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8B482" w14:textId="77777777" w:rsidR="0050573F" w:rsidRDefault="00A12CD0" w:rsidP="00A35745">
      <w:pPr>
        <w:jc w:val="both"/>
        <w:rPr>
          <w:b/>
          <w:bCs/>
          <w:sz w:val="32"/>
          <w:szCs w:val="32"/>
          <w:lang w:val="pt-BR"/>
        </w:rPr>
      </w:pPr>
      <w:r>
        <w:rPr>
          <w:b/>
          <w:bCs/>
          <w:sz w:val="32"/>
          <w:szCs w:val="32"/>
          <w:lang w:val="pt-BR"/>
        </w:rPr>
        <w:t xml:space="preserve"> </w:t>
      </w:r>
    </w:p>
    <w:p w14:paraId="231AA099" w14:textId="032F73AD" w:rsidR="0050573F" w:rsidRDefault="008D417B" w:rsidP="00A35745">
      <w:pPr>
        <w:jc w:val="both"/>
        <w:rPr>
          <w:b/>
          <w:bCs/>
          <w:sz w:val="32"/>
          <w:szCs w:val="32"/>
          <w:lang w:val="pt-BR"/>
        </w:rPr>
      </w:pPr>
      <w:r>
        <w:rPr>
          <w:b/>
          <w:bCs/>
          <w:sz w:val="32"/>
          <w:szCs w:val="32"/>
          <w:lang w:val="pt-BR"/>
        </w:rPr>
        <w:t xml:space="preserve">21 </w:t>
      </w:r>
      <w:proofErr w:type="spellStart"/>
      <w:r>
        <w:rPr>
          <w:b/>
          <w:bCs/>
          <w:sz w:val="32"/>
          <w:szCs w:val="32"/>
          <w:lang w:val="pt-BR"/>
        </w:rPr>
        <w:t>jun</w:t>
      </w:r>
      <w:proofErr w:type="spellEnd"/>
      <w:r>
        <w:rPr>
          <w:b/>
          <w:bCs/>
          <w:sz w:val="32"/>
          <w:szCs w:val="32"/>
          <w:lang w:val="pt-BR"/>
        </w:rPr>
        <w:t xml:space="preserve"> 2014 </w:t>
      </w:r>
    </w:p>
    <w:p w14:paraId="4E756501" w14:textId="08B0A7D6" w:rsidR="008D417B" w:rsidRDefault="008D417B" w:rsidP="00A35745">
      <w:pPr>
        <w:jc w:val="both"/>
        <w:rPr>
          <w:b/>
          <w:bCs/>
          <w:sz w:val="32"/>
          <w:szCs w:val="32"/>
          <w:lang w:val="pt-BR"/>
        </w:rPr>
      </w:pPr>
    </w:p>
    <w:p w14:paraId="7C236BB8" w14:textId="1E732A24" w:rsidR="008D417B" w:rsidRDefault="008D417B" w:rsidP="00A35745">
      <w:pPr>
        <w:jc w:val="both"/>
        <w:rPr>
          <w:b/>
          <w:bCs/>
          <w:sz w:val="32"/>
          <w:szCs w:val="32"/>
          <w:lang w:val="pt-BR"/>
        </w:rPr>
      </w:pPr>
      <w:r>
        <w:rPr>
          <w:b/>
          <w:bCs/>
          <w:sz w:val="32"/>
          <w:szCs w:val="32"/>
          <w:lang w:val="pt-BR"/>
        </w:rPr>
        <w:t>1</w:t>
      </w:r>
      <w:r w:rsidR="00C74AD4">
        <w:rPr>
          <w:b/>
          <w:bCs/>
          <w:sz w:val="32"/>
          <w:szCs w:val="32"/>
          <w:lang w:val="pt-BR"/>
        </w:rPr>
        <w:t>63</w:t>
      </w:r>
    </w:p>
    <w:p w14:paraId="432470CF" w14:textId="77777777" w:rsidR="00C74AD4" w:rsidRDefault="00C74AD4" w:rsidP="00A35745">
      <w:pPr>
        <w:jc w:val="both"/>
        <w:rPr>
          <w:b/>
          <w:bCs/>
          <w:sz w:val="32"/>
          <w:szCs w:val="32"/>
          <w:lang w:val="pt-BR"/>
        </w:rPr>
      </w:pPr>
    </w:p>
    <w:p w14:paraId="48511321" w14:textId="65E1D0F8" w:rsidR="00E97F96" w:rsidRPr="00A35745" w:rsidRDefault="00E97F96" w:rsidP="00A35745">
      <w:pPr>
        <w:jc w:val="both"/>
        <w:rPr>
          <w:b/>
          <w:bCs/>
          <w:sz w:val="32"/>
          <w:szCs w:val="32"/>
          <w:lang w:val="pt-BR"/>
        </w:rPr>
      </w:pPr>
      <w:r w:rsidRPr="00A35745">
        <w:rPr>
          <w:b/>
          <w:bCs/>
          <w:sz w:val="32"/>
          <w:szCs w:val="32"/>
          <w:lang w:val="pt-BR"/>
        </w:rPr>
        <w:t>Criei este documento para tentar</w:t>
      </w:r>
      <w:r w:rsidR="007854D0" w:rsidRPr="00A35745">
        <w:rPr>
          <w:b/>
          <w:bCs/>
          <w:sz w:val="32"/>
          <w:szCs w:val="32"/>
          <w:lang w:val="pt-BR"/>
        </w:rPr>
        <w:t xml:space="preserve"> </w:t>
      </w:r>
      <w:r w:rsidRPr="00A35745">
        <w:rPr>
          <w:b/>
          <w:bCs/>
          <w:sz w:val="32"/>
          <w:szCs w:val="32"/>
          <w:lang w:val="pt-BR"/>
        </w:rPr>
        <w:t xml:space="preserve">perceber a relação entre as colunas de medicamentos e talvez a sua classificação. </w:t>
      </w:r>
    </w:p>
    <w:p w14:paraId="41C526FB" w14:textId="43754D44" w:rsidR="00E97F96" w:rsidRDefault="00E97F96" w:rsidP="00E97F96">
      <w:pPr>
        <w:rPr>
          <w:lang w:val="pt-BR" w:eastAsia="en-US"/>
        </w:rPr>
      </w:pPr>
    </w:p>
    <w:p w14:paraId="6534D805" w14:textId="73F068A3" w:rsidR="00E97F96" w:rsidRDefault="00E97F96" w:rsidP="00E97F96">
      <w:pPr>
        <w:rPr>
          <w:lang w:val="pt-BR" w:eastAsia="en-US"/>
        </w:rPr>
      </w:pPr>
      <w:r>
        <w:rPr>
          <w:lang w:val="pt-BR" w:eastAsia="en-US"/>
        </w:rPr>
        <w:t xml:space="preserve">Aqui no índice penso que dá para entender a classificação que encontrei neste link </w:t>
      </w:r>
      <w:hyperlink r:id="rId6" w:history="1">
        <w:r w:rsidRPr="00142654">
          <w:rPr>
            <w:lang w:val="pt-BR" w:eastAsia="en-US"/>
          </w:rPr>
          <w:t>https://www.indice.eu/pt/medicamentos/DCI/paroxetina/informacao-geral</w:t>
        </w:r>
      </w:hyperlink>
    </w:p>
    <w:p w14:paraId="68EB3929" w14:textId="22FCD527" w:rsidR="00E97F96" w:rsidRDefault="00E97F96" w:rsidP="00E97F96">
      <w:pPr>
        <w:rPr>
          <w:lang w:val="pt-BR" w:eastAsia="en-US"/>
        </w:rPr>
      </w:pPr>
    </w:p>
    <w:p w14:paraId="588A0B4A" w14:textId="77777777" w:rsidR="00E97F96" w:rsidRPr="00E97F96" w:rsidRDefault="00E97F96" w:rsidP="00E97F96">
      <w:pPr>
        <w:rPr>
          <w:lang w:val="pt-BR" w:eastAsia="en-US"/>
        </w:rPr>
      </w:pPr>
    </w:p>
    <w:p w14:paraId="6E41D6AF" w14:textId="5753E2B1" w:rsidR="00454CD4" w:rsidRDefault="00B268A0">
      <w:pPr>
        <w:pStyle w:val="TOC1"/>
        <w:rPr>
          <w:rFonts w:eastAsiaTheme="minorEastAsia" w:cstheme="minorBidi"/>
          <w:b w:val="0"/>
          <w:bCs w:val="0"/>
          <w:caps w:val="0"/>
          <w:noProof/>
          <w:sz w:val="24"/>
          <w:szCs w:val="24"/>
          <w:lang w:val="en-GB" w:eastAsia="en-GB"/>
        </w:rPr>
      </w:pPr>
      <w:r>
        <w:fldChar w:fldCharType="begin"/>
      </w:r>
      <w:r>
        <w:instrText xml:space="preserve"> TOC \o "1-4" \h \z \u </w:instrText>
      </w:r>
      <w:r>
        <w:fldChar w:fldCharType="separate"/>
      </w:r>
      <w:hyperlink w:anchor="_Toc71735734" w:history="1">
        <w:r w:rsidR="00454CD4" w:rsidRPr="00CB5370">
          <w:rPr>
            <w:rStyle w:val="Hyperlink"/>
            <w:noProof/>
          </w:rPr>
          <w:t>Antidislipidémicos</w:t>
        </w:r>
        <w:r w:rsidR="00454CD4">
          <w:rPr>
            <w:noProof/>
            <w:webHidden/>
          </w:rPr>
          <w:tab/>
        </w:r>
        <w:r w:rsidR="00454CD4">
          <w:rPr>
            <w:noProof/>
            <w:webHidden/>
          </w:rPr>
          <w:fldChar w:fldCharType="begin"/>
        </w:r>
        <w:r w:rsidR="00454CD4">
          <w:rPr>
            <w:noProof/>
            <w:webHidden/>
          </w:rPr>
          <w:instrText xml:space="preserve"> PAGEREF _Toc71735734 \h </w:instrText>
        </w:r>
        <w:r w:rsidR="00454CD4">
          <w:rPr>
            <w:noProof/>
            <w:webHidden/>
          </w:rPr>
        </w:r>
        <w:r w:rsidR="00454CD4">
          <w:rPr>
            <w:noProof/>
            <w:webHidden/>
          </w:rPr>
          <w:fldChar w:fldCharType="separate"/>
        </w:r>
        <w:r w:rsidR="00454CD4">
          <w:rPr>
            <w:noProof/>
            <w:webHidden/>
          </w:rPr>
          <w:t>4</w:t>
        </w:r>
        <w:r w:rsidR="00454CD4">
          <w:rPr>
            <w:noProof/>
            <w:webHidden/>
          </w:rPr>
          <w:fldChar w:fldCharType="end"/>
        </w:r>
      </w:hyperlink>
    </w:p>
    <w:p w14:paraId="6ED5F84C" w14:textId="58507E21" w:rsidR="00454CD4" w:rsidRDefault="00EB4A27">
      <w:pPr>
        <w:pStyle w:val="TOC2"/>
        <w:tabs>
          <w:tab w:val="right" w:leader="dot" w:pos="9016"/>
        </w:tabs>
        <w:rPr>
          <w:rFonts w:eastAsiaTheme="minorEastAsia" w:cstheme="minorBidi"/>
          <w:smallCaps w:val="0"/>
          <w:noProof/>
          <w:sz w:val="24"/>
          <w:szCs w:val="24"/>
          <w:lang w:eastAsia="en-GB"/>
        </w:rPr>
      </w:pPr>
      <w:hyperlink w:anchor="_Toc71735735" w:history="1">
        <w:r w:rsidR="00454CD4" w:rsidRPr="00CB5370">
          <w:rPr>
            <w:rStyle w:val="Hyperlink"/>
            <w:rFonts w:eastAsia="Times New Roman"/>
            <w:noProof/>
            <w:lang w:val="pt-BR" w:eastAsia="en-GB"/>
          </w:rPr>
          <w:t>Estatinas:  Atorvastatina, Fluvastatina, Pitavastatina, Pravastatina, Rosuvastatina e Sinvastatina</w:t>
        </w:r>
        <w:r w:rsidR="00454CD4">
          <w:rPr>
            <w:noProof/>
            <w:webHidden/>
          </w:rPr>
          <w:tab/>
        </w:r>
        <w:r w:rsidR="00454CD4">
          <w:rPr>
            <w:noProof/>
            <w:webHidden/>
          </w:rPr>
          <w:fldChar w:fldCharType="begin"/>
        </w:r>
        <w:r w:rsidR="00454CD4">
          <w:rPr>
            <w:noProof/>
            <w:webHidden/>
          </w:rPr>
          <w:instrText xml:space="preserve"> PAGEREF _Toc71735735 \h </w:instrText>
        </w:r>
        <w:r w:rsidR="00454CD4">
          <w:rPr>
            <w:noProof/>
            <w:webHidden/>
          </w:rPr>
        </w:r>
        <w:r w:rsidR="00454CD4">
          <w:rPr>
            <w:noProof/>
            <w:webHidden/>
          </w:rPr>
          <w:fldChar w:fldCharType="separate"/>
        </w:r>
        <w:r w:rsidR="00454CD4">
          <w:rPr>
            <w:noProof/>
            <w:webHidden/>
          </w:rPr>
          <w:t>4</w:t>
        </w:r>
        <w:r w:rsidR="00454CD4">
          <w:rPr>
            <w:noProof/>
            <w:webHidden/>
          </w:rPr>
          <w:fldChar w:fldCharType="end"/>
        </w:r>
      </w:hyperlink>
    </w:p>
    <w:p w14:paraId="21A37E36" w14:textId="6D23DDDD" w:rsidR="00454CD4" w:rsidRDefault="00EB4A27">
      <w:pPr>
        <w:pStyle w:val="TOC1"/>
        <w:rPr>
          <w:rFonts w:eastAsiaTheme="minorEastAsia" w:cstheme="minorBidi"/>
          <w:b w:val="0"/>
          <w:bCs w:val="0"/>
          <w:caps w:val="0"/>
          <w:noProof/>
          <w:sz w:val="24"/>
          <w:szCs w:val="24"/>
          <w:lang w:val="en-GB" w:eastAsia="en-GB"/>
        </w:rPr>
      </w:pPr>
      <w:hyperlink w:anchor="_Toc71735736" w:history="1">
        <w:r w:rsidR="00454CD4" w:rsidRPr="00CB5370">
          <w:rPr>
            <w:rStyle w:val="Hyperlink"/>
            <w:noProof/>
          </w:rPr>
          <w:t>Ansiolíticos, sedativos e hipnóticos</w:t>
        </w:r>
        <w:r w:rsidR="00454CD4">
          <w:rPr>
            <w:noProof/>
            <w:webHidden/>
          </w:rPr>
          <w:tab/>
        </w:r>
        <w:r w:rsidR="00454CD4">
          <w:rPr>
            <w:noProof/>
            <w:webHidden/>
          </w:rPr>
          <w:fldChar w:fldCharType="begin"/>
        </w:r>
        <w:r w:rsidR="00454CD4">
          <w:rPr>
            <w:noProof/>
            <w:webHidden/>
          </w:rPr>
          <w:instrText xml:space="preserve"> PAGEREF _Toc71735736 \h </w:instrText>
        </w:r>
        <w:r w:rsidR="00454CD4">
          <w:rPr>
            <w:noProof/>
            <w:webHidden/>
          </w:rPr>
        </w:r>
        <w:r w:rsidR="00454CD4">
          <w:rPr>
            <w:noProof/>
            <w:webHidden/>
          </w:rPr>
          <w:fldChar w:fldCharType="separate"/>
        </w:r>
        <w:r w:rsidR="00454CD4">
          <w:rPr>
            <w:noProof/>
            <w:webHidden/>
          </w:rPr>
          <w:t>4</w:t>
        </w:r>
        <w:r w:rsidR="00454CD4">
          <w:rPr>
            <w:noProof/>
            <w:webHidden/>
          </w:rPr>
          <w:fldChar w:fldCharType="end"/>
        </w:r>
      </w:hyperlink>
    </w:p>
    <w:p w14:paraId="182DA82C" w14:textId="498959ED" w:rsidR="00454CD4" w:rsidRDefault="00EB4A27">
      <w:pPr>
        <w:pStyle w:val="TOC2"/>
        <w:tabs>
          <w:tab w:val="right" w:leader="dot" w:pos="9016"/>
        </w:tabs>
        <w:rPr>
          <w:rFonts w:eastAsiaTheme="minorEastAsia" w:cstheme="minorBidi"/>
          <w:smallCaps w:val="0"/>
          <w:noProof/>
          <w:sz w:val="24"/>
          <w:szCs w:val="24"/>
          <w:lang w:eastAsia="en-GB"/>
        </w:rPr>
      </w:pPr>
      <w:hyperlink w:anchor="_Toc71735737" w:history="1">
        <w:r w:rsidR="00454CD4" w:rsidRPr="00CB5370">
          <w:rPr>
            <w:rStyle w:val="Hyperlink"/>
            <w:noProof/>
            <w:lang w:val="pt-BR"/>
          </w:rPr>
          <w:t>Alprazolam</w:t>
        </w:r>
        <w:r w:rsidR="00454CD4">
          <w:rPr>
            <w:noProof/>
            <w:webHidden/>
          </w:rPr>
          <w:tab/>
        </w:r>
        <w:r w:rsidR="00454CD4">
          <w:rPr>
            <w:noProof/>
            <w:webHidden/>
          </w:rPr>
          <w:fldChar w:fldCharType="begin"/>
        </w:r>
        <w:r w:rsidR="00454CD4">
          <w:rPr>
            <w:noProof/>
            <w:webHidden/>
          </w:rPr>
          <w:instrText xml:space="preserve"> PAGEREF _Toc71735737 \h </w:instrText>
        </w:r>
        <w:r w:rsidR="00454CD4">
          <w:rPr>
            <w:noProof/>
            <w:webHidden/>
          </w:rPr>
        </w:r>
        <w:r w:rsidR="00454CD4">
          <w:rPr>
            <w:noProof/>
            <w:webHidden/>
          </w:rPr>
          <w:fldChar w:fldCharType="separate"/>
        </w:r>
        <w:r w:rsidR="00454CD4">
          <w:rPr>
            <w:noProof/>
            <w:webHidden/>
          </w:rPr>
          <w:t>4</w:t>
        </w:r>
        <w:r w:rsidR="00454CD4">
          <w:rPr>
            <w:noProof/>
            <w:webHidden/>
          </w:rPr>
          <w:fldChar w:fldCharType="end"/>
        </w:r>
      </w:hyperlink>
    </w:p>
    <w:p w14:paraId="2A996F8F" w14:textId="52BB005B" w:rsidR="00454CD4" w:rsidRDefault="00EB4A27">
      <w:pPr>
        <w:pStyle w:val="TOC2"/>
        <w:tabs>
          <w:tab w:val="right" w:leader="dot" w:pos="9016"/>
        </w:tabs>
        <w:rPr>
          <w:rFonts w:eastAsiaTheme="minorEastAsia" w:cstheme="minorBidi"/>
          <w:smallCaps w:val="0"/>
          <w:noProof/>
          <w:sz w:val="24"/>
          <w:szCs w:val="24"/>
          <w:lang w:eastAsia="en-GB"/>
        </w:rPr>
      </w:pPr>
      <w:hyperlink w:anchor="_Toc71735738" w:history="1">
        <w:r w:rsidR="00454CD4" w:rsidRPr="00CB5370">
          <w:rPr>
            <w:rStyle w:val="Hyperlink"/>
            <w:noProof/>
            <w:lang w:val="pt-BR"/>
          </w:rPr>
          <w:t>Hidroxizina</w:t>
        </w:r>
        <w:r w:rsidR="00454CD4">
          <w:rPr>
            <w:noProof/>
            <w:webHidden/>
          </w:rPr>
          <w:tab/>
        </w:r>
        <w:r w:rsidR="00454CD4">
          <w:rPr>
            <w:noProof/>
            <w:webHidden/>
          </w:rPr>
          <w:fldChar w:fldCharType="begin"/>
        </w:r>
        <w:r w:rsidR="00454CD4">
          <w:rPr>
            <w:noProof/>
            <w:webHidden/>
          </w:rPr>
          <w:instrText xml:space="preserve"> PAGEREF _Toc71735738 \h </w:instrText>
        </w:r>
        <w:r w:rsidR="00454CD4">
          <w:rPr>
            <w:noProof/>
            <w:webHidden/>
          </w:rPr>
        </w:r>
        <w:r w:rsidR="00454CD4">
          <w:rPr>
            <w:noProof/>
            <w:webHidden/>
          </w:rPr>
          <w:fldChar w:fldCharType="separate"/>
        </w:r>
        <w:r w:rsidR="00454CD4">
          <w:rPr>
            <w:noProof/>
            <w:webHidden/>
          </w:rPr>
          <w:t>5</w:t>
        </w:r>
        <w:r w:rsidR="00454CD4">
          <w:rPr>
            <w:noProof/>
            <w:webHidden/>
          </w:rPr>
          <w:fldChar w:fldCharType="end"/>
        </w:r>
      </w:hyperlink>
    </w:p>
    <w:p w14:paraId="5B59970A" w14:textId="19E1C4B5" w:rsidR="00454CD4" w:rsidRDefault="00EB4A27">
      <w:pPr>
        <w:pStyle w:val="TOC2"/>
        <w:tabs>
          <w:tab w:val="right" w:leader="dot" w:pos="9016"/>
        </w:tabs>
        <w:rPr>
          <w:rFonts w:eastAsiaTheme="minorEastAsia" w:cstheme="minorBidi"/>
          <w:smallCaps w:val="0"/>
          <w:noProof/>
          <w:sz w:val="24"/>
          <w:szCs w:val="24"/>
          <w:lang w:eastAsia="en-GB"/>
        </w:rPr>
      </w:pPr>
      <w:hyperlink w:anchor="_Toc71735739" w:history="1">
        <w:r w:rsidR="00454CD4" w:rsidRPr="00CB5370">
          <w:rPr>
            <w:rStyle w:val="Hyperlink"/>
            <w:noProof/>
            <w:lang w:val="pt-BR"/>
          </w:rPr>
          <w:t>Diazepam</w:t>
        </w:r>
        <w:r w:rsidR="00454CD4">
          <w:rPr>
            <w:noProof/>
            <w:webHidden/>
          </w:rPr>
          <w:tab/>
        </w:r>
        <w:r w:rsidR="00454CD4">
          <w:rPr>
            <w:noProof/>
            <w:webHidden/>
          </w:rPr>
          <w:fldChar w:fldCharType="begin"/>
        </w:r>
        <w:r w:rsidR="00454CD4">
          <w:rPr>
            <w:noProof/>
            <w:webHidden/>
          </w:rPr>
          <w:instrText xml:space="preserve"> PAGEREF _Toc71735739 \h </w:instrText>
        </w:r>
        <w:r w:rsidR="00454CD4">
          <w:rPr>
            <w:noProof/>
            <w:webHidden/>
          </w:rPr>
        </w:r>
        <w:r w:rsidR="00454CD4">
          <w:rPr>
            <w:noProof/>
            <w:webHidden/>
          </w:rPr>
          <w:fldChar w:fldCharType="separate"/>
        </w:r>
        <w:r w:rsidR="00454CD4">
          <w:rPr>
            <w:noProof/>
            <w:webHidden/>
          </w:rPr>
          <w:t>5</w:t>
        </w:r>
        <w:r w:rsidR="00454CD4">
          <w:rPr>
            <w:noProof/>
            <w:webHidden/>
          </w:rPr>
          <w:fldChar w:fldCharType="end"/>
        </w:r>
      </w:hyperlink>
    </w:p>
    <w:p w14:paraId="17044F86" w14:textId="34B51840" w:rsidR="00454CD4" w:rsidRDefault="00EB4A27">
      <w:pPr>
        <w:pStyle w:val="TOC1"/>
        <w:rPr>
          <w:rFonts w:eastAsiaTheme="minorEastAsia" w:cstheme="minorBidi"/>
          <w:b w:val="0"/>
          <w:bCs w:val="0"/>
          <w:caps w:val="0"/>
          <w:noProof/>
          <w:sz w:val="24"/>
          <w:szCs w:val="24"/>
          <w:lang w:val="en-GB" w:eastAsia="en-GB"/>
        </w:rPr>
      </w:pPr>
      <w:hyperlink w:anchor="_Toc71735740" w:history="1">
        <w:r w:rsidR="00454CD4" w:rsidRPr="00CB5370">
          <w:rPr>
            <w:rStyle w:val="Hyperlink"/>
            <w:noProof/>
          </w:rPr>
          <w:t>Inibidores da enzima de conversão da angiotensina</w:t>
        </w:r>
        <w:r w:rsidR="00454CD4">
          <w:rPr>
            <w:noProof/>
            <w:webHidden/>
          </w:rPr>
          <w:tab/>
        </w:r>
        <w:r w:rsidR="00454CD4">
          <w:rPr>
            <w:noProof/>
            <w:webHidden/>
          </w:rPr>
          <w:fldChar w:fldCharType="begin"/>
        </w:r>
        <w:r w:rsidR="00454CD4">
          <w:rPr>
            <w:noProof/>
            <w:webHidden/>
          </w:rPr>
          <w:instrText xml:space="preserve"> PAGEREF _Toc71735740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1B6B88F2" w14:textId="0F65E9A3" w:rsidR="00454CD4" w:rsidRDefault="00EB4A27">
      <w:pPr>
        <w:pStyle w:val="TOC2"/>
        <w:tabs>
          <w:tab w:val="right" w:leader="dot" w:pos="9016"/>
        </w:tabs>
        <w:rPr>
          <w:rFonts w:eastAsiaTheme="minorEastAsia" w:cstheme="minorBidi"/>
          <w:smallCaps w:val="0"/>
          <w:noProof/>
          <w:sz w:val="24"/>
          <w:szCs w:val="24"/>
          <w:lang w:eastAsia="en-GB"/>
        </w:rPr>
      </w:pPr>
      <w:hyperlink w:anchor="_Toc71735741" w:history="1">
        <w:r w:rsidR="00454CD4" w:rsidRPr="00CB5370">
          <w:rPr>
            <w:rStyle w:val="Hyperlink"/>
            <w:noProof/>
            <w:lang w:val="pt-BR"/>
          </w:rPr>
          <w:t>Captopril</w:t>
        </w:r>
        <w:r w:rsidR="00454CD4">
          <w:rPr>
            <w:noProof/>
            <w:webHidden/>
          </w:rPr>
          <w:tab/>
        </w:r>
        <w:r w:rsidR="00454CD4">
          <w:rPr>
            <w:noProof/>
            <w:webHidden/>
          </w:rPr>
          <w:fldChar w:fldCharType="begin"/>
        </w:r>
        <w:r w:rsidR="00454CD4">
          <w:rPr>
            <w:noProof/>
            <w:webHidden/>
          </w:rPr>
          <w:instrText xml:space="preserve"> PAGEREF _Toc71735741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07716769" w14:textId="228C99B2" w:rsidR="00454CD4" w:rsidRDefault="00EB4A27">
      <w:pPr>
        <w:pStyle w:val="TOC1"/>
        <w:rPr>
          <w:rFonts w:eastAsiaTheme="minorEastAsia" w:cstheme="minorBidi"/>
          <w:b w:val="0"/>
          <w:bCs w:val="0"/>
          <w:caps w:val="0"/>
          <w:noProof/>
          <w:sz w:val="24"/>
          <w:szCs w:val="24"/>
          <w:lang w:val="en-GB" w:eastAsia="en-GB"/>
        </w:rPr>
      </w:pPr>
      <w:hyperlink w:anchor="_Toc71735742" w:history="1">
        <w:r w:rsidR="00454CD4" w:rsidRPr="00CB5370">
          <w:rPr>
            <w:rStyle w:val="Hyperlink"/>
            <w:rFonts w:ascii="Open Sans" w:hAnsi="Open Sans" w:cs="Open Sans"/>
            <w:noProof/>
          </w:rPr>
          <w:t>A</w:t>
        </w:r>
        <w:r w:rsidR="00454CD4" w:rsidRPr="00CB5370">
          <w:rPr>
            <w:rStyle w:val="Hyperlink"/>
            <w:noProof/>
          </w:rPr>
          <w:t>ntitússicos</w:t>
        </w:r>
        <w:r w:rsidR="00454CD4">
          <w:rPr>
            <w:noProof/>
            <w:webHidden/>
          </w:rPr>
          <w:tab/>
        </w:r>
        <w:r w:rsidR="00454CD4">
          <w:rPr>
            <w:noProof/>
            <w:webHidden/>
          </w:rPr>
          <w:fldChar w:fldCharType="begin"/>
        </w:r>
        <w:r w:rsidR="00454CD4">
          <w:rPr>
            <w:noProof/>
            <w:webHidden/>
          </w:rPr>
          <w:instrText xml:space="preserve"> PAGEREF _Toc71735742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2498E32A" w14:textId="299B3B1A" w:rsidR="00454CD4" w:rsidRDefault="00EB4A27">
      <w:pPr>
        <w:pStyle w:val="TOC2"/>
        <w:tabs>
          <w:tab w:val="right" w:leader="dot" w:pos="9016"/>
        </w:tabs>
        <w:rPr>
          <w:rFonts w:eastAsiaTheme="minorEastAsia" w:cstheme="minorBidi"/>
          <w:smallCaps w:val="0"/>
          <w:noProof/>
          <w:sz w:val="24"/>
          <w:szCs w:val="24"/>
          <w:lang w:eastAsia="en-GB"/>
        </w:rPr>
      </w:pPr>
      <w:hyperlink w:anchor="_Toc71735743" w:history="1">
        <w:r w:rsidR="00454CD4" w:rsidRPr="00CB5370">
          <w:rPr>
            <w:rStyle w:val="Hyperlink"/>
            <w:noProof/>
            <w:lang w:val="pt-BR"/>
          </w:rPr>
          <w:t>Codeína</w:t>
        </w:r>
        <w:r w:rsidR="00454CD4">
          <w:rPr>
            <w:noProof/>
            <w:webHidden/>
          </w:rPr>
          <w:tab/>
        </w:r>
        <w:r w:rsidR="00454CD4">
          <w:rPr>
            <w:noProof/>
            <w:webHidden/>
          </w:rPr>
          <w:fldChar w:fldCharType="begin"/>
        </w:r>
        <w:r w:rsidR="00454CD4">
          <w:rPr>
            <w:noProof/>
            <w:webHidden/>
          </w:rPr>
          <w:instrText xml:space="preserve"> PAGEREF _Toc71735743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184F88B1" w14:textId="65BDF130" w:rsidR="00454CD4" w:rsidRDefault="00EB4A27">
      <w:pPr>
        <w:pStyle w:val="TOC1"/>
        <w:rPr>
          <w:rFonts w:eastAsiaTheme="minorEastAsia" w:cstheme="minorBidi"/>
          <w:b w:val="0"/>
          <w:bCs w:val="0"/>
          <w:caps w:val="0"/>
          <w:noProof/>
          <w:sz w:val="24"/>
          <w:szCs w:val="24"/>
          <w:lang w:val="en-GB" w:eastAsia="en-GB"/>
        </w:rPr>
      </w:pPr>
      <w:hyperlink w:anchor="_Toc71735744" w:history="1">
        <w:r w:rsidR="00454CD4" w:rsidRPr="00CB5370">
          <w:rPr>
            <w:rStyle w:val="Hyperlink"/>
            <w:noProof/>
          </w:rPr>
          <w:t>Anti-histamínicos H1 não sedativos</w:t>
        </w:r>
        <w:r w:rsidR="00454CD4">
          <w:rPr>
            <w:noProof/>
            <w:webHidden/>
          </w:rPr>
          <w:tab/>
        </w:r>
        <w:r w:rsidR="00454CD4">
          <w:rPr>
            <w:noProof/>
            <w:webHidden/>
          </w:rPr>
          <w:fldChar w:fldCharType="begin"/>
        </w:r>
        <w:r w:rsidR="00454CD4">
          <w:rPr>
            <w:noProof/>
            <w:webHidden/>
          </w:rPr>
          <w:instrText xml:space="preserve"> PAGEREF _Toc71735744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3E3BBE40" w14:textId="4CDAE0E5" w:rsidR="00454CD4" w:rsidRDefault="00EB4A27">
      <w:pPr>
        <w:pStyle w:val="TOC2"/>
        <w:tabs>
          <w:tab w:val="right" w:leader="dot" w:pos="9016"/>
        </w:tabs>
        <w:rPr>
          <w:rFonts w:eastAsiaTheme="minorEastAsia" w:cstheme="minorBidi"/>
          <w:smallCaps w:val="0"/>
          <w:noProof/>
          <w:sz w:val="24"/>
          <w:szCs w:val="24"/>
          <w:lang w:eastAsia="en-GB"/>
        </w:rPr>
      </w:pPr>
      <w:hyperlink w:anchor="_Toc71735745" w:history="1">
        <w:r w:rsidR="00454CD4" w:rsidRPr="00CB5370">
          <w:rPr>
            <w:rStyle w:val="Hyperlink"/>
            <w:noProof/>
            <w:lang w:val="pt-BR"/>
          </w:rPr>
          <w:t>Desloratadina (Desloratadine)</w:t>
        </w:r>
        <w:r w:rsidR="00454CD4">
          <w:rPr>
            <w:noProof/>
            <w:webHidden/>
          </w:rPr>
          <w:tab/>
        </w:r>
        <w:r w:rsidR="00454CD4">
          <w:rPr>
            <w:noProof/>
            <w:webHidden/>
          </w:rPr>
          <w:fldChar w:fldCharType="begin"/>
        </w:r>
        <w:r w:rsidR="00454CD4">
          <w:rPr>
            <w:noProof/>
            <w:webHidden/>
          </w:rPr>
          <w:instrText xml:space="preserve"> PAGEREF _Toc71735745 \h </w:instrText>
        </w:r>
        <w:r w:rsidR="00454CD4">
          <w:rPr>
            <w:noProof/>
            <w:webHidden/>
          </w:rPr>
        </w:r>
        <w:r w:rsidR="00454CD4">
          <w:rPr>
            <w:noProof/>
            <w:webHidden/>
          </w:rPr>
          <w:fldChar w:fldCharType="separate"/>
        </w:r>
        <w:r w:rsidR="00454CD4">
          <w:rPr>
            <w:noProof/>
            <w:webHidden/>
          </w:rPr>
          <w:t>6</w:t>
        </w:r>
        <w:r w:rsidR="00454CD4">
          <w:rPr>
            <w:noProof/>
            <w:webHidden/>
          </w:rPr>
          <w:fldChar w:fldCharType="end"/>
        </w:r>
      </w:hyperlink>
    </w:p>
    <w:p w14:paraId="14FE6FD3" w14:textId="1A781433" w:rsidR="00454CD4" w:rsidRDefault="00EB4A27">
      <w:pPr>
        <w:pStyle w:val="TOC1"/>
        <w:rPr>
          <w:rFonts w:eastAsiaTheme="minorEastAsia" w:cstheme="minorBidi"/>
          <w:b w:val="0"/>
          <w:bCs w:val="0"/>
          <w:caps w:val="0"/>
          <w:noProof/>
          <w:sz w:val="24"/>
          <w:szCs w:val="24"/>
          <w:lang w:val="en-GB" w:eastAsia="en-GB"/>
        </w:rPr>
      </w:pPr>
      <w:hyperlink w:anchor="_Toc71735746" w:history="1">
        <w:r w:rsidR="00454CD4" w:rsidRPr="00CB5370">
          <w:rPr>
            <w:rStyle w:val="Hyperlink"/>
            <w:noProof/>
            <w:shd w:val="clear" w:color="auto" w:fill="FFFFFF"/>
          </w:rPr>
          <w:t>Digitálicos</w:t>
        </w:r>
        <w:r w:rsidR="00454CD4">
          <w:rPr>
            <w:noProof/>
            <w:webHidden/>
          </w:rPr>
          <w:tab/>
        </w:r>
        <w:r w:rsidR="00454CD4">
          <w:rPr>
            <w:noProof/>
            <w:webHidden/>
          </w:rPr>
          <w:fldChar w:fldCharType="begin"/>
        </w:r>
        <w:r w:rsidR="00454CD4">
          <w:rPr>
            <w:noProof/>
            <w:webHidden/>
          </w:rPr>
          <w:instrText xml:space="preserve"> PAGEREF _Toc71735746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0014AB93" w14:textId="2980707C" w:rsidR="00454CD4" w:rsidRDefault="00EB4A27">
      <w:pPr>
        <w:pStyle w:val="TOC2"/>
        <w:tabs>
          <w:tab w:val="right" w:leader="dot" w:pos="9016"/>
        </w:tabs>
        <w:rPr>
          <w:rFonts w:eastAsiaTheme="minorEastAsia" w:cstheme="minorBidi"/>
          <w:smallCaps w:val="0"/>
          <w:noProof/>
          <w:sz w:val="24"/>
          <w:szCs w:val="24"/>
          <w:lang w:eastAsia="en-GB"/>
        </w:rPr>
      </w:pPr>
      <w:hyperlink w:anchor="_Toc71735747" w:history="1">
        <w:r w:rsidR="00454CD4" w:rsidRPr="00CB5370">
          <w:rPr>
            <w:rStyle w:val="Hyperlink"/>
            <w:noProof/>
            <w:lang w:val="pt-BR"/>
          </w:rPr>
          <w:t>Digoxina</w:t>
        </w:r>
        <w:r w:rsidR="00454CD4">
          <w:rPr>
            <w:noProof/>
            <w:webHidden/>
          </w:rPr>
          <w:tab/>
        </w:r>
        <w:r w:rsidR="00454CD4">
          <w:rPr>
            <w:noProof/>
            <w:webHidden/>
          </w:rPr>
          <w:fldChar w:fldCharType="begin"/>
        </w:r>
        <w:r w:rsidR="00454CD4">
          <w:rPr>
            <w:noProof/>
            <w:webHidden/>
          </w:rPr>
          <w:instrText xml:space="preserve"> PAGEREF _Toc71735747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3406E98A" w14:textId="6F93C67C" w:rsidR="00454CD4" w:rsidRDefault="00EB4A27">
      <w:pPr>
        <w:pStyle w:val="TOC1"/>
        <w:rPr>
          <w:rFonts w:eastAsiaTheme="minorEastAsia" w:cstheme="minorBidi"/>
          <w:b w:val="0"/>
          <w:bCs w:val="0"/>
          <w:caps w:val="0"/>
          <w:noProof/>
          <w:sz w:val="24"/>
          <w:szCs w:val="24"/>
          <w:lang w:val="en-GB" w:eastAsia="en-GB"/>
        </w:rPr>
      </w:pPr>
      <w:hyperlink w:anchor="_Toc71735748" w:history="1">
        <w:r w:rsidR="00454CD4" w:rsidRPr="00CB5370">
          <w:rPr>
            <w:rStyle w:val="Hyperlink"/>
            <w:noProof/>
            <w:shd w:val="clear" w:color="auto" w:fill="FFFFFF"/>
          </w:rPr>
          <w:t>Antianginosos</w:t>
        </w:r>
        <w:r w:rsidR="00454CD4">
          <w:rPr>
            <w:noProof/>
            <w:webHidden/>
          </w:rPr>
          <w:tab/>
        </w:r>
        <w:r w:rsidR="00454CD4">
          <w:rPr>
            <w:noProof/>
            <w:webHidden/>
          </w:rPr>
          <w:fldChar w:fldCharType="begin"/>
        </w:r>
        <w:r w:rsidR="00454CD4">
          <w:rPr>
            <w:noProof/>
            <w:webHidden/>
          </w:rPr>
          <w:instrText xml:space="preserve"> PAGEREF _Toc71735748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083A2363" w14:textId="6BFD431E" w:rsidR="00454CD4" w:rsidRDefault="00EB4A27">
      <w:pPr>
        <w:pStyle w:val="TOC2"/>
        <w:tabs>
          <w:tab w:val="right" w:leader="dot" w:pos="9016"/>
        </w:tabs>
        <w:rPr>
          <w:rFonts w:eastAsiaTheme="minorEastAsia" w:cstheme="minorBidi"/>
          <w:smallCaps w:val="0"/>
          <w:noProof/>
          <w:sz w:val="24"/>
          <w:szCs w:val="24"/>
          <w:lang w:eastAsia="en-GB"/>
        </w:rPr>
      </w:pPr>
      <w:hyperlink w:anchor="_Toc71735749" w:history="1">
        <w:r w:rsidR="00454CD4" w:rsidRPr="00CB5370">
          <w:rPr>
            <w:rStyle w:val="Hyperlink"/>
            <w:noProof/>
            <w:lang w:val="pt-BR"/>
          </w:rPr>
          <w:t>Dipiridamol (Dipyridamole)</w:t>
        </w:r>
        <w:r w:rsidR="00454CD4">
          <w:rPr>
            <w:noProof/>
            <w:webHidden/>
          </w:rPr>
          <w:tab/>
        </w:r>
        <w:r w:rsidR="00454CD4">
          <w:rPr>
            <w:noProof/>
            <w:webHidden/>
          </w:rPr>
          <w:fldChar w:fldCharType="begin"/>
        </w:r>
        <w:r w:rsidR="00454CD4">
          <w:rPr>
            <w:noProof/>
            <w:webHidden/>
          </w:rPr>
          <w:instrText xml:space="preserve"> PAGEREF _Toc71735749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396C3C52" w14:textId="37C56B3D" w:rsidR="00454CD4" w:rsidRDefault="00EB4A27">
      <w:pPr>
        <w:pStyle w:val="TOC1"/>
        <w:rPr>
          <w:rFonts w:eastAsiaTheme="minorEastAsia" w:cstheme="minorBidi"/>
          <w:b w:val="0"/>
          <w:bCs w:val="0"/>
          <w:caps w:val="0"/>
          <w:noProof/>
          <w:sz w:val="24"/>
          <w:szCs w:val="24"/>
          <w:lang w:val="en-GB" w:eastAsia="en-GB"/>
        </w:rPr>
      </w:pPr>
      <w:hyperlink w:anchor="_Toc71735750" w:history="1">
        <w:r w:rsidR="00454CD4" w:rsidRPr="00CB5370">
          <w:rPr>
            <w:rStyle w:val="Hyperlink"/>
            <w:noProof/>
            <w:shd w:val="clear" w:color="auto" w:fill="FFFFFF"/>
          </w:rPr>
          <w:t>Diuréticos da ansa</w:t>
        </w:r>
        <w:r w:rsidR="00454CD4">
          <w:rPr>
            <w:noProof/>
            <w:webHidden/>
          </w:rPr>
          <w:tab/>
        </w:r>
        <w:r w:rsidR="00454CD4">
          <w:rPr>
            <w:noProof/>
            <w:webHidden/>
          </w:rPr>
          <w:fldChar w:fldCharType="begin"/>
        </w:r>
        <w:r w:rsidR="00454CD4">
          <w:rPr>
            <w:noProof/>
            <w:webHidden/>
          </w:rPr>
          <w:instrText xml:space="preserve"> PAGEREF _Toc71735750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0852E7D7" w14:textId="62264D08" w:rsidR="00454CD4" w:rsidRDefault="00EB4A27">
      <w:pPr>
        <w:pStyle w:val="TOC2"/>
        <w:tabs>
          <w:tab w:val="right" w:leader="dot" w:pos="9016"/>
        </w:tabs>
        <w:rPr>
          <w:rFonts w:eastAsiaTheme="minorEastAsia" w:cstheme="minorBidi"/>
          <w:smallCaps w:val="0"/>
          <w:noProof/>
          <w:sz w:val="24"/>
          <w:szCs w:val="24"/>
          <w:lang w:eastAsia="en-GB"/>
        </w:rPr>
      </w:pPr>
      <w:hyperlink w:anchor="_Toc71735751" w:history="1">
        <w:r w:rsidR="00454CD4" w:rsidRPr="00CB5370">
          <w:rPr>
            <w:rStyle w:val="Hyperlink"/>
            <w:noProof/>
            <w:lang w:val="pt-BR"/>
          </w:rPr>
          <w:t>Furosemida (Furosemide)</w:t>
        </w:r>
        <w:r w:rsidR="00454CD4">
          <w:rPr>
            <w:noProof/>
            <w:webHidden/>
          </w:rPr>
          <w:tab/>
        </w:r>
        <w:r w:rsidR="00454CD4">
          <w:rPr>
            <w:noProof/>
            <w:webHidden/>
          </w:rPr>
          <w:fldChar w:fldCharType="begin"/>
        </w:r>
        <w:r w:rsidR="00454CD4">
          <w:rPr>
            <w:noProof/>
            <w:webHidden/>
          </w:rPr>
          <w:instrText xml:space="preserve"> PAGEREF _Toc71735751 \h </w:instrText>
        </w:r>
        <w:r w:rsidR="00454CD4">
          <w:rPr>
            <w:noProof/>
            <w:webHidden/>
          </w:rPr>
        </w:r>
        <w:r w:rsidR="00454CD4">
          <w:rPr>
            <w:noProof/>
            <w:webHidden/>
          </w:rPr>
          <w:fldChar w:fldCharType="separate"/>
        </w:r>
        <w:r w:rsidR="00454CD4">
          <w:rPr>
            <w:noProof/>
            <w:webHidden/>
          </w:rPr>
          <w:t>7</w:t>
        </w:r>
        <w:r w:rsidR="00454CD4">
          <w:rPr>
            <w:noProof/>
            <w:webHidden/>
          </w:rPr>
          <w:fldChar w:fldCharType="end"/>
        </w:r>
      </w:hyperlink>
    </w:p>
    <w:p w14:paraId="6F94D29C" w14:textId="001EFA16" w:rsidR="00454CD4" w:rsidRDefault="00EB4A27">
      <w:pPr>
        <w:pStyle w:val="TOC1"/>
        <w:rPr>
          <w:rFonts w:eastAsiaTheme="minorEastAsia" w:cstheme="minorBidi"/>
          <w:b w:val="0"/>
          <w:bCs w:val="0"/>
          <w:caps w:val="0"/>
          <w:noProof/>
          <w:sz w:val="24"/>
          <w:szCs w:val="24"/>
          <w:lang w:val="en-GB" w:eastAsia="en-GB"/>
        </w:rPr>
      </w:pPr>
      <w:hyperlink w:anchor="_Toc71735752" w:history="1">
        <w:r w:rsidR="00454CD4" w:rsidRPr="00CB5370">
          <w:rPr>
            <w:rStyle w:val="Hyperlink"/>
            <w:noProof/>
            <w:shd w:val="clear" w:color="auto" w:fill="FFFFFF"/>
          </w:rPr>
          <w:t>Antidepressores</w:t>
        </w:r>
        <w:r w:rsidR="00454CD4">
          <w:rPr>
            <w:noProof/>
            <w:webHidden/>
          </w:rPr>
          <w:tab/>
        </w:r>
        <w:r w:rsidR="00454CD4">
          <w:rPr>
            <w:noProof/>
            <w:webHidden/>
          </w:rPr>
          <w:fldChar w:fldCharType="begin"/>
        </w:r>
        <w:r w:rsidR="00454CD4">
          <w:rPr>
            <w:noProof/>
            <w:webHidden/>
          </w:rPr>
          <w:instrText xml:space="preserve"> PAGEREF _Toc71735752 \h </w:instrText>
        </w:r>
        <w:r w:rsidR="00454CD4">
          <w:rPr>
            <w:noProof/>
            <w:webHidden/>
          </w:rPr>
        </w:r>
        <w:r w:rsidR="00454CD4">
          <w:rPr>
            <w:noProof/>
            <w:webHidden/>
          </w:rPr>
          <w:fldChar w:fldCharType="separate"/>
        </w:r>
        <w:r w:rsidR="00454CD4">
          <w:rPr>
            <w:noProof/>
            <w:webHidden/>
          </w:rPr>
          <w:t>8</w:t>
        </w:r>
        <w:r w:rsidR="00454CD4">
          <w:rPr>
            <w:noProof/>
            <w:webHidden/>
          </w:rPr>
          <w:fldChar w:fldCharType="end"/>
        </w:r>
      </w:hyperlink>
    </w:p>
    <w:p w14:paraId="3B608AA8" w14:textId="49D99301" w:rsidR="00454CD4" w:rsidRDefault="00EB4A27">
      <w:pPr>
        <w:pStyle w:val="TOC2"/>
        <w:tabs>
          <w:tab w:val="right" w:leader="dot" w:pos="9016"/>
        </w:tabs>
        <w:rPr>
          <w:rFonts w:eastAsiaTheme="minorEastAsia" w:cstheme="minorBidi"/>
          <w:smallCaps w:val="0"/>
          <w:noProof/>
          <w:sz w:val="24"/>
          <w:szCs w:val="24"/>
          <w:lang w:eastAsia="en-GB"/>
        </w:rPr>
      </w:pPr>
      <w:hyperlink w:anchor="_Toc71735753" w:history="1">
        <w:r w:rsidR="00454CD4" w:rsidRPr="00CB5370">
          <w:rPr>
            <w:rStyle w:val="Hyperlink"/>
            <w:noProof/>
            <w:lang w:val="pt-BR"/>
          </w:rPr>
          <w:t>Fluvoxamina</w:t>
        </w:r>
        <w:r w:rsidR="00454CD4">
          <w:rPr>
            <w:noProof/>
            <w:webHidden/>
          </w:rPr>
          <w:tab/>
        </w:r>
        <w:r w:rsidR="00454CD4">
          <w:rPr>
            <w:noProof/>
            <w:webHidden/>
          </w:rPr>
          <w:fldChar w:fldCharType="begin"/>
        </w:r>
        <w:r w:rsidR="00454CD4">
          <w:rPr>
            <w:noProof/>
            <w:webHidden/>
          </w:rPr>
          <w:instrText xml:space="preserve"> PAGEREF _Toc71735753 \h </w:instrText>
        </w:r>
        <w:r w:rsidR="00454CD4">
          <w:rPr>
            <w:noProof/>
            <w:webHidden/>
          </w:rPr>
        </w:r>
        <w:r w:rsidR="00454CD4">
          <w:rPr>
            <w:noProof/>
            <w:webHidden/>
          </w:rPr>
          <w:fldChar w:fldCharType="separate"/>
        </w:r>
        <w:r w:rsidR="00454CD4">
          <w:rPr>
            <w:noProof/>
            <w:webHidden/>
          </w:rPr>
          <w:t>8</w:t>
        </w:r>
        <w:r w:rsidR="00454CD4">
          <w:rPr>
            <w:noProof/>
            <w:webHidden/>
          </w:rPr>
          <w:fldChar w:fldCharType="end"/>
        </w:r>
      </w:hyperlink>
    </w:p>
    <w:p w14:paraId="01B41CBC" w14:textId="4C93EAD1" w:rsidR="00454CD4" w:rsidRDefault="00EB4A27">
      <w:pPr>
        <w:pStyle w:val="TOC2"/>
        <w:tabs>
          <w:tab w:val="right" w:leader="dot" w:pos="9016"/>
        </w:tabs>
        <w:rPr>
          <w:rFonts w:eastAsiaTheme="minorEastAsia" w:cstheme="minorBidi"/>
          <w:smallCaps w:val="0"/>
          <w:noProof/>
          <w:sz w:val="24"/>
          <w:szCs w:val="24"/>
          <w:lang w:eastAsia="en-GB"/>
        </w:rPr>
      </w:pPr>
      <w:hyperlink w:anchor="_Toc71735754" w:history="1">
        <w:r w:rsidR="00454CD4" w:rsidRPr="00CB5370">
          <w:rPr>
            <w:rStyle w:val="Hyperlink"/>
            <w:noProof/>
            <w:lang w:val="pt-BR"/>
          </w:rPr>
          <w:t>Paroxetina</w:t>
        </w:r>
        <w:r w:rsidR="00454CD4">
          <w:rPr>
            <w:noProof/>
            <w:webHidden/>
          </w:rPr>
          <w:tab/>
        </w:r>
        <w:r w:rsidR="00454CD4">
          <w:rPr>
            <w:noProof/>
            <w:webHidden/>
          </w:rPr>
          <w:fldChar w:fldCharType="begin"/>
        </w:r>
        <w:r w:rsidR="00454CD4">
          <w:rPr>
            <w:noProof/>
            <w:webHidden/>
          </w:rPr>
          <w:instrText xml:space="preserve"> PAGEREF _Toc71735754 \h </w:instrText>
        </w:r>
        <w:r w:rsidR="00454CD4">
          <w:rPr>
            <w:noProof/>
            <w:webHidden/>
          </w:rPr>
        </w:r>
        <w:r w:rsidR="00454CD4">
          <w:rPr>
            <w:noProof/>
            <w:webHidden/>
          </w:rPr>
          <w:fldChar w:fldCharType="separate"/>
        </w:r>
        <w:r w:rsidR="00454CD4">
          <w:rPr>
            <w:noProof/>
            <w:webHidden/>
          </w:rPr>
          <w:t>8</w:t>
        </w:r>
        <w:r w:rsidR="00454CD4">
          <w:rPr>
            <w:noProof/>
            <w:webHidden/>
          </w:rPr>
          <w:fldChar w:fldCharType="end"/>
        </w:r>
      </w:hyperlink>
    </w:p>
    <w:p w14:paraId="75BF19A2" w14:textId="08803F34" w:rsidR="00454CD4" w:rsidRDefault="00EB4A27">
      <w:pPr>
        <w:pStyle w:val="TOC1"/>
        <w:rPr>
          <w:rFonts w:eastAsiaTheme="minorEastAsia" w:cstheme="minorBidi"/>
          <w:b w:val="0"/>
          <w:bCs w:val="0"/>
          <w:caps w:val="0"/>
          <w:noProof/>
          <w:sz w:val="24"/>
          <w:szCs w:val="24"/>
          <w:lang w:val="en-GB" w:eastAsia="en-GB"/>
        </w:rPr>
      </w:pPr>
      <w:hyperlink w:anchor="_Toc71735755" w:history="1">
        <w:r w:rsidR="00454CD4" w:rsidRPr="00CB5370">
          <w:rPr>
            <w:rStyle w:val="Hyperlink"/>
            <w:noProof/>
            <w:shd w:val="clear" w:color="auto" w:fill="FFFFFF"/>
          </w:rPr>
          <w:t>Antipsicóticos</w:t>
        </w:r>
        <w:r w:rsidR="00454CD4">
          <w:rPr>
            <w:noProof/>
            <w:webHidden/>
          </w:rPr>
          <w:tab/>
        </w:r>
        <w:r w:rsidR="00454CD4">
          <w:rPr>
            <w:noProof/>
            <w:webHidden/>
          </w:rPr>
          <w:fldChar w:fldCharType="begin"/>
        </w:r>
        <w:r w:rsidR="00454CD4">
          <w:rPr>
            <w:noProof/>
            <w:webHidden/>
          </w:rPr>
          <w:instrText xml:space="preserve"> PAGEREF _Toc71735755 \h </w:instrText>
        </w:r>
        <w:r w:rsidR="00454CD4">
          <w:rPr>
            <w:noProof/>
            <w:webHidden/>
          </w:rPr>
        </w:r>
        <w:r w:rsidR="00454CD4">
          <w:rPr>
            <w:noProof/>
            <w:webHidden/>
          </w:rPr>
          <w:fldChar w:fldCharType="separate"/>
        </w:r>
        <w:r w:rsidR="00454CD4">
          <w:rPr>
            <w:noProof/>
            <w:webHidden/>
          </w:rPr>
          <w:t>8</w:t>
        </w:r>
        <w:r w:rsidR="00454CD4">
          <w:rPr>
            <w:noProof/>
            <w:webHidden/>
          </w:rPr>
          <w:fldChar w:fldCharType="end"/>
        </w:r>
      </w:hyperlink>
    </w:p>
    <w:p w14:paraId="3F4744AE" w14:textId="36E8EBF6" w:rsidR="00454CD4" w:rsidRDefault="00EB4A27">
      <w:pPr>
        <w:pStyle w:val="TOC2"/>
        <w:tabs>
          <w:tab w:val="right" w:leader="dot" w:pos="9016"/>
        </w:tabs>
        <w:rPr>
          <w:rFonts w:eastAsiaTheme="minorEastAsia" w:cstheme="minorBidi"/>
          <w:smallCaps w:val="0"/>
          <w:noProof/>
          <w:sz w:val="24"/>
          <w:szCs w:val="24"/>
          <w:lang w:eastAsia="en-GB"/>
        </w:rPr>
      </w:pPr>
      <w:hyperlink w:anchor="_Toc71735756" w:history="1">
        <w:r w:rsidR="00454CD4" w:rsidRPr="00CB5370">
          <w:rPr>
            <w:rStyle w:val="Hyperlink"/>
            <w:noProof/>
            <w:lang w:val="pt-BR"/>
          </w:rPr>
          <w:t>Haloperidol</w:t>
        </w:r>
        <w:r w:rsidR="00454CD4">
          <w:rPr>
            <w:noProof/>
            <w:webHidden/>
          </w:rPr>
          <w:tab/>
        </w:r>
        <w:r w:rsidR="00454CD4">
          <w:rPr>
            <w:noProof/>
            <w:webHidden/>
          </w:rPr>
          <w:fldChar w:fldCharType="begin"/>
        </w:r>
        <w:r w:rsidR="00454CD4">
          <w:rPr>
            <w:noProof/>
            <w:webHidden/>
          </w:rPr>
          <w:instrText xml:space="preserve"> PAGEREF _Toc71735756 \h </w:instrText>
        </w:r>
        <w:r w:rsidR="00454CD4">
          <w:rPr>
            <w:noProof/>
            <w:webHidden/>
          </w:rPr>
        </w:r>
        <w:r w:rsidR="00454CD4">
          <w:rPr>
            <w:noProof/>
            <w:webHidden/>
          </w:rPr>
          <w:fldChar w:fldCharType="separate"/>
        </w:r>
        <w:r w:rsidR="00454CD4">
          <w:rPr>
            <w:noProof/>
            <w:webHidden/>
          </w:rPr>
          <w:t>8</w:t>
        </w:r>
        <w:r w:rsidR="00454CD4">
          <w:rPr>
            <w:noProof/>
            <w:webHidden/>
          </w:rPr>
          <w:fldChar w:fldCharType="end"/>
        </w:r>
      </w:hyperlink>
    </w:p>
    <w:p w14:paraId="2C22961D" w14:textId="09C8959C" w:rsidR="00454CD4" w:rsidRDefault="00EB4A27">
      <w:pPr>
        <w:pStyle w:val="TOC2"/>
        <w:tabs>
          <w:tab w:val="right" w:leader="dot" w:pos="9016"/>
        </w:tabs>
        <w:rPr>
          <w:rFonts w:eastAsiaTheme="minorEastAsia" w:cstheme="minorBidi"/>
          <w:smallCaps w:val="0"/>
          <w:noProof/>
          <w:sz w:val="24"/>
          <w:szCs w:val="24"/>
          <w:lang w:eastAsia="en-GB"/>
        </w:rPr>
      </w:pPr>
      <w:hyperlink w:anchor="_Toc71735757" w:history="1">
        <w:r w:rsidR="00454CD4" w:rsidRPr="00CB5370">
          <w:rPr>
            <w:rStyle w:val="Hyperlink"/>
            <w:noProof/>
            <w:lang w:val="pt-BR"/>
          </w:rPr>
          <w:t>Risperidona (Risperidone)</w:t>
        </w:r>
        <w:r w:rsidR="00454CD4">
          <w:rPr>
            <w:noProof/>
            <w:webHidden/>
          </w:rPr>
          <w:tab/>
        </w:r>
        <w:r w:rsidR="00454CD4">
          <w:rPr>
            <w:noProof/>
            <w:webHidden/>
          </w:rPr>
          <w:fldChar w:fldCharType="begin"/>
        </w:r>
        <w:r w:rsidR="00454CD4">
          <w:rPr>
            <w:noProof/>
            <w:webHidden/>
          </w:rPr>
          <w:instrText xml:space="preserve"> PAGEREF _Toc71735757 \h </w:instrText>
        </w:r>
        <w:r w:rsidR="00454CD4">
          <w:rPr>
            <w:noProof/>
            <w:webHidden/>
          </w:rPr>
        </w:r>
        <w:r w:rsidR="00454CD4">
          <w:rPr>
            <w:noProof/>
            <w:webHidden/>
          </w:rPr>
          <w:fldChar w:fldCharType="separate"/>
        </w:r>
        <w:r w:rsidR="00454CD4">
          <w:rPr>
            <w:noProof/>
            <w:webHidden/>
          </w:rPr>
          <w:t>9</w:t>
        </w:r>
        <w:r w:rsidR="00454CD4">
          <w:rPr>
            <w:noProof/>
            <w:webHidden/>
          </w:rPr>
          <w:fldChar w:fldCharType="end"/>
        </w:r>
      </w:hyperlink>
    </w:p>
    <w:p w14:paraId="45E59447" w14:textId="70812ABA" w:rsidR="00454CD4" w:rsidRDefault="00EB4A27">
      <w:pPr>
        <w:pStyle w:val="TOC2"/>
        <w:tabs>
          <w:tab w:val="right" w:leader="dot" w:pos="9016"/>
        </w:tabs>
        <w:rPr>
          <w:rFonts w:eastAsiaTheme="minorEastAsia" w:cstheme="minorBidi"/>
          <w:smallCaps w:val="0"/>
          <w:noProof/>
          <w:sz w:val="24"/>
          <w:szCs w:val="24"/>
          <w:lang w:eastAsia="en-GB"/>
        </w:rPr>
      </w:pPr>
      <w:hyperlink w:anchor="_Toc71735758" w:history="1">
        <w:r w:rsidR="00454CD4" w:rsidRPr="00CB5370">
          <w:rPr>
            <w:rStyle w:val="Hyperlink"/>
            <w:noProof/>
            <w:lang w:val="pt-BR"/>
          </w:rPr>
          <w:t>Paliperidona</w:t>
        </w:r>
        <w:r w:rsidR="00454CD4">
          <w:rPr>
            <w:noProof/>
            <w:webHidden/>
          </w:rPr>
          <w:tab/>
        </w:r>
        <w:r w:rsidR="00454CD4">
          <w:rPr>
            <w:noProof/>
            <w:webHidden/>
          </w:rPr>
          <w:fldChar w:fldCharType="begin"/>
        </w:r>
        <w:r w:rsidR="00454CD4">
          <w:rPr>
            <w:noProof/>
            <w:webHidden/>
          </w:rPr>
          <w:instrText xml:space="preserve"> PAGEREF _Toc71735758 \h </w:instrText>
        </w:r>
        <w:r w:rsidR="00454CD4">
          <w:rPr>
            <w:noProof/>
            <w:webHidden/>
          </w:rPr>
        </w:r>
        <w:r w:rsidR="00454CD4">
          <w:rPr>
            <w:noProof/>
            <w:webHidden/>
          </w:rPr>
          <w:fldChar w:fldCharType="separate"/>
        </w:r>
        <w:r w:rsidR="00454CD4">
          <w:rPr>
            <w:noProof/>
            <w:webHidden/>
          </w:rPr>
          <w:t>10</w:t>
        </w:r>
        <w:r w:rsidR="00454CD4">
          <w:rPr>
            <w:noProof/>
            <w:webHidden/>
          </w:rPr>
          <w:fldChar w:fldCharType="end"/>
        </w:r>
      </w:hyperlink>
    </w:p>
    <w:p w14:paraId="1376350C" w14:textId="7D9AAE6F" w:rsidR="00454CD4" w:rsidRDefault="00EB4A27">
      <w:pPr>
        <w:pStyle w:val="TOC2"/>
        <w:tabs>
          <w:tab w:val="right" w:leader="dot" w:pos="9016"/>
        </w:tabs>
        <w:rPr>
          <w:rFonts w:eastAsiaTheme="minorEastAsia" w:cstheme="minorBidi"/>
          <w:smallCaps w:val="0"/>
          <w:noProof/>
          <w:sz w:val="24"/>
          <w:szCs w:val="24"/>
          <w:lang w:eastAsia="en-GB"/>
        </w:rPr>
      </w:pPr>
      <w:hyperlink w:anchor="_Toc71735759" w:history="1">
        <w:r w:rsidR="00454CD4" w:rsidRPr="00CB5370">
          <w:rPr>
            <w:rStyle w:val="Hyperlink"/>
            <w:noProof/>
            <w:lang w:val="pt-BR"/>
          </w:rPr>
          <w:t>Quetiapina (Quetiapine)</w:t>
        </w:r>
        <w:r w:rsidR="00454CD4">
          <w:rPr>
            <w:noProof/>
            <w:webHidden/>
          </w:rPr>
          <w:tab/>
        </w:r>
        <w:r w:rsidR="00454CD4">
          <w:rPr>
            <w:noProof/>
            <w:webHidden/>
          </w:rPr>
          <w:fldChar w:fldCharType="begin"/>
        </w:r>
        <w:r w:rsidR="00454CD4">
          <w:rPr>
            <w:noProof/>
            <w:webHidden/>
          </w:rPr>
          <w:instrText xml:space="preserve"> PAGEREF _Toc71735759 \h </w:instrText>
        </w:r>
        <w:r w:rsidR="00454CD4">
          <w:rPr>
            <w:noProof/>
            <w:webHidden/>
          </w:rPr>
        </w:r>
        <w:r w:rsidR="00454CD4">
          <w:rPr>
            <w:noProof/>
            <w:webHidden/>
          </w:rPr>
          <w:fldChar w:fldCharType="separate"/>
        </w:r>
        <w:r w:rsidR="00454CD4">
          <w:rPr>
            <w:noProof/>
            <w:webHidden/>
          </w:rPr>
          <w:t>10</w:t>
        </w:r>
        <w:r w:rsidR="00454CD4">
          <w:rPr>
            <w:noProof/>
            <w:webHidden/>
          </w:rPr>
          <w:fldChar w:fldCharType="end"/>
        </w:r>
      </w:hyperlink>
    </w:p>
    <w:p w14:paraId="38DDCB40" w14:textId="3071EDF7" w:rsidR="00454CD4" w:rsidRDefault="00EB4A27">
      <w:pPr>
        <w:pStyle w:val="TOC1"/>
        <w:rPr>
          <w:rFonts w:eastAsiaTheme="minorEastAsia" w:cstheme="minorBidi"/>
          <w:b w:val="0"/>
          <w:bCs w:val="0"/>
          <w:caps w:val="0"/>
          <w:noProof/>
          <w:sz w:val="24"/>
          <w:szCs w:val="24"/>
          <w:lang w:val="en-GB" w:eastAsia="en-GB"/>
        </w:rPr>
      </w:pPr>
      <w:hyperlink w:anchor="_Toc71735760" w:history="1">
        <w:r w:rsidR="00454CD4" w:rsidRPr="00CB5370">
          <w:rPr>
            <w:rStyle w:val="Hyperlink"/>
            <w:noProof/>
            <w:shd w:val="clear" w:color="auto" w:fill="FFFFFF"/>
          </w:rPr>
          <w:t>Corticosteroides de aplicação tópica</w:t>
        </w:r>
        <w:r w:rsidR="00454CD4">
          <w:rPr>
            <w:noProof/>
            <w:webHidden/>
          </w:rPr>
          <w:tab/>
        </w:r>
        <w:r w:rsidR="00454CD4">
          <w:rPr>
            <w:noProof/>
            <w:webHidden/>
          </w:rPr>
          <w:fldChar w:fldCharType="begin"/>
        </w:r>
        <w:r w:rsidR="00454CD4">
          <w:rPr>
            <w:noProof/>
            <w:webHidden/>
          </w:rPr>
          <w:instrText xml:space="preserve"> PAGEREF _Toc71735760 \h </w:instrText>
        </w:r>
        <w:r w:rsidR="00454CD4">
          <w:rPr>
            <w:noProof/>
            <w:webHidden/>
          </w:rPr>
        </w:r>
        <w:r w:rsidR="00454CD4">
          <w:rPr>
            <w:noProof/>
            <w:webHidden/>
          </w:rPr>
          <w:fldChar w:fldCharType="separate"/>
        </w:r>
        <w:r w:rsidR="00454CD4">
          <w:rPr>
            <w:noProof/>
            <w:webHidden/>
          </w:rPr>
          <w:t>11</w:t>
        </w:r>
        <w:r w:rsidR="00454CD4">
          <w:rPr>
            <w:noProof/>
            <w:webHidden/>
          </w:rPr>
          <w:fldChar w:fldCharType="end"/>
        </w:r>
      </w:hyperlink>
    </w:p>
    <w:p w14:paraId="2FCB3170" w14:textId="71B9A5EE" w:rsidR="00454CD4" w:rsidRDefault="00EB4A27">
      <w:pPr>
        <w:pStyle w:val="TOC1"/>
        <w:rPr>
          <w:rFonts w:eastAsiaTheme="minorEastAsia" w:cstheme="minorBidi"/>
          <w:b w:val="0"/>
          <w:bCs w:val="0"/>
          <w:caps w:val="0"/>
          <w:noProof/>
          <w:sz w:val="24"/>
          <w:szCs w:val="24"/>
          <w:lang w:val="en-GB" w:eastAsia="en-GB"/>
        </w:rPr>
      </w:pPr>
      <w:hyperlink w:anchor="_Toc71735761" w:history="1">
        <w:r w:rsidR="00454CD4" w:rsidRPr="00CB5370">
          <w:rPr>
            <w:rStyle w:val="Hyperlink"/>
            <w:noProof/>
            <w:shd w:val="clear" w:color="auto" w:fill="FFFFFF"/>
          </w:rPr>
          <w:t>Glucocorticoides</w:t>
        </w:r>
        <w:r w:rsidR="00454CD4">
          <w:rPr>
            <w:noProof/>
            <w:webHidden/>
          </w:rPr>
          <w:tab/>
        </w:r>
        <w:r w:rsidR="00454CD4">
          <w:rPr>
            <w:noProof/>
            <w:webHidden/>
          </w:rPr>
          <w:fldChar w:fldCharType="begin"/>
        </w:r>
        <w:r w:rsidR="00454CD4">
          <w:rPr>
            <w:noProof/>
            <w:webHidden/>
          </w:rPr>
          <w:instrText xml:space="preserve"> PAGEREF _Toc71735761 \h </w:instrText>
        </w:r>
        <w:r w:rsidR="00454CD4">
          <w:rPr>
            <w:noProof/>
            <w:webHidden/>
          </w:rPr>
        </w:r>
        <w:r w:rsidR="00454CD4">
          <w:rPr>
            <w:noProof/>
            <w:webHidden/>
          </w:rPr>
          <w:fldChar w:fldCharType="separate"/>
        </w:r>
        <w:r w:rsidR="00454CD4">
          <w:rPr>
            <w:noProof/>
            <w:webHidden/>
          </w:rPr>
          <w:t>11</w:t>
        </w:r>
        <w:r w:rsidR="00454CD4">
          <w:rPr>
            <w:noProof/>
            <w:webHidden/>
          </w:rPr>
          <w:fldChar w:fldCharType="end"/>
        </w:r>
      </w:hyperlink>
    </w:p>
    <w:p w14:paraId="213471B4" w14:textId="3AD4F5C1" w:rsidR="00454CD4" w:rsidRDefault="00EB4A27">
      <w:pPr>
        <w:pStyle w:val="TOC2"/>
        <w:tabs>
          <w:tab w:val="right" w:leader="dot" w:pos="9016"/>
        </w:tabs>
        <w:rPr>
          <w:rFonts w:eastAsiaTheme="minorEastAsia" w:cstheme="minorBidi"/>
          <w:smallCaps w:val="0"/>
          <w:noProof/>
          <w:sz w:val="24"/>
          <w:szCs w:val="24"/>
          <w:lang w:eastAsia="en-GB"/>
        </w:rPr>
      </w:pPr>
      <w:hyperlink w:anchor="_Toc71735762" w:history="1">
        <w:r w:rsidR="00454CD4" w:rsidRPr="00CB5370">
          <w:rPr>
            <w:rStyle w:val="Hyperlink"/>
            <w:noProof/>
            <w:lang w:val="pt-BR"/>
          </w:rPr>
          <w:t>Hidrocortisona</w:t>
        </w:r>
        <w:r w:rsidR="00454CD4">
          <w:rPr>
            <w:noProof/>
            <w:webHidden/>
          </w:rPr>
          <w:tab/>
        </w:r>
        <w:r w:rsidR="00454CD4">
          <w:rPr>
            <w:noProof/>
            <w:webHidden/>
          </w:rPr>
          <w:fldChar w:fldCharType="begin"/>
        </w:r>
        <w:r w:rsidR="00454CD4">
          <w:rPr>
            <w:noProof/>
            <w:webHidden/>
          </w:rPr>
          <w:instrText xml:space="preserve"> PAGEREF _Toc71735762 \h </w:instrText>
        </w:r>
        <w:r w:rsidR="00454CD4">
          <w:rPr>
            <w:noProof/>
            <w:webHidden/>
          </w:rPr>
        </w:r>
        <w:r w:rsidR="00454CD4">
          <w:rPr>
            <w:noProof/>
            <w:webHidden/>
          </w:rPr>
          <w:fldChar w:fldCharType="separate"/>
        </w:r>
        <w:r w:rsidR="00454CD4">
          <w:rPr>
            <w:noProof/>
            <w:webHidden/>
          </w:rPr>
          <w:t>11</w:t>
        </w:r>
        <w:r w:rsidR="00454CD4">
          <w:rPr>
            <w:noProof/>
            <w:webHidden/>
          </w:rPr>
          <w:fldChar w:fldCharType="end"/>
        </w:r>
      </w:hyperlink>
    </w:p>
    <w:p w14:paraId="73FABBF6" w14:textId="2EFBD831" w:rsidR="00454CD4" w:rsidRDefault="00EB4A27">
      <w:pPr>
        <w:pStyle w:val="TOC2"/>
        <w:tabs>
          <w:tab w:val="right" w:leader="dot" w:pos="9016"/>
        </w:tabs>
        <w:rPr>
          <w:rFonts w:eastAsiaTheme="minorEastAsia" w:cstheme="minorBidi"/>
          <w:smallCaps w:val="0"/>
          <w:noProof/>
          <w:sz w:val="24"/>
          <w:szCs w:val="24"/>
          <w:lang w:eastAsia="en-GB"/>
        </w:rPr>
      </w:pPr>
      <w:hyperlink w:anchor="_Toc71735763" w:history="1">
        <w:r w:rsidR="00454CD4" w:rsidRPr="00CB5370">
          <w:rPr>
            <w:rStyle w:val="Hyperlink"/>
            <w:noProof/>
            <w:lang w:val="pt-BR"/>
          </w:rPr>
          <w:t>Prednisona</w:t>
        </w:r>
        <w:r w:rsidR="00454CD4">
          <w:rPr>
            <w:noProof/>
            <w:webHidden/>
          </w:rPr>
          <w:tab/>
        </w:r>
        <w:r w:rsidR="00454CD4">
          <w:rPr>
            <w:noProof/>
            <w:webHidden/>
          </w:rPr>
          <w:fldChar w:fldCharType="begin"/>
        </w:r>
        <w:r w:rsidR="00454CD4">
          <w:rPr>
            <w:noProof/>
            <w:webHidden/>
          </w:rPr>
          <w:instrText xml:space="preserve"> PAGEREF _Toc71735763 \h </w:instrText>
        </w:r>
        <w:r w:rsidR="00454CD4">
          <w:rPr>
            <w:noProof/>
            <w:webHidden/>
          </w:rPr>
        </w:r>
        <w:r w:rsidR="00454CD4">
          <w:rPr>
            <w:noProof/>
            <w:webHidden/>
          </w:rPr>
          <w:fldChar w:fldCharType="separate"/>
        </w:r>
        <w:r w:rsidR="00454CD4">
          <w:rPr>
            <w:noProof/>
            <w:webHidden/>
          </w:rPr>
          <w:t>11</w:t>
        </w:r>
        <w:r w:rsidR="00454CD4">
          <w:rPr>
            <w:noProof/>
            <w:webHidden/>
          </w:rPr>
          <w:fldChar w:fldCharType="end"/>
        </w:r>
      </w:hyperlink>
    </w:p>
    <w:p w14:paraId="7509C7B2" w14:textId="41CB3FC5" w:rsidR="00454CD4" w:rsidRDefault="00EB4A27">
      <w:pPr>
        <w:pStyle w:val="TOC1"/>
        <w:rPr>
          <w:rFonts w:eastAsiaTheme="minorEastAsia" w:cstheme="minorBidi"/>
          <w:b w:val="0"/>
          <w:bCs w:val="0"/>
          <w:caps w:val="0"/>
          <w:noProof/>
          <w:sz w:val="24"/>
          <w:szCs w:val="24"/>
          <w:lang w:val="en-GB" w:eastAsia="en-GB"/>
        </w:rPr>
      </w:pPr>
      <w:hyperlink w:anchor="_Toc71735764" w:history="1">
        <w:r w:rsidR="00454CD4" w:rsidRPr="00CB5370">
          <w:rPr>
            <w:rStyle w:val="Hyperlink"/>
            <w:noProof/>
            <w:shd w:val="clear" w:color="auto" w:fill="FFFFFF"/>
          </w:rPr>
          <w:t>Analgésicos estupefacientes</w:t>
        </w:r>
        <w:r w:rsidR="00454CD4">
          <w:rPr>
            <w:noProof/>
            <w:webHidden/>
          </w:rPr>
          <w:tab/>
        </w:r>
        <w:r w:rsidR="00454CD4">
          <w:rPr>
            <w:noProof/>
            <w:webHidden/>
          </w:rPr>
          <w:fldChar w:fldCharType="begin"/>
        </w:r>
        <w:r w:rsidR="00454CD4">
          <w:rPr>
            <w:noProof/>
            <w:webHidden/>
          </w:rPr>
          <w:instrText xml:space="preserve"> PAGEREF _Toc71735764 \h </w:instrText>
        </w:r>
        <w:r w:rsidR="00454CD4">
          <w:rPr>
            <w:noProof/>
            <w:webHidden/>
          </w:rPr>
        </w:r>
        <w:r w:rsidR="00454CD4">
          <w:rPr>
            <w:noProof/>
            <w:webHidden/>
          </w:rPr>
          <w:fldChar w:fldCharType="separate"/>
        </w:r>
        <w:r w:rsidR="00454CD4">
          <w:rPr>
            <w:noProof/>
            <w:webHidden/>
          </w:rPr>
          <w:t>12</w:t>
        </w:r>
        <w:r w:rsidR="00454CD4">
          <w:rPr>
            <w:noProof/>
            <w:webHidden/>
          </w:rPr>
          <w:fldChar w:fldCharType="end"/>
        </w:r>
      </w:hyperlink>
    </w:p>
    <w:p w14:paraId="133EF745" w14:textId="6D552D06" w:rsidR="00454CD4" w:rsidRDefault="00EB4A27">
      <w:pPr>
        <w:pStyle w:val="TOC2"/>
        <w:tabs>
          <w:tab w:val="right" w:leader="dot" w:pos="9016"/>
        </w:tabs>
        <w:rPr>
          <w:rFonts w:eastAsiaTheme="minorEastAsia" w:cstheme="minorBidi"/>
          <w:smallCaps w:val="0"/>
          <w:noProof/>
          <w:sz w:val="24"/>
          <w:szCs w:val="24"/>
          <w:lang w:eastAsia="en-GB"/>
        </w:rPr>
      </w:pPr>
      <w:hyperlink w:anchor="_Toc71735765" w:history="1">
        <w:r w:rsidR="00454CD4" w:rsidRPr="00CB5370">
          <w:rPr>
            <w:rStyle w:val="Hyperlink"/>
            <w:noProof/>
            <w:lang w:val="pt-BR"/>
          </w:rPr>
          <w:t>Morfina</w:t>
        </w:r>
        <w:r w:rsidR="00454CD4">
          <w:rPr>
            <w:noProof/>
            <w:webHidden/>
          </w:rPr>
          <w:tab/>
        </w:r>
        <w:r w:rsidR="00454CD4">
          <w:rPr>
            <w:noProof/>
            <w:webHidden/>
          </w:rPr>
          <w:fldChar w:fldCharType="begin"/>
        </w:r>
        <w:r w:rsidR="00454CD4">
          <w:rPr>
            <w:noProof/>
            <w:webHidden/>
          </w:rPr>
          <w:instrText xml:space="preserve"> PAGEREF _Toc71735765 \h </w:instrText>
        </w:r>
        <w:r w:rsidR="00454CD4">
          <w:rPr>
            <w:noProof/>
            <w:webHidden/>
          </w:rPr>
        </w:r>
        <w:r w:rsidR="00454CD4">
          <w:rPr>
            <w:noProof/>
            <w:webHidden/>
          </w:rPr>
          <w:fldChar w:fldCharType="separate"/>
        </w:r>
        <w:r w:rsidR="00454CD4">
          <w:rPr>
            <w:noProof/>
            <w:webHidden/>
          </w:rPr>
          <w:t>12</w:t>
        </w:r>
        <w:r w:rsidR="00454CD4">
          <w:rPr>
            <w:noProof/>
            <w:webHidden/>
          </w:rPr>
          <w:fldChar w:fldCharType="end"/>
        </w:r>
      </w:hyperlink>
    </w:p>
    <w:p w14:paraId="71A0D26D" w14:textId="26D00BF0" w:rsidR="00454CD4" w:rsidRDefault="00EB4A27">
      <w:pPr>
        <w:pStyle w:val="TOC1"/>
        <w:rPr>
          <w:rFonts w:eastAsiaTheme="minorEastAsia" w:cstheme="minorBidi"/>
          <w:b w:val="0"/>
          <w:bCs w:val="0"/>
          <w:caps w:val="0"/>
          <w:noProof/>
          <w:sz w:val="24"/>
          <w:szCs w:val="24"/>
          <w:lang w:val="en-GB" w:eastAsia="en-GB"/>
        </w:rPr>
      </w:pPr>
      <w:hyperlink w:anchor="_Toc71735766" w:history="1">
        <w:r w:rsidR="00454CD4" w:rsidRPr="00CB5370">
          <w:rPr>
            <w:rStyle w:val="Hyperlink"/>
            <w:noProof/>
            <w:shd w:val="clear" w:color="auto" w:fill="FFFFFF"/>
          </w:rPr>
          <w:t>Bloqueadores da entrada do cálcio</w:t>
        </w:r>
        <w:r w:rsidR="00454CD4">
          <w:rPr>
            <w:noProof/>
            <w:webHidden/>
          </w:rPr>
          <w:tab/>
        </w:r>
        <w:r w:rsidR="00454CD4">
          <w:rPr>
            <w:noProof/>
            <w:webHidden/>
          </w:rPr>
          <w:fldChar w:fldCharType="begin"/>
        </w:r>
        <w:r w:rsidR="00454CD4">
          <w:rPr>
            <w:noProof/>
            <w:webHidden/>
          </w:rPr>
          <w:instrText xml:space="preserve"> PAGEREF _Toc71735766 \h </w:instrText>
        </w:r>
        <w:r w:rsidR="00454CD4">
          <w:rPr>
            <w:noProof/>
            <w:webHidden/>
          </w:rPr>
        </w:r>
        <w:r w:rsidR="00454CD4">
          <w:rPr>
            <w:noProof/>
            <w:webHidden/>
          </w:rPr>
          <w:fldChar w:fldCharType="separate"/>
        </w:r>
        <w:r w:rsidR="00454CD4">
          <w:rPr>
            <w:noProof/>
            <w:webHidden/>
          </w:rPr>
          <w:t>12</w:t>
        </w:r>
        <w:r w:rsidR="00454CD4">
          <w:rPr>
            <w:noProof/>
            <w:webHidden/>
          </w:rPr>
          <w:fldChar w:fldCharType="end"/>
        </w:r>
      </w:hyperlink>
    </w:p>
    <w:p w14:paraId="41B5A0ED" w14:textId="77E23CF7" w:rsidR="00454CD4" w:rsidRDefault="00EB4A27">
      <w:pPr>
        <w:pStyle w:val="TOC2"/>
        <w:tabs>
          <w:tab w:val="right" w:leader="dot" w:pos="9016"/>
        </w:tabs>
        <w:rPr>
          <w:rFonts w:eastAsiaTheme="minorEastAsia" w:cstheme="minorBidi"/>
          <w:smallCaps w:val="0"/>
          <w:noProof/>
          <w:sz w:val="24"/>
          <w:szCs w:val="24"/>
          <w:lang w:eastAsia="en-GB"/>
        </w:rPr>
      </w:pPr>
      <w:hyperlink w:anchor="_Toc71735767" w:history="1">
        <w:r w:rsidR="00454CD4" w:rsidRPr="00CB5370">
          <w:rPr>
            <w:rStyle w:val="Hyperlink"/>
            <w:noProof/>
            <w:lang w:val="pt-BR"/>
          </w:rPr>
          <w:t>Nifedipina (Nifedipine)</w:t>
        </w:r>
        <w:r w:rsidR="00454CD4">
          <w:rPr>
            <w:noProof/>
            <w:webHidden/>
          </w:rPr>
          <w:tab/>
        </w:r>
        <w:r w:rsidR="00454CD4">
          <w:rPr>
            <w:noProof/>
            <w:webHidden/>
          </w:rPr>
          <w:fldChar w:fldCharType="begin"/>
        </w:r>
        <w:r w:rsidR="00454CD4">
          <w:rPr>
            <w:noProof/>
            <w:webHidden/>
          </w:rPr>
          <w:instrText xml:space="preserve"> PAGEREF _Toc71735767 \h </w:instrText>
        </w:r>
        <w:r w:rsidR="00454CD4">
          <w:rPr>
            <w:noProof/>
            <w:webHidden/>
          </w:rPr>
        </w:r>
        <w:r w:rsidR="00454CD4">
          <w:rPr>
            <w:noProof/>
            <w:webHidden/>
          </w:rPr>
          <w:fldChar w:fldCharType="separate"/>
        </w:r>
        <w:r w:rsidR="00454CD4">
          <w:rPr>
            <w:noProof/>
            <w:webHidden/>
          </w:rPr>
          <w:t>12</w:t>
        </w:r>
        <w:r w:rsidR="00454CD4">
          <w:rPr>
            <w:noProof/>
            <w:webHidden/>
          </w:rPr>
          <w:fldChar w:fldCharType="end"/>
        </w:r>
      </w:hyperlink>
    </w:p>
    <w:p w14:paraId="6FEB6B5A" w14:textId="76F4E3C1" w:rsidR="00454CD4" w:rsidRDefault="00EB4A27">
      <w:pPr>
        <w:pStyle w:val="TOC1"/>
        <w:rPr>
          <w:rFonts w:eastAsiaTheme="minorEastAsia" w:cstheme="minorBidi"/>
          <w:b w:val="0"/>
          <w:bCs w:val="0"/>
          <w:caps w:val="0"/>
          <w:noProof/>
          <w:sz w:val="24"/>
          <w:szCs w:val="24"/>
          <w:lang w:val="en-GB" w:eastAsia="en-GB"/>
        </w:rPr>
      </w:pPr>
      <w:hyperlink w:anchor="_Toc71735768" w:history="1">
        <w:r w:rsidR="00454CD4" w:rsidRPr="00CB5370">
          <w:rPr>
            <w:rStyle w:val="Hyperlink"/>
            <w:noProof/>
          </w:rPr>
          <w:t>Antagonistas dos recetores H2</w:t>
        </w:r>
        <w:r w:rsidR="00454CD4">
          <w:rPr>
            <w:noProof/>
            <w:webHidden/>
          </w:rPr>
          <w:tab/>
        </w:r>
        <w:r w:rsidR="00454CD4">
          <w:rPr>
            <w:noProof/>
            <w:webHidden/>
          </w:rPr>
          <w:fldChar w:fldCharType="begin"/>
        </w:r>
        <w:r w:rsidR="00454CD4">
          <w:rPr>
            <w:noProof/>
            <w:webHidden/>
          </w:rPr>
          <w:instrText xml:space="preserve"> PAGEREF _Toc71735768 \h </w:instrText>
        </w:r>
        <w:r w:rsidR="00454CD4">
          <w:rPr>
            <w:noProof/>
            <w:webHidden/>
          </w:rPr>
        </w:r>
        <w:r w:rsidR="00454CD4">
          <w:rPr>
            <w:noProof/>
            <w:webHidden/>
          </w:rPr>
          <w:fldChar w:fldCharType="separate"/>
        </w:r>
        <w:r w:rsidR="00454CD4">
          <w:rPr>
            <w:noProof/>
            <w:webHidden/>
          </w:rPr>
          <w:t>13</w:t>
        </w:r>
        <w:r w:rsidR="00454CD4">
          <w:rPr>
            <w:noProof/>
            <w:webHidden/>
          </w:rPr>
          <w:fldChar w:fldCharType="end"/>
        </w:r>
      </w:hyperlink>
    </w:p>
    <w:p w14:paraId="358251EF" w14:textId="2FA3AB43" w:rsidR="00454CD4" w:rsidRDefault="00EB4A27">
      <w:pPr>
        <w:pStyle w:val="TOC2"/>
        <w:tabs>
          <w:tab w:val="right" w:leader="dot" w:pos="9016"/>
        </w:tabs>
        <w:rPr>
          <w:rFonts w:eastAsiaTheme="minorEastAsia" w:cstheme="minorBidi"/>
          <w:smallCaps w:val="0"/>
          <w:noProof/>
          <w:sz w:val="24"/>
          <w:szCs w:val="24"/>
          <w:lang w:eastAsia="en-GB"/>
        </w:rPr>
      </w:pPr>
      <w:hyperlink w:anchor="_Toc71735769" w:history="1">
        <w:r w:rsidR="00454CD4" w:rsidRPr="00CB5370">
          <w:rPr>
            <w:rStyle w:val="Hyperlink"/>
            <w:noProof/>
            <w:lang w:val="pt-BR"/>
          </w:rPr>
          <w:t>Ranitidina (Ranitidine)</w:t>
        </w:r>
        <w:r w:rsidR="00454CD4">
          <w:rPr>
            <w:noProof/>
            <w:webHidden/>
          </w:rPr>
          <w:tab/>
        </w:r>
        <w:r w:rsidR="00454CD4">
          <w:rPr>
            <w:noProof/>
            <w:webHidden/>
          </w:rPr>
          <w:fldChar w:fldCharType="begin"/>
        </w:r>
        <w:r w:rsidR="00454CD4">
          <w:rPr>
            <w:noProof/>
            <w:webHidden/>
          </w:rPr>
          <w:instrText xml:space="preserve"> PAGEREF _Toc71735769 \h </w:instrText>
        </w:r>
        <w:r w:rsidR="00454CD4">
          <w:rPr>
            <w:noProof/>
            <w:webHidden/>
          </w:rPr>
        </w:r>
        <w:r w:rsidR="00454CD4">
          <w:rPr>
            <w:noProof/>
            <w:webHidden/>
          </w:rPr>
          <w:fldChar w:fldCharType="separate"/>
        </w:r>
        <w:r w:rsidR="00454CD4">
          <w:rPr>
            <w:noProof/>
            <w:webHidden/>
          </w:rPr>
          <w:t>13</w:t>
        </w:r>
        <w:r w:rsidR="00454CD4">
          <w:rPr>
            <w:noProof/>
            <w:webHidden/>
          </w:rPr>
          <w:fldChar w:fldCharType="end"/>
        </w:r>
      </w:hyperlink>
    </w:p>
    <w:p w14:paraId="638E0993" w14:textId="28133C24" w:rsidR="00454CD4" w:rsidRDefault="00EB4A27">
      <w:pPr>
        <w:pStyle w:val="TOC1"/>
        <w:rPr>
          <w:rFonts w:eastAsiaTheme="minorEastAsia" w:cstheme="minorBidi"/>
          <w:b w:val="0"/>
          <w:bCs w:val="0"/>
          <w:caps w:val="0"/>
          <w:noProof/>
          <w:sz w:val="24"/>
          <w:szCs w:val="24"/>
          <w:lang w:val="en-GB" w:eastAsia="en-GB"/>
        </w:rPr>
      </w:pPr>
      <w:hyperlink w:anchor="_Toc71735770" w:history="1">
        <w:r w:rsidR="00454CD4" w:rsidRPr="00CB5370">
          <w:rPr>
            <w:rStyle w:val="Hyperlink"/>
            <w:noProof/>
            <w:shd w:val="clear" w:color="auto" w:fill="FFFFFF"/>
          </w:rPr>
          <w:t>Antidepressores</w:t>
        </w:r>
        <w:r w:rsidR="00454CD4">
          <w:rPr>
            <w:noProof/>
            <w:webHidden/>
          </w:rPr>
          <w:tab/>
        </w:r>
        <w:r w:rsidR="00454CD4">
          <w:rPr>
            <w:noProof/>
            <w:webHidden/>
          </w:rPr>
          <w:fldChar w:fldCharType="begin"/>
        </w:r>
        <w:r w:rsidR="00454CD4">
          <w:rPr>
            <w:noProof/>
            <w:webHidden/>
          </w:rPr>
          <w:instrText xml:space="preserve"> PAGEREF _Toc71735770 \h </w:instrText>
        </w:r>
        <w:r w:rsidR="00454CD4">
          <w:rPr>
            <w:noProof/>
            <w:webHidden/>
          </w:rPr>
        </w:r>
        <w:r w:rsidR="00454CD4">
          <w:rPr>
            <w:noProof/>
            <w:webHidden/>
          </w:rPr>
          <w:fldChar w:fldCharType="separate"/>
        </w:r>
        <w:r w:rsidR="00454CD4">
          <w:rPr>
            <w:noProof/>
            <w:webHidden/>
          </w:rPr>
          <w:t>13</w:t>
        </w:r>
        <w:r w:rsidR="00454CD4">
          <w:rPr>
            <w:noProof/>
            <w:webHidden/>
          </w:rPr>
          <w:fldChar w:fldCharType="end"/>
        </w:r>
      </w:hyperlink>
    </w:p>
    <w:p w14:paraId="5B123EBE" w14:textId="42B087BE" w:rsidR="00454CD4" w:rsidRDefault="00EB4A27">
      <w:pPr>
        <w:pStyle w:val="TOC2"/>
        <w:tabs>
          <w:tab w:val="right" w:leader="dot" w:pos="9016"/>
        </w:tabs>
        <w:rPr>
          <w:rFonts w:eastAsiaTheme="minorEastAsia" w:cstheme="minorBidi"/>
          <w:smallCaps w:val="0"/>
          <w:noProof/>
          <w:sz w:val="24"/>
          <w:szCs w:val="24"/>
          <w:lang w:eastAsia="en-GB"/>
        </w:rPr>
      </w:pPr>
      <w:hyperlink w:anchor="_Toc71735771" w:history="1">
        <w:r w:rsidR="00454CD4" w:rsidRPr="00CB5370">
          <w:rPr>
            <w:rStyle w:val="Hyperlink"/>
            <w:noProof/>
            <w:lang w:val="pt-BR"/>
          </w:rPr>
          <w:t>Trazodona</w:t>
        </w:r>
        <w:r w:rsidR="00454CD4">
          <w:rPr>
            <w:noProof/>
            <w:webHidden/>
          </w:rPr>
          <w:tab/>
        </w:r>
        <w:r w:rsidR="00454CD4">
          <w:rPr>
            <w:noProof/>
            <w:webHidden/>
          </w:rPr>
          <w:fldChar w:fldCharType="begin"/>
        </w:r>
        <w:r w:rsidR="00454CD4">
          <w:rPr>
            <w:noProof/>
            <w:webHidden/>
          </w:rPr>
          <w:instrText xml:space="preserve"> PAGEREF _Toc71735771 \h </w:instrText>
        </w:r>
        <w:r w:rsidR="00454CD4">
          <w:rPr>
            <w:noProof/>
            <w:webHidden/>
          </w:rPr>
        </w:r>
        <w:r w:rsidR="00454CD4">
          <w:rPr>
            <w:noProof/>
            <w:webHidden/>
          </w:rPr>
          <w:fldChar w:fldCharType="separate"/>
        </w:r>
        <w:r w:rsidR="00454CD4">
          <w:rPr>
            <w:noProof/>
            <w:webHidden/>
          </w:rPr>
          <w:t>13</w:t>
        </w:r>
        <w:r w:rsidR="00454CD4">
          <w:rPr>
            <w:noProof/>
            <w:webHidden/>
          </w:rPr>
          <w:fldChar w:fldCharType="end"/>
        </w:r>
      </w:hyperlink>
    </w:p>
    <w:p w14:paraId="65FDDFE7" w14:textId="178B454F" w:rsidR="00454CD4" w:rsidRDefault="00EB4A27">
      <w:pPr>
        <w:pStyle w:val="TOC2"/>
        <w:tabs>
          <w:tab w:val="right" w:leader="dot" w:pos="9016"/>
        </w:tabs>
        <w:rPr>
          <w:rFonts w:eastAsiaTheme="minorEastAsia" w:cstheme="minorBidi"/>
          <w:smallCaps w:val="0"/>
          <w:noProof/>
          <w:sz w:val="24"/>
          <w:szCs w:val="24"/>
          <w:lang w:eastAsia="en-GB"/>
        </w:rPr>
      </w:pPr>
      <w:hyperlink w:anchor="_Toc71735772" w:history="1">
        <w:r w:rsidR="00454CD4" w:rsidRPr="00CB5370">
          <w:rPr>
            <w:rStyle w:val="Hyperlink"/>
            <w:noProof/>
            <w:lang w:val="pt-BR"/>
          </w:rPr>
          <w:t>Venlafaxina</w:t>
        </w:r>
        <w:r w:rsidR="00454CD4">
          <w:rPr>
            <w:noProof/>
            <w:webHidden/>
          </w:rPr>
          <w:tab/>
        </w:r>
        <w:r w:rsidR="00454CD4">
          <w:rPr>
            <w:noProof/>
            <w:webHidden/>
          </w:rPr>
          <w:fldChar w:fldCharType="begin"/>
        </w:r>
        <w:r w:rsidR="00454CD4">
          <w:rPr>
            <w:noProof/>
            <w:webHidden/>
          </w:rPr>
          <w:instrText xml:space="preserve"> PAGEREF _Toc71735772 \h </w:instrText>
        </w:r>
        <w:r w:rsidR="00454CD4">
          <w:rPr>
            <w:noProof/>
            <w:webHidden/>
          </w:rPr>
        </w:r>
        <w:r w:rsidR="00454CD4">
          <w:rPr>
            <w:noProof/>
            <w:webHidden/>
          </w:rPr>
          <w:fldChar w:fldCharType="separate"/>
        </w:r>
        <w:r w:rsidR="00454CD4">
          <w:rPr>
            <w:noProof/>
            <w:webHidden/>
          </w:rPr>
          <w:t>13</w:t>
        </w:r>
        <w:r w:rsidR="00454CD4">
          <w:rPr>
            <w:noProof/>
            <w:webHidden/>
          </w:rPr>
          <w:fldChar w:fldCharType="end"/>
        </w:r>
      </w:hyperlink>
    </w:p>
    <w:p w14:paraId="57839BCD" w14:textId="040F023F" w:rsidR="00454CD4" w:rsidRDefault="00EB4A27">
      <w:pPr>
        <w:pStyle w:val="TOC2"/>
        <w:tabs>
          <w:tab w:val="right" w:leader="dot" w:pos="9016"/>
        </w:tabs>
        <w:rPr>
          <w:rFonts w:eastAsiaTheme="minorEastAsia" w:cstheme="minorBidi"/>
          <w:smallCaps w:val="0"/>
          <w:noProof/>
          <w:sz w:val="24"/>
          <w:szCs w:val="24"/>
          <w:lang w:eastAsia="en-GB"/>
        </w:rPr>
      </w:pPr>
      <w:hyperlink w:anchor="_Toc71735773" w:history="1">
        <w:r w:rsidR="00454CD4" w:rsidRPr="00CB5370">
          <w:rPr>
            <w:rStyle w:val="Hyperlink"/>
            <w:noProof/>
            <w:lang w:val="pt-BR"/>
          </w:rPr>
          <w:t>Amitriptilina (Amitriptyline)</w:t>
        </w:r>
        <w:r w:rsidR="00454CD4">
          <w:rPr>
            <w:noProof/>
            <w:webHidden/>
          </w:rPr>
          <w:tab/>
        </w:r>
        <w:r w:rsidR="00454CD4">
          <w:rPr>
            <w:noProof/>
            <w:webHidden/>
          </w:rPr>
          <w:fldChar w:fldCharType="begin"/>
        </w:r>
        <w:r w:rsidR="00454CD4">
          <w:rPr>
            <w:noProof/>
            <w:webHidden/>
          </w:rPr>
          <w:instrText xml:space="preserve"> PAGEREF _Toc71735773 \h </w:instrText>
        </w:r>
        <w:r w:rsidR="00454CD4">
          <w:rPr>
            <w:noProof/>
            <w:webHidden/>
          </w:rPr>
        </w:r>
        <w:r w:rsidR="00454CD4">
          <w:rPr>
            <w:noProof/>
            <w:webHidden/>
          </w:rPr>
          <w:fldChar w:fldCharType="separate"/>
        </w:r>
        <w:r w:rsidR="00454CD4">
          <w:rPr>
            <w:noProof/>
            <w:webHidden/>
          </w:rPr>
          <w:t>14</w:t>
        </w:r>
        <w:r w:rsidR="00454CD4">
          <w:rPr>
            <w:noProof/>
            <w:webHidden/>
          </w:rPr>
          <w:fldChar w:fldCharType="end"/>
        </w:r>
      </w:hyperlink>
    </w:p>
    <w:p w14:paraId="6EFCDD1D" w14:textId="559BB591" w:rsidR="00454CD4" w:rsidRDefault="00EB4A27">
      <w:pPr>
        <w:pStyle w:val="TOC1"/>
        <w:rPr>
          <w:rFonts w:eastAsiaTheme="minorEastAsia" w:cstheme="minorBidi"/>
          <w:b w:val="0"/>
          <w:bCs w:val="0"/>
          <w:caps w:val="0"/>
          <w:noProof/>
          <w:sz w:val="24"/>
          <w:szCs w:val="24"/>
          <w:lang w:val="en-GB" w:eastAsia="en-GB"/>
        </w:rPr>
      </w:pPr>
      <w:hyperlink w:anchor="_Toc71735774" w:history="1">
        <w:r w:rsidR="00454CD4" w:rsidRPr="00CB5370">
          <w:rPr>
            <w:rStyle w:val="Hyperlink"/>
            <w:noProof/>
            <w:shd w:val="clear" w:color="auto" w:fill="FFFFFF"/>
          </w:rPr>
          <w:t>Antivitamínicos K</w:t>
        </w:r>
        <w:r w:rsidR="00454CD4">
          <w:rPr>
            <w:noProof/>
            <w:webHidden/>
          </w:rPr>
          <w:tab/>
        </w:r>
        <w:r w:rsidR="00454CD4">
          <w:rPr>
            <w:noProof/>
            <w:webHidden/>
          </w:rPr>
          <w:fldChar w:fldCharType="begin"/>
        </w:r>
        <w:r w:rsidR="00454CD4">
          <w:rPr>
            <w:noProof/>
            <w:webHidden/>
          </w:rPr>
          <w:instrText xml:space="preserve"> PAGEREF _Toc71735774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75BB92F9" w14:textId="1C09BE92" w:rsidR="00454CD4" w:rsidRDefault="00EB4A27">
      <w:pPr>
        <w:pStyle w:val="TOC2"/>
        <w:tabs>
          <w:tab w:val="right" w:leader="dot" w:pos="9016"/>
        </w:tabs>
        <w:rPr>
          <w:rFonts w:eastAsiaTheme="minorEastAsia" w:cstheme="minorBidi"/>
          <w:smallCaps w:val="0"/>
          <w:noProof/>
          <w:sz w:val="24"/>
          <w:szCs w:val="24"/>
          <w:lang w:eastAsia="en-GB"/>
        </w:rPr>
      </w:pPr>
      <w:hyperlink w:anchor="_Toc71735775" w:history="1">
        <w:r w:rsidR="00454CD4" w:rsidRPr="00CB5370">
          <w:rPr>
            <w:rStyle w:val="Hyperlink"/>
            <w:noProof/>
            <w:lang w:val="pt-BR"/>
          </w:rPr>
          <w:t>Varfarina (Warfarin)</w:t>
        </w:r>
        <w:r w:rsidR="00454CD4">
          <w:rPr>
            <w:noProof/>
            <w:webHidden/>
          </w:rPr>
          <w:tab/>
        </w:r>
        <w:r w:rsidR="00454CD4">
          <w:rPr>
            <w:noProof/>
            <w:webHidden/>
          </w:rPr>
          <w:fldChar w:fldCharType="begin"/>
        </w:r>
        <w:r w:rsidR="00454CD4">
          <w:rPr>
            <w:noProof/>
            <w:webHidden/>
          </w:rPr>
          <w:instrText xml:space="preserve"> PAGEREF _Toc71735775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38025AF6" w14:textId="61C85064" w:rsidR="00454CD4" w:rsidRDefault="00EB4A27">
      <w:pPr>
        <w:pStyle w:val="TOC1"/>
        <w:rPr>
          <w:rFonts w:eastAsiaTheme="minorEastAsia" w:cstheme="minorBidi"/>
          <w:b w:val="0"/>
          <w:bCs w:val="0"/>
          <w:caps w:val="0"/>
          <w:noProof/>
          <w:sz w:val="24"/>
          <w:szCs w:val="24"/>
          <w:lang w:val="en-GB" w:eastAsia="en-GB"/>
        </w:rPr>
      </w:pPr>
      <w:hyperlink w:anchor="_Toc71735776" w:history="1">
        <w:r w:rsidR="00454CD4" w:rsidRPr="00CB5370">
          <w:rPr>
            <w:rStyle w:val="Hyperlink"/>
            <w:noProof/>
            <w:shd w:val="clear" w:color="auto" w:fill="FFFFFF"/>
          </w:rPr>
          <w:t>Anticolinérgicos</w:t>
        </w:r>
        <w:r w:rsidR="00454CD4">
          <w:rPr>
            <w:noProof/>
            <w:webHidden/>
          </w:rPr>
          <w:tab/>
        </w:r>
        <w:r w:rsidR="00454CD4">
          <w:rPr>
            <w:noProof/>
            <w:webHidden/>
          </w:rPr>
          <w:fldChar w:fldCharType="begin"/>
        </w:r>
        <w:r w:rsidR="00454CD4">
          <w:rPr>
            <w:noProof/>
            <w:webHidden/>
          </w:rPr>
          <w:instrText xml:space="preserve"> PAGEREF _Toc71735776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4D6856A0" w14:textId="70228592" w:rsidR="00454CD4" w:rsidRDefault="00EB4A27">
      <w:pPr>
        <w:pStyle w:val="TOC2"/>
        <w:tabs>
          <w:tab w:val="right" w:leader="dot" w:pos="9016"/>
        </w:tabs>
        <w:rPr>
          <w:rFonts w:eastAsiaTheme="minorEastAsia" w:cstheme="minorBidi"/>
          <w:smallCaps w:val="0"/>
          <w:noProof/>
          <w:sz w:val="24"/>
          <w:szCs w:val="24"/>
          <w:lang w:eastAsia="en-GB"/>
        </w:rPr>
      </w:pPr>
      <w:hyperlink w:anchor="_Toc71735777" w:history="1">
        <w:r w:rsidR="00454CD4" w:rsidRPr="00CB5370">
          <w:rPr>
            <w:rStyle w:val="Hyperlink"/>
            <w:rFonts w:eastAsia="Times New Roman"/>
            <w:noProof/>
            <w:lang w:val="pt-BR" w:eastAsia="en-GB"/>
          </w:rPr>
          <w:t>Tri-hexifenidilo (Trihexyphenidyl)</w:t>
        </w:r>
        <w:r w:rsidR="00454CD4">
          <w:rPr>
            <w:noProof/>
            <w:webHidden/>
          </w:rPr>
          <w:tab/>
        </w:r>
        <w:r w:rsidR="00454CD4">
          <w:rPr>
            <w:noProof/>
            <w:webHidden/>
          </w:rPr>
          <w:fldChar w:fldCharType="begin"/>
        </w:r>
        <w:r w:rsidR="00454CD4">
          <w:rPr>
            <w:noProof/>
            <w:webHidden/>
          </w:rPr>
          <w:instrText xml:space="preserve"> PAGEREF _Toc71735777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36D00800" w14:textId="06949977" w:rsidR="00454CD4" w:rsidRDefault="00EB4A27">
      <w:pPr>
        <w:pStyle w:val="TOC1"/>
        <w:rPr>
          <w:rFonts w:eastAsiaTheme="minorEastAsia" w:cstheme="minorBidi"/>
          <w:b w:val="0"/>
          <w:bCs w:val="0"/>
          <w:caps w:val="0"/>
          <w:noProof/>
          <w:sz w:val="24"/>
          <w:szCs w:val="24"/>
          <w:lang w:val="en-GB" w:eastAsia="en-GB"/>
        </w:rPr>
      </w:pPr>
      <w:hyperlink w:anchor="_Toc71735778" w:history="1">
        <w:r w:rsidR="00454CD4" w:rsidRPr="00CB5370">
          <w:rPr>
            <w:rStyle w:val="Hyperlink"/>
            <w:noProof/>
          </w:rPr>
          <w:t>Medicamentos usados na incontinência urinária</w:t>
        </w:r>
        <w:r w:rsidR="00454CD4">
          <w:rPr>
            <w:noProof/>
            <w:webHidden/>
          </w:rPr>
          <w:tab/>
        </w:r>
        <w:r w:rsidR="00454CD4">
          <w:rPr>
            <w:noProof/>
            <w:webHidden/>
          </w:rPr>
          <w:fldChar w:fldCharType="begin"/>
        </w:r>
        <w:r w:rsidR="00454CD4">
          <w:rPr>
            <w:noProof/>
            <w:webHidden/>
          </w:rPr>
          <w:instrText xml:space="preserve"> PAGEREF _Toc71735778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65CFB39A" w14:textId="4F849B73" w:rsidR="00454CD4" w:rsidRDefault="00EB4A27">
      <w:pPr>
        <w:pStyle w:val="TOC2"/>
        <w:tabs>
          <w:tab w:val="right" w:leader="dot" w:pos="9016"/>
        </w:tabs>
        <w:rPr>
          <w:rFonts w:eastAsiaTheme="minorEastAsia" w:cstheme="minorBidi"/>
          <w:smallCaps w:val="0"/>
          <w:noProof/>
          <w:sz w:val="24"/>
          <w:szCs w:val="24"/>
          <w:lang w:eastAsia="en-GB"/>
        </w:rPr>
      </w:pPr>
      <w:hyperlink w:anchor="_Toc71735779" w:history="1">
        <w:r w:rsidR="00454CD4" w:rsidRPr="00CB5370">
          <w:rPr>
            <w:rStyle w:val="Hyperlink"/>
            <w:rFonts w:eastAsia="Times New Roman"/>
            <w:noProof/>
            <w:lang w:val="pt-BR" w:eastAsia="en-GB"/>
          </w:rPr>
          <w:t>Cloreto de tróspio (Trospium)</w:t>
        </w:r>
        <w:r w:rsidR="00454CD4">
          <w:rPr>
            <w:noProof/>
            <w:webHidden/>
          </w:rPr>
          <w:tab/>
        </w:r>
        <w:r w:rsidR="00454CD4">
          <w:rPr>
            <w:noProof/>
            <w:webHidden/>
          </w:rPr>
          <w:fldChar w:fldCharType="begin"/>
        </w:r>
        <w:r w:rsidR="00454CD4">
          <w:rPr>
            <w:noProof/>
            <w:webHidden/>
          </w:rPr>
          <w:instrText xml:space="preserve"> PAGEREF _Toc71735779 \h </w:instrText>
        </w:r>
        <w:r w:rsidR="00454CD4">
          <w:rPr>
            <w:noProof/>
            <w:webHidden/>
          </w:rPr>
        </w:r>
        <w:r w:rsidR="00454CD4">
          <w:rPr>
            <w:noProof/>
            <w:webHidden/>
          </w:rPr>
          <w:fldChar w:fldCharType="separate"/>
        </w:r>
        <w:r w:rsidR="00454CD4">
          <w:rPr>
            <w:noProof/>
            <w:webHidden/>
          </w:rPr>
          <w:t>15</w:t>
        </w:r>
        <w:r w:rsidR="00454CD4">
          <w:rPr>
            <w:noProof/>
            <w:webHidden/>
          </w:rPr>
          <w:fldChar w:fldCharType="end"/>
        </w:r>
      </w:hyperlink>
    </w:p>
    <w:p w14:paraId="6C29FF59" w14:textId="7B4F7C94" w:rsidR="00454CD4" w:rsidRDefault="00EB4A27">
      <w:pPr>
        <w:pStyle w:val="TOC1"/>
        <w:rPr>
          <w:rFonts w:eastAsiaTheme="minorEastAsia" w:cstheme="minorBidi"/>
          <w:b w:val="0"/>
          <w:bCs w:val="0"/>
          <w:caps w:val="0"/>
          <w:noProof/>
          <w:sz w:val="24"/>
          <w:szCs w:val="24"/>
          <w:lang w:val="en-GB" w:eastAsia="en-GB"/>
        </w:rPr>
      </w:pPr>
      <w:hyperlink w:anchor="_Toc71735780" w:history="1">
        <w:r w:rsidR="00454CD4" w:rsidRPr="00CB5370">
          <w:rPr>
            <w:rStyle w:val="Hyperlink"/>
            <w:noProof/>
            <w:shd w:val="clear" w:color="auto" w:fill="FFFFFF"/>
          </w:rPr>
          <w:t>Sem calssificação</w:t>
        </w:r>
        <w:r w:rsidR="00454CD4">
          <w:rPr>
            <w:noProof/>
            <w:webHidden/>
          </w:rPr>
          <w:tab/>
        </w:r>
        <w:r w:rsidR="00454CD4">
          <w:rPr>
            <w:noProof/>
            <w:webHidden/>
          </w:rPr>
          <w:fldChar w:fldCharType="begin"/>
        </w:r>
        <w:r w:rsidR="00454CD4">
          <w:rPr>
            <w:noProof/>
            <w:webHidden/>
          </w:rPr>
          <w:instrText xml:space="preserve"> PAGEREF _Toc71735780 \h </w:instrText>
        </w:r>
        <w:r w:rsidR="00454CD4">
          <w:rPr>
            <w:noProof/>
            <w:webHidden/>
          </w:rPr>
        </w:r>
        <w:r w:rsidR="00454CD4">
          <w:rPr>
            <w:noProof/>
            <w:webHidden/>
          </w:rPr>
          <w:fldChar w:fldCharType="separate"/>
        </w:r>
        <w:r w:rsidR="00454CD4">
          <w:rPr>
            <w:noProof/>
            <w:webHidden/>
          </w:rPr>
          <w:t>16</w:t>
        </w:r>
        <w:r w:rsidR="00454CD4">
          <w:rPr>
            <w:noProof/>
            <w:webHidden/>
          </w:rPr>
          <w:fldChar w:fldCharType="end"/>
        </w:r>
      </w:hyperlink>
    </w:p>
    <w:p w14:paraId="2235E275" w14:textId="3025F5A4" w:rsidR="00454CD4" w:rsidRDefault="00EB4A27">
      <w:pPr>
        <w:pStyle w:val="TOC2"/>
        <w:tabs>
          <w:tab w:val="right" w:leader="dot" w:pos="9016"/>
        </w:tabs>
        <w:rPr>
          <w:rFonts w:eastAsiaTheme="minorEastAsia" w:cstheme="minorBidi"/>
          <w:smallCaps w:val="0"/>
          <w:noProof/>
          <w:sz w:val="24"/>
          <w:szCs w:val="24"/>
          <w:lang w:eastAsia="en-GB"/>
        </w:rPr>
      </w:pPr>
      <w:hyperlink w:anchor="_Toc71735781" w:history="1">
        <w:r w:rsidR="00454CD4" w:rsidRPr="00CB5370">
          <w:rPr>
            <w:rStyle w:val="Hyperlink"/>
            <w:noProof/>
            <w:lang w:val="pt-BR"/>
          </w:rPr>
          <w:t>Escopolamina (Scopolamine)</w:t>
        </w:r>
        <w:r w:rsidR="00454CD4">
          <w:rPr>
            <w:noProof/>
            <w:webHidden/>
          </w:rPr>
          <w:tab/>
        </w:r>
        <w:r w:rsidR="00454CD4">
          <w:rPr>
            <w:noProof/>
            <w:webHidden/>
          </w:rPr>
          <w:fldChar w:fldCharType="begin"/>
        </w:r>
        <w:r w:rsidR="00454CD4">
          <w:rPr>
            <w:noProof/>
            <w:webHidden/>
          </w:rPr>
          <w:instrText xml:space="preserve"> PAGEREF _Toc71735781 \h </w:instrText>
        </w:r>
        <w:r w:rsidR="00454CD4">
          <w:rPr>
            <w:noProof/>
            <w:webHidden/>
          </w:rPr>
        </w:r>
        <w:r w:rsidR="00454CD4">
          <w:rPr>
            <w:noProof/>
            <w:webHidden/>
          </w:rPr>
          <w:fldChar w:fldCharType="separate"/>
        </w:r>
        <w:r w:rsidR="00454CD4">
          <w:rPr>
            <w:noProof/>
            <w:webHidden/>
          </w:rPr>
          <w:t>16</w:t>
        </w:r>
        <w:r w:rsidR="00454CD4">
          <w:rPr>
            <w:noProof/>
            <w:webHidden/>
          </w:rPr>
          <w:fldChar w:fldCharType="end"/>
        </w:r>
      </w:hyperlink>
    </w:p>
    <w:p w14:paraId="083D765A" w14:textId="567A47BA" w:rsidR="00454CD4" w:rsidRDefault="00EB4A27">
      <w:pPr>
        <w:pStyle w:val="TOC2"/>
        <w:tabs>
          <w:tab w:val="right" w:leader="dot" w:pos="9016"/>
        </w:tabs>
        <w:rPr>
          <w:rFonts w:eastAsiaTheme="minorEastAsia" w:cstheme="minorBidi"/>
          <w:smallCaps w:val="0"/>
          <w:noProof/>
          <w:sz w:val="24"/>
          <w:szCs w:val="24"/>
          <w:lang w:eastAsia="en-GB"/>
        </w:rPr>
      </w:pPr>
      <w:hyperlink w:anchor="_Toc71735782" w:history="1">
        <w:r w:rsidR="00454CD4" w:rsidRPr="00CB5370">
          <w:rPr>
            <w:rStyle w:val="Hyperlink"/>
            <w:noProof/>
            <w:lang w:val="pt-BR"/>
          </w:rPr>
          <w:t>Iloperidona (Iloperidone)</w:t>
        </w:r>
        <w:r w:rsidR="00454CD4">
          <w:rPr>
            <w:noProof/>
            <w:webHidden/>
          </w:rPr>
          <w:tab/>
        </w:r>
        <w:r w:rsidR="00454CD4">
          <w:rPr>
            <w:noProof/>
            <w:webHidden/>
          </w:rPr>
          <w:fldChar w:fldCharType="begin"/>
        </w:r>
        <w:r w:rsidR="00454CD4">
          <w:rPr>
            <w:noProof/>
            <w:webHidden/>
          </w:rPr>
          <w:instrText xml:space="preserve"> PAGEREF _Toc71735782 \h </w:instrText>
        </w:r>
        <w:r w:rsidR="00454CD4">
          <w:rPr>
            <w:noProof/>
            <w:webHidden/>
          </w:rPr>
        </w:r>
        <w:r w:rsidR="00454CD4">
          <w:rPr>
            <w:noProof/>
            <w:webHidden/>
          </w:rPr>
          <w:fldChar w:fldCharType="separate"/>
        </w:r>
        <w:r w:rsidR="00454CD4">
          <w:rPr>
            <w:noProof/>
            <w:webHidden/>
          </w:rPr>
          <w:t>16</w:t>
        </w:r>
        <w:r w:rsidR="00454CD4">
          <w:rPr>
            <w:noProof/>
            <w:webHidden/>
          </w:rPr>
          <w:fldChar w:fldCharType="end"/>
        </w:r>
      </w:hyperlink>
    </w:p>
    <w:p w14:paraId="38F217FD" w14:textId="4E2C51AD" w:rsidR="00454CD4" w:rsidRDefault="00EB4A27">
      <w:pPr>
        <w:pStyle w:val="TOC1"/>
        <w:rPr>
          <w:rFonts w:eastAsiaTheme="minorEastAsia" w:cstheme="minorBidi"/>
          <w:b w:val="0"/>
          <w:bCs w:val="0"/>
          <w:caps w:val="0"/>
          <w:noProof/>
          <w:sz w:val="24"/>
          <w:szCs w:val="24"/>
          <w:lang w:val="en-GB" w:eastAsia="en-GB"/>
        </w:rPr>
      </w:pPr>
      <w:hyperlink w:anchor="_Toc71735783" w:history="1">
        <w:r w:rsidR="00454CD4" w:rsidRPr="00CB5370">
          <w:rPr>
            <w:rStyle w:val="Hyperlink"/>
            <w:noProof/>
            <w:shd w:val="clear" w:color="auto" w:fill="FFFFFF"/>
          </w:rPr>
          <w:t>Antihistaminicos</w:t>
        </w:r>
        <w:r w:rsidR="00454CD4">
          <w:rPr>
            <w:noProof/>
            <w:webHidden/>
          </w:rPr>
          <w:tab/>
        </w:r>
        <w:r w:rsidR="00454CD4">
          <w:rPr>
            <w:noProof/>
            <w:webHidden/>
          </w:rPr>
          <w:fldChar w:fldCharType="begin"/>
        </w:r>
        <w:r w:rsidR="00454CD4">
          <w:rPr>
            <w:noProof/>
            <w:webHidden/>
          </w:rPr>
          <w:instrText xml:space="preserve"> PAGEREF _Toc71735783 \h </w:instrText>
        </w:r>
        <w:r w:rsidR="00454CD4">
          <w:rPr>
            <w:noProof/>
            <w:webHidden/>
          </w:rPr>
        </w:r>
        <w:r w:rsidR="00454CD4">
          <w:rPr>
            <w:noProof/>
            <w:webHidden/>
          </w:rPr>
          <w:fldChar w:fldCharType="separate"/>
        </w:r>
        <w:r w:rsidR="00454CD4">
          <w:rPr>
            <w:noProof/>
            <w:webHidden/>
          </w:rPr>
          <w:t>16</w:t>
        </w:r>
        <w:r w:rsidR="00454CD4">
          <w:rPr>
            <w:noProof/>
            <w:webHidden/>
          </w:rPr>
          <w:fldChar w:fldCharType="end"/>
        </w:r>
      </w:hyperlink>
    </w:p>
    <w:p w14:paraId="3A8F0EB7" w14:textId="02BF7608" w:rsidR="00454CD4" w:rsidRDefault="00EB4A27">
      <w:pPr>
        <w:pStyle w:val="TOC2"/>
        <w:tabs>
          <w:tab w:val="right" w:leader="dot" w:pos="9016"/>
        </w:tabs>
        <w:rPr>
          <w:rFonts w:eastAsiaTheme="minorEastAsia" w:cstheme="minorBidi"/>
          <w:smallCaps w:val="0"/>
          <w:noProof/>
          <w:sz w:val="24"/>
          <w:szCs w:val="24"/>
          <w:lang w:eastAsia="en-GB"/>
        </w:rPr>
      </w:pPr>
      <w:hyperlink w:anchor="_Toc71735784" w:history="1">
        <w:r w:rsidR="00454CD4" w:rsidRPr="00CB5370">
          <w:rPr>
            <w:rStyle w:val="Hyperlink"/>
            <w:noProof/>
            <w:shd w:val="clear" w:color="auto" w:fill="FFFFFF"/>
            <w:lang w:val="pt-BR"/>
          </w:rPr>
          <w:t xml:space="preserve">- </w:t>
        </w:r>
        <w:r w:rsidR="00454CD4" w:rsidRPr="00CB5370">
          <w:rPr>
            <w:rStyle w:val="Hyperlink"/>
            <w:rFonts w:eastAsia="Times New Roman"/>
            <w:noProof/>
            <w:lang w:val="pt-BR" w:eastAsia="en-GB"/>
          </w:rPr>
          <w:t>Hidroxizina (presente nos dados)</w:t>
        </w:r>
        <w:r w:rsidR="00454CD4">
          <w:rPr>
            <w:noProof/>
            <w:webHidden/>
          </w:rPr>
          <w:tab/>
        </w:r>
        <w:r w:rsidR="00454CD4">
          <w:rPr>
            <w:noProof/>
            <w:webHidden/>
          </w:rPr>
          <w:fldChar w:fldCharType="begin"/>
        </w:r>
        <w:r w:rsidR="00454CD4">
          <w:rPr>
            <w:noProof/>
            <w:webHidden/>
          </w:rPr>
          <w:instrText xml:space="preserve"> PAGEREF _Toc71735784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1D34591A" w14:textId="22C2A161" w:rsidR="00454CD4" w:rsidRDefault="00EB4A27">
      <w:pPr>
        <w:pStyle w:val="TOC2"/>
        <w:tabs>
          <w:tab w:val="right" w:leader="dot" w:pos="9016"/>
        </w:tabs>
        <w:rPr>
          <w:rFonts w:eastAsiaTheme="minorEastAsia" w:cstheme="minorBidi"/>
          <w:smallCaps w:val="0"/>
          <w:noProof/>
          <w:sz w:val="24"/>
          <w:szCs w:val="24"/>
          <w:lang w:eastAsia="en-GB"/>
        </w:rPr>
      </w:pPr>
      <w:hyperlink w:anchor="_Toc71735785" w:history="1">
        <w:r w:rsidR="00454CD4" w:rsidRPr="00CB5370">
          <w:rPr>
            <w:rStyle w:val="Hyperlink"/>
            <w:noProof/>
            <w:shd w:val="clear" w:color="auto" w:fill="FFFFFF"/>
            <w:lang w:val="pt-BR"/>
          </w:rPr>
          <w:t xml:space="preserve">- </w:t>
        </w:r>
        <w:r w:rsidR="00454CD4" w:rsidRPr="00CB5370">
          <w:rPr>
            <w:rStyle w:val="Hyperlink"/>
            <w:rFonts w:eastAsia="Times New Roman"/>
            <w:noProof/>
            <w:lang w:val="pt-BR" w:eastAsia="en-GB"/>
          </w:rPr>
          <w:t>Desloratadina (presente nos dados)</w:t>
        </w:r>
        <w:r w:rsidR="00454CD4">
          <w:rPr>
            <w:noProof/>
            <w:webHidden/>
          </w:rPr>
          <w:tab/>
        </w:r>
        <w:r w:rsidR="00454CD4">
          <w:rPr>
            <w:noProof/>
            <w:webHidden/>
          </w:rPr>
          <w:fldChar w:fldCharType="begin"/>
        </w:r>
        <w:r w:rsidR="00454CD4">
          <w:rPr>
            <w:noProof/>
            <w:webHidden/>
          </w:rPr>
          <w:instrText xml:space="preserve"> PAGEREF _Toc71735785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7C4AED05" w14:textId="2D879F8A" w:rsidR="00454CD4" w:rsidRDefault="00EB4A27">
      <w:pPr>
        <w:pStyle w:val="TOC2"/>
        <w:tabs>
          <w:tab w:val="right" w:leader="dot" w:pos="9016"/>
        </w:tabs>
        <w:rPr>
          <w:rFonts w:eastAsiaTheme="minorEastAsia" w:cstheme="minorBidi"/>
          <w:smallCaps w:val="0"/>
          <w:noProof/>
          <w:sz w:val="24"/>
          <w:szCs w:val="24"/>
          <w:lang w:eastAsia="en-GB"/>
        </w:rPr>
      </w:pPr>
      <w:hyperlink w:anchor="_Toc71735786" w:history="1">
        <w:r w:rsidR="00454CD4" w:rsidRPr="00CB5370">
          <w:rPr>
            <w:rStyle w:val="Hyperlink"/>
            <w:noProof/>
            <w:lang w:val="pt-BR"/>
          </w:rPr>
          <w:t>-Cetirizina</w:t>
        </w:r>
        <w:r w:rsidR="00454CD4">
          <w:rPr>
            <w:noProof/>
            <w:webHidden/>
          </w:rPr>
          <w:tab/>
        </w:r>
        <w:r w:rsidR="00454CD4">
          <w:rPr>
            <w:noProof/>
            <w:webHidden/>
          </w:rPr>
          <w:fldChar w:fldCharType="begin"/>
        </w:r>
        <w:r w:rsidR="00454CD4">
          <w:rPr>
            <w:noProof/>
            <w:webHidden/>
          </w:rPr>
          <w:instrText xml:space="preserve"> PAGEREF _Toc71735786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6173C9F5" w14:textId="672A99D8" w:rsidR="00454CD4" w:rsidRDefault="00EB4A27">
      <w:pPr>
        <w:pStyle w:val="TOC2"/>
        <w:tabs>
          <w:tab w:val="right" w:leader="dot" w:pos="9016"/>
        </w:tabs>
        <w:rPr>
          <w:rFonts w:eastAsiaTheme="minorEastAsia" w:cstheme="minorBidi"/>
          <w:smallCaps w:val="0"/>
          <w:noProof/>
          <w:sz w:val="24"/>
          <w:szCs w:val="24"/>
          <w:lang w:eastAsia="en-GB"/>
        </w:rPr>
      </w:pPr>
      <w:hyperlink w:anchor="_Toc71735787" w:history="1">
        <w:r w:rsidR="00454CD4" w:rsidRPr="00CB5370">
          <w:rPr>
            <w:rStyle w:val="Hyperlink"/>
            <w:noProof/>
            <w:lang w:val="pt-BR"/>
          </w:rPr>
          <w:t xml:space="preserve">- </w:t>
        </w:r>
        <w:r w:rsidR="00454CD4" w:rsidRPr="00CB5370">
          <w:rPr>
            <w:rStyle w:val="Hyperlink"/>
            <w:rFonts w:eastAsia="Times New Roman"/>
            <w:noProof/>
            <w:lang w:val="pt-BR" w:eastAsia="en-GB"/>
          </w:rPr>
          <w:t>Bilastina</w:t>
        </w:r>
        <w:r w:rsidR="00454CD4">
          <w:rPr>
            <w:noProof/>
            <w:webHidden/>
          </w:rPr>
          <w:tab/>
        </w:r>
        <w:r w:rsidR="00454CD4">
          <w:rPr>
            <w:noProof/>
            <w:webHidden/>
          </w:rPr>
          <w:fldChar w:fldCharType="begin"/>
        </w:r>
        <w:r w:rsidR="00454CD4">
          <w:rPr>
            <w:noProof/>
            <w:webHidden/>
          </w:rPr>
          <w:instrText xml:space="preserve"> PAGEREF _Toc71735787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3217A0A2" w14:textId="4650E68B" w:rsidR="00454CD4" w:rsidRDefault="00EB4A27">
      <w:pPr>
        <w:pStyle w:val="TOC2"/>
        <w:tabs>
          <w:tab w:val="right" w:leader="dot" w:pos="9016"/>
        </w:tabs>
        <w:rPr>
          <w:rFonts w:eastAsiaTheme="minorEastAsia" w:cstheme="minorBidi"/>
          <w:smallCaps w:val="0"/>
          <w:noProof/>
          <w:sz w:val="24"/>
          <w:szCs w:val="24"/>
          <w:lang w:eastAsia="en-GB"/>
        </w:rPr>
      </w:pPr>
      <w:hyperlink w:anchor="_Toc71735788" w:history="1">
        <w:r w:rsidR="00454CD4" w:rsidRPr="00CB5370">
          <w:rPr>
            <w:rStyle w:val="Hyperlink"/>
            <w:noProof/>
            <w:lang w:val="pt-BR" w:eastAsia="en-GB"/>
          </w:rPr>
          <w:t>-</w:t>
        </w:r>
        <w:r w:rsidR="00454CD4" w:rsidRPr="00CB5370">
          <w:rPr>
            <w:rStyle w:val="Hyperlink"/>
            <w:noProof/>
            <w:lang w:val="pt-BR"/>
          </w:rPr>
          <w:t xml:space="preserve"> </w:t>
        </w:r>
        <w:r w:rsidR="00454CD4" w:rsidRPr="00CB5370">
          <w:rPr>
            <w:rStyle w:val="Hyperlink"/>
            <w:rFonts w:eastAsia="Times New Roman"/>
            <w:noProof/>
            <w:lang w:val="pt-BR" w:eastAsia="en-GB"/>
          </w:rPr>
          <w:t>Ebastina</w:t>
        </w:r>
        <w:r w:rsidR="00454CD4">
          <w:rPr>
            <w:noProof/>
            <w:webHidden/>
          </w:rPr>
          <w:tab/>
        </w:r>
        <w:r w:rsidR="00454CD4">
          <w:rPr>
            <w:noProof/>
            <w:webHidden/>
          </w:rPr>
          <w:fldChar w:fldCharType="begin"/>
        </w:r>
        <w:r w:rsidR="00454CD4">
          <w:rPr>
            <w:noProof/>
            <w:webHidden/>
          </w:rPr>
          <w:instrText xml:space="preserve"> PAGEREF _Toc71735788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4F7A3E84" w14:textId="24CA0B4E" w:rsidR="00454CD4" w:rsidRDefault="00EB4A27">
      <w:pPr>
        <w:pStyle w:val="TOC2"/>
        <w:tabs>
          <w:tab w:val="right" w:leader="dot" w:pos="9016"/>
        </w:tabs>
        <w:rPr>
          <w:rFonts w:eastAsiaTheme="minorEastAsia" w:cstheme="minorBidi"/>
          <w:smallCaps w:val="0"/>
          <w:noProof/>
          <w:sz w:val="24"/>
          <w:szCs w:val="24"/>
          <w:lang w:eastAsia="en-GB"/>
        </w:rPr>
      </w:pPr>
      <w:hyperlink w:anchor="_Toc71735789" w:history="1">
        <w:r w:rsidR="00454CD4" w:rsidRPr="00CB5370">
          <w:rPr>
            <w:rStyle w:val="Hyperlink"/>
            <w:rFonts w:eastAsia="Times New Roman"/>
            <w:noProof/>
            <w:lang w:val="pt-BR" w:eastAsia="en-GB"/>
          </w:rPr>
          <w:t>- Fexofenadina</w:t>
        </w:r>
        <w:r w:rsidR="00454CD4">
          <w:rPr>
            <w:noProof/>
            <w:webHidden/>
          </w:rPr>
          <w:tab/>
        </w:r>
        <w:r w:rsidR="00454CD4">
          <w:rPr>
            <w:noProof/>
            <w:webHidden/>
          </w:rPr>
          <w:fldChar w:fldCharType="begin"/>
        </w:r>
        <w:r w:rsidR="00454CD4">
          <w:rPr>
            <w:noProof/>
            <w:webHidden/>
          </w:rPr>
          <w:instrText xml:space="preserve"> PAGEREF _Toc71735789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1FBD3BBA" w14:textId="27B3E892" w:rsidR="00454CD4" w:rsidRDefault="00EB4A27">
      <w:pPr>
        <w:pStyle w:val="TOC2"/>
        <w:tabs>
          <w:tab w:val="right" w:leader="dot" w:pos="9016"/>
        </w:tabs>
        <w:rPr>
          <w:rFonts w:eastAsiaTheme="minorEastAsia" w:cstheme="minorBidi"/>
          <w:smallCaps w:val="0"/>
          <w:noProof/>
          <w:sz w:val="24"/>
          <w:szCs w:val="24"/>
          <w:lang w:eastAsia="en-GB"/>
        </w:rPr>
      </w:pPr>
      <w:hyperlink w:anchor="_Toc71735790" w:history="1">
        <w:r w:rsidR="00454CD4" w:rsidRPr="00CB5370">
          <w:rPr>
            <w:rStyle w:val="Hyperlink"/>
            <w:rFonts w:eastAsia="Times New Roman"/>
            <w:noProof/>
            <w:lang w:val="pt-BR" w:eastAsia="en-GB"/>
          </w:rPr>
          <w:t>- Levocetirizina</w:t>
        </w:r>
        <w:r w:rsidR="00454CD4">
          <w:rPr>
            <w:noProof/>
            <w:webHidden/>
          </w:rPr>
          <w:tab/>
        </w:r>
        <w:r w:rsidR="00454CD4">
          <w:rPr>
            <w:noProof/>
            <w:webHidden/>
          </w:rPr>
          <w:fldChar w:fldCharType="begin"/>
        </w:r>
        <w:r w:rsidR="00454CD4">
          <w:rPr>
            <w:noProof/>
            <w:webHidden/>
          </w:rPr>
          <w:instrText xml:space="preserve"> PAGEREF _Toc71735790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39A90605" w14:textId="41A95261" w:rsidR="00454CD4" w:rsidRDefault="00EB4A27">
      <w:pPr>
        <w:pStyle w:val="TOC2"/>
        <w:tabs>
          <w:tab w:val="right" w:leader="dot" w:pos="9016"/>
        </w:tabs>
        <w:rPr>
          <w:rFonts w:eastAsiaTheme="minorEastAsia" w:cstheme="minorBidi"/>
          <w:smallCaps w:val="0"/>
          <w:noProof/>
          <w:sz w:val="24"/>
          <w:szCs w:val="24"/>
          <w:lang w:eastAsia="en-GB"/>
        </w:rPr>
      </w:pPr>
      <w:hyperlink w:anchor="_Toc71735791" w:history="1">
        <w:r w:rsidR="00454CD4" w:rsidRPr="00CB5370">
          <w:rPr>
            <w:rStyle w:val="Hyperlink"/>
            <w:rFonts w:eastAsia="Times New Roman"/>
            <w:noProof/>
            <w:lang w:val="pt-BR" w:eastAsia="en-GB"/>
          </w:rPr>
          <w:t>- Loratadina</w:t>
        </w:r>
        <w:r w:rsidR="00454CD4">
          <w:rPr>
            <w:noProof/>
            <w:webHidden/>
          </w:rPr>
          <w:tab/>
        </w:r>
        <w:r w:rsidR="00454CD4">
          <w:rPr>
            <w:noProof/>
            <w:webHidden/>
          </w:rPr>
          <w:fldChar w:fldCharType="begin"/>
        </w:r>
        <w:r w:rsidR="00454CD4">
          <w:rPr>
            <w:noProof/>
            <w:webHidden/>
          </w:rPr>
          <w:instrText xml:space="preserve"> PAGEREF _Toc71735791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2458B12E" w14:textId="334E91B8" w:rsidR="00454CD4" w:rsidRDefault="00EB4A27">
      <w:pPr>
        <w:pStyle w:val="TOC2"/>
        <w:tabs>
          <w:tab w:val="right" w:leader="dot" w:pos="9016"/>
        </w:tabs>
        <w:rPr>
          <w:rFonts w:eastAsiaTheme="minorEastAsia" w:cstheme="minorBidi"/>
          <w:smallCaps w:val="0"/>
          <w:noProof/>
          <w:sz w:val="24"/>
          <w:szCs w:val="24"/>
          <w:lang w:eastAsia="en-GB"/>
        </w:rPr>
      </w:pPr>
      <w:hyperlink w:anchor="_Toc71735792" w:history="1">
        <w:r w:rsidR="00454CD4" w:rsidRPr="00CB5370">
          <w:rPr>
            <w:rStyle w:val="Hyperlink"/>
            <w:rFonts w:eastAsia="Times New Roman"/>
            <w:noProof/>
            <w:lang w:val="pt-BR" w:eastAsia="en-GB"/>
          </w:rPr>
          <w:t>- Pseudoefedrina + Triprolidina</w:t>
        </w:r>
        <w:r w:rsidR="00454CD4">
          <w:rPr>
            <w:noProof/>
            <w:webHidden/>
          </w:rPr>
          <w:tab/>
        </w:r>
        <w:r w:rsidR="00454CD4">
          <w:rPr>
            <w:noProof/>
            <w:webHidden/>
          </w:rPr>
          <w:fldChar w:fldCharType="begin"/>
        </w:r>
        <w:r w:rsidR="00454CD4">
          <w:rPr>
            <w:noProof/>
            <w:webHidden/>
          </w:rPr>
          <w:instrText xml:space="preserve"> PAGEREF _Toc71735792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7991F07F" w14:textId="76AFEB6F" w:rsidR="00454CD4" w:rsidRDefault="00EB4A27">
      <w:pPr>
        <w:pStyle w:val="TOC2"/>
        <w:tabs>
          <w:tab w:val="right" w:leader="dot" w:pos="9016"/>
        </w:tabs>
        <w:rPr>
          <w:rFonts w:eastAsiaTheme="minorEastAsia" w:cstheme="minorBidi"/>
          <w:smallCaps w:val="0"/>
          <w:noProof/>
          <w:sz w:val="24"/>
          <w:szCs w:val="24"/>
          <w:lang w:eastAsia="en-GB"/>
        </w:rPr>
      </w:pPr>
      <w:hyperlink w:anchor="_Toc71735793" w:history="1">
        <w:r w:rsidR="00454CD4" w:rsidRPr="00CB5370">
          <w:rPr>
            <w:rStyle w:val="Hyperlink"/>
            <w:rFonts w:eastAsia="Times New Roman"/>
            <w:noProof/>
            <w:lang w:val="pt-BR" w:eastAsia="en-GB"/>
          </w:rPr>
          <w:t>- Rupatadina</w:t>
        </w:r>
        <w:r w:rsidR="00454CD4">
          <w:rPr>
            <w:noProof/>
            <w:webHidden/>
          </w:rPr>
          <w:tab/>
        </w:r>
        <w:r w:rsidR="00454CD4">
          <w:rPr>
            <w:noProof/>
            <w:webHidden/>
          </w:rPr>
          <w:fldChar w:fldCharType="begin"/>
        </w:r>
        <w:r w:rsidR="00454CD4">
          <w:rPr>
            <w:noProof/>
            <w:webHidden/>
          </w:rPr>
          <w:instrText xml:space="preserve"> PAGEREF _Toc71735793 \h </w:instrText>
        </w:r>
        <w:r w:rsidR="00454CD4">
          <w:rPr>
            <w:noProof/>
            <w:webHidden/>
          </w:rPr>
        </w:r>
        <w:r w:rsidR="00454CD4">
          <w:rPr>
            <w:noProof/>
            <w:webHidden/>
          </w:rPr>
          <w:fldChar w:fldCharType="separate"/>
        </w:r>
        <w:r w:rsidR="00454CD4">
          <w:rPr>
            <w:noProof/>
            <w:webHidden/>
          </w:rPr>
          <w:t>17</w:t>
        </w:r>
        <w:r w:rsidR="00454CD4">
          <w:rPr>
            <w:noProof/>
            <w:webHidden/>
          </w:rPr>
          <w:fldChar w:fldCharType="end"/>
        </w:r>
      </w:hyperlink>
    </w:p>
    <w:p w14:paraId="6EC44094" w14:textId="69491DAD" w:rsidR="00454CD4" w:rsidRDefault="00EB4A27">
      <w:pPr>
        <w:pStyle w:val="TOC1"/>
        <w:rPr>
          <w:rFonts w:eastAsiaTheme="minorEastAsia" w:cstheme="minorBidi"/>
          <w:b w:val="0"/>
          <w:bCs w:val="0"/>
          <w:caps w:val="0"/>
          <w:noProof/>
          <w:sz w:val="24"/>
          <w:szCs w:val="24"/>
          <w:lang w:val="en-GB" w:eastAsia="en-GB"/>
        </w:rPr>
      </w:pPr>
      <w:hyperlink w:anchor="_Toc71735794" w:history="1">
        <w:r w:rsidR="00454CD4" w:rsidRPr="00CB5370">
          <w:rPr>
            <w:rStyle w:val="Hyperlink"/>
            <w:noProof/>
          </w:rPr>
          <w:t>Antidepressivos</w:t>
        </w:r>
        <w:r w:rsidR="00454CD4">
          <w:rPr>
            <w:noProof/>
            <w:webHidden/>
          </w:rPr>
          <w:tab/>
        </w:r>
        <w:r w:rsidR="00454CD4">
          <w:rPr>
            <w:noProof/>
            <w:webHidden/>
          </w:rPr>
          <w:fldChar w:fldCharType="begin"/>
        </w:r>
        <w:r w:rsidR="00454CD4">
          <w:rPr>
            <w:noProof/>
            <w:webHidden/>
          </w:rPr>
          <w:instrText xml:space="preserve"> PAGEREF _Toc71735794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79EE6520" w14:textId="716DE9D1" w:rsidR="00454CD4" w:rsidRDefault="00EB4A27">
      <w:pPr>
        <w:pStyle w:val="TOC2"/>
        <w:tabs>
          <w:tab w:val="right" w:leader="dot" w:pos="9016"/>
        </w:tabs>
        <w:rPr>
          <w:rFonts w:eastAsiaTheme="minorEastAsia" w:cstheme="minorBidi"/>
          <w:smallCaps w:val="0"/>
          <w:noProof/>
          <w:sz w:val="24"/>
          <w:szCs w:val="24"/>
          <w:lang w:eastAsia="en-GB"/>
        </w:rPr>
      </w:pPr>
      <w:hyperlink w:anchor="_Toc71735795" w:history="1">
        <w:r w:rsidR="00454CD4" w:rsidRPr="00CB5370">
          <w:rPr>
            <w:rStyle w:val="Hyperlink"/>
            <w:rFonts w:ascii="Calibri" w:hAnsi="Calibri" w:cs="Calibri"/>
            <w:noProof/>
          </w:rPr>
          <w:t xml:space="preserve">92044559  Varfarina, </w:t>
        </w:r>
        <w:r w:rsidR="00454CD4" w:rsidRPr="00CB5370">
          <w:rPr>
            <w:rStyle w:val="Hyperlink"/>
            <w:rFonts w:ascii="Open Sans" w:hAnsi="Open Sans" w:cs="Open Sans"/>
            <w:noProof/>
            <w:shd w:val="clear" w:color="auto" w:fill="FFFFFF"/>
            <w:lang w:val="pt-BR"/>
          </w:rPr>
          <w:t xml:space="preserve"> </w:t>
        </w:r>
        <w:r w:rsidR="00454CD4" w:rsidRPr="00CB5370">
          <w:rPr>
            <w:rStyle w:val="Hyperlink"/>
            <w:rFonts w:ascii="Open Sans" w:eastAsia="Times New Roman" w:hAnsi="Open Sans" w:cs="Open Sans"/>
            <w:noProof/>
            <w:shd w:val="clear" w:color="auto" w:fill="FFFFFF"/>
            <w:lang w:val="pt-BR" w:eastAsia="en-GB"/>
          </w:rPr>
          <w:t xml:space="preserve">amitriptilina </w:t>
        </w:r>
        <w:r w:rsidR="00454CD4" w:rsidRPr="00CB5370">
          <w:rPr>
            <w:rStyle w:val="Hyperlink"/>
            <w:rFonts w:ascii="Calibri" w:hAnsi="Calibri" w:cs="Calibri"/>
            <w:noProof/>
          </w:rPr>
          <w:t xml:space="preserve">, </w:t>
        </w:r>
        <w:r w:rsidR="00454CD4" w:rsidRPr="00CB5370">
          <w:rPr>
            <w:rStyle w:val="Hyperlink"/>
            <w:noProof/>
            <w:lang w:val="pt-BR"/>
          </w:rPr>
          <w:t xml:space="preserve"> </w:t>
        </w:r>
        <w:r w:rsidR="00454CD4" w:rsidRPr="00CB5370">
          <w:rPr>
            <w:rStyle w:val="Hyperlink"/>
            <w:rFonts w:ascii="Open Sans" w:eastAsia="Times New Roman" w:hAnsi="Open Sans" w:cs="Open Sans"/>
            <w:noProof/>
            <w:shd w:val="clear" w:color="auto" w:fill="FFFFFF"/>
            <w:lang w:val="pt-BR" w:eastAsia="en-GB"/>
          </w:rPr>
          <w:t>Hidroxizina</w:t>
        </w:r>
        <w:r w:rsidR="00454CD4">
          <w:rPr>
            <w:noProof/>
            <w:webHidden/>
          </w:rPr>
          <w:tab/>
        </w:r>
        <w:r w:rsidR="00454CD4">
          <w:rPr>
            <w:noProof/>
            <w:webHidden/>
          </w:rPr>
          <w:fldChar w:fldCharType="begin"/>
        </w:r>
        <w:r w:rsidR="00454CD4">
          <w:rPr>
            <w:noProof/>
            <w:webHidden/>
          </w:rPr>
          <w:instrText xml:space="preserve"> PAGEREF _Toc71735795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49AA641A" w14:textId="12840D20" w:rsidR="00454CD4" w:rsidRDefault="00EB4A27">
      <w:pPr>
        <w:pStyle w:val="TOC2"/>
        <w:tabs>
          <w:tab w:val="right" w:leader="dot" w:pos="9016"/>
        </w:tabs>
        <w:rPr>
          <w:rFonts w:eastAsiaTheme="minorEastAsia" w:cstheme="minorBidi"/>
          <w:smallCaps w:val="0"/>
          <w:noProof/>
          <w:sz w:val="24"/>
          <w:szCs w:val="24"/>
          <w:lang w:eastAsia="en-GB"/>
        </w:rPr>
      </w:pPr>
      <w:hyperlink w:anchor="_Toc71735796" w:history="1">
        <w:r w:rsidR="00454CD4" w:rsidRPr="00CB5370">
          <w:rPr>
            <w:rStyle w:val="Hyperlink"/>
            <w:noProof/>
            <w:lang w:val="pt-BR" w:eastAsia="en-GB"/>
          </w:rPr>
          <w:t>-</w:t>
        </w:r>
        <w:r w:rsidR="00454CD4" w:rsidRPr="00CB5370">
          <w:rPr>
            <w:rStyle w:val="Hyperlink"/>
            <w:noProof/>
            <w:lang w:val="pt-BR"/>
          </w:rPr>
          <w:t xml:space="preserve"> </w:t>
        </w:r>
        <w:r w:rsidR="00454CD4" w:rsidRPr="00CB5370">
          <w:rPr>
            <w:rStyle w:val="Hyperlink"/>
            <w:rFonts w:eastAsia="Times New Roman"/>
            <w:noProof/>
            <w:lang w:val="pt-BR" w:eastAsia="en-GB"/>
          </w:rPr>
          <w:t>Fluoxetina</w:t>
        </w:r>
        <w:r w:rsidR="00454CD4">
          <w:rPr>
            <w:noProof/>
            <w:webHidden/>
          </w:rPr>
          <w:tab/>
        </w:r>
        <w:r w:rsidR="00454CD4">
          <w:rPr>
            <w:noProof/>
            <w:webHidden/>
          </w:rPr>
          <w:fldChar w:fldCharType="begin"/>
        </w:r>
        <w:r w:rsidR="00454CD4">
          <w:rPr>
            <w:noProof/>
            <w:webHidden/>
          </w:rPr>
          <w:instrText xml:space="preserve"> PAGEREF _Toc71735796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28CF0D71" w14:textId="212010B4" w:rsidR="00454CD4" w:rsidRDefault="00EB4A27">
      <w:pPr>
        <w:pStyle w:val="TOC2"/>
        <w:tabs>
          <w:tab w:val="right" w:leader="dot" w:pos="9016"/>
        </w:tabs>
        <w:rPr>
          <w:rFonts w:eastAsiaTheme="minorEastAsia" w:cstheme="minorBidi"/>
          <w:smallCaps w:val="0"/>
          <w:noProof/>
          <w:sz w:val="24"/>
          <w:szCs w:val="24"/>
          <w:lang w:eastAsia="en-GB"/>
        </w:rPr>
      </w:pPr>
      <w:hyperlink w:anchor="_Toc71735797" w:history="1">
        <w:r w:rsidR="00454CD4" w:rsidRPr="00CB5370">
          <w:rPr>
            <w:rStyle w:val="Hyperlink"/>
            <w:rFonts w:eastAsia="Times New Roman"/>
            <w:noProof/>
            <w:lang w:val="pt-BR" w:eastAsia="en-GB"/>
          </w:rPr>
          <w:t>- Sertralina</w:t>
        </w:r>
        <w:r w:rsidR="00454CD4">
          <w:rPr>
            <w:noProof/>
            <w:webHidden/>
          </w:rPr>
          <w:tab/>
        </w:r>
        <w:r w:rsidR="00454CD4">
          <w:rPr>
            <w:noProof/>
            <w:webHidden/>
          </w:rPr>
          <w:fldChar w:fldCharType="begin"/>
        </w:r>
        <w:r w:rsidR="00454CD4">
          <w:rPr>
            <w:noProof/>
            <w:webHidden/>
          </w:rPr>
          <w:instrText xml:space="preserve"> PAGEREF _Toc71735797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2A437348" w14:textId="66215264" w:rsidR="00454CD4" w:rsidRDefault="00EB4A27">
      <w:pPr>
        <w:pStyle w:val="TOC2"/>
        <w:tabs>
          <w:tab w:val="right" w:leader="dot" w:pos="9016"/>
        </w:tabs>
        <w:rPr>
          <w:rFonts w:eastAsiaTheme="minorEastAsia" w:cstheme="minorBidi"/>
          <w:smallCaps w:val="0"/>
          <w:noProof/>
          <w:sz w:val="24"/>
          <w:szCs w:val="24"/>
          <w:lang w:eastAsia="en-GB"/>
        </w:rPr>
      </w:pPr>
      <w:hyperlink w:anchor="_Toc71735798" w:history="1">
        <w:r w:rsidR="00454CD4" w:rsidRPr="00CB5370">
          <w:rPr>
            <w:rStyle w:val="Hyperlink"/>
            <w:rFonts w:eastAsia="Times New Roman"/>
            <w:noProof/>
            <w:lang w:val="pt-BR" w:eastAsia="en-GB"/>
          </w:rPr>
          <w:t>-Escitalopram</w:t>
        </w:r>
        <w:r w:rsidR="00454CD4">
          <w:rPr>
            <w:noProof/>
            <w:webHidden/>
          </w:rPr>
          <w:tab/>
        </w:r>
        <w:r w:rsidR="00454CD4">
          <w:rPr>
            <w:noProof/>
            <w:webHidden/>
          </w:rPr>
          <w:fldChar w:fldCharType="begin"/>
        </w:r>
        <w:r w:rsidR="00454CD4">
          <w:rPr>
            <w:noProof/>
            <w:webHidden/>
          </w:rPr>
          <w:instrText xml:space="preserve"> PAGEREF _Toc71735798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78AA52B7" w14:textId="7246E964" w:rsidR="00454CD4" w:rsidRDefault="00EB4A27">
      <w:pPr>
        <w:pStyle w:val="TOC2"/>
        <w:tabs>
          <w:tab w:val="right" w:leader="dot" w:pos="9016"/>
        </w:tabs>
        <w:rPr>
          <w:rFonts w:eastAsiaTheme="minorEastAsia" w:cstheme="minorBidi"/>
          <w:smallCaps w:val="0"/>
          <w:noProof/>
          <w:sz w:val="24"/>
          <w:szCs w:val="24"/>
          <w:lang w:eastAsia="en-GB"/>
        </w:rPr>
      </w:pPr>
      <w:hyperlink w:anchor="_Toc71735799"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Venlafaxina (presente nos dados)</w:t>
        </w:r>
        <w:r w:rsidR="00454CD4">
          <w:rPr>
            <w:noProof/>
            <w:webHidden/>
          </w:rPr>
          <w:tab/>
        </w:r>
        <w:r w:rsidR="00454CD4">
          <w:rPr>
            <w:noProof/>
            <w:webHidden/>
          </w:rPr>
          <w:fldChar w:fldCharType="begin"/>
        </w:r>
        <w:r w:rsidR="00454CD4">
          <w:rPr>
            <w:noProof/>
            <w:webHidden/>
          </w:rPr>
          <w:instrText xml:space="preserve"> PAGEREF _Toc71735799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39343436" w14:textId="75EAEDF7" w:rsidR="00454CD4" w:rsidRDefault="00EB4A27">
      <w:pPr>
        <w:pStyle w:val="TOC2"/>
        <w:tabs>
          <w:tab w:val="right" w:leader="dot" w:pos="9016"/>
        </w:tabs>
        <w:rPr>
          <w:rFonts w:eastAsiaTheme="minorEastAsia" w:cstheme="minorBidi"/>
          <w:smallCaps w:val="0"/>
          <w:noProof/>
          <w:sz w:val="24"/>
          <w:szCs w:val="24"/>
          <w:lang w:eastAsia="en-GB"/>
        </w:rPr>
      </w:pPr>
      <w:hyperlink w:anchor="_Toc71735800" w:history="1">
        <w:r w:rsidR="00454CD4" w:rsidRPr="00CB5370">
          <w:rPr>
            <w:rStyle w:val="Hyperlink"/>
            <w:noProof/>
            <w:lang w:val="pt-BR" w:eastAsia="en-GB"/>
          </w:rPr>
          <w:t>-</w:t>
        </w:r>
        <w:r w:rsidR="00454CD4" w:rsidRPr="00CB5370">
          <w:rPr>
            <w:rStyle w:val="Hyperlink"/>
            <w:noProof/>
            <w:lang w:val="pt-BR"/>
          </w:rPr>
          <w:t xml:space="preserve"> </w:t>
        </w:r>
        <w:r w:rsidR="00454CD4" w:rsidRPr="00CB5370">
          <w:rPr>
            <w:rStyle w:val="Hyperlink"/>
            <w:rFonts w:eastAsia="Times New Roman"/>
            <w:noProof/>
            <w:lang w:val="pt-BR" w:eastAsia="en-GB"/>
          </w:rPr>
          <w:t>Trazodona (presente nos dados)</w:t>
        </w:r>
        <w:r w:rsidR="00454CD4">
          <w:rPr>
            <w:noProof/>
            <w:webHidden/>
          </w:rPr>
          <w:tab/>
        </w:r>
        <w:r w:rsidR="00454CD4">
          <w:rPr>
            <w:noProof/>
            <w:webHidden/>
          </w:rPr>
          <w:fldChar w:fldCharType="begin"/>
        </w:r>
        <w:r w:rsidR="00454CD4">
          <w:rPr>
            <w:noProof/>
            <w:webHidden/>
          </w:rPr>
          <w:instrText xml:space="preserve"> PAGEREF _Toc71735800 \h </w:instrText>
        </w:r>
        <w:r w:rsidR="00454CD4">
          <w:rPr>
            <w:noProof/>
            <w:webHidden/>
          </w:rPr>
        </w:r>
        <w:r w:rsidR="00454CD4">
          <w:rPr>
            <w:noProof/>
            <w:webHidden/>
          </w:rPr>
          <w:fldChar w:fldCharType="separate"/>
        </w:r>
        <w:r w:rsidR="00454CD4">
          <w:rPr>
            <w:noProof/>
            <w:webHidden/>
          </w:rPr>
          <w:t>18</w:t>
        </w:r>
        <w:r w:rsidR="00454CD4">
          <w:rPr>
            <w:noProof/>
            <w:webHidden/>
          </w:rPr>
          <w:fldChar w:fldCharType="end"/>
        </w:r>
      </w:hyperlink>
    </w:p>
    <w:p w14:paraId="22C3CDAA" w14:textId="4E37F45E" w:rsidR="00454CD4" w:rsidRDefault="00EB4A27">
      <w:pPr>
        <w:pStyle w:val="TOC2"/>
        <w:tabs>
          <w:tab w:val="right" w:leader="dot" w:pos="9016"/>
        </w:tabs>
        <w:rPr>
          <w:rFonts w:eastAsiaTheme="minorEastAsia" w:cstheme="minorBidi"/>
          <w:smallCaps w:val="0"/>
          <w:noProof/>
          <w:sz w:val="24"/>
          <w:szCs w:val="24"/>
          <w:lang w:eastAsia="en-GB"/>
        </w:rPr>
      </w:pPr>
      <w:hyperlink w:anchor="_Toc71735801"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Agomelatina</w:t>
        </w:r>
        <w:r w:rsidR="00454CD4">
          <w:rPr>
            <w:noProof/>
            <w:webHidden/>
          </w:rPr>
          <w:tab/>
        </w:r>
        <w:r w:rsidR="00454CD4">
          <w:rPr>
            <w:noProof/>
            <w:webHidden/>
          </w:rPr>
          <w:fldChar w:fldCharType="begin"/>
        </w:r>
        <w:r w:rsidR="00454CD4">
          <w:rPr>
            <w:noProof/>
            <w:webHidden/>
          </w:rPr>
          <w:instrText xml:space="preserve"> PAGEREF _Toc71735801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4CB5C8A0" w14:textId="49C158AE" w:rsidR="00454CD4" w:rsidRDefault="00EB4A27">
      <w:pPr>
        <w:pStyle w:val="TOC2"/>
        <w:tabs>
          <w:tab w:val="right" w:leader="dot" w:pos="9016"/>
        </w:tabs>
        <w:rPr>
          <w:rFonts w:eastAsiaTheme="minorEastAsia" w:cstheme="minorBidi"/>
          <w:smallCaps w:val="0"/>
          <w:noProof/>
          <w:sz w:val="24"/>
          <w:szCs w:val="24"/>
          <w:lang w:eastAsia="en-GB"/>
        </w:rPr>
      </w:pPr>
      <w:hyperlink w:anchor="_Toc71735802"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Fluvoxamina (presente nos dados)</w:t>
        </w:r>
        <w:r w:rsidR="00454CD4">
          <w:rPr>
            <w:noProof/>
            <w:webHidden/>
          </w:rPr>
          <w:tab/>
        </w:r>
        <w:r w:rsidR="00454CD4">
          <w:rPr>
            <w:noProof/>
            <w:webHidden/>
          </w:rPr>
          <w:fldChar w:fldCharType="begin"/>
        </w:r>
        <w:r w:rsidR="00454CD4">
          <w:rPr>
            <w:noProof/>
            <w:webHidden/>
          </w:rPr>
          <w:instrText xml:space="preserve"> PAGEREF _Toc71735802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74DE821B" w14:textId="07204CFC" w:rsidR="00454CD4" w:rsidRDefault="00EB4A27">
      <w:pPr>
        <w:pStyle w:val="TOC2"/>
        <w:tabs>
          <w:tab w:val="right" w:leader="dot" w:pos="9016"/>
        </w:tabs>
        <w:rPr>
          <w:rFonts w:eastAsiaTheme="minorEastAsia" w:cstheme="minorBidi"/>
          <w:smallCaps w:val="0"/>
          <w:noProof/>
          <w:sz w:val="24"/>
          <w:szCs w:val="24"/>
          <w:lang w:eastAsia="en-GB"/>
        </w:rPr>
      </w:pPr>
      <w:hyperlink w:anchor="_Toc71735803"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Paroxetina(presente nos dados)</w:t>
        </w:r>
        <w:r w:rsidR="00454CD4">
          <w:rPr>
            <w:noProof/>
            <w:webHidden/>
          </w:rPr>
          <w:tab/>
        </w:r>
        <w:r w:rsidR="00454CD4">
          <w:rPr>
            <w:noProof/>
            <w:webHidden/>
          </w:rPr>
          <w:fldChar w:fldCharType="begin"/>
        </w:r>
        <w:r w:rsidR="00454CD4">
          <w:rPr>
            <w:noProof/>
            <w:webHidden/>
          </w:rPr>
          <w:instrText xml:space="preserve"> PAGEREF _Toc71735803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173239CD" w14:textId="3787E3C4" w:rsidR="00454CD4" w:rsidRDefault="00EB4A27">
      <w:pPr>
        <w:pStyle w:val="TOC1"/>
        <w:rPr>
          <w:rFonts w:eastAsiaTheme="minorEastAsia" w:cstheme="minorBidi"/>
          <w:b w:val="0"/>
          <w:bCs w:val="0"/>
          <w:caps w:val="0"/>
          <w:noProof/>
          <w:sz w:val="24"/>
          <w:szCs w:val="24"/>
          <w:lang w:val="en-GB" w:eastAsia="en-GB"/>
        </w:rPr>
      </w:pPr>
      <w:hyperlink w:anchor="_Toc71735804" w:history="1">
        <w:r w:rsidR="00454CD4" w:rsidRPr="00CB5370">
          <w:rPr>
            <w:rStyle w:val="Hyperlink"/>
            <w:noProof/>
          </w:rPr>
          <w:t>Antipisicóticos</w:t>
        </w:r>
        <w:r w:rsidR="00454CD4">
          <w:rPr>
            <w:noProof/>
            <w:webHidden/>
          </w:rPr>
          <w:tab/>
        </w:r>
        <w:r w:rsidR="00454CD4">
          <w:rPr>
            <w:noProof/>
            <w:webHidden/>
          </w:rPr>
          <w:fldChar w:fldCharType="begin"/>
        </w:r>
        <w:r w:rsidR="00454CD4">
          <w:rPr>
            <w:noProof/>
            <w:webHidden/>
          </w:rPr>
          <w:instrText xml:space="preserve"> PAGEREF _Toc71735804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7CE027D7" w14:textId="6E65904E" w:rsidR="00454CD4" w:rsidRDefault="00EB4A27">
      <w:pPr>
        <w:pStyle w:val="TOC2"/>
        <w:tabs>
          <w:tab w:val="right" w:leader="dot" w:pos="9016"/>
        </w:tabs>
        <w:rPr>
          <w:rFonts w:eastAsiaTheme="minorEastAsia" w:cstheme="minorBidi"/>
          <w:smallCaps w:val="0"/>
          <w:noProof/>
          <w:sz w:val="24"/>
          <w:szCs w:val="24"/>
          <w:lang w:eastAsia="en-GB"/>
        </w:rPr>
      </w:pPr>
      <w:hyperlink w:anchor="_Toc71735805"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Haloperidol (presente nos dados)</w:t>
        </w:r>
        <w:r w:rsidR="00454CD4">
          <w:rPr>
            <w:noProof/>
            <w:webHidden/>
          </w:rPr>
          <w:tab/>
        </w:r>
        <w:r w:rsidR="00454CD4">
          <w:rPr>
            <w:noProof/>
            <w:webHidden/>
          </w:rPr>
          <w:fldChar w:fldCharType="begin"/>
        </w:r>
        <w:r w:rsidR="00454CD4">
          <w:rPr>
            <w:noProof/>
            <w:webHidden/>
          </w:rPr>
          <w:instrText xml:space="preserve"> PAGEREF _Toc71735805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3E65500D" w14:textId="613B437D" w:rsidR="00454CD4" w:rsidRDefault="00EB4A27">
      <w:pPr>
        <w:pStyle w:val="TOC2"/>
        <w:tabs>
          <w:tab w:val="right" w:leader="dot" w:pos="9016"/>
        </w:tabs>
        <w:rPr>
          <w:rFonts w:eastAsiaTheme="minorEastAsia" w:cstheme="minorBidi"/>
          <w:smallCaps w:val="0"/>
          <w:noProof/>
          <w:sz w:val="24"/>
          <w:szCs w:val="24"/>
          <w:lang w:eastAsia="en-GB"/>
        </w:rPr>
      </w:pPr>
      <w:hyperlink w:anchor="_Toc71735806"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Ciamemazina</w:t>
        </w:r>
        <w:r w:rsidR="00454CD4">
          <w:rPr>
            <w:noProof/>
            <w:webHidden/>
          </w:rPr>
          <w:tab/>
        </w:r>
        <w:r w:rsidR="00454CD4">
          <w:rPr>
            <w:noProof/>
            <w:webHidden/>
          </w:rPr>
          <w:fldChar w:fldCharType="begin"/>
        </w:r>
        <w:r w:rsidR="00454CD4">
          <w:rPr>
            <w:noProof/>
            <w:webHidden/>
          </w:rPr>
          <w:instrText xml:space="preserve"> PAGEREF _Toc71735806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4FBCE0C2" w14:textId="0C04D783" w:rsidR="00454CD4" w:rsidRDefault="00EB4A27">
      <w:pPr>
        <w:pStyle w:val="TOC2"/>
        <w:tabs>
          <w:tab w:val="right" w:leader="dot" w:pos="9016"/>
        </w:tabs>
        <w:rPr>
          <w:rFonts w:eastAsiaTheme="minorEastAsia" w:cstheme="minorBidi"/>
          <w:smallCaps w:val="0"/>
          <w:noProof/>
          <w:sz w:val="24"/>
          <w:szCs w:val="24"/>
          <w:lang w:eastAsia="en-GB"/>
        </w:rPr>
      </w:pPr>
      <w:hyperlink w:anchor="_Toc71735807" w:history="1">
        <w:r w:rsidR="00454CD4" w:rsidRPr="00CB5370">
          <w:rPr>
            <w:rStyle w:val="Hyperlink"/>
            <w:noProof/>
            <w:lang w:val="pt-BR" w:eastAsia="en-GB"/>
          </w:rPr>
          <w:t xml:space="preserve">- </w:t>
        </w:r>
        <w:r w:rsidR="00454CD4" w:rsidRPr="00CB5370">
          <w:rPr>
            <w:rStyle w:val="Hyperlink"/>
            <w:rFonts w:eastAsia="Times New Roman"/>
            <w:noProof/>
            <w:lang w:val="pt-BR" w:eastAsia="en-GB"/>
          </w:rPr>
          <w:t>Risperidona (presente nos dados)</w:t>
        </w:r>
        <w:r w:rsidR="00454CD4">
          <w:rPr>
            <w:noProof/>
            <w:webHidden/>
          </w:rPr>
          <w:tab/>
        </w:r>
        <w:r w:rsidR="00454CD4">
          <w:rPr>
            <w:noProof/>
            <w:webHidden/>
          </w:rPr>
          <w:fldChar w:fldCharType="begin"/>
        </w:r>
        <w:r w:rsidR="00454CD4">
          <w:rPr>
            <w:noProof/>
            <w:webHidden/>
          </w:rPr>
          <w:instrText xml:space="preserve"> PAGEREF _Toc71735807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1C074ABF" w14:textId="4EDF6207" w:rsidR="00454CD4" w:rsidRDefault="00EB4A27">
      <w:pPr>
        <w:pStyle w:val="TOC2"/>
        <w:tabs>
          <w:tab w:val="right" w:leader="dot" w:pos="9016"/>
        </w:tabs>
        <w:rPr>
          <w:rFonts w:eastAsiaTheme="minorEastAsia" w:cstheme="minorBidi"/>
          <w:smallCaps w:val="0"/>
          <w:noProof/>
          <w:sz w:val="24"/>
          <w:szCs w:val="24"/>
          <w:lang w:eastAsia="en-GB"/>
        </w:rPr>
      </w:pPr>
      <w:hyperlink w:anchor="_Toc71735808" w:history="1">
        <w:r w:rsidR="00454CD4" w:rsidRPr="00CB5370">
          <w:rPr>
            <w:rStyle w:val="Hyperlink"/>
            <w:rFonts w:eastAsia="Times New Roman"/>
            <w:noProof/>
            <w:lang w:val="pt-BR" w:eastAsia="en-GB"/>
          </w:rPr>
          <w:t>- Olanzapina</w:t>
        </w:r>
        <w:r w:rsidR="00454CD4">
          <w:rPr>
            <w:noProof/>
            <w:webHidden/>
          </w:rPr>
          <w:tab/>
        </w:r>
        <w:r w:rsidR="00454CD4">
          <w:rPr>
            <w:noProof/>
            <w:webHidden/>
          </w:rPr>
          <w:fldChar w:fldCharType="begin"/>
        </w:r>
        <w:r w:rsidR="00454CD4">
          <w:rPr>
            <w:noProof/>
            <w:webHidden/>
          </w:rPr>
          <w:instrText xml:space="preserve"> PAGEREF _Toc71735808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5ECB33D0" w14:textId="4D3DBDDE" w:rsidR="00454CD4" w:rsidRDefault="00EB4A27">
      <w:pPr>
        <w:pStyle w:val="TOC2"/>
        <w:tabs>
          <w:tab w:val="right" w:leader="dot" w:pos="9016"/>
        </w:tabs>
        <w:rPr>
          <w:rFonts w:eastAsiaTheme="minorEastAsia" w:cstheme="minorBidi"/>
          <w:smallCaps w:val="0"/>
          <w:noProof/>
          <w:sz w:val="24"/>
          <w:szCs w:val="24"/>
          <w:lang w:eastAsia="en-GB"/>
        </w:rPr>
      </w:pPr>
      <w:hyperlink w:anchor="_Toc71735809" w:history="1">
        <w:r w:rsidR="00454CD4" w:rsidRPr="00CB5370">
          <w:rPr>
            <w:rStyle w:val="Hyperlink"/>
            <w:rFonts w:eastAsia="Times New Roman"/>
            <w:noProof/>
            <w:lang w:val="pt-BR" w:eastAsia="en-GB"/>
          </w:rPr>
          <w:t>-</w:t>
        </w:r>
        <w:r w:rsidR="00454CD4" w:rsidRPr="00CB5370">
          <w:rPr>
            <w:rStyle w:val="Hyperlink"/>
            <w:noProof/>
            <w:lang w:val="pt-BR"/>
          </w:rPr>
          <w:t xml:space="preserve"> </w:t>
        </w:r>
        <w:r w:rsidR="00454CD4" w:rsidRPr="00CB5370">
          <w:rPr>
            <w:rStyle w:val="Hyperlink"/>
            <w:rFonts w:eastAsia="Times New Roman"/>
            <w:noProof/>
            <w:lang w:val="pt-BR" w:eastAsia="en-GB"/>
          </w:rPr>
          <w:t>Quetiapina (presente nos dados)</w:t>
        </w:r>
        <w:r w:rsidR="00454CD4">
          <w:rPr>
            <w:noProof/>
            <w:webHidden/>
          </w:rPr>
          <w:tab/>
        </w:r>
        <w:r w:rsidR="00454CD4">
          <w:rPr>
            <w:noProof/>
            <w:webHidden/>
          </w:rPr>
          <w:fldChar w:fldCharType="begin"/>
        </w:r>
        <w:r w:rsidR="00454CD4">
          <w:rPr>
            <w:noProof/>
            <w:webHidden/>
          </w:rPr>
          <w:instrText xml:space="preserve"> PAGEREF _Toc71735809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348F95C5" w14:textId="71150592" w:rsidR="00454CD4" w:rsidRDefault="00EB4A27">
      <w:pPr>
        <w:pStyle w:val="TOC2"/>
        <w:tabs>
          <w:tab w:val="right" w:leader="dot" w:pos="9016"/>
        </w:tabs>
        <w:rPr>
          <w:rFonts w:eastAsiaTheme="minorEastAsia" w:cstheme="minorBidi"/>
          <w:smallCaps w:val="0"/>
          <w:noProof/>
          <w:sz w:val="24"/>
          <w:szCs w:val="24"/>
          <w:lang w:eastAsia="en-GB"/>
        </w:rPr>
      </w:pPr>
      <w:hyperlink w:anchor="_Toc71735810" w:history="1">
        <w:r w:rsidR="00454CD4" w:rsidRPr="00CB5370">
          <w:rPr>
            <w:rStyle w:val="Hyperlink"/>
            <w:rFonts w:eastAsia="Times New Roman"/>
            <w:noProof/>
            <w:lang w:val="pt-BR" w:eastAsia="en-GB"/>
          </w:rPr>
          <w:t>- Amissulprida</w:t>
        </w:r>
        <w:r w:rsidR="00454CD4">
          <w:rPr>
            <w:noProof/>
            <w:webHidden/>
          </w:rPr>
          <w:tab/>
        </w:r>
        <w:r w:rsidR="00454CD4">
          <w:rPr>
            <w:noProof/>
            <w:webHidden/>
          </w:rPr>
          <w:fldChar w:fldCharType="begin"/>
        </w:r>
        <w:r w:rsidR="00454CD4">
          <w:rPr>
            <w:noProof/>
            <w:webHidden/>
          </w:rPr>
          <w:instrText xml:space="preserve"> PAGEREF _Toc71735810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03716CEE" w14:textId="6ACEF5EC" w:rsidR="00454CD4" w:rsidRDefault="00EB4A27">
      <w:pPr>
        <w:pStyle w:val="TOC2"/>
        <w:tabs>
          <w:tab w:val="right" w:leader="dot" w:pos="9016"/>
        </w:tabs>
        <w:rPr>
          <w:rFonts w:eastAsiaTheme="minorEastAsia" w:cstheme="minorBidi"/>
          <w:smallCaps w:val="0"/>
          <w:noProof/>
          <w:sz w:val="24"/>
          <w:szCs w:val="24"/>
          <w:lang w:eastAsia="en-GB"/>
        </w:rPr>
      </w:pPr>
      <w:hyperlink w:anchor="_Toc71735811" w:history="1">
        <w:r w:rsidR="00454CD4" w:rsidRPr="00CB5370">
          <w:rPr>
            <w:rStyle w:val="Hyperlink"/>
            <w:rFonts w:eastAsia="Times New Roman"/>
            <w:noProof/>
            <w:lang w:val="pt-BR" w:eastAsia="en-GB"/>
          </w:rPr>
          <w:t>- Tiaprida</w:t>
        </w:r>
        <w:r w:rsidR="00454CD4">
          <w:rPr>
            <w:noProof/>
            <w:webHidden/>
          </w:rPr>
          <w:tab/>
        </w:r>
        <w:r w:rsidR="00454CD4">
          <w:rPr>
            <w:noProof/>
            <w:webHidden/>
          </w:rPr>
          <w:fldChar w:fldCharType="begin"/>
        </w:r>
        <w:r w:rsidR="00454CD4">
          <w:rPr>
            <w:noProof/>
            <w:webHidden/>
          </w:rPr>
          <w:instrText xml:space="preserve"> PAGEREF _Toc71735811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316C8914" w14:textId="683B569C" w:rsidR="00454CD4" w:rsidRDefault="00EB4A27">
      <w:pPr>
        <w:pStyle w:val="TOC2"/>
        <w:tabs>
          <w:tab w:val="right" w:leader="dot" w:pos="9016"/>
        </w:tabs>
        <w:rPr>
          <w:rFonts w:eastAsiaTheme="minorEastAsia" w:cstheme="minorBidi"/>
          <w:smallCaps w:val="0"/>
          <w:noProof/>
          <w:sz w:val="24"/>
          <w:szCs w:val="24"/>
          <w:lang w:eastAsia="en-GB"/>
        </w:rPr>
      </w:pPr>
      <w:hyperlink w:anchor="_Toc71735812" w:history="1">
        <w:r w:rsidR="00454CD4" w:rsidRPr="00CB5370">
          <w:rPr>
            <w:rStyle w:val="Hyperlink"/>
            <w:rFonts w:eastAsia="Times New Roman"/>
            <w:noProof/>
            <w:lang w:val="pt-BR" w:eastAsia="en-GB"/>
          </w:rPr>
          <w:t>- Aripiprazol</w:t>
        </w:r>
        <w:r w:rsidR="00454CD4">
          <w:rPr>
            <w:noProof/>
            <w:webHidden/>
          </w:rPr>
          <w:tab/>
        </w:r>
        <w:r w:rsidR="00454CD4">
          <w:rPr>
            <w:noProof/>
            <w:webHidden/>
          </w:rPr>
          <w:fldChar w:fldCharType="begin"/>
        </w:r>
        <w:r w:rsidR="00454CD4">
          <w:rPr>
            <w:noProof/>
            <w:webHidden/>
          </w:rPr>
          <w:instrText xml:space="preserve"> PAGEREF _Toc71735812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2BD39AF6" w14:textId="399BC0E0" w:rsidR="00454CD4" w:rsidRDefault="00EB4A27">
      <w:pPr>
        <w:pStyle w:val="TOC2"/>
        <w:tabs>
          <w:tab w:val="right" w:leader="dot" w:pos="9016"/>
        </w:tabs>
        <w:rPr>
          <w:rFonts w:eastAsiaTheme="minorEastAsia" w:cstheme="minorBidi"/>
          <w:smallCaps w:val="0"/>
          <w:noProof/>
          <w:sz w:val="24"/>
          <w:szCs w:val="24"/>
          <w:lang w:eastAsia="en-GB"/>
        </w:rPr>
      </w:pPr>
      <w:hyperlink w:anchor="_Toc71735813" w:history="1">
        <w:r w:rsidR="00454CD4" w:rsidRPr="00CB5370">
          <w:rPr>
            <w:rStyle w:val="Hyperlink"/>
            <w:rFonts w:eastAsia="Times New Roman"/>
            <w:noProof/>
            <w:lang w:val="pt-BR" w:eastAsia="en-GB"/>
          </w:rPr>
          <w:t>- Paliperidona (presente nos dados)</w:t>
        </w:r>
        <w:r w:rsidR="00454CD4">
          <w:rPr>
            <w:noProof/>
            <w:webHidden/>
          </w:rPr>
          <w:tab/>
        </w:r>
        <w:r w:rsidR="00454CD4">
          <w:rPr>
            <w:noProof/>
            <w:webHidden/>
          </w:rPr>
          <w:fldChar w:fldCharType="begin"/>
        </w:r>
        <w:r w:rsidR="00454CD4">
          <w:rPr>
            <w:noProof/>
            <w:webHidden/>
          </w:rPr>
          <w:instrText xml:space="preserve"> PAGEREF _Toc71735813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6FEC88E9" w14:textId="5E0C20CC" w:rsidR="00454CD4" w:rsidRDefault="00EB4A27">
      <w:pPr>
        <w:pStyle w:val="TOC2"/>
        <w:tabs>
          <w:tab w:val="right" w:leader="dot" w:pos="9016"/>
        </w:tabs>
        <w:rPr>
          <w:rFonts w:eastAsiaTheme="minorEastAsia" w:cstheme="minorBidi"/>
          <w:smallCaps w:val="0"/>
          <w:noProof/>
          <w:sz w:val="24"/>
          <w:szCs w:val="24"/>
          <w:lang w:eastAsia="en-GB"/>
        </w:rPr>
      </w:pPr>
      <w:hyperlink w:anchor="_Toc71735814" w:history="1">
        <w:r w:rsidR="00454CD4" w:rsidRPr="00CB5370">
          <w:rPr>
            <w:rStyle w:val="Hyperlink"/>
            <w:rFonts w:eastAsia="Times New Roman"/>
            <w:noProof/>
            <w:lang w:val="pt-BR" w:eastAsia="en-GB"/>
          </w:rPr>
          <w:t>- Clozapina</w:t>
        </w:r>
        <w:r w:rsidR="00454CD4">
          <w:rPr>
            <w:noProof/>
            <w:webHidden/>
          </w:rPr>
          <w:tab/>
        </w:r>
        <w:r w:rsidR="00454CD4">
          <w:rPr>
            <w:noProof/>
            <w:webHidden/>
          </w:rPr>
          <w:fldChar w:fldCharType="begin"/>
        </w:r>
        <w:r w:rsidR="00454CD4">
          <w:rPr>
            <w:noProof/>
            <w:webHidden/>
          </w:rPr>
          <w:instrText xml:space="preserve"> PAGEREF _Toc71735814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604D3FAA" w14:textId="7F976F61" w:rsidR="00454CD4" w:rsidRDefault="00EB4A27">
      <w:pPr>
        <w:pStyle w:val="TOC2"/>
        <w:tabs>
          <w:tab w:val="right" w:leader="dot" w:pos="9016"/>
        </w:tabs>
        <w:rPr>
          <w:rFonts w:eastAsiaTheme="minorEastAsia" w:cstheme="minorBidi"/>
          <w:smallCaps w:val="0"/>
          <w:noProof/>
          <w:sz w:val="24"/>
          <w:szCs w:val="24"/>
          <w:lang w:eastAsia="en-GB"/>
        </w:rPr>
      </w:pPr>
      <w:hyperlink w:anchor="_Toc71735815" w:history="1">
        <w:r w:rsidR="00454CD4" w:rsidRPr="00CB5370">
          <w:rPr>
            <w:rStyle w:val="Hyperlink"/>
            <w:rFonts w:eastAsia="Times New Roman"/>
            <w:noProof/>
            <w:lang w:val="pt-BR" w:eastAsia="en-GB"/>
          </w:rPr>
          <w:t>- Flufenazina</w:t>
        </w:r>
        <w:r w:rsidR="00454CD4">
          <w:rPr>
            <w:noProof/>
            <w:webHidden/>
          </w:rPr>
          <w:tab/>
        </w:r>
        <w:r w:rsidR="00454CD4">
          <w:rPr>
            <w:noProof/>
            <w:webHidden/>
          </w:rPr>
          <w:fldChar w:fldCharType="begin"/>
        </w:r>
        <w:r w:rsidR="00454CD4">
          <w:rPr>
            <w:noProof/>
            <w:webHidden/>
          </w:rPr>
          <w:instrText xml:space="preserve"> PAGEREF _Toc71735815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0E9041B1" w14:textId="7362B15F" w:rsidR="00454CD4" w:rsidRDefault="00EB4A27">
      <w:pPr>
        <w:pStyle w:val="TOC1"/>
        <w:rPr>
          <w:rFonts w:eastAsiaTheme="minorEastAsia" w:cstheme="minorBidi"/>
          <w:b w:val="0"/>
          <w:bCs w:val="0"/>
          <w:caps w:val="0"/>
          <w:noProof/>
          <w:sz w:val="24"/>
          <w:szCs w:val="24"/>
          <w:lang w:val="en-GB" w:eastAsia="en-GB"/>
        </w:rPr>
      </w:pPr>
      <w:hyperlink w:anchor="_Toc71735816" w:history="1">
        <w:r w:rsidR="00454CD4" w:rsidRPr="00CB5370">
          <w:rPr>
            <w:rStyle w:val="Hyperlink"/>
            <w:noProof/>
          </w:rPr>
          <w:t>Anticolinerg_Central</w:t>
        </w:r>
        <w:r w:rsidR="00454CD4">
          <w:rPr>
            <w:noProof/>
            <w:webHidden/>
          </w:rPr>
          <w:tab/>
        </w:r>
        <w:r w:rsidR="00454CD4">
          <w:rPr>
            <w:noProof/>
            <w:webHidden/>
          </w:rPr>
          <w:fldChar w:fldCharType="begin"/>
        </w:r>
        <w:r w:rsidR="00454CD4">
          <w:rPr>
            <w:noProof/>
            <w:webHidden/>
          </w:rPr>
          <w:instrText xml:space="preserve"> PAGEREF _Toc71735816 \h </w:instrText>
        </w:r>
        <w:r w:rsidR="00454CD4">
          <w:rPr>
            <w:noProof/>
            <w:webHidden/>
          </w:rPr>
        </w:r>
        <w:r w:rsidR="00454CD4">
          <w:rPr>
            <w:noProof/>
            <w:webHidden/>
          </w:rPr>
          <w:fldChar w:fldCharType="separate"/>
        </w:r>
        <w:r w:rsidR="00454CD4">
          <w:rPr>
            <w:noProof/>
            <w:webHidden/>
          </w:rPr>
          <w:t>19</w:t>
        </w:r>
        <w:r w:rsidR="00454CD4">
          <w:rPr>
            <w:noProof/>
            <w:webHidden/>
          </w:rPr>
          <w:fldChar w:fldCharType="end"/>
        </w:r>
      </w:hyperlink>
    </w:p>
    <w:p w14:paraId="4F34CA1D" w14:textId="78DBD78F" w:rsidR="00454CD4" w:rsidRDefault="00EB4A27">
      <w:pPr>
        <w:pStyle w:val="TOC1"/>
        <w:rPr>
          <w:rFonts w:eastAsiaTheme="minorEastAsia" w:cstheme="minorBidi"/>
          <w:b w:val="0"/>
          <w:bCs w:val="0"/>
          <w:caps w:val="0"/>
          <w:noProof/>
          <w:sz w:val="24"/>
          <w:szCs w:val="24"/>
          <w:lang w:val="en-GB" w:eastAsia="en-GB"/>
        </w:rPr>
      </w:pPr>
      <w:hyperlink w:anchor="_Toc71735817" w:history="1">
        <w:r w:rsidR="00454CD4" w:rsidRPr="00CB5370">
          <w:rPr>
            <w:rStyle w:val="Hyperlink"/>
            <w:noProof/>
          </w:rPr>
          <w:t>Antiespasmódicos_GInt</w:t>
        </w:r>
        <w:r w:rsidR="00454CD4">
          <w:rPr>
            <w:noProof/>
            <w:webHidden/>
          </w:rPr>
          <w:tab/>
        </w:r>
        <w:r w:rsidR="00454CD4">
          <w:rPr>
            <w:noProof/>
            <w:webHidden/>
          </w:rPr>
          <w:fldChar w:fldCharType="begin"/>
        </w:r>
        <w:r w:rsidR="00454CD4">
          <w:rPr>
            <w:noProof/>
            <w:webHidden/>
          </w:rPr>
          <w:instrText xml:space="preserve"> PAGEREF _Toc71735817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373A97D2" w14:textId="0CF1D598" w:rsidR="00454CD4" w:rsidRDefault="00EB4A27">
      <w:pPr>
        <w:pStyle w:val="TOC2"/>
        <w:tabs>
          <w:tab w:val="right" w:leader="dot" w:pos="9016"/>
        </w:tabs>
        <w:rPr>
          <w:rFonts w:eastAsiaTheme="minorEastAsia" w:cstheme="minorBidi"/>
          <w:smallCaps w:val="0"/>
          <w:noProof/>
          <w:sz w:val="24"/>
          <w:szCs w:val="24"/>
          <w:lang w:eastAsia="en-GB"/>
        </w:rPr>
      </w:pPr>
      <w:hyperlink w:anchor="_Toc71735818" w:history="1">
        <w:r w:rsidR="00454CD4" w:rsidRPr="00CB5370">
          <w:rPr>
            <w:rStyle w:val="Hyperlink"/>
            <w:noProof/>
            <w:lang w:val="pt-BR"/>
          </w:rPr>
          <w:t>-Butilescopolamina (presente nos dados)</w:t>
        </w:r>
        <w:r w:rsidR="00454CD4">
          <w:rPr>
            <w:noProof/>
            <w:webHidden/>
          </w:rPr>
          <w:tab/>
        </w:r>
        <w:r w:rsidR="00454CD4">
          <w:rPr>
            <w:noProof/>
            <w:webHidden/>
          </w:rPr>
          <w:fldChar w:fldCharType="begin"/>
        </w:r>
        <w:r w:rsidR="00454CD4">
          <w:rPr>
            <w:noProof/>
            <w:webHidden/>
          </w:rPr>
          <w:instrText xml:space="preserve"> PAGEREF _Toc71735818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5DDF3299" w14:textId="605DCC1F" w:rsidR="00454CD4" w:rsidRDefault="00EB4A27">
      <w:pPr>
        <w:pStyle w:val="TOC1"/>
        <w:rPr>
          <w:rFonts w:eastAsiaTheme="minorEastAsia" w:cstheme="minorBidi"/>
          <w:b w:val="0"/>
          <w:bCs w:val="0"/>
          <w:caps w:val="0"/>
          <w:noProof/>
          <w:sz w:val="24"/>
          <w:szCs w:val="24"/>
          <w:lang w:val="en-GB" w:eastAsia="en-GB"/>
        </w:rPr>
      </w:pPr>
      <w:hyperlink w:anchor="_Toc71735819" w:history="1">
        <w:r w:rsidR="00454CD4" w:rsidRPr="00CB5370">
          <w:rPr>
            <w:rStyle w:val="Hyperlink"/>
            <w:noProof/>
          </w:rPr>
          <w:t>Antiespasmódico_GUrin</w:t>
        </w:r>
        <w:r w:rsidR="00454CD4">
          <w:rPr>
            <w:noProof/>
            <w:webHidden/>
          </w:rPr>
          <w:tab/>
        </w:r>
        <w:r w:rsidR="00454CD4">
          <w:rPr>
            <w:noProof/>
            <w:webHidden/>
          </w:rPr>
          <w:fldChar w:fldCharType="begin"/>
        </w:r>
        <w:r w:rsidR="00454CD4">
          <w:rPr>
            <w:noProof/>
            <w:webHidden/>
          </w:rPr>
          <w:instrText xml:space="preserve"> PAGEREF _Toc71735819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56A4F338" w14:textId="221124EE" w:rsidR="00454CD4" w:rsidRDefault="00EB4A27">
      <w:pPr>
        <w:pStyle w:val="TOC1"/>
        <w:rPr>
          <w:rFonts w:eastAsiaTheme="minorEastAsia" w:cstheme="minorBidi"/>
          <w:b w:val="0"/>
          <w:bCs w:val="0"/>
          <w:caps w:val="0"/>
          <w:noProof/>
          <w:sz w:val="24"/>
          <w:szCs w:val="24"/>
          <w:lang w:val="en-GB" w:eastAsia="en-GB"/>
        </w:rPr>
      </w:pPr>
      <w:hyperlink w:anchor="_Toc71735820" w:history="1">
        <w:r w:rsidR="00454CD4" w:rsidRPr="00CB5370">
          <w:rPr>
            <w:rStyle w:val="Hyperlink"/>
            <w:noProof/>
          </w:rPr>
          <w:t>Antihemético</w:t>
        </w:r>
        <w:r w:rsidR="00454CD4">
          <w:rPr>
            <w:noProof/>
            <w:webHidden/>
          </w:rPr>
          <w:tab/>
        </w:r>
        <w:r w:rsidR="00454CD4">
          <w:rPr>
            <w:noProof/>
            <w:webHidden/>
          </w:rPr>
          <w:fldChar w:fldCharType="begin"/>
        </w:r>
        <w:r w:rsidR="00454CD4">
          <w:rPr>
            <w:noProof/>
            <w:webHidden/>
          </w:rPr>
          <w:instrText xml:space="preserve"> PAGEREF _Toc71735820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11138ACE" w14:textId="16330199" w:rsidR="00454CD4" w:rsidRDefault="00EB4A27">
      <w:pPr>
        <w:pStyle w:val="TOC2"/>
        <w:tabs>
          <w:tab w:val="right" w:leader="dot" w:pos="9016"/>
        </w:tabs>
        <w:rPr>
          <w:rFonts w:eastAsiaTheme="minorEastAsia" w:cstheme="minorBidi"/>
          <w:smallCaps w:val="0"/>
          <w:noProof/>
          <w:sz w:val="24"/>
          <w:szCs w:val="24"/>
          <w:lang w:eastAsia="en-GB"/>
        </w:rPr>
      </w:pPr>
      <w:hyperlink w:anchor="_Toc71735821" w:history="1">
        <w:r w:rsidR="00454CD4" w:rsidRPr="00CB5370">
          <w:rPr>
            <w:rStyle w:val="Hyperlink"/>
            <w:noProof/>
            <w:lang w:val="pt-BR"/>
          </w:rPr>
          <w:t>- Betahistina</w:t>
        </w:r>
        <w:r w:rsidR="00454CD4">
          <w:rPr>
            <w:noProof/>
            <w:webHidden/>
          </w:rPr>
          <w:tab/>
        </w:r>
        <w:r w:rsidR="00454CD4">
          <w:rPr>
            <w:noProof/>
            <w:webHidden/>
          </w:rPr>
          <w:fldChar w:fldCharType="begin"/>
        </w:r>
        <w:r w:rsidR="00454CD4">
          <w:rPr>
            <w:noProof/>
            <w:webHidden/>
          </w:rPr>
          <w:instrText xml:space="preserve"> PAGEREF _Toc71735821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35C0C40C" w14:textId="36E51F14" w:rsidR="00454CD4" w:rsidRDefault="00EB4A27">
      <w:pPr>
        <w:pStyle w:val="TOC2"/>
        <w:tabs>
          <w:tab w:val="right" w:leader="dot" w:pos="9016"/>
        </w:tabs>
        <w:rPr>
          <w:rFonts w:eastAsiaTheme="minorEastAsia" w:cstheme="minorBidi"/>
          <w:smallCaps w:val="0"/>
          <w:noProof/>
          <w:sz w:val="24"/>
          <w:szCs w:val="24"/>
          <w:lang w:eastAsia="en-GB"/>
        </w:rPr>
      </w:pPr>
      <w:hyperlink w:anchor="_Toc71735822" w:history="1">
        <w:r w:rsidR="00454CD4" w:rsidRPr="00CB5370">
          <w:rPr>
            <w:rStyle w:val="Hyperlink"/>
            <w:noProof/>
            <w:lang w:val="pt-BR"/>
          </w:rPr>
          <w:t>- Cinarizina</w:t>
        </w:r>
        <w:r w:rsidR="00454CD4">
          <w:rPr>
            <w:noProof/>
            <w:webHidden/>
          </w:rPr>
          <w:tab/>
        </w:r>
        <w:r w:rsidR="00454CD4">
          <w:rPr>
            <w:noProof/>
            <w:webHidden/>
          </w:rPr>
          <w:fldChar w:fldCharType="begin"/>
        </w:r>
        <w:r w:rsidR="00454CD4">
          <w:rPr>
            <w:noProof/>
            <w:webHidden/>
          </w:rPr>
          <w:instrText xml:space="preserve"> PAGEREF _Toc71735822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3F2DD794" w14:textId="3AF55DD0" w:rsidR="00454CD4" w:rsidRDefault="00EB4A27">
      <w:pPr>
        <w:pStyle w:val="TOC2"/>
        <w:tabs>
          <w:tab w:val="right" w:leader="dot" w:pos="9016"/>
        </w:tabs>
        <w:rPr>
          <w:rFonts w:eastAsiaTheme="minorEastAsia" w:cstheme="minorBidi"/>
          <w:smallCaps w:val="0"/>
          <w:noProof/>
          <w:sz w:val="24"/>
          <w:szCs w:val="24"/>
          <w:lang w:eastAsia="en-GB"/>
        </w:rPr>
      </w:pPr>
      <w:hyperlink w:anchor="_Toc71735823" w:history="1">
        <w:r w:rsidR="00454CD4" w:rsidRPr="00CB5370">
          <w:rPr>
            <w:rStyle w:val="Hyperlink"/>
            <w:noProof/>
            <w:lang w:val="pt-BR"/>
          </w:rPr>
          <w:t>- Dimenhidrinato</w:t>
        </w:r>
        <w:r w:rsidR="00454CD4">
          <w:rPr>
            <w:noProof/>
            <w:webHidden/>
          </w:rPr>
          <w:tab/>
        </w:r>
        <w:r w:rsidR="00454CD4">
          <w:rPr>
            <w:noProof/>
            <w:webHidden/>
          </w:rPr>
          <w:fldChar w:fldCharType="begin"/>
        </w:r>
        <w:r w:rsidR="00454CD4">
          <w:rPr>
            <w:noProof/>
            <w:webHidden/>
          </w:rPr>
          <w:instrText xml:space="preserve"> PAGEREF _Toc71735823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5CB40CB9" w14:textId="1FA7974A" w:rsidR="00454CD4" w:rsidRDefault="00EB4A27">
      <w:pPr>
        <w:pStyle w:val="TOC2"/>
        <w:tabs>
          <w:tab w:val="right" w:leader="dot" w:pos="9016"/>
        </w:tabs>
        <w:rPr>
          <w:rFonts w:eastAsiaTheme="minorEastAsia" w:cstheme="minorBidi"/>
          <w:smallCaps w:val="0"/>
          <w:noProof/>
          <w:sz w:val="24"/>
          <w:szCs w:val="24"/>
          <w:lang w:eastAsia="en-GB"/>
        </w:rPr>
      </w:pPr>
      <w:hyperlink w:anchor="_Toc71735824" w:history="1">
        <w:r w:rsidR="00454CD4" w:rsidRPr="00CB5370">
          <w:rPr>
            <w:rStyle w:val="Hyperlink"/>
            <w:noProof/>
            <w:lang w:val="pt-BR"/>
          </w:rPr>
          <w:t>- Ondansetron</w:t>
        </w:r>
        <w:r w:rsidR="00454CD4">
          <w:rPr>
            <w:noProof/>
            <w:webHidden/>
          </w:rPr>
          <w:tab/>
        </w:r>
        <w:r w:rsidR="00454CD4">
          <w:rPr>
            <w:noProof/>
            <w:webHidden/>
          </w:rPr>
          <w:fldChar w:fldCharType="begin"/>
        </w:r>
        <w:r w:rsidR="00454CD4">
          <w:rPr>
            <w:noProof/>
            <w:webHidden/>
          </w:rPr>
          <w:instrText xml:space="preserve"> PAGEREF _Toc71735824 \h </w:instrText>
        </w:r>
        <w:r w:rsidR="00454CD4">
          <w:rPr>
            <w:noProof/>
            <w:webHidden/>
          </w:rPr>
        </w:r>
        <w:r w:rsidR="00454CD4">
          <w:rPr>
            <w:noProof/>
            <w:webHidden/>
          </w:rPr>
          <w:fldChar w:fldCharType="separate"/>
        </w:r>
        <w:r w:rsidR="00454CD4">
          <w:rPr>
            <w:noProof/>
            <w:webHidden/>
          </w:rPr>
          <w:t>20</w:t>
        </w:r>
        <w:r w:rsidR="00454CD4">
          <w:rPr>
            <w:noProof/>
            <w:webHidden/>
          </w:rPr>
          <w:fldChar w:fldCharType="end"/>
        </w:r>
      </w:hyperlink>
    </w:p>
    <w:p w14:paraId="02590BBF" w14:textId="6BBF3AD3" w:rsidR="00454CD4" w:rsidRDefault="00EB4A27">
      <w:pPr>
        <w:pStyle w:val="TOC2"/>
        <w:tabs>
          <w:tab w:val="right" w:leader="dot" w:pos="9016"/>
        </w:tabs>
        <w:rPr>
          <w:rFonts w:eastAsiaTheme="minorEastAsia" w:cstheme="minorBidi"/>
          <w:smallCaps w:val="0"/>
          <w:noProof/>
          <w:sz w:val="24"/>
          <w:szCs w:val="24"/>
          <w:lang w:eastAsia="en-GB"/>
        </w:rPr>
      </w:pPr>
      <w:hyperlink w:anchor="_Toc71735825" w:history="1">
        <w:r w:rsidR="00454CD4" w:rsidRPr="00CB5370">
          <w:rPr>
            <w:rStyle w:val="Hyperlink"/>
            <w:noProof/>
            <w:lang w:val="pt-BR"/>
          </w:rPr>
          <w:t>- Bromoprida</w:t>
        </w:r>
        <w:r w:rsidR="00454CD4">
          <w:rPr>
            <w:noProof/>
            <w:webHidden/>
          </w:rPr>
          <w:tab/>
        </w:r>
        <w:r w:rsidR="00454CD4">
          <w:rPr>
            <w:noProof/>
            <w:webHidden/>
          </w:rPr>
          <w:fldChar w:fldCharType="begin"/>
        </w:r>
        <w:r w:rsidR="00454CD4">
          <w:rPr>
            <w:noProof/>
            <w:webHidden/>
          </w:rPr>
          <w:instrText xml:space="preserve"> PAGEREF _Toc71735825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2D245F80" w14:textId="3D2C1F17" w:rsidR="00454CD4" w:rsidRDefault="00EB4A27">
      <w:pPr>
        <w:pStyle w:val="TOC2"/>
        <w:tabs>
          <w:tab w:val="right" w:leader="dot" w:pos="9016"/>
        </w:tabs>
        <w:rPr>
          <w:rFonts w:eastAsiaTheme="minorEastAsia" w:cstheme="minorBidi"/>
          <w:smallCaps w:val="0"/>
          <w:noProof/>
          <w:sz w:val="24"/>
          <w:szCs w:val="24"/>
          <w:lang w:eastAsia="en-GB"/>
        </w:rPr>
      </w:pPr>
      <w:hyperlink w:anchor="_Toc71735826" w:history="1">
        <w:r w:rsidR="00454CD4" w:rsidRPr="00CB5370">
          <w:rPr>
            <w:rStyle w:val="Hyperlink"/>
            <w:noProof/>
            <w:lang w:val="pt-BR"/>
          </w:rPr>
          <w:t>- Dramin</w:t>
        </w:r>
        <w:r w:rsidR="00454CD4">
          <w:rPr>
            <w:noProof/>
            <w:webHidden/>
          </w:rPr>
          <w:tab/>
        </w:r>
        <w:r w:rsidR="00454CD4">
          <w:rPr>
            <w:noProof/>
            <w:webHidden/>
          </w:rPr>
          <w:fldChar w:fldCharType="begin"/>
        </w:r>
        <w:r w:rsidR="00454CD4">
          <w:rPr>
            <w:noProof/>
            <w:webHidden/>
          </w:rPr>
          <w:instrText xml:space="preserve"> PAGEREF _Toc71735826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6770856C" w14:textId="58C86BB6" w:rsidR="00454CD4" w:rsidRDefault="00EB4A27">
      <w:pPr>
        <w:pStyle w:val="TOC2"/>
        <w:tabs>
          <w:tab w:val="right" w:leader="dot" w:pos="9016"/>
        </w:tabs>
        <w:rPr>
          <w:rFonts w:eastAsiaTheme="minorEastAsia" w:cstheme="minorBidi"/>
          <w:smallCaps w:val="0"/>
          <w:noProof/>
          <w:sz w:val="24"/>
          <w:szCs w:val="24"/>
          <w:lang w:eastAsia="en-GB"/>
        </w:rPr>
      </w:pPr>
      <w:hyperlink w:anchor="_Toc71735827" w:history="1">
        <w:r w:rsidR="00454CD4" w:rsidRPr="00CB5370">
          <w:rPr>
            <w:rStyle w:val="Hyperlink"/>
            <w:noProof/>
            <w:lang w:val="pt-BR"/>
          </w:rPr>
          <w:t>- Digesan</w:t>
        </w:r>
        <w:r w:rsidR="00454CD4">
          <w:rPr>
            <w:noProof/>
            <w:webHidden/>
          </w:rPr>
          <w:tab/>
        </w:r>
        <w:r w:rsidR="00454CD4">
          <w:rPr>
            <w:noProof/>
            <w:webHidden/>
          </w:rPr>
          <w:fldChar w:fldCharType="begin"/>
        </w:r>
        <w:r w:rsidR="00454CD4">
          <w:rPr>
            <w:noProof/>
            <w:webHidden/>
          </w:rPr>
          <w:instrText xml:space="preserve"> PAGEREF _Toc71735827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62BB5B7F" w14:textId="0F58CBEA" w:rsidR="00454CD4" w:rsidRDefault="00EB4A27">
      <w:pPr>
        <w:pStyle w:val="TOC2"/>
        <w:tabs>
          <w:tab w:val="right" w:leader="dot" w:pos="9016"/>
        </w:tabs>
        <w:rPr>
          <w:rFonts w:eastAsiaTheme="minorEastAsia" w:cstheme="minorBidi"/>
          <w:smallCaps w:val="0"/>
          <w:noProof/>
          <w:sz w:val="24"/>
          <w:szCs w:val="24"/>
          <w:lang w:eastAsia="en-GB"/>
        </w:rPr>
      </w:pPr>
      <w:hyperlink w:anchor="_Toc71735828" w:history="1">
        <w:r w:rsidR="00454CD4" w:rsidRPr="00CB5370">
          <w:rPr>
            <w:rStyle w:val="Hyperlink"/>
            <w:noProof/>
            <w:lang w:val="pt-BR"/>
          </w:rPr>
          <w:t>- Plasil</w:t>
        </w:r>
        <w:r w:rsidR="00454CD4">
          <w:rPr>
            <w:noProof/>
            <w:webHidden/>
          </w:rPr>
          <w:tab/>
        </w:r>
        <w:r w:rsidR="00454CD4">
          <w:rPr>
            <w:noProof/>
            <w:webHidden/>
          </w:rPr>
          <w:fldChar w:fldCharType="begin"/>
        </w:r>
        <w:r w:rsidR="00454CD4">
          <w:rPr>
            <w:noProof/>
            <w:webHidden/>
          </w:rPr>
          <w:instrText xml:space="preserve"> PAGEREF _Toc71735828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48B1FA1E" w14:textId="471897A4" w:rsidR="00454CD4" w:rsidRDefault="00EB4A27">
      <w:pPr>
        <w:pStyle w:val="TOC2"/>
        <w:tabs>
          <w:tab w:val="right" w:leader="dot" w:pos="9016"/>
        </w:tabs>
        <w:rPr>
          <w:rFonts w:eastAsiaTheme="minorEastAsia" w:cstheme="minorBidi"/>
          <w:smallCaps w:val="0"/>
          <w:noProof/>
          <w:sz w:val="24"/>
          <w:szCs w:val="24"/>
          <w:lang w:eastAsia="en-GB"/>
        </w:rPr>
      </w:pPr>
      <w:hyperlink w:anchor="_Toc71735829" w:history="1">
        <w:r w:rsidR="00454CD4" w:rsidRPr="00CB5370">
          <w:rPr>
            <w:rStyle w:val="Hyperlink"/>
            <w:noProof/>
            <w:lang w:val="pt-BR"/>
          </w:rPr>
          <w:t>- Clorpromazina</w:t>
        </w:r>
        <w:r w:rsidR="00454CD4">
          <w:rPr>
            <w:noProof/>
            <w:webHidden/>
          </w:rPr>
          <w:tab/>
        </w:r>
        <w:r w:rsidR="00454CD4">
          <w:rPr>
            <w:noProof/>
            <w:webHidden/>
          </w:rPr>
          <w:fldChar w:fldCharType="begin"/>
        </w:r>
        <w:r w:rsidR="00454CD4">
          <w:rPr>
            <w:noProof/>
            <w:webHidden/>
          </w:rPr>
          <w:instrText xml:space="preserve"> PAGEREF _Toc71735829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6ED528B6" w14:textId="54E096FA" w:rsidR="00454CD4" w:rsidRDefault="00EB4A27">
      <w:pPr>
        <w:pStyle w:val="TOC2"/>
        <w:tabs>
          <w:tab w:val="right" w:leader="dot" w:pos="9016"/>
        </w:tabs>
        <w:rPr>
          <w:rFonts w:eastAsiaTheme="minorEastAsia" w:cstheme="minorBidi"/>
          <w:smallCaps w:val="0"/>
          <w:noProof/>
          <w:sz w:val="24"/>
          <w:szCs w:val="24"/>
          <w:lang w:eastAsia="en-GB"/>
        </w:rPr>
      </w:pPr>
      <w:hyperlink w:anchor="_Toc71735830" w:history="1">
        <w:r w:rsidR="00454CD4" w:rsidRPr="00CB5370">
          <w:rPr>
            <w:rStyle w:val="Hyperlink"/>
            <w:noProof/>
            <w:lang w:val="pt-BR"/>
          </w:rPr>
          <w:t>- Domperidona</w:t>
        </w:r>
        <w:r w:rsidR="00454CD4">
          <w:rPr>
            <w:noProof/>
            <w:webHidden/>
          </w:rPr>
          <w:tab/>
        </w:r>
        <w:r w:rsidR="00454CD4">
          <w:rPr>
            <w:noProof/>
            <w:webHidden/>
          </w:rPr>
          <w:fldChar w:fldCharType="begin"/>
        </w:r>
        <w:r w:rsidR="00454CD4">
          <w:rPr>
            <w:noProof/>
            <w:webHidden/>
          </w:rPr>
          <w:instrText xml:space="preserve"> PAGEREF _Toc71735830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0287C9D4" w14:textId="466EFDD8" w:rsidR="00454CD4" w:rsidRDefault="00EB4A27">
      <w:pPr>
        <w:pStyle w:val="TOC2"/>
        <w:tabs>
          <w:tab w:val="right" w:leader="dot" w:pos="9016"/>
        </w:tabs>
        <w:rPr>
          <w:rFonts w:eastAsiaTheme="minorEastAsia" w:cstheme="minorBidi"/>
          <w:smallCaps w:val="0"/>
          <w:noProof/>
          <w:sz w:val="24"/>
          <w:szCs w:val="24"/>
          <w:lang w:eastAsia="en-GB"/>
        </w:rPr>
      </w:pPr>
      <w:hyperlink w:anchor="_Toc71735831" w:history="1">
        <w:r w:rsidR="00454CD4" w:rsidRPr="00CB5370">
          <w:rPr>
            <w:rStyle w:val="Hyperlink"/>
            <w:noProof/>
            <w:lang w:val="pt-BR"/>
          </w:rPr>
          <w:t>- Domperix</w:t>
        </w:r>
        <w:r w:rsidR="00454CD4">
          <w:rPr>
            <w:noProof/>
            <w:webHidden/>
          </w:rPr>
          <w:tab/>
        </w:r>
        <w:r w:rsidR="00454CD4">
          <w:rPr>
            <w:noProof/>
            <w:webHidden/>
          </w:rPr>
          <w:fldChar w:fldCharType="begin"/>
        </w:r>
        <w:r w:rsidR="00454CD4">
          <w:rPr>
            <w:noProof/>
            <w:webHidden/>
          </w:rPr>
          <w:instrText xml:space="preserve"> PAGEREF _Toc71735831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2E56794C" w14:textId="65244C71" w:rsidR="00454CD4" w:rsidRDefault="00EB4A27">
      <w:pPr>
        <w:pStyle w:val="TOC2"/>
        <w:tabs>
          <w:tab w:val="right" w:leader="dot" w:pos="9016"/>
        </w:tabs>
        <w:rPr>
          <w:rFonts w:eastAsiaTheme="minorEastAsia" w:cstheme="minorBidi"/>
          <w:smallCaps w:val="0"/>
          <w:noProof/>
          <w:sz w:val="24"/>
          <w:szCs w:val="24"/>
          <w:lang w:eastAsia="en-GB"/>
        </w:rPr>
      </w:pPr>
      <w:hyperlink w:anchor="_Toc71735832" w:history="1">
        <w:r w:rsidR="00454CD4" w:rsidRPr="00CB5370">
          <w:rPr>
            <w:rStyle w:val="Hyperlink"/>
            <w:noProof/>
            <w:lang w:val="pt-BR"/>
          </w:rPr>
          <w:t>- Fenergan</w:t>
        </w:r>
        <w:r w:rsidR="00454CD4">
          <w:rPr>
            <w:noProof/>
            <w:webHidden/>
          </w:rPr>
          <w:tab/>
        </w:r>
        <w:r w:rsidR="00454CD4">
          <w:rPr>
            <w:noProof/>
            <w:webHidden/>
          </w:rPr>
          <w:fldChar w:fldCharType="begin"/>
        </w:r>
        <w:r w:rsidR="00454CD4">
          <w:rPr>
            <w:noProof/>
            <w:webHidden/>
          </w:rPr>
          <w:instrText xml:space="preserve"> PAGEREF _Toc71735832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467823B1" w14:textId="5D5D5D5D" w:rsidR="00454CD4" w:rsidRDefault="00EB4A27">
      <w:pPr>
        <w:pStyle w:val="TOC2"/>
        <w:tabs>
          <w:tab w:val="right" w:leader="dot" w:pos="9016"/>
        </w:tabs>
        <w:rPr>
          <w:rFonts w:eastAsiaTheme="minorEastAsia" w:cstheme="minorBidi"/>
          <w:smallCaps w:val="0"/>
          <w:noProof/>
          <w:sz w:val="24"/>
          <w:szCs w:val="24"/>
          <w:lang w:eastAsia="en-GB"/>
        </w:rPr>
      </w:pPr>
      <w:hyperlink w:anchor="_Toc71735833" w:history="1">
        <w:r w:rsidR="00454CD4" w:rsidRPr="00CB5370">
          <w:rPr>
            <w:rStyle w:val="Hyperlink"/>
            <w:noProof/>
            <w:lang w:val="pt-BR"/>
          </w:rPr>
          <w:t>- Zofran</w:t>
        </w:r>
        <w:r w:rsidR="00454CD4">
          <w:rPr>
            <w:noProof/>
            <w:webHidden/>
          </w:rPr>
          <w:tab/>
        </w:r>
        <w:r w:rsidR="00454CD4">
          <w:rPr>
            <w:noProof/>
            <w:webHidden/>
          </w:rPr>
          <w:fldChar w:fldCharType="begin"/>
        </w:r>
        <w:r w:rsidR="00454CD4">
          <w:rPr>
            <w:noProof/>
            <w:webHidden/>
          </w:rPr>
          <w:instrText xml:space="preserve"> PAGEREF _Toc71735833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09FE07EF" w14:textId="6B24D1BD" w:rsidR="00454CD4" w:rsidRDefault="00EB4A27">
      <w:pPr>
        <w:pStyle w:val="TOC1"/>
        <w:rPr>
          <w:rFonts w:eastAsiaTheme="minorEastAsia" w:cstheme="minorBidi"/>
          <w:b w:val="0"/>
          <w:bCs w:val="0"/>
          <w:caps w:val="0"/>
          <w:noProof/>
          <w:sz w:val="24"/>
          <w:szCs w:val="24"/>
          <w:lang w:val="en-GB" w:eastAsia="en-GB"/>
        </w:rPr>
      </w:pPr>
      <w:hyperlink w:anchor="_Toc71735834" w:history="1">
        <w:r w:rsidR="00454CD4" w:rsidRPr="00CB5370">
          <w:rPr>
            <w:rStyle w:val="Hyperlink"/>
            <w:noProof/>
          </w:rPr>
          <w:t>Relaxante_Musc</w:t>
        </w:r>
        <w:r w:rsidR="00454CD4">
          <w:rPr>
            <w:noProof/>
            <w:webHidden/>
          </w:rPr>
          <w:tab/>
        </w:r>
        <w:r w:rsidR="00454CD4">
          <w:rPr>
            <w:noProof/>
            <w:webHidden/>
          </w:rPr>
          <w:fldChar w:fldCharType="begin"/>
        </w:r>
        <w:r w:rsidR="00454CD4">
          <w:rPr>
            <w:noProof/>
            <w:webHidden/>
          </w:rPr>
          <w:instrText xml:space="preserve"> PAGEREF _Toc71735834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71830C00" w14:textId="21C6BCAC" w:rsidR="00454CD4" w:rsidRDefault="00EB4A27">
      <w:pPr>
        <w:pStyle w:val="TOC1"/>
        <w:rPr>
          <w:rFonts w:eastAsiaTheme="minorEastAsia" w:cstheme="minorBidi"/>
          <w:b w:val="0"/>
          <w:bCs w:val="0"/>
          <w:caps w:val="0"/>
          <w:noProof/>
          <w:sz w:val="24"/>
          <w:szCs w:val="24"/>
          <w:lang w:val="en-GB" w:eastAsia="en-GB"/>
        </w:rPr>
      </w:pPr>
      <w:hyperlink w:anchor="_Toc71735835" w:history="1">
        <w:r w:rsidR="00454CD4" w:rsidRPr="00CB5370">
          <w:rPr>
            <w:rStyle w:val="Hyperlink"/>
            <w:noProof/>
          </w:rPr>
          <w:t>Analgésico</w:t>
        </w:r>
        <w:r w:rsidR="00454CD4">
          <w:rPr>
            <w:noProof/>
            <w:webHidden/>
          </w:rPr>
          <w:tab/>
        </w:r>
        <w:r w:rsidR="00454CD4">
          <w:rPr>
            <w:noProof/>
            <w:webHidden/>
          </w:rPr>
          <w:fldChar w:fldCharType="begin"/>
        </w:r>
        <w:r w:rsidR="00454CD4">
          <w:rPr>
            <w:noProof/>
            <w:webHidden/>
          </w:rPr>
          <w:instrText xml:space="preserve"> PAGEREF _Toc71735835 \h </w:instrText>
        </w:r>
        <w:r w:rsidR="00454CD4">
          <w:rPr>
            <w:noProof/>
            <w:webHidden/>
          </w:rPr>
        </w:r>
        <w:r w:rsidR="00454CD4">
          <w:rPr>
            <w:noProof/>
            <w:webHidden/>
          </w:rPr>
          <w:fldChar w:fldCharType="separate"/>
        </w:r>
        <w:r w:rsidR="00454CD4">
          <w:rPr>
            <w:noProof/>
            <w:webHidden/>
          </w:rPr>
          <w:t>21</w:t>
        </w:r>
        <w:r w:rsidR="00454CD4">
          <w:rPr>
            <w:noProof/>
            <w:webHidden/>
          </w:rPr>
          <w:fldChar w:fldCharType="end"/>
        </w:r>
      </w:hyperlink>
    </w:p>
    <w:p w14:paraId="4B705456" w14:textId="6BFC6E1E" w:rsidR="00454CD4" w:rsidRDefault="00EB4A27">
      <w:pPr>
        <w:pStyle w:val="TOC2"/>
        <w:tabs>
          <w:tab w:val="right" w:leader="dot" w:pos="9016"/>
        </w:tabs>
        <w:rPr>
          <w:rFonts w:eastAsiaTheme="minorEastAsia" w:cstheme="minorBidi"/>
          <w:smallCaps w:val="0"/>
          <w:noProof/>
          <w:sz w:val="24"/>
          <w:szCs w:val="24"/>
          <w:lang w:eastAsia="en-GB"/>
        </w:rPr>
      </w:pPr>
      <w:hyperlink w:anchor="_Toc71735836" w:history="1">
        <w:r w:rsidR="00454CD4" w:rsidRPr="00CB5370">
          <w:rPr>
            <w:rStyle w:val="Hyperlink"/>
            <w:noProof/>
            <w:lang w:val="pt-BR"/>
          </w:rPr>
          <w:t>- Ácido acetilsalicílico</w:t>
        </w:r>
        <w:r w:rsidR="00454CD4">
          <w:rPr>
            <w:noProof/>
            <w:webHidden/>
          </w:rPr>
          <w:tab/>
        </w:r>
        <w:r w:rsidR="00454CD4">
          <w:rPr>
            <w:noProof/>
            <w:webHidden/>
          </w:rPr>
          <w:fldChar w:fldCharType="begin"/>
        </w:r>
        <w:r w:rsidR="00454CD4">
          <w:rPr>
            <w:noProof/>
            <w:webHidden/>
          </w:rPr>
          <w:instrText xml:space="preserve"> PAGEREF _Toc71735836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2F60364B" w14:textId="44C6AF21" w:rsidR="00454CD4" w:rsidRDefault="00EB4A27">
      <w:pPr>
        <w:pStyle w:val="TOC2"/>
        <w:tabs>
          <w:tab w:val="right" w:leader="dot" w:pos="9016"/>
        </w:tabs>
        <w:rPr>
          <w:rFonts w:eastAsiaTheme="minorEastAsia" w:cstheme="minorBidi"/>
          <w:smallCaps w:val="0"/>
          <w:noProof/>
          <w:sz w:val="24"/>
          <w:szCs w:val="24"/>
          <w:lang w:eastAsia="en-GB"/>
        </w:rPr>
      </w:pPr>
      <w:hyperlink w:anchor="_Toc71735837" w:history="1">
        <w:r w:rsidR="00454CD4" w:rsidRPr="00CB5370">
          <w:rPr>
            <w:rStyle w:val="Hyperlink"/>
            <w:noProof/>
            <w:lang w:val="pt-BR"/>
          </w:rPr>
          <w:t>- Metamizol</w:t>
        </w:r>
        <w:r w:rsidR="00454CD4">
          <w:rPr>
            <w:noProof/>
            <w:webHidden/>
          </w:rPr>
          <w:tab/>
        </w:r>
        <w:r w:rsidR="00454CD4">
          <w:rPr>
            <w:noProof/>
            <w:webHidden/>
          </w:rPr>
          <w:fldChar w:fldCharType="begin"/>
        </w:r>
        <w:r w:rsidR="00454CD4">
          <w:rPr>
            <w:noProof/>
            <w:webHidden/>
          </w:rPr>
          <w:instrText xml:space="preserve"> PAGEREF _Toc71735837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190FA6ED" w14:textId="2C0ED82C" w:rsidR="00454CD4" w:rsidRDefault="00EB4A27">
      <w:pPr>
        <w:pStyle w:val="TOC2"/>
        <w:tabs>
          <w:tab w:val="right" w:leader="dot" w:pos="9016"/>
        </w:tabs>
        <w:rPr>
          <w:rFonts w:eastAsiaTheme="minorEastAsia" w:cstheme="minorBidi"/>
          <w:smallCaps w:val="0"/>
          <w:noProof/>
          <w:sz w:val="24"/>
          <w:szCs w:val="24"/>
          <w:lang w:eastAsia="en-GB"/>
        </w:rPr>
      </w:pPr>
      <w:hyperlink w:anchor="_Toc71735838" w:history="1">
        <w:r w:rsidR="00454CD4" w:rsidRPr="00CB5370">
          <w:rPr>
            <w:rStyle w:val="Hyperlink"/>
            <w:noProof/>
            <w:lang w:val="pt-BR"/>
          </w:rPr>
          <w:t>- Paracetamol (Acetaminofeno)</w:t>
        </w:r>
        <w:r w:rsidR="00454CD4">
          <w:rPr>
            <w:noProof/>
            <w:webHidden/>
          </w:rPr>
          <w:tab/>
        </w:r>
        <w:r w:rsidR="00454CD4">
          <w:rPr>
            <w:noProof/>
            <w:webHidden/>
          </w:rPr>
          <w:fldChar w:fldCharType="begin"/>
        </w:r>
        <w:r w:rsidR="00454CD4">
          <w:rPr>
            <w:noProof/>
            <w:webHidden/>
          </w:rPr>
          <w:instrText xml:space="preserve"> PAGEREF _Toc71735838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0883971C" w14:textId="025A33E6" w:rsidR="00454CD4" w:rsidRDefault="00EB4A27">
      <w:pPr>
        <w:pStyle w:val="TOC2"/>
        <w:tabs>
          <w:tab w:val="right" w:leader="dot" w:pos="9016"/>
        </w:tabs>
        <w:rPr>
          <w:rFonts w:eastAsiaTheme="minorEastAsia" w:cstheme="minorBidi"/>
          <w:smallCaps w:val="0"/>
          <w:noProof/>
          <w:sz w:val="24"/>
          <w:szCs w:val="24"/>
          <w:lang w:eastAsia="en-GB"/>
        </w:rPr>
      </w:pPr>
      <w:hyperlink w:anchor="_Toc71735839" w:history="1">
        <w:r w:rsidR="00454CD4" w:rsidRPr="00CB5370">
          <w:rPr>
            <w:rStyle w:val="Hyperlink"/>
            <w:noProof/>
            <w:lang w:val="pt-BR"/>
          </w:rPr>
          <w:t>- Codeína (presente nos dados)</w:t>
        </w:r>
        <w:r w:rsidR="00454CD4">
          <w:rPr>
            <w:noProof/>
            <w:webHidden/>
          </w:rPr>
          <w:tab/>
        </w:r>
        <w:r w:rsidR="00454CD4">
          <w:rPr>
            <w:noProof/>
            <w:webHidden/>
          </w:rPr>
          <w:fldChar w:fldCharType="begin"/>
        </w:r>
        <w:r w:rsidR="00454CD4">
          <w:rPr>
            <w:noProof/>
            <w:webHidden/>
          </w:rPr>
          <w:instrText xml:space="preserve"> PAGEREF _Toc71735839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3B48CBD0" w14:textId="698A01D8" w:rsidR="00454CD4" w:rsidRDefault="00EB4A27">
      <w:pPr>
        <w:pStyle w:val="TOC2"/>
        <w:tabs>
          <w:tab w:val="right" w:leader="dot" w:pos="9016"/>
        </w:tabs>
        <w:rPr>
          <w:rFonts w:eastAsiaTheme="minorEastAsia" w:cstheme="minorBidi"/>
          <w:smallCaps w:val="0"/>
          <w:noProof/>
          <w:sz w:val="24"/>
          <w:szCs w:val="24"/>
          <w:lang w:eastAsia="en-GB"/>
        </w:rPr>
      </w:pPr>
      <w:hyperlink w:anchor="_Toc71735840" w:history="1">
        <w:r w:rsidR="00454CD4" w:rsidRPr="00CB5370">
          <w:rPr>
            <w:rStyle w:val="Hyperlink"/>
            <w:noProof/>
            <w:lang w:val="pt-BR"/>
          </w:rPr>
          <w:t>- Alfentanilo</w:t>
        </w:r>
        <w:r w:rsidR="00454CD4">
          <w:rPr>
            <w:noProof/>
            <w:webHidden/>
          </w:rPr>
          <w:tab/>
        </w:r>
        <w:r w:rsidR="00454CD4">
          <w:rPr>
            <w:noProof/>
            <w:webHidden/>
          </w:rPr>
          <w:fldChar w:fldCharType="begin"/>
        </w:r>
        <w:r w:rsidR="00454CD4">
          <w:rPr>
            <w:noProof/>
            <w:webHidden/>
          </w:rPr>
          <w:instrText xml:space="preserve"> PAGEREF _Toc71735840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72BFBEB4" w14:textId="27638472" w:rsidR="00454CD4" w:rsidRDefault="00EB4A27">
      <w:pPr>
        <w:pStyle w:val="TOC2"/>
        <w:tabs>
          <w:tab w:val="right" w:leader="dot" w:pos="9016"/>
        </w:tabs>
        <w:rPr>
          <w:rFonts w:eastAsiaTheme="minorEastAsia" w:cstheme="minorBidi"/>
          <w:smallCaps w:val="0"/>
          <w:noProof/>
          <w:sz w:val="24"/>
          <w:szCs w:val="24"/>
          <w:lang w:eastAsia="en-GB"/>
        </w:rPr>
      </w:pPr>
      <w:hyperlink w:anchor="_Toc71735841" w:history="1">
        <w:r w:rsidR="00454CD4" w:rsidRPr="00CB5370">
          <w:rPr>
            <w:rStyle w:val="Hyperlink"/>
            <w:noProof/>
            <w:lang w:val="pt-BR"/>
          </w:rPr>
          <w:t>- Fentanilo</w:t>
        </w:r>
        <w:r w:rsidR="00454CD4">
          <w:rPr>
            <w:noProof/>
            <w:webHidden/>
          </w:rPr>
          <w:tab/>
        </w:r>
        <w:r w:rsidR="00454CD4">
          <w:rPr>
            <w:noProof/>
            <w:webHidden/>
          </w:rPr>
          <w:fldChar w:fldCharType="begin"/>
        </w:r>
        <w:r w:rsidR="00454CD4">
          <w:rPr>
            <w:noProof/>
            <w:webHidden/>
          </w:rPr>
          <w:instrText xml:space="preserve"> PAGEREF _Toc71735841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4103FEEB" w14:textId="18A0DFDF" w:rsidR="00454CD4" w:rsidRDefault="00EB4A27">
      <w:pPr>
        <w:pStyle w:val="TOC2"/>
        <w:tabs>
          <w:tab w:val="right" w:leader="dot" w:pos="9016"/>
        </w:tabs>
        <w:rPr>
          <w:rFonts w:eastAsiaTheme="minorEastAsia" w:cstheme="minorBidi"/>
          <w:smallCaps w:val="0"/>
          <w:noProof/>
          <w:sz w:val="24"/>
          <w:szCs w:val="24"/>
          <w:lang w:eastAsia="en-GB"/>
        </w:rPr>
      </w:pPr>
      <w:hyperlink w:anchor="_Toc71735842" w:history="1">
        <w:r w:rsidR="00454CD4" w:rsidRPr="00CB5370">
          <w:rPr>
            <w:rStyle w:val="Hyperlink"/>
            <w:noProof/>
            <w:lang w:val="pt-BR"/>
          </w:rPr>
          <w:t>- Metadona</w:t>
        </w:r>
        <w:r w:rsidR="00454CD4">
          <w:rPr>
            <w:noProof/>
            <w:webHidden/>
          </w:rPr>
          <w:tab/>
        </w:r>
        <w:r w:rsidR="00454CD4">
          <w:rPr>
            <w:noProof/>
            <w:webHidden/>
          </w:rPr>
          <w:fldChar w:fldCharType="begin"/>
        </w:r>
        <w:r w:rsidR="00454CD4">
          <w:rPr>
            <w:noProof/>
            <w:webHidden/>
          </w:rPr>
          <w:instrText xml:space="preserve"> PAGEREF _Toc71735842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51575D34" w14:textId="4E50B062" w:rsidR="00454CD4" w:rsidRDefault="00EB4A27">
      <w:pPr>
        <w:pStyle w:val="TOC2"/>
        <w:tabs>
          <w:tab w:val="right" w:leader="dot" w:pos="9016"/>
        </w:tabs>
        <w:rPr>
          <w:rFonts w:eastAsiaTheme="minorEastAsia" w:cstheme="minorBidi"/>
          <w:smallCaps w:val="0"/>
          <w:noProof/>
          <w:sz w:val="24"/>
          <w:szCs w:val="24"/>
          <w:lang w:eastAsia="en-GB"/>
        </w:rPr>
      </w:pPr>
      <w:hyperlink w:anchor="_Toc71735843" w:history="1">
        <w:r w:rsidR="00454CD4" w:rsidRPr="00CB5370">
          <w:rPr>
            <w:rStyle w:val="Hyperlink"/>
            <w:noProof/>
            <w:lang w:val="pt-BR"/>
          </w:rPr>
          <w:t>- Morfina (Presente nos dados)</w:t>
        </w:r>
        <w:r w:rsidR="00454CD4">
          <w:rPr>
            <w:noProof/>
            <w:webHidden/>
          </w:rPr>
          <w:tab/>
        </w:r>
        <w:r w:rsidR="00454CD4">
          <w:rPr>
            <w:noProof/>
            <w:webHidden/>
          </w:rPr>
          <w:fldChar w:fldCharType="begin"/>
        </w:r>
        <w:r w:rsidR="00454CD4">
          <w:rPr>
            <w:noProof/>
            <w:webHidden/>
          </w:rPr>
          <w:instrText xml:space="preserve"> PAGEREF _Toc71735843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1F9F79F2" w14:textId="145F28CB" w:rsidR="00454CD4" w:rsidRDefault="00EB4A27">
      <w:pPr>
        <w:pStyle w:val="TOC2"/>
        <w:tabs>
          <w:tab w:val="right" w:leader="dot" w:pos="9016"/>
        </w:tabs>
        <w:rPr>
          <w:rFonts w:eastAsiaTheme="minorEastAsia" w:cstheme="minorBidi"/>
          <w:smallCaps w:val="0"/>
          <w:noProof/>
          <w:sz w:val="24"/>
          <w:szCs w:val="24"/>
          <w:lang w:eastAsia="en-GB"/>
        </w:rPr>
      </w:pPr>
      <w:hyperlink w:anchor="_Toc71735844" w:history="1">
        <w:r w:rsidR="00454CD4" w:rsidRPr="00CB5370">
          <w:rPr>
            <w:rStyle w:val="Hyperlink"/>
            <w:noProof/>
            <w:lang w:val="pt-BR"/>
          </w:rPr>
          <w:t>- Petidina (Meperidina)</w:t>
        </w:r>
        <w:r w:rsidR="00454CD4">
          <w:rPr>
            <w:noProof/>
            <w:webHidden/>
          </w:rPr>
          <w:tab/>
        </w:r>
        <w:r w:rsidR="00454CD4">
          <w:rPr>
            <w:noProof/>
            <w:webHidden/>
          </w:rPr>
          <w:fldChar w:fldCharType="begin"/>
        </w:r>
        <w:r w:rsidR="00454CD4">
          <w:rPr>
            <w:noProof/>
            <w:webHidden/>
          </w:rPr>
          <w:instrText xml:space="preserve"> PAGEREF _Toc71735844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4415FB87" w14:textId="50A42EAE" w:rsidR="00454CD4" w:rsidRDefault="00EB4A27">
      <w:pPr>
        <w:pStyle w:val="TOC2"/>
        <w:tabs>
          <w:tab w:val="right" w:leader="dot" w:pos="9016"/>
        </w:tabs>
        <w:rPr>
          <w:rFonts w:eastAsiaTheme="minorEastAsia" w:cstheme="minorBidi"/>
          <w:smallCaps w:val="0"/>
          <w:noProof/>
          <w:sz w:val="24"/>
          <w:szCs w:val="24"/>
          <w:lang w:eastAsia="en-GB"/>
        </w:rPr>
      </w:pPr>
      <w:hyperlink w:anchor="_Toc71735845" w:history="1">
        <w:r w:rsidR="00454CD4" w:rsidRPr="00CB5370">
          <w:rPr>
            <w:rStyle w:val="Hyperlink"/>
            <w:noProof/>
            <w:lang w:val="pt-BR"/>
          </w:rPr>
          <w:t>- Tramadol</w:t>
        </w:r>
        <w:r w:rsidR="00454CD4">
          <w:rPr>
            <w:noProof/>
            <w:webHidden/>
          </w:rPr>
          <w:tab/>
        </w:r>
        <w:r w:rsidR="00454CD4">
          <w:rPr>
            <w:noProof/>
            <w:webHidden/>
          </w:rPr>
          <w:fldChar w:fldCharType="begin"/>
        </w:r>
        <w:r w:rsidR="00454CD4">
          <w:rPr>
            <w:noProof/>
            <w:webHidden/>
          </w:rPr>
          <w:instrText xml:space="preserve"> PAGEREF _Toc71735845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1A5F2FE1" w14:textId="1DCCB7C3" w:rsidR="00454CD4" w:rsidRDefault="00EB4A27">
      <w:pPr>
        <w:pStyle w:val="TOC1"/>
        <w:rPr>
          <w:rFonts w:eastAsiaTheme="minorEastAsia" w:cstheme="minorBidi"/>
          <w:b w:val="0"/>
          <w:bCs w:val="0"/>
          <w:caps w:val="0"/>
          <w:noProof/>
          <w:sz w:val="24"/>
          <w:szCs w:val="24"/>
          <w:lang w:val="en-GB" w:eastAsia="en-GB"/>
        </w:rPr>
      </w:pPr>
      <w:hyperlink w:anchor="_Toc71735846" w:history="1">
        <w:r w:rsidR="00454CD4" w:rsidRPr="00CB5370">
          <w:rPr>
            <w:rStyle w:val="Hyperlink"/>
            <w:noProof/>
          </w:rPr>
          <w:t>Antiepiléptico</w:t>
        </w:r>
        <w:r w:rsidR="00454CD4">
          <w:rPr>
            <w:noProof/>
            <w:webHidden/>
          </w:rPr>
          <w:tab/>
        </w:r>
        <w:r w:rsidR="00454CD4">
          <w:rPr>
            <w:noProof/>
            <w:webHidden/>
          </w:rPr>
          <w:fldChar w:fldCharType="begin"/>
        </w:r>
        <w:r w:rsidR="00454CD4">
          <w:rPr>
            <w:noProof/>
            <w:webHidden/>
          </w:rPr>
          <w:instrText xml:space="preserve"> PAGEREF _Toc71735846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50BC894D" w14:textId="271D99CC" w:rsidR="00454CD4" w:rsidRDefault="00EB4A27">
      <w:pPr>
        <w:pStyle w:val="TOC2"/>
        <w:tabs>
          <w:tab w:val="right" w:leader="dot" w:pos="9016"/>
        </w:tabs>
        <w:rPr>
          <w:rFonts w:eastAsiaTheme="minorEastAsia" w:cstheme="minorBidi"/>
          <w:smallCaps w:val="0"/>
          <w:noProof/>
          <w:sz w:val="24"/>
          <w:szCs w:val="24"/>
          <w:lang w:eastAsia="en-GB"/>
        </w:rPr>
      </w:pPr>
      <w:hyperlink w:anchor="_Toc71735847" w:history="1">
        <w:r w:rsidR="00454CD4" w:rsidRPr="00CB5370">
          <w:rPr>
            <w:rStyle w:val="Hyperlink"/>
            <w:noProof/>
            <w:lang w:val="pt-BR"/>
          </w:rPr>
          <w:t>Carbamazepina</w:t>
        </w:r>
        <w:r w:rsidR="00454CD4">
          <w:rPr>
            <w:noProof/>
            <w:webHidden/>
          </w:rPr>
          <w:tab/>
        </w:r>
        <w:r w:rsidR="00454CD4">
          <w:rPr>
            <w:noProof/>
            <w:webHidden/>
          </w:rPr>
          <w:fldChar w:fldCharType="begin"/>
        </w:r>
        <w:r w:rsidR="00454CD4">
          <w:rPr>
            <w:noProof/>
            <w:webHidden/>
          </w:rPr>
          <w:instrText xml:space="preserve"> PAGEREF _Toc71735847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6BEC4282" w14:textId="211929DE" w:rsidR="00454CD4" w:rsidRDefault="00EB4A27">
      <w:pPr>
        <w:pStyle w:val="TOC2"/>
        <w:tabs>
          <w:tab w:val="right" w:leader="dot" w:pos="9016"/>
        </w:tabs>
        <w:rPr>
          <w:rFonts w:eastAsiaTheme="minorEastAsia" w:cstheme="minorBidi"/>
          <w:smallCaps w:val="0"/>
          <w:noProof/>
          <w:sz w:val="24"/>
          <w:szCs w:val="24"/>
          <w:lang w:eastAsia="en-GB"/>
        </w:rPr>
      </w:pPr>
      <w:hyperlink w:anchor="_Toc71735848" w:history="1">
        <w:r w:rsidR="00454CD4" w:rsidRPr="00CB5370">
          <w:rPr>
            <w:rStyle w:val="Hyperlink"/>
            <w:noProof/>
            <w:lang w:val="pt-BR"/>
          </w:rPr>
          <w:t>Clonazepam</w:t>
        </w:r>
        <w:r w:rsidR="00454CD4">
          <w:rPr>
            <w:noProof/>
            <w:webHidden/>
          </w:rPr>
          <w:tab/>
        </w:r>
        <w:r w:rsidR="00454CD4">
          <w:rPr>
            <w:noProof/>
            <w:webHidden/>
          </w:rPr>
          <w:fldChar w:fldCharType="begin"/>
        </w:r>
        <w:r w:rsidR="00454CD4">
          <w:rPr>
            <w:noProof/>
            <w:webHidden/>
          </w:rPr>
          <w:instrText xml:space="preserve"> PAGEREF _Toc71735848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61C078E0" w14:textId="30368EAC" w:rsidR="00454CD4" w:rsidRDefault="00EB4A27">
      <w:pPr>
        <w:pStyle w:val="TOC2"/>
        <w:tabs>
          <w:tab w:val="right" w:leader="dot" w:pos="9016"/>
        </w:tabs>
        <w:rPr>
          <w:rFonts w:eastAsiaTheme="minorEastAsia" w:cstheme="minorBidi"/>
          <w:smallCaps w:val="0"/>
          <w:noProof/>
          <w:sz w:val="24"/>
          <w:szCs w:val="24"/>
          <w:lang w:eastAsia="en-GB"/>
        </w:rPr>
      </w:pPr>
      <w:hyperlink w:anchor="_Toc71735849" w:history="1">
        <w:r w:rsidR="00454CD4" w:rsidRPr="00CB5370">
          <w:rPr>
            <w:rStyle w:val="Hyperlink"/>
            <w:noProof/>
            <w:lang w:val="pt-BR"/>
          </w:rPr>
          <w:t>Fenintoína ou FENITOÍNA</w:t>
        </w:r>
        <w:r w:rsidR="00454CD4">
          <w:rPr>
            <w:noProof/>
            <w:webHidden/>
          </w:rPr>
          <w:tab/>
        </w:r>
        <w:r w:rsidR="00454CD4">
          <w:rPr>
            <w:noProof/>
            <w:webHidden/>
          </w:rPr>
          <w:fldChar w:fldCharType="begin"/>
        </w:r>
        <w:r w:rsidR="00454CD4">
          <w:rPr>
            <w:noProof/>
            <w:webHidden/>
          </w:rPr>
          <w:instrText xml:space="preserve"> PAGEREF _Toc71735849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2FEA08C3" w14:textId="1129B439" w:rsidR="00454CD4" w:rsidRDefault="00EB4A27">
      <w:pPr>
        <w:pStyle w:val="TOC2"/>
        <w:tabs>
          <w:tab w:val="right" w:leader="dot" w:pos="9016"/>
        </w:tabs>
        <w:rPr>
          <w:rFonts w:eastAsiaTheme="minorEastAsia" w:cstheme="minorBidi"/>
          <w:smallCaps w:val="0"/>
          <w:noProof/>
          <w:sz w:val="24"/>
          <w:szCs w:val="24"/>
          <w:lang w:eastAsia="en-GB"/>
        </w:rPr>
      </w:pPr>
      <w:hyperlink w:anchor="_Toc71735850" w:history="1">
        <w:r w:rsidR="00454CD4" w:rsidRPr="00CB5370">
          <w:rPr>
            <w:rStyle w:val="Hyperlink"/>
            <w:noProof/>
            <w:lang w:val="pt-BR"/>
          </w:rPr>
          <w:t>Fenobarbital</w:t>
        </w:r>
        <w:r w:rsidR="00454CD4">
          <w:rPr>
            <w:noProof/>
            <w:webHidden/>
          </w:rPr>
          <w:tab/>
        </w:r>
        <w:r w:rsidR="00454CD4">
          <w:rPr>
            <w:noProof/>
            <w:webHidden/>
          </w:rPr>
          <w:fldChar w:fldCharType="begin"/>
        </w:r>
        <w:r w:rsidR="00454CD4">
          <w:rPr>
            <w:noProof/>
            <w:webHidden/>
          </w:rPr>
          <w:instrText xml:space="preserve"> PAGEREF _Toc71735850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405EDD15" w14:textId="757F1637" w:rsidR="00454CD4" w:rsidRDefault="00EB4A27">
      <w:pPr>
        <w:pStyle w:val="TOC2"/>
        <w:tabs>
          <w:tab w:val="right" w:leader="dot" w:pos="9016"/>
        </w:tabs>
        <w:rPr>
          <w:rFonts w:eastAsiaTheme="minorEastAsia" w:cstheme="minorBidi"/>
          <w:smallCaps w:val="0"/>
          <w:noProof/>
          <w:sz w:val="24"/>
          <w:szCs w:val="24"/>
          <w:lang w:eastAsia="en-GB"/>
        </w:rPr>
      </w:pPr>
      <w:hyperlink w:anchor="_Toc71735851" w:history="1">
        <w:r w:rsidR="00454CD4" w:rsidRPr="00CB5370">
          <w:rPr>
            <w:rStyle w:val="Hyperlink"/>
            <w:noProof/>
            <w:lang w:val="pt-BR"/>
          </w:rPr>
          <w:t>Lamotrigina</w:t>
        </w:r>
        <w:r w:rsidR="00454CD4">
          <w:rPr>
            <w:noProof/>
            <w:webHidden/>
          </w:rPr>
          <w:tab/>
        </w:r>
        <w:r w:rsidR="00454CD4">
          <w:rPr>
            <w:noProof/>
            <w:webHidden/>
          </w:rPr>
          <w:fldChar w:fldCharType="begin"/>
        </w:r>
        <w:r w:rsidR="00454CD4">
          <w:rPr>
            <w:noProof/>
            <w:webHidden/>
          </w:rPr>
          <w:instrText xml:space="preserve"> PAGEREF _Toc71735851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125449F8" w14:textId="5EC5D775" w:rsidR="00454CD4" w:rsidRDefault="00EB4A27">
      <w:pPr>
        <w:pStyle w:val="TOC2"/>
        <w:tabs>
          <w:tab w:val="right" w:leader="dot" w:pos="9016"/>
        </w:tabs>
        <w:rPr>
          <w:rFonts w:eastAsiaTheme="minorEastAsia" w:cstheme="minorBidi"/>
          <w:smallCaps w:val="0"/>
          <w:noProof/>
          <w:sz w:val="24"/>
          <w:szCs w:val="24"/>
          <w:lang w:eastAsia="en-GB"/>
        </w:rPr>
      </w:pPr>
      <w:hyperlink w:anchor="_Toc71735852" w:history="1">
        <w:r w:rsidR="00454CD4" w:rsidRPr="00CB5370">
          <w:rPr>
            <w:rStyle w:val="Hyperlink"/>
            <w:noProof/>
            <w:lang w:val="pt-BR"/>
          </w:rPr>
          <w:t>Valproato</w:t>
        </w:r>
        <w:r w:rsidR="00454CD4">
          <w:rPr>
            <w:noProof/>
            <w:webHidden/>
          </w:rPr>
          <w:tab/>
        </w:r>
        <w:r w:rsidR="00454CD4">
          <w:rPr>
            <w:noProof/>
            <w:webHidden/>
          </w:rPr>
          <w:fldChar w:fldCharType="begin"/>
        </w:r>
        <w:r w:rsidR="00454CD4">
          <w:rPr>
            <w:noProof/>
            <w:webHidden/>
          </w:rPr>
          <w:instrText xml:space="preserve"> PAGEREF _Toc71735852 \h </w:instrText>
        </w:r>
        <w:r w:rsidR="00454CD4">
          <w:rPr>
            <w:noProof/>
            <w:webHidden/>
          </w:rPr>
        </w:r>
        <w:r w:rsidR="00454CD4">
          <w:rPr>
            <w:noProof/>
            <w:webHidden/>
          </w:rPr>
          <w:fldChar w:fldCharType="separate"/>
        </w:r>
        <w:r w:rsidR="00454CD4">
          <w:rPr>
            <w:noProof/>
            <w:webHidden/>
          </w:rPr>
          <w:t>22</w:t>
        </w:r>
        <w:r w:rsidR="00454CD4">
          <w:rPr>
            <w:noProof/>
            <w:webHidden/>
          </w:rPr>
          <w:fldChar w:fldCharType="end"/>
        </w:r>
      </w:hyperlink>
    </w:p>
    <w:p w14:paraId="46A672AE" w14:textId="677672B9" w:rsidR="00454CD4" w:rsidRDefault="00EB4A27">
      <w:pPr>
        <w:pStyle w:val="TOC2"/>
        <w:tabs>
          <w:tab w:val="right" w:leader="dot" w:pos="9016"/>
        </w:tabs>
        <w:rPr>
          <w:rFonts w:eastAsiaTheme="minorEastAsia" w:cstheme="minorBidi"/>
          <w:smallCaps w:val="0"/>
          <w:noProof/>
          <w:sz w:val="24"/>
          <w:szCs w:val="24"/>
          <w:lang w:eastAsia="en-GB"/>
        </w:rPr>
      </w:pPr>
      <w:hyperlink w:anchor="_Toc71735853" w:history="1">
        <w:r w:rsidR="00454CD4" w:rsidRPr="00CB5370">
          <w:rPr>
            <w:rStyle w:val="Hyperlink"/>
            <w:noProof/>
            <w:lang w:val="pt-BR"/>
          </w:rPr>
          <w:t>Topiramato</w:t>
        </w:r>
        <w:r w:rsidR="00454CD4">
          <w:rPr>
            <w:noProof/>
            <w:webHidden/>
          </w:rPr>
          <w:tab/>
        </w:r>
        <w:r w:rsidR="00454CD4">
          <w:rPr>
            <w:noProof/>
            <w:webHidden/>
          </w:rPr>
          <w:fldChar w:fldCharType="begin"/>
        </w:r>
        <w:r w:rsidR="00454CD4">
          <w:rPr>
            <w:noProof/>
            <w:webHidden/>
          </w:rPr>
          <w:instrText xml:space="preserve"> PAGEREF _Toc71735853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7A8A50E7" w14:textId="5ECCDE23" w:rsidR="00454CD4" w:rsidRDefault="00EB4A27">
      <w:pPr>
        <w:pStyle w:val="TOC2"/>
        <w:tabs>
          <w:tab w:val="right" w:leader="dot" w:pos="9016"/>
        </w:tabs>
        <w:rPr>
          <w:rFonts w:eastAsiaTheme="minorEastAsia" w:cstheme="minorBidi"/>
          <w:smallCaps w:val="0"/>
          <w:noProof/>
          <w:sz w:val="24"/>
          <w:szCs w:val="24"/>
          <w:lang w:eastAsia="en-GB"/>
        </w:rPr>
      </w:pPr>
      <w:hyperlink w:anchor="_Toc71735854" w:history="1">
        <w:r w:rsidR="00454CD4" w:rsidRPr="00CB5370">
          <w:rPr>
            <w:rStyle w:val="Hyperlink"/>
            <w:noProof/>
            <w:lang w:val="pt-BR"/>
          </w:rPr>
          <w:t>Piracetam</w:t>
        </w:r>
        <w:r w:rsidR="00454CD4">
          <w:rPr>
            <w:noProof/>
            <w:webHidden/>
          </w:rPr>
          <w:tab/>
        </w:r>
        <w:r w:rsidR="00454CD4">
          <w:rPr>
            <w:noProof/>
            <w:webHidden/>
          </w:rPr>
          <w:fldChar w:fldCharType="begin"/>
        </w:r>
        <w:r w:rsidR="00454CD4">
          <w:rPr>
            <w:noProof/>
            <w:webHidden/>
          </w:rPr>
          <w:instrText xml:space="preserve"> PAGEREF _Toc71735854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274EAA00" w14:textId="68A41B55" w:rsidR="00454CD4" w:rsidRDefault="00EB4A27">
      <w:pPr>
        <w:pStyle w:val="TOC2"/>
        <w:tabs>
          <w:tab w:val="right" w:leader="dot" w:pos="9016"/>
        </w:tabs>
        <w:rPr>
          <w:rFonts w:eastAsiaTheme="minorEastAsia" w:cstheme="minorBidi"/>
          <w:smallCaps w:val="0"/>
          <w:noProof/>
          <w:sz w:val="24"/>
          <w:szCs w:val="24"/>
          <w:lang w:eastAsia="en-GB"/>
        </w:rPr>
      </w:pPr>
      <w:hyperlink w:anchor="_Toc71735855" w:history="1">
        <w:r w:rsidR="00454CD4" w:rsidRPr="00CB5370">
          <w:rPr>
            <w:rStyle w:val="Hyperlink"/>
            <w:noProof/>
            <w:lang w:val="pt-BR"/>
          </w:rPr>
          <w:t>Pregabalina</w:t>
        </w:r>
        <w:r w:rsidR="00454CD4">
          <w:rPr>
            <w:noProof/>
            <w:webHidden/>
          </w:rPr>
          <w:tab/>
        </w:r>
        <w:r w:rsidR="00454CD4">
          <w:rPr>
            <w:noProof/>
            <w:webHidden/>
          </w:rPr>
          <w:fldChar w:fldCharType="begin"/>
        </w:r>
        <w:r w:rsidR="00454CD4">
          <w:rPr>
            <w:noProof/>
            <w:webHidden/>
          </w:rPr>
          <w:instrText xml:space="preserve"> PAGEREF _Toc71735855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0FDC940D" w14:textId="68F34182" w:rsidR="00454CD4" w:rsidRDefault="00EB4A27">
      <w:pPr>
        <w:pStyle w:val="TOC2"/>
        <w:tabs>
          <w:tab w:val="right" w:leader="dot" w:pos="9016"/>
        </w:tabs>
        <w:rPr>
          <w:rFonts w:eastAsiaTheme="minorEastAsia" w:cstheme="minorBidi"/>
          <w:smallCaps w:val="0"/>
          <w:noProof/>
          <w:sz w:val="24"/>
          <w:szCs w:val="24"/>
          <w:lang w:eastAsia="en-GB"/>
        </w:rPr>
      </w:pPr>
      <w:hyperlink w:anchor="_Toc71735856" w:history="1">
        <w:r w:rsidR="00454CD4" w:rsidRPr="00CB5370">
          <w:rPr>
            <w:rStyle w:val="Hyperlink"/>
            <w:noProof/>
            <w:lang w:val="pt-BR"/>
          </w:rPr>
          <w:t>Tiagabina</w:t>
        </w:r>
        <w:r w:rsidR="00454CD4">
          <w:rPr>
            <w:noProof/>
            <w:webHidden/>
          </w:rPr>
          <w:tab/>
        </w:r>
        <w:r w:rsidR="00454CD4">
          <w:rPr>
            <w:noProof/>
            <w:webHidden/>
          </w:rPr>
          <w:fldChar w:fldCharType="begin"/>
        </w:r>
        <w:r w:rsidR="00454CD4">
          <w:rPr>
            <w:noProof/>
            <w:webHidden/>
          </w:rPr>
          <w:instrText xml:space="preserve"> PAGEREF _Toc71735856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1C28663B" w14:textId="744503E1" w:rsidR="00454CD4" w:rsidRDefault="00EB4A27">
      <w:pPr>
        <w:pStyle w:val="TOC2"/>
        <w:tabs>
          <w:tab w:val="right" w:leader="dot" w:pos="9016"/>
        </w:tabs>
        <w:rPr>
          <w:rFonts w:eastAsiaTheme="minorEastAsia" w:cstheme="minorBidi"/>
          <w:smallCaps w:val="0"/>
          <w:noProof/>
          <w:sz w:val="24"/>
          <w:szCs w:val="24"/>
          <w:lang w:eastAsia="en-GB"/>
        </w:rPr>
      </w:pPr>
      <w:hyperlink w:anchor="_Toc71735857" w:history="1">
        <w:r w:rsidR="00454CD4" w:rsidRPr="00CB5370">
          <w:rPr>
            <w:rStyle w:val="Hyperlink"/>
            <w:noProof/>
            <w:lang w:val="pt-BR"/>
          </w:rPr>
          <w:t>Vigabatrina</w:t>
        </w:r>
        <w:r w:rsidR="00454CD4">
          <w:rPr>
            <w:noProof/>
            <w:webHidden/>
          </w:rPr>
          <w:tab/>
        </w:r>
        <w:r w:rsidR="00454CD4">
          <w:rPr>
            <w:noProof/>
            <w:webHidden/>
          </w:rPr>
          <w:fldChar w:fldCharType="begin"/>
        </w:r>
        <w:r w:rsidR="00454CD4">
          <w:rPr>
            <w:noProof/>
            <w:webHidden/>
          </w:rPr>
          <w:instrText xml:space="preserve"> PAGEREF _Toc71735857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54E69F0D" w14:textId="3DE07F32" w:rsidR="00454CD4" w:rsidRDefault="00EB4A27">
      <w:pPr>
        <w:pStyle w:val="TOC2"/>
        <w:tabs>
          <w:tab w:val="right" w:leader="dot" w:pos="9016"/>
        </w:tabs>
        <w:rPr>
          <w:rFonts w:eastAsiaTheme="minorEastAsia" w:cstheme="minorBidi"/>
          <w:smallCaps w:val="0"/>
          <w:noProof/>
          <w:sz w:val="24"/>
          <w:szCs w:val="24"/>
          <w:lang w:eastAsia="en-GB"/>
        </w:rPr>
      </w:pPr>
      <w:hyperlink w:anchor="_Toc71735858" w:history="1">
        <w:r w:rsidR="00454CD4" w:rsidRPr="00CB5370">
          <w:rPr>
            <w:rStyle w:val="Hyperlink"/>
            <w:noProof/>
            <w:lang w:val="pt-BR"/>
          </w:rPr>
          <w:t>FELBAMATO</w:t>
        </w:r>
        <w:r w:rsidR="00454CD4">
          <w:rPr>
            <w:noProof/>
            <w:webHidden/>
          </w:rPr>
          <w:tab/>
        </w:r>
        <w:r w:rsidR="00454CD4">
          <w:rPr>
            <w:noProof/>
            <w:webHidden/>
          </w:rPr>
          <w:fldChar w:fldCharType="begin"/>
        </w:r>
        <w:r w:rsidR="00454CD4">
          <w:rPr>
            <w:noProof/>
            <w:webHidden/>
          </w:rPr>
          <w:instrText xml:space="preserve"> PAGEREF _Toc71735858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2E70A9B7" w14:textId="28D8CC83" w:rsidR="00454CD4" w:rsidRDefault="00EB4A27">
      <w:pPr>
        <w:pStyle w:val="TOC2"/>
        <w:tabs>
          <w:tab w:val="right" w:leader="dot" w:pos="9016"/>
        </w:tabs>
        <w:rPr>
          <w:rFonts w:eastAsiaTheme="minorEastAsia" w:cstheme="minorBidi"/>
          <w:smallCaps w:val="0"/>
          <w:noProof/>
          <w:sz w:val="24"/>
          <w:szCs w:val="24"/>
          <w:lang w:eastAsia="en-GB"/>
        </w:rPr>
      </w:pPr>
      <w:hyperlink w:anchor="_Toc71735859" w:history="1">
        <w:r w:rsidR="00454CD4" w:rsidRPr="00CB5370">
          <w:rPr>
            <w:rStyle w:val="Hyperlink"/>
            <w:noProof/>
            <w:lang w:val="pt-BR"/>
          </w:rPr>
          <w:t>GABAPENTINA</w:t>
        </w:r>
        <w:r w:rsidR="00454CD4">
          <w:rPr>
            <w:noProof/>
            <w:webHidden/>
          </w:rPr>
          <w:tab/>
        </w:r>
        <w:r w:rsidR="00454CD4">
          <w:rPr>
            <w:noProof/>
            <w:webHidden/>
          </w:rPr>
          <w:fldChar w:fldCharType="begin"/>
        </w:r>
        <w:r w:rsidR="00454CD4">
          <w:rPr>
            <w:noProof/>
            <w:webHidden/>
          </w:rPr>
          <w:instrText xml:space="preserve"> PAGEREF _Toc71735859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332B8BDA" w14:textId="22D9141A" w:rsidR="00454CD4" w:rsidRDefault="00EB4A27">
      <w:pPr>
        <w:pStyle w:val="TOC2"/>
        <w:tabs>
          <w:tab w:val="right" w:leader="dot" w:pos="9016"/>
        </w:tabs>
        <w:rPr>
          <w:rFonts w:eastAsiaTheme="minorEastAsia" w:cstheme="minorBidi"/>
          <w:smallCaps w:val="0"/>
          <w:noProof/>
          <w:sz w:val="24"/>
          <w:szCs w:val="24"/>
          <w:lang w:eastAsia="en-GB"/>
        </w:rPr>
      </w:pPr>
      <w:hyperlink w:anchor="_Toc71735860" w:history="1">
        <w:r w:rsidR="00454CD4" w:rsidRPr="00CB5370">
          <w:rPr>
            <w:rStyle w:val="Hyperlink"/>
            <w:noProof/>
            <w:lang w:val="pt-BR"/>
          </w:rPr>
          <w:t>LEVETIRACETAM</w:t>
        </w:r>
        <w:r w:rsidR="00454CD4">
          <w:rPr>
            <w:noProof/>
            <w:webHidden/>
          </w:rPr>
          <w:tab/>
        </w:r>
        <w:r w:rsidR="00454CD4">
          <w:rPr>
            <w:noProof/>
            <w:webHidden/>
          </w:rPr>
          <w:fldChar w:fldCharType="begin"/>
        </w:r>
        <w:r w:rsidR="00454CD4">
          <w:rPr>
            <w:noProof/>
            <w:webHidden/>
          </w:rPr>
          <w:instrText xml:space="preserve"> PAGEREF _Toc71735860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28A0F0C8" w14:textId="6DB5C4C8" w:rsidR="00454CD4" w:rsidRDefault="00EB4A27">
      <w:pPr>
        <w:pStyle w:val="TOC2"/>
        <w:tabs>
          <w:tab w:val="right" w:leader="dot" w:pos="9016"/>
        </w:tabs>
        <w:rPr>
          <w:rFonts w:eastAsiaTheme="minorEastAsia" w:cstheme="minorBidi"/>
          <w:smallCaps w:val="0"/>
          <w:noProof/>
          <w:sz w:val="24"/>
          <w:szCs w:val="24"/>
          <w:lang w:eastAsia="en-GB"/>
        </w:rPr>
      </w:pPr>
      <w:hyperlink w:anchor="_Toc71735861" w:history="1">
        <w:r w:rsidR="00454CD4" w:rsidRPr="00CB5370">
          <w:rPr>
            <w:rStyle w:val="Hyperlink"/>
            <w:noProof/>
            <w:lang w:val="pt-BR"/>
          </w:rPr>
          <w:t>OXCARBAZEPINA</w:t>
        </w:r>
        <w:r w:rsidR="00454CD4">
          <w:rPr>
            <w:noProof/>
            <w:webHidden/>
          </w:rPr>
          <w:tab/>
        </w:r>
        <w:r w:rsidR="00454CD4">
          <w:rPr>
            <w:noProof/>
            <w:webHidden/>
          </w:rPr>
          <w:fldChar w:fldCharType="begin"/>
        </w:r>
        <w:r w:rsidR="00454CD4">
          <w:rPr>
            <w:noProof/>
            <w:webHidden/>
          </w:rPr>
          <w:instrText xml:space="preserve"> PAGEREF _Toc71735861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4141E02E" w14:textId="3C260E42" w:rsidR="00454CD4" w:rsidRDefault="00EB4A27">
      <w:pPr>
        <w:pStyle w:val="TOC2"/>
        <w:tabs>
          <w:tab w:val="right" w:leader="dot" w:pos="9016"/>
        </w:tabs>
        <w:rPr>
          <w:rFonts w:eastAsiaTheme="minorEastAsia" w:cstheme="minorBidi"/>
          <w:smallCaps w:val="0"/>
          <w:noProof/>
          <w:sz w:val="24"/>
          <w:szCs w:val="24"/>
          <w:lang w:eastAsia="en-GB"/>
        </w:rPr>
      </w:pPr>
      <w:hyperlink w:anchor="_Toc71735862" w:history="1">
        <w:r w:rsidR="00454CD4" w:rsidRPr="00CB5370">
          <w:rPr>
            <w:rStyle w:val="Hyperlink"/>
            <w:noProof/>
            <w:lang w:val="pt-BR"/>
          </w:rPr>
          <w:t>PRIMIDONA</w:t>
        </w:r>
        <w:r w:rsidR="00454CD4">
          <w:rPr>
            <w:noProof/>
            <w:webHidden/>
          </w:rPr>
          <w:tab/>
        </w:r>
        <w:r w:rsidR="00454CD4">
          <w:rPr>
            <w:noProof/>
            <w:webHidden/>
          </w:rPr>
          <w:fldChar w:fldCharType="begin"/>
        </w:r>
        <w:r w:rsidR="00454CD4">
          <w:rPr>
            <w:noProof/>
            <w:webHidden/>
          </w:rPr>
          <w:instrText xml:space="preserve"> PAGEREF _Toc71735862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17420F0B" w14:textId="49B5C87D" w:rsidR="00454CD4" w:rsidRDefault="00EB4A27">
      <w:pPr>
        <w:pStyle w:val="TOC2"/>
        <w:tabs>
          <w:tab w:val="right" w:leader="dot" w:pos="9016"/>
        </w:tabs>
        <w:rPr>
          <w:rFonts w:eastAsiaTheme="minorEastAsia" w:cstheme="minorBidi"/>
          <w:smallCaps w:val="0"/>
          <w:noProof/>
          <w:sz w:val="24"/>
          <w:szCs w:val="24"/>
          <w:lang w:eastAsia="en-GB"/>
        </w:rPr>
      </w:pPr>
      <w:hyperlink w:anchor="_Toc71735863" w:history="1">
        <w:r w:rsidR="00454CD4" w:rsidRPr="00CB5370">
          <w:rPr>
            <w:rStyle w:val="Hyperlink"/>
            <w:noProof/>
            <w:lang w:val="pt-BR"/>
          </w:rPr>
          <w:t>RUFINAMIDA</w:t>
        </w:r>
        <w:r w:rsidR="00454CD4">
          <w:rPr>
            <w:noProof/>
            <w:webHidden/>
          </w:rPr>
          <w:tab/>
        </w:r>
        <w:r w:rsidR="00454CD4">
          <w:rPr>
            <w:noProof/>
            <w:webHidden/>
          </w:rPr>
          <w:fldChar w:fldCharType="begin"/>
        </w:r>
        <w:r w:rsidR="00454CD4">
          <w:rPr>
            <w:noProof/>
            <w:webHidden/>
          </w:rPr>
          <w:instrText xml:space="preserve"> PAGEREF _Toc71735863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5C47D3AA" w14:textId="56078B5A" w:rsidR="00454CD4" w:rsidRDefault="00EB4A27">
      <w:pPr>
        <w:pStyle w:val="TOC2"/>
        <w:tabs>
          <w:tab w:val="right" w:leader="dot" w:pos="9016"/>
        </w:tabs>
        <w:rPr>
          <w:rFonts w:eastAsiaTheme="minorEastAsia" w:cstheme="minorBidi"/>
          <w:smallCaps w:val="0"/>
          <w:noProof/>
          <w:sz w:val="24"/>
          <w:szCs w:val="24"/>
          <w:lang w:eastAsia="en-GB"/>
        </w:rPr>
      </w:pPr>
      <w:hyperlink w:anchor="_Toc71735864" w:history="1">
        <w:r w:rsidR="00454CD4" w:rsidRPr="00CB5370">
          <w:rPr>
            <w:rStyle w:val="Hyperlink"/>
            <w:noProof/>
            <w:lang w:val="pt-BR"/>
          </w:rPr>
          <w:t>TOPIRAMATO</w:t>
        </w:r>
        <w:r w:rsidR="00454CD4">
          <w:rPr>
            <w:noProof/>
            <w:webHidden/>
          </w:rPr>
          <w:tab/>
        </w:r>
        <w:r w:rsidR="00454CD4">
          <w:rPr>
            <w:noProof/>
            <w:webHidden/>
          </w:rPr>
          <w:fldChar w:fldCharType="begin"/>
        </w:r>
        <w:r w:rsidR="00454CD4">
          <w:rPr>
            <w:noProof/>
            <w:webHidden/>
          </w:rPr>
          <w:instrText xml:space="preserve"> PAGEREF _Toc71735864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4A900337" w14:textId="59F26D0C" w:rsidR="00454CD4" w:rsidRDefault="00EB4A27">
      <w:pPr>
        <w:pStyle w:val="TOC2"/>
        <w:tabs>
          <w:tab w:val="right" w:leader="dot" w:pos="9016"/>
        </w:tabs>
        <w:rPr>
          <w:rFonts w:eastAsiaTheme="minorEastAsia" w:cstheme="minorBidi"/>
          <w:smallCaps w:val="0"/>
          <w:noProof/>
          <w:sz w:val="24"/>
          <w:szCs w:val="24"/>
          <w:lang w:eastAsia="en-GB"/>
        </w:rPr>
      </w:pPr>
      <w:hyperlink w:anchor="_Toc71735865" w:history="1">
        <w:r w:rsidR="00454CD4" w:rsidRPr="00CB5370">
          <w:rPr>
            <w:rStyle w:val="Hyperlink"/>
            <w:noProof/>
          </w:rPr>
          <w:t>ZONISAMIDA</w:t>
        </w:r>
        <w:r w:rsidR="00454CD4">
          <w:rPr>
            <w:noProof/>
            <w:webHidden/>
          </w:rPr>
          <w:tab/>
        </w:r>
        <w:r w:rsidR="00454CD4">
          <w:rPr>
            <w:noProof/>
            <w:webHidden/>
          </w:rPr>
          <w:fldChar w:fldCharType="begin"/>
        </w:r>
        <w:r w:rsidR="00454CD4">
          <w:rPr>
            <w:noProof/>
            <w:webHidden/>
          </w:rPr>
          <w:instrText xml:space="preserve"> PAGEREF _Toc71735865 \h </w:instrText>
        </w:r>
        <w:r w:rsidR="00454CD4">
          <w:rPr>
            <w:noProof/>
            <w:webHidden/>
          </w:rPr>
        </w:r>
        <w:r w:rsidR="00454CD4">
          <w:rPr>
            <w:noProof/>
            <w:webHidden/>
          </w:rPr>
          <w:fldChar w:fldCharType="separate"/>
        </w:r>
        <w:r w:rsidR="00454CD4">
          <w:rPr>
            <w:noProof/>
            <w:webHidden/>
          </w:rPr>
          <w:t>23</w:t>
        </w:r>
        <w:r w:rsidR="00454CD4">
          <w:rPr>
            <w:noProof/>
            <w:webHidden/>
          </w:rPr>
          <w:fldChar w:fldCharType="end"/>
        </w:r>
      </w:hyperlink>
    </w:p>
    <w:p w14:paraId="09BC7AE7" w14:textId="11D82262" w:rsidR="005B61AB" w:rsidRDefault="00B268A0" w:rsidP="00A22E55">
      <w:pPr>
        <w:pStyle w:val="Heading1"/>
        <w:jc w:val="both"/>
      </w:pPr>
      <w:r>
        <w:fldChar w:fldCharType="end"/>
      </w:r>
    </w:p>
    <w:p w14:paraId="05BE42DF" w14:textId="0B3163FF" w:rsidR="00EC3B69" w:rsidRPr="00B268A0" w:rsidRDefault="00EC3B69" w:rsidP="00A22E55">
      <w:pPr>
        <w:pStyle w:val="Heading1"/>
        <w:jc w:val="both"/>
        <w:rPr>
          <w:lang w:val="pt-BR"/>
        </w:rPr>
      </w:pPr>
      <w:bookmarkStart w:id="0" w:name="_Toc71735734"/>
      <w:proofErr w:type="spellStart"/>
      <w:r w:rsidRPr="00B268A0">
        <w:rPr>
          <w:lang w:val="pt-BR"/>
        </w:rPr>
        <w:t>Antidislipidémicos</w:t>
      </w:r>
      <w:bookmarkEnd w:id="0"/>
      <w:proofErr w:type="spellEnd"/>
    </w:p>
    <w:p w14:paraId="6A655ECE" w14:textId="0D2DCB83" w:rsidR="005A37EE" w:rsidRDefault="00EC3B69" w:rsidP="00A22E55">
      <w:pPr>
        <w:pStyle w:val="Heading2"/>
        <w:jc w:val="both"/>
        <w:rPr>
          <w:rFonts w:eastAsia="Times New Roman"/>
          <w:lang w:val="pt-BR" w:eastAsia="en-GB"/>
        </w:rPr>
      </w:pPr>
      <w:bookmarkStart w:id="1" w:name="_Toc71735735"/>
      <w:r w:rsidRPr="00B268A0">
        <w:rPr>
          <w:rFonts w:eastAsia="Times New Roman"/>
          <w:lang w:val="pt-BR" w:eastAsia="en-GB"/>
        </w:rPr>
        <w:t>Estatinas</w:t>
      </w:r>
      <w:r w:rsidR="0053750A">
        <w:rPr>
          <w:rFonts w:eastAsia="Times New Roman"/>
          <w:lang w:val="pt-BR" w:eastAsia="en-GB"/>
        </w:rPr>
        <w:t xml:space="preserve">: </w:t>
      </w:r>
      <w:r w:rsidRPr="00B268A0">
        <w:rPr>
          <w:rFonts w:eastAsia="Times New Roman"/>
          <w:lang w:val="pt-BR" w:eastAsia="en-GB"/>
        </w:rPr>
        <w:t xml:space="preserve"> </w:t>
      </w:r>
      <w:r w:rsidRPr="00EC3B69">
        <w:rPr>
          <w:rFonts w:eastAsia="Times New Roman"/>
          <w:lang w:val="pt-BR" w:eastAsia="en-GB"/>
        </w:rPr>
        <w:t xml:space="preserve">Atorvastatina, </w:t>
      </w:r>
      <w:proofErr w:type="spellStart"/>
      <w:r w:rsidRPr="00EC3B69">
        <w:rPr>
          <w:rFonts w:eastAsia="Times New Roman"/>
          <w:lang w:val="pt-BR" w:eastAsia="en-GB"/>
        </w:rPr>
        <w:t>Fluvastatina</w:t>
      </w:r>
      <w:proofErr w:type="spellEnd"/>
      <w:r w:rsidRPr="00EC3B69">
        <w:rPr>
          <w:rFonts w:eastAsia="Times New Roman"/>
          <w:lang w:val="pt-BR" w:eastAsia="en-GB"/>
        </w:rPr>
        <w:t xml:space="preserve">, </w:t>
      </w:r>
      <w:proofErr w:type="spellStart"/>
      <w:r w:rsidRPr="00EC3B69">
        <w:rPr>
          <w:rFonts w:eastAsia="Times New Roman"/>
          <w:lang w:val="pt-BR" w:eastAsia="en-GB"/>
        </w:rPr>
        <w:t>Pitavastatina</w:t>
      </w:r>
      <w:proofErr w:type="spellEnd"/>
      <w:r w:rsidRPr="00EC3B69">
        <w:rPr>
          <w:rFonts w:eastAsia="Times New Roman"/>
          <w:lang w:val="pt-BR" w:eastAsia="en-GB"/>
        </w:rPr>
        <w:t xml:space="preserve">, </w:t>
      </w:r>
      <w:proofErr w:type="spellStart"/>
      <w:r w:rsidRPr="00EC3B69">
        <w:rPr>
          <w:rFonts w:eastAsia="Times New Roman"/>
          <w:lang w:val="pt-BR" w:eastAsia="en-GB"/>
        </w:rPr>
        <w:t>Pravastatina</w:t>
      </w:r>
      <w:proofErr w:type="spellEnd"/>
      <w:r w:rsidRPr="00EC3B69">
        <w:rPr>
          <w:rFonts w:eastAsia="Times New Roman"/>
          <w:lang w:val="pt-BR" w:eastAsia="en-GB"/>
        </w:rPr>
        <w:t xml:space="preserve">, </w:t>
      </w:r>
      <w:proofErr w:type="spellStart"/>
      <w:r w:rsidRPr="00EC3B69">
        <w:rPr>
          <w:rFonts w:eastAsia="Times New Roman"/>
          <w:lang w:val="pt-BR" w:eastAsia="en-GB"/>
        </w:rPr>
        <w:t>Rosuvastatina</w:t>
      </w:r>
      <w:proofErr w:type="spellEnd"/>
      <w:r w:rsidRPr="00EC3B69">
        <w:rPr>
          <w:rFonts w:eastAsia="Times New Roman"/>
          <w:lang w:val="pt-BR" w:eastAsia="en-GB"/>
        </w:rPr>
        <w:t xml:space="preserve"> e Sinvastatina</w:t>
      </w:r>
      <w:bookmarkEnd w:id="1"/>
    </w:p>
    <w:p w14:paraId="30E50C59" w14:textId="77777777" w:rsidR="0053750A" w:rsidRPr="0053750A" w:rsidRDefault="0053750A" w:rsidP="00A22E55">
      <w:pPr>
        <w:jc w:val="both"/>
        <w:rPr>
          <w:lang w:val="pt-BR"/>
        </w:rPr>
      </w:pPr>
    </w:p>
    <w:p w14:paraId="3EB02B1E" w14:textId="77777777" w:rsidR="00EC3B69" w:rsidRPr="00EC3B69" w:rsidRDefault="00EC3B69" w:rsidP="00A22E55">
      <w:pPr>
        <w:jc w:val="both"/>
        <w:rPr>
          <w:lang w:val="pt-BR"/>
        </w:rPr>
      </w:pPr>
      <w:r w:rsidRPr="00EC3B69">
        <w:rPr>
          <w:rFonts w:ascii="Open Sans" w:hAnsi="Open Sans" w:cs="Open Sans"/>
          <w:color w:val="333333"/>
          <w:sz w:val="21"/>
          <w:szCs w:val="21"/>
          <w:shd w:val="clear" w:color="auto" w:fill="FFFFFF"/>
          <w:lang w:val="pt-BR"/>
        </w:rPr>
        <w:t>A sinvastatina é um membro da classe de medicamentos chamados estatinas.</w:t>
      </w:r>
    </w:p>
    <w:p w14:paraId="1EC91DEB" w14:textId="0772E66F" w:rsidR="00EC3B69" w:rsidRDefault="00EC3B69" w:rsidP="00A22E55">
      <w:pPr>
        <w:jc w:val="both"/>
        <w:rPr>
          <w:lang w:val="pt-BR"/>
        </w:rPr>
      </w:pPr>
    </w:p>
    <w:p w14:paraId="592CC9AC" w14:textId="77777777" w:rsidR="00EC3B69" w:rsidRPr="00EC3B69" w:rsidRDefault="00EC3B69" w:rsidP="00A22E55">
      <w:pPr>
        <w:jc w:val="both"/>
        <w:rPr>
          <w:lang w:val="pt-BR"/>
        </w:rPr>
      </w:pPr>
      <w:r w:rsidRPr="00EC3B69">
        <w:rPr>
          <w:rFonts w:ascii="Open Sans" w:hAnsi="Open Sans" w:cs="Open Sans"/>
          <w:color w:val="333333"/>
          <w:sz w:val="21"/>
          <w:szCs w:val="21"/>
          <w:shd w:val="clear" w:color="auto" w:fill="FFFFFF"/>
          <w:lang w:val="pt-BR"/>
        </w:rPr>
        <w:t>Sinvastatina é utilizado para:</w:t>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tratamento de níveis elevados de colesterol no sangue (</w:t>
      </w:r>
      <w:proofErr w:type="spellStart"/>
      <w:r w:rsidRPr="00EC3B69">
        <w:rPr>
          <w:rFonts w:ascii="Open Sans" w:hAnsi="Open Sans" w:cs="Open Sans"/>
          <w:color w:val="333333"/>
          <w:sz w:val="21"/>
          <w:szCs w:val="21"/>
          <w:shd w:val="clear" w:color="auto" w:fill="FFFFFF"/>
          <w:lang w:val="pt-BR"/>
        </w:rPr>
        <w:t>hipercolesterolemia</w:t>
      </w:r>
      <w:proofErr w:type="spellEnd"/>
      <w:r w:rsidRPr="00EC3B69">
        <w:rPr>
          <w:rFonts w:ascii="Open Sans" w:hAnsi="Open Sans" w:cs="Open Sans"/>
          <w:color w:val="333333"/>
          <w:sz w:val="21"/>
          <w:szCs w:val="21"/>
          <w:shd w:val="clear" w:color="auto" w:fill="FFFFFF"/>
          <w:lang w:val="pt-BR"/>
        </w:rPr>
        <w:t xml:space="preserve"> primária ou dislipidemia mista), como adjuvante da dieta, sempre que a resposta à dieta e ao exercício for inadequada;</w:t>
      </w:r>
      <w:r w:rsidRPr="00EC3B69">
        <w:rPr>
          <w:rFonts w:ascii="Open Sans" w:hAnsi="Open Sans" w:cs="Open Sans"/>
          <w:color w:val="333333"/>
          <w:sz w:val="21"/>
          <w:szCs w:val="21"/>
          <w:lang w:val="pt-BR"/>
        </w:rPr>
        <w:br/>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tratamento de níveis elevados de colesterol no sangue (</w:t>
      </w:r>
      <w:proofErr w:type="spellStart"/>
      <w:r w:rsidRPr="00EC3B69">
        <w:rPr>
          <w:rFonts w:ascii="Open Sans" w:hAnsi="Open Sans" w:cs="Open Sans"/>
          <w:color w:val="333333"/>
          <w:sz w:val="21"/>
          <w:szCs w:val="21"/>
          <w:shd w:val="clear" w:color="auto" w:fill="FFFFFF"/>
          <w:lang w:val="pt-BR"/>
        </w:rPr>
        <w:t>hipercolesterolemia</w:t>
      </w:r>
      <w:proofErr w:type="spellEnd"/>
      <w:r w:rsidRPr="00EC3B69">
        <w:rPr>
          <w:rFonts w:ascii="Open Sans" w:hAnsi="Open Sans" w:cs="Open Sans"/>
          <w:color w:val="333333"/>
          <w:sz w:val="21"/>
          <w:szCs w:val="21"/>
          <w:shd w:val="clear" w:color="auto" w:fill="FFFFFF"/>
          <w:lang w:val="pt-BR"/>
        </w:rPr>
        <w:t xml:space="preserve"> familiar </w:t>
      </w:r>
      <w:proofErr w:type="spellStart"/>
      <w:r w:rsidRPr="00EC3B69">
        <w:rPr>
          <w:rFonts w:ascii="Open Sans" w:hAnsi="Open Sans" w:cs="Open Sans"/>
          <w:color w:val="333333"/>
          <w:sz w:val="21"/>
          <w:szCs w:val="21"/>
          <w:shd w:val="clear" w:color="auto" w:fill="FFFFFF"/>
          <w:lang w:val="pt-BR"/>
        </w:rPr>
        <w:t>homozigótica</w:t>
      </w:r>
      <w:proofErr w:type="spellEnd"/>
      <w:r w:rsidRPr="00EC3B69">
        <w:rPr>
          <w:rFonts w:ascii="Open Sans" w:hAnsi="Open Sans" w:cs="Open Sans"/>
          <w:color w:val="333333"/>
          <w:sz w:val="21"/>
          <w:szCs w:val="21"/>
          <w:shd w:val="clear" w:color="auto" w:fill="FFFFFF"/>
          <w:lang w:val="pt-BR"/>
        </w:rPr>
        <w:t>) como adjuvante da dieta e outros tratamentos redutores do colesterol;</w:t>
      </w:r>
      <w:r w:rsidRPr="00EC3B69">
        <w:rPr>
          <w:rFonts w:ascii="Open Sans" w:hAnsi="Open Sans" w:cs="Open Sans"/>
          <w:color w:val="333333"/>
          <w:sz w:val="21"/>
          <w:szCs w:val="21"/>
          <w:lang w:val="pt-BR"/>
        </w:rPr>
        <w:br/>
      </w:r>
      <w:r w:rsidRPr="00EC3B69">
        <w:rPr>
          <w:rFonts w:ascii="Open Sans" w:hAnsi="Open Sans" w:cs="Open Sans"/>
          <w:color w:val="333333"/>
          <w:sz w:val="21"/>
          <w:szCs w:val="21"/>
          <w:lang w:val="pt-BR"/>
        </w:rPr>
        <w:br/>
      </w:r>
      <w:r w:rsidRPr="00EC3B69">
        <w:rPr>
          <w:rFonts w:ascii="Open Sans" w:hAnsi="Open Sans" w:cs="Open Sans"/>
          <w:color w:val="333333"/>
          <w:sz w:val="21"/>
          <w:szCs w:val="21"/>
          <w:shd w:val="clear" w:color="auto" w:fill="FFFFFF"/>
          <w:lang w:val="pt-BR"/>
        </w:rPr>
        <w:t>- prevenção de problemas cardiovasculares e morte em doentes com aterosclerose ou diabetes com níveis de colesterol normais ou aumentados, como adjuvante de outros tratamentos.</w:t>
      </w:r>
    </w:p>
    <w:p w14:paraId="70A71B1C" w14:textId="77777777" w:rsidR="00953E85" w:rsidRDefault="00953E85" w:rsidP="00A22E55">
      <w:pPr>
        <w:jc w:val="both"/>
        <w:rPr>
          <w:lang w:val="pt-BR"/>
        </w:rPr>
      </w:pPr>
    </w:p>
    <w:p w14:paraId="24B6EE98" w14:textId="45459231" w:rsidR="003E2B29" w:rsidRDefault="003E2B29" w:rsidP="00A22E55">
      <w:pPr>
        <w:jc w:val="both"/>
        <w:rPr>
          <w:lang w:val="pt-BR"/>
        </w:rPr>
      </w:pPr>
    </w:p>
    <w:p w14:paraId="541F13C7" w14:textId="5B053EEA" w:rsidR="003E2B29" w:rsidRPr="00B268A0" w:rsidRDefault="003E2B29" w:rsidP="00A22E55">
      <w:pPr>
        <w:pStyle w:val="Heading1"/>
        <w:jc w:val="both"/>
        <w:rPr>
          <w:lang w:val="pt-BR"/>
        </w:rPr>
      </w:pPr>
      <w:bookmarkStart w:id="2" w:name="_Toc71735736"/>
      <w:r w:rsidRPr="00B268A0">
        <w:rPr>
          <w:lang w:val="pt-BR"/>
        </w:rPr>
        <w:t>Ansiolíticos, sedativos e hipnóticos</w:t>
      </w:r>
      <w:bookmarkEnd w:id="2"/>
    </w:p>
    <w:p w14:paraId="67A45798" w14:textId="77777777" w:rsidR="003E2B29" w:rsidRPr="00B268A0" w:rsidRDefault="003E2B29" w:rsidP="00A22E55">
      <w:pPr>
        <w:pStyle w:val="Heading2"/>
        <w:jc w:val="both"/>
        <w:rPr>
          <w:lang w:val="pt-BR"/>
        </w:rPr>
      </w:pPr>
      <w:bookmarkStart w:id="3" w:name="_Toc71735737"/>
      <w:proofErr w:type="spellStart"/>
      <w:r w:rsidRPr="00B268A0">
        <w:rPr>
          <w:lang w:val="pt-BR"/>
        </w:rPr>
        <w:lastRenderedPageBreak/>
        <w:t>Alprazolam</w:t>
      </w:r>
      <w:bookmarkEnd w:id="3"/>
      <w:proofErr w:type="spellEnd"/>
    </w:p>
    <w:p w14:paraId="304999A5" w14:textId="26C1443A" w:rsidR="003E2B29" w:rsidRDefault="003E2B29" w:rsidP="00A22E55">
      <w:pPr>
        <w:jc w:val="both"/>
        <w:rPr>
          <w:lang w:val="pt-BR"/>
        </w:rPr>
      </w:pPr>
    </w:p>
    <w:p w14:paraId="3CB5D3A0" w14:textId="3AE15505" w:rsidR="003E2B29" w:rsidRDefault="003E2B29" w:rsidP="00A22E55">
      <w:pPr>
        <w:jc w:val="both"/>
        <w:rPr>
          <w:rFonts w:ascii="Open Sans" w:hAnsi="Open Sans" w:cs="Open Sans"/>
          <w:color w:val="333333"/>
          <w:sz w:val="21"/>
          <w:szCs w:val="21"/>
          <w:shd w:val="clear" w:color="auto" w:fill="FFFFFF"/>
          <w:lang w:val="pt-BR"/>
        </w:rPr>
      </w:pPr>
      <w:proofErr w:type="spellStart"/>
      <w:r w:rsidRPr="003E2B29">
        <w:rPr>
          <w:rFonts w:ascii="Open Sans" w:hAnsi="Open Sans" w:cs="Open Sans"/>
          <w:color w:val="333333"/>
          <w:sz w:val="21"/>
          <w:szCs w:val="21"/>
          <w:shd w:val="clear" w:color="auto" w:fill="FFFFFF"/>
          <w:lang w:val="pt-BR"/>
        </w:rPr>
        <w:t>Alprazolam</w:t>
      </w:r>
      <w:proofErr w:type="spellEnd"/>
      <w:r w:rsidRPr="003E2B29">
        <w:rPr>
          <w:rFonts w:ascii="Open Sans" w:hAnsi="Open Sans" w:cs="Open Sans"/>
          <w:color w:val="333333"/>
          <w:sz w:val="21"/>
          <w:szCs w:val="21"/>
          <w:shd w:val="clear" w:color="auto" w:fill="FFFFFF"/>
          <w:lang w:val="pt-BR"/>
        </w:rPr>
        <w:t xml:space="preserve"> é um fármaco utilizado em distúrbios da ansiedade e em crises de </w:t>
      </w:r>
      <w:proofErr w:type="spellStart"/>
      <w:r w:rsidRPr="003E2B29">
        <w:rPr>
          <w:rFonts w:ascii="Open Sans" w:hAnsi="Open Sans" w:cs="Open Sans"/>
          <w:color w:val="333333"/>
          <w:sz w:val="21"/>
          <w:szCs w:val="21"/>
          <w:shd w:val="clear" w:color="auto" w:fill="FFFFFF"/>
          <w:lang w:val="pt-BR"/>
        </w:rPr>
        <w:t>agorafobia</w:t>
      </w:r>
      <w:proofErr w:type="spellEnd"/>
      <w:r w:rsidRPr="003E2B29">
        <w:rPr>
          <w:rFonts w:ascii="Open Sans" w:hAnsi="Open Sans" w:cs="Open Sans"/>
          <w:color w:val="333333"/>
          <w:sz w:val="21"/>
          <w:szCs w:val="21"/>
          <w:shd w:val="clear" w:color="auto" w:fill="FFFFFF"/>
          <w:lang w:val="pt-BR"/>
        </w:rPr>
        <w:t xml:space="preserve">. É um medicamento psicotrópico do grupo B1. Trata-se de </w:t>
      </w:r>
      <w:proofErr w:type="spellStart"/>
      <w:r w:rsidRPr="003E2B29">
        <w:rPr>
          <w:rFonts w:ascii="Open Sans" w:hAnsi="Open Sans" w:cs="Open Sans"/>
          <w:color w:val="333333"/>
          <w:sz w:val="21"/>
          <w:szCs w:val="21"/>
          <w:shd w:val="clear" w:color="auto" w:fill="FFFFFF"/>
          <w:lang w:val="pt-BR"/>
        </w:rPr>
        <w:t>benzodiazepina</w:t>
      </w:r>
      <w:proofErr w:type="spellEnd"/>
      <w:r w:rsidRPr="003E2B29">
        <w:rPr>
          <w:rFonts w:ascii="Open Sans" w:hAnsi="Open Sans" w:cs="Open Sans"/>
          <w:color w:val="333333"/>
          <w:sz w:val="21"/>
          <w:szCs w:val="21"/>
          <w:shd w:val="clear" w:color="auto" w:fill="FFFFFF"/>
          <w:lang w:val="pt-BR"/>
        </w:rPr>
        <w:t xml:space="preserve"> que estimula os efeitos do GABA (</w:t>
      </w:r>
      <w:proofErr w:type="spellStart"/>
      <w:r w:rsidRPr="003E2B29">
        <w:rPr>
          <w:rFonts w:ascii="Open Sans" w:hAnsi="Open Sans" w:cs="Open Sans"/>
          <w:color w:val="333333"/>
          <w:sz w:val="21"/>
          <w:szCs w:val="21"/>
          <w:shd w:val="clear" w:color="auto" w:fill="FFFFFF"/>
          <w:lang w:val="pt-BR"/>
        </w:rPr>
        <w:t>Gamma-AminoButyric</w:t>
      </w:r>
      <w:proofErr w:type="spellEnd"/>
      <w:r w:rsidRPr="003E2B29">
        <w:rPr>
          <w:rFonts w:ascii="Open Sans" w:hAnsi="Open Sans" w:cs="Open Sans"/>
          <w:color w:val="333333"/>
          <w:sz w:val="21"/>
          <w:szCs w:val="21"/>
          <w:shd w:val="clear" w:color="auto" w:fill="FFFFFF"/>
          <w:lang w:val="pt-BR"/>
        </w:rPr>
        <w:t xml:space="preserve"> </w:t>
      </w:r>
      <w:proofErr w:type="spellStart"/>
      <w:r w:rsidRPr="003E2B29">
        <w:rPr>
          <w:rFonts w:ascii="Open Sans" w:hAnsi="Open Sans" w:cs="Open Sans"/>
          <w:color w:val="333333"/>
          <w:sz w:val="21"/>
          <w:szCs w:val="21"/>
          <w:shd w:val="clear" w:color="auto" w:fill="FFFFFF"/>
          <w:lang w:val="pt-BR"/>
        </w:rPr>
        <w:t>Acid</w:t>
      </w:r>
      <w:proofErr w:type="spellEnd"/>
      <w:r w:rsidRPr="003E2B29">
        <w:rPr>
          <w:rFonts w:ascii="Open Sans" w:hAnsi="Open Sans" w:cs="Open Sans"/>
          <w:color w:val="333333"/>
          <w:sz w:val="21"/>
          <w:szCs w:val="21"/>
          <w:shd w:val="clear" w:color="auto" w:fill="FFFFFF"/>
          <w:lang w:val="pt-BR"/>
        </w:rPr>
        <w:t>), reduzindo a ansiedade moderada e ansiedade associada a depressão.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xml:space="preserve">Também possui propriedades sedativas, hipnóticas, </w:t>
      </w:r>
      <w:proofErr w:type="spellStart"/>
      <w:r w:rsidRPr="003E2B29">
        <w:rPr>
          <w:rFonts w:ascii="Open Sans" w:hAnsi="Open Sans" w:cs="Open Sans"/>
          <w:color w:val="333333"/>
          <w:sz w:val="21"/>
          <w:szCs w:val="21"/>
          <w:shd w:val="clear" w:color="auto" w:fill="FFFFFF"/>
          <w:lang w:val="pt-BR"/>
        </w:rPr>
        <w:t>anticonvulsionantes</w:t>
      </w:r>
      <w:proofErr w:type="spellEnd"/>
      <w:r w:rsidRPr="003E2B29">
        <w:rPr>
          <w:rFonts w:ascii="Open Sans" w:hAnsi="Open Sans" w:cs="Open Sans"/>
          <w:color w:val="333333"/>
          <w:sz w:val="21"/>
          <w:szCs w:val="21"/>
          <w:shd w:val="clear" w:color="auto" w:fill="FFFFFF"/>
          <w:lang w:val="pt-BR"/>
        </w:rPr>
        <w:t xml:space="preserve"> e de relaxamento muscular.</w:t>
      </w:r>
    </w:p>
    <w:p w14:paraId="71876BAB" w14:textId="733A6A91" w:rsidR="00166F0B" w:rsidRDefault="00166F0B" w:rsidP="00A22E55">
      <w:pPr>
        <w:jc w:val="both"/>
        <w:rPr>
          <w:rFonts w:ascii="Open Sans" w:hAnsi="Open Sans" w:cs="Open Sans"/>
          <w:color w:val="333333"/>
          <w:sz w:val="21"/>
          <w:szCs w:val="21"/>
          <w:shd w:val="clear" w:color="auto" w:fill="FFFFFF"/>
          <w:lang w:val="pt-BR"/>
        </w:rPr>
      </w:pPr>
    </w:p>
    <w:p w14:paraId="5620E3BB" w14:textId="1C7F7522" w:rsidR="00166F0B" w:rsidRDefault="00166F0B" w:rsidP="00A22E55">
      <w:pPr>
        <w:pStyle w:val="Heading2"/>
        <w:jc w:val="both"/>
        <w:rPr>
          <w:lang w:val="pt-BR"/>
        </w:rPr>
      </w:pPr>
      <w:bookmarkStart w:id="4" w:name="_Toc71735738"/>
      <w:proofErr w:type="spellStart"/>
      <w:r w:rsidRPr="00166F0B">
        <w:rPr>
          <w:lang w:val="pt-BR"/>
        </w:rPr>
        <w:t>Hidroxizina</w:t>
      </w:r>
      <w:bookmarkEnd w:id="4"/>
      <w:proofErr w:type="spellEnd"/>
    </w:p>
    <w:p w14:paraId="60BD4E66" w14:textId="77777777" w:rsidR="00A22E55" w:rsidRPr="00A22E55" w:rsidRDefault="00A22E55" w:rsidP="00A22E55">
      <w:pPr>
        <w:rPr>
          <w:lang w:val="pt-BR"/>
        </w:rPr>
      </w:pPr>
    </w:p>
    <w:p w14:paraId="14FBB83E" w14:textId="2813D92E"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Um antagonista do receptor da histamina H1, que é eficaz no tratamento de urticária crónica, dermatite e prurido mediada por histamina.</w:t>
      </w:r>
      <w:r w:rsidR="00A22E55">
        <w:rPr>
          <w:rFonts w:ascii="Open Sans" w:hAnsi="Open Sans" w:cs="Open Sans"/>
          <w:color w:val="333333"/>
          <w:sz w:val="21"/>
          <w:szCs w:val="21"/>
          <w:lang w:val="pt-BR"/>
        </w:rPr>
        <w:t xml:space="preserve"> </w:t>
      </w:r>
      <w:r w:rsidRPr="00166F0B">
        <w:rPr>
          <w:rFonts w:ascii="Open Sans" w:hAnsi="Open Sans" w:cs="Open Sans"/>
          <w:color w:val="333333"/>
          <w:sz w:val="21"/>
          <w:szCs w:val="21"/>
          <w:shd w:val="clear" w:color="auto" w:fill="FFFFFF"/>
          <w:lang w:val="pt-BR"/>
        </w:rPr>
        <w:t xml:space="preserve">Ao contrário de seu principal metabolito </w:t>
      </w:r>
      <w:proofErr w:type="spellStart"/>
      <w:r w:rsidRPr="00166F0B">
        <w:rPr>
          <w:rFonts w:ascii="Open Sans" w:hAnsi="Open Sans" w:cs="Open Sans"/>
          <w:color w:val="333333"/>
          <w:sz w:val="21"/>
          <w:szCs w:val="21"/>
          <w:shd w:val="clear" w:color="auto" w:fill="FFFFFF"/>
          <w:lang w:val="pt-BR"/>
        </w:rPr>
        <w:t>cetirizina</w:t>
      </w:r>
      <w:proofErr w:type="spellEnd"/>
      <w:r w:rsidRPr="00166F0B">
        <w:rPr>
          <w:rFonts w:ascii="Open Sans" w:hAnsi="Open Sans" w:cs="Open Sans"/>
          <w:color w:val="333333"/>
          <w:sz w:val="21"/>
          <w:szCs w:val="21"/>
          <w:shd w:val="clear" w:color="auto" w:fill="FFFFFF"/>
          <w:lang w:val="pt-BR"/>
        </w:rPr>
        <w:t>, causa alguma sonolência.</w:t>
      </w:r>
      <w:r w:rsidR="00A22E55">
        <w:rPr>
          <w:rFonts w:ascii="Open Sans" w:hAnsi="Open Sans" w:cs="Open Sans"/>
          <w:color w:val="333333"/>
          <w:sz w:val="21"/>
          <w:szCs w:val="21"/>
          <w:lang w:val="pt-BR"/>
        </w:rPr>
        <w:t xml:space="preserve"> </w:t>
      </w:r>
      <w:r w:rsidRPr="00166F0B">
        <w:rPr>
          <w:rFonts w:ascii="Open Sans" w:hAnsi="Open Sans" w:cs="Open Sans"/>
          <w:color w:val="333333"/>
          <w:sz w:val="21"/>
          <w:szCs w:val="21"/>
          <w:shd w:val="clear" w:color="auto" w:fill="FFFFFF"/>
          <w:lang w:val="pt-BR"/>
        </w:rPr>
        <w:t xml:space="preserve">É também eficaz como </w:t>
      </w:r>
      <w:proofErr w:type="spellStart"/>
      <w:r w:rsidRPr="00166F0B">
        <w:rPr>
          <w:rFonts w:ascii="Open Sans" w:hAnsi="Open Sans" w:cs="Open Sans"/>
          <w:color w:val="333333"/>
          <w:sz w:val="21"/>
          <w:szCs w:val="21"/>
          <w:shd w:val="clear" w:color="auto" w:fill="FFFFFF"/>
          <w:lang w:val="pt-BR"/>
        </w:rPr>
        <w:t>anti-emético</w:t>
      </w:r>
      <w:proofErr w:type="spellEnd"/>
      <w:r w:rsidRPr="00166F0B">
        <w:rPr>
          <w:rFonts w:ascii="Open Sans" w:hAnsi="Open Sans" w:cs="Open Sans"/>
          <w:color w:val="333333"/>
          <w:sz w:val="21"/>
          <w:szCs w:val="21"/>
          <w:shd w:val="clear" w:color="auto" w:fill="FFFFFF"/>
          <w:lang w:val="pt-BR"/>
        </w:rPr>
        <w:t>, para o alívio da ansiedade e da tensão e, como um sedativo.</w:t>
      </w:r>
    </w:p>
    <w:p w14:paraId="207ED8A5" w14:textId="5F938C31"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Para o alívio sintomático da ansiedade e tensão associadas a psiconeurose e como adjuvante em estados de doenças orgânicas em que a ansiedade se manifesta.</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 xml:space="preserve">Útil no tratamento de prurido devido a condições alérgicas, tais como urticária crónica e </w:t>
      </w:r>
      <w:proofErr w:type="spellStart"/>
      <w:r w:rsidRPr="00166F0B">
        <w:rPr>
          <w:rFonts w:ascii="Open Sans" w:hAnsi="Open Sans" w:cs="Open Sans"/>
          <w:color w:val="333333"/>
          <w:sz w:val="21"/>
          <w:szCs w:val="21"/>
          <w:shd w:val="clear" w:color="auto" w:fill="FFFFFF"/>
          <w:lang w:val="pt-BR"/>
        </w:rPr>
        <w:t>atópica</w:t>
      </w:r>
      <w:proofErr w:type="spellEnd"/>
      <w:r w:rsidRPr="00166F0B">
        <w:rPr>
          <w:rFonts w:ascii="Open Sans" w:hAnsi="Open Sans" w:cs="Open Sans"/>
          <w:color w:val="333333"/>
          <w:sz w:val="21"/>
          <w:szCs w:val="21"/>
          <w:shd w:val="clear" w:color="auto" w:fill="FFFFFF"/>
          <w:lang w:val="pt-BR"/>
        </w:rPr>
        <w:t xml:space="preserve"> e dermatoses de contato, e em prurido mediada por histamina.</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 xml:space="preserve">Como um sedativo quando usado em pré-medicação e após anestesia geral, </w:t>
      </w:r>
      <w:proofErr w:type="spellStart"/>
      <w:r w:rsidRPr="00166F0B">
        <w:rPr>
          <w:rFonts w:ascii="Open Sans" w:hAnsi="Open Sans" w:cs="Open Sans"/>
          <w:color w:val="333333"/>
          <w:sz w:val="21"/>
          <w:szCs w:val="21"/>
          <w:shd w:val="clear" w:color="auto" w:fill="FFFFFF"/>
          <w:lang w:val="pt-BR"/>
        </w:rPr>
        <w:t>hidroxizina</w:t>
      </w:r>
      <w:proofErr w:type="spellEnd"/>
      <w:r w:rsidRPr="00166F0B">
        <w:rPr>
          <w:rFonts w:ascii="Open Sans" w:hAnsi="Open Sans" w:cs="Open Sans"/>
          <w:color w:val="333333"/>
          <w:sz w:val="21"/>
          <w:szCs w:val="21"/>
          <w:shd w:val="clear" w:color="auto" w:fill="FFFFFF"/>
          <w:lang w:val="pt-BR"/>
        </w:rPr>
        <w:t xml:space="preserve"> pode potencializar </w:t>
      </w:r>
      <w:proofErr w:type="spellStart"/>
      <w:r w:rsidRPr="00166F0B">
        <w:rPr>
          <w:rFonts w:ascii="Open Sans" w:hAnsi="Open Sans" w:cs="Open Sans"/>
          <w:color w:val="333333"/>
          <w:sz w:val="21"/>
          <w:szCs w:val="21"/>
          <w:shd w:val="clear" w:color="auto" w:fill="FFFFFF"/>
          <w:lang w:val="pt-BR"/>
        </w:rPr>
        <w:t>meperidina</w:t>
      </w:r>
      <w:proofErr w:type="spellEnd"/>
      <w:r w:rsidRPr="00166F0B">
        <w:rPr>
          <w:rFonts w:ascii="Open Sans" w:hAnsi="Open Sans" w:cs="Open Sans"/>
          <w:color w:val="333333"/>
          <w:sz w:val="21"/>
          <w:szCs w:val="21"/>
          <w:shd w:val="clear" w:color="auto" w:fill="FFFFFF"/>
          <w:lang w:val="pt-BR"/>
        </w:rPr>
        <w:t xml:space="preserve"> e barbitúricos, por isso seu uso em terapia adjuvante pré-anestésica deve ser modificado em uma base individual.</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 xml:space="preserve">Atropina e outros </w:t>
      </w:r>
      <w:proofErr w:type="spellStart"/>
      <w:r w:rsidRPr="00166F0B">
        <w:rPr>
          <w:rFonts w:ascii="Open Sans" w:hAnsi="Open Sans" w:cs="Open Sans"/>
          <w:color w:val="333333"/>
          <w:sz w:val="21"/>
          <w:szCs w:val="21"/>
          <w:shd w:val="clear" w:color="auto" w:fill="FFFFFF"/>
          <w:lang w:val="pt-BR"/>
        </w:rPr>
        <w:t>alcalóides</w:t>
      </w:r>
      <w:proofErr w:type="spellEnd"/>
      <w:r w:rsidRPr="00166F0B">
        <w:rPr>
          <w:rFonts w:ascii="Open Sans" w:hAnsi="Open Sans" w:cs="Open Sans"/>
          <w:color w:val="333333"/>
          <w:sz w:val="21"/>
          <w:szCs w:val="21"/>
          <w:shd w:val="clear" w:color="auto" w:fill="FFFFFF"/>
          <w:lang w:val="pt-BR"/>
        </w:rPr>
        <w:t xml:space="preserve"> da beladona não são afetados pela droga.</w:t>
      </w:r>
      <w:r w:rsidR="00A22E55">
        <w:rPr>
          <w:rFonts w:ascii="Open Sans" w:hAnsi="Open Sans" w:cs="Open Sans"/>
          <w:color w:val="333333"/>
          <w:sz w:val="21"/>
          <w:szCs w:val="21"/>
          <w:lang w:val="pt-BR"/>
        </w:rPr>
        <w:t xml:space="preserve"> </w:t>
      </w:r>
      <w:proofErr w:type="spellStart"/>
      <w:r w:rsidRPr="00166F0B">
        <w:rPr>
          <w:rFonts w:ascii="Open Sans" w:hAnsi="Open Sans" w:cs="Open Sans"/>
          <w:color w:val="333333"/>
          <w:sz w:val="21"/>
          <w:szCs w:val="21"/>
          <w:shd w:val="clear" w:color="auto" w:fill="FFFFFF"/>
          <w:lang w:val="pt-BR"/>
        </w:rPr>
        <w:t>Hidroxizina</w:t>
      </w:r>
      <w:proofErr w:type="spellEnd"/>
      <w:r w:rsidRPr="00166F0B">
        <w:rPr>
          <w:rFonts w:ascii="Open Sans" w:hAnsi="Open Sans" w:cs="Open Sans"/>
          <w:color w:val="333333"/>
          <w:sz w:val="21"/>
          <w:szCs w:val="21"/>
          <w:shd w:val="clear" w:color="auto" w:fill="FFFFFF"/>
          <w:lang w:val="pt-BR"/>
        </w:rPr>
        <w:t xml:space="preserve"> não é conhecida para interferir com a ação de digital de qualquer forma e que pode ser utilizado concorrentemente com este agente.</w:t>
      </w:r>
    </w:p>
    <w:p w14:paraId="231728CD" w14:textId="77777777" w:rsidR="00166F0B" w:rsidRDefault="00166F0B" w:rsidP="00A22E55">
      <w:pPr>
        <w:jc w:val="both"/>
        <w:rPr>
          <w:rFonts w:ascii="Open Sans" w:hAnsi="Open Sans" w:cs="Open Sans"/>
          <w:color w:val="333333"/>
          <w:sz w:val="21"/>
          <w:szCs w:val="21"/>
          <w:shd w:val="clear" w:color="auto" w:fill="FFFFFF"/>
          <w:lang w:val="pt-BR"/>
        </w:rPr>
      </w:pPr>
    </w:p>
    <w:p w14:paraId="13F0EAC2" w14:textId="1C6AE36B" w:rsidR="003E2B29" w:rsidRDefault="003E2B29" w:rsidP="00A22E55">
      <w:pPr>
        <w:jc w:val="both"/>
        <w:rPr>
          <w:rFonts w:ascii="Open Sans" w:hAnsi="Open Sans" w:cs="Open Sans"/>
          <w:color w:val="333333"/>
          <w:sz w:val="21"/>
          <w:szCs w:val="21"/>
          <w:shd w:val="clear" w:color="auto" w:fill="FFFFFF"/>
          <w:lang w:val="pt-BR"/>
        </w:rPr>
      </w:pPr>
    </w:p>
    <w:p w14:paraId="4E254861" w14:textId="41940464" w:rsidR="003E2B29" w:rsidRDefault="003E2B29" w:rsidP="00A22E55">
      <w:pPr>
        <w:pStyle w:val="Heading2"/>
        <w:jc w:val="both"/>
        <w:rPr>
          <w:lang w:val="pt-BR"/>
        </w:rPr>
      </w:pPr>
      <w:bookmarkStart w:id="5" w:name="_Toc71735739"/>
      <w:proofErr w:type="spellStart"/>
      <w:r w:rsidRPr="00166F0B">
        <w:rPr>
          <w:lang w:val="pt-BR"/>
        </w:rPr>
        <w:t>Diazepam</w:t>
      </w:r>
      <w:bookmarkEnd w:id="5"/>
      <w:proofErr w:type="spellEnd"/>
    </w:p>
    <w:p w14:paraId="667956FA" w14:textId="77777777" w:rsidR="00DA21E3" w:rsidRPr="00DA21E3" w:rsidRDefault="00DA21E3" w:rsidP="00DA21E3">
      <w:pPr>
        <w:rPr>
          <w:lang w:val="pt-BR"/>
        </w:rPr>
      </w:pPr>
    </w:p>
    <w:p w14:paraId="075695A5" w14:textId="77777777" w:rsidR="003E2B29" w:rsidRPr="003E2B29" w:rsidRDefault="003E2B29" w:rsidP="00A22E55">
      <w:pPr>
        <w:jc w:val="both"/>
        <w:rPr>
          <w:lang w:val="pt-BR"/>
        </w:rPr>
      </w:pPr>
      <w:proofErr w:type="spellStart"/>
      <w:r w:rsidRPr="003E2B29">
        <w:rPr>
          <w:rFonts w:ascii="Open Sans" w:hAnsi="Open Sans" w:cs="Open Sans"/>
          <w:color w:val="333333"/>
          <w:sz w:val="21"/>
          <w:szCs w:val="21"/>
          <w:shd w:val="clear" w:color="auto" w:fill="FFFFFF"/>
          <w:lang w:val="pt-BR"/>
        </w:rPr>
        <w:t>Diazepam</w:t>
      </w:r>
      <w:proofErr w:type="spellEnd"/>
      <w:r w:rsidRPr="003E2B29">
        <w:rPr>
          <w:rFonts w:ascii="Open Sans" w:hAnsi="Open Sans" w:cs="Open Sans"/>
          <w:color w:val="333333"/>
          <w:sz w:val="21"/>
          <w:szCs w:val="21"/>
          <w:shd w:val="clear" w:color="auto" w:fill="FFFFFF"/>
          <w:lang w:val="pt-BR"/>
        </w:rPr>
        <w:t xml:space="preserve"> é um medicamento do grupo de </w:t>
      </w:r>
      <w:proofErr w:type="spellStart"/>
      <w:r w:rsidRPr="003E2B29">
        <w:rPr>
          <w:rFonts w:ascii="Open Sans" w:hAnsi="Open Sans" w:cs="Open Sans"/>
          <w:color w:val="333333"/>
          <w:sz w:val="21"/>
          <w:szCs w:val="21"/>
          <w:shd w:val="clear" w:color="auto" w:fill="FFFFFF"/>
          <w:lang w:val="pt-BR"/>
        </w:rPr>
        <w:t>benzodiazepinas</w:t>
      </w:r>
      <w:proofErr w:type="spellEnd"/>
      <w:r w:rsidRPr="003E2B29">
        <w:rPr>
          <w:rFonts w:ascii="Open Sans" w:hAnsi="Open Sans" w:cs="Open Sans"/>
          <w:color w:val="333333"/>
          <w:sz w:val="21"/>
          <w:szCs w:val="21"/>
          <w:shd w:val="clear" w:color="auto" w:fill="FFFFFF"/>
          <w:lang w:val="pt-BR"/>
        </w:rPr>
        <w:t xml:space="preserve"> que, normalmente, produz um efeito calmante. Costuma ser utilizado para tratar pessoas com diferentes condições de saúde, incluindo ansiedade, síndrome de abstinência alcoólica, síndrome de abstinência benzodiazepínica, espasmos musculares, convulsões, insónias e síndrome das pernas inquietas.</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xml:space="preserve">Também é utilizado antes de certos procedimentos clínicos ou exames, como a endoscopia e tomografia, e antes de procedimentos cirúrgicos, para induzir amnésia </w:t>
      </w:r>
      <w:proofErr w:type="spellStart"/>
      <w:r w:rsidRPr="003E2B29">
        <w:rPr>
          <w:rFonts w:ascii="Open Sans" w:hAnsi="Open Sans" w:cs="Open Sans"/>
          <w:color w:val="333333"/>
          <w:sz w:val="21"/>
          <w:szCs w:val="21"/>
          <w:shd w:val="clear" w:color="auto" w:fill="FFFFFF"/>
          <w:lang w:val="pt-BR"/>
        </w:rPr>
        <w:t>anterretrógrada</w:t>
      </w:r>
      <w:proofErr w:type="spellEnd"/>
      <w:r w:rsidRPr="003E2B29">
        <w:rPr>
          <w:rFonts w:ascii="Open Sans" w:hAnsi="Open Sans" w:cs="Open Sans"/>
          <w:color w:val="333333"/>
          <w:sz w:val="21"/>
          <w:szCs w:val="21"/>
          <w:shd w:val="clear" w:color="auto" w:fill="FFFFFF"/>
          <w:lang w:val="pt-BR"/>
        </w:rPr>
        <w:t>.</w:t>
      </w:r>
    </w:p>
    <w:p w14:paraId="1FB79DB4" w14:textId="77777777" w:rsidR="003E2B29" w:rsidRDefault="003E2B29" w:rsidP="00A22E55">
      <w:pPr>
        <w:jc w:val="both"/>
        <w:rPr>
          <w:lang w:val="pt-BR"/>
        </w:rPr>
      </w:pPr>
    </w:p>
    <w:p w14:paraId="5F632F06" w14:textId="55F1150B" w:rsidR="003E2B29" w:rsidRDefault="003E2B29" w:rsidP="00A22E55">
      <w:pPr>
        <w:jc w:val="both"/>
        <w:rPr>
          <w:lang w:val="pt-BR"/>
        </w:rPr>
      </w:pPr>
      <w:proofErr w:type="spellStart"/>
      <w:r w:rsidRPr="003E2B29">
        <w:rPr>
          <w:rFonts w:ascii="Open Sans" w:hAnsi="Open Sans" w:cs="Open Sans"/>
          <w:color w:val="333333"/>
          <w:sz w:val="21"/>
          <w:szCs w:val="21"/>
          <w:shd w:val="clear" w:color="auto" w:fill="FFFFFF"/>
          <w:lang w:val="pt-BR"/>
        </w:rPr>
        <w:t>Diazepam</w:t>
      </w:r>
      <w:proofErr w:type="spellEnd"/>
      <w:r w:rsidRPr="003E2B29">
        <w:rPr>
          <w:rFonts w:ascii="Open Sans" w:hAnsi="Open Sans" w:cs="Open Sans"/>
          <w:color w:val="333333"/>
          <w:sz w:val="21"/>
          <w:szCs w:val="21"/>
          <w:shd w:val="clear" w:color="auto" w:fill="FFFFFF"/>
          <w:lang w:val="pt-BR"/>
        </w:rPr>
        <w:t xml:space="preserve"> é um medicamento ansiolítico (usado no tratamento da ansiedade, tensão e outros distúrbios físicos ou sintomáticos associados à ansiedade).</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Pode também ser utilizado como adjuvante no tratamento da ansiedade ou excitação associada a desordens psiquiátricas (por ex. alterações do comportamento ou esquizofrenia) ou se a ansiedade for a base de uma desordem funcional.</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proofErr w:type="spellStart"/>
      <w:r w:rsidRPr="003E2B29">
        <w:rPr>
          <w:rFonts w:ascii="Open Sans" w:hAnsi="Open Sans" w:cs="Open Sans"/>
          <w:color w:val="333333"/>
          <w:sz w:val="21"/>
          <w:szCs w:val="21"/>
          <w:shd w:val="clear" w:color="auto" w:fill="FFFFFF"/>
          <w:lang w:val="pt-BR"/>
        </w:rPr>
        <w:lastRenderedPageBreak/>
        <w:t>Diazepam</w:t>
      </w:r>
      <w:proofErr w:type="spellEnd"/>
      <w:r w:rsidRPr="003E2B29">
        <w:rPr>
          <w:rFonts w:ascii="Open Sans" w:hAnsi="Open Sans" w:cs="Open Sans"/>
          <w:color w:val="333333"/>
          <w:sz w:val="21"/>
          <w:szCs w:val="21"/>
          <w:shd w:val="clear" w:color="auto" w:fill="FFFFFF"/>
          <w:lang w:val="pt-BR"/>
        </w:rPr>
        <w:t xml:space="preserve"> é útil como terapêutica adjuvante na diminuição do espasmo muscular reflexo devido a trauma local (inflamação, ferimento).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xml:space="preserve">Pode também ser usado para combater espasticidade resultante de ferimentos na coluna vertebral ou nos </w:t>
      </w:r>
      <w:proofErr w:type="spellStart"/>
      <w:r w:rsidRPr="003E2B29">
        <w:rPr>
          <w:rFonts w:ascii="Open Sans" w:hAnsi="Open Sans" w:cs="Open Sans"/>
          <w:color w:val="333333"/>
          <w:sz w:val="21"/>
          <w:szCs w:val="21"/>
          <w:shd w:val="clear" w:color="auto" w:fill="FFFFFF"/>
          <w:lang w:val="pt-BR"/>
        </w:rPr>
        <w:t>interneurónios</w:t>
      </w:r>
      <w:proofErr w:type="spellEnd"/>
      <w:r w:rsidRPr="003E2B29">
        <w:rPr>
          <w:rFonts w:ascii="Open Sans" w:hAnsi="Open Sans" w:cs="Open Sans"/>
          <w:color w:val="333333"/>
          <w:sz w:val="21"/>
          <w:szCs w:val="21"/>
          <w:shd w:val="clear" w:color="auto" w:fill="FFFFFF"/>
          <w:lang w:val="pt-BR"/>
        </w:rPr>
        <w:t xml:space="preserve"> da </w:t>
      </w:r>
      <w:proofErr w:type="spellStart"/>
      <w:r w:rsidRPr="003E2B29">
        <w:rPr>
          <w:rFonts w:ascii="Open Sans" w:hAnsi="Open Sans" w:cs="Open Sans"/>
          <w:color w:val="333333"/>
          <w:sz w:val="21"/>
          <w:szCs w:val="21"/>
          <w:shd w:val="clear" w:color="auto" w:fill="FFFFFF"/>
          <w:lang w:val="pt-BR"/>
        </w:rPr>
        <w:t>supra-espinal</w:t>
      </w:r>
      <w:proofErr w:type="spellEnd"/>
      <w:r w:rsidRPr="003E2B29">
        <w:rPr>
          <w:rFonts w:ascii="Open Sans" w:hAnsi="Open Sans" w:cs="Open Sans"/>
          <w:color w:val="333333"/>
          <w:sz w:val="21"/>
          <w:szCs w:val="21"/>
          <w:shd w:val="clear" w:color="auto" w:fill="FFFFFF"/>
          <w:lang w:val="pt-BR"/>
        </w:rPr>
        <w:t xml:space="preserve"> tais como paralisia cerebral e paraplegia, assim como na </w:t>
      </w:r>
      <w:proofErr w:type="spellStart"/>
      <w:r w:rsidRPr="003E2B29">
        <w:rPr>
          <w:rFonts w:ascii="Open Sans" w:hAnsi="Open Sans" w:cs="Open Sans"/>
          <w:color w:val="333333"/>
          <w:sz w:val="21"/>
          <w:szCs w:val="21"/>
          <w:shd w:val="clear" w:color="auto" w:fill="FFFFFF"/>
          <w:lang w:val="pt-BR"/>
        </w:rPr>
        <w:t>atetose</w:t>
      </w:r>
      <w:proofErr w:type="spellEnd"/>
      <w:r w:rsidRPr="003E2B29">
        <w:rPr>
          <w:rFonts w:ascii="Open Sans" w:hAnsi="Open Sans" w:cs="Open Sans"/>
          <w:color w:val="333333"/>
          <w:sz w:val="21"/>
          <w:szCs w:val="21"/>
          <w:shd w:val="clear" w:color="auto" w:fill="FFFFFF"/>
          <w:lang w:val="pt-BR"/>
        </w:rPr>
        <w:t xml:space="preserve"> e na síndrome do homem rígido.</w:t>
      </w:r>
    </w:p>
    <w:p w14:paraId="792FE6A4" w14:textId="184C8CC0" w:rsidR="003E2B29" w:rsidRPr="003E2B29" w:rsidRDefault="003E2B29" w:rsidP="00A22E55">
      <w:pPr>
        <w:pStyle w:val="Heading1"/>
        <w:jc w:val="both"/>
        <w:rPr>
          <w:lang w:val="pt-BR"/>
        </w:rPr>
      </w:pPr>
      <w:bookmarkStart w:id="6" w:name="_Toc71735740"/>
      <w:r>
        <w:rPr>
          <w:lang w:val="pt-BR"/>
        </w:rPr>
        <w:t>In</w:t>
      </w:r>
      <w:r w:rsidRPr="003E2B29">
        <w:rPr>
          <w:lang w:val="pt-BR"/>
        </w:rPr>
        <w:t>ibidores da enzima de conversão da angiotensina</w:t>
      </w:r>
      <w:bookmarkEnd w:id="6"/>
    </w:p>
    <w:p w14:paraId="0C616D74" w14:textId="10B0BF2E" w:rsidR="003E2B29" w:rsidRDefault="003E2B29" w:rsidP="00A22E55">
      <w:pPr>
        <w:jc w:val="both"/>
        <w:rPr>
          <w:lang w:val="pt-BR"/>
        </w:rPr>
      </w:pPr>
    </w:p>
    <w:p w14:paraId="2B25F194" w14:textId="77777777" w:rsidR="003E2B29" w:rsidRPr="00166F0B" w:rsidRDefault="003E2B29" w:rsidP="00A22E55">
      <w:pPr>
        <w:pStyle w:val="Heading2"/>
        <w:jc w:val="both"/>
        <w:rPr>
          <w:lang w:val="pt-BR"/>
        </w:rPr>
      </w:pPr>
      <w:bookmarkStart w:id="7" w:name="_Toc71735741"/>
      <w:r w:rsidRPr="00166F0B">
        <w:rPr>
          <w:lang w:val="pt-BR"/>
        </w:rPr>
        <w:t>Captopril</w:t>
      </w:r>
      <w:bookmarkEnd w:id="7"/>
    </w:p>
    <w:p w14:paraId="2FD3F0CA" w14:textId="77777777"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Captopril é um fármaco do tipo IECA, inibidor da enzima de conversão da angiotensina (ECA). A sua principal indicação é para tratamento de hipertensão arterial e para alguns casos de insuficiência cardíaca.</w:t>
      </w:r>
    </w:p>
    <w:p w14:paraId="73A3C9E3" w14:textId="6D850A1D" w:rsidR="003E2B29" w:rsidRDefault="003E2B29" w:rsidP="00A22E55">
      <w:pPr>
        <w:jc w:val="both"/>
        <w:rPr>
          <w:lang w:val="pt-BR"/>
        </w:rPr>
      </w:pPr>
    </w:p>
    <w:p w14:paraId="222ECE09" w14:textId="4B31DF5C"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Hipertensão: Captopril está indicado no tratamento da hipertensão.</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Insuficiência cardíaca: Captopril está indicado no tratamento da insuficiência cardíaca crónica com redução da função ventricular sistólica, em combinação com diuréticos e, quando adequado, digitálicos e betabloqueadores.</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Enfarte do miocárdio:</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tratamento a curto prazo (4 semanas): Captopril está indicado nas primeiras 24 horas de enfarte do miocárdio em qualquer doente clinicamente estável.</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 prevenção a longo prazo da insuficiência cardíaca sintomática: Captopril está indicado em doentes clinicamente estáveis com disfunção ventricular esquerda assintomática (fr</w:t>
      </w:r>
      <w:r w:rsidR="00632946">
        <w:rPr>
          <w:rFonts w:ascii="Open Sans" w:hAnsi="Open Sans" w:cs="Open Sans"/>
          <w:color w:val="333333"/>
          <w:sz w:val="21"/>
          <w:szCs w:val="21"/>
          <w:shd w:val="clear" w:color="auto" w:fill="FFFFFF"/>
          <w:lang w:val="pt-BR"/>
        </w:rPr>
        <w:t>ação</w:t>
      </w:r>
      <w:r w:rsidRPr="003E2B29">
        <w:rPr>
          <w:rFonts w:ascii="Open Sans" w:hAnsi="Open Sans" w:cs="Open Sans"/>
          <w:color w:val="333333"/>
          <w:sz w:val="21"/>
          <w:szCs w:val="21"/>
          <w:shd w:val="clear" w:color="auto" w:fill="FFFFFF"/>
          <w:lang w:val="pt-BR"/>
        </w:rPr>
        <w:t xml:space="preserve"> de ejeção &lt; 40%).</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proofErr w:type="spellStart"/>
      <w:r w:rsidRPr="003E2B29">
        <w:rPr>
          <w:rFonts w:ascii="Open Sans" w:hAnsi="Open Sans" w:cs="Open Sans"/>
          <w:color w:val="333333"/>
          <w:sz w:val="21"/>
          <w:szCs w:val="21"/>
          <w:shd w:val="clear" w:color="auto" w:fill="FFFFFF"/>
          <w:lang w:val="pt-BR"/>
        </w:rPr>
        <w:t>Nefropatia</w:t>
      </w:r>
      <w:proofErr w:type="spellEnd"/>
      <w:r w:rsidRPr="003E2B29">
        <w:rPr>
          <w:rFonts w:ascii="Open Sans" w:hAnsi="Open Sans" w:cs="Open Sans"/>
          <w:color w:val="333333"/>
          <w:sz w:val="21"/>
          <w:szCs w:val="21"/>
          <w:shd w:val="clear" w:color="auto" w:fill="FFFFFF"/>
          <w:lang w:val="pt-BR"/>
        </w:rPr>
        <w:t xml:space="preserve"> diabética do tipo I: Captopril está indicado no tratamento da </w:t>
      </w:r>
      <w:proofErr w:type="spellStart"/>
      <w:r w:rsidRPr="003E2B29">
        <w:rPr>
          <w:rFonts w:ascii="Open Sans" w:hAnsi="Open Sans" w:cs="Open Sans"/>
          <w:color w:val="333333"/>
          <w:sz w:val="21"/>
          <w:szCs w:val="21"/>
          <w:shd w:val="clear" w:color="auto" w:fill="FFFFFF"/>
          <w:lang w:val="pt-BR"/>
        </w:rPr>
        <w:t>nefropatia</w:t>
      </w:r>
      <w:proofErr w:type="spellEnd"/>
      <w:r w:rsidRPr="003E2B29">
        <w:rPr>
          <w:rFonts w:ascii="Open Sans" w:hAnsi="Open Sans" w:cs="Open Sans"/>
          <w:color w:val="333333"/>
          <w:sz w:val="21"/>
          <w:szCs w:val="21"/>
          <w:shd w:val="clear" w:color="auto" w:fill="FFFFFF"/>
          <w:lang w:val="pt-BR"/>
        </w:rPr>
        <w:t xml:space="preserve"> diabética </w:t>
      </w:r>
      <w:proofErr w:type="spellStart"/>
      <w:r w:rsidRPr="003E2B29">
        <w:rPr>
          <w:rFonts w:ascii="Open Sans" w:hAnsi="Open Sans" w:cs="Open Sans"/>
          <w:color w:val="333333"/>
          <w:sz w:val="21"/>
          <w:szCs w:val="21"/>
          <w:shd w:val="clear" w:color="auto" w:fill="FFFFFF"/>
          <w:lang w:val="pt-BR"/>
        </w:rPr>
        <w:t>macroproteinúrica</w:t>
      </w:r>
      <w:proofErr w:type="spellEnd"/>
      <w:r w:rsidRPr="003E2B29">
        <w:rPr>
          <w:rFonts w:ascii="Open Sans" w:hAnsi="Open Sans" w:cs="Open Sans"/>
          <w:color w:val="333333"/>
          <w:sz w:val="21"/>
          <w:szCs w:val="21"/>
          <w:shd w:val="clear" w:color="auto" w:fill="FFFFFF"/>
          <w:lang w:val="pt-BR"/>
        </w:rPr>
        <w:t xml:space="preserve"> em doentes com diabetes do tipo I.</w:t>
      </w:r>
    </w:p>
    <w:p w14:paraId="23E1F618" w14:textId="4BC0657C" w:rsidR="003E2B29" w:rsidRDefault="003E2B29" w:rsidP="00A22E55">
      <w:pPr>
        <w:jc w:val="both"/>
        <w:rPr>
          <w:lang w:val="pt-BR"/>
        </w:rPr>
      </w:pPr>
    </w:p>
    <w:p w14:paraId="2F0227AE" w14:textId="43A402D8" w:rsidR="003E2B29" w:rsidRDefault="003E2B29" w:rsidP="00A22E55">
      <w:pPr>
        <w:jc w:val="both"/>
        <w:rPr>
          <w:lang w:val="pt-BR"/>
        </w:rPr>
      </w:pPr>
    </w:p>
    <w:p w14:paraId="060DDEC1" w14:textId="6D711940" w:rsidR="003E2B29" w:rsidRPr="00B268A0" w:rsidRDefault="003E2B29" w:rsidP="00A22E55">
      <w:pPr>
        <w:pStyle w:val="Heading1"/>
        <w:jc w:val="both"/>
        <w:rPr>
          <w:rFonts w:ascii="Open Sans" w:hAnsi="Open Sans" w:cs="Open Sans"/>
          <w:color w:val="000000"/>
          <w:sz w:val="36"/>
          <w:szCs w:val="36"/>
          <w:lang w:val="pt-BR"/>
        </w:rPr>
      </w:pPr>
      <w:bookmarkStart w:id="8" w:name="_Toc71735742"/>
      <w:proofErr w:type="spellStart"/>
      <w:r w:rsidRPr="00B268A0">
        <w:rPr>
          <w:rFonts w:ascii="Open Sans" w:hAnsi="Open Sans" w:cs="Open Sans"/>
          <w:color w:val="000000"/>
          <w:sz w:val="36"/>
          <w:szCs w:val="36"/>
          <w:lang w:val="pt-BR"/>
        </w:rPr>
        <w:t>A</w:t>
      </w:r>
      <w:r w:rsidRPr="00B268A0">
        <w:rPr>
          <w:rFonts w:eastAsiaTheme="minorHAnsi"/>
          <w:lang w:val="pt-BR"/>
        </w:rPr>
        <w:t>ntitússicos</w:t>
      </w:r>
      <w:bookmarkEnd w:id="8"/>
      <w:proofErr w:type="spellEnd"/>
    </w:p>
    <w:p w14:paraId="38116C9E" w14:textId="77777777" w:rsidR="003E2B29" w:rsidRPr="00B268A0" w:rsidRDefault="003E2B29" w:rsidP="00A22E55">
      <w:pPr>
        <w:pStyle w:val="Heading2"/>
        <w:jc w:val="both"/>
        <w:rPr>
          <w:lang w:val="pt-BR"/>
        </w:rPr>
      </w:pPr>
      <w:bookmarkStart w:id="9" w:name="_Toc71735743"/>
      <w:r w:rsidRPr="00B268A0">
        <w:rPr>
          <w:lang w:val="pt-BR"/>
        </w:rPr>
        <w:t>Codeína</w:t>
      </w:r>
      <w:bookmarkEnd w:id="9"/>
    </w:p>
    <w:p w14:paraId="560231BB" w14:textId="0F80BCA6" w:rsidR="003E2B29" w:rsidRDefault="003E2B29" w:rsidP="00A22E55">
      <w:pPr>
        <w:jc w:val="both"/>
        <w:rPr>
          <w:lang w:val="pt-BR"/>
        </w:rPr>
      </w:pPr>
    </w:p>
    <w:p w14:paraId="51C6CF43" w14:textId="2CEF42F1" w:rsidR="003E2B29" w:rsidRPr="003E2B29" w:rsidRDefault="003E2B29" w:rsidP="00A22E55">
      <w:pPr>
        <w:jc w:val="both"/>
        <w:rPr>
          <w:lang w:val="pt-BR"/>
        </w:rPr>
      </w:pPr>
      <w:r w:rsidRPr="003E2B29">
        <w:rPr>
          <w:rFonts w:ascii="Open Sans" w:hAnsi="Open Sans" w:cs="Open Sans"/>
          <w:color w:val="333333"/>
          <w:sz w:val="21"/>
          <w:szCs w:val="21"/>
          <w:shd w:val="clear" w:color="auto" w:fill="FFFFFF"/>
          <w:lang w:val="pt-BR"/>
        </w:rPr>
        <w:t xml:space="preserve">A Codeína é um analgésico </w:t>
      </w:r>
      <w:proofErr w:type="spellStart"/>
      <w:r w:rsidRPr="003E2B29">
        <w:rPr>
          <w:rFonts w:ascii="Open Sans" w:hAnsi="Open Sans" w:cs="Open Sans"/>
          <w:color w:val="333333"/>
          <w:sz w:val="21"/>
          <w:szCs w:val="21"/>
          <w:shd w:val="clear" w:color="auto" w:fill="FFFFFF"/>
          <w:lang w:val="pt-BR"/>
        </w:rPr>
        <w:t>opióide</w:t>
      </w:r>
      <w:proofErr w:type="spellEnd"/>
      <w:r w:rsidRPr="003E2B29">
        <w:rPr>
          <w:rFonts w:ascii="Open Sans" w:hAnsi="Open Sans" w:cs="Open Sans"/>
          <w:color w:val="333333"/>
          <w:sz w:val="21"/>
          <w:szCs w:val="21"/>
          <w:shd w:val="clear" w:color="auto" w:fill="FFFFFF"/>
          <w:lang w:val="pt-BR"/>
        </w:rPr>
        <w:t xml:space="preserve">, relacionado com a morfina, mas com propriedades analgésicas menos potentes e efeitos sedativos </w:t>
      </w:r>
      <w:proofErr w:type="spellStart"/>
      <w:r w:rsidRPr="003E2B29">
        <w:rPr>
          <w:rFonts w:ascii="Open Sans" w:hAnsi="Open Sans" w:cs="Open Sans"/>
          <w:color w:val="333333"/>
          <w:sz w:val="21"/>
          <w:szCs w:val="21"/>
          <w:shd w:val="clear" w:color="auto" w:fill="FFFFFF"/>
          <w:lang w:val="pt-BR"/>
        </w:rPr>
        <w:t>suaves.Também</w:t>
      </w:r>
      <w:proofErr w:type="spellEnd"/>
      <w:r w:rsidRPr="003E2B29">
        <w:rPr>
          <w:rFonts w:ascii="Open Sans" w:hAnsi="Open Sans" w:cs="Open Sans"/>
          <w:color w:val="333333"/>
          <w:sz w:val="21"/>
          <w:szCs w:val="21"/>
          <w:shd w:val="clear" w:color="auto" w:fill="FFFFFF"/>
          <w:lang w:val="pt-BR"/>
        </w:rPr>
        <w:t xml:space="preserve"> atua centralmente para suprimir a tosse.</w:t>
      </w:r>
      <w:r>
        <w:rPr>
          <w:rFonts w:ascii="Open Sans" w:hAnsi="Open Sans" w:cs="Open Sans"/>
          <w:color w:val="333333"/>
          <w:sz w:val="21"/>
          <w:szCs w:val="21"/>
          <w:shd w:val="clear" w:color="auto" w:fill="FFFFFF"/>
          <w:lang w:val="pt-BR"/>
        </w:rPr>
        <w:t xml:space="preserve"> </w:t>
      </w:r>
      <w:r w:rsidRPr="003E2B29">
        <w:rPr>
          <w:rFonts w:ascii="Open Sans" w:hAnsi="Open Sans" w:cs="Open Sans"/>
          <w:color w:val="333333"/>
          <w:sz w:val="21"/>
          <w:szCs w:val="21"/>
          <w:shd w:val="clear" w:color="auto" w:fill="FFFFFF"/>
          <w:lang w:val="pt-BR"/>
        </w:rPr>
        <w:t>Tosse seca, persistente, de grande incómodo para o Doente.</w:t>
      </w:r>
    </w:p>
    <w:p w14:paraId="55D67101" w14:textId="77777777" w:rsidR="003E2B29" w:rsidRDefault="003E2B29" w:rsidP="00A22E55">
      <w:pPr>
        <w:jc w:val="both"/>
        <w:rPr>
          <w:rFonts w:ascii="Open Sans" w:hAnsi="Open Sans" w:cs="Open Sans"/>
          <w:color w:val="000000"/>
          <w:kern w:val="36"/>
          <w:sz w:val="36"/>
          <w:szCs w:val="36"/>
          <w:lang w:val="pt-BR"/>
        </w:rPr>
      </w:pPr>
    </w:p>
    <w:p w14:paraId="7AD4FD71" w14:textId="580BC020" w:rsidR="003E2B29" w:rsidRPr="003E2B29" w:rsidRDefault="003E2B29" w:rsidP="00A22E55">
      <w:pPr>
        <w:pStyle w:val="Heading1"/>
        <w:jc w:val="both"/>
        <w:rPr>
          <w:lang w:val="pt-BR"/>
        </w:rPr>
      </w:pPr>
      <w:bookmarkStart w:id="10" w:name="_Toc71735744"/>
      <w:r w:rsidRPr="003E2B29">
        <w:rPr>
          <w:lang w:val="pt-BR"/>
        </w:rPr>
        <w:lastRenderedPageBreak/>
        <w:t>Anti-histamínicos H1 não sedativos</w:t>
      </w:r>
      <w:bookmarkEnd w:id="10"/>
    </w:p>
    <w:p w14:paraId="3EE9D676" w14:textId="284BDDB8" w:rsidR="003E2B29" w:rsidRPr="003E2B29" w:rsidRDefault="003E2B29" w:rsidP="00A22E55">
      <w:pPr>
        <w:pStyle w:val="Heading2"/>
        <w:jc w:val="both"/>
        <w:rPr>
          <w:lang w:val="pt-BR"/>
        </w:rPr>
      </w:pPr>
      <w:bookmarkStart w:id="11" w:name="_Toc71735745"/>
      <w:proofErr w:type="spellStart"/>
      <w:r w:rsidRPr="003E2B29">
        <w:rPr>
          <w:lang w:val="pt-BR"/>
        </w:rPr>
        <w:t>Desloratadina</w:t>
      </w:r>
      <w:proofErr w:type="spellEnd"/>
      <w:r w:rsidR="00DA21E3">
        <w:rPr>
          <w:lang w:val="pt-BR"/>
        </w:rPr>
        <w:t xml:space="preserve"> (</w:t>
      </w:r>
      <w:proofErr w:type="spellStart"/>
      <w:r w:rsidR="00DA21E3" w:rsidRPr="00DA21E3">
        <w:rPr>
          <w:lang w:val="pt-BR"/>
        </w:rPr>
        <w:t>Desloratadine</w:t>
      </w:r>
      <w:proofErr w:type="spellEnd"/>
      <w:r w:rsidR="00DA21E3">
        <w:rPr>
          <w:lang w:val="pt-BR"/>
        </w:rPr>
        <w:t>)</w:t>
      </w:r>
      <w:bookmarkEnd w:id="11"/>
    </w:p>
    <w:p w14:paraId="66EBCDAD" w14:textId="256DA241" w:rsidR="003E2B29" w:rsidRDefault="003E2B29" w:rsidP="00A22E55">
      <w:pPr>
        <w:jc w:val="both"/>
        <w:rPr>
          <w:rFonts w:ascii="Open Sans" w:hAnsi="Open Sans" w:cs="Open Sans"/>
          <w:color w:val="333333"/>
          <w:sz w:val="21"/>
          <w:szCs w:val="21"/>
          <w:shd w:val="clear" w:color="auto" w:fill="FFFFFF"/>
          <w:lang w:val="pt-BR"/>
        </w:rPr>
      </w:pPr>
      <w:r w:rsidRPr="003E2B29">
        <w:rPr>
          <w:rFonts w:ascii="Open Sans" w:hAnsi="Open Sans" w:cs="Open Sans"/>
          <w:color w:val="333333"/>
          <w:sz w:val="21"/>
          <w:szCs w:val="21"/>
          <w:shd w:val="clear" w:color="auto" w:fill="FFFFFF"/>
          <w:lang w:val="pt-BR"/>
        </w:rPr>
        <w:t xml:space="preserve">A </w:t>
      </w:r>
      <w:proofErr w:type="spellStart"/>
      <w:r w:rsidRPr="003E2B29">
        <w:rPr>
          <w:rFonts w:ascii="Open Sans" w:hAnsi="Open Sans" w:cs="Open Sans"/>
          <w:color w:val="333333"/>
          <w:sz w:val="21"/>
          <w:szCs w:val="21"/>
          <w:shd w:val="clear" w:color="auto" w:fill="FFFFFF"/>
          <w:lang w:val="pt-BR"/>
        </w:rPr>
        <w:t>desloratadina</w:t>
      </w:r>
      <w:proofErr w:type="spellEnd"/>
      <w:r w:rsidRPr="003E2B29">
        <w:rPr>
          <w:rFonts w:ascii="Open Sans" w:hAnsi="Open Sans" w:cs="Open Sans"/>
          <w:color w:val="333333"/>
          <w:sz w:val="21"/>
          <w:szCs w:val="21"/>
          <w:shd w:val="clear" w:color="auto" w:fill="FFFFFF"/>
          <w:lang w:val="pt-BR"/>
        </w:rPr>
        <w:t xml:space="preserve"> é um antagonista H1 tricíclico usado para tratar alergias. É um metabólito </w:t>
      </w:r>
      <w:proofErr w:type="spellStart"/>
      <w:r w:rsidRPr="003E2B29">
        <w:rPr>
          <w:rFonts w:ascii="Open Sans" w:hAnsi="Open Sans" w:cs="Open Sans"/>
          <w:color w:val="333333"/>
          <w:sz w:val="21"/>
          <w:szCs w:val="21"/>
          <w:shd w:val="clear" w:color="auto" w:fill="FFFFFF"/>
          <w:lang w:val="pt-BR"/>
        </w:rPr>
        <w:t>activo</w:t>
      </w:r>
      <w:proofErr w:type="spellEnd"/>
      <w:r w:rsidRPr="003E2B29">
        <w:rPr>
          <w:rFonts w:ascii="Open Sans" w:hAnsi="Open Sans" w:cs="Open Sans"/>
          <w:color w:val="333333"/>
          <w:sz w:val="21"/>
          <w:szCs w:val="21"/>
          <w:shd w:val="clear" w:color="auto" w:fill="FFFFFF"/>
          <w:lang w:val="pt-BR"/>
        </w:rPr>
        <w:t xml:space="preserve"> da </w:t>
      </w:r>
      <w:proofErr w:type="spellStart"/>
      <w:r w:rsidRPr="003E2B29">
        <w:rPr>
          <w:rFonts w:ascii="Open Sans" w:hAnsi="Open Sans" w:cs="Open Sans"/>
          <w:color w:val="333333"/>
          <w:sz w:val="21"/>
          <w:szCs w:val="21"/>
          <w:shd w:val="clear" w:color="auto" w:fill="FFFFFF"/>
          <w:lang w:val="pt-BR"/>
        </w:rPr>
        <w:t>loratadina</w:t>
      </w:r>
      <w:proofErr w:type="spellEnd"/>
      <w:r w:rsidRPr="003E2B29">
        <w:rPr>
          <w:rFonts w:ascii="Open Sans" w:hAnsi="Open Sans" w:cs="Open Sans"/>
          <w:color w:val="333333"/>
          <w:sz w:val="21"/>
          <w:szCs w:val="21"/>
          <w:shd w:val="clear" w:color="auto" w:fill="FFFFFF"/>
          <w:lang w:val="pt-BR"/>
        </w:rPr>
        <w:t>.</w:t>
      </w:r>
      <w:r w:rsidRPr="003E2B29">
        <w:rPr>
          <w:rFonts w:ascii="Open Sans" w:hAnsi="Open Sans" w:cs="Open Sans"/>
          <w:color w:val="333333"/>
          <w:sz w:val="21"/>
          <w:szCs w:val="21"/>
          <w:lang w:val="pt-BR"/>
        </w:rPr>
        <w:br/>
      </w:r>
      <w:r w:rsidRPr="003E2B29">
        <w:rPr>
          <w:rFonts w:ascii="Open Sans" w:hAnsi="Open Sans" w:cs="Open Sans"/>
          <w:color w:val="333333"/>
          <w:sz w:val="21"/>
          <w:szCs w:val="21"/>
          <w:lang w:val="pt-BR"/>
        </w:rPr>
        <w:br/>
      </w:r>
      <w:proofErr w:type="spellStart"/>
      <w:r w:rsidRPr="003E2B29">
        <w:rPr>
          <w:rFonts w:ascii="Open Sans" w:hAnsi="Open Sans" w:cs="Open Sans"/>
          <w:color w:val="333333"/>
          <w:sz w:val="21"/>
          <w:szCs w:val="21"/>
          <w:shd w:val="clear" w:color="auto" w:fill="FFFFFF"/>
          <w:lang w:val="pt-BR"/>
        </w:rPr>
        <w:t>Desloratadina</w:t>
      </w:r>
      <w:proofErr w:type="spellEnd"/>
      <w:r w:rsidRPr="003E2B29">
        <w:rPr>
          <w:rFonts w:ascii="Open Sans" w:hAnsi="Open Sans" w:cs="Open Sans"/>
          <w:color w:val="333333"/>
          <w:sz w:val="21"/>
          <w:szCs w:val="21"/>
          <w:shd w:val="clear" w:color="auto" w:fill="FFFFFF"/>
          <w:lang w:val="pt-BR"/>
        </w:rPr>
        <w:t xml:space="preserve"> é um medicamento antialérgico que não causa sonolência.</w:t>
      </w:r>
      <w:r w:rsidRPr="003E2B29">
        <w:rPr>
          <w:rFonts w:ascii="Open Sans" w:hAnsi="Open Sans" w:cs="Open Sans"/>
          <w:color w:val="333333"/>
          <w:sz w:val="21"/>
          <w:szCs w:val="21"/>
          <w:lang w:val="pt-BR"/>
        </w:rPr>
        <w:br/>
      </w:r>
      <w:r w:rsidRPr="003E2B29">
        <w:rPr>
          <w:rFonts w:ascii="Open Sans" w:hAnsi="Open Sans" w:cs="Open Sans"/>
          <w:color w:val="333333"/>
          <w:sz w:val="21"/>
          <w:szCs w:val="21"/>
          <w:shd w:val="clear" w:color="auto" w:fill="FFFFFF"/>
          <w:lang w:val="pt-BR"/>
        </w:rPr>
        <w:t>Ajuda a controlar a re</w:t>
      </w:r>
      <w:r w:rsidR="00632946">
        <w:rPr>
          <w:rFonts w:ascii="Open Sans" w:hAnsi="Open Sans" w:cs="Open Sans"/>
          <w:color w:val="333333"/>
          <w:sz w:val="21"/>
          <w:szCs w:val="21"/>
          <w:shd w:val="clear" w:color="auto" w:fill="FFFFFF"/>
          <w:lang w:val="pt-BR"/>
        </w:rPr>
        <w:t>ação</w:t>
      </w:r>
      <w:r w:rsidRPr="003E2B29">
        <w:rPr>
          <w:rFonts w:ascii="Open Sans" w:hAnsi="Open Sans" w:cs="Open Sans"/>
          <w:color w:val="333333"/>
          <w:sz w:val="21"/>
          <w:szCs w:val="21"/>
          <w:shd w:val="clear" w:color="auto" w:fill="FFFFFF"/>
          <w:lang w:val="pt-BR"/>
        </w:rPr>
        <w:t xml:space="preserve"> alérgica e os respectivos sintomas.</w:t>
      </w:r>
    </w:p>
    <w:p w14:paraId="6137C578" w14:textId="339F6E27" w:rsidR="003E2B29" w:rsidRDefault="003E2B29" w:rsidP="00A22E55">
      <w:pPr>
        <w:jc w:val="both"/>
        <w:rPr>
          <w:rFonts w:ascii="Open Sans" w:hAnsi="Open Sans" w:cs="Open Sans"/>
          <w:color w:val="333333"/>
          <w:sz w:val="21"/>
          <w:szCs w:val="21"/>
          <w:shd w:val="clear" w:color="auto" w:fill="FFFFFF"/>
          <w:lang w:val="pt-BR"/>
        </w:rPr>
      </w:pPr>
    </w:p>
    <w:p w14:paraId="5864BE06" w14:textId="77777777" w:rsidR="00EF22DF" w:rsidRPr="00EF22DF" w:rsidRDefault="00EF22DF" w:rsidP="00A22E55">
      <w:pPr>
        <w:pStyle w:val="Heading1"/>
        <w:jc w:val="both"/>
        <w:rPr>
          <w:lang w:val="pt-BR"/>
        </w:rPr>
      </w:pPr>
      <w:bookmarkStart w:id="12" w:name="_Toc71735746"/>
      <w:r w:rsidRPr="00EF22DF">
        <w:rPr>
          <w:shd w:val="clear" w:color="auto" w:fill="FFFFFF"/>
          <w:lang w:val="pt-BR"/>
        </w:rPr>
        <w:t>Digitálicos</w:t>
      </w:r>
      <w:bookmarkEnd w:id="12"/>
    </w:p>
    <w:p w14:paraId="32802FAE" w14:textId="42CF8706" w:rsidR="00EF22DF" w:rsidRDefault="00EF22DF" w:rsidP="00A22E55">
      <w:pPr>
        <w:pStyle w:val="Heading2"/>
        <w:jc w:val="both"/>
        <w:rPr>
          <w:lang w:val="pt-BR"/>
        </w:rPr>
      </w:pPr>
      <w:bookmarkStart w:id="13" w:name="_Toc71735747"/>
      <w:r w:rsidRPr="00EF22DF">
        <w:rPr>
          <w:lang w:val="pt-BR"/>
        </w:rPr>
        <w:t>Digoxina</w:t>
      </w:r>
      <w:bookmarkEnd w:id="13"/>
    </w:p>
    <w:p w14:paraId="2E7BC207" w14:textId="6C2BBAEF" w:rsidR="00B30D52" w:rsidRPr="00B30D52" w:rsidRDefault="00B30D52" w:rsidP="00A22E55">
      <w:pPr>
        <w:jc w:val="both"/>
        <w:rPr>
          <w:lang w:val="pt-BR"/>
        </w:rPr>
      </w:pPr>
      <w:proofErr w:type="spellStart"/>
      <w:r w:rsidRPr="00B30D52">
        <w:rPr>
          <w:rFonts w:ascii="Open Sans" w:hAnsi="Open Sans" w:cs="Open Sans"/>
          <w:color w:val="333333"/>
          <w:sz w:val="21"/>
          <w:szCs w:val="21"/>
          <w:shd w:val="clear" w:color="auto" w:fill="FFFFFF"/>
          <w:lang w:val="pt-BR"/>
        </w:rPr>
        <w:t>Infusiciência</w:t>
      </w:r>
      <w:proofErr w:type="spellEnd"/>
      <w:r w:rsidRPr="00B30D52">
        <w:rPr>
          <w:rFonts w:ascii="Open Sans" w:hAnsi="Open Sans" w:cs="Open Sans"/>
          <w:color w:val="333333"/>
          <w:sz w:val="21"/>
          <w:szCs w:val="21"/>
          <w:shd w:val="clear" w:color="auto" w:fill="FFFFFF"/>
          <w:lang w:val="pt-BR"/>
        </w:rPr>
        <w:t xml:space="preserve"> cardíaca, </w:t>
      </w:r>
      <w:proofErr w:type="spellStart"/>
      <w:r w:rsidRPr="00B30D52">
        <w:rPr>
          <w:rFonts w:ascii="Open Sans" w:hAnsi="Open Sans" w:cs="Open Sans"/>
          <w:color w:val="333333"/>
          <w:sz w:val="21"/>
          <w:szCs w:val="21"/>
          <w:shd w:val="clear" w:color="auto" w:fill="FFFFFF"/>
          <w:lang w:val="pt-BR"/>
        </w:rPr>
        <w:t>fibrilhação</w:t>
      </w:r>
      <w:proofErr w:type="spellEnd"/>
      <w:r w:rsidRPr="00B30D52">
        <w:rPr>
          <w:rFonts w:ascii="Open Sans" w:hAnsi="Open Sans" w:cs="Open Sans"/>
          <w:color w:val="333333"/>
          <w:sz w:val="21"/>
          <w:szCs w:val="21"/>
          <w:shd w:val="clear" w:color="auto" w:fill="FFFFFF"/>
          <w:lang w:val="pt-BR"/>
        </w:rPr>
        <w:t xml:space="preserve"> atrial e </w:t>
      </w:r>
      <w:proofErr w:type="spellStart"/>
      <w:r w:rsidRPr="00B30D52">
        <w:rPr>
          <w:rFonts w:ascii="Open Sans" w:hAnsi="Open Sans" w:cs="Open Sans"/>
          <w:color w:val="333333"/>
          <w:sz w:val="21"/>
          <w:szCs w:val="21"/>
          <w:shd w:val="clear" w:color="auto" w:fill="FFFFFF"/>
          <w:lang w:val="pt-BR"/>
        </w:rPr>
        <w:t>flutter</w:t>
      </w:r>
      <w:proofErr w:type="spellEnd"/>
      <w:r w:rsidRPr="00B30D52">
        <w:rPr>
          <w:rFonts w:ascii="Open Sans" w:hAnsi="Open Sans" w:cs="Open Sans"/>
          <w:color w:val="333333"/>
          <w:sz w:val="21"/>
          <w:szCs w:val="21"/>
          <w:shd w:val="clear" w:color="auto" w:fill="FFFFFF"/>
          <w:lang w:val="pt-BR"/>
        </w:rPr>
        <w:t>.</w:t>
      </w:r>
    </w:p>
    <w:p w14:paraId="611109AC" w14:textId="77777777" w:rsidR="00EF22DF" w:rsidRPr="00EF22DF" w:rsidRDefault="00EF22DF" w:rsidP="00A22E55">
      <w:pPr>
        <w:jc w:val="both"/>
        <w:rPr>
          <w:lang w:val="pt-BR"/>
        </w:rPr>
      </w:pPr>
      <w:r w:rsidRPr="00EF22DF">
        <w:rPr>
          <w:rFonts w:ascii="Open Sans" w:hAnsi="Open Sans" w:cs="Open Sans"/>
          <w:color w:val="333333"/>
          <w:sz w:val="21"/>
          <w:szCs w:val="21"/>
          <w:shd w:val="clear" w:color="auto" w:fill="FFFFFF"/>
          <w:lang w:val="pt-BR"/>
        </w:rPr>
        <w:t xml:space="preserve">A Digoxina é um glicosídeo cardiotónico obtido principalmente a partir de </w:t>
      </w:r>
      <w:proofErr w:type="spellStart"/>
      <w:r w:rsidRPr="00EF22DF">
        <w:rPr>
          <w:rFonts w:ascii="Open Sans" w:hAnsi="Open Sans" w:cs="Open Sans"/>
          <w:color w:val="333333"/>
          <w:sz w:val="21"/>
          <w:szCs w:val="21"/>
          <w:shd w:val="clear" w:color="auto" w:fill="FFFFFF"/>
          <w:lang w:val="pt-BR"/>
        </w:rPr>
        <w:t>Digitalis</w:t>
      </w:r>
      <w:proofErr w:type="spellEnd"/>
      <w:r w:rsidRPr="00EF22DF">
        <w:rPr>
          <w:rFonts w:ascii="Open Sans" w:hAnsi="Open Sans" w:cs="Open Sans"/>
          <w:color w:val="333333"/>
          <w:sz w:val="21"/>
          <w:szCs w:val="21"/>
          <w:shd w:val="clear" w:color="auto" w:fill="FFFFFF"/>
          <w:lang w:val="pt-BR"/>
        </w:rPr>
        <w:t xml:space="preserve"> </w:t>
      </w:r>
      <w:proofErr w:type="spellStart"/>
      <w:r w:rsidRPr="00EF22DF">
        <w:rPr>
          <w:rFonts w:ascii="Open Sans" w:hAnsi="Open Sans" w:cs="Open Sans"/>
          <w:color w:val="333333"/>
          <w:sz w:val="21"/>
          <w:szCs w:val="21"/>
          <w:shd w:val="clear" w:color="auto" w:fill="FFFFFF"/>
          <w:lang w:val="pt-BR"/>
        </w:rPr>
        <w:t>lanata</w:t>
      </w:r>
      <w:proofErr w:type="spellEnd"/>
      <w:r w:rsidRPr="00EF22DF">
        <w:rPr>
          <w:rFonts w:ascii="Open Sans" w:hAnsi="Open Sans" w:cs="Open Sans"/>
          <w:color w:val="333333"/>
          <w:sz w:val="21"/>
          <w:szCs w:val="21"/>
          <w:shd w:val="clear" w:color="auto" w:fill="FFFFFF"/>
          <w:lang w:val="pt-BR"/>
        </w:rPr>
        <w:t xml:space="preserve">, que consiste em três açúcares e a </w:t>
      </w:r>
      <w:proofErr w:type="spellStart"/>
      <w:r w:rsidRPr="00EF22DF">
        <w:rPr>
          <w:rFonts w:ascii="Open Sans" w:hAnsi="Open Sans" w:cs="Open Sans"/>
          <w:color w:val="333333"/>
          <w:sz w:val="21"/>
          <w:szCs w:val="21"/>
          <w:shd w:val="clear" w:color="auto" w:fill="FFFFFF"/>
          <w:lang w:val="pt-BR"/>
        </w:rPr>
        <w:t>digoxigenina</w:t>
      </w:r>
      <w:proofErr w:type="spellEnd"/>
      <w:r w:rsidRPr="00EF22DF">
        <w:rPr>
          <w:rFonts w:ascii="Open Sans" w:hAnsi="Open Sans" w:cs="Open Sans"/>
          <w:color w:val="333333"/>
          <w:sz w:val="21"/>
          <w:szCs w:val="21"/>
          <w:shd w:val="clear" w:color="auto" w:fill="FFFFFF"/>
          <w:lang w:val="pt-BR"/>
        </w:rPr>
        <w:t xml:space="preserve"> </w:t>
      </w:r>
      <w:proofErr w:type="spellStart"/>
      <w:r w:rsidRPr="00EF22DF">
        <w:rPr>
          <w:rFonts w:ascii="Open Sans" w:hAnsi="Open Sans" w:cs="Open Sans"/>
          <w:color w:val="333333"/>
          <w:sz w:val="21"/>
          <w:szCs w:val="21"/>
          <w:shd w:val="clear" w:color="auto" w:fill="FFFFFF"/>
          <w:lang w:val="pt-BR"/>
        </w:rPr>
        <w:t>aglícona</w:t>
      </w:r>
      <w:proofErr w:type="spellEnd"/>
      <w:r w:rsidRPr="00EF22DF">
        <w:rPr>
          <w:rFonts w:ascii="Open Sans" w:hAnsi="Open Sans" w:cs="Open Sans"/>
          <w:color w:val="333333"/>
          <w:sz w:val="21"/>
          <w:szCs w:val="21"/>
          <w:shd w:val="clear" w:color="auto" w:fill="FFFFFF"/>
          <w:lang w:val="pt-BR"/>
        </w:rPr>
        <w:t>.</w:t>
      </w:r>
    </w:p>
    <w:p w14:paraId="59FCE739" w14:textId="2F7AC37F" w:rsidR="00EF22DF" w:rsidRDefault="00EF22DF" w:rsidP="00A22E55">
      <w:pPr>
        <w:jc w:val="both"/>
        <w:rPr>
          <w:rFonts w:ascii="Open Sans" w:hAnsi="Open Sans" w:cs="Open Sans"/>
          <w:color w:val="333333"/>
          <w:sz w:val="21"/>
          <w:szCs w:val="21"/>
          <w:shd w:val="clear" w:color="auto" w:fill="FFFFFF"/>
          <w:lang w:val="pt-BR"/>
        </w:rPr>
      </w:pPr>
      <w:r w:rsidRPr="00EF22DF">
        <w:rPr>
          <w:rFonts w:ascii="Open Sans" w:hAnsi="Open Sans" w:cs="Open Sans"/>
          <w:color w:val="333333"/>
          <w:sz w:val="21"/>
          <w:szCs w:val="21"/>
          <w:shd w:val="clear" w:color="auto" w:fill="FFFFFF"/>
          <w:lang w:val="pt-BR"/>
        </w:rPr>
        <w:t xml:space="preserve">A Digoxina tem </w:t>
      </w:r>
      <w:proofErr w:type="spellStart"/>
      <w:r w:rsidRPr="00EF22DF">
        <w:rPr>
          <w:rFonts w:ascii="Open Sans" w:hAnsi="Open Sans" w:cs="Open Sans"/>
          <w:color w:val="333333"/>
          <w:sz w:val="21"/>
          <w:szCs w:val="21"/>
          <w:shd w:val="clear" w:color="auto" w:fill="FFFFFF"/>
          <w:lang w:val="pt-BR"/>
        </w:rPr>
        <w:t>actividade</w:t>
      </w:r>
      <w:proofErr w:type="spellEnd"/>
      <w:r w:rsidRPr="00EF22DF">
        <w:rPr>
          <w:rFonts w:ascii="Open Sans" w:hAnsi="Open Sans" w:cs="Open Sans"/>
          <w:color w:val="333333"/>
          <w:sz w:val="21"/>
          <w:szCs w:val="21"/>
          <w:shd w:val="clear" w:color="auto" w:fill="FFFFFF"/>
          <w:lang w:val="pt-BR"/>
        </w:rPr>
        <w:t xml:space="preserve"> positiva cronotrópica e inotrópica negativa.</w:t>
      </w:r>
      <w:r w:rsidRPr="00EF22DF">
        <w:rPr>
          <w:rFonts w:ascii="Open Sans" w:hAnsi="Open Sans" w:cs="Open Sans"/>
          <w:color w:val="333333"/>
          <w:sz w:val="21"/>
          <w:szCs w:val="21"/>
          <w:lang w:val="pt-BR"/>
        </w:rPr>
        <w:br/>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 xml:space="preserve">É utilizada para controlar a frequência ventricular em Pacientes com </w:t>
      </w:r>
      <w:proofErr w:type="spellStart"/>
      <w:r w:rsidRPr="00EF22DF">
        <w:rPr>
          <w:rFonts w:ascii="Open Sans" w:hAnsi="Open Sans" w:cs="Open Sans"/>
          <w:color w:val="333333"/>
          <w:sz w:val="21"/>
          <w:szCs w:val="21"/>
          <w:shd w:val="clear" w:color="auto" w:fill="FFFFFF"/>
          <w:lang w:val="pt-BR"/>
        </w:rPr>
        <w:t>fibrilhação</w:t>
      </w:r>
      <w:proofErr w:type="spellEnd"/>
      <w:r w:rsidRPr="00EF22DF">
        <w:rPr>
          <w:rFonts w:ascii="Open Sans" w:hAnsi="Open Sans" w:cs="Open Sans"/>
          <w:color w:val="333333"/>
          <w:sz w:val="21"/>
          <w:szCs w:val="21"/>
          <w:shd w:val="clear" w:color="auto" w:fill="FFFFFF"/>
          <w:lang w:val="pt-BR"/>
        </w:rPr>
        <w:t xml:space="preserve"> atrial e no tratamento da insuficiência cardíaca congestiva com </w:t>
      </w:r>
      <w:proofErr w:type="spellStart"/>
      <w:r w:rsidRPr="00EF22DF">
        <w:rPr>
          <w:rFonts w:ascii="Open Sans" w:hAnsi="Open Sans" w:cs="Open Sans"/>
          <w:color w:val="333333"/>
          <w:sz w:val="21"/>
          <w:szCs w:val="21"/>
          <w:shd w:val="clear" w:color="auto" w:fill="FFFFFF"/>
          <w:lang w:val="pt-BR"/>
        </w:rPr>
        <w:t>fibrilhação</w:t>
      </w:r>
      <w:proofErr w:type="spellEnd"/>
      <w:r w:rsidRPr="00EF22DF">
        <w:rPr>
          <w:rFonts w:ascii="Open Sans" w:hAnsi="Open Sans" w:cs="Open Sans"/>
          <w:color w:val="333333"/>
          <w:sz w:val="21"/>
          <w:szCs w:val="21"/>
          <w:shd w:val="clear" w:color="auto" w:fill="FFFFFF"/>
          <w:lang w:val="pt-BR"/>
        </w:rPr>
        <w:t xml:space="preserve"> atrial.</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Usado para a terapia de digitaliz</w:t>
      </w:r>
      <w:r w:rsidR="00632946">
        <w:rPr>
          <w:rFonts w:ascii="Open Sans" w:hAnsi="Open Sans" w:cs="Open Sans"/>
          <w:color w:val="333333"/>
          <w:sz w:val="21"/>
          <w:szCs w:val="21"/>
          <w:shd w:val="clear" w:color="auto" w:fill="FFFFFF"/>
          <w:lang w:val="pt-BR"/>
        </w:rPr>
        <w:t>ação</w:t>
      </w:r>
      <w:r w:rsidRPr="00EF22DF">
        <w:rPr>
          <w:rFonts w:ascii="Open Sans" w:hAnsi="Open Sans" w:cs="Open Sans"/>
          <w:color w:val="333333"/>
          <w:sz w:val="21"/>
          <w:szCs w:val="21"/>
          <w:shd w:val="clear" w:color="auto" w:fill="FFFFFF"/>
          <w:lang w:val="pt-BR"/>
        </w:rPr>
        <w:t xml:space="preserve"> e de manutenção.</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Usado por IV para digitaliz</w:t>
      </w:r>
      <w:r w:rsidR="00632946">
        <w:rPr>
          <w:rFonts w:ascii="Open Sans" w:hAnsi="Open Sans" w:cs="Open Sans"/>
          <w:color w:val="333333"/>
          <w:sz w:val="21"/>
          <w:szCs w:val="21"/>
          <w:shd w:val="clear" w:color="auto" w:fill="FFFFFF"/>
          <w:lang w:val="pt-BR"/>
        </w:rPr>
        <w:t>ação</w:t>
      </w:r>
      <w:r w:rsidRPr="00EF22DF">
        <w:rPr>
          <w:rFonts w:ascii="Open Sans" w:hAnsi="Open Sans" w:cs="Open Sans"/>
          <w:color w:val="333333"/>
          <w:sz w:val="21"/>
          <w:szCs w:val="21"/>
          <w:shd w:val="clear" w:color="auto" w:fill="FFFFFF"/>
          <w:lang w:val="pt-BR"/>
        </w:rPr>
        <w:t xml:space="preserve"> rápida em situações de emergência.</w:t>
      </w:r>
      <w:r w:rsidRPr="00EF22DF">
        <w:rPr>
          <w:rFonts w:ascii="Open Sans" w:hAnsi="Open Sans" w:cs="Open Sans"/>
          <w:color w:val="333333"/>
          <w:sz w:val="21"/>
          <w:szCs w:val="21"/>
          <w:lang w:val="pt-BR"/>
        </w:rPr>
        <w:br/>
      </w:r>
      <w:r w:rsidRPr="00EF22DF">
        <w:rPr>
          <w:rFonts w:ascii="Open Sans" w:hAnsi="Open Sans" w:cs="Open Sans"/>
          <w:color w:val="333333"/>
          <w:sz w:val="21"/>
          <w:szCs w:val="21"/>
          <w:shd w:val="clear" w:color="auto" w:fill="FFFFFF"/>
          <w:lang w:val="pt-BR"/>
        </w:rPr>
        <w:t xml:space="preserve">Usado principalmente na gestão profilática e tratamento da ICC e para controlar a frequência ventricular em </w:t>
      </w:r>
      <w:proofErr w:type="spellStart"/>
      <w:r w:rsidRPr="00EF22DF">
        <w:rPr>
          <w:rFonts w:ascii="Open Sans" w:hAnsi="Open Sans" w:cs="Open Sans"/>
          <w:color w:val="333333"/>
          <w:sz w:val="21"/>
          <w:szCs w:val="21"/>
          <w:shd w:val="clear" w:color="auto" w:fill="FFFFFF"/>
          <w:lang w:val="pt-BR"/>
        </w:rPr>
        <w:t>taquiarritmias</w:t>
      </w:r>
      <w:proofErr w:type="spellEnd"/>
      <w:r w:rsidRPr="00EF22DF">
        <w:rPr>
          <w:rFonts w:ascii="Open Sans" w:hAnsi="Open Sans" w:cs="Open Sans"/>
          <w:color w:val="333333"/>
          <w:sz w:val="21"/>
          <w:szCs w:val="21"/>
          <w:shd w:val="clear" w:color="auto" w:fill="FFFFFF"/>
          <w:lang w:val="pt-BR"/>
        </w:rPr>
        <w:t xml:space="preserve"> supraventriculares (por exemplo, </w:t>
      </w:r>
      <w:proofErr w:type="spellStart"/>
      <w:r w:rsidRPr="00EF22DF">
        <w:rPr>
          <w:rFonts w:ascii="Open Sans" w:hAnsi="Open Sans" w:cs="Open Sans"/>
          <w:color w:val="333333"/>
          <w:sz w:val="21"/>
          <w:szCs w:val="21"/>
          <w:shd w:val="clear" w:color="auto" w:fill="FFFFFF"/>
          <w:lang w:val="pt-BR"/>
        </w:rPr>
        <w:t>fibrilhação</w:t>
      </w:r>
      <w:proofErr w:type="spellEnd"/>
      <w:r w:rsidRPr="00EF22DF">
        <w:rPr>
          <w:rFonts w:ascii="Open Sans" w:hAnsi="Open Sans" w:cs="Open Sans"/>
          <w:color w:val="333333"/>
          <w:sz w:val="21"/>
          <w:szCs w:val="21"/>
          <w:shd w:val="clear" w:color="auto" w:fill="FFFFFF"/>
          <w:lang w:val="pt-BR"/>
        </w:rPr>
        <w:t xml:space="preserve"> atrial ou </w:t>
      </w:r>
      <w:proofErr w:type="spellStart"/>
      <w:r w:rsidRPr="00EF22DF">
        <w:rPr>
          <w:rFonts w:ascii="Open Sans" w:hAnsi="Open Sans" w:cs="Open Sans"/>
          <w:color w:val="333333"/>
          <w:sz w:val="21"/>
          <w:szCs w:val="21"/>
          <w:shd w:val="clear" w:color="auto" w:fill="FFFFFF"/>
          <w:lang w:val="pt-BR"/>
        </w:rPr>
        <w:t>flutter</w:t>
      </w:r>
      <w:proofErr w:type="spellEnd"/>
      <w:r w:rsidRPr="00EF22DF">
        <w:rPr>
          <w:rFonts w:ascii="Open Sans" w:hAnsi="Open Sans" w:cs="Open Sans"/>
          <w:color w:val="333333"/>
          <w:sz w:val="21"/>
          <w:szCs w:val="21"/>
          <w:shd w:val="clear" w:color="auto" w:fill="FFFFFF"/>
          <w:lang w:val="pt-BR"/>
        </w:rPr>
        <w:t>).</w:t>
      </w:r>
    </w:p>
    <w:p w14:paraId="32AB6C70" w14:textId="756BD90E" w:rsidR="00B30D52" w:rsidRDefault="00B30D52" w:rsidP="00A22E55">
      <w:pPr>
        <w:jc w:val="both"/>
        <w:rPr>
          <w:rFonts w:ascii="Open Sans" w:hAnsi="Open Sans" w:cs="Open Sans"/>
          <w:color w:val="333333"/>
          <w:sz w:val="21"/>
          <w:szCs w:val="21"/>
          <w:shd w:val="clear" w:color="auto" w:fill="FFFFFF"/>
          <w:lang w:val="pt-BR"/>
        </w:rPr>
      </w:pPr>
    </w:p>
    <w:p w14:paraId="08E30B01" w14:textId="0929D83E" w:rsidR="00B30D52" w:rsidRPr="00B268A0" w:rsidRDefault="00B30D52" w:rsidP="00A22E55">
      <w:pPr>
        <w:pStyle w:val="Heading1"/>
        <w:jc w:val="both"/>
        <w:rPr>
          <w:shd w:val="clear" w:color="auto" w:fill="FFFFFF"/>
          <w:lang w:val="pt-BR"/>
        </w:rPr>
      </w:pPr>
      <w:bookmarkStart w:id="14" w:name="_Toc71735748"/>
      <w:r w:rsidRPr="00B268A0">
        <w:rPr>
          <w:shd w:val="clear" w:color="auto" w:fill="FFFFFF"/>
          <w:lang w:val="pt-BR"/>
        </w:rPr>
        <w:t>Antianginosos</w:t>
      </w:r>
      <w:bookmarkEnd w:id="14"/>
    </w:p>
    <w:p w14:paraId="0651A867" w14:textId="374C3523" w:rsidR="00B30D52" w:rsidRPr="00B30D52" w:rsidRDefault="00B30D52" w:rsidP="00A22E55">
      <w:pPr>
        <w:pStyle w:val="Heading2"/>
        <w:jc w:val="both"/>
        <w:rPr>
          <w:lang w:val="pt-BR"/>
        </w:rPr>
      </w:pPr>
      <w:bookmarkStart w:id="15" w:name="_Toc71735749"/>
      <w:r w:rsidRPr="00B30D52">
        <w:rPr>
          <w:lang w:val="pt-BR"/>
        </w:rPr>
        <w:t>Dipiridamol</w:t>
      </w:r>
      <w:r w:rsidR="00DA21E3">
        <w:rPr>
          <w:lang w:val="pt-BR"/>
        </w:rPr>
        <w:t xml:space="preserve"> (</w:t>
      </w:r>
      <w:proofErr w:type="spellStart"/>
      <w:r w:rsidR="00DA21E3" w:rsidRPr="00DA21E3">
        <w:rPr>
          <w:lang w:val="pt-BR"/>
        </w:rPr>
        <w:t>Dipyridamole</w:t>
      </w:r>
      <w:proofErr w:type="spellEnd"/>
      <w:r w:rsidR="00DA21E3">
        <w:rPr>
          <w:lang w:val="pt-BR"/>
        </w:rPr>
        <w:t>)</w:t>
      </w:r>
      <w:bookmarkEnd w:id="15"/>
    </w:p>
    <w:p w14:paraId="6BE94556" w14:textId="13796F2F"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 xml:space="preserve">O dipiridamol é um inibidor de </w:t>
      </w:r>
      <w:proofErr w:type="spellStart"/>
      <w:r w:rsidRPr="00B30D52">
        <w:rPr>
          <w:rFonts w:ascii="Open Sans" w:hAnsi="Open Sans" w:cs="Open Sans"/>
          <w:color w:val="333333"/>
          <w:sz w:val="21"/>
          <w:szCs w:val="21"/>
          <w:shd w:val="clear" w:color="auto" w:fill="FFFFFF"/>
          <w:lang w:val="pt-BR"/>
        </w:rPr>
        <w:t>fosfodiesterase</w:t>
      </w:r>
      <w:proofErr w:type="spellEnd"/>
      <w:r w:rsidRPr="00B30D52">
        <w:rPr>
          <w:rFonts w:ascii="Open Sans" w:hAnsi="Open Sans" w:cs="Open Sans"/>
          <w:color w:val="333333"/>
          <w:sz w:val="21"/>
          <w:szCs w:val="21"/>
          <w:shd w:val="clear" w:color="auto" w:fill="FFFFFF"/>
          <w:lang w:val="pt-BR"/>
        </w:rPr>
        <w:t xml:space="preserve"> que bloqueia a absorção e metabolismo da adenosina pelos eritrócitos e células endoteliais vasculares.</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Também potencia a </w:t>
      </w:r>
      <w:r w:rsidR="00632946">
        <w:rPr>
          <w:rFonts w:ascii="Open Sans" w:hAnsi="Open Sans" w:cs="Open Sans"/>
          <w:color w:val="333333"/>
          <w:sz w:val="21"/>
          <w:szCs w:val="21"/>
          <w:shd w:val="clear" w:color="auto" w:fill="FFFFFF"/>
          <w:lang w:val="pt-BR"/>
        </w:rPr>
        <w:t>ação</w:t>
      </w:r>
      <w:r w:rsidRPr="00B30D52">
        <w:rPr>
          <w:rFonts w:ascii="Open Sans" w:hAnsi="Open Sans" w:cs="Open Sans"/>
          <w:color w:val="333333"/>
          <w:sz w:val="21"/>
          <w:szCs w:val="21"/>
          <w:shd w:val="clear" w:color="auto" w:fill="FFFFFF"/>
          <w:lang w:val="pt-BR"/>
        </w:rPr>
        <w:t xml:space="preserve"> </w:t>
      </w:r>
      <w:proofErr w:type="spellStart"/>
      <w:r w:rsidRPr="00B30D52">
        <w:rPr>
          <w:rFonts w:ascii="Open Sans" w:hAnsi="Open Sans" w:cs="Open Sans"/>
          <w:color w:val="333333"/>
          <w:sz w:val="21"/>
          <w:szCs w:val="21"/>
          <w:shd w:val="clear" w:color="auto" w:fill="FFFFFF"/>
          <w:lang w:val="pt-BR"/>
        </w:rPr>
        <w:t>antiagregante</w:t>
      </w:r>
      <w:proofErr w:type="spellEnd"/>
      <w:r w:rsidRPr="00B30D52">
        <w:rPr>
          <w:rFonts w:ascii="Open Sans" w:hAnsi="Open Sans" w:cs="Open Sans"/>
          <w:color w:val="333333"/>
          <w:sz w:val="21"/>
          <w:szCs w:val="21"/>
          <w:shd w:val="clear" w:color="auto" w:fill="FFFFFF"/>
          <w:lang w:val="pt-BR"/>
        </w:rPr>
        <w:t xml:space="preserve"> de </w:t>
      </w:r>
      <w:proofErr w:type="spellStart"/>
      <w:r w:rsidRPr="00B30D52">
        <w:rPr>
          <w:rFonts w:ascii="Open Sans" w:hAnsi="Open Sans" w:cs="Open Sans"/>
          <w:color w:val="333333"/>
          <w:sz w:val="21"/>
          <w:szCs w:val="21"/>
          <w:shd w:val="clear" w:color="auto" w:fill="FFFFFF"/>
          <w:lang w:val="pt-BR"/>
        </w:rPr>
        <w:t>prostaciclina</w:t>
      </w:r>
      <w:proofErr w:type="spellEnd"/>
      <w:r w:rsidRPr="00B30D52">
        <w:rPr>
          <w:rFonts w:ascii="Open Sans" w:hAnsi="Open Sans" w:cs="Open Sans"/>
          <w:color w:val="333333"/>
          <w:sz w:val="21"/>
          <w:szCs w:val="21"/>
          <w:shd w:val="clear" w:color="auto" w:fill="FFFFFF"/>
          <w:lang w:val="pt-BR"/>
        </w:rPr>
        <w:t>.</w:t>
      </w:r>
    </w:p>
    <w:p w14:paraId="4F6F6909"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 xml:space="preserve">Tem sido usado na prevenção secundária do AVC </w:t>
      </w:r>
      <w:proofErr w:type="spellStart"/>
      <w:r w:rsidRPr="00B30D52">
        <w:rPr>
          <w:rFonts w:ascii="Open Sans" w:hAnsi="Open Sans" w:cs="Open Sans"/>
          <w:color w:val="333333"/>
          <w:sz w:val="21"/>
          <w:szCs w:val="21"/>
          <w:shd w:val="clear" w:color="auto" w:fill="FFFFFF"/>
          <w:lang w:val="pt-BR"/>
        </w:rPr>
        <w:t>isquémico</w:t>
      </w:r>
      <w:proofErr w:type="spellEnd"/>
      <w:r w:rsidRPr="00B30D52">
        <w:rPr>
          <w:rFonts w:ascii="Open Sans" w:hAnsi="Open Sans" w:cs="Open Sans"/>
          <w:color w:val="333333"/>
          <w:sz w:val="21"/>
          <w:szCs w:val="21"/>
          <w:shd w:val="clear" w:color="auto" w:fill="FFFFFF"/>
          <w:lang w:val="pt-BR"/>
        </w:rPr>
        <w:t xml:space="preserve"> e do acidente </w:t>
      </w:r>
      <w:proofErr w:type="spellStart"/>
      <w:r w:rsidRPr="00B30D52">
        <w:rPr>
          <w:rFonts w:ascii="Open Sans" w:hAnsi="Open Sans" w:cs="Open Sans"/>
          <w:color w:val="333333"/>
          <w:sz w:val="21"/>
          <w:szCs w:val="21"/>
          <w:shd w:val="clear" w:color="auto" w:fill="FFFFFF"/>
          <w:lang w:val="pt-BR"/>
        </w:rPr>
        <w:t>isquémico</w:t>
      </w:r>
      <w:proofErr w:type="spellEnd"/>
      <w:r w:rsidRPr="00B30D52">
        <w:rPr>
          <w:rFonts w:ascii="Open Sans" w:hAnsi="Open Sans" w:cs="Open Sans"/>
          <w:color w:val="333333"/>
          <w:sz w:val="21"/>
          <w:szCs w:val="21"/>
          <w:shd w:val="clear" w:color="auto" w:fill="FFFFFF"/>
          <w:lang w:val="pt-BR"/>
        </w:rPr>
        <w:t xml:space="preserve"> transitório, sem provas seguras da sua eficácia.</w:t>
      </w:r>
    </w:p>
    <w:p w14:paraId="255982D0" w14:textId="001D6167" w:rsidR="00B30D52" w:rsidRDefault="00B30D52" w:rsidP="00A22E55">
      <w:pPr>
        <w:pStyle w:val="Heading1"/>
        <w:jc w:val="both"/>
        <w:rPr>
          <w:lang w:val="pt-BR"/>
        </w:rPr>
      </w:pPr>
    </w:p>
    <w:p w14:paraId="02304DA5" w14:textId="77777777" w:rsidR="00B30D52" w:rsidRPr="00B30D52" w:rsidRDefault="00B30D52" w:rsidP="00A22E55">
      <w:pPr>
        <w:pStyle w:val="Heading1"/>
        <w:jc w:val="both"/>
        <w:rPr>
          <w:lang w:val="pt-BR"/>
        </w:rPr>
      </w:pPr>
      <w:bookmarkStart w:id="16" w:name="_Toc71735750"/>
      <w:r w:rsidRPr="00B30D52">
        <w:rPr>
          <w:shd w:val="clear" w:color="auto" w:fill="FFFFFF"/>
          <w:lang w:val="pt-BR"/>
        </w:rPr>
        <w:t>Diuréticos da ansa</w:t>
      </w:r>
      <w:bookmarkEnd w:id="16"/>
    </w:p>
    <w:p w14:paraId="1667FD46" w14:textId="46642C88" w:rsidR="00B30D52" w:rsidRPr="00B30D52" w:rsidRDefault="00B30D52" w:rsidP="00A22E55">
      <w:pPr>
        <w:pStyle w:val="Heading2"/>
        <w:jc w:val="both"/>
        <w:rPr>
          <w:lang w:val="pt-BR"/>
        </w:rPr>
      </w:pPr>
      <w:bookmarkStart w:id="17" w:name="_Toc71735751"/>
      <w:r w:rsidRPr="00B30D52">
        <w:rPr>
          <w:lang w:val="pt-BR"/>
        </w:rPr>
        <w:lastRenderedPageBreak/>
        <w:t>Furosemida</w:t>
      </w:r>
      <w:r w:rsidR="00DA21E3">
        <w:rPr>
          <w:lang w:val="pt-BR"/>
        </w:rPr>
        <w:t xml:space="preserve"> (</w:t>
      </w:r>
      <w:proofErr w:type="spellStart"/>
      <w:r w:rsidR="00DA21E3" w:rsidRPr="00DA21E3">
        <w:rPr>
          <w:lang w:val="pt-BR"/>
        </w:rPr>
        <w:t>Furosemide</w:t>
      </w:r>
      <w:proofErr w:type="spellEnd"/>
      <w:r w:rsidR="00DA21E3">
        <w:rPr>
          <w:lang w:val="pt-BR"/>
        </w:rPr>
        <w:t>)</w:t>
      </w:r>
      <w:bookmarkEnd w:id="17"/>
    </w:p>
    <w:p w14:paraId="1354F0B4"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A furosemida é um medicamento diurético de alça usado para tratar o acúmulo de líquido devido à insuficiência cardíaca, cicatrizes hepáticas ou doenças renais.</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Também pode ser usado para o tratamento da hipertensão.</w:t>
      </w:r>
    </w:p>
    <w:p w14:paraId="6548055A"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Estes medicamentos ajudam os rins a eliminar a água em excesso do organismo.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Furosemida é utilizada no tratamento de: edemas (inchaços causados pela retenção de líquidos) associados a doenças do coração, fígado ou rins (incluindo síndrome </w:t>
      </w:r>
      <w:proofErr w:type="spellStart"/>
      <w:r w:rsidRPr="00B30D52">
        <w:rPr>
          <w:rFonts w:ascii="Open Sans" w:hAnsi="Open Sans" w:cs="Open Sans"/>
          <w:color w:val="333333"/>
          <w:sz w:val="21"/>
          <w:szCs w:val="21"/>
          <w:shd w:val="clear" w:color="auto" w:fill="FFFFFF"/>
          <w:lang w:val="pt-BR"/>
        </w:rPr>
        <w:t>nefrótico</w:t>
      </w:r>
      <w:proofErr w:type="spellEnd"/>
      <w:r w:rsidRPr="00B30D52">
        <w:rPr>
          <w:rFonts w:ascii="Open Sans" w:hAnsi="Open Sans" w:cs="Open Sans"/>
          <w:color w:val="333333"/>
          <w:sz w:val="21"/>
          <w:szCs w:val="21"/>
          <w:shd w:val="clear" w:color="auto" w:fill="FFFFFF"/>
          <w:lang w:val="pt-BR"/>
        </w:rPr>
        <w:t>, neste caso o tratamento da doença base tem prioridade), hipertensão arterial (tensão arterial elevada).</w:t>
      </w:r>
    </w:p>
    <w:p w14:paraId="1B16BF20" w14:textId="2000AC35" w:rsidR="00B30D52" w:rsidRPr="00B268A0"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Tratamento de edemas de origem cardíaca ou hepática.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Tratamento de edemas de origem renal (em caso de síndrome </w:t>
      </w:r>
      <w:proofErr w:type="spellStart"/>
      <w:r w:rsidRPr="00B30D52">
        <w:rPr>
          <w:rFonts w:ascii="Open Sans" w:hAnsi="Open Sans" w:cs="Open Sans"/>
          <w:color w:val="333333"/>
          <w:sz w:val="21"/>
          <w:szCs w:val="21"/>
          <w:shd w:val="clear" w:color="auto" w:fill="FFFFFF"/>
          <w:lang w:val="pt-BR"/>
        </w:rPr>
        <w:t>nefrótico</w:t>
      </w:r>
      <w:proofErr w:type="spellEnd"/>
      <w:r w:rsidRPr="00B30D52">
        <w:rPr>
          <w:rFonts w:ascii="Open Sans" w:hAnsi="Open Sans" w:cs="Open Sans"/>
          <w:color w:val="333333"/>
          <w:sz w:val="21"/>
          <w:szCs w:val="21"/>
          <w:shd w:val="clear" w:color="auto" w:fill="FFFFFF"/>
          <w:lang w:val="pt-BR"/>
        </w:rPr>
        <w:t>, é essencial o tratamento da situação clínica de base).</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Hipertensão arterial.</w:t>
      </w:r>
    </w:p>
    <w:p w14:paraId="54DB1EEE" w14:textId="77777777" w:rsidR="00B30D52" w:rsidRPr="00B30D52" w:rsidRDefault="00B30D52" w:rsidP="00A22E55">
      <w:pPr>
        <w:jc w:val="both"/>
        <w:rPr>
          <w:lang w:val="pt-BR"/>
        </w:rPr>
      </w:pPr>
    </w:p>
    <w:p w14:paraId="719C9B59" w14:textId="77777777" w:rsidR="00B30D52" w:rsidRPr="00B30D52" w:rsidRDefault="00B30D52" w:rsidP="00A22E55">
      <w:pPr>
        <w:pStyle w:val="Heading1"/>
        <w:jc w:val="both"/>
        <w:rPr>
          <w:lang w:val="pt-BR"/>
        </w:rPr>
      </w:pPr>
      <w:bookmarkStart w:id="18" w:name="_Toc71735752"/>
      <w:proofErr w:type="spellStart"/>
      <w:r w:rsidRPr="00B30D52">
        <w:rPr>
          <w:shd w:val="clear" w:color="auto" w:fill="FFFFFF"/>
          <w:lang w:val="pt-BR"/>
        </w:rPr>
        <w:t>Antidepressores</w:t>
      </w:r>
      <w:bookmarkEnd w:id="18"/>
      <w:proofErr w:type="spellEnd"/>
    </w:p>
    <w:p w14:paraId="6C98E0E4" w14:textId="77777777" w:rsidR="00B30D52" w:rsidRPr="00B30D52" w:rsidRDefault="00B30D52" w:rsidP="00A22E55">
      <w:pPr>
        <w:pStyle w:val="Heading2"/>
        <w:jc w:val="both"/>
        <w:rPr>
          <w:lang w:val="pt-BR"/>
        </w:rPr>
      </w:pPr>
      <w:bookmarkStart w:id="19" w:name="_Toc71735753"/>
      <w:proofErr w:type="spellStart"/>
      <w:r w:rsidRPr="00B30D52">
        <w:rPr>
          <w:lang w:val="pt-BR"/>
        </w:rPr>
        <w:t>Fluvoxamina</w:t>
      </w:r>
      <w:bookmarkEnd w:id="19"/>
      <w:proofErr w:type="spellEnd"/>
    </w:p>
    <w:p w14:paraId="7F4EC8F8"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 xml:space="preserve">A </w:t>
      </w:r>
      <w:proofErr w:type="spellStart"/>
      <w:r w:rsidRPr="00B30D52">
        <w:rPr>
          <w:rFonts w:ascii="Open Sans" w:hAnsi="Open Sans" w:cs="Open Sans"/>
          <w:color w:val="333333"/>
          <w:sz w:val="21"/>
          <w:szCs w:val="21"/>
          <w:shd w:val="clear" w:color="auto" w:fill="FFFFFF"/>
          <w:lang w:val="pt-BR"/>
        </w:rPr>
        <w:t>fluvoxamina</w:t>
      </w:r>
      <w:proofErr w:type="spellEnd"/>
      <w:r w:rsidRPr="00B30D52">
        <w:rPr>
          <w:rFonts w:ascii="Open Sans" w:hAnsi="Open Sans" w:cs="Open Sans"/>
          <w:color w:val="333333"/>
          <w:sz w:val="21"/>
          <w:szCs w:val="21"/>
          <w:shd w:val="clear" w:color="auto" w:fill="FFFFFF"/>
          <w:lang w:val="pt-BR"/>
        </w:rPr>
        <w:t xml:space="preserve"> é um antidepressivo da classe dos inibidores </w:t>
      </w:r>
      <w:proofErr w:type="spellStart"/>
      <w:r w:rsidRPr="00B30D52">
        <w:rPr>
          <w:rFonts w:ascii="Open Sans" w:hAnsi="Open Sans" w:cs="Open Sans"/>
          <w:color w:val="333333"/>
          <w:sz w:val="21"/>
          <w:szCs w:val="21"/>
          <w:shd w:val="clear" w:color="auto" w:fill="FFFFFF"/>
          <w:lang w:val="pt-BR"/>
        </w:rPr>
        <w:t>selectivos</w:t>
      </w:r>
      <w:proofErr w:type="spellEnd"/>
      <w:r w:rsidRPr="00B30D52">
        <w:rPr>
          <w:rFonts w:ascii="Open Sans" w:hAnsi="Open Sans" w:cs="Open Sans"/>
          <w:color w:val="333333"/>
          <w:sz w:val="21"/>
          <w:szCs w:val="21"/>
          <w:shd w:val="clear" w:color="auto" w:fill="FFFFFF"/>
          <w:lang w:val="pt-BR"/>
        </w:rPr>
        <w:t xml:space="preserve"> da </w:t>
      </w:r>
      <w:proofErr w:type="spellStart"/>
      <w:r w:rsidRPr="00B30D52">
        <w:rPr>
          <w:rFonts w:ascii="Open Sans" w:hAnsi="Open Sans" w:cs="Open Sans"/>
          <w:color w:val="333333"/>
          <w:sz w:val="21"/>
          <w:szCs w:val="21"/>
          <w:shd w:val="clear" w:color="auto" w:fill="FFFFFF"/>
          <w:lang w:val="pt-BR"/>
        </w:rPr>
        <w:t>recaptação</w:t>
      </w:r>
      <w:proofErr w:type="spellEnd"/>
      <w:r w:rsidRPr="00B30D52">
        <w:rPr>
          <w:rFonts w:ascii="Open Sans" w:hAnsi="Open Sans" w:cs="Open Sans"/>
          <w:color w:val="333333"/>
          <w:sz w:val="21"/>
          <w:szCs w:val="21"/>
          <w:shd w:val="clear" w:color="auto" w:fill="FFFFFF"/>
          <w:lang w:val="pt-BR"/>
        </w:rPr>
        <w:t xml:space="preserve"> da serotonina (ISRS), que é usado principalmente para o tratamento do transtorno obsessivo-compulsivo (TOC).</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Também é usado para tratar depressão e transtornos de ansiedade, como transtorno de pânico, transtorno de ansiedade social e transtorno de estresse pós-traumático.</w:t>
      </w:r>
    </w:p>
    <w:p w14:paraId="485FC9F2" w14:textId="734B8EAA" w:rsidR="00B30D52"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Episódio depressivo major;</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Perturbação obsessivo-compulsiva (POC).</w:t>
      </w:r>
    </w:p>
    <w:p w14:paraId="34AD1308" w14:textId="6EBFFCBC" w:rsidR="00166F0B" w:rsidRDefault="00166F0B" w:rsidP="00A22E55">
      <w:pPr>
        <w:jc w:val="both"/>
        <w:rPr>
          <w:rFonts w:ascii="Open Sans" w:hAnsi="Open Sans" w:cs="Open Sans"/>
          <w:color w:val="333333"/>
          <w:sz w:val="21"/>
          <w:szCs w:val="21"/>
          <w:shd w:val="clear" w:color="auto" w:fill="FFFFFF"/>
          <w:lang w:val="pt-BR"/>
        </w:rPr>
      </w:pPr>
    </w:p>
    <w:p w14:paraId="628CB1BB" w14:textId="77777777" w:rsidR="00166F0B" w:rsidRPr="00166F0B" w:rsidRDefault="00166F0B" w:rsidP="00A22E55">
      <w:pPr>
        <w:pStyle w:val="Heading2"/>
        <w:jc w:val="both"/>
        <w:rPr>
          <w:lang w:val="pt-BR"/>
        </w:rPr>
      </w:pPr>
      <w:bookmarkStart w:id="20" w:name="_Toc71735754"/>
      <w:proofErr w:type="spellStart"/>
      <w:r w:rsidRPr="00166F0B">
        <w:rPr>
          <w:lang w:val="pt-BR"/>
        </w:rPr>
        <w:t>Paroxetina</w:t>
      </w:r>
      <w:bookmarkEnd w:id="20"/>
      <w:proofErr w:type="spellEnd"/>
    </w:p>
    <w:p w14:paraId="3A9CD1FE" w14:textId="77777777"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 xml:space="preserve">A </w:t>
      </w:r>
      <w:proofErr w:type="spellStart"/>
      <w:r w:rsidRPr="00166F0B">
        <w:rPr>
          <w:rFonts w:ascii="Open Sans" w:hAnsi="Open Sans" w:cs="Open Sans"/>
          <w:color w:val="333333"/>
          <w:sz w:val="21"/>
          <w:szCs w:val="21"/>
          <w:shd w:val="clear" w:color="auto" w:fill="FFFFFF"/>
          <w:lang w:val="pt-BR"/>
        </w:rPr>
        <w:t>paroxetina</w:t>
      </w:r>
      <w:proofErr w:type="spellEnd"/>
      <w:r w:rsidRPr="00166F0B">
        <w:rPr>
          <w:rFonts w:ascii="Open Sans" w:hAnsi="Open Sans" w:cs="Open Sans"/>
          <w:color w:val="333333"/>
          <w:sz w:val="21"/>
          <w:szCs w:val="21"/>
          <w:shd w:val="clear" w:color="auto" w:fill="FFFFFF"/>
          <w:lang w:val="pt-BR"/>
        </w:rPr>
        <w:t xml:space="preserve"> é um antidepressivo da classe dos inibidores seletivos da </w:t>
      </w:r>
      <w:proofErr w:type="spellStart"/>
      <w:r w:rsidRPr="00166F0B">
        <w:rPr>
          <w:rFonts w:ascii="Open Sans" w:hAnsi="Open Sans" w:cs="Open Sans"/>
          <w:color w:val="333333"/>
          <w:sz w:val="21"/>
          <w:szCs w:val="21"/>
          <w:shd w:val="clear" w:color="auto" w:fill="FFFFFF"/>
          <w:lang w:val="pt-BR"/>
        </w:rPr>
        <w:t>recaptação</w:t>
      </w:r>
      <w:proofErr w:type="spellEnd"/>
      <w:r w:rsidRPr="00166F0B">
        <w:rPr>
          <w:rFonts w:ascii="Open Sans" w:hAnsi="Open Sans" w:cs="Open Sans"/>
          <w:color w:val="333333"/>
          <w:sz w:val="21"/>
          <w:szCs w:val="21"/>
          <w:shd w:val="clear" w:color="auto" w:fill="FFFFFF"/>
          <w:lang w:val="pt-BR"/>
        </w:rPr>
        <w:t xml:space="preserve"> da serotonina (ISRS).</w:t>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 xml:space="preserve">É usado para tratar transtorno depressivo maior, transtorno obsessivo-compulsivo, transtorno do pânico, transtorno de ansiedade social, transtorno de stress pós-traumático, transtorno de ansiedade generalizada e transtorno </w:t>
      </w:r>
      <w:proofErr w:type="spellStart"/>
      <w:r w:rsidRPr="00166F0B">
        <w:rPr>
          <w:rFonts w:ascii="Open Sans" w:hAnsi="Open Sans" w:cs="Open Sans"/>
          <w:color w:val="333333"/>
          <w:sz w:val="21"/>
          <w:szCs w:val="21"/>
          <w:shd w:val="clear" w:color="auto" w:fill="FFFFFF"/>
          <w:lang w:val="pt-BR"/>
        </w:rPr>
        <w:t>disfórico</w:t>
      </w:r>
      <w:proofErr w:type="spellEnd"/>
      <w:r w:rsidRPr="00166F0B">
        <w:rPr>
          <w:rFonts w:ascii="Open Sans" w:hAnsi="Open Sans" w:cs="Open Sans"/>
          <w:color w:val="333333"/>
          <w:sz w:val="21"/>
          <w:szCs w:val="21"/>
          <w:shd w:val="clear" w:color="auto" w:fill="FFFFFF"/>
          <w:lang w:val="pt-BR"/>
        </w:rPr>
        <w:t xml:space="preserve"> pré-menstrual.</w:t>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t>Também tem sido usado no tratamento da ejaculação precoce e ondas de calor devido à menopausa.</w:t>
      </w:r>
    </w:p>
    <w:p w14:paraId="61846FDD" w14:textId="77777777" w:rsidR="00166F0B" w:rsidRPr="00166F0B" w:rsidRDefault="00166F0B" w:rsidP="00A22E55">
      <w:pPr>
        <w:jc w:val="both"/>
        <w:rPr>
          <w:lang w:val="pt-BR"/>
        </w:rPr>
      </w:pPr>
      <w:r w:rsidRPr="00166F0B">
        <w:rPr>
          <w:rFonts w:ascii="Open Sans" w:hAnsi="Open Sans" w:cs="Open Sans"/>
          <w:color w:val="333333"/>
          <w:sz w:val="21"/>
          <w:szCs w:val="21"/>
          <w:shd w:val="clear" w:color="auto" w:fill="FFFFFF"/>
          <w:lang w:val="pt-BR"/>
        </w:rPr>
        <w:t xml:space="preserve">A </w:t>
      </w:r>
      <w:proofErr w:type="spellStart"/>
      <w:r w:rsidRPr="00166F0B">
        <w:rPr>
          <w:rFonts w:ascii="Open Sans" w:hAnsi="Open Sans" w:cs="Open Sans"/>
          <w:color w:val="333333"/>
          <w:sz w:val="21"/>
          <w:szCs w:val="21"/>
          <w:shd w:val="clear" w:color="auto" w:fill="FFFFFF"/>
          <w:lang w:val="pt-BR"/>
        </w:rPr>
        <w:t>paroxetina</w:t>
      </w:r>
      <w:proofErr w:type="spellEnd"/>
      <w:r w:rsidRPr="00166F0B">
        <w:rPr>
          <w:rFonts w:ascii="Open Sans" w:hAnsi="Open Sans" w:cs="Open Sans"/>
          <w:color w:val="333333"/>
          <w:sz w:val="21"/>
          <w:szCs w:val="21"/>
          <w:shd w:val="clear" w:color="auto" w:fill="FFFFFF"/>
          <w:lang w:val="pt-BR"/>
        </w:rPr>
        <w:t xml:space="preserve"> é usada para tratar a depressão, transtorno obsessivo-compulsivo (TOC), transtorno de pânico, transtorno de ansiedade generalizada (TAG), transtorno de ansiedade social (também conhecida como fobia social) e transtorno </w:t>
      </w:r>
      <w:proofErr w:type="spellStart"/>
      <w:r w:rsidRPr="00166F0B">
        <w:rPr>
          <w:rFonts w:ascii="Open Sans" w:hAnsi="Open Sans" w:cs="Open Sans"/>
          <w:color w:val="333333"/>
          <w:sz w:val="21"/>
          <w:szCs w:val="21"/>
          <w:shd w:val="clear" w:color="auto" w:fill="FFFFFF"/>
          <w:lang w:val="pt-BR"/>
        </w:rPr>
        <w:t>disfórico</w:t>
      </w:r>
      <w:proofErr w:type="spellEnd"/>
      <w:r w:rsidRPr="00166F0B">
        <w:rPr>
          <w:rFonts w:ascii="Open Sans" w:hAnsi="Open Sans" w:cs="Open Sans"/>
          <w:color w:val="333333"/>
          <w:sz w:val="21"/>
          <w:szCs w:val="21"/>
          <w:shd w:val="clear" w:color="auto" w:fill="FFFFFF"/>
          <w:lang w:val="pt-BR"/>
        </w:rPr>
        <w:t xml:space="preserve"> pré-menstrual (TDPM) e transtorno de stress pós-traumático (PTSD).</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proofErr w:type="spellStart"/>
      <w:r w:rsidRPr="00166F0B">
        <w:rPr>
          <w:rFonts w:ascii="Open Sans" w:hAnsi="Open Sans" w:cs="Open Sans"/>
          <w:color w:val="333333"/>
          <w:sz w:val="21"/>
          <w:szCs w:val="21"/>
          <w:shd w:val="clear" w:color="auto" w:fill="FFFFFF"/>
          <w:lang w:val="pt-BR"/>
        </w:rPr>
        <w:t>Paroxetina</w:t>
      </w:r>
      <w:proofErr w:type="spellEnd"/>
      <w:r w:rsidRPr="00166F0B">
        <w:rPr>
          <w:rFonts w:ascii="Open Sans" w:hAnsi="Open Sans" w:cs="Open Sans"/>
          <w:color w:val="333333"/>
          <w:sz w:val="21"/>
          <w:szCs w:val="21"/>
          <w:shd w:val="clear" w:color="auto" w:fill="FFFFFF"/>
          <w:lang w:val="pt-BR"/>
        </w:rPr>
        <w:t xml:space="preserve"> é usada apenas para o tratamento de afrontamentos causados pela menopausa moderados a graves.</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proofErr w:type="spellStart"/>
      <w:r w:rsidRPr="00166F0B">
        <w:rPr>
          <w:rFonts w:ascii="Open Sans" w:hAnsi="Open Sans" w:cs="Open Sans"/>
          <w:color w:val="333333"/>
          <w:sz w:val="21"/>
          <w:szCs w:val="21"/>
          <w:shd w:val="clear" w:color="auto" w:fill="FFFFFF"/>
          <w:lang w:val="pt-BR"/>
        </w:rPr>
        <w:t>Paroxetina</w:t>
      </w:r>
      <w:proofErr w:type="spellEnd"/>
      <w:r w:rsidRPr="00166F0B">
        <w:rPr>
          <w:rFonts w:ascii="Open Sans" w:hAnsi="Open Sans" w:cs="Open Sans"/>
          <w:color w:val="333333"/>
          <w:sz w:val="21"/>
          <w:szCs w:val="21"/>
          <w:shd w:val="clear" w:color="auto" w:fill="FFFFFF"/>
          <w:lang w:val="pt-BR"/>
        </w:rPr>
        <w:t xml:space="preserve"> pertence a um grupo de medicamentos conhecidos como inibidores da </w:t>
      </w:r>
      <w:proofErr w:type="spellStart"/>
      <w:r w:rsidRPr="00166F0B">
        <w:rPr>
          <w:rFonts w:ascii="Open Sans" w:hAnsi="Open Sans" w:cs="Open Sans"/>
          <w:color w:val="333333"/>
          <w:sz w:val="21"/>
          <w:szCs w:val="21"/>
          <w:shd w:val="clear" w:color="auto" w:fill="FFFFFF"/>
          <w:lang w:val="pt-BR"/>
        </w:rPr>
        <w:t>recaptação</w:t>
      </w:r>
      <w:proofErr w:type="spellEnd"/>
      <w:r w:rsidRPr="00166F0B">
        <w:rPr>
          <w:rFonts w:ascii="Open Sans" w:hAnsi="Open Sans" w:cs="Open Sans"/>
          <w:color w:val="333333"/>
          <w:sz w:val="21"/>
          <w:szCs w:val="21"/>
          <w:shd w:val="clear" w:color="auto" w:fill="FFFFFF"/>
          <w:lang w:val="pt-BR"/>
        </w:rPr>
        <w:t xml:space="preserve"> da serotonina (</w:t>
      </w:r>
      <w:proofErr w:type="spellStart"/>
      <w:r w:rsidRPr="00166F0B">
        <w:rPr>
          <w:rFonts w:ascii="Open Sans" w:hAnsi="Open Sans" w:cs="Open Sans"/>
          <w:color w:val="333333"/>
          <w:sz w:val="21"/>
          <w:szCs w:val="21"/>
          <w:shd w:val="clear" w:color="auto" w:fill="FFFFFF"/>
          <w:lang w:val="pt-BR"/>
        </w:rPr>
        <w:t>SSRIs</w:t>
      </w:r>
      <w:proofErr w:type="spellEnd"/>
      <w:r w:rsidRPr="00166F0B">
        <w:rPr>
          <w:rFonts w:ascii="Open Sans" w:hAnsi="Open Sans" w:cs="Open Sans"/>
          <w:color w:val="333333"/>
          <w:sz w:val="21"/>
          <w:szCs w:val="21"/>
          <w:shd w:val="clear" w:color="auto" w:fill="FFFFFF"/>
          <w:lang w:val="pt-BR"/>
        </w:rPr>
        <w:t>).</w:t>
      </w:r>
      <w:r w:rsidRPr="00166F0B">
        <w:rPr>
          <w:rFonts w:ascii="Open Sans" w:hAnsi="Open Sans" w:cs="Open Sans"/>
          <w:color w:val="333333"/>
          <w:sz w:val="21"/>
          <w:szCs w:val="21"/>
          <w:lang w:val="pt-BR"/>
        </w:rPr>
        <w:br/>
      </w:r>
      <w:r w:rsidRPr="00166F0B">
        <w:rPr>
          <w:rFonts w:ascii="Open Sans" w:hAnsi="Open Sans" w:cs="Open Sans"/>
          <w:color w:val="333333"/>
          <w:sz w:val="21"/>
          <w:szCs w:val="21"/>
          <w:lang w:val="pt-BR"/>
        </w:rPr>
        <w:br/>
      </w:r>
      <w:r w:rsidRPr="00166F0B">
        <w:rPr>
          <w:rFonts w:ascii="Open Sans" w:hAnsi="Open Sans" w:cs="Open Sans"/>
          <w:color w:val="333333"/>
          <w:sz w:val="21"/>
          <w:szCs w:val="21"/>
          <w:shd w:val="clear" w:color="auto" w:fill="FFFFFF"/>
          <w:lang w:val="pt-BR"/>
        </w:rPr>
        <w:lastRenderedPageBreak/>
        <w:t xml:space="preserve">Estes medicamentos são pensados para trabalhar, aumentando a </w:t>
      </w:r>
      <w:proofErr w:type="spellStart"/>
      <w:r w:rsidRPr="00166F0B">
        <w:rPr>
          <w:rFonts w:ascii="Open Sans" w:hAnsi="Open Sans" w:cs="Open Sans"/>
          <w:color w:val="333333"/>
          <w:sz w:val="21"/>
          <w:szCs w:val="21"/>
          <w:shd w:val="clear" w:color="auto" w:fill="FFFFFF"/>
          <w:lang w:val="pt-BR"/>
        </w:rPr>
        <w:t>actividade</w:t>
      </w:r>
      <w:proofErr w:type="spellEnd"/>
      <w:r w:rsidRPr="00166F0B">
        <w:rPr>
          <w:rFonts w:ascii="Open Sans" w:hAnsi="Open Sans" w:cs="Open Sans"/>
          <w:color w:val="333333"/>
          <w:sz w:val="21"/>
          <w:szCs w:val="21"/>
          <w:shd w:val="clear" w:color="auto" w:fill="FFFFFF"/>
          <w:lang w:val="pt-BR"/>
        </w:rPr>
        <w:t xml:space="preserve"> da substância química chamada serotonina no cérebro.</w:t>
      </w:r>
    </w:p>
    <w:p w14:paraId="564FA88A" w14:textId="30C4498D" w:rsidR="00166F0B" w:rsidRDefault="00166F0B" w:rsidP="00A22E55">
      <w:pPr>
        <w:jc w:val="both"/>
        <w:rPr>
          <w:lang w:val="pt-BR"/>
        </w:rPr>
      </w:pPr>
    </w:p>
    <w:p w14:paraId="022E6BD0" w14:textId="60575302" w:rsidR="00B30D52" w:rsidRPr="00B268A0" w:rsidRDefault="00166F0B" w:rsidP="00A22E55">
      <w:pPr>
        <w:jc w:val="both"/>
        <w:rPr>
          <w:lang w:val="pt-BR"/>
        </w:rPr>
      </w:pPr>
      <w:r w:rsidRPr="00166F0B">
        <w:rPr>
          <w:rFonts w:ascii="Open Sans" w:hAnsi="Open Sans" w:cs="Open Sans"/>
          <w:color w:val="333333"/>
          <w:sz w:val="21"/>
          <w:szCs w:val="21"/>
          <w:shd w:val="clear" w:color="auto" w:fill="FFFFFF"/>
          <w:lang w:val="pt-BR"/>
        </w:rPr>
        <w:t>Depressão, doença obsessiva-compulsiva; ansiedade generalizada, perturbações de pânico</w:t>
      </w:r>
      <w:r>
        <w:rPr>
          <w:rFonts w:ascii="Open Sans" w:hAnsi="Open Sans" w:cs="Open Sans"/>
          <w:color w:val="333333"/>
          <w:sz w:val="21"/>
          <w:szCs w:val="21"/>
          <w:shd w:val="clear" w:color="auto" w:fill="FFFFFF"/>
          <w:lang w:val="pt-BR"/>
        </w:rPr>
        <w:t xml:space="preserve">. </w:t>
      </w:r>
    </w:p>
    <w:p w14:paraId="5C04B27E" w14:textId="77777777" w:rsidR="00B30D52" w:rsidRPr="00B30D52" w:rsidRDefault="00B30D52" w:rsidP="00A22E55">
      <w:pPr>
        <w:pStyle w:val="Heading1"/>
        <w:jc w:val="both"/>
        <w:rPr>
          <w:lang w:val="pt-BR"/>
        </w:rPr>
      </w:pPr>
      <w:bookmarkStart w:id="21" w:name="_Toc71735755"/>
      <w:proofErr w:type="spellStart"/>
      <w:r w:rsidRPr="00B30D52">
        <w:rPr>
          <w:shd w:val="clear" w:color="auto" w:fill="FFFFFF"/>
          <w:lang w:val="pt-BR"/>
        </w:rPr>
        <w:t>Antipsicóticos</w:t>
      </w:r>
      <w:bookmarkEnd w:id="21"/>
      <w:proofErr w:type="spellEnd"/>
    </w:p>
    <w:p w14:paraId="0A542DA1" w14:textId="77777777" w:rsidR="00B30D52" w:rsidRPr="00B30D52" w:rsidRDefault="00B30D52" w:rsidP="00A22E55">
      <w:pPr>
        <w:pStyle w:val="Heading2"/>
        <w:jc w:val="both"/>
        <w:rPr>
          <w:lang w:val="pt-BR"/>
        </w:rPr>
      </w:pPr>
      <w:bookmarkStart w:id="22" w:name="_Toc71735756"/>
      <w:proofErr w:type="spellStart"/>
      <w:r w:rsidRPr="00B30D52">
        <w:rPr>
          <w:lang w:val="pt-BR"/>
        </w:rPr>
        <w:t>Haloperidol</w:t>
      </w:r>
      <w:bookmarkEnd w:id="22"/>
      <w:proofErr w:type="spellEnd"/>
    </w:p>
    <w:p w14:paraId="53D97C16"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 xml:space="preserve">O </w:t>
      </w:r>
      <w:proofErr w:type="spellStart"/>
      <w:r w:rsidRPr="00B30D52">
        <w:rPr>
          <w:rFonts w:ascii="Open Sans" w:hAnsi="Open Sans" w:cs="Open Sans"/>
          <w:color w:val="333333"/>
          <w:sz w:val="21"/>
          <w:szCs w:val="21"/>
          <w:shd w:val="clear" w:color="auto" w:fill="FFFFFF"/>
          <w:lang w:val="pt-BR"/>
        </w:rPr>
        <w:t>haloperidol</w:t>
      </w:r>
      <w:proofErr w:type="spellEnd"/>
      <w:r w:rsidRPr="00B30D52">
        <w:rPr>
          <w:rFonts w:ascii="Open Sans" w:hAnsi="Open Sans" w:cs="Open Sans"/>
          <w:color w:val="333333"/>
          <w:sz w:val="21"/>
          <w:szCs w:val="21"/>
          <w:shd w:val="clear" w:color="auto" w:fill="FFFFFF"/>
          <w:lang w:val="pt-BR"/>
        </w:rPr>
        <w:t xml:space="preserve"> é um fármaco utilizado pelo corpo de saúde como </w:t>
      </w:r>
      <w:proofErr w:type="spellStart"/>
      <w:r w:rsidRPr="00B30D52">
        <w:rPr>
          <w:rFonts w:ascii="Open Sans" w:hAnsi="Open Sans" w:cs="Open Sans"/>
          <w:color w:val="333333"/>
          <w:sz w:val="21"/>
          <w:szCs w:val="21"/>
          <w:shd w:val="clear" w:color="auto" w:fill="FFFFFF"/>
          <w:lang w:val="pt-BR"/>
        </w:rPr>
        <w:t>neuroléptico</w:t>
      </w:r>
      <w:proofErr w:type="spellEnd"/>
      <w:r w:rsidRPr="00B30D52">
        <w:rPr>
          <w:rFonts w:ascii="Open Sans" w:hAnsi="Open Sans" w:cs="Open Sans"/>
          <w:color w:val="333333"/>
          <w:sz w:val="21"/>
          <w:szCs w:val="21"/>
          <w:shd w:val="clear" w:color="auto" w:fill="FFFFFF"/>
          <w:lang w:val="pt-BR"/>
        </w:rPr>
        <w:t xml:space="preserve">, pertencente ao grupo das </w:t>
      </w:r>
      <w:proofErr w:type="spellStart"/>
      <w:r w:rsidRPr="00B30D52">
        <w:rPr>
          <w:rFonts w:ascii="Open Sans" w:hAnsi="Open Sans" w:cs="Open Sans"/>
          <w:color w:val="333333"/>
          <w:sz w:val="21"/>
          <w:szCs w:val="21"/>
          <w:shd w:val="clear" w:color="auto" w:fill="FFFFFF"/>
          <w:lang w:val="pt-BR"/>
        </w:rPr>
        <w:t>butirofenonas</w:t>
      </w:r>
      <w:proofErr w:type="spellEnd"/>
      <w:r w:rsidRPr="00B30D52">
        <w:rPr>
          <w:rFonts w:ascii="Open Sans" w:hAnsi="Open Sans" w:cs="Open Sans"/>
          <w:color w:val="333333"/>
          <w:sz w:val="21"/>
          <w:szCs w:val="21"/>
          <w:shd w:val="clear" w:color="auto" w:fill="FFFFFF"/>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Pode ser utilizado também para evitar enjoos e vómitos, para o controle de agitação, agressividade, estados maníacos, psicose </w:t>
      </w:r>
      <w:proofErr w:type="spellStart"/>
      <w:r w:rsidRPr="00B30D52">
        <w:rPr>
          <w:rFonts w:ascii="Open Sans" w:hAnsi="Open Sans" w:cs="Open Sans"/>
          <w:color w:val="333333"/>
          <w:sz w:val="21"/>
          <w:szCs w:val="21"/>
          <w:shd w:val="clear" w:color="auto" w:fill="FFFFFF"/>
          <w:lang w:val="pt-BR"/>
        </w:rPr>
        <w:t>esteroidea</w:t>
      </w:r>
      <w:proofErr w:type="spellEnd"/>
      <w:r w:rsidRPr="00B30D52">
        <w:rPr>
          <w:rFonts w:ascii="Open Sans" w:hAnsi="Open Sans" w:cs="Open Sans"/>
          <w:color w:val="333333"/>
          <w:sz w:val="21"/>
          <w:szCs w:val="21"/>
          <w:shd w:val="clear" w:color="auto" w:fill="FFFFFF"/>
          <w:lang w:val="pt-BR"/>
        </w:rPr>
        <w:t xml:space="preserve"> e para tratar a distúrbio de Gilles La </w:t>
      </w:r>
      <w:proofErr w:type="spellStart"/>
      <w:r w:rsidRPr="00B30D52">
        <w:rPr>
          <w:rFonts w:ascii="Open Sans" w:hAnsi="Open Sans" w:cs="Open Sans"/>
          <w:color w:val="333333"/>
          <w:sz w:val="21"/>
          <w:szCs w:val="21"/>
          <w:shd w:val="clear" w:color="auto" w:fill="FFFFFF"/>
          <w:lang w:val="pt-BR"/>
        </w:rPr>
        <w:t>Tourette</w:t>
      </w:r>
      <w:proofErr w:type="spellEnd"/>
      <w:r w:rsidRPr="00B30D52">
        <w:rPr>
          <w:rFonts w:ascii="Open Sans" w:hAnsi="Open Sans" w:cs="Open Sans"/>
          <w:color w:val="333333"/>
          <w:sz w:val="21"/>
          <w:szCs w:val="21"/>
          <w:shd w:val="clear" w:color="auto" w:fill="FFFFFF"/>
          <w:lang w:val="pt-BR"/>
        </w:rPr>
        <w:t>.</w:t>
      </w:r>
    </w:p>
    <w:p w14:paraId="4237EEA2" w14:textId="77777777" w:rsidR="00B30D52" w:rsidRDefault="00B30D52" w:rsidP="00A22E55">
      <w:pPr>
        <w:jc w:val="both"/>
        <w:rPr>
          <w:rFonts w:ascii="Open Sans" w:hAnsi="Open Sans" w:cs="Open Sans"/>
          <w:color w:val="333333"/>
          <w:sz w:val="21"/>
          <w:szCs w:val="21"/>
          <w:lang w:val="pt-BR"/>
        </w:rPr>
      </w:pPr>
    </w:p>
    <w:p w14:paraId="16D7F252" w14:textId="27828235" w:rsidR="00B30D52" w:rsidRDefault="00B30D52"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 xml:space="preserve">Como </w:t>
      </w:r>
      <w:proofErr w:type="spellStart"/>
      <w:r w:rsidRPr="00B30D52">
        <w:rPr>
          <w:rFonts w:ascii="Open Sans" w:hAnsi="Open Sans" w:cs="Open Sans"/>
          <w:color w:val="333333"/>
          <w:sz w:val="21"/>
          <w:szCs w:val="21"/>
          <w:shd w:val="clear" w:color="auto" w:fill="FFFFFF"/>
          <w:lang w:val="pt-BR"/>
        </w:rPr>
        <w:t>antipsicótico</w:t>
      </w:r>
      <w:proofErr w:type="spellEnd"/>
      <w:r w:rsidRPr="00B30D52">
        <w:rPr>
          <w:rFonts w:ascii="Open Sans" w:hAnsi="Open Sans" w:cs="Open Sans"/>
          <w:color w:val="333333"/>
          <w:sz w:val="21"/>
          <w:szCs w:val="21"/>
          <w:shd w:val="clear" w:color="auto" w:fill="FFFFFF"/>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Alucinações e delírios na: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Esquizofrenia aguda e crónica;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Paranoia;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 Estados </w:t>
      </w:r>
      <w:proofErr w:type="spellStart"/>
      <w:r w:rsidRPr="00B30D52">
        <w:rPr>
          <w:rFonts w:ascii="Open Sans" w:hAnsi="Open Sans" w:cs="Open Sans"/>
          <w:color w:val="333333"/>
          <w:sz w:val="21"/>
          <w:szCs w:val="21"/>
          <w:shd w:val="clear" w:color="auto" w:fill="FFFFFF"/>
          <w:lang w:val="pt-BR"/>
        </w:rPr>
        <w:t>confusionais</w:t>
      </w:r>
      <w:proofErr w:type="spellEnd"/>
      <w:r w:rsidRPr="00B30D52">
        <w:rPr>
          <w:rFonts w:ascii="Open Sans" w:hAnsi="Open Sans" w:cs="Open Sans"/>
          <w:color w:val="333333"/>
          <w:sz w:val="21"/>
          <w:szCs w:val="21"/>
          <w:shd w:val="clear" w:color="auto" w:fill="FFFFFF"/>
          <w:lang w:val="pt-BR"/>
        </w:rPr>
        <w:t xml:space="preserve">, alcoolismo (Síndrome de </w:t>
      </w:r>
      <w:proofErr w:type="spellStart"/>
      <w:r w:rsidRPr="00B30D52">
        <w:rPr>
          <w:rFonts w:ascii="Open Sans" w:hAnsi="Open Sans" w:cs="Open Sans"/>
          <w:color w:val="333333"/>
          <w:sz w:val="21"/>
          <w:szCs w:val="21"/>
          <w:shd w:val="clear" w:color="auto" w:fill="FFFFFF"/>
          <w:lang w:val="pt-BR"/>
        </w:rPr>
        <w:t>Korsakoff</w:t>
      </w:r>
      <w:proofErr w:type="spellEnd"/>
      <w:r w:rsidRPr="00B30D52">
        <w:rPr>
          <w:rFonts w:ascii="Open Sans" w:hAnsi="Open Sans" w:cs="Open Sans"/>
          <w:color w:val="333333"/>
          <w:sz w:val="21"/>
          <w:szCs w:val="21"/>
          <w:shd w:val="clear" w:color="auto" w:fill="FFFFFF"/>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Delírios hipocondríacos;</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 Perturbações da personalidade: </w:t>
      </w:r>
      <w:proofErr w:type="spellStart"/>
      <w:r w:rsidRPr="00B30D52">
        <w:rPr>
          <w:rFonts w:ascii="Open Sans" w:hAnsi="Open Sans" w:cs="Open Sans"/>
          <w:color w:val="333333"/>
          <w:sz w:val="21"/>
          <w:szCs w:val="21"/>
          <w:shd w:val="clear" w:color="auto" w:fill="FFFFFF"/>
          <w:lang w:val="pt-BR"/>
        </w:rPr>
        <w:t>paranóide</w:t>
      </w:r>
      <w:proofErr w:type="spellEnd"/>
      <w:r w:rsidRPr="00B30D52">
        <w:rPr>
          <w:rFonts w:ascii="Open Sans" w:hAnsi="Open Sans" w:cs="Open Sans"/>
          <w:color w:val="333333"/>
          <w:sz w:val="21"/>
          <w:szCs w:val="21"/>
          <w:shd w:val="clear" w:color="auto" w:fill="FFFFFF"/>
          <w:lang w:val="pt-BR"/>
        </w:rPr>
        <w:t xml:space="preserve">, </w:t>
      </w:r>
      <w:proofErr w:type="spellStart"/>
      <w:r w:rsidRPr="00B30D52">
        <w:rPr>
          <w:rFonts w:ascii="Open Sans" w:hAnsi="Open Sans" w:cs="Open Sans"/>
          <w:color w:val="333333"/>
          <w:sz w:val="21"/>
          <w:szCs w:val="21"/>
          <w:shd w:val="clear" w:color="auto" w:fill="FFFFFF"/>
          <w:lang w:val="pt-BR"/>
        </w:rPr>
        <w:t>esquizóide</w:t>
      </w:r>
      <w:proofErr w:type="spellEnd"/>
      <w:r w:rsidRPr="00B30D52">
        <w:rPr>
          <w:rFonts w:ascii="Open Sans" w:hAnsi="Open Sans" w:cs="Open Sans"/>
          <w:color w:val="333333"/>
          <w:sz w:val="21"/>
          <w:szCs w:val="21"/>
          <w:shd w:val="clear" w:color="auto" w:fill="FFFFFF"/>
          <w:lang w:val="pt-BR"/>
        </w:rPr>
        <w:t xml:space="preserve">, </w:t>
      </w:r>
      <w:proofErr w:type="spellStart"/>
      <w:r w:rsidRPr="00B30D52">
        <w:rPr>
          <w:rFonts w:ascii="Open Sans" w:hAnsi="Open Sans" w:cs="Open Sans"/>
          <w:color w:val="333333"/>
          <w:sz w:val="21"/>
          <w:szCs w:val="21"/>
          <w:shd w:val="clear" w:color="auto" w:fill="FFFFFF"/>
          <w:lang w:val="pt-BR"/>
        </w:rPr>
        <w:t>esquizotípica</w:t>
      </w:r>
      <w:proofErr w:type="spellEnd"/>
      <w:r w:rsidRPr="00B30D52">
        <w:rPr>
          <w:rFonts w:ascii="Open Sans" w:hAnsi="Open Sans" w:cs="Open Sans"/>
          <w:color w:val="333333"/>
          <w:sz w:val="21"/>
          <w:szCs w:val="21"/>
          <w:shd w:val="clear" w:color="auto" w:fill="FFFFFF"/>
          <w:lang w:val="pt-BR"/>
        </w:rPr>
        <w:t xml:space="preserve">, </w:t>
      </w:r>
      <w:proofErr w:type="spellStart"/>
      <w:r w:rsidRPr="00B30D52">
        <w:rPr>
          <w:rFonts w:ascii="Open Sans" w:hAnsi="Open Sans" w:cs="Open Sans"/>
          <w:color w:val="333333"/>
          <w:sz w:val="21"/>
          <w:szCs w:val="21"/>
          <w:shd w:val="clear" w:color="auto" w:fill="FFFFFF"/>
          <w:lang w:val="pt-BR"/>
        </w:rPr>
        <w:t>anti-social</w:t>
      </w:r>
      <w:proofErr w:type="spellEnd"/>
      <w:r w:rsidRPr="00B30D52">
        <w:rPr>
          <w:rFonts w:ascii="Open Sans" w:hAnsi="Open Sans" w:cs="Open Sans"/>
          <w:color w:val="333333"/>
          <w:sz w:val="21"/>
          <w:szCs w:val="21"/>
          <w:shd w:val="clear" w:color="auto" w:fill="FFFFFF"/>
          <w:lang w:val="pt-BR"/>
        </w:rPr>
        <w:t xml:space="preserve">, algumas perturbações </w:t>
      </w:r>
      <w:proofErr w:type="spellStart"/>
      <w:r w:rsidRPr="00B30D52">
        <w:rPr>
          <w:rFonts w:ascii="Open Sans" w:hAnsi="Open Sans" w:cs="Open Sans"/>
          <w:color w:val="333333"/>
          <w:sz w:val="21"/>
          <w:szCs w:val="21"/>
          <w:shd w:val="clear" w:color="auto" w:fill="FFFFFF"/>
          <w:lang w:val="pt-BR"/>
        </w:rPr>
        <w:t>borderline</w:t>
      </w:r>
      <w:proofErr w:type="spellEnd"/>
      <w:r w:rsidRPr="00B30D52">
        <w:rPr>
          <w:rFonts w:ascii="Open Sans" w:hAnsi="Open Sans" w:cs="Open Sans"/>
          <w:color w:val="333333"/>
          <w:sz w:val="21"/>
          <w:szCs w:val="21"/>
          <w:shd w:val="clear" w:color="auto" w:fill="FFFFFF"/>
          <w:lang w:val="pt-BR"/>
        </w:rPr>
        <w:t xml:space="preserve"> e outras perturbações da personalidade.</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Na agitação psicomotora:</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Mania, demência, perturbações delirantes orgânicas, alcoolismo;</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 Perturbações da personalidade: compulsiva, </w:t>
      </w:r>
      <w:proofErr w:type="spellStart"/>
      <w:r w:rsidRPr="00B30D52">
        <w:rPr>
          <w:rFonts w:ascii="Open Sans" w:hAnsi="Open Sans" w:cs="Open Sans"/>
          <w:color w:val="333333"/>
          <w:sz w:val="21"/>
          <w:szCs w:val="21"/>
          <w:shd w:val="clear" w:color="auto" w:fill="FFFFFF"/>
          <w:lang w:val="pt-BR"/>
        </w:rPr>
        <w:t>paranóide</w:t>
      </w:r>
      <w:proofErr w:type="spellEnd"/>
      <w:r w:rsidRPr="00B30D52">
        <w:rPr>
          <w:rFonts w:ascii="Open Sans" w:hAnsi="Open Sans" w:cs="Open Sans"/>
          <w:color w:val="333333"/>
          <w:sz w:val="21"/>
          <w:szCs w:val="21"/>
          <w:shd w:val="clear" w:color="auto" w:fill="FFFFFF"/>
          <w:lang w:val="pt-BR"/>
        </w:rPr>
        <w:t>, histriónica e outras perturbações da personalidade;</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Agitação, agressividade e deambulação no idoso;</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 Movimentos </w:t>
      </w:r>
      <w:proofErr w:type="spellStart"/>
      <w:r w:rsidRPr="00B30D52">
        <w:rPr>
          <w:rFonts w:ascii="Open Sans" w:hAnsi="Open Sans" w:cs="Open Sans"/>
          <w:color w:val="333333"/>
          <w:sz w:val="21"/>
          <w:szCs w:val="21"/>
          <w:shd w:val="clear" w:color="auto" w:fill="FFFFFF"/>
          <w:lang w:val="pt-BR"/>
        </w:rPr>
        <w:t>coreiformes</w:t>
      </w:r>
      <w:proofErr w:type="spellEnd"/>
      <w:r w:rsidRPr="00B30D52">
        <w:rPr>
          <w:rFonts w:ascii="Open Sans" w:hAnsi="Open Sans" w:cs="Open Sans"/>
          <w:color w:val="333333"/>
          <w:sz w:val="21"/>
          <w:szCs w:val="21"/>
          <w:shd w:val="clear" w:color="auto" w:fill="FFFFFF"/>
          <w:lang w:val="pt-BR"/>
        </w:rPr>
        <w:t xml:space="preserve"> associados à Coreia de Huntington;</w:t>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 Controlo dos tiques e perturbações da fala da síndrome de Gilles de </w:t>
      </w:r>
      <w:proofErr w:type="spellStart"/>
      <w:r w:rsidRPr="00B30D52">
        <w:rPr>
          <w:rFonts w:ascii="Open Sans" w:hAnsi="Open Sans" w:cs="Open Sans"/>
          <w:color w:val="333333"/>
          <w:sz w:val="21"/>
          <w:szCs w:val="21"/>
          <w:shd w:val="clear" w:color="auto" w:fill="FFFFFF"/>
          <w:lang w:val="pt-BR"/>
        </w:rPr>
        <w:t>la</w:t>
      </w:r>
      <w:proofErr w:type="spellEnd"/>
      <w:r w:rsidRPr="00B30D52">
        <w:rPr>
          <w:rFonts w:ascii="Open Sans" w:hAnsi="Open Sans" w:cs="Open Sans"/>
          <w:color w:val="333333"/>
          <w:sz w:val="21"/>
          <w:szCs w:val="21"/>
          <w:shd w:val="clear" w:color="auto" w:fill="FFFFFF"/>
          <w:lang w:val="pt-BR"/>
        </w:rPr>
        <w:t xml:space="preserve"> </w:t>
      </w:r>
      <w:proofErr w:type="spellStart"/>
      <w:r w:rsidRPr="00B30D52">
        <w:rPr>
          <w:rFonts w:ascii="Open Sans" w:hAnsi="Open Sans" w:cs="Open Sans"/>
          <w:color w:val="333333"/>
          <w:sz w:val="21"/>
          <w:szCs w:val="21"/>
          <w:shd w:val="clear" w:color="auto" w:fill="FFFFFF"/>
          <w:lang w:val="pt-BR"/>
        </w:rPr>
        <w:t>Tourette</w:t>
      </w:r>
      <w:proofErr w:type="spellEnd"/>
      <w:r w:rsidRPr="00B30D52">
        <w:rPr>
          <w:rFonts w:ascii="Open Sans" w:hAnsi="Open Sans" w:cs="Open Sans"/>
          <w:color w:val="333333"/>
          <w:sz w:val="21"/>
          <w:szCs w:val="21"/>
          <w:shd w:val="clear" w:color="auto" w:fill="FFFFFF"/>
          <w:lang w:val="pt-BR"/>
        </w:rPr>
        <w:t>.</w:t>
      </w:r>
    </w:p>
    <w:p w14:paraId="54C9F5A8" w14:textId="62E21608" w:rsidR="008544B7" w:rsidRDefault="008544B7" w:rsidP="00A22E55">
      <w:pPr>
        <w:jc w:val="both"/>
        <w:rPr>
          <w:rFonts w:ascii="Open Sans" w:hAnsi="Open Sans" w:cs="Open Sans"/>
          <w:color w:val="333333"/>
          <w:sz w:val="21"/>
          <w:szCs w:val="21"/>
          <w:shd w:val="clear" w:color="auto" w:fill="FFFFFF"/>
          <w:lang w:val="pt-BR"/>
        </w:rPr>
      </w:pPr>
    </w:p>
    <w:p w14:paraId="4B479E5E" w14:textId="57D440A8" w:rsidR="008544B7" w:rsidRPr="008544B7" w:rsidRDefault="008544B7" w:rsidP="00A22E55">
      <w:pPr>
        <w:pStyle w:val="Heading2"/>
        <w:jc w:val="both"/>
        <w:rPr>
          <w:lang w:val="pt-BR"/>
        </w:rPr>
      </w:pPr>
      <w:bookmarkStart w:id="23" w:name="_Toc71735757"/>
      <w:proofErr w:type="spellStart"/>
      <w:r w:rsidRPr="008544B7">
        <w:rPr>
          <w:lang w:val="pt-BR"/>
        </w:rPr>
        <w:t>Risperidona</w:t>
      </w:r>
      <w:proofErr w:type="spellEnd"/>
      <w:r w:rsidR="005D2E5D">
        <w:rPr>
          <w:lang w:val="pt-BR"/>
        </w:rPr>
        <w:t xml:space="preserve"> (</w:t>
      </w:r>
      <w:proofErr w:type="spellStart"/>
      <w:r w:rsidR="005D2E5D" w:rsidRPr="005D2E5D">
        <w:rPr>
          <w:lang w:val="pt-BR"/>
        </w:rPr>
        <w:t>Risperidone</w:t>
      </w:r>
      <w:proofErr w:type="spellEnd"/>
      <w:r w:rsidR="005D2E5D">
        <w:rPr>
          <w:lang w:val="pt-BR"/>
        </w:rPr>
        <w:t>)</w:t>
      </w:r>
      <w:bookmarkEnd w:id="23"/>
    </w:p>
    <w:p w14:paraId="1806F2EE" w14:textId="77777777" w:rsidR="008544B7" w:rsidRPr="008544B7" w:rsidRDefault="008544B7" w:rsidP="00A22E55">
      <w:pPr>
        <w:jc w:val="both"/>
        <w:rPr>
          <w:lang w:val="pt-BR"/>
        </w:rPr>
      </w:pPr>
      <w:proofErr w:type="spellStart"/>
      <w:r w:rsidRPr="008544B7">
        <w:rPr>
          <w:rFonts w:ascii="Open Sans" w:hAnsi="Open Sans" w:cs="Open Sans"/>
          <w:color w:val="333333"/>
          <w:sz w:val="21"/>
          <w:szCs w:val="21"/>
          <w:shd w:val="clear" w:color="auto" w:fill="FFFFFF"/>
          <w:lang w:val="pt-BR"/>
        </w:rPr>
        <w:t>Risperidona</w:t>
      </w:r>
      <w:proofErr w:type="spellEnd"/>
      <w:r w:rsidRPr="008544B7">
        <w:rPr>
          <w:rFonts w:ascii="Open Sans" w:hAnsi="Open Sans" w:cs="Open Sans"/>
          <w:color w:val="333333"/>
          <w:sz w:val="21"/>
          <w:szCs w:val="21"/>
          <w:shd w:val="clear" w:color="auto" w:fill="FFFFFF"/>
          <w:lang w:val="pt-BR"/>
        </w:rPr>
        <w:t xml:space="preserve"> é um derivado de </w:t>
      </w:r>
      <w:proofErr w:type="spellStart"/>
      <w:r w:rsidRPr="008544B7">
        <w:rPr>
          <w:rFonts w:ascii="Open Sans" w:hAnsi="Open Sans" w:cs="Open Sans"/>
          <w:color w:val="333333"/>
          <w:sz w:val="21"/>
          <w:szCs w:val="21"/>
          <w:shd w:val="clear" w:color="auto" w:fill="FFFFFF"/>
          <w:lang w:val="pt-BR"/>
        </w:rPr>
        <w:t>benzisoxazole</w:t>
      </w:r>
      <w:proofErr w:type="spellEnd"/>
      <w:r w:rsidRPr="008544B7">
        <w:rPr>
          <w:rFonts w:ascii="Open Sans" w:hAnsi="Open Sans" w:cs="Open Sans"/>
          <w:color w:val="333333"/>
          <w:sz w:val="21"/>
          <w:szCs w:val="21"/>
          <w:shd w:val="clear" w:color="auto" w:fill="FFFFFF"/>
          <w:lang w:val="pt-BR"/>
        </w:rPr>
        <w:t xml:space="preserve">, um fármaco </w:t>
      </w:r>
      <w:proofErr w:type="spellStart"/>
      <w:r w:rsidRPr="008544B7">
        <w:rPr>
          <w:rFonts w:ascii="Open Sans" w:hAnsi="Open Sans" w:cs="Open Sans"/>
          <w:color w:val="333333"/>
          <w:sz w:val="21"/>
          <w:szCs w:val="21"/>
          <w:shd w:val="clear" w:color="auto" w:fill="FFFFFF"/>
          <w:lang w:val="pt-BR"/>
        </w:rPr>
        <w:t>antipsicótico</w:t>
      </w:r>
      <w:proofErr w:type="spellEnd"/>
      <w:r w:rsidRPr="008544B7">
        <w:rPr>
          <w:rFonts w:ascii="Open Sans" w:hAnsi="Open Sans" w:cs="Open Sans"/>
          <w:color w:val="333333"/>
          <w:sz w:val="21"/>
          <w:szCs w:val="21"/>
          <w:shd w:val="clear" w:color="auto" w:fill="FFFFFF"/>
          <w:lang w:val="pt-BR"/>
        </w:rPr>
        <w:t xml:space="preserve"> atípico com elevada afinidade para receptores 5-hidrotriptamina (5-HT) e os receptores da dopamina D2.</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É usado principalmente no tratamento da esquizofrenia, comportamento inapropriado na demência grave e episódios maníacos associados com transtorno bipolar I.</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A </w:t>
      </w:r>
      <w:proofErr w:type="spellStart"/>
      <w:r w:rsidRPr="008544B7">
        <w:rPr>
          <w:rFonts w:ascii="Open Sans" w:hAnsi="Open Sans" w:cs="Open Sans"/>
          <w:color w:val="333333"/>
          <w:sz w:val="21"/>
          <w:szCs w:val="21"/>
          <w:shd w:val="clear" w:color="auto" w:fill="FFFFFF"/>
          <w:lang w:val="pt-BR"/>
        </w:rPr>
        <w:t>Risperidona</w:t>
      </w:r>
      <w:proofErr w:type="spellEnd"/>
      <w:r w:rsidRPr="008544B7">
        <w:rPr>
          <w:rFonts w:ascii="Open Sans" w:hAnsi="Open Sans" w:cs="Open Sans"/>
          <w:color w:val="333333"/>
          <w:sz w:val="21"/>
          <w:szCs w:val="21"/>
          <w:shd w:val="clear" w:color="auto" w:fill="FFFFFF"/>
          <w:lang w:val="pt-BR"/>
        </w:rPr>
        <w:t xml:space="preserve"> é eficaz para tratar os sintomas positivos e negativos da esquizofrenia, devido à sua afinidade para a sua afinidade de ligação "solta" para os receptores da dopamina D2, e o antagonismo de 5-HT adicional em comparação com os </w:t>
      </w:r>
      <w:proofErr w:type="spellStart"/>
      <w:r w:rsidRPr="008544B7">
        <w:rPr>
          <w:rFonts w:ascii="Open Sans" w:hAnsi="Open Sans" w:cs="Open Sans"/>
          <w:color w:val="333333"/>
          <w:sz w:val="21"/>
          <w:szCs w:val="21"/>
          <w:shd w:val="clear" w:color="auto" w:fill="FFFFFF"/>
          <w:lang w:val="pt-BR"/>
        </w:rPr>
        <w:t>antipsicóticos</w:t>
      </w:r>
      <w:proofErr w:type="spellEnd"/>
      <w:r w:rsidRPr="008544B7">
        <w:rPr>
          <w:rFonts w:ascii="Open Sans" w:hAnsi="Open Sans" w:cs="Open Sans"/>
          <w:color w:val="333333"/>
          <w:sz w:val="21"/>
          <w:szCs w:val="21"/>
          <w:shd w:val="clear" w:color="auto" w:fill="FFFFFF"/>
          <w:lang w:val="pt-BR"/>
        </w:rPr>
        <w:t xml:space="preserve"> de primeira geração, que são fortes, antagonistas do receptor de dopamina D2 não específicos.</w:t>
      </w:r>
    </w:p>
    <w:p w14:paraId="53F28D33" w14:textId="77777777" w:rsidR="008544B7" w:rsidRPr="008544B7" w:rsidRDefault="008544B7" w:rsidP="00A22E55">
      <w:pPr>
        <w:jc w:val="both"/>
        <w:rPr>
          <w:lang w:val="pt-BR"/>
        </w:rPr>
      </w:pPr>
      <w:proofErr w:type="spellStart"/>
      <w:r w:rsidRPr="008544B7">
        <w:rPr>
          <w:rFonts w:ascii="Open Sans" w:hAnsi="Open Sans" w:cs="Open Sans"/>
          <w:color w:val="333333"/>
          <w:sz w:val="21"/>
          <w:szCs w:val="21"/>
          <w:shd w:val="clear" w:color="auto" w:fill="FFFFFF"/>
          <w:lang w:val="pt-BR"/>
        </w:rPr>
        <w:t>Risperidona</w:t>
      </w:r>
      <w:proofErr w:type="spellEnd"/>
      <w:r w:rsidRPr="008544B7">
        <w:rPr>
          <w:rFonts w:ascii="Open Sans" w:hAnsi="Open Sans" w:cs="Open Sans"/>
          <w:color w:val="333333"/>
          <w:sz w:val="21"/>
          <w:szCs w:val="21"/>
          <w:shd w:val="clear" w:color="auto" w:fill="FFFFFF"/>
          <w:lang w:val="pt-BR"/>
        </w:rPr>
        <w:t xml:space="preserve"> é utilizado para tratar as seguintes condições:</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Esquizofrenia, na qual pode ver, ouvir ou sentir coisas que não existem, acreditar em coisas que não são verdade, sentir uma desconfiança que não é habitual ou sentir-se confuso.</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Mania, na qual pode sentir-se muito excitado, eufórico, agitado, cheio de entusiasmo ou </w:t>
      </w:r>
      <w:proofErr w:type="spellStart"/>
      <w:r w:rsidRPr="008544B7">
        <w:rPr>
          <w:rFonts w:ascii="Open Sans" w:hAnsi="Open Sans" w:cs="Open Sans"/>
          <w:color w:val="333333"/>
          <w:sz w:val="21"/>
          <w:szCs w:val="21"/>
          <w:shd w:val="clear" w:color="auto" w:fill="FFFFFF"/>
          <w:lang w:val="pt-BR"/>
        </w:rPr>
        <w:lastRenderedPageBreak/>
        <w:t>hiperactivo</w:t>
      </w:r>
      <w:proofErr w:type="spellEnd"/>
      <w:r w:rsidRPr="008544B7">
        <w:rPr>
          <w:rFonts w:ascii="Open Sans" w:hAnsi="Open Sans" w:cs="Open Sans"/>
          <w:color w:val="333333"/>
          <w:sz w:val="21"/>
          <w:szCs w:val="21"/>
          <w:shd w:val="clear" w:color="auto" w:fill="FFFFFF"/>
          <w:lang w:val="pt-BR"/>
        </w:rPr>
        <w:t>.</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mania ocorre numa doença chamada “doença bipolar”.</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Tratamento de curta duração (até 6 semanas) na agressão prolongada em pessoas com demência de Alzheimer, que se lesam a si próprias ou outros.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Devem ter sido utilizados previamente tratamentos alternativos (não medicamentosos).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Tratamento de curta duração (até 6 semanas) na agressão prolongada em crianças (pelo menos com 5 anos de idade) e adolescentes intelectualmente incapacitados, com perturbações da conduta.</w:t>
      </w:r>
    </w:p>
    <w:p w14:paraId="16740F3E" w14:textId="77777777" w:rsidR="008544B7" w:rsidRDefault="008544B7" w:rsidP="00A22E55">
      <w:pPr>
        <w:jc w:val="both"/>
        <w:rPr>
          <w:rFonts w:ascii="Open Sans" w:hAnsi="Open Sans" w:cs="Open Sans"/>
          <w:color w:val="333333"/>
          <w:sz w:val="21"/>
          <w:szCs w:val="21"/>
          <w:shd w:val="clear" w:color="auto" w:fill="FFFFFF"/>
          <w:lang w:val="pt-BR"/>
        </w:rPr>
      </w:pPr>
    </w:p>
    <w:p w14:paraId="59EB34ED" w14:textId="2F5A4649" w:rsidR="00AC3114" w:rsidRDefault="00AC3114" w:rsidP="00A22E55">
      <w:pPr>
        <w:jc w:val="both"/>
        <w:rPr>
          <w:rFonts w:ascii="Open Sans" w:hAnsi="Open Sans" w:cs="Open Sans"/>
          <w:color w:val="333333"/>
          <w:sz w:val="21"/>
          <w:szCs w:val="21"/>
          <w:shd w:val="clear" w:color="auto" w:fill="FFFFFF"/>
          <w:lang w:val="pt-BR"/>
        </w:rPr>
      </w:pPr>
    </w:p>
    <w:p w14:paraId="003DD3A3" w14:textId="77777777" w:rsidR="00AC3114" w:rsidRPr="00AC3114" w:rsidRDefault="00AC3114" w:rsidP="00A22E55">
      <w:pPr>
        <w:pStyle w:val="Heading2"/>
        <w:jc w:val="both"/>
        <w:rPr>
          <w:lang w:val="pt-BR"/>
        </w:rPr>
      </w:pPr>
      <w:bookmarkStart w:id="24" w:name="_Toc71735758"/>
      <w:proofErr w:type="spellStart"/>
      <w:r w:rsidRPr="00AC3114">
        <w:rPr>
          <w:lang w:val="pt-BR"/>
        </w:rPr>
        <w:t>Paliperidona</w:t>
      </w:r>
      <w:bookmarkEnd w:id="24"/>
      <w:proofErr w:type="spellEnd"/>
    </w:p>
    <w:p w14:paraId="701E36B2" w14:textId="20770F49"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 xml:space="preserve">A </w:t>
      </w:r>
      <w:proofErr w:type="spellStart"/>
      <w:r w:rsidRPr="00AC3114">
        <w:rPr>
          <w:rFonts w:ascii="Open Sans" w:hAnsi="Open Sans" w:cs="Open Sans"/>
          <w:color w:val="333333"/>
          <w:sz w:val="21"/>
          <w:szCs w:val="21"/>
          <w:shd w:val="clear" w:color="auto" w:fill="FFFFFF"/>
          <w:lang w:val="pt-BR"/>
        </w:rPr>
        <w:t>Paliperidona</w:t>
      </w:r>
      <w:proofErr w:type="spellEnd"/>
      <w:r w:rsidRPr="00AC3114">
        <w:rPr>
          <w:rFonts w:ascii="Open Sans" w:hAnsi="Open Sans" w:cs="Open Sans"/>
          <w:color w:val="333333"/>
          <w:sz w:val="21"/>
          <w:szCs w:val="21"/>
          <w:shd w:val="clear" w:color="auto" w:fill="FFFFFF"/>
          <w:lang w:val="pt-BR"/>
        </w:rPr>
        <w:t xml:space="preserve"> é o metabólito </w:t>
      </w:r>
      <w:proofErr w:type="spellStart"/>
      <w:r w:rsidRPr="00AC3114">
        <w:rPr>
          <w:rFonts w:ascii="Open Sans" w:hAnsi="Open Sans" w:cs="Open Sans"/>
          <w:color w:val="333333"/>
          <w:sz w:val="21"/>
          <w:szCs w:val="21"/>
          <w:shd w:val="clear" w:color="auto" w:fill="FFFFFF"/>
          <w:lang w:val="pt-BR"/>
        </w:rPr>
        <w:t>activo</w:t>
      </w:r>
      <w:proofErr w:type="spellEnd"/>
      <w:r w:rsidRPr="00AC3114">
        <w:rPr>
          <w:rFonts w:ascii="Open Sans" w:hAnsi="Open Sans" w:cs="Open Sans"/>
          <w:color w:val="333333"/>
          <w:sz w:val="21"/>
          <w:szCs w:val="21"/>
          <w:shd w:val="clear" w:color="auto" w:fill="FFFFFF"/>
          <w:lang w:val="pt-BR"/>
        </w:rPr>
        <w:t xml:space="preserve"> principal da </w:t>
      </w:r>
      <w:proofErr w:type="spellStart"/>
      <w:r w:rsidRPr="00AC3114">
        <w:rPr>
          <w:rFonts w:ascii="Open Sans" w:hAnsi="Open Sans" w:cs="Open Sans"/>
          <w:color w:val="333333"/>
          <w:sz w:val="21"/>
          <w:szCs w:val="21"/>
          <w:shd w:val="clear" w:color="auto" w:fill="FFFFFF"/>
          <w:lang w:val="pt-BR"/>
        </w:rPr>
        <w:t>risperidona</w:t>
      </w:r>
      <w:proofErr w:type="spellEnd"/>
      <w:r w:rsidRPr="00AC3114">
        <w:rPr>
          <w:rFonts w:ascii="Open Sans" w:hAnsi="Open Sans" w:cs="Open Sans"/>
          <w:color w:val="333333"/>
          <w:sz w:val="21"/>
          <w:szCs w:val="21"/>
          <w:shd w:val="clear" w:color="auto" w:fill="FFFFFF"/>
          <w:lang w:val="pt-BR"/>
        </w:rPr>
        <w:t xml:space="preserve">, um dos </w:t>
      </w:r>
      <w:proofErr w:type="spellStart"/>
      <w:r w:rsidRPr="00AC3114">
        <w:rPr>
          <w:rFonts w:ascii="Open Sans" w:hAnsi="Open Sans" w:cs="Open Sans"/>
          <w:color w:val="333333"/>
          <w:sz w:val="21"/>
          <w:szCs w:val="21"/>
          <w:shd w:val="clear" w:color="auto" w:fill="FFFFFF"/>
          <w:lang w:val="pt-BR"/>
        </w:rPr>
        <w:t>antipsicóticos</w:t>
      </w:r>
      <w:proofErr w:type="spellEnd"/>
      <w:r w:rsidRPr="00AC3114">
        <w:rPr>
          <w:rFonts w:ascii="Open Sans" w:hAnsi="Open Sans" w:cs="Open Sans"/>
          <w:color w:val="333333"/>
          <w:sz w:val="21"/>
          <w:szCs w:val="21"/>
          <w:shd w:val="clear" w:color="auto" w:fill="FFFFFF"/>
          <w:lang w:val="pt-BR"/>
        </w:rPr>
        <w:t xml:space="preserve"> mais antigos.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Embora o seu mecanismo específico de </w:t>
      </w:r>
      <w:r w:rsidR="00632946">
        <w:rPr>
          <w:rFonts w:ascii="Open Sans" w:hAnsi="Open Sans" w:cs="Open Sans"/>
          <w:color w:val="333333"/>
          <w:sz w:val="21"/>
          <w:szCs w:val="21"/>
          <w:shd w:val="clear" w:color="auto" w:fill="FFFFFF"/>
          <w:lang w:val="pt-BR"/>
        </w:rPr>
        <w:t>ação</w:t>
      </w:r>
      <w:r w:rsidRPr="00AC3114">
        <w:rPr>
          <w:rFonts w:ascii="Open Sans" w:hAnsi="Open Sans" w:cs="Open Sans"/>
          <w:color w:val="333333"/>
          <w:sz w:val="21"/>
          <w:szCs w:val="21"/>
          <w:shd w:val="clear" w:color="auto" w:fill="FFFFFF"/>
          <w:lang w:val="pt-BR"/>
        </w:rPr>
        <w:t xml:space="preserve"> seja desconhecido, acredita-se que a </w:t>
      </w:r>
      <w:proofErr w:type="spellStart"/>
      <w:r w:rsidRPr="00AC3114">
        <w:rPr>
          <w:rFonts w:ascii="Open Sans" w:hAnsi="Open Sans" w:cs="Open Sans"/>
          <w:color w:val="333333"/>
          <w:sz w:val="21"/>
          <w:szCs w:val="21"/>
          <w:shd w:val="clear" w:color="auto" w:fill="FFFFFF"/>
          <w:lang w:val="pt-BR"/>
        </w:rPr>
        <w:t>Paliperidona</w:t>
      </w:r>
      <w:proofErr w:type="spellEnd"/>
      <w:r w:rsidRPr="00AC3114">
        <w:rPr>
          <w:rFonts w:ascii="Open Sans" w:hAnsi="Open Sans" w:cs="Open Sans"/>
          <w:color w:val="333333"/>
          <w:sz w:val="21"/>
          <w:szCs w:val="21"/>
          <w:shd w:val="clear" w:color="auto" w:fill="FFFFFF"/>
          <w:lang w:val="pt-BR"/>
        </w:rPr>
        <w:t xml:space="preserve"> e </w:t>
      </w:r>
      <w:proofErr w:type="spellStart"/>
      <w:r w:rsidRPr="00AC3114">
        <w:rPr>
          <w:rFonts w:ascii="Open Sans" w:hAnsi="Open Sans" w:cs="Open Sans"/>
          <w:color w:val="333333"/>
          <w:sz w:val="21"/>
          <w:szCs w:val="21"/>
          <w:shd w:val="clear" w:color="auto" w:fill="FFFFFF"/>
          <w:lang w:val="pt-BR"/>
        </w:rPr>
        <w:t>risperidona</w:t>
      </w:r>
      <w:proofErr w:type="spellEnd"/>
      <w:r w:rsidRPr="00AC3114">
        <w:rPr>
          <w:rFonts w:ascii="Open Sans" w:hAnsi="Open Sans" w:cs="Open Sans"/>
          <w:color w:val="333333"/>
          <w:sz w:val="21"/>
          <w:szCs w:val="21"/>
          <w:shd w:val="clear" w:color="auto" w:fill="FFFFFF"/>
          <w:lang w:val="pt-BR"/>
        </w:rPr>
        <w:t xml:space="preserve"> </w:t>
      </w:r>
      <w:proofErr w:type="spellStart"/>
      <w:r w:rsidRPr="00AC3114">
        <w:rPr>
          <w:rFonts w:ascii="Open Sans" w:hAnsi="Open Sans" w:cs="Open Sans"/>
          <w:color w:val="333333"/>
          <w:sz w:val="21"/>
          <w:szCs w:val="21"/>
          <w:shd w:val="clear" w:color="auto" w:fill="FFFFFF"/>
          <w:lang w:val="pt-BR"/>
        </w:rPr>
        <w:t>actuam</w:t>
      </w:r>
      <w:proofErr w:type="spellEnd"/>
      <w:r w:rsidRPr="00AC3114">
        <w:rPr>
          <w:rFonts w:ascii="Open Sans" w:hAnsi="Open Sans" w:cs="Open Sans"/>
          <w:color w:val="333333"/>
          <w:sz w:val="21"/>
          <w:szCs w:val="21"/>
          <w:shd w:val="clear" w:color="auto" w:fill="FFFFFF"/>
          <w:lang w:val="pt-BR"/>
        </w:rPr>
        <w:t xml:space="preserve"> através caminhos semelhantes, se não os mesmos.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Tem sido proposto que a </w:t>
      </w:r>
      <w:proofErr w:type="spellStart"/>
      <w:r w:rsidRPr="00AC3114">
        <w:rPr>
          <w:rFonts w:ascii="Open Sans" w:hAnsi="Open Sans" w:cs="Open Sans"/>
          <w:color w:val="333333"/>
          <w:sz w:val="21"/>
          <w:szCs w:val="21"/>
          <w:shd w:val="clear" w:color="auto" w:fill="FFFFFF"/>
          <w:lang w:val="pt-BR"/>
        </w:rPr>
        <w:t>actividade</w:t>
      </w:r>
      <w:proofErr w:type="spellEnd"/>
      <w:r w:rsidRPr="00AC3114">
        <w:rPr>
          <w:rFonts w:ascii="Open Sans" w:hAnsi="Open Sans" w:cs="Open Sans"/>
          <w:color w:val="333333"/>
          <w:sz w:val="21"/>
          <w:szCs w:val="21"/>
          <w:shd w:val="clear" w:color="auto" w:fill="FFFFFF"/>
          <w:lang w:val="pt-BR"/>
        </w:rPr>
        <w:t xml:space="preserve"> terapêutica do fármaco na esquizofrenia é mediada através de um centro de combinação de dopamina tipo 2 (D2) e do tipo 2 da serotonina (5HT2A) o antagonismo do receptor.</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A </w:t>
      </w:r>
      <w:proofErr w:type="spellStart"/>
      <w:r w:rsidRPr="00AC3114">
        <w:rPr>
          <w:rFonts w:ascii="Open Sans" w:hAnsi="Open Sans" w:cs="Open Sans"/>
          <w:color w:val="333333"/>
          <w:sz w:val="21"/>
          <w:szCs w:val="21"/>
          <w:shd w:val="clear" w:color="auto" w:fill="FFFFFF"/>
          <w:lang w:val="pt-BR"/>
        </w:rPr>
        <w:t>paliperidona</w:t>
      </w:r>
      <w:proofErr w:type="spellEnd"/>
      <w:r w:rsidRPr="00AC3114">
        <w:rPr>
          <w:rFonts w:ascii="Open Sans" w:hAnsi="Open Sans" w:cs="Open Sans"/>
          <w:color w:val="333333"/>
          <w:sz w:val="21"/>
          <w:szCs w:val="21"/>
          <w:shd w:val="clear" w:color="auto" w:fill="FFFFFF"/>
          <w:lang w:val="pt-BR"/>
        </w:rPr>
        <w:t xml:space="preserve"> também é </w:t>
      </w:r>
      <w:proofErr w:type="spellStart"/>
      <w:r w:rsidRPr="00AC3114">
        <w:rPr>
          <w:rFonts w:ascii="Open Sans" w:hAnsi="Open Sans" w:cs="Open Sans"/>
          <w:color w:val="333333"/>
          <w:sz w:val="21"/>
          <w:szCs w:val="21"/>
          <w:shd w:val="clear" w:color="auto" w:fill="FFFFFF"/>
          <w:lang w:val="pt-BR"/>
        </w:rPr>
        <w:t>activa</w:t>
      </w:r>
      <w:proofErr w:type="spellEnd"/>
      <w:r w:rsidRPr="00AC3114">
        <w:rPr>
          <w:rFonts w:ascii="Open Sans" w:hAnsi="Open Sans" w:cs="Open Sans"/>
          <w:color w:val="333333"/>
          <w:sz w:val="21"/>
          <w:szCs w:val="21"/>
          <w:shd w:val="clear" w:color="auto" w:fill="FFFFFF"/>
          <w:lang w:val="pt-BR"/>
        </w:rPr>
        <w:t xml:space="preserve"> como um antagonista de alfa 1 e alfa 2 adrenérgicos e histaminérgicos H1, o que pode explicar alguns dos outros efeitos da substância.</w:t>
      </w:r>
    </w:p>
    <w:p w14:paraId="35471E5C" w14:textId="52254971" w:rsidR="00AC3114" w:rsidRDefault="00AC3114" w:rsidP="00A22E55">
      <w:pPr>
        <w:jc w:val="both"/>
        <w:rPr>
          <w:lang w:val="pt-BR"/>
        </w:rPr>
      </w:pPr>
    </w:p>
    <w:p w14:paraId="6DBE8098"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 xml:space="preserve">A </w:t>
      </w:r>
      <w:proofErr w:type="spellStart"/>
      <w:r w:rsidRPr="00AC3114">
        <w:rPr>
          <w:rFonts w:ascii="Open Sans" w:hAnsi="Open Sans" w:cs="Open Sans"/>
          <w:color w:val="333333"/>
          <w:sz w:val="21"/>
          <w:szCs w:val="21"/>
          <w:shd w:val="clear" w:color="auto" w:fill="FFFFFF"/>
          <w:lang w:val="pt-BR"/>
        </w:rPr>
        <w:t>Paliperidona</w:t>
      </w:r>
      <w:proofErr w:type="spellEnd"/>
      <w:r w:rsidRPr="00AC3114">
        <w:rPr>
          <w:rFonts w:ascii="Open Sans" w:hAnsi="Open Sans" w:cs="Open Sans"/>
          <w:color w:val="333333"/>
          <w:sz w:val="21"/>
          <w:szCs w:val="21"/>
          <w:shd w:val="clear" w:color="auto" w:fill="FFFFFF"/>
          <w:lang w:val="pt-BR"/>
        </w:rPr>
        <w:t xml:space="preserve"> é utilizado para tratar os sintomas de distúrbios psicóticos, tais como esquizofrenia.</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Pode ser usado isoladamente ou em conjunto com outros medicamentos para o tratamento de doentes com transtorno </w:t>
      </w:r>
      <w:proofErr w:type="spellStart"/>
      <w:r w:rsidRPr="00AC3114">
        <w:rPr>
          <w:rFonts w:ascii="Open Sans" w:hAnsi="Open Sans" w:cs="Open Sans"/>
          <w:color w:val="333333"/>
          <w:sz w:val="21"/>
          <w:szCs w:val="21"/>
          <w:shd w:val="clear" w:color="auto" w:fill="FFFFFF"/>
          <w:lang w:val="pt-BR"/>
        </w:rPr>
        <w:t>esquizoafectivo</w:t>
      </w:r>
      <w:proofErr w:type="spellEnd"/>
      <w:r w:rsidRPr="00AC3114">
        <w:rPr>
          <w:rFonts w:ascii="Open Sans" w:hAnsi="Open Sans" w:cs="Open Sans"/>
          <w:color w:val="333333"/>
          <w:sz w:val="21"/>
          <w:szCs w:val="21"/>
          <w:shd w:val="clear" w:color="auto" w:fill="FFFFFF"/>
          <w:lang w:val="pt-BR"/>
        </w:rPr>
        <w:t>.</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proofErr w:type="spellStart"/>
      <w:r w:rsidRPr="00AC3114">
        <w:rPr>
          <w:rFonts w:ascii="Open Sans" w:hAnsi="Open Sans" w:cs="Open Sans"/>
          <w:color w:val="333333"/>
          <w:sz w:val="21"/>
          <w:szCs w:val="21"/>
          <w:shd w:val="clear" w:color="auto" w:fill="FFFFFF"/>
          <w:lang w:val="pt-BR"/>
        </w:rPr>
        <w:t>Paliperidona</w:t>
      </w:r>
      <w:proofErr w:type="spellEnd"/>
      <w:r w:rsidRPr="00AC3114">
        <w:rPr>
          <w:rFonts w:ascii="Open Sans" w:hAnsi="Open Sans" w:cs="Open Sans"/>
          <w:color w:val="333333"/>
          <w:sz w:val="21"/>
          <w:szCs w:val="21"/>
          <w:shd w:val="clear" w:color="auto" w:fill="FFFFFF"/>
          <w:lang w:val="pt-BR"/>
        </w:rPr>
        <w:t xml:space="preserve"> não deve ser utilizado para o tratamento de problemas comportamentais em doentes adultos mais velhos que têm demência ou doença de Alzheimer.</w:t>
      </w:r>
    </w:p>
    <w:p w14:paraId="7B7F5AC6" w14:textId="4058421A" w:rsidR="00AC3114" w:rsidRDefault="00AC3114" w:rsidP="00A22E55">
      <w:pPr>
        <w:jc w:val="both"/>
        <w:rPr>
          <w:lang w:val="pt-BR"/>
        </w:rPr>
      </w:pPr>
    </w:p>
    <w:p w14:paraId="0FDF67BA" w14:textId="3B2237E0" w:rsidR="00AC3114" w:rsidRPr="00B268A0" w:rsidRDefault="00AC3114" w:rsidP="00A22E55">
      <w:pPr>
        <w:jc w:val="both"/>
        <w:rPr>
          <w:rFonts w:ascii="Open Sans" w:hAnsi="Open Sans" w:cs="Open Sans"/>
          <w:color w:val="333333"/>
          <w:sz w:val="21"/>
          <w:szCs w:val="21"/>
          <w:shd w:val="clear" w:color="auto" w:fill="FFFFFF"/>
          <w:lang w:val="pt-BR"/>
        </w:rPr>
      </w:pPr>
      <w:r w:rsidRPr="00AC3114">
        <w:rPr>
          <w:rFonts w:ascii="Open Sans" w:hAnsi="Open Sans" w:cs="Open Sans"/>
          <w:color w:val="333333"/>
          <w:sz w:val="21"/>
          <w:szCs w:val="21"/>
          <w:shd w:val="clear" w:color="auto" w:fill="FFFFFF"/>
          <w:lang w:val="pt-BR"/>
        </w:rPr>
        <w:t>É indicado para o tratamento da esquizofrenia em adultos.</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É indicado para o tratamento de sintomas psicóticos ou maníacos da perturbação </w:t>
      </w:r>
      <w:proofErr w:type="spellStart"/>
      <w:r w:rsidRPr="00AC3114">
        <w:rPr>
          <w:rFonts w:ascii="Open Sans" w:hAnsi="Open Sans" w:cs="Open Sans"/>
          <w:color w:val="333333"/>
          <w:sz w:val="21"/>
          <w:szCs w:val="21"/>
          <w:shd w:val="clear" w:color="auto" w:fill="FFFFFF"/>
          <w:lang w:val="pt-BR"/>
        </w:rPr>
        <w:t>esquizoafectiva</w:t>
      </w:r>
      <w:proofErr w:type="spellEnd"/>
      <w:r w:rsidRPr="00AC3114">
        <w:rPr>
          <w:rFonts w:ascii="Open Sans" w:hAnsi="Open Sans" w:cs="Open Sans"/>
          <w:color w:val="333333"/>
          <w:sz w:val="21"/>
          <w:szCs w:val="21"/>
          <w:shd w:val="clear" w:color="auto" w:fill="FFFFFF"/>
          <w:lang w:val="pt-BR"/>
        </w:rPr>
        <w:t xml:space="preserve"> em adultos.</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O efeito nos sintomas depressivos não foi demonstrado.</w:t>
      </w:r>
    </w:p>
    <w:p w14:paraId="2AC66EE8" w14:textId="19998EA7" w:rsidR="00587C3B" w:rsidRPr="00B268A0" w:rsidRDefault="00587C3B" w:rsidP="00A22E55">
      <w:pPr>
        <w:jc w:val="both"/>
        <w:rPr>
          <w:rFonts w:ascii="Open Sans" w:hAnsi="Open Sans" w:cs="Open Sans"/>
          <w:color w:val="333333"/>
          <w:sz w:val="21"/>
          <w:szCs w:val="21"/>
          <w:shd w:val="clear" w:color="auto" w:fill="FFFFFF"/>
          <w:lang w:val="pt-BR"/>
        </w:rPr>
      </w:pPr>
    </w:p>
    <w:p w14:paraId="7A92E5C3" w14:textId="5D30E53F" w:rsidR="00587C3B" w:rsidRPr="00587C3B" w:rsidRDefault="00587C3B" w:rsidP="00A22E55">
      <w:pPr>
        <w:pStyle w:val="Heading2"/>
        <w:jc w:val="both"/>
        <w:rPr>
          <w:lang w:val="pt-BR"/>
        </w:rPr>
      </w:pPr>
      <w:bookmarkStart w:id="25" w:name="_Toc71735759"/>
      <w:proofErr w:type="spellStart"/>
      <w:r w:rsidRPr="00587C3B">
        <w:rPr>
          <w:lang w:val="pt-BR"/>
        </w:rPr>
        <w:t>Quetiapina</w:t>
      </w:r>
      <w:proofErr w:type="spellEnd"/>
      <w:r w:rsidR="00953E85">
        <w:rPr>
          <w:lang w:val="pt-BR"/>
        </w:rPr>
        <w:t xml:space="preserve"> (</w:t>
      </w:r>
      <w:proofErr w:type="spellStart"/>
      <w:r w:rsidR="00953E85" w:rsidRPr="00953E85">
        <w:rPr>
          <w:lang w:val="pt-BR"/>
        </w:rPr>
        <w:t>Quetiapine</w:t>
      </w:r>
      <w:proofErr w:type="spellEnd"/>
      <w:r w:rsidR="00953E85">
        <w:rPr>
          <w:lang w:val="pt-BR"/>
        </w:rPr>
        <w:t>)</w:t>
      </w:r>
      <w:bookmarkEnd w:id="25"/>
    </w:p>
    <w:p w14:paraId="4B31743F" w14:textId="77777777"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t xml:space="preserve">A </w:t>
      </w:r>
      <w:proofErr w:type="spellStart"/>
      <w:r w:rsidRPr="00587C3B">
        <w:rPr>
          <w:rFonts w:ascii="Open Sans" w:hAnsi="Open Sans" w:cs="Open Sans"/>
          <w:color w:val="333333"/>
          <w:sz w:val="21"/>
          <w:szCs w:val="21"/>
          <w:shd w:val="clear" w:color="auto" w:fill="FFFFFF"/>
          <w:lang w:val="pt-BR"/>
        </w:rPr>
        <w:t>Quetiapina</w:t>
      </w:r>
      <w:proofErr w:type="spellEnd"/>
      <w:r w:rsidRPr="00587C3B">
        <w:rPr>
          <w:rFonts w:ascii="Open Sans" w:hAnsi="Open Sans" w:cs="Open Sans"/>
          <w:color w:val="333333"/>
          <w:sz w:val="21"/>
          <w:szCs w:val="21"/>
          <w:shd w:val="clear" w:color="auto" w:fill="FFFFFF"/>
          <w:lang w:val="pt-BR"/>
        </w:rPr>
        <w:t xml:space="preserve"> pertence a uma classe de </w:t>
      </w:r>
      <w:proofErr w:type="spellStart"/>
      <w:r w:rsidRPr="00587C3B">
        <w:rPr>
          <w:rFonts w:ascii="Open Sans" w:hAnsi="Open Sans" w:cs="Open Sans"/>
          <w:color w:val="333333"/>
          <w:sz w:val="21"/>
          <w:szCs w:val="21"/>
          <w:shd w:val="clear" w:color="auto" w:fill="FFFFFF"/>
          <w:lang w:val="pt-BR"/>
        </w:rPr>
        <w:t>neurolépticos</w:t>
      </w:r>
      <w:proofErr w:type="spellEnd"/>
      <w:r w:rsidRPr="00587C3B">
        <w:rPr>
          <w:rFonts w:ascii="Open Sans" w:hAnsi="Open Sans" w:cs="Open Sans"/>
          <w:color w:val="333333"/>
          <w:sz w:val="21"/>
          <w:szCs w:val="21"/>
          <w:shd w:val="clear" w:color="auto" w:fill="FFFFFF"/>
          <w:lang w:val="pt-BR"/>
        </w:rPr>
        <w:t xml:space="preserve"> conhecidos como </w:t>
      </w:r>
      <w:proofErr w:type="spellStart"/>
      <w:r w:rsidRPr="00587C3B">
        <w:rPr>
          <w:rFonts w:ascii="Open Sans" w:hAnsi="Open Sans" w:cs="Open Sans"/>
          <w:color w:val="333333"/>
          <w:sz w:val="21"/>
          <w:szCs w:val="21"/>
          <w:shd w:val="clear" w:color="auto" w:fill="FFFFFF"/>
          <w:lang w:val="pt-BR"/>
        </w:rPr>
        <w:t>antipsicóticos</w:t>
      </w:r>
      <w:proofErr w:type="spellEnd"/>
      <w:r w:rsidRPr="00587C3B">
        <w:rPr>
          <w:rFonts w:ascii="Open Sans" w:hAnsi="Open Sans" w:cs="Open Sans"/>
          <w:color w:val="333333"/>
          <w:sz w:val="21"/>
          <w:szCs w:val="21"/>
          <w:shd w:val="clear" w:color="auto" w:fill="FFFFFF"/>
          <w:lang w:val="pt-BR"/>
        </w:rPr>
        <w:t xml:space="preserve"> atípicos, que se têm tornado mais populares nas duas últimas décadas, usados como alternativa aos </w:t>
      </w:r>
      <w:proofErr w:type="spellStart"/>
      <w:r w:rsidRPr="00587C3B">
        <w:rPr>
          <w:rFonts w:ascii="Open Sans" w:hAnsi="Open Sans" w:cs="Open Sans"/>
          <w:color w:val="333333"/>
          <w:sz w:val="21"/>
          <w:szCs w:val="21"/>
          <w:shd w:val="clear" w:color="auto" w:fill="FFFFFF"/>
          <w:lang w:val="pt-BR"/>
        </w:rPr>
        <w:t>antipsicóticos</w:t>
      </w:r>
      <w:proofErr w:type="spellEnd"/>
      <w:r w:rsidRPr="00587C3B">
        <w:rPr>
          <w:rFonts w:ascii="Open Sans" w:hAnsi="Open Sans" w:cs="Open Sans"/>
          <w:color w:val="333333"/>
          <w:sz w:val="21"/>
          <w:szCs w:val="21"/>
          <w:shd w:val="clear" w:color="auto" w:fill="FFFFFF"/>
          <w:lang w:val="pt-BR"/>
        </w:rPr>
        <w:t xml:space="preserve"> típicos, como o </w:t>
      </w:r>
      <w:proofErr w:type="spellStart"/>
      <w:r w:rsidRPr="00587C3B">
        <w:rPr>
          <w:rFonts w:ascii="Open Sans" w:hAnsi="Open Sans" w:cs="Open Sans"/>
          <w:color w:val="333333"/>
          <w:sz w:val="21"/>
          <w:szCs w:val="21"/>
          <w:shd w:val="clear" w:color="auto" w:fill="FFFFFF"/>
          <w:lang w:val="pt-BR"/>
        </w:rPr>
        <w:t>haloperidol</w:t>
      </w:r>
      <w:proofErr w:type="spellEnd"/>
      <w:r w:rsidRPr="00587C3B">
        <w:rPr>
          <w:rFonts w:ascii="Open Sans" w:hAnsi="Open Sans" w:cs="Open Sans"/>
          <w:color w:val="333333"/>
          <w:sz w:val="21"/>
          <w:szCs w:val="21"/>
          <w:shd w:val="clear" w:color="auto" w:fill="FFFFFF"/>
          <w:lang w:val="pt-BR"/>
        </w:rPr>
        <w:t>.</w:t>
      </w:r>
    </w:p>
    <w:p w14:paraId="33026460" w14:textId="4345613D" w:rsidR="00587C3B" w:rsidRPr="00587C3B" w:rsidRDefault="00587C3B" w:rsidP="00A22E55">
      <w:pPr>
        <w:jc w:val="both"/>
        <w:rPr>
          <w:lang w:val="pt-BR"/>
        </w:rPr>
      </w:pPr>
    </w:p>
    <w:p w14:paraId="2BCDD23F" w14:textId="77777777"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lastRenderedPageBreak/>
        <w:t xml:space="preserve">A </w:t>
      </w:r>
      <w:proofErr w:type="spellStart"/>
      <w:r w:rsidRPr="00587C3B">
        <w:rPr>
          <w:rFonts w:ascii="Open Sans" w:hAnsi="Open Sans" w:cs="Open Sans"/>
          <w:color w:val="333333"/>
          <w:sz w:val="21"/>
          <w:szCs w:val="21"/>
          <w:shd w:val="clear" w:color="auto" w:fill="FFFFFF"/>
          <w:lang w:val="pt-BR"/>
        </w:rPr>
        <w:t>Quetiapina</w:t>
      </w:r>
      <w:proofErr w:type="spellEnd"/>
      <w:r w:rsidRPr="00587C3B">
        <w:rPr>
          <w:rFonts w:ascii="Open Sans" w:hAnsi="Open Sans" w:cs="Open Sans"/>
          <w:color w:val="333333"/>
          <w:sz w:val="21"/>
          <w:szCs w:val="21"/>
          <w:shd w:val="clear" w:color="auto" w:fill="FFFFFF"/>
          <w:lang w:val="pt-BR"/>
        </w:rPr>
        <w:t xml:space="preserve"> é usada para tratar doenças do sistema nervoso, emocionais e mentais (por exemplo, esquizofrenia).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Pode ser usado sozinho ou em conjunto com outros medicamentos (por exemplo, lítio ou </w:t>
      </w:r>
      <w:proofErr w:type="spellStart"/>
      <w:r w:rsidRPr="00587C3B">
        <w:rPr>
          <w:rFonts w:ascii="Open Sans" w:hAnsi="Open Sans" w:cs="Open Sans"/>
          <w:color w:val="333333"/>
          <w:sz w:val="21"/>
          <w:szCs w:val="21"/>
          <w:shd w:val="clear" w:color="auto" w:fill="FFFFFF"/>
          <w:lang w:val="pt-BR"/>
        </w:rPr>
        <w:t>divalproato</w:t>
      </w:r>
      <w:proofErr w:type="spellEnd"/>
      <w:r w:rsidRPr="00587C3B">
        <w:rPr>
          <w:rFonts w:ascii="Open Sans" w:hAnsi="Open Sans" w:cs="Open Sans"/>
          <w:color w:val="333333"/>
          <w:sz w:val="21"/>
          <w:szCs w:val="21"/>
          <w:shd w:val="clear" w:color="auto" w:fill="FFFFFF"/>
          <w:lang w:val="pt-BR"/>
        </w:rPr>
        <w:t>) para tratar sintomas de transtorno bipolar (doença maníaco-depressiva) ou mania que faz parte do transtorno bipolar.</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proofErr w:type="spellStart"/>
      <w:r w:rsidRPr="00587C3B">
        <w:rPr>
          <w:rFonts w:ascii="Open Sans" w:hAnsi="Open Sans" w:cs="Open Sans"/>
          <w:color w:val="333333"/>
          <w:sz w:val="21"/>
          <w:szCs w:val="21"/>
          <w:shd w:val="clear" w:color="auto" w:fill="FFFFFF"/>
          <w:lang w:val="pt-BR"/>
        </w:rPr>
        <w:t>Quetiapina</w:t>
      </w:r>
      <w:proofErr w:type="spellEnd"/>
      <w:r w:rsidRPr="00587C3B">
        <w:rPr>
          <w:rFonts w:ascii="Open Sans" w:hAnsi="Open Sans" w:cs="Open Sans"/>
          <w:color w:val="333333"/>
          <w:sz w:val="21"/>
          <w:szCs w:val="21"/>
          <w:shd w:val="clear" w:color="auto" w:fill="FFFFFF"/>
          <w:lang w:val="pt-BR"/>
        </w:rPr>
        <w:t xml:space="preserve"> não deve ser utilizado para o tratamento de problemas comportamentais em doentes adultos mais velhos que têm demência ou doença de Alzheimer.</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A </w:t>
      </w:r>
      <w:proofErr w:type="spellStart"/>
      <w:r w:rsidRPr="00587C3B">
        <w:rPr>
          <w:rFonts w:ascii="Open Sans" w:hAnsi="Open Sans" w:cs="Open Sans"/>
          <w:color w:val="333333"/>
          <w:sz w:val="21"/>
          <w:szCs w:val="21"/>
          <w:shd w:val="clear" w:color="auto" w:fill="FFFFFF"/>
          <w:lang w:val="pt-BR"/>
        </w:rPr>
        <w:t>Quetiapina</w:t>
      </w:r>
      <w:proofErr w:type="spellEnd"/>
      <w:r w:rsidRPr="00587C3B">
        <w:rPr>
          <w:rFonts w:ascii="Open Sans" w:hAnsi="Open Sans" w:cs="Open Sans"/>
          <w:color w:val="333333"/>
          <w:sz w:val="21"/>
          <w:szCs w:val="21"/>
          <w:shd w:val="clear" w:color="auto" w:fill="FFFFFF"/>
          <w:lang w:val="pt-BR"/>
        </w:rPr>
        <w:t xml:space="preserve"> comprimidos de liberação prolongada também é usado em conjunto com outros medicamentos para tratar o transtorno depressivo maior (MDD) em adultos.</w:t>
      </w:r>
    </w:p>
    <w:p w14:paraId="57B03E85" w14:textId="12079793" w:rsidR="00587C3B" w:rsidRDefault="00587C3B" w:rsidP="00A22E55">
      <w:pPr>
        <w:jc w:val="both"/>
        <w:rPr>
          <w:lang w:val="pt-BR"/>
        </w:rPr>
      </w:pPr>
    </w:p>
    <w:p w14:paraId="4F4E495D" w14:textId="77777777" w:rsidR="00587C3B" w:rsidRPr="00587C3B" w:rsidRDefault="00587C3B" w:rsidP="00A22E55">
      <w:pPr>
        <w:shd w:val="clear" w:color="auto" w:fill="E2F6FF"/>
        <w:jc w:val="both"/>
        <w:rPr>
          <w:rFonts w:ascii="Open Sans" w:hAnsi="Open Sans" w:cs="Open Sans"/>
          <w:color w:val="153354"/>
          <w:sz w:val="21"/>
          <w:szCs w:val="21"/>
          <w:lang w:val="pt-BR"/>
        </w:rPr>
      </w:pPr>
      <w:r w:rsidRPr="00587C3B">
        <w:rPr>
          <w:rFonts w:ascii="Open Sans" w:hAnsi="Open Sans" w:cs="Open Sans"/>
          <w:b/>
          <w:bCs/>
          <w:color w:val="000000"/>
          <w:sz w:val="21"/>
          <w:szCs w:val="21"/>
          <w:lang w:val="pt-BR"/>
        </w:rPr>
        <w:t>Indicações</w:t>
      </w:r>
    </w:p>
    <w:p w14:paraId="09616628" w14:textId="77777777" w:rsidR="00587C3B" w:rsidRPr="00587C3B" w:rsidRDefault="00587C3B" w:rsidP="00A22E55">
      <w:pPr>
        <w:shd w:val="clear" w:color="auto" w:fill="FFFFFF"/>
        <w:jc w:val="both"/>
        <w:rPr>
          <w:rFonts w:ascii="Open Sans" w:hAnsi="Open Sans" w:cs="Open Sans"/>
          <w:color w:val="333333"/>
          <w:sz w:val="21"/>
          <w:szCs w:val="21"/>
          <w:lang w:val="pt-BR"/>
        </w:rPr>
      </w:pPr>
      <w:r w:rsidRPr="00587C3B">
        <w:rPr>
          <w:rFonts w:ascii="Open Sans" w:hAnsi="Open Sans" w:cs="Open Sans"/>
          <w:color w:val="333333"/>
          <w:sz w:val="21"/>
          <w:szCs w:val="21"/>
          <w:lang w:val="pt-BR"/>
        </w:rPr>
        <w:t>Esquizofrenia</w:t>
      </w:r>
      <w:r w:rsidRPr="00587C3B">
        <w:rPr>
          <w:rFonts w:ascii="Open Sans" w:hAnsi="Open Sans" w:cs="Open Sans"/>
          <w:color w:val="333333"/>
          <w:sz w:val="21"/>
          <w:szCs w:val="21"/>
          <w:lang w:val="pt-BR"/>
        </w:rPr>
        <w:br/>
        <w:t>Doença bipolar, incluindo:</w:t>
      </w:r>
      <w:r w:rsidRPr="00587C3B">
        <w:rPr>
          <w:rFonts w:ascii="Open Sans" w:hAnsi="Open Sans" w:cs="Open Sans"/>
          <w:color w:val="333333"/>
          <w:sz w:val="21"/>
          <w:szCs w:val="21"/>
          <w:lang w:val="pt-BR"/>
        </w:rPr>
        <w:br/>
        <w:t>crises maníacas moderadas a graves na doença bipolar</w:t>
      </w:r>
      <w:r w:rsidRPr="00587C3B">
        <w:rPr>
          <w:rFonts w:ascii="Open Sans" w:hAnsi="Open Sans" w:cs="Open Sans"/>
          <w:color w:val="333333"/>
          <w:sz w:val="21"/>
          <w:szCs w:val="21"/>
          <w:lang w:val="pt-BR"/>
        </w:rPr>
        <w:br/>
        <w:t>crises depressivas graves na doença bipolar</w:t>
      </w:r>
      <w:r w:rsidRPr="00587C3B">
        <w:rPr>
          <w:rFonts w:ascii="Open Sans" w:hAnsi="Open Sans" w:cs="Open Sans"/>
          <w:color w:val="333333"/>
          <w:sz w:val="21"/>
          <w:szCs w:val="21"/>
          <w:lang w:val="pt-BR"/>
        </w:rPr>
        <w:br/>
        <w:t xml:space="preserve">prevenção da recorrência em doentes cujas crises maníacas ou depressivas responderam ao tratamento com </w:t>
      </w:r>
      <w:proofErr w:type="spellStart"/>
      <w:r w:rsidRPr="00587C3B">
        <w:rPr>
          <w:rFonts w:ascii="Open Sans" w:hAnsi="Open Sans" w:cs="Open Sans"/>
          <w:color w:val="333333"/>
          <w:sz w:val="21"/>
          <w:szCs w:val="21"/>
          <w:lang w:val="pt-BR"/>
        </w:rPr>
        <w:t>quetiapina</w:t>
      </w:r>
      <w:proofErr w:type="spellEnd"/>
      <w:r w:rsidRPr="00587C3B">
        <w:rPr>
          <w:rFonts w:ascii="Open Sans" w:hAnsi="Open Sans" w:cs="Open Sans"/>
          <w:color w:val="333333"/>
          <w:sz w:val="21"/>
          <w:szCs w:val="21"/>
          <w:lang w:val="pt-BR"/>
        </w:rPr>
        <w:t>.</w:t>
      </w:r>
    </w:p>
    <w:p w14:paraId="484EB054" w14:textId="77777777" w:rsidR="00587C3B" w:rsidRPr="00AC3114" w:rsidRDefault="00587C3B" w:rsidP="00A22E55">
      <w:pPr>
        <w:jc w:val="both"/>
        <w:rPr>
          <w:lang w:val="pt-BR"/>
        </w:rPr>
      </w:pPr>
    </w:p>
    <w:p w14:paraId="14ECB517" w14:textId="77777777" w:rsidR="00AC3114" w:rsidRPr="00B30D52" w:rsidRDefault="00AC3114" w:rsidP="00A22E55">
      <w:pPr>
        <w:jc w:val="both"/>
        <w:rPr>
          <w:lang w:val="pt-BR"/>
        </w:rPr>
      </w:pPr>
    </w:p>
    <w:p w14:paraId="065194AE" w14:textId="6FD84AE5" w:rsidR="003E2B29" w:rsidRPr="003E326F" w:rsidRDefault="003E2B29" w:rsidP="00A22E55">
      <w:pPr>
        <w:jc w:val="both"/>
        <w:rPr>
          <w:lang w:val="pt-BR"/>
        </w:rPr>
      </w:pPr>
    </w:p>
    <w:p w14:paraId="07CBAA9C" w14:textId="77777777" w:rsidR="00B30D52" w:rsidRPr="00B30D52" w:rsidRDefault="00B30D52" w:rsidP="00A22E55">
      <w:pPr>
        <w:pStyle w:val="Heading1"/>
        <w:jc w:val="both"/>
        <w:rPr>
          <w:lang w:val="pt-BR"/>
        </w:rPr>
      </w:pPr>
      <w:bookmarkStart w:id="26" w:name="_Toc71735760"/>
      <w:r w:rsidRPr="00B30D52">
        <w:rPr>
          <w:shd w:val="clear" w:color="auto" w:fill="FFFFFF"/>
          <w:lang w:val="pt-BR"/>
        </w:rPr>
        <w:t>Corticosteroides de aplicação tópica</w:t>
      </w:r>
      <w:bookmarkEnd w:id="26"/>
    </w:p>
    <w:p w14:paraId="42BB12D3" w14:textId="77777777" w:rsidR="00B30D52" w:rsidRPr="00B30D52" w:rsidRDefault="00B30D52" w:rsidP="00A22E55">
      <w:pPr>
        <w:pStyle w:val="Heading1"/>
        <w:jc w:val="both"/>
        <w:rPr>
          <w:lang w:val="pt-BR"/>
        </w:rPr>
      </w:pPr>
      <w:bookmarkStart w:id="27" w:name="_Toc71735761"/>
      <w:proofErr w:type="spellStart"/>
      <w:r w:rsidRPr="00B30D52">
        <w:rPr>
          <w:shd w:val="clear" w:color="auto" w:fill="FFFFFF"/>
          <w:lang w:val="pt-BR"/>
        </w:rPr>
        <w:t>Glucocorticoides</w:t>
      </w:r>
      <w:bookmarkEnd w:id="27"/>
      <w:proofErr w:type="spellEnd"/>
    </w:p>
    <w:p w14:paraId="341EE89A" w14:textId="77777777" w:rsidR="00B30D52" w:rsidRPr="00632946" w:rsidRDefault="00B30D52" w:rsidP="00A22E55">
      <w:pPr>
        <w:pStyle w:val="Heading2"/>
        <w:jc w:val="both"/>
        <w:rPr>
          <w:lang w:val="pt-BR"/>
        </w:rPr>
      </w:pPr>
      <w:bookmarkStart w:id="28" w:name="_Toc71735762"/>
      <w:r w:rsidRPr="00632946">
        <w:rPr>
          <w:lang w:val="pt-BR"/>
        </w:rPr>
        <w:t>Hidrocortisona</w:t>
      </w:r>
      <w:bookmarkEnd w:id="28"/>
    </w:p>
    <w:p w14:paraId="3EA150B2" w14:textId="77777777" w:rsidR="00B30D52" w:rsidRPr="00B30D52" w:rsidRDefault="00B30D52" w:rsidP="00A22E55">
      <w:pPr>
        <w:jc w:val="both"/>
        <w:rPr>
          <w:lang w:val="pt-BR"/>
        </w:rPr>
      </w:pPr>
      <w:r w:rsidRPr="00B30D52">
        <w:rPr>
          <w:rFonts w:ascii="Open Sans" w:hAnsi="Open Sans" w:cs="Open Sans"/>
          <w:color w:val="333333"/>
          <w:sz w:val="21"/>
          <w:szCs w:val="21"/>
          <w:shd w:val="clear" w:color="auto" w:fill="FFFFFF"/>
          <w:lang w:val="pt-BR"/>
        </w:rPr>
        <w:t>Hidrocortisona é o nome dado à hormona cortisol quando disponibilizada na forma de medicamento.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O Cortisol é uma hormona </w:t>
      </w:r>
      <w:proofErr w:type="spellStart"/>
      <w:r w:rsidRPr="00B30D52">
        <w:rPr>
          <w:rFonts w:ascii="Open Sans" w:hAnsi="Open Sans" w:cs="Open Sans"/>
          <w:color w:val="333333"/>
          <w:sz w:val="21"/>
          <w:szCs w:val="21"/>
          <w:shd w:val="clear" w:color="auto" w:fill="FFFFFF"/>
          <w:lang w:val="pt-BR"/>
        </w:rPr>
        <w:t>corticosteróide</w:t>
      </w:r>
      <w:proofErr w:type="spellEnd"/>
      <w:r w:rsidRPr="00B30D52">
        <w:rPr>
          <w:rFonts w:ascii="Open Sans" w:hAnsi="Open Sans" w:cs="Open Sans"/>
          <w:color w:val="333333"/>
          <w:sz w:val="21"/>
          <w:szCs w:val="21"/>
          <w:shd w:val="clear" w:color="auto" w:fill="FFFFFF"/>
          <w:lang w:val="pt-BR"/>
        </w:rPr>
        <w:t xml:space="preserve"> da família dos </w:t>
      </w:r>
      <w:proofErr w:type="spellStart"/>
      <w:r w:rsidRPr="00B30D52">
        <w:rPr>
          <w:rFonts w:ascii="Open Sans" w:hAnsi="Open Sans" w:cs="Open Sans"/>
          <w:color w:val="333333"/>
          <w:sz w:val="21"/>
          <w:szCs w:val="21"/>
          <w:shd w:val="clear" w:color="auto" w:fill="FFFFFF"/>
          <w:lang w:val="pt-BR"/>
        </w:rPr>
        <w:t>esteróides</w:t>
      </w:r>
      <w:proofErr w:type="spellEnd"/>
      <w:r w:rsidRPr="00B30D52">
        <w:rPr>
          <w:rFonts w:ascii="Open Sans" w:hAnsi="Open Sans" w:cs="Open Sans"/>
          <w:color w:val="333333"/>
          <w:sz w:val="21"/>
          <w:szCs w:val="21"/>
          <w:shd w:val="clear" w:color="auto" w:fill="FFFFFF"/>
          <w:lang w:val="pt-BR"/>
        </w:rPr>
        <w:t xml:space="preserve">, produzido pela parte superior da glândula </w:t>
      </w:r>
      <w:proofErr w:type="spellStart"/>
      <w:r w:rsidRPr="00B30D52">
        <w:rPr>
          <w:rFonts w:ascii="Open Sans" w:hAnsi="Open Sans" w:cs="Open Sans"/>
          <w:color w:val="333333"/>
          <w:sz w:val="21"/>
          <w:szCs w:val="21"/>
          <w:shd w:val="clear" w:color="auto" w:fill="FFFFFF"/>
          <w:lang w:val="pt-BR"/>
        </w:rPr>
        <w:t>supra-renal</w:t>
      </w:r>
      <w:proofErr w:type="spellEnd"/>
      <w:r w:rsidRPr="00B30D52">
        <w:rPr>
          <w:rFonts w:ascii="Open Sans" w:hAnsi="Open Sans" w:cs="Open Sans"/>
          <w:color w:val="333333"/>
          <w:sz w:val="21"/>
          <w:szCs w:val="21"/>
          <w:shd w:val="clear" w:color="auto" w:fill="FFFFFF"/>
          <w:lang w:val="pt-BR"/>
        </w:rPr>
        <w:t xml:space="preserve"> (no córtex suprarrenal, porção fasciculada ou média) </w:t>
      </w:r>
      <w:proofErr w:type="spellStart"/>
      <w:r w:rsidRPr="00B30D52">
        <w:rPr>
          <w:rFonts w:ascii="Open Sans" w:hAnsi="Open Sans" w:cs="Open Sans"/>
          <w:color w:val="333333"/>
          <w:sz w:val="21"/>
          <w:szCs w:val="21"/>
          <w:shd w:val="clear" w:color="auto" w:fill="FFFFFF"/>
          <w:lang w:val="pt-BR"/>
        </w:rPr>
        <w:t>directamente</w:t>
      </w:r>
      <w:proofErr w:type="spellEnd"/>
      <w:r w:rsidRPr="00B30D52">
        <w:rPr>
          <w:rFonts w:ascii="Open Sans" w:hAnsi="Open Sans" w:cs="Open Sans"/>
          <w:color w:val="333333"/>
          <w:sz w:val="21"/>
          <w:szCs w:val="21"/>
          <w:shd w:val="clear" w:color="auto" w:fill="FFFFFF"/>
          <w:lang w:val="pt-BR"/>
        </w:rPr>
        <w:t xml:space="preserve"> envolvido na resposta ao stress.</w:t>
      </w:r>
    </w:p>
    <w:p w14:paraId="30E43B18" w14:textId="6627AC22" w:rsidR="00B30D52" w:rsidRDefault="00B30D52" w:rsidP="00A22E55">
      <w:pPr>
        <w:shd w:val="clear" w:color="auto" w:fill="FFFFFF"/>
        <w:jc w:val="both"/>
        <w:rPr>
          <w:rFonts w:ascii="Open Sans" w:hAnsi="Open Sans" w:cs="Open Sans"/>
          <w:color w:val="333333"/>
          <w:sz w:val="21"/>
          <w:szCs w:val="21"/>
          <w:lang w:val="pt-BR"/>
        </w:rPr>
      </w:pPr>
      <w:r w:rsidRPr="00B30D52">
        <w:rPr>
          <w:rFonts w:ascii="Open Sans" w:hAnsi="Open Sans" w:cs="Open Sans"/>
          <w:color w:val="333333"/>
          <w:sz w:val="21"/>
          <w:szCs w:val="21"/>
          <w:lang w:val="pt-BR"/>
        </w:rPr>
        <w:t xml:space="preserve">O reforço do nosso organismo com </w:t>
      </w:r>
      <w:proofErr w:type="spellStart"/>
      <w:r w:rsidRPr="00B30D52">
        <w:rPr>
          <w:rFonts w:ascii="Open Sans" w:hAnsi="Open Sans" w:cs="Open Sans"/>
          <w:color w:val="333333"/>
          <w:sz w:val="21"/>
          <w:szCs w:val="21"/>
          <w:lang w:val="pt-BR"/>
        </w:rPr>
        <w:t>corticosteróides</w:t>
      </w:r>
      <w:proofErr w:type="spellEnd"/>
      <w:r w:rsidRPr="00B30D52">
        <w:rPr>
          <w:rFonts w:ascii="Open Sans" w:hAnsi="Open Sans" w:cs="Open Sans"/>
          <w:color w:val="333333"/>
          <w:sz w:val="21"/>
          <w:szCs w:val="21"/>
          <w:lang w:val="pt-BR"/>
        </w:rPr>
        <w:t xml:space="preserve"> pode ser necessário, quando o nosso organismo não consegue produzir </w:t>
      </w:r>
      <w:proofErr w:type="spellStart"/>
      <w:r w:rsidRPr="00B30D52">
        <w:rPr>
          <w:rFonts w:ascii="Open Sans" w:hAnsi="Open Sans" w:cs="Open Sans"/>
          <w:color w:val="333333"/>
          <w:sz w:val="21"/>
          <w:szCs w:val="21"/>
          <w:lang w:val="pt-BR"/>
        </w:rPr>
        <w:t>corticosteróide</w:t>
      </w:r>
      <w:proofErr w:type="spellEnd"/>
      <w:r w:rsidRPr="00B30D52">
        <w:rPr>
          <w:rFonts w:ascii="Open Sans" w:hAnsi="Open Sans" w:cs="Open Sans"/>
          <w:color w:val="333333"/>
          <w:sz w:val="21"/>
          <w:szCs w:val="21"/>
          <w:lang w:val="pt-BR"/>
        </w:rPr>
        <w:t xml:space="preserve"> suficiente devido a problemas com as suas glândulas adrenais, por insuficiência </w:t>
      </w:r>
      <w:proofErr w:type="spellStart"/>
      <w:r w:rsidRPr="00B30D52">
        <w:rPr>
          <w:rFonts w:ascii="Open Sans" w:hAnsi="Open Sans" w:cs="Open Sans"/>
          <w:color w:val="333333"/>
          <w:sz w:val="21"/>
          <w:szCs w:val="21"/>
          <w:lang w:val="pt-BR"/>
        </w:rPr>
        <w:t>adrenocortical</w:t>
      </w:r>
      <w:proofErr w:type="spellEnd"/>
      <w:r w:rsidRPr="00B30D52">
        <w:rPr>
          <w:rFonts w:ascii="Open Sans" w:hAnsi="Open Sans" w:cs="Open Sans"/>
          <w:color w:val="333333"/>
          <w:sz w:val="21"/>
          <w:szCs w:val="21"/>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 xml:space="preserve">Os </w:t>
      </w:r>
      <w:proofErr w:type="spellStart"/>
      <w:r w:rsidRPr="00B30D52">
        <w:rPr>
          <w:rFonts w:ascii="Open Sans" w:hAnsi="Open Sans" w:cs="Open Sans"/>
          <w:color w:val="333333"/>
          <w:sz w:val="21"/>
          <w:szCs w:val="21"/>
          <w:lang w:val="pt-BR"/>
        </w:rPr>
        <w:t>corticosteróides</w:t>
      </w:r>
      <w:proofErr w:type="spellEnd"/>
      <w:r w:rsidRPr="00B30D52">
        <w:rPr>
          <w:rFonts w:ascii="Open Sans" w:hAnsi="Open Sans" w:cs="Open Sans"/>
          <w:color w:val="333333"/>
          <w:sz w:val="21"/>
          <w:szCs w:val="21"/>
          <w:lang w:val="pt-BR"/>
        </w:rPr>
        <w:t xml:space="preserve"> também podem ajudar no tratamento do choque pós cirurgia, lesões, </w:t>
      </w:r>
      <w:proofErr w:type="spellStart"/>
      <w:r w:rsidRPr="00B30D52">
        <w:rPr>
          <w:rFonts w:ascii="Open Sans" w:hAnsi="Open Sans" w:cs="Open Sans"/>
          <w:color w:val="333333"/>
          <w:sz w:val="21"/>
          <w:szCs w:val="21"/>
          <w:lang w:val="pt-BR"/>
        </w:rPr>
        <w:t>reacções</w:t>
      </w:r>
      <w:proofErr w:type="spellEnd"/>
      <w:r w:rsidRPr="00B30D52">
        <w:rPr>
          <w:rFonts w:ascii="Open Sans" w:hAnsi="Open Sans" w:cs="Open Sans"/>
          <w:color w:val="333333"/>
          <w:sz w:val="21"/>
          <w:szCs w:val="21"/>
          <w:lang w:val="pt-BR"/>
        </w:rPr>
        <w:t xml:space="preserve"> de hipersensibilidade (</w:t>
      </w:r>
      <w:proofErr w:type="spellStart"/>
      <w:r w:rsidRPr="00B30D52">
        <w:rPr>
          <w:rFonts w:ascii="Open Sans" w:hAnsi="Open Sans" w:cs="Open Sans"/>
          <w:color w:val="333333"/>
          <w:sz w:val="21"/>
          <w:szCs w:val="21"/>
          <w:lang w:val="pt-BR"/>
        </w:rPr>
        <w:t>anafilácticas</w:t>
      </w:r>
      <w:proofErr w:type="spellEnd"/>
      <w:r w:rsidRPr="00B30D52">
        <w:rPr>
          <w:rFonts w:ascii="Open Sans" w:hAnsi="Open Sans" w:cs="Open Sans"/>
          <w:color w:val="333333"/>
          <w:sz w:val="21"/>
          <w:szCs w:val="21"/>
          <w:lang w:val="pt-BR"/>
        </w:rPr>
        <w:t xml:space="preserve">) ou outras situações </w:t>
      </w:r>
      <w:proofErr w:type="spellStart"/>
      <w:r w:rsidRPr="00B30D52">
        <w:rPr>
          <w:rFonts w:ascii="Open Sans" w:hAnsi="Open Sans" w:cs="Open Sans"/>
          <w:color w:val="333333"/>
          <w:sz w:val="21"/>
          <w:szCs w:val="21"/>
          <w:lang w:val="pt-BR"/>
        </w:rPr>
        <w:t>stressantes</w:t>
      </w:r>
      <w:proofErr w:type="spellEnd"/>
      <w:r w:rsidRPr="00B30D52">
        <w:rPr>
          <w:rFonts w:ascii="Open Sans" w:hAnsi="Open Sans" w:cs="Open Sans"/>
          <w:color w:val="333333"/>
          <w:sz w:val="21"/>
          <w:szCs w:val="21"/>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Estas incluem situações inflamatórias e alérgicas, afetando:</w:t>
      </w:r>
      <w:r w:rsidRPr="00B30D52">
        <w:rPr>
          <w:rFonts w:ascii="Open Sans" w:hAnsi="Open Sans" w:cs="Open Sans"/>
          <w:color w:val="333333"/>
          <w:sz w:val="21"/>
          <w:szCs w:val="21"/>
          <w:lang w:val="pt-BR"/>
        </w:rPr>
        <w:br/>
        <w:t xml:space="preserve">Intestino: Doença de </w:t>
      </w:r>
      <w:proofErr w:type="spellStart"/>
      <w:r w:rsidRPr="00B30D52">
        <w:rPr>
          <w:rFonts w:ascii="Open Sans" w:hAnsi="Open Sans" w:cs="Open Sans"/>
          <w:color w:val="333333"/>
          <w:sz w:val="21"/>
          <w:szCs w:val="21"/>
          <w:lang w:val="pt-BR"/>
        </w:rPr>
        <w:t>Crohn</w:t>
      </w:r>
      <w:proofErr w:type="spellEnd"/>
      <w:r w:rsidRPr="00B30D52">
        <w:rPr>
          <w:rFonts w:ascii="Open Sans" w:hAnsi="Open Sans" w:cs="Open Sans"/>
          <w:color w:val="333333"/>
          <w:sz w:val="21"/>
          <w:szCs w:val="21"/>
          <w:lang w:val="pt-BR"/>
        </w:rPr>
        <w:t xml:space="preserve"> (inflamação do intestino) ou colite ulcerativa (inflamação da parte baixa do intestino).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 xml:space="preserve">Pulmões: Asma brônquica ou inflamação causada por respiração (aspiração) do vómito </w:t>
      </w:r>
      <w:r w:rsidRPr="00B30D52">
        <w:rPr>
          <w:rFonts w:ascii="Open Sans" w:hAnsi="Open Sans" w:cs="Open Sans"/>
          <w:color w:val="333333"/>
          <w:sz w:val="21"/>
          <w:szCs w:val="21"/>
          <w:lang w:val="pt-BR"/>
        </w:rPr>
        <w:lastRenderedPageBreak/>
        <w:t>(conteúdo do estômago).</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t xml:space="preserve">Pele: Síndrome Stevens-Johnson (doença </w:t>
      </w:r>
      <w:proofErr w:type="spellStart"/>
      <w:r w:rsidRPr="00B30D52">
        <w:rPr>
          <w:rFonts w:ascii="Open Sans" w:hAnsi="Open Sans" w:cs="Open Sans"/>
          <w:color w:val="333333"/>
          <w:sz w:val="21"/>
          <w:szCs w:val="21"/>
          <w:lang w:val="pt-BR"/>
        </w:rPr>
        <w:t>auto-imune</w:t>
      </w:r>
      <w:proofErr w:type="spellEnd"/>
      <w:r w:rsidRPr="00B30D52">
        <w:rPr>
          <w:rFonts w:ascii="Open Sans" w:hAnsi="Open Sans" w:cs="Open Sans"/>
          <w:color w:val="333333"/>
          <w:sz w:val="21"/>
          <w:szCs w:val="21"/>
          <w:lang w:val="pt-BR"/>
        </w:rPr>
        <w:t xml:space="preserve"> na qual o sistema imunitário causa bolhas e descamação da pele), ou lúpus eritematoso sistémico (lúpus).</w:t>
      </w:r>
    </w:p>
    <w:p w14:paraId="1B037E14" w14:textId="7008840E" w:rsidR="008544B7" w:rsidRDefault="008544B7" w:rsidP="00A22E55">
      <w:pPr>
        <w:shd w:val="clear" w:color="auto" w:fill="FFFFFF"/>
        <w:jc w:val="both"/>
        <w:rPr>
          <w:rFonts w:ascii="Open Sans" w:hAnsi="Open Sans" w:cs="Open Sans"/>
          <w:color w:val="333333"/>
          <w:sz w:val="21"/>
          <w:szCs w:val="21"/>
          <w:lang w:val="pt-BR"/>
        </w:rPr>
      </w:pPr>
    </w:p>
    <w:p w14:paraId="06FC7196" w14:textId="77777777" w:rsidR="008544B7" w:rsidRPr="008544B7" w:rsidRDefault="008544B7" w:rsidP="00A22E55">
      <w:pPr>
        <w:pStyle w:val="Heading2"/>
        <w:jc w:val="both"/>
        <w:rPr>
          <w:lang w:val="pt-BR"/>
        </w:rPr>
      </w:pPr>
      <w:bookmarkStart w:id="29" w:name="_Toc71735763"/>
      <w:r w:rsidRPr="008544B7">
        <w:rPr>
          <w:lang w:val="pt-BR"/>
        </w:rPr>
        <w:t>Prednisona</w:t>
      </w:r>
      <w:bookmarkEnd w:id="29"/>
    </w:p>
    <w:p w14:paraId="3B64005C"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 xml:space="preserve">A prednisona é um </w:t>
      </w:r>
      <w:proofErr w:type="spellStart"/>
      <w:r w:rsidRPr="008544B7">
        <w:rPr>
          <w:rFonts w:ascii="Open Sans" w:hAnsi="Open Sans" w:cs="Open Sans"/>
          <w:color w:val="333333"/>
          <w:sz w:val="21"/>
          <w:szCs w:val="21"/>
          <w:shd w:val="clear" w:color="auto" w:fill="FFFFFF"/>
          <w:lang w:val="pt-BR"/>
        </w:rPr>
        <w:t>glucocorticoide</w:t>
      </w:r>
      <w:proofErr w:type="spellEnd"/>
      <w:r w:rsidRPr="008544B7">
        <w:rPr>
          <w:rFonts w:ascii="Open Sans" w:hAnsi="Open Sans" w:cs="Open Sans"/>
          <w:color w:val="333333"/>
          <w:sz w:val="21"/>
          <w:szCs w:val="21"/>
          <w:shd w:val="clear" w:color="auto" w:fill="FFFFFF"/>
          <w:lang w:val="pt-BR"/>
        </w:rPr>
        <w:t xml:space="preserve"> não fluorado para terapêutica sistémica.</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A prednisona apresenta um efeito dose-dependente sobre o metabolismo de quase todos os tecidos.</w:t>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Em condições fisiológicas, estes efeitos são vitais para manter a homeostase do organismo em repouso e sob stress, assim como o controlo das </w:t>
      </w:r>
      <w:proofErr w:type="spellStart"/>
      <w:r w:rsidRPr="008544B7">
        <w:rPr>
          <w:rFonts w:ascii="Open Sans" w:hAnsi="Open Sans" w:cs="Open Sans"/>
          <w:color w:val="333333"/>
          <w:sz w:val="21"/>
          <w:szCs w:val="21"/>
          <w:shd w:val="clear" w:color="auto" w:fill="FFFFFF"/>
          <w:lang w:val="pt-BR"/>
        </w:rPr>
        <w:t>actividades</w:t>
      </w:r>
      <w:proofErr w:type="spellEnd"/>
      <w:r w:rsidRPr="008544B7">
        <w:rPr>
          <w:rFonts w:ascii="Open Sans" w:hAnsi="Open Sans" w:cs="Open Sans"/>
          <w:color w:val="333333"/>
          <w:sz w:val="21"/>
          <w:szCs w:val="21"/>
          <w:shd w:val="clear" w:color="auto" w:fill="FFFFFF"/>
          <w:lang w:val="pt-BR"/>
        </w:rPr>
        <w:t xml:space="preserve"> do sistema imunitário.</w:t>
      </w:r>
    </w:p>
    <w:p w14:paraId="13585F20"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Prednisona proporciona alívio às áreas inflamadas do corpo.</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Ele é usado para tratar uma série de condições diferentes, tais como inflamação (inchaço), alergias graves, problemas renais, artrite, asma, sangue ou medula óssea problemas, problemas endócrinos, oculares ou de visão, problemas de estômago ou intestinos, o lúpus, a pele condições, problemas renais, colite ulcerativa, e </w:t>
      </w:r>
      <w:proofErr w:type="spellStart"/>
      <w:r w:rsidRPr="008544B7">
        <w:rPr>
          <w:rFonts w:ascii="Open Sans" w:hAnsi="Open Sans" w:cs="Open Sans"/>
          <w:color w:val="333333"/>
          <w:sz w:val="21"/>
          <w:szCs w:val="21"/>
          <w:shd w:val="clear" w:color="auto" w:fill="FFFFFF"/>
          <w:lang w:val="pt-BR"/>
        </w:rPr>
        <w:t>flare-ups</w:t>
      </w:r>
      <w:proofErr w:type="spellEnd"/>
      <w:r w:rsidRPr="008544B7">
        <w:rPr>
          <w:rFonts w:ascii="Open Sans" w:hAnsi="Open Sans" w:cs="Open Sans"/>
          <w:color w:val="333333"/>
          <w:sz w:val="21"/>
          <w:szCs w:val="21"/>
          <w:shd w:val="clear" w:color="auto" w:fill="FFFFFF"/>
          <w:lang w:val="pt-BR"/>
        </w:rPr>
        <w:t xml:space="preserve"> da esclerose múltipla.</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Prednisona é um </w:t>
      </w:r>
      <w:proofErr w:type="spellStart"/>
      <w:r w:rsidRPr="008544B7">
        <w:rPr>
          <w:rFonts w:ascii="Open Sans" w:hAnsi="Open Sans" w:cs="Open Sans"/>
          <w:color w:val="333333"/>
          <w:sz w:val="21"/>
          <w:szCs w:val="21"/>
          <w:shd w:val="clear" w:color="auto" w:fill="FFFFFF"/>
          <w:lang w:val="pt-BR"/>
        </w:rPr>
        <w:t>corticosteróide</w:t>
      </w:r>
      <w:proofErr w:type="spellEnd"/>
      <w:r w:rsidRPr="008544B7">
        <w:rPr>
          <w:rFonts w:ascii="Open Sans" w:hAnsi="Open Sans" w:cs="Open Sans"/>
          <w:color w:val="333333"/>
          <w:sz w:val="21"/>
          <w:szCs w:val="21"/>
          <w:shd w:val="clear" w:color="auto" w:fill="FFFFFF"/>
          <w:lang w:val="pt-BR"/>
        </w:rPr>
        <w:t xml:space="preserve"> (tipo medicamento de cortisona ou </w:t>
      </w:r>
      <w:proofErr w:type="spellStart"/>
      <w:r w:rsidRPr="008544B7">
        <w:rPr>
          <w:rFonts w:ascii="Open Sans" w:hAnsi="Open Sans" w:cs="Open Sans"/>
          <w:color w:val="333333"/>
          <w:sz w:val="21"/>
          <w:szCs w:val="21"/>
          <w:shd w:val="clear" w:color="auto" w:fill="FFFFFF"/>
          <w:lang w:val="pt-BR"/>
        </w:rPr>
        <w:t>esteróides</w:t>
      </w:r>
      <w:proofErr w:type="spellEnd"/>
      <w:r w:rsidRPr="008544B7">
        <w:rPr>
          <w:rFonts w:ascii="Open Sans" w:hAnsi="Open Sans" w:cs="Open Sans"/>
          <w:color w:val="333333"/>
          <w:sz w:val="21"/>
          <w:szCs w:val="21"/>
          <w:shd w:val="clear" w:color="auto" w:fill="FFFFFF"/>
          <w:lang w:val="pt-BR"/>
        </w:rPr>
        <w:t>).</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Funciona sobre o sistema imunológico para ajudar a aliviar o inchaço, vermelhidão, comichão e reações alérgicas.</w:t>
      </w:r>
    </w:p>
    <w:p w14:paraId="11BEEF2C" w14:textId="77777777" w:rsidR="008544B7" w:rsidRPr="00B30D52" w:rsidRDefault="008544B7" w:rsidP="00A22E55">
      <w:pPr>
        <w:shd w:val="clear" w:color="auto" w:fill="FFFFFF"/>
        <w:jc w:val="both"/>
        <w:rPr>
          <w:rFonts w:ascii="Open Sans" w:hAnsi="Open Sans" w:cs="Open Sans"/>
          <w:color w:val="333333"/>
          <w:sz w:val="21"/>
          <w:szCs w:val="21"/>
          <w:lang w:val="pt-BR"/>
        </w:rPr>
      </w:pPr>
    </w:p>
    <w:p w14:paraId="15E416E0" w14:textId="46143BCA" w:rsidR="00B30D52" w:rsidRDefault="00B30D52" w:rsidP="00A22E55">
      <w:pPr>
        <w:jc w:val="both"/>
        <w:rPr>
          <w:rFonts w:ascii="Open Sans" w:hAnsi="Open Sans" w:cs="Open Sans"/>
          <w:color w:val="333333"/>
          <w:sz w:val="21"/>
          <w:szCs w:val="21"/>
          <w:shd w:val="clear" w:color="auto" w:fill="FFFFFF"/>
          <w:lang w:val="pt-BR"/>
        </w:rPr>
      </w:pPr>
    </w:p>
    <w:p w14:paraId="11468981" w14:textId="7D625E95" w:rsidR="00B30D52" w:rsidRDefault="00B30D52" w:rsidP="00A22E55">
      <w:pPr>
        <w:jc w:val="both"/>
        <w:rPr>
          <w:rFonts w:ascii="Open Sans" w:hAnsi="Open Sans" w:cs="Open Sans"/>
          <w:color w:val="333333"/>
          <w:sz w:val="21"/>
          <w:szCs w:val="21"/>
          <w:shd w:val="clear" w:color="auto" w:fill="FFFFFF"/>
          <w:lang w:val="pt-BR"/>
        </w:rPr>
      </w:pPr>
    </w:p>
    <w:p w14:paraId="267B7FEA" w14:textId="77777777" w:rsidR="00AC3114" w:rsidRPr="00AC3114" w:rsidRDefault="00AC3114" w:rsidP="00A22E55">
      <w:pPr>
        <w:pStyle w:val="Heading1"/>
        <w:jc w:val="both"/>
        <w:rPr>
          <w:lang w:val="pt-BR"/>
        </w:rPr>
      </w:pPr>
      <w:bookmarkStart w:id="30" w:name="_Toc71735764"/>
      <w:r w:rsidRPr="00AC3114">
        <w:rPr>
          <w:shd w:val="clear" w:color="auto" w:fill="FFFFFF"/>
          <w:lang w:val="pt-BR"/>
        </w:rPr>
        <w:t>Analgésicos estupefacientes</w:t>
      </w:r>
      <w:bookmarkEnd w:id="30"/>
    </w:p>
    <w:p w14:paraId="0BC78C80" w14:textId="77777777" w:rsidR="00AC3114" w:rsidRPr="00AC3114" w:rsidRDefault="00AC3114" w:rsidP="00A22E55">
      <w:pPr>
        <w:pStyle w:val="Heading2"/>
        <w:jc w:val="both"/>
        <w:rPr>
          <w:lang w:val="pt-BR"/>
        </w:rPr>
      </w:pPr>
      <w:bookmarkStart w:id="31" w:name="_Toc71735765"/>
      <w:r w:rsidRPr="00AC3114">
        <w:rPr>
          <w:lang w:val="pt-BR"/>
        </w:rPr>
        <w:t>Morfina</w:t>
      </w:r>
      <w:bookmarkEnd w:id="31"/>
    </w:p>
    <w:p w14:paraId="346C30AD"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A morfina é utilizada para aliviar a dor moderada a severa.</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Pertence ao grupo de medicamentos chamados analgésicos narcóticos (medicamentos para a dor). Age sobre o sistema nervoso central (SNC), para aliviar a dor.</w:t>
      </w:r>
    </w:p>
    <w:p w14:paraId="5A343EB5"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Dores intensas e/ou resistentes a analgésicos mais fracos.</w:t>
      </w:r>
      <w:r w:rsidRPr="00AC3114">
        <w:rPr>
          <w:rFonts w:ascii="Open Sans" w:hAnsi="Open Sans" w:cs="Open Sans"/>
          <w:color w:val="333333"/>
          <w:sz w:val="21"/>
          <w:szCs w:val="21"/>
          <w:lang w:val="pt-BR"/>
        </w:rPr>
        <w:br/>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Tratamento da dor grave e intratável, nomeadamente de origem oncológica.</w:t>
      </w:r>
    </w:p>
    <w:p w14:paraId="41D373E3" w14:textId="21567F98" w:rsidR="00AC3114" w:rsidRDefault="00AC3114" w:rsidP="00A22E55">
      <w:pPr>
        <w:jc w:val="both"/>
        <w:rPr>
          <w:rFonts w:ascii="Open Sans" w:hAnsi="Open Sans" w:cs="Open Sans"/>
          <w:color w:val="333333"/>
          <w:sz w:val="21"/>
          <w:szCs w:val="21"/>
          <w:shd w:val="clear" w:color="auto" w:fill="FFFFFF"/>
          <w:lang w:val="pt-BR"/>
        </w:rPr>
      </w:pPr>
    </w:p>
    <w:p w14:paraId="6B688CDF" w14:textId="77777777" w:rsidR="00AC3114" w:rsidRPr="00AC3114" w:rsidRDefault="00AC3114" w:rsidP="00A22E55">
      <w:pPr>
        <w:pStyle w:val="Heading1"/>
        <w:jc w:val="both"/>
        <w:rPr>
          <w:lang w:val="pt-BR"/>
        </w:rPr>
      </w:pPr>
      <w:bookmarkStart w:id="32" w:name="_Toc71735766"/>
      <w:r w:rsidRPr="00AC3114">
        <w:rPr>
          <w:shd w:val="clear" w:color="auto" w:fill="FFFFFF"/>
          <w:lang w:val="pt-BR"/>
        </w:rPr>
        <w:t>Bloqueadores da entrada do cálcio</w:t>
      </w:r>
      <w:bookmarkEnd w:id="32"/>
    </w:p>
    <w:p w14:paraId="4FAB7B88" w14:textId="5F884891" w:rsidR="00AC3114" w:rsidRPr="00AC3114" w:rsidRDefault="00AC3114" w:rsidP="00A22E55">
      <w:pPr>
        <w:pStyle w:val="Heading2"/>
        <w:jc w:val="both"/>
        <w:rPr>
          <w:lang w:val="pt-BR"/>
        </w:rPr>
      </w:pPr>
      <w:bookmarkStart w:id="33" w:name="_Toc71735767"/>
      <w:proofErr w:type="spellStart"/>
      <w:r w:rsidRPr="00AC3114">
        <w:rPr>
          <w:lang w:val="pt-BR"/>
        </w:rPr>
        <w:t>Nifedipina</w:t>
      </w:r>
      <w:proofErr w:type="spellEnd"/>
      <w:r w:rsidR="00DA21E3">
        <w:rPr>
          <w:lang w:val="pt-BR"/>
        </w:rPr>
        <w:t xml:space="preserve"> (</w:t>
      </w:r>
      <w:proofErr w:type="spellStart"/>
      <w:r w:rsidR="00DA21E3" w:rsidRPr="00DA21E3">
        <w:rPr>
          <w:lang w:val="pt-BR"/>
        </w:rPr>
        <w:t>Nifedipine</w:t>
      </w:r>
      <w:proofErr w:type="spellEnd"/>
      <w:r w:rsidR="00DA21E3">
        <w:rPr>
          <w:lang w:val="pt-BR"/>
        </w:rPr>
        <w:t>)</w:t>
      </w:r>
      <w:bookmarkEnd w:id="33"/>
    </w:p>
    <w:p w14:paraId="573E9BE2"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 xml:space="preserve">A </w:t>
      </w:r>
      <w:proofErr w:type="spellStart"/>
      <w:r w:rsidRPr="00AC3114">
        <w:rPr>
          <w:rFonts w:ascii="Open Sans" w:hAnsi="Open Sans" w:cs="Open Sans"/>
          <w:color w:val="333333"/>
          <w:sz w:val="21"/>
          <w:szCs w:val="21"/>
          <w:shd w:val="clear" w:color="auto" w:fill="FFFFFF"/>
          <w:lang w:val="pt-BR"/>
        </w:rPr>
        <w:t>nifedipina</w:t>
      </w:r>
      <w:proofErr w:type="spellEnd"/>
      <w:r w:rsidRPr="00AC3114">
        <w:rPr>
          <w:rFonts w:ascii="Open Sans" w:hAnsi="Open Sans" w:cs="Open Sans"/>
          <w:color w:val="333333"/>
          <w:sz w:val="21"/>
          <w:szCs w:val="21"/>
          <w:shd w:val="clear" w:color="auto" w:fill="FFFFFF"/>
          <w:lang w:val="pt-BR"/>
        </w:rPr>
        <w:t xml:space="preserve"> é um medicamento bloqueador dos canais de cálcio usado para controlar a angina, a hipertensão, o fenómeno de </w:t>
      </w:r>
      <w:proofErr w:type="spellStart"/>
      <w:r w:rsidRPr="00AC3114">
        <w:rPr>
          <w:rFonts w:ascii="Open Sans" w:hAnsi="Open Sans" w:cs="Open Sans"/>
          <w:color w:val="333333"/>
          <w:sz w:val="21"/>
          <w:szCs w:val="21"/>
          <w:shd w:val="clear" w:color="auto" w:fill="FFFFFF"/>
          <w:lang w:val="pt-BR"/>
        </w:rPr>
        <w:t>Raynaud</w:t>
      </w:r>
      <w:proofErr w:type="spellEnd"/>
      <w:r w:rsidRPr="00AC3114">
        <w:rPr>
          <w:rFonts w:ascii="Open Sans" w:hAnsi="Open Sans" w:cs="Open Sans"/>
          <w:color w:val="333333"/>
          <w:sz w:val="21"/>
          <w:szCs w:val="21"/>
          <w:shd w:val="clear" w:color="auto" w:fill="FFFFFF"/>
          <w:lang w:val="pt-BR"/>
        </w:rPr>
        <w:t xml:space="preserve"> e o parto prematuro.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É um dos tratamentos de escolha para a angina de </w:t>
      </w:r>
      <w:proofErr w:type="spellStart"/>
      <w:r w:rsidRPr="00AC3114">
        <w:rPr>
          <w:rFonts w:ascii="Open Sans" w:hAnsi="Open Sans" w:cs="Open Sans"/>
          <w:color w:val="333333"/>
          <w:sz w:val="21"/>
          <w:szCs w:val="21"/>
          <w:shd w:val="clear" w:color="auto" w:fill="FFFFFF"/>
          <w:lang w:val="pt-BR"/>
        </w:rPr>
        <w:t>Prinzmetal</w:t>
      </w:r>
      <w:proofErr w:type="spellEnd"/>
      <w:r w:rsidRPr="00AC3114">
        <w:rPr>
          <w:rFonts w:ascii="Open Sans" w:hAnsi="Open Sans" w:cs="Open Sans"/>
          <w:color w:val="333333"/>
          <w:sz w:val="21"/>
          <w:szCs w:val="21"/>
          <w:shd w:val="clear" w:color="auto" w:fill="FFFFFF"/>
          <w:lang w:val="pt-BR"/>
        </w:rPr>
        <w:t>.</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Pode ser usado para tratar a hipertensão arterial grave durante a gravidez.</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Seu uso em trabalho de parto prematuro pode permitir mais tempo para os </w:t>
      </w:r>
      <w:proofErr w:type="spellStart"/>
      <w:r w:rsidRPr="00AC3114">
        <w:rPr>
          <w:rFonts w:ascii="Open Sans" w:hAnsi="Open Sans" w:cs="Open Sans"/>
          <w:color w:val="333333"/>
          <w:sz w:val="21"/>
          <w:szCs w:val="21"/>
          <w:shd w:val="clear" w:color="auto" w:fill="FFFFFF"/>
          <w:lang w:val="pt-BR"/>
        </w:rPr>
        <w:t>esteróides</w:t>
      </w:r>
      <w:proofErr w:type="spellEnd"/>
      <w:r w:rsidRPr="00AC3114">
        <w:rPr>
          <w:rFonts w:ascii="Open Sans" w:hAnsi="Open Sans" w:cs="Open Sans"/>
          <w:color w:val="333333"/>
          <w:sz w:val="21"/>
          <w:szCs w:val="21"/>
          <w:shd w:val="clear" w:color="auto" w:fill="FFFFFF"/>
          <w:lang w:val="pt-BR"/>
        </w:rPr>
        <w:t xml:space="preserve"> </w:t>
      </w:r>
      <w:r w:rsidRPr="00AC3114">
        <w:rPr>
          <w:rFonts w:ascii="Open Sans" w:hAnsi="Open Sans" w:cs="Open Sans"/>
          <w:color w:val="333333"/>
          <w:sz w:val="21"/>
          <w:szCs w:val="21"/>
          <w:shd w:val="clear" w:color="auto" w:fill="FFFFFF"/>
          <w:lang w:val="pt-BR"/>
        </w:rPr>
        <w:lastRenderedPageBreak/>
        <w:t>melhorarem a função pulmonar do bebé e fornecer tempo para a transferência da mãe para um centro médico bem qualificado antes do parto.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 xml:space="preserve">É um bloqueador dos canais de cálcio do tipo </w:t>
      </w:r>
      <w:proofErr w:type="spellStart"/>
      <w:r w:rsidRPr="00AC3114">
        <w:rPr>
          <w:rFonts w:ascii="Open Sans" w:hAnsi="Open Sans" w:cs="Open Sans"/>
          <w:color w:val="333333"/>
          <w:sz w:val="21"/>
          <w:szCs w:val="21"/>
          <w:shd w:val="clear" w:color="auto" w:fill="FFFFFF"/>
          <w:lang w:val="pt-BR"/>
        </w:rPr>
        <w:t>di-hidropiridina</w:t>
      </w:r>
      <w:proofErr w:type="spellEnd"/>
      <w:r w:rsidRPr="00AC3114">
        <w:rPr>
          <w:rFonts w:ascii="Open Sans" w:hAnsi="Open Sans" w:cs="Open Sans"/>
          <w:color w:val="333333"/>
          <w:sz w:val="21"/>
          <w:szCs w:val="21"/>
          <w:shd w:val="clear" w:color="auto" w:fill="FFFFFF"/>
          <w:lang w:val="pt-BR"/>
        </w:rPr>
        <w:t>.</w:t>
      </w:r>
    </w:p>
    <w:p w14:paraId="56F70E7A" w14:textId="77777777" w:rsidR="00AC3114" w:rsidRPr="00AC3114" w:rsidRDefault="00AC3114" w:rsidP="00A22E55">
      <w:pPr>
        <w:jc w:val="both"/>
        <w:rPr>
          <w:lang w:val="pt-BR"/>
        </w:rPr>
      </w:pPr>
      <w:r w:rsidRPr="00AC3114">
        <w:rPr>
          <w:rFonts w:ascii="Open Sans" w:hAnsi="Open Sans" w:cs="Open Sans"/>
          <w:color w:val="333333"/>
          <w:sz w:val="21"/>
          <w:szCs w:val="21"/>
          <w:shd w:val="clear" w:color="auto" w:fill="FFFFFF"/>
          <w:lang w:val="pt-BR"/>
        </w:rPr>
        <w:t>Tratamento da doença coronária - angina de peito crónica estável (angina de esforço).</w:t>
      </w:r>
      <w:r w:rsidRPr="00AC3114">
        <w:rPr>
          <w:rFonts w:ascii="Open Sans" w:hAnsi="Open Sans" w:cs="Open Sans"/>
          <w:color w:val="333333"/>
          <w:sz w:val="21"/>
          <w:szCs w:val="21"/>
          <w:lang w:val="pt-BR"/>
        </w:rPr>
        <w:br/>
      </w:r>
      <w:r w:rsidRPr="00AC3114">
        <w:rPr>
          <w:rFonts w:ascii="Open Sans" w:hAnsi="Open Sans" w:cs="Open Sans"/>
          <w:color w:val="333333"/>
          <w:sz w:val="21"/>
          <w:szCs w:val="21"/>
          <w:shd w:val="clear" w:color="auto" w:fill="FFFFFF"/>
          <w:lang w:val="pt-BR"/>
        </w:rPr>
        <w:t>Tratamento da hipertensão.</w:t>
      </w:r>
    </w:p>
    <w:p w14:paraId="16EACD06" w14:textId="57BE1C3D" w:rsidR="00AC3114" w:rsidRPr="00AC3114" w:rsidRDefault="003E326F" w:rsidP="00A22E55">
      <w:pPr>
        <w:shd w:val="clear" w:color="auto" w:fill="FFFFFF"/>
        <w:jc w:val="both"/>
        <w:rPr>
          <w:rFonts w:ascii="Open Sans" w:hAnsi="Open Sans" w:cs="Open Sans"/>
          <w:color w:val="333333"/>
          <w:sz w:val="21"/>
          <w:szCs w:val="21"/>
          <w:lang w:val="pt-BR"/>
        </w:rPr>
      </w:pPr>
      <w:r>
        <w:rPr>
          <w:rFonts w:ascii="Open Sans" w:hAnsi="Open Sans" w:cs="Open Sans"/>
          <w:color w:val="333333"/>
          <w:sz w:val="21"/>
          <w:szCs w:val="21"/>
          <w:lang w:val="pt-BR"/>
        </w:rPr>
        <w:t>T</w:t>
      </w:r>
      <w:r w:rsidR="00AC3114" w:rsidRPr="00AC3114">
        <w:rPr>
          <w:rFonts w:ascii="Open Sans" w:hAnsi="Open Sans" w:cs="Open Sans"/>
          <w:color w:val="333333"/>
          <w:sz w:val="21"/>
          <w:szCs w:val="21"/>
          <w:lang w:val="pt-BR"/>
        </w:rPr>
        <w:t>ratamento da doença coronária.</w:t>
      </w:r>
      <w:r w:rsidR="00AC3114" w:rsidRPr="00AC3114">
        <w:rPr>
          <w:rFonts w:ascii="Open Sans" w:hAnsi="Open Sans" w:cs="Open Sans"/>
          <w:color w:val="333333"/>
          <w:sz w:val="21"/>
          <w:szCs w:val="21"/>
          <w:lang w:val="pt-BR"/>
        </w:rPr>
        <w:br/>
        <w:t>Angina de peito crónica estável (angina de esforço).</w:t>
      </w:r>
      <w:r w:rsidR="00AC3114" w:rsidRPr="00AC3114">
        <w:rPr>
          <w:rFonts w:ascii="Open Sans" w:hAnsi="Open Sans" w:cs="Open Sans"/>
          <w:color w:val="333333"/>
          <w:sz w:val="21"/>
          <w:szCs w:val="21"/>
          <w:lang w:val="pt-BR"/>
        </w:rPr>
        <w:br/>
        <w:t xml:space="preserve">Angina de peito </w:t>
      </w:r>
      <w:proofErr w:type="spellStart"/>
      <w:r w:rsidR="00AC3114" w:rsidRPr="00AC3114">
        <w:rPr>
          <w:rFonts w:ascii="Open Sans" w:hAnsi="Open Sans" w:cs="Open Sans"/>
          <w:color w:val="333333"/>
          <w:sz w:val="21"/>
          <w:szCs w:val="21"/>
          <w:lang w:val="pt-BR"/>
        </w:rPr>
        <w:t>vasospástica</w:t>
      </w:r>
      <w:proofErr w:type="spellEnd"/>
      <w:r w:rsidR="00AC3114" w:rsidRPr="00AC3114">
        <w:rPr>
          <w:rFonts w:ascii="Open Sans" w:hAnsi="Open Sans" w:cs="Open Sans"/>
          <w:color w:val="333333"/>
          <w:sz w:val="21"/>
          <w:szCs w:val="21"/>
          <w:lang w:val="pt-BR"/>
        </w:rPr>
        <w:t xml:space="preserve"> (angina de </w:t>
      </w:r>
      <w:proofErr w:type="spellStart"/>
      <w:r w:rsidR="00AC3114" w:rsidRPr="00AC3114">
        <w:rPr>
          <w:rFonts w:ascii="Open Sans" w:hAnsi="Open Sans" w:cs="Open Sans"/>
          <w:color w:val="333333"/>
          <w:sz w:val="21"/>
          <w:szCs w:val="21"/>
          <w:lang w:val="pt-BR"/>
        </w:rPr>
        <w:t>Prinzmetal</w:t>
      </w:r>
      <w:proofErr w:type="spellEnd"/>
      <w:r w:rsidR="00AC3114" w:rsidRPr="00AC3114">
        <w:rPr>
          <w:rFonts w:ascii="Open Sans" w:hAnsi="Open Sans" w:cs="Open Sans"/>
          <w:color w:val="333333"/>
          <w:sz w:val="21"/>
          <w:szCs w:val="21"/>
          <w:lang w:val="pt-BR"/>
        </w:rPr>
        <w:t>, angina variante).</w:t>
      </w:r>
      <w:r w:rsidR="00AC3114" w:rsidRPr="00AC3114">
        <w:rPr>
          <w:rFonts w:ascii="Open Sans" w:hAnsi="Open Sans" w:cs="Open Sans"/>
          <w:color w:val="333333"/>
          <w:sz w:val="21"/>
          <w:szCs w:val="21"/>
          <w:lang w:val="pt-BR"/>
        </w:rPr>
        <w:br/>
        <w:t>Tratamento da hipertensão essencial.</w:t>
      </w:r>
      <w:r w:rsidR="00AC3114" w:rsidRPr="00AC3114">
        <w:rPr>
          <w:rFonts w:ascii="Open Sans" w:hAnsi="Open Sans" w:cs="Open Sans"/>
          <w:color w:val="333333"/>
          <w:sz w:val="21"/>
          <w:szCs w:val="21"/>
          <w:lang w:val="pt-BR"/>
        </w:rPr>
        <w:br/>
        <w:t>Tratamento da crise hipertensiva.</w:t>
      </w:r>
      <w:r w:rsidR="00AC3114" w:rsidRPr="00AC3114">
        <w:rPr>
          <w:rFonts w:ascii="Open Sans" w:hAnsi="Open Sans" w:cs="Open Sans"/>
          <w:color w:val="333333"/>
          <w:sz w:val="21"/>
          <w:szCs w:val="21"/>
          <w:lang w:val="pt-BR"/>
        </w:rPr>
        <w:br/>
        <w:t xml:space="preserve">Tratamento da síndroma de </w:t>
      </w:r>
      <w:proofErr w:type="spellStart"/>
      <w:r w:rsidR="00AC3114" w:rsidRPr="00AC3114">
        <w:rPr>
          <w:rFonts w:ascii="Open Sans" w:hAnsi="Open Sans" w:cs="Open Sans"/>
          <w:color w:val="333333"/>
          <w:sz w:val="21"/>
          <w:szCs w:val="21"/>
          <w:lang w:val="pt-BR"/>
        </w:rPr>
        <w:t>Raynaud</w:t>
      </w:r>
      <w:proofErr w:type="spellEnd"/>
      <w:r w:rsidR="00AC3114" w:rsidRPr="00AC3114">
        <w:rPr>
          <w:rFonts w:ascii="Open Sans" w:hAnsi="Open Sans" w:cs="Open Sans"/>
          <w:color w:val="333333"/>
          <w:sz w:val="21"/>
          <w:szCs w:val="21"/>
          <w:lang w:val="pt-BR"/>
        </w:rPr>
        <w:t xml:space="preserve"> (Síndroma de </w:t>
      </w:r>
      <w:proofErr w:type="spellStart"/>
      <w:r w:rsidR="00AC3114" w:rsidRPr="00AC3114">
        <w:rPr>
          <w:rFonts w:ascii="Open Sans" w:hAnsi="Open Sans" w:cs="Open Sans"/>
          <w:color w:val="333333"/>
          <w:sz w:val="21"/>
          <w:szCs w:val="21"/>
          <w:lang w:val="pt-BR"/>
        </w:rPr>
        <w:t>Raynaud</w:t>
      </w:r>
      <w:proofErr w:type="spellEnd"/>
      <w:r w:rsidR="00AC3114" w:rsidRPr="00AC3114">
        <w:rPr>
          <w:rFonts w:ascii="Open Sans" w:hAnsi="Open Sans" w:cs="Open Sans"/>
          <w:color w:val="333333"/>
          <w:sz w:val="21"/>
          <w:szCs w:val="21"/>
          <w:lang w:val="pt-BR"/>
        </w:rPr>
        <w:t xml:space="preserve"> primária e secundária).</w:t>
      </w:r>
    </w:p>
    <w:p w14:paraId="48C81D85" w14:textId="77777777" w:rsidR="00AC3114" w:rsidRPr="00AC3114" w:rsidRDefault="00AC3114" w:rsidP="00A22E55">
      <w:pPr>
        <w:jc w:val="both"/>
        <w:rPr>
          <w:lang w:val="pt-BR"/>
        </w:rPr>
      </w:pPr>
    </w:p>
    <w:p w14:paraId="5AEDD283" w14:textId="77777777" w:rsidR="008544B7" w:rsidRPr="00B268A0" w:rsidRDefault="008544B7" w:rsidP="00A22E55">
      <w:pPr>
        <w:pStyle w:val="Heading1"/>
        <w:jc w:val="both"/>
        <w:rPr>
          <w:lang w:val="pt-BR"/>
        </w:rPr>
      </w:pPr>
      <w:bookmarkStart w:id="34" w:name="_Toc71735768"/>
      <w:r w:rsidRPr="00B268A0">
        <w:rPr>
          <w:lang w:val="pt-BR"/>
        </w:rPr>
        <w:t xml:space="preserve">Antagonistas dos </w:t>
      </w:r>
      <w:proofErr w:type="spellStart"/>
      <w:r w:rsidRPr="00B268A0">
        <w:rPr>
          <w:lang w:val="pt-BR"/>
        </w:rPr>
        <w:t>recetores</w:t>
      </w:r>
      <w:proofErr w:type="spellEnd"/>
      <w:r w:rsidRPr="00B268A0">
        <w:rPr>
          <w:lang w:val="pt-BR"/>
        </w:rPr>
        <w:t xml:space="preserve"> H2</w:t>
      </w:r>
      <w:bookmarkEnd w:id="34"/>
    </w:p>
    <w:p w14:paraId="70B1E2A6" w14:textId="77777777" w:rsidR="008544B7" w:rsidRPr="008544B7" w:rsidRDefault="008544B7" w:rsidP="00A22E55">
      <w:pPr>
        <w:jc w:val="both"/>
        <w:rPr>
          <w:lang w:val="pt-BR"/>
        </w:rPr>
      </w:pPr>
    </w:p>
    <w:p w14:paraId="601A34B9" w14:textId="0FEFAB37" w:rsidR="008544B7" w:rsidRPr="00B268A0" w:rsidRDefault="008544B7" w:rsidP="00A22E55">
      <w:pPr>
        <w:pStyle w:val="Heading2"/>
        <w:jc w:val="both"/>
        <w:rPr>
          <w:lang w:val="pt-BR"/>
        </w:rPr>
      </w:pPr>
      <w:bookmarkStart w:id="35" w:name="_Toc71735769"/>
      <w:proofErr w:type="spellStart"/>
      <w:r w:rsidRPr="00B268A0">
        <w:rPr>
          <w:lang w:val="pt-BR"/>
        </w:rPr>
        <w:t>Ranitidina</w:t>
      </w:r>
      <w:proofErr w:type="spellEnd"/>
      <w:r w:rsidR="005E3D13">
        <w:rPr>
          <w:lang w:val="pt-BR"/>
        </w:rPr>
        <w:t xml:space="preserve"> (</w:t>
      </w:r>
      <w:proofErr w:type="spellStart"/>
      <w:r w:rsidR="005E3D13" w:rsidRPr="005E3D13">
        <w:rPr>
          <w:lang w:val="pt-BR"/>
        </w:rPr>
        <w:t>Ranitidine</w:t>
      </w:r>
      <w:proofErr w:type="spellEnd"/>
      <w:r w:rsidR="005E3D13">
        <w:rPr>
          <w:lang w:val="pt-BR"/>
        </w:rPr>
        <w:t>)</w:t>
      </w:r>
      <w:bookmarkEnd w:id="35"/>
    </w:p>
    <w:p w14:paraId="0E69BBE5" w14:textId="6865953D" w:rsidR="00AC3114" w:rsidRDefault="00AC3114" w:rsidP="00A22E55">
      <w:pPr>
        <w:jc w:val="both"/>
        <w:rPr>
          <w:rFonts w:ascii="Open Sans" w:hAnsi="Open Sans" w:cs="Open Sans"/>
          <w:color w:val="333333"/>
          <w:sz w:val="21"/>
          <w:szCs w:val="21"/>
          <w:shd w:val="clear" w:color="auto" w:fill="FFFFFF"/>
          <w:lang w:val="pt-BR"/>
        </w:rPr>
      </w:pPr>
    </w:p>
    <w:p w14:paraId="55ACDD66" w14:textId="77777777" w:rsidR="008544B7" w:rsidRPr="008544B7" w:rsidRDefault="008544B7" w:rsidP="00A22E55">
      <w:pPr>
        <w:jc w:val="both"/>
        <w:rPr>
          <w:lang w:val="pt-BR"/>
        </w:rPr>
      </w:pPr>
      <w:r w:rsidRPr="008544B7">
        <w:rPr>
          <w:rFonts w:ascii="Open Sans" w:hAnsi="Open Sans" w:cs="Open Sans"/>
          <w:color w:val="333333"/>
          <w:sz w:val="21"/>
          <w:szCs w:val="21"/>
          <w:shd w:val="clear" w:color="auto" w:fill="FFFFFF"/>
          <w:lang w:val="pt-BR"/>
        </w:rPr>
        <w:t>Um bloqueador de não-</w:t>
      </w:r>
      <w:proofErr w:type="spellStart"/>
      <w:r w:rsidRPr="008544B7">
        <w:rPr>
          <w:rFonts w:ascii="Open Sans" w:hAnsi="Open Sans" w:cs="Open Sans"/>
          <w:color w:val="333333"/>
          <w:sz w:val="21"/>
          <w:szCs w:val="21"/>
          <w:shd w:val="clear" w:color="auto" w:fill="FFFFFF"/>
          <w:lang w:val="pt-BR"/>
        </w:rPr>
        <w:t>imidazole</w:t>
      </w:r>
      <w:proofErr w:type="spellEnd"/>
      <w:r w:rsidRPr="008544B7">
        <w:rPr>
          <w:rFonts w:ascii="Open Sans" w:hAnsi="Open Sans" w:cs="Open Sans"/>
          <w:color w:val="333333"/>
          <w:sz w:val="21"/>
          <w:szCs w:val="21"/>
          <w:shd w:val="clear" w:color="auto" w:fill="FFFFFF"/>
          <w:lang w:val="pt-BR"/>
        </w:rPr>
        <w:t xml:space="preserve"> de tais receptores de histamina que medeiam a secreção gástrica (receptores H2).</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É utilizado para o tratamento de úlceras gastrointestinais.</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O ácido gástrico do estômago é uma causa importante de úlceras do duodeno e do estômago. </w:t>
      </w:r>
      <w:proofErr w:type="spellStart"/>
      <w:r w:rsidRPr="008544B7">
        <w:rPr>
          <w:rFonts w:ascii="Open Sans" w:hAnsi="Open Sans" w:cs="Open Sans"/>
          <w:color w:val="333333"/>
          <w:sz w:val="21"/>
          <w:szCs w:val="21"/>
          <w:shd w:val="clear" w:color="auto" w:fill="FFFFFF"/>
          <w:lang w:val="pt-BR"/>
        </w:rPr>
        <w:t>Ranitidina</w:t>
      </w:r>
      <w:proofErr w:type="spellEnd"/>
      <w:r w:rsidRPr="008544B7">
        <w:rPr>
          <w:rFonts w:ascii="Open Sans" w:hAnsi="Open Sans" w:cs="Open Sans"/>
          <w:color w:val="333333"/>
          <w:sz w:val="21"/>
          <w:szCs w:val="21"/>
          <w:shd w:val="clear" w:color="auto" w:fill="FFFFFF"/>
          <w:lang w:val="pt-BR"/>
        </w:rPr>
        <w:t xml:space="preserve"> diminui a produção de histamina (uma substância que ocorre naturalmente no organismo), que estimula as células produtoras de ácido da mucosa do estômago, de modo que a produção de suco gástrico seja reduzida.</w:t>
      </w:r>
    </w:p>
    <w:p w14:paraId="1C1B44EA" w14:textId="63B68392" w:rsidR="008544B7" w:rsidRDefault="008544B7" w:rsidP="00A22E55">
      <w:pPr>
        <w:jc w:val="both"/>
        <w:rPr>
          <w:rFonts w:ascii="Open Sans" w:hAnsi="Open Sans" w:cs="Open Sans"/>
          <w:color w:val="333333"/>
          <w:sz w:val="21"/>
          <w:szCs w:val="21"/>
          <w:shd w:val="clear" w:color="auto" w:fill="FFFFFF"/>
          <w:lang w:val="pt-BR"/>
        </w:rPr>
      </w:pPr>
    </w:p>
    <w:p w14:paraId="20ACFD6A" w14:textId="77777777" w:rsidR="008544B7" w:rsidRPr="008544B7" w:rsidRDefault="008544B7" w:rsidP="00A22E55">
      <w:pPr>
        <w:jc w:val="both"/>
        <w:rPr>
          <w:lang w:val="pt-BR"/>
        </w:rPr>
      </w:pPr>
      <w:proofErr w:type="spellStart"/>
      <w:r w:rsidRPr="008544B7">
        <w:rPr>
          <w:rFonts w:ascii="Open Sans" w:hAnsi="Open Sans" w:cs="Open Sans"/>
          <w:color w:val="333333"/>
          <w:sz w:val="21"/>
          <w:szCs w:val="21"/>
          <w:shd w:val="clear" w:color="auto" w:fill="FFFFFF"/>
          <w:lang w:val="pt-BR"/>
        </w:rPr>
        <w:t>Ranitidina</w:t>
      </w:r>
      <w:proofErr w:type="spellEnd"/>
      <w:r w:rsidRPr="008544B7">
        <w:rPr>
          <w:rFonts w:ascii="Open Sans" w:hAnsi="Open Sans" w:cs="Open Sans"/>
          <w:color w:val="333333"/>
          <w:sz w:val="21"/>
          <w:szCs w:val="21"/>
          <w:shd w:val="clear" w:color="auto" w:fill="FFFFFF"/>
          <w:lang w:val="pt-BR"/>
        </w:rPr>
        <w:t xml:space="preserve"> é utilizada para tratar: úlceras do duodeno úlceras benignas do estômago sintomas causados pelo refluxo do suco gástrico para o esófago (doença do refluxo </w:t>
      </w:r>
      <w:proofErr w:type="spellStart"/>
      <w:r w:rsidRPr="008544B7">
        <w:rPr>
          <w:rFonts w:ascii="Open Sans" w:hAnsi="Open Sans" w:cs="Open Sans"/>
          <w:color w:val="333333"/>
          <w:sz w:val="21"/>
          <w:szCs w:val="21"/>
          <w:shd w:val="clear" w:color="auto" w:fill="FFFFFF"/>
          <w:lang w:val="pt-BR"/>
        </w:rPr>
        <w:t>gastroesofágico</w:t>
      </w:r>
      <w:proofErr w:type="spellEnd"/>
      <w:r w:rsidRPr="008544B7">
        <w:rPr>
          <w:rFonts w:ascii="Open Sans" w:hAnsi="Open Sans" w:cs="Open Sans"/>
          <w:color w:val="333333"/>
          <w:sz w:val="21"/>
          <w:szCs w:val="21"/>
          <w:shd w:val="clear" w:color="auto" w:fill="FFFFFF"/>
          <w:lang w:val="pt-BR"/>
        </w:rPr>
        <w:t>) inflamação do esófago inferior causada por refluxo do suco gástrico para o esófago (refluxo esofágico) doenças associadas com uma produção anormalmente elevada de suco gástrico (Síndrome de Zollinger-Ellison).</w:t>
      </w:r>
      <w:r w:rsidRPr="008544B7">
        <w:rPr>
          <w:rFonts w:ascii="Open Sans" w:hAnsi="Open Sans" w:cs="Open Sans"/>
          <w:color w:val="333333"/>
          <w:sz w:val="21"/>
          <w:szCs w:val="21"/>
          <w:lang w:val="pt-BR"/>
        </w:rPr>
        <w:br/>
      </w:r>
      <w:r w:rsidRPr="008544B7">
        <w:rPr>
          <w:rFonts w:ascii="Open Sans" w:hAnsi="Open Sans" w:cs="Open Sans"/>
          <w:color w:val="333333"/>
          <w:sz w:val="21"/>
          <w:szCs w:val="21"/>
          <w:lang w:val="pt-BR"/>
        </w:rPr>
        <w:br/>
      </w:r>
      <w:r w:rsidRPr="008544B7">
        <w:rPr>
          <w:rFonts w:ascii="Open Sans" w:hAnsi="Open Sans" w:cs="Open Sans"/>
          <w:color w:val="333333"/>
          <w:sz w:val="21"/>
          <w:szCs w:val="21"/>
          <w:shd w:val="clear" w:color="auto" w:fill="FFFFFF"/>
          <w:lang w:val="pt-BR"/>
        </w:rPr>
        <w:t xml:space="preserve">A </w:t>
      </w:r>
      <w:proofErr w:type="spellStart"/>
      <w:r w:rsidRPr="008544B7">
        <w:rPr>
          <w:rFonts w:ascii="Open Sans" w:hAnsi="Open Sans" w:cs="Open Sans"/>
          <w:color w:val="333333"/>
          <w:sz w:val="21"/>
          <w:szCs w:val="21"/>
          <w:shd w:val="clear" w:color="auto" w:fill="FFFFFF"/>
          <w:lang w:val="pt-BR"/>
        </w:rPr>
        <w:t>Ranitidina</w:t>
      </w:r>
      <w:proofErr w:type="spellEnd"/>
      <w:r w:rsidRPr="008544B7">
        <w:rPr>
          <w:rFonts w:ascii="Open Sans" w:hAnsi="Open Sans" w:cs="Open Sans"/>
          <w:color w:val="333333"/>
          <w:sz w:val="21"/>
          <w:szCs w:val="21"/>
          <w:shd w:val="clear" w:color="auto" w:fill="FFFFFF"/>
          <w:lang w:val="pt-BR"/>
        </w:rPr>
        <w:t xml:space="preserve"> pode também ser utilizada em crianças a partir de 3 anos de idade para o tratamento de úlceras do estômago e os sintomas causados pelo refluxo do suco gástrico para o esófago.</w:t>
      </w:r>
    </w:p>
    <w:p w14:paraId="6BE258FE" w14:textId="4E83D2E5" w:rsidR="008544B7" w:rsidRDefault="008544B7" w:rsidP="00A22E55">
      <w:pPr>
        <w:jc w:val="both"/>
        <w:rPr>
          <w:rFonts w:ascii="Open Sans" w:hAnsi="Open Sans" w:cs="Open Sans"/>
          <w:color w:val="333333"/>
          <w:sz w:val="21"/>
          <w:szCs w:val="21"/>
          <w:shd w:val="clear" w:color="auto" w:fill="FFFFFF"/>
          <w:lang w:val="pt-BR"/>
        </w:rPr>
      </w:pPr>
    </w:p>
    <w:p w14:paraId="408B4415" w14:textId="77777777" w:rsidR="00655DEE" w:rsidRPr="00655DEE" w:rsidRDefault="00655DEE" w:rsidP="00A22E55">
      <w:pPr>
        <w:pStyle w:val="Heading1"/>
        <w:jc w:val="both"/>
        <w:rPr>
          <w:lang w:val="pt-BR"/>
        </w:rPr>
      </w:pPr>
      <w:bookmarkStart w:id="36" w:name="_Toc71735770"/>
      <w:proofErr w:type="spellStart"/>
      <w:r w:rsidRPr="00655DEE">
        <w:rPr>
          <w:shd w:val="clear" w:color="auto" w:fill="FFFFFF"/>
          <w:lang w:val="pt-BR"/>
        </w:rPr>
        <w:t>Antidepressores</w:t>
      </w:r>
      <w:bookmarkEnd w:id="36"/>
      <w:proofErr w:type="spellEnd"/>
    </w:p>
    <w:p w14:paraId="225DC69C" w14:textId="77777777" w:rsidR="00655DEE" w:rsidRPr="00655DEE" w:rsidRDefault="00655DEE" w:rsidP="00A22E55">
      <w:pPr>
        <w:pStyle w:val="Heading2"/>
        <w:jc w:val="both"/>
        <w:rPr>
          <w:lang w:val="pt-BR"/>
        </w:rPr>
      </w:pPr>
      <w:bookmarkStart w:id="37" w:name="_Toc71735771"/>
      <w:proofErr w:type="spellStart"/>
      <w:r w:rsidRPr="00655DEE">
        <w:rPr>
          <w:lang w:val="pt-BR"/>
        </w:rPr>
        <w:t>Trazodona</w:t>
      </w:r>
      <w:bookmarkEnd w:id="37"/>
      <w:proofErr w:type="spellEnd"/>
    </w:p>
    <w:p w14:paraId="58B9474D" w14:textId="77777777" w:rsidR="00655DEE" w:rsidRPr="00655DEE" w:rsidRDefault="00655DEE" w:rsidP="00A22E55">
      <w:pPr>
        <w:jc w:val="both"/>
        <w:rPr>
          <w:lang w:val="pt-BR"/>
        </w:rPr>
      </w:pPr>
      <w:proofErr w:type="spellStart"/>
      <w:r w:rsidRPr="00655DEE">
        <w:rPr>
          <w:rFonts w:ascii="Open Sans" w:hAnsi="Open Sans" w:cs="Open Sans"/>
          <w:color w:val="333333"/>
          <w:sz w:val="21"/>
          <w:szCs w:val="21"/>
          <w:shd w:val="clear" w:color="auto" w:fill="FFFFFF"/>
          <w:lang w:val="pt-BR"/>
        </w:rPr>
        <w:t>Trazodona</w:t>
      </w:r>
      <w:proofErr w:type="spellEnd"/>
      <w:r w:rsidRPr="00655DEE">
        <w:rPr>
          <w:rFonts w:ascii="Open Sans" w:hAnsi="Open Sans" w:cs="Open Sans"/>
          <w:color w:val="333333"/>
          <w:sz w:val="21"/>
          <w:szCs w:val="21"/>
          <w:shd w:val="clear" w:color="auto" w:fill="FFFFFF"/>
          <w:lang w:val="pt-BR"/>
        </w:rPr>
        <w:t xml:space="preserve"> é um inibidor de </w:t>
      </w:r>
      <w:proofErr w:type="spellStart"/>
      <w:r w:rsidRPr="00655DEE">
        <w:rPr>
          <w:rFonts w:ascii="Open Sans" w:hAnsi="Open Sans" w:cs="Open Sans"/>
          <w:color w:val="333333"/>
          <w:sz w:val="21"/>
          <w:szCs w:val="21"/>
          <w:shd w:val="clear" w:color="auto" w:fill="FFFFFF"/>
          <w:lang w:val="pt-BR"/>
        </w:rPr>
        <w:t>recaptação</w:t>
      </w:r>
      <w:proofErr w:type="spellEnd"/>
      <w:r w:rsidRPr="00655DEE">
        <w:rPr>
          <w:rFonts w:ascii="Open Sans" w:hAnsi="Open Sans" w:cs="Open Sans"/>
          <w:color w:val="333333"/>
          <w:sz w:val="21"/>
          <w:szCs w:val="21"/>
          <w:shd w:val="clear" w:color="auto" w:fill="FFFFFF"/>
          <w:lang w:val="pt-BR"/>
        </w:rPr>
        <w:t xml:space="preserve"> da serotonina usado como um agente antidepressivo.</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Tem-se mostrado eficaz em pacientes com transtorno depressivo major e outros subconjuntos de transtornos depressivos.</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lastRenderedPageBreak/>
        <w:br/>
      </w:r>
      <w:r w:rsidRPr="00655DEE">
        <w:rPr>
          <w:rFonts w:ascii="Open Sans" w:hAnsi="Open Sans" w:cs="Open Sans"/>
          <w:color w:val="333333"/>
          <w:sz w:val="21"/>
          <w:szCs w:val="21"/>
          <w:shd w:val="clear" w:color="auto" w:fill="FFFFFF"/>
          <w:lang w:val="pt-BR"/>
        </w:rPr>
        <w:t>Geralmente, é mais útil em distúrbios depressivos associados a insónia e ansiedade.</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 xml:space="preserve">Este fármaco não agrava os sintomas psicóticos em pacientes com esquizofrenia ou transtorno </w:t>
      </w:r>
      <w:proofErr w:type="spellStart"/>
      <w:r w:rsidRPr="00655DEE">
        <w:rPr>
          <w:rFonts w:ascii="Open Sans" w:hAnsi="Open Sans" w:cs="Open Sans"/>
          <w:color w:val="333333"/>
          <w:sz w:val="21"/>
          <w:szCs w:val="21"/>
          <w:shd w:val="clear" w:color="auto" w:fill="FFFFFF"/>
          <w:lang w:val="pt-BR"/>
        </w:rPr>
        <w:t>esquizoafetivo</w:t>
      </w:r>
      <w:proofErr w:type="spellEnd"/>
      <w:r w:rsidRPr="00655DEE">
        <w:rPr>
          <w:rFonts w:ascii="Open Sans" w:hAnsi="Open Sans" w:cs="Open Sans"/>
          <w:color w:val="333333"/>
          <w:sz w:val="21"/>
          <w:szCs w:val="21"/>
          <w:shd w:val="clear" w:color="auto" w:fill="FFFFFF"/>
          <w:lang w:val="pt-BR"/>
        </w:rPr>
        <w:t>.</w:t>
      </w:r>
    </w:p>
    <w:p w14:paraId="323E7BDA" w14:textId="56F13FAB" w:rsidR="00655DEE" w:rsidRDefault="00655DEE" w:rsidP="00A22E55">
      <w:pPr>
        <w:jc w:val="both"/>
        <w:rPr>
          <w:rFonts w:ascii="Open Sans" w:hAnsi="Open Sans" w:cs="Open Sans"/>
          <w:color w:val="333333"/>
          <w:sz w:val="21"/>
          <w:szCs w:val="21"/>
          <w:shd w:val="clear" w:color="auto" w:fill="FFFFFF"/>
          <w:lang w:val="pt-BR"/>
        </w:rPr>
      </w:pPr>
    </w:p>
    <w:p w14:paraId="0DECDD86" w14:textId="77777777" w:rsidR="00655DEE" w:rsidRPr="00F06CDA" w:rsidRDefault="00655DEE" w:rsidP="00A22E55">
      <w:pPr>
        <w:pStyle w:val="Heading2"/>
        <w:jc w:val="both"/>
        <w:rPr>
          <w:lang w:val="pt-BR"/>
        </w:rPr>
      </w:pPr>
      <w:bookmarkStart w:id="38" w:name="_Toc71735772"/>
      <w:proofErr w:type="spellStart"/>
      <w:r w:rsidRPr="00F06CDA">
        <w:rPr>
          <w:lang w:val="pt-BR"/>
        </w:rPr>
        <w:t>Venlafaxina</w:t>
      </w:r>
      <w:bookmarkEnd w:id="38"/>
      <w:proofErr w:type="spellEnd"/>
    </w:p>
    <w:p w14:paraId="2B2A7CDE" w14:textId="27088B6F" w:rsidR="00655DEE" w:rsidRPr="00655DEE" w:rsidRDefault="00655DEE" w:rsidP="00A22E55">
      <w:pPr>
        <w:jc w:val="both"/>
        <w:rPr>
          <w:lang w:val="pt-BR"/>
        </w:rPr>
      </w:pPr>
      <w:proofErr w:type="spellStart"/>
      <w:r w:rsidRPr="00655DEE">
        <w:rPr>
          <w:rFonts w:ascii="Open Sans" w:hAnsi="Open Sans" w:cs="Open Sans"/>
          <w:color w:val="333333"/>
          <w:sz w:val="21"/>
          <w:szCs w:val="21"/>
          <w:shd w:val="clear" w:color="auto" w:fill="FFFFFF"/>
          <w:lang w:val="pt-BR"/>
        </w:rPr>
        <w:t>Venlafaxina</w:t>
      </w:r>
      <w:proofErr w:type="spellEnd"/>
      <w:r w:rsidRPr="00655DEE">
        <w:rPr>
          <w:rFonts w:ascii="Open Sans" w:hAnsi="Open Sans" w:cs="Open Sans"/>
          <w:color w:val="333333"/>
          <w:sz w:val="21"/>
          <w:szCs w:val="21"/>
          <w:shd w:val="clear" w:color="auto" w:fill="FFFFFF"/>
          <w:lang w:val="pt-BR"/>
        </w:rPr>
        <w:t xml:space="preserve"> é um medicamento antidepressivo que pertence a uma classe de medicamentos designados por inibidores da </w:t>
      </w:r>
      <w:proofErr w:type="spellStart"/>
      <w:r w:rsidR="00632946" w:rsidRPr="00655DEE">
        <w:rPr>
          <w:rFonts w:ascii="Open Sans" w:hAnsi="Open Sans" w:cs="Open Sans"/>
          <w:color w:val="333333"/>
          <w:sz w:val="21"/>
          <w:szCs w:val="21"/>
          <w:shd w:val="clear" w:color="auto" w:fill="FFFFFF"/>
          <w:lang w:val="pt-BR"/>
        </w:rPr>
        <w:t>rec</w:t>
      </w:r>
      <w:r w:rsidR="00632946">
        <w:rPr>
          <w:rFonts w:ascii="Open Sans" w:hAnsi="Open Sans" w:cs="Open Sans"/>
          <w:color w:val="333333"/>
          <w:sz w:val="21"/>
          <w:szCs w:val="21"/>
          <w:shd w:val="clear" w:color="auto" w:fill="FFFFFF"/>
          <w:lang w:val="pt-BR"/>
        </w:rPr>
        <w:t>a</w:t>
      </w:r>
      <w:r w:rsidR="00632946" w:rsidRPr="00655DEE">
        <w:rPr>
          <w:rFonts w:ascii="Open Sans" w:hAnsi="Open Sans" w:cs="Open Sans"/>
          <w:color w:val="333333"/>
          <w:sz w:val="21"/>
          <w:szCs w:val="21"/>
          <w:shd w:val="clear" w:color="auto" w:fill="FFFFFF"/>
          <w:lang w:val="pt-BR"/>
        </w:rPr>
        <w:t>ptação</w:t>
      </w:r>
      <w:proofErr w:type="spellEnd"/>
      <w:r w:rsidRPr="00655DEE">
        <w:rPr>
          <w:rFonts w:ascii="Open Sans" w:hAnsi="Open Sans" w:cs="Open Sans"/>
          <w:color w:val="333333"/>
          <w:sz w:val="21"/>
          <w:szCs w:val="21"/>
          <w:shd w:val="clear" w:color="auto" w:fill="FFFFFF"/>
          <w:lang w:val="pt-BR"/>
        </w:rPr>
        <w:t xml:space="preserve"> da serotonina e </w:t>
      </w:r>
      <w:proofErr w:type="spellStart"/>
      <w:r w:rsidRPr="00655DEE">
        <w:rPr>
          <w:rFonts w:ascii="Open Sans" w:hAnsi="Open Sans" w:cs="Open Sans"/>
          <w:color w:val="333333"/>
          <w:sz w:val="21"/>
          <w:szCs w:val="21"/>
          <w:shd w:val="clear" w:color="auto" w:fill="FFFFFF"/>
          <w:lang w:val="pt-BR"/>
        </w:rPr>
        <w:t>norepinefrina</w:t>
      </w:r>
      <w:proofErr w:type="spellEnd"/>
      <w:r w:rsidRPr="00655DEE">
        <w:rPr>
          <w:rFonts w:ascii="Open Sans" w:hAnsi="Open Sans" w:cs="Open Sans"/>
          <w:color w:val="333333"/>
          <w:sz w:val="21"/>
          <w:szCs w:val="21"/>
          <w:shd w:val="clear" w:color="auto" w:fill="FFFFFF"/>
          <w:lang w:val="pt-BR"/>
        </w:rPr>
        <w:t xml:space="preserve"> (</w:t>
      </w:r>
      <w:proofErr w:type="spellStart"/>
      <w:r w:rsidRPr="00655DEE">
        <w:rPr>
          <w:rFonts w:ascii="Open Sans" w:hAnsi="Open Sans" w:cs="Open Sans"/>
          <w:color w:val="333333"/>
          <w:sz w:val="21"/>
          <w:szCs w:val="21"/>
          <w:shd w:val="clear" w:color="auto" w:fill="FFFFFF"/>
          <w:lang w:val="pt-BR"/>
        </w:rPr>
        <w:t>IRSNs</w:t>
      </w:r>
      <w:proofErr w:type="spellEnd"/>
      <w:r w:rsidRPr="00655DEE">
        <w:rPr>
          <w:rFonts w:ascii="Open Sans" w:hAnsi="Open Sans" w:cs="Open Sans"/>
          <w:color w:val="333333"/>
          <w:sz w:val="21"/>
          <w:szCs w:val="21"/>
          <w:shd w:val="clear" w:color="auto" w:fill="FFFFFF"/>
          <w:lang w:val="pt-BR"/>
        </w:rPr>
        <w:t>).</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Esta classe de medicamentos é utilizada para tratar a depressão e outras doenças tais como as perturbações de ansiedade.</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Pensa-se que as pessoas deprimidas e/ou ansiosas possuem níveis baixos de serotonina e noradrenalina no cérebro.</w:t>
      </w:r>
      <w:r w:rsidRPr="00655DEE">
        <w:rPr>
          <w:rFonts w:ascii="Open Sans" w:hAnsi="Open Sans" w:cs="Open Sans"/>
          <w:color w:val="333333"/>
          <w:sz w:val="21"/>
          <w:szCs w:val="21"/>
          <w:lang w:val="pt-BR"/>
        </w:rPr>
        <w:br/>
      </w:r>
      <w:r w:rsidRPr="00655DEE">
        <w:rPr>
          <w:rFonts w:ascii="Open Sans" w:hAnsi="Open Sans" w:cs="Open Sans"/>
          <w:color w:val="333333"/>
          <w:sz w:val="21"/>
          <w:szCs w:val="21"/>
          <w:lang w:val="pt-BR"/>
        </w:rPr>
        <w:br/>
      </w:r>
      <w:r w:rsidRPr="00655DEE">
        <w:rPr>
          <w:rFonts w:ascii="Open Sans" w:hAnsi="Open Sans" w:cs="Open Sans"/>
          <w:color w:val="333333"/>
          <w:sz w:val="21"/>
          <w:szCs w:val="21"/>
          <w:shd w:val="clear" w:color="auto" w:fill="FFFFFF"/>
          <w:lang w:val="pt-BR"/>
        </w:rPr>
        <w:t>Não se sabe ainda completamente como atuam os antidepressivos, mas estes podem ajudar a tratar estes doentes através do aumento dos níveis de serotonina e de noradrenalina no cérebro.</w:t>
      </w:r>
    </w:p>
    <w:p w14:paraId="3481F0AF" w14:textId="567D6589" w:rsidR="00655DEE" w:rsidRDefault="00655DEE" w:rsidP="00A22E55">
      <w:pPr>
        <w:shd w:val="clear" w:color="auto" w:fill="FFFFFF"/>
        <w:jc w:val="both"/>
        <w:rPr>
          <w:rFonts w:ascii="Open Sans" w:hAnsi="Open Sans" w:cs="Open Sans"/>
          <w:color w:val="333333"/>
          <w:sz w:val="21"/>
          <w:szCs w:val="21"/>
          <w:lang w:val="pt-BR"/>
        </w:rPr>
      </w:pPr>
      <w:proofErr w:type="spellStart"/>
      <w:r w:rsidRPr="00655DEE">
        <w:rPr>
          <w:rFonts w:ascii="Open Sans" w:hAnsi="Open Sans" w:cs="Open Sans"/>
          <w:color w:val="333333"/>
          <w:sz w:val="21"/>
          <w:szCs w:val="21"/>
          <w:lang w:val="pt-BR"/>
        </w:rPr>
        <w:t>Venlafaxina</w:t>
      </w:r>
      <w:proofErr w:type="spellEnd"/>
      <w:r w:rsidRPr="00655DEE">
        <w:rPr>
          <w:rFonts w:ascii="Open Sans" w:hAnsi="Open Sans" w:cs="Open Sans"/>
          <w:color w:val="333333"/>
          <w:sz w:val="21"/>
          <w:szCs w:val="21"/>
          <w:lang w:val="pt-BR"/>
        </w:rPr>
        <w:t xml:space="preserve"> está indicado para o tratamento de adultos com depressão.</w:t>
      </w:r>
      <w:r w:rsidRPr="00655DEE">
        <w:rPr>
          <w:rFonts w:ascii="Open Sans" w:hAnsi="Open Sans" w:cs="Open Sans"/>
          <w:color w:val="333333"/>
          <w:sz w:val="21"/>
          <w:szCs w:val="21"/>
          <w:lang w:val="pt-BR"/>
        </w:rPr>
        <w:br/>
      </w:r>
      <w:proofErr w:type="spellStart"/>
      <w:r w:rsidRPr="00655DEE">
        <w:rPr>
          <w:rFonts w:ascii="Open Sans" w:hAnsi="Open Sans" w:cs="Open Sans"/>
          <w:color w:val="333333"/>
          <w:sz w:val="21"/>
          <w:szCs w:val="21"/>
          <w:lang w:val="pt-BR"/>
        </w:rPr>
        <w:t>Venlafaxina</w:t>
      </w:r>
      <w:proofErr w:type="spellEnd"/>
      <w:r w:rsidRPr="00655DEE">
        <w:rPr>
          <w:rFonts w:ascii="Open Sans" w:hAnsi="Open Sans" w:cs="Open Sans"/>
          <w:color w:val="333333"/>
          <w:sz w:val="21"/>
          <w:szCs w:val="21"/>
          <w:lang w:val="pt-BR"/>
        </w:rPr>
        <w:t xml:space="preserve"> está também indicado para o tratamento de adultos com as perturbações de ansiedade seguintes: perturbação de ansiedade generalizada, perturbação de ansiedade social (medo ou comportamentos de fuga de situações sociais) e perturbação de pânico (ataques de pânico).</w:t>
      </w:r>
      <w:r w:rsidRPr="00655DEE">
        <w:rPr>
          <w:rFonts w:ascii="Open Sans" w:hAnsi="Open Sans" w:cs="Open Sans"/>
          <w:color w:val="333333"/>
          <w:sz w:val="21"/>
          <w:szCs w:val="21"/>
          <w:lang w:val="pt-BR"/>
        </w:rPr>
        <w:br/>
        <w:t>O tratamento adequado da depressão e das perturbações de ansiedade é importante para que se sinta melhor.</w:t>
      </w:r>
      <w:r w:rsidRPr="00655DEE">
        <w:rPr>
          <w:rFonts w:ascii="Open Sans" w:hAnsi="Open Sans" w:cs="Open Sans"/>
          <w:color w:val="333333"/>
          <w:sz w:val="21"/>
          <w:szCs w:val="21"/>
          <w:lang w:val="pt-BR"/>
        </w:rPr>
        <w:br/>
        <w:t>Se não tratar esta doença, esta pode não desaparecer e pode tornar-se mais grave e mais difícil de tratar.</w:t>
      </w:r>
    </w:p>
    <w:p w14:paraId="23AD1B61" w14:textId="77777777" w:rsidR="00F06CDA" w:rsidRDefault="00F06CDA" w:rsidP="00A22E55">
      <w:pPr>
        <w:shd w:val="clear" w:color="auto" w:fill="FFFFFF"/>
        <w:jc w:val="both"/>
        <w:rPr>
          <w:rFonts w:ascii="Open Sans" w:hAnsi="Open Sans" w:cs="Open Sans"/>
          <w:color w:val="333333"/>
          <w:sz w:val="21"/>
          <w:szCs w:val="21"/>
          <w:lang w:val="pt-BR"/>
        </w:rPr>
      </w:pPr>
    </w:p>
    <w:p w14:paraId="13C70E54" w14:textId="387E3E44" w:rsidR="00F06CDA" w:rsidRPr="00F06CDA" w:rsidRDefault="00F06CDA" w:rsidP="00A22E55">
      <w:pPr>
        <w:pStyle w:val="Heading2"/>
        <w:jc w:val="both"/>
        <w:rPr>
          <w:lang w:val="pt-BR"/>
        </w:rPr>
      </w:pPr>
      <w:bookmarkStart w:id="39" w:name="_Toc71735773"/>
      <w:proofErr w:type="spellStart"/>
      <w:r w:rsidRPr="00F06CDA">
        <w:rPr>
          <w:lang w:val="pt-BR"/>
        </w:rPr>
        <w:t>Amitriptilina</w:t>
      </w:r>
      <w:proofErr w:type="spellEnd"/>
      <w:r w:rsidR="004A3BFD">
        <w:rPr>
          <w:lang w:val="pt-BR"/>
        </w:rPr>
        <w:t xml:space="preserve"> (</w:t>
      </w:r>
      <w:proofErr w:type="spellStart"/>
      <w:r w:rsidR="004A3BFD" w:rsidRPr="004A3BFD">
        <w:rPr>
          <w:lang w:val="pt-BR"/>
        </w:rPr>
        <w:t>Amitriptyline</w:t>
      </w:r>
      <w:proofErr w:type="spellEnd"/>
      <w:r w:rsidR="004A3BFD">
        <w:rPr>
          <w:lang w:val="pt-BR"/>
        </w:rPr>
        <w:t>)</w:t>
      </w:r>
      <w:bookmarkEnd w:id="39"/>
    </w:p>
    <w:p w14:paraId="0DFBE2E6" w14:textId="77777777" w:rsidR="00F06CDA" w:rsidRPr="00655DEE" w:rsidRDefault="00F06CDA" w:rsidP="00A22E55">
      <w:pPr>
        <w:shd w:val="clear" w:color="auto" w:fill="FFFFFF"/>
        <w:jc w:val="both"/>
        <w:rPr>
          <w:rFonts w:ascii="Open Sans" w:hAnsi="Open Sans" w:cs="Open Sans"/>
          <w:color w:val="333333"/>
          <w:sz w:val="21"/>
          <w:szCs w:val="21"/>
          <w:lang w:val="pt-BR"/>
        </w:rPr>
      </w:pPr>
    </w:p>
    <w:p w14:paraId="70A6D570"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 xml:space="preserve">A </w:t>
      </w:r>
      <w:proofErr w:type="spellStart"/>
      <w:r w:rsidRPr="00F06CDA">
        <w:rPr>
          <w:rFonts w:ascii="Open Sans" w:hAnsi="Open Sans" w:cs="Open Sans"/>
          <w:color w:val="333333"/>
          <w:sz w:val="21"/>
          <w:szCs w:val="21"/>
          <w:shd w:val="clear" w:color="auto" w:fill="FFFFFF"/>
          <w:lang w:val="pt-BR"/>
        </w:rPr>
        <w:t>amitriptilina</w:t>
      </w:r>
      <w:proofErr w:type="spellEnd"/>
      <w:r w:rsidRPr="00F06CDA">
        <w:rPr>
          <w:rFonts w:ascii="Open Sans" w:hAnsi="Open Sans" w:cs="Open Sans"/>
          <w:color w:val="333333"/>
          <w:sz w:val="21"/>
          <w:szCs w:val="21"/>
          <w:shd w:val="clear" w:color="auto" w:fill="FFFFFF"/>
          <w:lang w:val="pt-BR"/>
        </w:rPr>
        <w:t xml:space="preserve"> é um antidepressivo tricíclico (TCA).</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É o TCA mais amplamente utilizado e pode ser eficaz para o tratamento da depressão, com efeitos semelhantes aos ISRS de acordo com uma meta-análise do início de 2001.</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Estes tipos de tricíclicos têm sido utilizados historicamente para o tratamento de enxaquecas, dores de cabeça, tensão, ansiedade, psicose, agressividade e comportamento violento.</w:t>
      </w:r>
      <w:r w:rsidRPr="00F06CDA">
        <w:rPr>
          <w:rFonts w:ascii="Open Sans" w:hAnsi="Open Sans" w:cs="Open Sans"/>
          <w:color w:val="333333"/>
          <w:sz w:val="21"/>
          <w:szCs w:val="21"/>
          <w:lang w:val="pt-BR"/>
        </w:rPr>
        <w:br/>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 xml:space="preserve">Também está associada à dor abdominal, estomatite, palpitação, edema, hipertensão, inquietação, fadiga, midríase, e a um aumento da pressão </w:t>
      </w:r>
      <w:proofErr w:type="spellStart"/>
      <w:r w:rsidRPr="00F06CDA">
        <w:rPr>
          <w:rFonts w:ascii="Open Sans" w:hAnsi="Open Sans" w:cs="Open Sans"/>
          <w:color w:val="333333"/>
          <w:sz w:val="21"/>
          <w:szCs w:val="21"/>
          <w:shd w:val="clear" w:color="auto" w:fill="FFFFFF"/>
          <w:lang w:val="pt-BR"/>
        </w:rPr>
        <w:t>intra-ocular</w:t>
      </w:r>
      <w:proofErr w:type="spellEnd"/>
      <w:r w:rsidRPr="00F06CDA">
        <w:rPr>
          <w:rFonts w:ascii="Open Sans" w:hAnsi="Open Sans" w:cs="Open Sans"/>
          <w:color w:val="333333"/>
          <w:sz w:val="21"/>
          <w:szCs w:val="21"/>
          <w:shd w:val="clear" w:color="auto" w:fill="FFFFFF"/>
          <w:lang w:val="pt-BR"/>
        </w:rPr>
        <w:t>.</w:t>
      </w:r>
    </w:p>
    <w:p w14:paraId="01586C77" w14:textId="3D04DAEB" w:rsidR="00F06CDA" w:rsidRDefault="00F06CDA" w:rsidP="00A22E55">
      <w:pPr>
        <w:jc w:val="both"/>
        <w:rPr>
          <w:rFonts w:ascii="Open Sans" w:hAnsi="Open Sans" w:cs="Open Sans"/>
          <w:color w:val="333333"/>
          <w:sz w:val="21"/>
          <w:szCs w:val="21"/>
          <w:shd w:val="clear" w:color="auto" w:fill="FFFFFF"/>
          <w:lang w:val="pt-BR"/>
        </w:rPr>
      </w:pPr>
      <w:r w:rsidRPr="00F06CDA">
        <w:rPr>
          <w:rFonts w:ascii="Open Sans" w:hAnsi="Open Sans" w:cs="Open Sans"/>
          <w:color w:val="333333"/>
          <w:sz w:val="21"/>
          <w:szCs w:val="21"/>
          <w:shd w:val="clear" w:color="auto" w:fill="FFFFFF"/>
          <w:lang w:val="pt-BR"/>
        </w:rPr>
        <w:t xml:space="preserve">A principal indicação terapêutica da </w:t>
      </w:r>
      <w:proofErr w:type="spellStart"/>
      <w:r w:rsidRPr="00F06CDA">
        <w:rPr>
          <w:rFonts w:ascii="Open Sans" w:hAnsi="Open Sans" w:cs="Open Sans"/>
          <w:color w:val="333333"/>
          <w:sz w:val="21"/>
          <w:szCs w:val="21"/>
          <w:shd w:val="clear" w:color="auto" w:fill="FFFFFF"/>
          <w:lang w:val="pt-BR"/>
        </w:rPr>
        <w:t>Amitriptilina</w:t>
      </w:r>
      <w:proofErr w:type="spellEnd"/>
      <w:r w:rsidRPr="00F06CDA">
        <w:rPr>
          <w:rFonts w:ascii="Open Sans" w:hAnsi="Open Sans" w:cs="Open Sans"/>
          <w:color w:val="333333"/>
          <w:sz w:val="21"/>
          <w:szCs w:val="21"/>
          <w:shd w:val="clear" w:color="auto" w:fill="FFFFFF"/>
          <w:lang w:val="pt-BR"/>
        </w:rPr>
        <w:t xml:space="preserve"> é o tratamento de estados depressivos. As depressões são caracterizadas por falta de resposta ao meio ambiente, acontecimentos ou relações pessoais, e ainda por outros sintomas como perda do apetite, falta de energia, lentidão psíquica, diminuição da produtividade, alterações do sono e da atividade motora. É de referir a particular importância da </w:t>
      </w:r>
      <w:proofErr w:type="spellStart"/>
      <w:r w:rsidRPr="00F06CDA">
        <w:rPr>
          <w:rFonts w:ascii="Open Sans" w:hAnsi="Open Sans" w:cs="Open Sans"/>
          <w:color w:val="333333"/>
          <w:sz w:val="21"/>
          <w:szCs w:val="21"/>
          <w:shd w:val="clear" w:color="auto" w:fill="FFFFFF"/>
          <w:lang w:val="pt-BR"/>
        </w:rPr>
        <w:t>amitriptilina</w:t>
      </w:r>
      <w:proofErr w:type="spellEnd"/>
      <w:r w:rsidRPr="00F06CDA">
        <w:rPr>
          <w:rFonts w:ascii="Open Sans" w:hAnsi="Open Sans" w:cs="Open Sans"/>
          <w:color w:val="333333"/>
          <w:sz w:val="21"/>
          <w:szCs w:val="21"/>
          <w:shd w:val="clear" w:color="auto" w:fill="FFFFFF"/>
          <w:lang w:val="pt-BR"/>
        </w:rPr>
        <w:t xml:space="preserve"> nas depressões ansiosas e a sua eficaz ação ansiolítica.</w:t>
      </w:r>
      <w:r w:rsidRPr="00F06CDA">
        <w:rPr>
          <w:rFonts w:ascii="Open Sans" w:hAnsi="Open Sans" w:cs="Open Sans"/>
          <w:color w:val="333333"/>
          <w:sz w:val="21"/>
          <w:szCs w:val="21"/>
          <w:lang w:val="pt-BR"/>
        </w:rPr>
        <w:br/>
      </w:r>
      <w:proofErr w:type="spellStart"/>
      <w:r w:rsidRPr="00F06CDA">
        <w:rPr>
          <w:rFonts w:ascii="Open Sans" w:hAnsi="Open Sans" w:cs="Open Sans"/>
          <w:color w:val="333333"/>
          <w:sz w:val="21"/>
          <w:szCs w:val="21"/>
          <w:shd w:val="clear" w:color="auto" w:fill="FFFFFF"/>
          <w:lang w:val="pt-BR"/>
        </w:rPr>
        <w:lastRenderedPageBreak/>
        <w:t>Amitriptilina</w:t>
      </w:r>
      <w:proofErr w:type="spellEnd"/>
      <w:r w:rsidRPr="00F06CDA">
        <w:rPr>
          <w:rFonts w:ascii="Open Sans" w:hAnsi="Open Sans" w:cs="Open Sans"/>
          <w:color w:val="333333"/>
          <w:sz w:val="21"/>
          <w:szCs w:val="21"/>
          <w:shd w:val="clear" w:color="auto" w:fill="FFFFFF"/>
          <w:lang w:val="pt-BR"/>
        </w:rPr>
        <w:t xml:space="preserve"> também está indicado na enurese noturna em que foi excluída a existência de patologia orgânica.</w:t>
      </w:r>
    </w:p>
    <w:p w14:paraId="396AE63F" w14:textId="77777777" w:rsidR="00F06CDA" w:rsidRPr="00F06CDA" w:rsidRDefault="00F06CDA" w:rsidP="00A22E55">
      <w:pPr>
        <w:jc w:val="both"/>
        <w:rPr>
          <w:lang w:val="pt-BR"/>
        </w:rPr>
      </w:pPr>
    </w:p>
    <w:p w14:paraId="68281C47" w14:textId="77777777" w:rsidR="00F06CDA" w:rsidRPr="00F06CDA" w:rsidRDefault="00F06CDA" w:rsidP="00A22E55">
      <w:pPr>
        <w:jc w:val="both"/>
        <w:rPr>
          <w:lang w:val="pt-BR"/>
        </w:rPr>
      </w:pPr>
      <w:proofErr w:type="spellStart"/>
      <w:r w:rsidRPr="00F06CDA">
        <w:rPr>
          <w:rFonts w:ascii="Open Sans" w:hAnsi="Open Sans" w:cs="Open Sans"/>
          <w:color w:val="333333"/>
          <w:sz w:val="21"/>
          <w:szCs w:val="21"/>
          <w:shd w:val="clear" w:color="auto" w:fill="FFFFFF"/>
          <w:lang w:val="pt-BR"/>
        </w:rPr>
        <w:t>Amitriptilina</w:t>
      </w:r>
      <w:proofErr w:type="spellEnd"/>
      <w:r w:rsidRPr="00F06CDA">
        <w:rPr>
          <w:rFonts w:ascii="Open Sans" w:hAnsi="Open Sans" w:cs="Open Sans"/>
          <w:color w:val="333333"/>
          <w:sz w:val="21"/>
          <w:szCs w:val="21"/>
          <w:shd w:val="clear" w:color="auto" w:fill="FFFFFF"/>
          <w:lang w:val="pt-BR"/>
        </w:rPr>
        <w:t xml:space="preserve"> é um medicamento do grupo dos antidepressivos tricíclicos, utilizado frequentemente no tratamento das depressões.</w:t>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 xml:space="preserve">Pode também ser usado no tratamento da enurese (urinar na cama). </w:t>
      </w:r>
      <w:proofErr w:type="spellStart"/>
      <w:r w:rsidRPr="00F06CDA">
        <w:rPr>
          <w:rFonts w:ascii="Open Sans" w:hAnsi="Open Sans" w:cs="Open Sans"/>
          <w:color w:val="333333"/>
          <w:sz w:val="21"/>
          <w:szCs w:val="21"/>
          <w:shd w:val="clear" w:color="auto" w:fill="FFFFFF"/>
          <w:lang w:val="pt-BR"/>
        </w:rPr>
        <w:t>Amitriptilina</w:t>
      </w:r>
      <w:proofErr w:type="spellEnd"/>
      <w:r w:rsidRPr="00F06CDA">
        <w:rPr>
          <w:rFonts w:ascii="Open Sans" w:hAnsi="Open Sans" w:cs="Open Sans"/>
          <w:color w:val="333333"/>
          <w:sz w:val="21"/>
          <w:szCs w:val="21"/>
          <w:shd w:val="clear" w:color="auto" w:fill="FFFFFF"/>
          <w:lang w:val="pt-BR"/>
        </w:rPr>
        <w:t xml:space="preserve"> tem propriedades sedativas (calmantes).</w:t>
      </w:r>
    </w:p>
    <w:p w14:paraId="77FB2BBC" w14:textId="77777777" w:rsidR="00655DEE" w:rsidRPr="00655DEE" w:rsidRDefault="00655DEE" w:rsidP="00A22E55">
      <w:pPr>
        <w:jc w:val="both"/>
        <w:rPr>
          <w:lang w:val="pt-BR"/>
        </w:rPr>
      </w:pPr>
    </w:p>
    <w:p w14:paraId="10748714" w14:textId="77777777" w:rsidR="00F06CDA" w:rsidRPr="00F06CDA" w:rsidRDefault="00F06CDA" w:rsidP="00A22E55">
      <w:pPr>
        <w:pStyle w:val="Heading1"/>
        <w:jc w:val="both"/>
        <w:rPr>
          <w:lang w:val="pt-BR"/>
        </w:rPr>
      </w:pPr>
      <w:bookmarkStart w:id="40" w:name="_Toc71735774"/>
      <w:proofErr w:type="spellStart"/>
      <w:r w:rsidRPr="00F06CDA">
        <w:rPr>
          <w:shd w:val="clear" w:color="auto" w:fill="FFFFFF"/>
          <w:lang w:val="pt-BR"/>
        </w:rPr>
        <w:t>Antivitamínicos</w:t>
      </w:r>
      <w:proofErr w:type="spellEnd"/>
      <w:r w:rsidRPr="00F06CDA">
        <w:rPr>
          <w:shd w:val="clear" w:color="auto" w:fill="FFFFFF"/>
          <w:lang w:val="pt-BR"/>
        </w:rPr>
        <w:t xml:space="preserve"> K</w:t>
      </w:r>
      <w:bookmarkEnd w:id="40"/>
    </w:p>
    <w:p w14:paraId="6F74067D" w14:textId="5937F62F" w:rsidR="00F06CDA" w:rsidRPr="00F06CDA" w:rsidRDefault="00F06CDA" w:rsidP="00A22E55">
      <w:pPr>
        <w:pStyle w:val="Heading2"/>
        <w:jc w:val="both"/>
        <w:rPr>
          <w:lang w:val="pt-BR"/>
        </w:rPr>
      </w:pPr>
      <w:bookmarkStart w:id="41" w:name="_Toc71735775"/>
      <w:proofErr w:type="spellStart"/>
      <w:r w:rsidRPr="00F06CDA">
        <w:rPr>
          <w:lang w:val="pt-BR"/>
        </w:rPr>
        <w:t>Varfarina</w:t>
      </w:r>
      <w:proofErr w:type="spellEnd"/>
      <w:r w:rsidR="005E3D13">
        <w:rPr>
          <w:lang w:val="pt-BR"/>
        </w:rPr>
        <w:t xml:space="preserve"> (</w:t>
      </w:r>
      <w:r w:rsidR="005E3D13" w:rsidRPr="005E3D13">
        <w:rPr>
          <w:lang w:val="pt-BR"/>
        </w:rPr>
        <w:t>Warfarin</w:t>
      </w:r>
      <w:r w:rsidR="005E3D13">
        <w:rPr>
          <w:lang w:val="pt-BR"/>
        </w:rPr>
        <w:t>)</w:t>
      </w:r>
      <w:bookmarkEnd w:id="41"/>
    </w:p>
    <w:p w14:paraId="2B70DF62"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 xml:space="preserve">A </w:t>
      </w:r>
      <w:proofErr w:type="spellStart"/>
      <w:r w:rsidRPr="00F06CDA">
        <w:rPr>
          <w:rFonts w:ascii="Open Sans" w:hAnsi="Open Sans" w:cs="Open Sans"/>
          <w:color w:val="333333"/>
          <w:sz w:val="21"/>
          <w:szCs w:val="21"/>
          <w:shd w:val="clear" w:color="auto" w:fill="FFFFFF"/>
          <w:lang w:val="pt-BR"/>
        </w:rPr>
        <w:t>varfarina</w:t>
      </w:r>
      <w:proofErr w:type="spellEnd"/>
      <w:r w:rsidRPr="00F06CDA">
        <w:rPr>
          <w:rFonts w:ascii="Open Sans" w:hAnsi="Open Sans" w:cs="Open Sans"/>
          <w:color w:val="333333"/>
          <w:sz w:val="21"/>
          <w:szCs w:val="21"/>
          <w:shd w:val="clear" w:color="auto" w:fill="FFFFFF"/>
          <w:lang w:val="pt-BR"/>
        </w:rPr>
        <w:t xml:space="preserve"> ou warfarina é um fármaco do grupo dos anticoagulantes, que é usado na prevenção das tromboses.</w:t>
      </w:r>
      <w:r w:rsidRPr="00F06CDA">
        <w:rPr>
          <w:rFonts w:ascii="Open Sans" w:hAnsi="Open Sans" w:cs="Open Sans"/>
          <w:color w:val="333333"/>
          <w:sz w:val="21"/>
          <w:szCs w:val="21"/>
          <w:lang w:val="pt-BR"/>
        </w:rPr>
        <w:br/>
      </w:r>
      <w:r w:rsidRPr="00F06CDA">
        <w:rPr>
          <w:rFonts w:ascii="Open Sans" w:hAnsi="Open Sans" w:cs="Open Sans"/>
          <w:color w:val="333333"/>
          <w:sz w:val="21"/>
          <w:szCs w:val="21"/>
          <w:shd w:val="clear" w:color="auto" w:fill="FFFFFF"/>
          <w:lang w:val="pt-BR"/>
        </w:rPr>
        <w:t>É usada também em altas doses como veneno para roedores.</w:t>
      </w:r>
    </w:p>
    <w:p w14:paraId="2101A52C" w14:textId="77777777" w:rsidR="00F06CDA" w:rsidRPr="00F06CDA" w:rsidRDefault="00F06CDA" w:rsidP="00A22E55">
      <w:pPr>
        <w:jc w:val="both"/>
        <w:rPr>
          <w:lang w:val="pt-BR"/>
        </w:rPr>
      </w:pPr>
      <w:r w:rsidRPr="00F06CDA">
        <w:rPr>
          <w:rFonts w:ascii="Open Sans" w:hAnsi="Open Sans" w:cs="Open Sans"/>
          <w:color w:val="333333"/>
          <w:sz w:val="21"/>
          <w:szCs w:val="21"/>
          <w:shd w:val="clear" w:color="auto" w:fill="FFFFFF"/>
          <w:lang w:val="pt-BR"/>
        </w:rPr>
        <w:t xml:space="preserve">Profilaxia e tratamento das afecções tromboembólicas venosas e pulmonares, profilaxia do </w:t>
      </w:r>
      <w:proofErr w:type="spellStart"/>
      <w:r w:rsidRPr="00F06CDA">
        <w:rPr>
          <w:rFonts w:ascii="Open Sans" w:hAnsi="Open Sans" w:cs="Open Sans"/>
          <w:color w:val="333333"/>
          <w:sz w:val="21"/>
          <w:szCs w:val="21"/>
          <w:shd w:val="clear" w:color="auto" w:fill="FFFFFF"/>
          <w:lang w:val="pt-BR"/>
        </w:rPr>
        <w:t>embolismo</w:t>
      </w:r>
      <w:proofErr w:type="spellEnd"/>
      <w:r w:rsidRPr="00F06CDA">
        <w:rPr>
          <w:rFonts w:ascii="Open Sans" w:hAnsi="Open Sans" w:cs="Open Sans"/>
          <w:color w:val="333333"/>
          <w:sz w:val="21"/>
          <w:szCs w:val="21"/>
          <w:shd w:val="clear" w:color="auto" w:fill="FFFFFF"/>
          <w:lang w:val="pt-BR"/>
        </w:rPr>
        <w:t xml:space="preserve"> na doença cardíaca reumática e </w:t>
      </w:r>
      <w:proofErr w:type="spellStart"/>
      <w:r w:rsidRPr="00F06CDA">
        <w:rPr>
          <w:rFonts w:ascii="Open Sans" w:hAnsi="Open Sans" w:cs="Open Sans"/>
          <w:color w:val="333333"/>
          <w:sz w:val="21"/>
          <w:szCs w:val="21"/>
          <w:shd w:val="clear" w:color="auto" w:fill="FFFFFF"/>
          <w:lang w:val="pt-BR"/>
        </w:rPr>
        <w:t>fibrilhação</w:t>
      </w:r>
      <w:proofErr w:type="spellEnd"/>
      <w:r w:rsidRPr="00F06CDA">
        <w:rPr>
          <w:rFonts w:ascii="Open Sans" w:hAnsi="Open Sans" w:cs="Open Sans"/>
          <w:color w:val="333333"/>
          <w:sz w:val="21"/>
          <w:szCs w:val="21"/>
          <w:shd w:val="clear" w:color="auto" w:fill="FFFFFF"/>
          <w:lang w:val="pt-BR"/>
        </w:rPr>
        <w:t xml:space="preserve"> auricular, profilaxia após inserção de prótese valvular cardíaca e ataques </w:t>
      </w:r>
      <w:proofErr w:type="spellStart"/>
      <w:r w:rsidRPr="00F06CDA">
        <w:rPr>
          <w:rFonts w:ascii="Open Sans" w:hAnsi="Open Sans" w:cs="Open Sans"/>
          <w:color w:val="333333"/>
          <w:sz w:val="21"/>
          <w:szCs w:val="21"/>
          <w:shd w:val="clear" w:color="auto" w:fill="FFFFFF"/>
          <w:lang w:val="pt-BR"/>
        </w:rPr>
        <w:t>isquémicos</w:t>
      </w:r>
      <w:proofErr w:type="spellEnd"/>
      <w:r w:rsidRPr="00F06CDA">
        <w:rPr>
          <w:rFonts w:ascii="Open Sans" w:hAnsi="Open Sans" w:cs="Open Sans"/>
          <w:color w:val="333333"/>
          <w:sz w:val="21"/>
          <w:szCs w:val="21"/>
          <w:shd w:val="clear" w:color="auto" w:fill="FFFFFF"/>
          <w:lang w:val="pt-BR"/>
        </w:rPr>
        <w:t xml:space="preserve"> transitórios.</w:t>
      </w:r>
    </w:p>
    <w:p w14:paraId="00247624" w14:textId="7898B92F" w:rsidR="00655DEE" w:rsidRDefault="00655DEE" w:rsidP="00A22E55">
      <w:pPr>
        <w:jc w:val="both"/>
        <w:rPr>
          <w:rFonts w:ascii="Open Sans" w:hAnsi="Open Sans" w:cs="Open Sans"/>
          <w:color w:val="333333"/>
          <w:sz w:val="21"/>
          <w:szCs w:val="21"/>
          <w:shd w:val="clear" w:color="auto" w:fill="FFFFFF"/>
          <w:lang w:val="pt-BR"/>
        </w:rPr>
      </w:pPr>
    </w:p>
    <w:p w14:paraId="7B579EEF" w14:textId="77777777" w:rsidR="001F2F51" w:rsidRPr="001F2F51" w:rsidRDefault="001F2F51" w:rsidP="00A22E55">
      <w:pPr>
        <w:pStyle w:val="Heading1"/>
        <w:jc w:val="both"/>
        <w:rPr>
          <w:lang w:val="pt-BR"/>
        </w:rPr>
      </w:pPr>
      <w:bookmarkStart w:id="42" w:name="_Toc71735776"/>
      <w:r w:rsidRPr="001F2F51">
        <w:rPr>
          <w:shd w:val="clear" w:color="auto" w:fill="FFFFFF"/>
          <w:lang w:val="pt-BR"/>
        </w:rPr>
        <w:t>Anticolinérgicos</w:t>
      </w:r>
      <w:bookmarkEnd w:id="42"/>
    </w:p>
    <w:p w14:paraId="0255A6E1" w14:textId="5BC8C41E" w:rsidR="001F2F51" w:rsidRPr="001F2F51" w:rsidRDefault="001F2F51" w:rsidP="00A22E55">
      <w:pPr>
        <w:pStyle w:val="Heading2"/>
        <w:jc w:val="both"/>
        <w:rPr>
          <w:rFonts w:eastAsia="Times New Roman"/>
          <w:lang w:val="pt-BR" w:eastAsia="en-GB"/>
        </w:rPr>
      </w:pPr>
      <w:bookmarkStart w:id="43" w:name="_Toc71735777"/>
      <w:r w:rsidRPr="001F2F51">
        <w:rPr>
          <w:rFonts w:eastAsia="Times New Roman"/>
          <w:lang w:val="pt-BR" w:eastAsia="en-GB"/>
        </w:rPr>
        <w:t>Tri-</w:t>
      </w:r>
      <w:proofErr w:type="spellStart"/>
      <w:r w:rsidRPr="001F2F51">
        <w:rPr>
          <w:rFonts w:eastAsia="Times New Roman"/>
          <w:lang w:val="pt-BR" w:eastAsia="en-GB"/>
        </w:rPr>
        <w:t>hexifenidilo</w:t>
      </w:r>
      <w:proofErr w:type="spellEnd"/>
      <w:r w:rsidR="005C7C3F">
        <w:rPr>
          <w:rFonts w:eastAsia="Times New Roman"/>
          <w:lang w:val="pt-BR" w:eastAsia="en-GB"/>
        </w:rPr>
        <w:t xml:space="preserve"> (</w:t>
      </w:r>
      <w:proofErr w:type="spellStart"/>
      <w:r w:rsidR="005C7C3F" w:rsidRPr="005C7C3F">
        <w:rPr>
          <w:rFonts w:eastAsia="Times New Roman"/>
          <w:lang w:val="pt-BR" w:eastAsia="en-GB"/>
        </w:rPr>
        <w:t>Trihexyphenidyl</w:t>
      </w:r>
      <w:proofErr w:type="spellEnd"/>
      <w:r w:rsidR="005C7C3F">
        <w:rPr>
          <w:rFonts w:eastAsia="Times New Roman"/>
          <w:lang w:val="pt-BR" w:eastAsia="en-GB"/>
        </w:rPr>
        <w:t>)</w:t>
      </w:r>
      <w:bookmarkEnd w:id="43"/>
    </w:p>
    <w:p w14:paraId="2AEFAE6E" w14:textId="77777777" w:rsidR="001F2F51" w:rsidRPr="001F2F51" w:rsidRDefault="001F2F51" w:rsidP="00A22E55">
      <w:pPr>
        <w:shd w:val="clear" w:color="auto" w:fill="FFFFFF"/>
        <w:jc w:val="both"/>
        <w:rPr>
          <w:rFonts w:ascii="Open Sans" w:hAnsi="Open Sans" w:cs="Open Sans"/>
          <w:color w:val="333333"/>
          <w:sz w:val="21"/>
          <w:szCs w:val="21"/>
          <w:lang w:val="pt-BR"/>
        </w:rPr>
      </w:pPr>
    </w:p>
    <w:p w14:paraId="5206417D" w14:textId="0DF8733A" w:rsidR="001F2F51" w:rsidRPr="001F2F51" w:rsidRDefault="001F2F51" w:rsidP="00A22E55">
      <w:pPr>
        <w:shd w:val="clear" w:color="auto" w:fill="FFFFFF"/>
        <w:jc w:val="both"/>
        <w:rPr>
          <w:rFonts w:ascii="Open Sans" w:hAnsi="Open Sans" w:cs="Open Sans"/>
          <w:color w:val="333333"/>
          <w:sz w:val="21"/>
          <w:szCs w:val="21"/>
          <w:lang w:val="pt-BR"/>
        </w:rPr>
      </w:pPr>
      <w:r w:rsidRPr="001F2F51">
        <w:rPr>
          <w:rFonts w:ascii="Open Sans" w:hAnsi="Open Sans" w:cs="Open Sans"/>
          <w:color w:val="333333"/>
          <w:sz w:val="21"/>
          <w:szCs w:val="21"/>
          <w:lang w:val="pt-BR"/>
        </w:rPr>
        <w:t>Tri-</w:t>
      </w:r>
      <w:proofErr w:type="spellStart"/>
      <w:r w:rsidRPr="001F2F51">
        <w:rPr>
          <w:rFonts w:ascii="Open Sans" w:hAnsi="Open Sans" w:cs="Open Sans"/>
          <w:color w:val="333333"/>
          <w:sz w:val="21"/>
          <w:szCs w:val="21"/>
          <w:lang w:val="pt-BR"/>
        </w:rPr>
        <w:t>hexifenidilo</w:t>
      </w:r>
      <w:proofErr w:type="spellEnd"/>
      <w:r w:rsidRPr="001F2F51">
        <w:rPr>
          <w:rFonts w:ascii="Open Sans" w:hAnsi="Open Sans" w:cs="Open Sans"/>
          <w:color w:val="333333"/>
          <w:sz w:val="21"/>
          <w:szCs w:val="21"/>
          <w:lang w:val="pt-BR"/>
        </w:rPr>
        <w:t xml:space="preserve"> mesmo que </w:t>
      </w:r>
      <w:proofErr w:type="spellStart"/>
      <w:r w:rsidRPr="001F2F51">
        <w:rPr>
          <w:rFonts w:ascii="Open Sans" w:hAnsi="Open Sans" w:cs="Open Sans"/>
          <w:color w:val="333333"/>
          <w:sz w:val="21"/>
          <w:szCs w:val="21"/>
          <w:lang w:val="pt-BR"/>
        </w:rPr>
        <w:t>Triexafenid</w:t>
      </w:r>
      <w:proofErr w:type="spellEnd"/>
      <w:r w:rsidRPr="001F2F51">
        <w:rPr>
          <w:rFonts w:ascii="Open Sans" w:hAnsi="Open Sans" w:cs="Open Sans"/>
          <w:color w:val="333333"/>
          <w:sz w:val="21"/>
          <w:szCs w:val="21"/>
          <w:lang w:val="pt-BR"/>
        </w:rPr>
        <w:t xml:space="preserve"> ou </w:t>
      </w:r>
      <w:proofErr w:type="spellStart"/>
      <w:r w:rsidRPr="001F2F51">
        <w:rPr>
          <w:rFonts w:ascii="Open Sans" w:hAnsi="Open Sans" w:cs="Open Sans"/>
          <w:color w:val="333333"/>
          <w:sz w:val="21"/>
          <w:szCs w:val="21"/>
          <w:lang w:val="pt-BR"/>
        </w:rPr>
        <w:t>benzhexol</w:t>
      </w:r>
      <w:proofErr w:type="spellEnd"/>
      <w:r w:rsidRPr="001F2F51">
        <w:rPr>
          <w:rFonts w:ascii="Open Sans" w:hAnsi="Open Sans" w:cs="Open Sans"/>
          <w:color w:val="333333"/>
          <w:sz w:val="21"/>
          <w:szCs w:val="21"/>
          <w:lang w:val="pt-BR"/>
        </w:rPr>
        <w:t>.</w:t>
      </w:r>
      <w:r w:rsidRPr="001F2F51">
        <w:rPr>
          <w:rFonts w:ascii="Open Sans" w:hAnsi="Open Sans" w:cs="Open Sans"/>
          <w:color w:val="333333"/>
          <w:sz w:val="21"/>
          <w:szCs w:val="21"/>
          <w:lang w:val="pt-BR"/>
        </w:rPr>
        <w:br/>
      </w:r>
      <w:r w:rsidRPr="001F2F51">
        <w:rPr>
          <w:rFonts w:ascii="Open Sans" w:hAnsi="Open Sans" w:cs="Open Sans"/>
          <w:color w:val="333333"/>
          <w:sz w:val="21"/>
          <w:szCs w:val="21"/>
          <w:lang w:val="pt-BR"/>
        </w:rPr>
        <w:br/>
        <w:t>O Tri-</w:t>
      </w:r>
      <w:proofErr w:type="spellStart"/>
      <w:r w:rsidRPr="001F2F51">
        <w:rPr>
          <w:rFonts w:ascii="Open Sans" w:hAnsi="Open Sans" w:cs="Open Sans"/>
          <w:color w:val="333333"/>
          <w:sz w:val="21"/>
          <w:szCs w:val="21"/>
          <w:lang w:val="pt-BR"/>
        </w:rPr>
        <w:t>hexifenidilo</w:t>
      </w:r>
      <w:proofErr w:type="spellEnd"/>
      <w:r w:rsidRPr="001F2F51">
        <w:rPr>
          <w:rFonts w:ascii="Open Sans" w:hAnsi="Open Sans" w:cs="Open Sans"/>
          <w:color w:val="333333"/>
          <w:sz w:val="21"/>
          <w:szCs w:val="21"/>
          <w:lang w:val="pt-BR"/>
        </w:rPr>
        <w:t xml:space="preserve"> é um dos antagonistas </w:t>
      </w:r>
      <w:proofErr w:type="spellStart"/>
      <w:r w:rsidRPr="001F2F51">
        <w:rPr>
          <w:rFonts w:ascii="Open Sans" w:hAnsi="Open Sans" w:cs="Open Sans"/>
          <w:color w:val="333333"/>
          <w:sz w:val="21"/>
          <w:szCs w:val="21"/>
          <w:lang w:val="pt-BR"/>
        </w:rPr>
        <w:t>muscarínicos</w:t>
      </w:r>
      <w:proofErr w:type="spellEnd"/>
      <w:r w:rsidRPr="001F2F51">
        <w:rPr>
          <w:rFonts w:ascii="Open Sans" w:hAnsi="Open Sans" w:cs="Open Sans"/>
          <w:color w:val="333333"/>
          <w:sz w:val="21"/>
          <w:szCs w:val="21"/>
          <w:lang w:val="pt-BR"/>
        </w:rPr>
        <w:t xml:space="preserve"> de </w:t>
      </w:r>
      <w:r w:rsidR="00632946">
        <w:rPr>
          <w:rFonts w:ascii="Open Sans" w:hAnsi="Open Sans" w:cs="Open Sans"/>
          <w:color w:val="333333"/>
          <w:sz w:val="21"/>
          <w:szCs w:val="21"/>
          <w:lang w:val="pt-BR"/>
        </w:rPr>
        <w:t>ação</w:t>
      </w:r>
      <w:r w:rsidRPr="001F2F51">
        <w:rPr>
          <w:rFonts w:ascii="Open Sans" w:hAnsi="Open Sans" w:cs="Open Sans"/>
          <w:color w:val="333333"/>
          <w:sz w:val="21"/>
          <w:szCs w:val="21"/>
          <w:lang w:val="pt-BR"/>
        </w:rPr>
        <w:t xml:space="preserve"> central utilizados no tratamento dos transtornos </w:t>
      </w:r>
      <w:proofErr w:type="spellStart"/>
      <w:r w:rsidRPr="001F2F51">
        <w:rPr>
          <w:rFonts w:ascii="Open Sans" w:hAnsi="Open Sans" w:cs="Open Sans"/>
          <w:color w:val="333333"/>
          <w:sz w:val="21"/>
          <w:szCs w:val="21"/>
          <w:lang w:val="pt-BR"/>
        </w:rPr>
        <w:t>parkinsónicos</w:t>
      </w:r>
      <w:proofErr w:type="spellEnd"/>
      <w:r w:rsidRPr="001F2F51">
        <w:rPr>
          <w:rFonts w:ascii="Open Sans" w:hAnsi="Open Sans" w:cs="Open Sans"/>
          <w:color w:val="333333"/>
          <w:sz w:val="21"/>
          <w:szCs w:val="21"/>
          <w:lang w:val="pt-BR"/>
        </w:rPr>
        <w:t xml:space="preserve"> e perturbações do movimento extrapiramidais induzidas por fármacos e ainda como um antiespasmódico.</w:t>
      </w:r>
    </w:p>
    <w:p w14:paraId="550B33BF" w14:textId="77777777" w:rsidR="001F2F51" w:rsidRPr="001F2F51" w:rsidRDefault="001F2F51" w:rsidP="00A22E55">
      <w:pPr>
        <w:jc w:val="both"/>
        <w:rPr>
          <w:lang w:val="pt-BR"/>
        </w:rPr>
      </w:pPr>
    </w:p>
    <w:p w14:paraId="53FA956E" w14:textId="77777777" w:rsidR="005C7C3F" w:rsidRPr="005C7C3F" w:rsidRDefault="005C7C3F" w:rsidP="00A22E55">
      <w:pPr>
        <w:jc w:val="both"/>
        <w:rPr>
          <w:lang w:val="pt-BR"/>
        </w:rPr>
      </w:pPr>
      <w:r w:rsidRPr="005C7C3F">
        <w:rPr>
          <w:rFonts w:ascii="Open Sans" w:hAnsi="Open Sans" w:cs="Open Sans"/>
          <w:color w:val="333333"/>
          <w:sz w:val="21"/>
          <w:szCs w:val="21"/>
          <w:shd w:val="clear" w:color="auto" w:fill="FFFFFF"/>
          <w:lang w:val="pt-BR"/>
        </w:rPr>
        <w:t>Indicado para o tratamento da doença de Parkinson e reações extrapiramidais causados ​​por drogas.</w:t>
      </w:r>
    </w:p>
    <w:p w14:paraId="42C010DE" w14:textId="472AD74C" w:rsidR="001F2F51" w:rsidRDefault="001F2F51" w:rsidP="00A22E55">
      <w:pPr>
        <w:shd w:val="clear" w:color="auto" w:fill="FFFFFF"/>
        <w:jc w:val="both"/>
        <w:outlineLvl w:val="0"/>
        <w:rPr>
          <w:rFonts w:ascii="inherit" w:hAnsi="inherit" w:cs="Open Sans"/>
          <w:color w:val="000000"/>
          <w:kern w:val="36"/>
          <w:sz w:val="36"/>
          <w:szCs w:val="36"/>
          <w:lang w:val="pt-BR"/>
        </w:rPr>
      </w:pPr>
    </w:p>
    <w:p w14:paraId="1647650A" w14:textId="4BFBDBF1" w:rsidR="00953E85" w:rsidRPr="00B268A0" w:rsidRDefault="00953E85" w:rsidP="00A22E55">
      <w:pPr>
        <w:pStyle w:val="Heading1"/>
        <w:jc w:val="both"/>
        <w:rPr>
          <w:lang w:val="pt-BR"/>
        </w:rPr>
      </w:pPr>
      <w:bookmarkStart w:id="44" w:name="_Toc71735778"/>
      <w:r w:rsidRPr="00B268A0">
        <w:rPr>
          <w:lang w:val="pt-BR"/>
        </w:rPr>
        <w:t>Medicamentos usados na incontinência urinária</w:t>
      </w:r>
      <w:bookmarkEnd w:id="44"/>
    </w:p>
    <w:p w14:paraId="31D5DE9F" w14:textId="3DF1C82F" w:rsidR="00953E85" w:rsidRPr="00953E85" w:rsidRDefault="00953E85" w:rsidP="00A22E55">
      <w:pPr>
        <w:pStyle w:val="Heading2"/>
        <w:jc w:val="both"/>
        <w:rPr>
          <w:rFonts w:eastAsia="Times New Roman"/>
          <w:lang w:val="pt-BR" w:eastAsia="en-GB"/>
        </w:rPr>
      </w:pPr>
      <w:bookmarkStart w:id="45" w:name="_Toc71735779"/>
      <w:r w:rsidRPr="00953E85">
        <w:rPr>
          <w:rFonts w:eastAsia="Times New Roman"/>
          <w:lang w:val="pt-BR" w:eastAsia="en-GB"/>
        </w:rPr>
        <w:t xml:space="preserve">Cloreto de </w:t>
      </w:r>
      <w:proofErr w:type="spellStart"/>
      <w:r w:rsidRPr="00953E85">
        <w:rPr>
          <w:rFonts w:eastAsia="Times New Roman"/>
          <w:lang w:val="pt-BR" w:eastAsia="en-GB"/>
        </w:rPr>
        <w:t>tróspio</w:t>
      </w:r>
      <w:proofErr w:type="spellEnd"/>
      <w:r w:rsidRPr="00953E85">
        <w:rPr>
          <w:rFonts w:eastAsia="Times New Roman"/>
          <w:lang w:val="pt-BR" w:eastAsia="en-GB"/>
        </w:rPr>
        <w:t xml:space="preserve"> (</w:t>
      </w:r>
      <w:proofErr w:type="spellStart"/>
      <w:r w:rsidRPr="00953E85">
        <w:rPr>
          <w:rFonts w:eastAsia="Times New Roman"/>
          <w:lang w:val="pt-BR" w:eastAsia="en-GB"/>
        </w:rPr>
        <w:t>Trospium</w:t>
      </w:r>
      <w:proofErr w:type="spellEnd"/>
      <w:r w:rsidRPr="00953E85">
        <w:rPr>
          <w:rFonts w:eastAsia="Times New Roman"/>
          <w:lang w:val="pt-BR" w:eastAsia="en-GB"/>
        </w:rPr>
        <w:t>)</w:t>
      </w:r>
      <w:bookmarkEnd w:id="45"/>
    </w:p>
    <w:p w14:paraId="76441868" w14:textId="2D694B70" w:rsidR="00953E85" w:rsidRPr="00953E85" w:rsidRDefault="00953E85" w:rsidP="00A22E55">
      <w:pPr>
        <w:jc w:val="both"/>
        <w:rPr>
          <w:rFonts w:ascii="Open Sans" w:hAnsi="Open Sans" w:cs="Open Sans"/>
          <w:color w:val="333333"/>
          <w:sz w:val="21"/>
          <w:szCs w:val="21"/>
          <w:shd w:val="clear" w:color="auto" w:fill="FFFFFF"/>
          <w:lang w:val="pt-BR"/>
        </w:rPr>
      </w:pPr>
      <w:r w:rsidRPr="00953E85">
        <w:rPr>
          <w:rFonts w:ascii="Open Sans" w:hAnsi="Open Sans" w:cs="Open Sans"/>
          <w:color w:val="333333"/>
          <w:sz w:val="21"/>
          <w:szCs w:val="21"/>
          <w:shd w:val="clear" w:color="auto" w:fill="FFFFFF"/>
          <w:lang w:val="pt-BR"/>
        </w:rPr>
        <w:t xml:space="preserve">O cloreto de </w:t>
      </w:r>
      <w:proofErr w:type="spellStart"/>
      <w:r w:rsidRPr="00953E85">
        <w:rPr>
          <w:rFonts w:ascii="Open Sans" w:hAnsi="Open Sans" w:cs="Open Sans"/>
          <w:color w:val="333333"/>
          <w:sz w:val="21"/>
          <w:szCs w:val="21"/>
          <w:shd w:val="clear" w:color="auto" w:fill="FFFFFF"/>
          <w:lang w:val="pt-BR"/>
        </w:rPr>
        <w:t>tróspio</w:t>
      </w:r>
      <w:proofErr w:type="spellEnd"/>
      <w:r w:rsidRPr="00953E85">
        <w:rPr>
          <w:rFonts w:ascii="Open Sans" w:hAnsi="Open Sans" w:cs="Open Sans"/>
          <w:color w:val="333333"/>
          <w:sz w:val="21"/>
          <w:szCs w:val="21"/>
          <w:shd w:val="clear" w:color="auto" w:fill="FFFFFF"/>
          <w:lang w:val="pt-BR"/>
        </w:rPr>
        <w:t xml:space="preserve"> é usado para tratar a bexiga hiperativa.</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xml:space="preserve">Quimicamente, é um </w:t>
      </w:r>
      <w:proofErr w:type="spellStart"/>
      <w:r w:rsidRPr="00953E85">
        <w:rPr>
          <w:rFonts w:ascii="Open Sans" w:hAnsi="Open Sans" w:cs="Open Sans"/>
          <w:color w:val="333333"/>
          <w:sz w:val="21"/>
          <w:szCs w:val="21"/>
          <w:shd w:val="clear" w:color="auto" w:fill="FFFFFF"/>
          <w:lang w:val="pt-BR"/>
        </w:rPr>
        <w:t>catião</w:t>
      </w:r>
      <w:proofErr w:type="spellEnd"/>
      <w:r w:rsidRPr="00953E85">
        <w:rPr>
          <w:rFonts w:ascii="Open Sans" w:hAnsi="Open Sans" w:cs="Open Sans"/>
          <w:color w:val="333333"/>
          <w:sz w:val="21"/>
          <w:szCs w:val="21"/>
          <w:shd w:val="clear" w:color="auto" w:fill="FFFFFF"/>
          <w:lang w:val="pt-BR"/>
        </w:rPr>
        <w:t xml:space="preserve"> de amónio quaternário que faz com que ele permaneça na periferia em vez de cruzar a barreira </w:t>
      </w:r>
      <w:proofErr w:type="spellStart"/>
      <w:r w:rsidRPr="00953E85">
        <w:rPr>
          <w:rFonts w:ascii="Open Sans" w:hAnsi="Open Sans" w:cs="Open Sans"/>
          <w:color w:val="333333"/>
          <w:sz w:val="21"/>
          <w:szCs w:val="21"/>
          <w:shd w:val="clear" w:color="auto" w:fill="FFFFFF"/>
          <w:lang w:val="pt-BR"/>
        </w:rPr>
        <w:t>hematoencefálica</w:t>
      </w:r>
      <w:proofErr w:type="spellEnd"/>
      <w:r w:rsidRPr="00953E85">
        <w:rPr>
          <w:rFonts w:ascii="Open Sans" w:hAnsi="Open Sans" w:cs="Open Sans"/>
          <w:color w:val="333333"/>
          <w:sz w:val="21"/>
          <w:szCs w:val="21"/>
          <w:shd w:val="clear" w:color="auto" w:fill="FFFFFF"/>
          <w:lang w:val="pt-BR"/>
        </w:rPr>
        <w:t>. Age fazendo com que o músculo liso da bexiga relaxe.</w:t>
      </w:r>
    </w:p>
    <w:p w14:paraId="3B7FD2B1" w14:textId="31C2A353" w:rsidR="00953E85" w:rsidRPr="00953E85" w:rsidRDefault="00953E85" w:rsidP="00A22E55">
      <w:pPr>
        <w:jc w:val="both"/>
        <w:rPr>
          <w:rFonts w:ascii="Open Sans" w:hAnsi="Open Sans" w:cs="Open Sans"/>
          <w:color w:val="333333"/>
          <w:sz w:val="21"/>
          <w:szCs w:val="21"/>
          <w:shd w:val="clear" w:color="auto" w:fill="FFFFFF"/>
          <w:lang w:val="pt-BR"/>
        </w:rPr>
      </w:pPr>
    </w:p>
    <w:p w14:paraId="28D9A64E" w14:textId="77777777" w:rsidR="00953E85" w:rsidRPr="00953E85" w:rsidRDefault="00953E85" w:rsidP="00A22E55">
      <w:pPr>
        <w:jc w:val="both"/>
        <w:rPr>
          <w:lang w:val="pt-BR"/>
        </w:rPr>
      </w:pPr>
      <w:r w:rsidRPr="00953E85">
        <w:rPr>
          <w:rFonts w:ascii="Open Sans" w:hAnsi="Open Sans" w:cs="Open Sans"/>
          <w:color w:val="333333"/>
          <w:sz w:val="21"/>
          <w:szCs w:val="21"/>
          <w:shd w:val="clear" w:color="auto" w:fill="FFFFFF"/>
          <w:lang w:val="pt-BR"/>
        </w:rPr>
        <w:lastRenderedPageBreak/>
        <w:t xml:space="preserve">O Cloreto de </w:t>
      </w:r>
      <w:proofErr w:type="spellStart"/>
      <w:r w:rsidRPr="00953E85">
        <w:rPr>
          <w:rFonts w:ascii="Open Sans" w:hAnsi="Open Sans" w:cs="Open Sans"/>
          <w:color w:val="333333"/>
          <w:sz w:val="21"/>
          <w:szCs w:val="21"/>
          <w:shd w:val="clear" w:color="auto" w:fill="FFFFFF"/>
          <w:lang w:val="pt-BR"/>
        </w:rPr>
        <w:t>tróspio</w:t>
      </w:r>
      <w:proofErr w:type="spellEnd"/>
      <w:r w:rsidRPr="00953E85">
        <w:rPr>
          <w:rFonts w:ascii="Open Sans" w:hAnsi="Open Sans" w:cs="Open Sans"/>
          <w:color w:val="333333"/>
          <w:sz w:val="21"/>
          <w:szCs w:val="21"/>
          <w:shd w:val="clear" w:color="auto" w:fill="FFFFFF"/>
          <w:lang w:val="pt-BR"/>
        </w:rPr>
        <w:t xml:space="preserve"> é um medicamento utilizado para o relaxamento dos músculos da bexiga.</w:t>
      </w:r>
      <w:r w:rsidRPr="00953E85">
        <w:rPr>
          <w:rFonts w:ascii="Open Sans" w:hAnsi="Open Sans" w:cs="Open Sans"/>
          <w:color w:val="333333"/>
          <w:sz w:val="21"/>
          <w:szCs w:val="21"/>
          <w:lang w:val="pt-BR"/>
        </w:rPr>
        <w:br/>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xml:space="preserve">O Cloreto de </w:t>
      </w:r>
      <w:proofErr w:type="spellStart"/>
      <w:r w:rsidRPr="00953E85">
        <w:rPr>
          <w:rFonts w:ascii="Open Sans" w:hAnsi="Open Sans" w:cs="Open Sans"/>
          <w:color w:val="333333"/>
          <w:sz w:val="21"/>
          <w:szCs w:val="21"/>
          <w:shd w:val="clear" w:color="auto" w:fill="FFFFFF"/>
          <w:lang w:val="pt-BR"/>
        </w:rPr>
        <w:t>tróspio</w:t>
      </w:r>
      <w:proofErr w:type="spellEnd"/>
      <w:r w:rsidRPr="00953E85">
        <w:rPr>
          <w:rFonts w:ascii="Open Sans" w:hAnsi="Open Sans" w:cs="Open Sans"/>
          <w:color w:val="333333"/>
          <w:sz w:val="21"/>
          <w:szCs w:val="21"/>
          <w:shd w:val="clear" w:color="auto" w:fill="FFFFFF"/>
          <w:lang w:val="pt-BR"/>
        </w:rPr>
        <w:t xml:space="preserve"> é utilizado para o tratamento da instabilidade ou </w:t>
      </w:r>
      <w:proofErr w:type="spellStart"/>
      <w:r w:rsidRPr="00953E85">
        <w:rPr>
          <w:rFonts w:ascii="Open Sans" w:hAnsi="Open Sans" w:cs="Open Sans"/>
          <w:color w:val="333333"/>
          <w:sz w:val="21"/>
          <w:szCs w:val="21"/>
          <w:shd w:val="clear" w:color="auto" w:fill="FFFFFF"/>
          <w:lang w:val="pt-BR"/>
        </w:rPr>
        <w:t>hiperreflexia</w:t>
      </w:r>
      <w:proofErr w:type="spellEnd"/>
      <w:r w:rsidRPr="00953E85">
        <w:rPr>
          <w:rFonts w:ascii="Open Sans" w:hAnsi="Open Sans" w:cs="Open Sans"/>
          <w:color w:val="333333"/>
          <w:sz w:val="21"/>
          <w:szCs w:val="21"/>
          <w:shd w:val="clear" w:color="auto" w:fill="FFFFFF"/>
          <w:lang w:val="pt-BR"/>
        </w:rPr>
        <w:t xml:space="preserve"> do detrusor (músculo da parede da bexiga) associadas a sintomas de:</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necessidade frequente de urinar (</w:t>
      </w:r>
      <w:proofErr w:type="spellStart"/>
      <w:r w:rsidRPr="00953E85">
        <w:rPr>
          <w:rFonts w:ascii="Open Sans" w:hAnsi="Open Sans" w:cs="Open Sans"/>
          <w:color w:val="333333"/>
          <w:sz w:val="21"/>
          <w:szCs w:val="21"/>
          <w:shd w:val="clear" w:color="auto" w:fill="FFFFFF"/>
          <w:lang w:val="pt-BR"/>
        </w:rPr>
        <w:t>polaquiúria</w:t>
      </w:r>
      <w:proofErr w:type="spellEnd"/>
      <w:r w:rsidRPr="00953E85">
        <w:rPr>
          <w:rFonts w:ascii="Open Sans" w:hAnsi="Open Sans" w:cs="Open Sans"/>
          <w:color w:val="333333"/>
          <w:sz w:val="21"/>
          <w:szCs w:val="21"/>
          <w:shd w:val="clear" w:color="auto" w:fill="FFFFFF"/>
          <w:lang w:val="pt-BR"/>
        </w:rPr>
        <w:t>)</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imperiosidade (urgência) miccional</w:t>
      </w:r>
      <w:r w:rsidRPr="00953E85">
        <w:rPr>
          <w:rFonts w:ascii="Open Sans" w:hAnsi="Open Sans" w:cs="Open Sans"/>
          <w:color w:val="333333"/>
          <w:sz w:val="21"/>
          <w:szCs w:val="21"/>
          <w:lang w:val="pt-BR"/>
        </w:rPr>
        <w:br/>
      </w:r>
      <w:r w:rsidRPr="00953E85">
        <w:rPr>
          <w:rFonts w:ascii="Open Sans" w:hAnsi="Open Sans" w:cs="Open Sans"/>
          <w:color w:val="333333"/>
          <w:sz w:val="21"/>
          <w:szCs w:val="21"/>
          <w:shd w:val="clear" w:color="auto" w:fill="FFFFFF"/>
          <w:lang w:val="pt-BR"/>
        </w:rPr>
        <w:t>– incontinência.</w:t>
      </w:r>
    </w:p>
    <w:p w14:paraId="5D53E904" w14:textId="77777777" w:rsidR="001F2F51" w:rsidRPr="001F2F51" w:rsidRDefault="001F2F51" w:rsidP="00A22E55">
      <w:pPr>
        <w:shd w:val="clear" w:color="auto" w:fill="FFFFFF"/>
        <w:jc w:val="both"/>
        <w:rPr>
          <w:rFonts w:ascii="Open Sans" w:hAnsi="Open Sans" w:cs="Open Sans"/>
          <w:color w:val="333333"/>
          <w:sz w:val="21"/>
          <w:szCs w:val="21"/>
          <w:lang w:val="pt-BR"/>
        </w:rPr>
      </w:pPr>
    </w:p>
    <w:p w14:paraId="16054A2C" w14:textId="63FB2478" w:rsidR="00587C3B" w:rsidRDefault="00587C3B" w:rsidP="00A22E55">
      <w:pPr>
        <w:jc w:val="both"/>
        <w:rPr>
          <w:rFonts w:ascii="Open Sans" w:hAnsi="Open Sans" w:cs="Open Sans"/>
          <w:color w:val="333333"/>
          <w:sz w:val="21"/>
          <w:szCs w:val="21"/>
          <w:shd w:val="clear" w:color="auto" w:fill="FFFFFF"/>
          <w:lang w:val="pt-BR"/>
        </w:rPr>
      </w:pPr>
    </w:p>
    <w:p w14:paraId="34B2E90F" w14:textId="7625D638" w:rsidR="00587C3B" w:rsidRDefault="00587C3B" w:rsidP="00A22E55">
      <w:pPr>
        <w:pStyle w:val="Heading1"/>
        <w:jc w:val="both"/>
        <w:rPr>
          <w:shd w:val="clear" w:color="auto" w:fill="FFFFFF"/>
          <w:lang w:val="pt-BR"/>
        </w:rPr>
      </w:pPr>
      <w:bookmarkStart w:id="46" w:name="_Toc71735780"/>
      <w:r>
        <w:rPr>
          <w:shd w:val="clear" w:color="auto" w:fill="FFFFFF"/>
          <w:lang w:val="pt-BR"/>
        </w:rPr>
        <w:t xml:space="preserve">Sem </w:t>
      </w:r>
      <w:proofErr w:type="spellStart"/>
      <w:r>
        <w:rPr>
          <w:shd w:val="clear" w:color="auto" w:fill="FFFFFF"/>
          <w:lang w:val="pt-BR"/>
        </w:rPr>
        <w:t>calssific</w:t>
      </w:r>
      <w:r w:rsidR="00632946">
        <w:rPr>
          <w:shd w:val="clear" w:color="auto" w:fill="FFFFFF"/>
          <w:lang w:val="pt-BR"/>
        </w:rPr>
        <w:t>ação</w:t>
      </w:r>
      <w:bookmarkEnd w:id="46"/>
      <w:proofErr w:type="spellEnd"/>
      <w:r>
        <w:rPr>
          <w:shd w:val="clear" w:color="auto" w:fill="FFFFFF"/>
          <w:lang w:val="pt-BR"/>
        </w:rPr>
        <w:t xml:space="preserve"> </w:t>
      </w:r>
    </w:p>
    <w:p w14:paraId="182310A6" w14:textId="0F43C090" w:rsidR="00587C3B" w:rsidRPr="001F2F51" w:rsidRDefault="00587C3B" w:rsidP="00A22E55">
      <w:pPr>
        <w:pStyle w:val="Heading2"/>
        <w:jc w:val="both"/>
        <w:rPr>
          <w:lang w:val="pt-BR"/>
        </w:rPr>
      </w:pPr>
      <w:bookmarkStart w:id="47" w:name="_Toc71735781"/>
      <w:r w:rsidRPr="001F2F51">
        <w:rPr>
          <w:lang w:val="pt-BR"/>
        </w:rPr>
        <w:t>Escopolamina</w:t>
      </w:r>
      <w:r w:rsidR="00953E85">
        <w:rPr>
          <w:lang w:val="pt-BR"/>
        </w:rPr>
        <w:t xml:space="preserve"> (</w:t>
      </w:r>
      <w:proofErr w:type="spellStart"/>
      <w:r w:rsidR="00953E85" w:rsidRPr="00953E85">
        <w:rPr>
          <w:lang w:val="pt-BR"/>
        </w:rPr>
        <w:t>Scopolamine</w:t>
      </w:r>
      <w:proofErr w:type="spellEnd"/>
      <w:r w:rsidR="00953E85">
        <w:rPr>
          <w:lang w:val="pt-BR"/>
        </w:rPr>
        <w:t>)</w:t>
      </w:r>
      <w:bookmarkEnd w:id="47"/>
    </w:p>
    <w:p w14:paraId="60045AE2" w14:textId="334E437A" w:rsidR="00587C3B" w:rsidRPr="00587C3B" w:rsidRDefault="00587C3B" w:rsidP="00A22E55">
      <w:pPr>
        <w:jc w:val="both"/>
        <w:rPr>
          <w:lang w:val="pt-BR"/>
        </w:rPr>
      </w:pPr>
      <w:r w:rsidRPr="00587C3B">
        <w:rPr>
          <w:rFonts w:ascii="Open Sans" w:hAnsi="Open Sans" w:cs="Open Sans"/>
          <w:color w:val="333333"/>
          <w:sz w:val="21"/>
          <w:szCs w:val="21"/>
          <w:shd w:val="clear" w:color="auto" w:fill="FFFFFF"/>
          <w:lang w:val="pt-BR"/>
        </w:rPr>
        <w:t xml:space="preserve">A escopolamina é um fármaco antagonista dos receptores </w:t>
      </w:r>
      <w:proofErr w:type="spellStart"/>
      <w:r w:rsidRPr="00587C3B">
        <w:rPr>
          <w:rFonts w:ascii="Open Sans" w:hAnsi="Open Sans" w:cs="Open Sans"/>
          <w:color w:val="333333"/>
          <w:sz w:val="21"/>
          <w:szCs w:val="21"/>
          <w:shd w:val="clear" w:color="auto" w:fill="FFFFFF"/>
          <w:lang w:val="pt-BR"/>
        </w:rPr>
        <w:t>muscarínicos</w:t>
      </w:r>
      <w:proofErr w:type="spellEnd"/>
      <w:r w:rsidRPr="00587C3B">
        <w:rPr>
          <w:rFonts w:ascii="Open Sans" w:hAnsi="Open Sans" w:cs="Open Sans"/>
          <w:color w:val="333333"/>
          <w:sz w:val="21"/>
          <w:szCs w:val="21"/>
          <w:shd w:val="clear" w:color="auto" w:fill="FFFFFF"/>
          <w:lang w:val="pt-BR"/>
        </w:rPr>
        <w:t>, também conhecido como uma substância anticolinérgica.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É o </w:t>
      </w:r>
      <w:proofErr w:type="spellStart"/>
      <w:r w:rsidRPr="00587C3B">
        <w:rPr>
          <w:rFonts w:ascii="Open Sans" w:hAnsi="Open Sans" w:cs="Open Sans"/>
          <w:color w:val="333333"/>
          <w:sz w:val="21"/>
          <w:szCs w:val="21"/>
          <w:shd w:val="clear" w:color="auto" w:fill="FFFFFF"/>
          <w:lang w:val="pt-BR"/>
        </w:rPr>
        <w:t>enantiómero</w:t>
      </w:r>
      <w:proofErr w:type="spellEnd"/>
      <w:r w:rsidRPr="00587C3B">
        <w:rPr>
          <w:rFonts w:ascii="Open Sans" w:hAnsi="Open Sans" w:cs="Open Sans"/>
          <w:color w:val="333333"/>
          <w:sz w:val="21"/>
          <w:szCs w:val="21"/>
          <w:shd w:val="clear" w:color="auto" w:fill="FFFFFF"/>
          <w:lang w:val="pt-BR"/>
        </w:rPr>
        <w:t xml:space="preserve"> da </w:t>
      </w:r>
      <w:proofErr w:type="spellStart"/>
      <w:r w:rsidRPr="00587C3B">
        <w:rPr>
          <w:rFonts w:ascii="Open Sans" w:hAnsi="Open Sans" w:cs="Open Sans"/>
          <w:color w:val="333333"/>
          <w:sz w:val="21"/>
          <w:szCs w:val="21"/>
          <w:shd w:val="clear" w:color="auto" w:fill="FFFFFF"/>
          <w:lang w:val="pt-BR"/>
        </w:rPr>
        <w:t>hioscina</w:t>
      </w:r>
      <w:proofErr w:type="spellEnd"/>
      <w:r w:rsidRPr="00587C3B">
        <w:rPr>
          <w:rFonts w:ascii="Open Sans" w:hAnsi="Open Sans" w:cs="Open Sans"/>
          <w:color w:val="333333"/>
          <w:sz w:val="21"/>
          <w:szCs w:val="21"/>
          <w:shd w:val="clear" w:color="auto" w:fill="FFFFFF"/>
          <w:lang w:val="pt-BR"/>
        </w:rPr>
        <w:t>, l-</w:t>
      </w:r>
      <w:proofErr w:type="spellStart"/>
      <w:r w:rsidRPr="00587C3B">
        <w:rPr>
          <w:rFonts w:ascii="Open Sans" w:hAnsi="Open Sans" w:cs="Open Sans"/>
          <w:color w:val="333333"/>
          <w:sz w:val="21"/>
          <w:szCs w:val="21"/>
          <w:shd w:val="clear" w:color="auto" w:fill="FFFFFF"/>
          <w:lang w:val="pt-BR"/>
        </w:rPr>
        <w:t>hioscina</w:t>
      </w:r>
      <w:proofErr w:type="spellEnd"/>
      <w:r w:rsidRPr="00587C3B">
        <w:rPr>
          <w:rFonts w:ascii="Open Sans" w:hAnsi="Open Sans" w:cs="Open Sans"/>
          <w:color w:val="333333"/>
          <w:sz w:val="21"/>
          <w:szCs w:val="21"/>
          <w:shd w:val="clear" w:color="auto" w:fill="FFFFFF"/>
          <w:lang w:val="pt-BR"/>
        </w:rPr>
        <w:t>.</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É obtida a partir de plantas da família </w:t>
      </w:r>
      <w:proofErr w:type="spellStart"/>
      <w:r w:rsidRPr="00587C3B">
        <w:rPr>
          <w:rFonts w:ascii="Open Sans" w:hAnsi="Open Sans" w:cs="Open Sans"/>
          <w:color w:val="333333"/>
          <w:sz w:val="21"/>
          <w:szCs w:val="21"/>
          <w:shd w:val="clear" w:color="auto" w:fill="FFFFFF"/>
          <w:lang w:val="pt-BR"/>
        </w:rPr>
        <w:t>Solanaceae</w:t>
      </w:r>
      <w:proofErr w:type="spellEnd"/>
      <w:r w:rsidRPr="00587C3B">
        <w:rPr>
          <w:rFonts w:ascii="Open Sans" w:hAnsi="Open Sans" w:cs="Open Sans"/>
          <w:color w:val="333333"/>
          <w:sz w:val="21"/>
          <w:szCs w:val="21"/>
          <w:shd w:val="clear" w:color="auto" w:fill="FFFFFF"/>
          <w:lang w:val="pt-BR"/>
        </w:rPr>
        <w:t>. Faz parte dos metabólitos secundários das plantas.</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 xml:space="preserve">Atua impedindo a passagem de determinados impulsos nervosos ao S.N.C. (Sistema Nervoso Central) pela inibição da </w:t>
      </w:r>
      <w:r w:rsidR="00632946">
        <w:rPr>
          <w:rFonts w:ascii="Open Sans" w:hAnsi="Open Sans" w:cs="Open Sans"/>
          <w:color w:val="333333"/>
          <w:sz w:val="21"/>
          <w:szCs w:val="21"/>
          <w:shd w:val="clear" w:color="auto" w:fill="FFFFFF"/>
          <w:lang w:val="pt-BR"/>
        </w:rPr>
        <w:t>ação</w:t>
      </w:r>
      <w:r w:rsidRPr="00587C3B">
        <w:rPr>
          <w:rFonts w:ascii="Open Sans" w:hAnsi="Open Sans" w:cs="Open Sans"/>
          <w:color w:val="333333"/>
          <w:sz w:val="21"/>
          <w:szCs w:val="21"/>
          <w:shd w:val="clear" w:color="auto" w:fill="FFFFFF"/>
          <w:lang w:val="pt-BR"/>
        </w:rPr>
        <w:t xml:space="preserve"> do neurotransmissor acetilcolina.</w:t>
      </w:r>
      <w:r w:rsidRPr="00587C3B">
        <w:rPr>
          <w:rFonts w:ascii="Open Sans" w:hAnsi="Open Sans" w:cs="Open Sans"/>
          <w:color w:val="333333"/>
          <w:sz w:val="21"/>
          <w:szCs w:val="21"/>
          <w:lang w:val="pt-BR"/>
        </w:rPr>
        <w:br/>
      </w:r>
      <w:r w:rsidRPr="00587C3B">
        <w:rPr>
          <w:rFonts w:ascii="Open Sans" w:hAnsi="Open Sans" w:cs="Open Sans"/>
          <w:color w:val="333333"/>
          <w:sz w:val="21"/>
          <w:szCs w:val="21"/>
          <w:lang w:val="pt-BR"/>
        </w:rPr>
        <w:br/>
      </w:r>
      <w:r w:rsidRPr="00587C3B">
        <w:rPr>
          <w:rFonts w:ascii="Open Sans" w:hAnsi="Open Sans" w:cs="Open Sans"/>
          <w:color w:val="333333"/>
          <w:sz w:val="21"/>
          <w:szCs w:val="21"/>
          <w:shd w:val="clear" w:color="auto" w:fill="FFFFFF"/>
          <w:lang w:val="pt-BR"/>
        </w:rPr>
        <w:t>É utilizada como antiespasmódico, principalmente em casos de úlcera do estômago, úlcera duodenal e cólica.</w:t>
      </w:r>
    </w:p>
    <w:p w14:paraId="6BFD3F4F" w14:textId="5C7F67B3" w:rsidR="001F2F51" w:rsidRDefault="001F2F51" w:rsidP="00A22E55">
      <w:pPr>
        <w:jc w:val="both"/>
        <w:rPr>
          <w:rFonts w:ascii="Open Sans" w:hAnsi="Open Sans" w:cs="Open Sans"/>
          <w:color w:val="333333"/>
          <w:sz w:val="21"/>
          <w:szCs w:val="21"/>
          <w:shd w:val="clear" w:color="auto" w:fill="FFFFFF"/>
          <w:lang w:val="pt-BR"/>
        </w:rPr>
      </w:pPr>
      <w:r w:rsidRPr="001F2F51">
        <w:rPr>
          <w:rFonts w:ascii="Open Sans" w:hAnsi="Open Sans" w:cs="Open Sans"/>
          <w:color w:val="333333"/>
          <w:sz w:val="21"/>
          <w:szCs w:val="21"/>
          <w:shd w:val="clear" w:color="auto" w:fill="FFFFFF"/>
          <w:lang w:val="pt-BR"/>
        </w:rPr>
        <w:t xml:space="preserve">O </w:t>
      </w:r>
      <w:proofErr w:type="spellStart"/>
      <w:r w:rsidRPr="001F2F51">
        <w:rPr>
          <w:rFonts w:ascii="Open Sans" w:hAnsi="Open Sans" w:cs="Open Sans"/>
          <w:color w:val="333333"/>
          <w:sz w:val="21"/>
          <w:szCs w:val="21"/>
          <w:shd w:val="clear" w:color="auto" w:fill="FFFFFF"/>
          <w:lang w:val="pt-BR"/>
        </w:rPr>
        <w:t>Butilbrometo</w:t>
      </w:r>
      <w:proofErr w:type="spellEnd"/>
      <w:r w:rsidRPr="001F2F51">
        <w:rPr>
          <w:rFonts w:ascii="Open Sans" w:hAnsi="Open Sans" w:cs="Open Sans"/>
          <w:color w:val="333333"/>
          <w:sz w:val="21"/>
          <w:szCs w:val="21"/>
          <w:shd w:val="clear" w:color="auto" w:fill="FFFFFF"/>
          <w:lang w:val="pt-BR"/>
        </w:rPr>
        <w:t xml:space="preserve"> de escopolamina é um medicamento </w:t>
      </w:r>
      <w:proofErr w:type="spellStart"/>
      <w:r w:rsidRPr="001F2F51">
        <w:rPr>
          <w:rFonts w:ascii="Open Sans" w:hAnsi="Open Sans" w:cs="Open Sans"/>
          <w:color w:val="333333"/>
          <w:sz w:val="21"/>
          <w:szCs w:val="21"/>
          <w:shd w:val="clear" w:color="auto" w:fill="FFFFFF"/>
          <w:lang w:val="pt-BR"/>
        </w:rPr>
        <w:t>espasmolítico</w:t>
      </w:r>
      <w:proofErr w:type="spellEnd"/>
      <w:r w:rsidRPr="001F2F51">
        <w:rPr>
          <w:rFonts w:ascii="Open Sans" w:hAnsi="Open Sans" w:cs="Open Sans"/>
          <w:color w:val="333333"/>
          <w:sz w:val="21"/>
          <w:szCs w:val="21"/>
          <w:shd w:val="clear" w:color="auto" w:fill="FFFFFF"/>
          <w:lang w:val="pt-BR"/>
        </w:rPr>
        <w:t xml:space="preserve">, indicado para espasmos do </w:t>
      </w:r>
      <w:proofErr w:type="spellStart"/>
      <w:r w:rsidRPr="001F2F51">
        <w:rPr>
          <w:rFonts w:ascii="Open Sans" w:hAnsi="Open Sans" w:cs="Open Sans"/>
          <w:color w:val="333333"/>
          <w:sz w:val="21"/>
          <w:szCs w:val="21"/>
          <w:shd w:val="clear" w:color="auto" w:fill="FFFFFF"/>
          <w:lang w:val="pt-BR"/>
        </w:rPr>
        <w:t>tracto</w:t>
      </w:r>
      <w:proofErr w:type="spellEnd"/>
      <w:r w:rsidRPr="001F2F51">
        <w:rPr>
          <w:rFonts w:ascii="Open Sans" w:hAnsi="Open Sans" w:cs="Open Sans"/>
          <w:color w:val="333333"/>
          <w:sz w:val="21"/>
          <w:szCs w:val="21"/>
          <w:shd w:val="clear" w:color="auto" w:fill="FFFFFF"/>
          <w:lang w:val="pt-BR"/>
        </w:rPr>
        <w:t xml:space="preserve"> gastrintestinal, espasmos e </w:t>
      </w:r>
      <w:proofErr w:type="spellStart"/>
      <w:r w:rsidRPr="001F2F51">
        <w:rPr>
          <w:rFonts w:ascii="Open Sans" w:hAnsi="Open Sans" w:cs="Open Sans"/>
          <w:color w:val="333333"/>
          <w:sz w:val="21"/>
          <w:szCs w:val="21"/>
          <w:shd w:val="clear" w:color="auto" w:fill="FFFFFF"/>
          <w:lang w:val="pt-BR"/>
        </w:rPr>
        <w:t>discinesias</w:t>
      </w:r>
      <w:proofErr w:type="spellEnd"/>
      <w:r w:rsidRPr="001F2F51">
        <w:rPr>
          <w:rFonts w:ascii="Open Sans" w:hAnsi="Open Sans" w:cs="Open Sans"/>
          <w:color w:val="333333"/>
          <w:sz w:val="21"/>
          <w:szCs w:val="21"/>
          <w:shd w:val="clear" w:color="auto" w:fill="FFFFFF"/>
          <w:lang w:val="pt-BR"/>
        </w:rPr>
        <w:t xml:space="preserve"> das vias biliares, espasmos do trato geniturinário.</w:t>
      </w:r>
    </w:p>
    <w:p w14:paraId="1FB5F34E" w14:textId="77777777" w:rsidR="00953E85" w:rsidRPr="001F2F51" w:rsidRDefault="00953E85" w:rsidP="00A22E55">
      <w:pPr>
        <w:jc w:val="both"/>
        <w:rPr>
          <w:lang w:val="pt-BR"/>
        </w:rPr>
      </w:pPr>
    </w:p>
    <w:p w14:paraId="29E74ECD" w14:textId="482F90AB" w:rsidR="00953E85" w:rsidRPr="00B30D52" w:rsidRDefault="00953E85" w:rsidP="00A22E55">
      <w:pPr>
        <w:pStyle w:val="Heading2"/>
        <w:jc w:val="both"/>
        <w:rPr>
          <w:lang w:val="pt-BR"/>
        </w:rPr>
      </w:pPr>
      <w:bookmarkStart w:id="48" w:name="_Toc71735782"/>
      <w:proofErr w:type="spellStart"/>
      <w:r w:rsidRPr="00B30D52">
        <w:rPr>
          <w:lang w:val="pt-BR"/>
        </w:rPr>
        <w:t>Iloperidona</w:t>
      </w:r>
      <w:proofErr w:type="spellEnd"/>
      <w:r w:rsidR="005E3D13">
        <w:rPr>
          <w:lang w:val="pt-BR"/>
        </w:rPr>
        <w:t xml:space="preserve"> (</w:t>
      </w:r>
      <w:proofErr w:type="spellStart"/>
      <w:r w:rsidR="005E3D13" w:rsidRPr="005E3D13">
        <w:rPr>
          <w:lang w:val="pt-BR"/>
        </w:rPr>
        <w:t>Iloperidone</w:t>
      </w:r>
      <w:proofErr w:type="spellEnd"/>
      <w:r w:rsidR="005E3D13">
        <w:rPr>
          <w:lang w:val="pt-BR"/>
        </w:rPr>
        <w:t>)</w:t>
      </w:r>
      <w:bookmarkEnd w:id="48"/>
    </w:p>
    <w:p w14:paraId="29C6DBCD" w14:textId="77777777" w:rsidR="00953E85" w:rsidRPr="00B30D52" w:rsidRDefault="00953E85" w:rsidP="00A22E55">
      <w:pPr>
        <w:jc w:val="both"/>
        <w:rPr>
          <w:lang w:val="pt-BR"/>
        </w:rPr>
      </w:pPr>
      <w:proofErr w:type="spellStart"/>
      <w:r w:rsidRPr="00B30D52">
        <w:rPr>
          <w:rFonts w:ascii="Open Sans" w:hAnsi="Open Sans" w:cs="Open Sans"/>
          <w:color w:val="333333"/>
          <w:sz w:val="21"/>
          <w:szCs w:val="21"/>
          <w:shd w:val="clear" w:color="auto" w:fill="FFFFFF"/>
          <w:lang w:val="pt-BR"/>
        </w:rPr>
        <w:t>Iloperidona</w:t>
      </w:r>
      <w:proofErr w:type="spellEnd"/>
      <w:r w:rsidRPr="00B30D52">
        <w:rPr>
          <w:rFonts w:ascii="Open Sans" w:hAnsi="Open Sans" w:cs="Open Sans"/>
          <w:color w:val="333333"/>
          <w:sz w:val="21"/>
          <w:szCs w:val="21"/>
          <w:shd w:val="clear" w:color="auto" w:fill="FFFFFF"/>
          <w:lang w:val="pt-BR"/>
        </w:rPr>
        <w:t xml:space="preserve"> é um </w:t>
      </w:r>
      <w:proofErr w:type="spellStart"/>
      <w:r w:rsidRPr="00B30D52">
        <w:rPr>
          <w:rFonts w:ascii="Open Sans" w:hAnsi="Open Sans" w:cs="Open Sans"/>
          <w:color w:val="333333"/>
          <w:sz w:val="21"/>
          <w:szCs w:val="21"/>
          <w:shd w:val="clear" w:color="auto" w:fill="FFFFFF"/>
          <w:lang w:val="pt-BR"/>
        </w:rPr>
        <w:t>antipsicótico</w:t>
      </w:r>
      <w:proofErr w:type="spellEnd"/>
      <w:r w:rsidRPr="00B30D52">
        <w:rPr>
          <w:rFonts w:ascii="Open Sans" w:hAnsi="Open Sans" w:cs="Open Sans"/>
          <w:color w:val="333333"/>
          <w:sz w:val="21"/>
          <w:szCs w:val="21"/>
          <w:shd w:val="clear" w:color="auto" w:fill="FFFFFF"/>
          <w:lang w:val="pt-BR"/>
        </w:rPr>
        <w:t xml:space="preserve"> atípico para o tratamento de sintomas da esquizofrenia.</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Pertence à classe dos compostos conhecidos como </w:t>
      </w:r>
      <w:proofErr w:type="spellStart"/>
      <w:r w:rsidRPr="00B30D52">
        <w:rPr>
          <w:rFonts w:ascii="Open Sans" w:hAnsi="Open Sans" w:cs="Open Sans"/>
          <w:color w:val="333333"/>
          <w:sz w:val="21"/>
          <w:szCs w:val="21"/>
          <w:shd w:val="clear" w:color="auto" w:fill="FFFFFF"/>
          <w:lang w:val="pt-BR"/>
        </w:rPr>
        <w:t>benzisoxazóis</w:t>
      </w:r>
      <w:proofErr w:type="spellEnd"/>
      <w:r w:rsidRPr="00B30D52">
        <w:rPr>
          <w:rFonts w:ascii="Open Sans" w:hAnsi="Open Sans" w:cs="Open Sans"/>
          <w:color w:val="333333"/>
          <w:sz w:val="21"/>
          <w:szCs w:val="21"/>
          <w:shd w:val="clear" w:color="auto" w:fill="FFFFFF"/>
          <w:lang w:val="pt-BR"/>
        </w:rPr>
        <w:t xml:space="preserve"> orgânicos. Estes são compostos aromáticos que contêm um anel de benzeno fundido com um anel </w:t>
      </w:r>
      <w:proofErr w:type="spellStart"/>
      <w:r w:rsidRPr="00B30D52">
        <w:rPr>
          <w:rFonts w:ascii="Open Sans" w:hAnsi="Open Sans" w:cs="Open Sans"/>
          <w:color w:val="333333"/>
          <w:sz w:val="21"/>
          <w:szCs w:val="21"/>
          <w:shd w:val="clear" w:color="auto" w:fill="FFFFFF"/>
          <w:lang w:val="pt-BR"/>
        </w:rPr>
        <w:t>isoxazole</w:t>
      </w:r>
      <w:proofErr w:type="spellEnd"/>
      <w:r w:rsidRPr="00B30D52">
        <w:rPr>
          <w:rFonts w:ascii="Open Sans" w:hAnsi="Open Sans" w:cs="Open Sans"/>
          <w:color w:val="333333"/>
          <w:sz w:val="21"/>
          <w:szCs w:val="21"/>
          <w:shd w:val="clear" w:color="auto" w:fill="FFFFFF"/>
          <w:lang w:val="pt-BR"/>
        </w:rPr>
        <w:t>.</w:t>
      </w:r>
      <w:r w:rsidRPr="00B30D52">
        <w:rPr>
          <w:rFonts w:ascii="Open Sans" w:hAnsi="Open Sans" w:cs="Open Sans"/>
          <w:color w:val="333333"/>
          <w:sz w:val="21"/>
          <w:szCs w:val="21"/>
          <w:lang w:val="pt-BR"/>
        </w:rPr>
        <w:br/>
      </w:r>
      <w:r w:rsidRPr="00B30D52">
        <w:rPr>
          <w:rFonts w:ascii="Open Sans" w:hAnsi="Open Sans" w:cs="Open Sans"/>
          <w:color w:val="333333"/>
          <w:sz w:val="21"/>
          <w:szCs w:val="21"/>
          <w:lang w:val="pt-BR"/>
        </w:rPr>
        <w:br/>
      </w:r>
      <w:r w:rsidRPr="00B30D52">
        <w:rPr>
          <w:rFonts w:ascii="Open Sans" w:hAnsi="Open Sans" w:cs="Open Sans"/>
          <w:color w:val="333333"/>
          <w:sz w:val="21"/>
          <w:szCs w:val="21"/>
          <w:shd w:val="clear" w:color="auto" w:fill="FFFFFF"/>
          <w:lang w:val="pt-BR"/>
        </w:rPr>
        <w:t xml:space="preserve">O </w:t>
      </w:r>
      <w:proofErr w:type="spellStart"/>
      <w:r w:rsidRPr="00B30D52">
        <w:rPr>
          <w:rFonts w:ascii="Open Sans" w:hAnsi="Open Sans" w:cs="Open Sans"/>
          <w:color w:val="333333"/>
          <w:sz w:val="21"/>
          <w:szCs w:val="21"/>
          <w:shd w:val="clear" w:color="auto" w:fill="FFFFFF"/>
          <w:lang w:val="pt-BR"/>
        </w:rPr>
        <w:t>Isoxazole</w:t>
      </w:r>
      <w:proofErr w:type="spellEnd"/>
      <w:r w:rsidRPr="00B30D52">
        <w:rPr>
          <w:rFonts w:ascii="Open Sans" w:hAnsi="Open Sans" w:cs="Open Sans"/>
          <w:color w:val="333333"/>
          <w:sz w:val="21"/>
          <w:szCs w:val="21"/>
          <w:shd w:val="clear" w:color="auto" w:fill="FFFFFF"/>
          <w:lang w:val="pt-BR"/>
        </w:rPr>
        <w:t xml:space="preserve"> é um anel de cinco membros com três átomos de carbono, e um átomo de oxigénio ao lado de um átomo de azoto.</w:t>
      </w:r>
    </w:p>
    <w:p w14:paraId="4CEB0C55" w14:textId="1DA820F6" w:rsidR="00953E85" w:rsidRPr="00632946" w:rsidRDefault="00953E85" w:rsidP="00A22E55">
      <w:pPr>
        <w:jc w:val="both"/>
        <w:rPr>
          <w:rFonts w:ascii="Open Sans" w:hAnsi="Open Sans" w:cs="Open Sans"/>
          <w:color w:val="333333"/>
          <w:sz w:val="21"/>
          <w:szCs w:val="21"/>
          <w:shd w:val="clear" w:color="auto" w:fill="FFFFFF"/>
          <w:lang w:val="pt-BR"/>
        </w:rPr>
      </w:pPr>
      <w:r w:rsidRPr="00B30D52">
        <w:rPr>
          <w:rFonts w:ascii="Open Sans" w:hAnsi="Open Sans" w:cs="Open Sans"/>
          <w:color w:val="333333"/>
          <w:sz w:val="21"/>
          <w:szCs w:val="21"/>
          <w:shd w:val="clear" w:color="auto" w:fill="FFFFFF"/>
          <w:lang w:val="pt-BR"/>
        </w:rPr>
        <w:t>Tratamento de esquizofrenia aguda.</w:t>
      </w:r>
    </w:p>
    <w:p w14:paraId="56054EBD" w14:textId="24AA8C8B" w:rsidR="00160D97" w:rsidRPr="00632946" w:rsidRDefault="00160D97" w:rsidP="00A22E55">
      <w:pPr>
        <w:jc w:val="both"/>
        <w:rPr>
          <w:rFonts w:ascii="Open Sans" w:hAnsi="Open Sans" w:cs="Open Sans"/>
          <w:color w:val="333333"/>
          <w:sz w:val="21"/>
          <w:szCs w:val="21"/>
          <w:shd w:val="clear" w:color="auto" w:fill="FFFFFF"/>
          <w:lang w:val="pt-BR"/>
        </w:rPr>
      </w:pPr>
    </w:p>
    <w:p w14:paraId="3DDE68D8" w14:textId="1868F0BA" w:rsidR="00160D97" w:rsidRPr="003E326F" w:rsidRDefault="00160D97" w:rsidP="00A22E55">
      <w:pPr>
        <w:jc w:val="both"/>
        <w:rPr>
          <w:rFonts w:ascii="Open Sans" w:hAnsi="Open Sans" w:cs="Open Sans"/>
          <w:b/>
          <w:bCs/>
          <w:color w:val="538135" w:themeColor="accent6" w:themeShade="BF"/>
          <w:shd w:val="clear" w:color="auto" w:fill="FFFFFF"/>
          <w:lang w:val="pt-BR"/>
        </w:rPr>
      </w:pPr>
    </w:p>
    <w:p w14:paraId="7BFC678D" w14:textId="485319D9" w:rsidR="003C075C" w:rsidRPr="003E326F" w:rsidRDefault="003C075C" w:rsidP="003C075C">
      <w:pPr>
        <w:rPr>
          <w:b/>
          <w:bCs/>
          <w:color w:val="538135" w:themeColor="accent6" w:themeShade="BF"/>
          <w:sz w:val="32"/>
          <w:szCs w:val="32"/>
          <w:shd w:val="clear" w:color="auto" w:fill="FFFFFF"/>
          <w:lang w:val="pt-BR"/>
        </w:rPr>
      </w:pPr>
      <w:r w:rsidRPr="003E326F">
        <w:rPr>
          <w:b/>
          <w:bCs/>
          <w:color w:val="538135" w:themeColor="accent6" w:themeShade="BF"/>
          <w:sz w:val="32"/>
          <w:szCs w:val="32"/>
          <w:shd w:val="clear" w:color="auto" w:fill="FFFFFF"/>
          <w:lang w:val="pt-BR"/>
        </w:rPr>
        <w:t xml:space="preserve">A partir daqui tentei relacionar os medicamentos mencionados acima, com a classificação que estava no </w:t>
      </w:r>
      <w:proofErr w:type="spellStart"/>
      <w:r w:rsidRPr="003E326F">
        <w:rPr>
          <w:b/>
          <w:bCs/>
          <w:color w:val="538135" w:themeColor="accent6" w:themeShade="BF"/>
          <w:sz w:val="32"/>
          <w:szCs w:val="32"/>
          <w:shd w:val="clear" w:color="auto" w:fill="FFFFFF"/>
          <w:lang w:val="pt-BR"/>
        </w:rPr>
        <w:t>excel</w:t>
      </w:r>
      <w:proofErr w:type="spellEnd"/>
      <w:r w:rsidRPr="003E326F">
        <w:rPr>
          <w:b/>
          <w:bCs/>
          <w:color w:val="538135" w:themeColor="accent6" w:themeShade="BF"/>
          <w:sz w:val="32"/>
          <w:szCs w:val="32"/>
          <w:shd w:val="clear" w:color="auto" w:fill="FFFFFF"/>
          <w:lang w:val="pt-BR"/>
        </w:rPr>
        <w:t xml:space="preserve">. </w:t>
      </w:r>
    </w:p>
    <w:p w14:paraId="7CD0CAEF" w14:textId="6BF2008A" w:rsidR="005727A9" w:rsidRDefault="005727A9" w:rsidP="005727A9">
      <w:pPr>
        <w:rPr>
          <w:lang w:val="pt-BR" w:eastAsia="en-US"/>
        </w:rPr>
      </w:pPr>
    </w:p>
    <w:p w14:paraId="3E0B972F" w14:textId="327A44DC" w:rsidR="00B10B3C" w:rsidRPr="00A35745" w:rsidRDefault="00B10B3C" w:rsidP="00A35745">
      <w:pPr>
        <w:jc w:val="both"/>
        <w:rPr>
          <w:b/>
          <w:bCs/>
          <w:sz w:val="32"/>
          <w:szCs w:val="32"/>
          <w:lang w:val="pt-BR" w:eastAsia="en-US"/>
        </w:rPr>
      </w:pPr>
      <w:r w:rsidRPr="00A35745">
        <w:rPr>
          <w:b/>
          <w:bCs/>
          <w:sz w:val="32"/>
          <w:szCs w:val="32"/>
          <w:lang w:val="pt-BR" w:eastAsia="en-US"/>
        </w:rPr>
        <w:lastRenderedPageBreak/>
        <w:t>Em cada coluna filtrei os valores de 1, ou seja,  os que apresentam a administração da  categoria de medicamentos e fui verificar quais os medicamentos que também teriam o valor de 1. Os resultados que obtive estão descrito</w:t>
      </w:r>
      <w:r w:rsidR="00A35745">
        <w:rPr>
          <w:b/>
          <w:bCs/>
          <w:sz w:val="32"/>
          <w:szCs w:val="32"/>
          <w:lang w:val="pt-BR" w:eastAsia="en-US"/>
        </w:rPr>
        <w:t>s</w:t>
      </w:r>
      <w:r w:rsidRPr="00A35745">
        <w:rPr>
          <w:b/>
          <w:bCs/>
          <w:sz w:val="32"/>
          <w:szCs w:val="32"/>
          <w:lang w:val="pt-BR" w:eastAsia="en-US"/>
        </w:rPr>
        <w:t xml:space="preserve"> abaixo. </w:t>
      </w:r>
    </w:p>
    <w:p w14:paraId="0CE7C346" w14:textId="293BF395" w:rsidR="00160D97" w:rsidRPr="00632946" w:rsidRDefault="00160D97" w:rsidP="00160D97">
      <w:pPr>
        <w:pStyle w:val="Heading1"/>
        <w:rPr>
          <w:shd w:val="clear" w:color="auto" w:fill="FFFFFF"/>
          <w:lang w:val="pt-BR"/>
        </w:rPr>
      </w:pPr>
      <w:bookmarkStart w:id="49" w:name="_Toc71735783"/>
      <w:proofErr w:type="spellStart"/>
      <w:r w:rsidRPr="00632946">
        <w:rPr>
          <w:shd w:val="clear" w:color="auto" w:fill="FFFFFF"/>
          <w:lang w:val="pt-BR"/>
        </w:rPr>
        <w:t>Antihistaminicos</w:t>
      </w:r>
      <w:bookmarkEnd w:id="49"/>
      <w:proofErr w:type="spellEnd"/>
    </w:p>
    <w:p w14:paraId="1708EACA" w14:textId="77777777" w:rsidR="00160D97" w:rsidRPr="00160D97" w:rsidRDefault="00160D97" w:rsidP="00160D97">
      <w:pPr>
        <w:rPr>
          <w:lang w:val="pt-BR"/>
        </w:rPr>
      </w:pPr>
      <w:r w:rsidRPr="00160D97">
        <w:rPr>
          <w:lang w:val="pt-BR"/>
        </w:rPr>
        <w:t xml:space="preserve">Um anti-histamínico é um fármaco que inibe a ação da histamina, bloqueando a sua ligação aos </w:t>
      </w:r>
      <w:proofErr w:type="spellStart"/>
      <w:r w:rsidRPr="00160D97">
        <w:rPr>
          <w:lang w:val="pt-BR"/>
        </w:rPr>
        <w:t>recetores</w:t>
      </w:r>
      <w:proofErr w:type="spellEnd"/>
      <w:r w:rsidRPr="00160D97">
        <w:rPr>
          <w:lang w:val="pt-BR"/>
        </w:rPr>
        <w:t xml:space="preserve"> H1. É normalmente utilizado para alivio de alergias no tratamento de reações de hipersensibilidade.</w:t>
      </w:r>
    </w:p>
    <w:p w14:paraId="39548F07" w14:textId="77777777" w:rsidR="00160D97" w:rsidRDefault="00160D97" w:rsidP="00160D97">
      <w:pPr>
        <w:rPr>
          <w:lang w:val="pt-BR"/>
        </w:rPr>
      </w:pPr>
      <w:r w:rsidRPr="00160D97">
        <w:rPr>
          <w:lang w:val="pt-BR"/>
        </w:rPr>
        <w:t xml:space="preserve">Funções dos Anti-Histamínicos - Diminuem a reação do organismo a substâncias estranhas; </w:t>
      </w:r>
    </w:p>
    <w:p w14:paraId="61868FE3" w14:textId="77777777" w:rsidR="00160D97" w:rsidRDefault="00160D97" w:rsidP="00160D97">
      <w:pPr>
        <w:rPr>
          <w:lang w:val="pt-BR"/>
        </w:rPr>
      </w:pPr>
      <w:r w:rsidRPr="00160D97">
        <w:rPr>
          <w:lang w:val="pt-BR"/>
        </w:rPr>
        <w:t xml:space="preserve"> - Diminuem vasodilatação, a permeabilidade capilar e a formação de edema; </w:t>
      </w:r>
    </w:p>
    <w:p w14:paraId="1F2B8933" w14:textId="158FBF51" w:rsidR="00160D97" w:rsidRDefault="00160D97" w:rsidP="00D40D79">
      <w:pPr>
        <w:rPr>
          <w:lang w:val="pt-BR"/>
        </w:rPr>
      </w:pPr>
      <w:r w:rsidRPr="00160D97">
        <w:rPr>
          <w:lang w:val="pt-BR"/>
        </w:rPr>
        <w:t xml:space="preserve"> - Controlam vertigens e vómitos.</w:t>
      </w:r>
    </w:p>
    <w:p w14:paraId="46AB5566" w14:textId="471B922B" w:rsidR="00580BB3" w:rsidRDefault="00580BB3" w:rsidP="00D40D79">
      <w:pPr>
        <w:rPr>
          <w:lang w:val="pt-BR"/>
        </w:rPr>
      </w:pPr>
    </w:p>
    <w:p w14:paraId="07C35397" w14:textId="0F981C6B" w:rsidR="00580BB3" w:rsidRDefault="00580BB3" w:rsidP="00D40D79">
      <w:pPr>
        <w:rPr>
          <w:lang w:val="pt-BR"/>
        </w:rPr>
      </w:pPr>
      <w:r>
        <w:rPr>
          <w:lang w:val="pt-BR"/>
        </w:rPr>
        <w:t xml:space="preserve">Nos dados, apenas estes três </w:t>
      </w:r>
      <w:proofErr w:type="spellStart"/>
      <w:r>
        <w:rPr>
          <w:lang w:val="pt-BR"/>
        </w:rPr>
        <w:t>nr</w:t>
      </w:r>
      <w:proofErr w:type="spellEnd"/>
      <w:r>
        <w:rPr>
          <w:lang w:val="pt-BR"/>
        </w:rPr>
        <w:t xml:space="preserve"> de processo apresentam valores de 1 para </w:t>
      </w:r>
      <w:proofErr w:type="spellStart"/>
      <w:r>
        <w:rPr>
          <w:lang w:val="pt-BR"/>
        </w:rPr>
        <w:t>anti-histaminico</w:t>
      </w:r>
      <w:proofErr w:type="spellEnd"/>
      <w:r>
        <w:rPr>
          <w:lang w:val="pt-BR"/>
        </w:rPr>
        <w:t xml:space="preserve"> </w:t>
      </w:r>
    </w:p>
    <w:tbl>
      <w:tblPr>
        <w:tblpPr w:leftFromText="180" w:rightFromText="180" w:vertAnchor="text" w:tblpY="1"/>
        <w:tblOverlap w:val="never"/>
        <w:tblW w:w="1100" w:type="dxa"/>
        <w:tblLook w:val="04A0" w:firstRow="1" w:lastRow="0" w:firstColumn="1" w:lastColumn="0" w:noHBand="0" w:noVBand="1"/>
      </w:tblPr>
      <w:tblGrid>
        <w:gridCol w:w="1109"/>
      </w:tblGrid>
      <w:tr w:rsidR="00580BB3" w14:paraId="271FD4DD" w14:textId="77777777" w:rsidTr="005D58E7">
        <w:trPr>
          <w:trHeight w:val="300"/>
        </w:trPr>
        <w:tc>
          <w:tcPr>
            <w:tcW w:w="1100" w:type="dxa"/>
            <w:tcBorders>
              <w:top w:val="nil"/>
              <w:left w:val="nil"/>
              <w:bottom w:val="nil"/>
              <w:right w:val="nil"/>
            </w:tcBorders>
            <w:shd w:val="clear" w:color="auto" w:fill="auto"/>
            <w:noWrap/>
            <w:vAlign w:val="bottom"/>
            <w:hideMark/>
          </w:tcPr>
          <w:p w14:paraId="374D2F64" w14:textId="77777777" w:rsidR="00580BB3" w:rsidRDefault="00580BB3" w:rsidP="005D58E7">
            <w:pPr>
              <w:jc w:val="right"/>
              <w:rPr>
                <w:rFonts w:ascii="Calibri" w:hAnsi="Calibri" w:cs="Calibri"/>
                <w:color w:val="000000"/>
                <w:sz w:val="22"/>
                <w:szCs w:val="22"/>
              </w:rPr>
            </w:pPr>
            <w:r>
              <w:rPr>
                <w:rFonts w:ascii="Calibri" w:hAnsi="Calibri" w:cs="Calibri"/>
                <w:color w:val="000000"/>
                <w:sz w:val="22"/>
                <w:szCs w:val="22"/>
              </w:rPr>
              <w:t>40271163</w:t>
            </w:r>
          </w:p>
        </w:tc>
      </w:tr>
      <w:tr w:rsidR="00580BB3" w14:paraId="2E924644" w14:textId="77777777" w:rsidTr="005D58E7">
        <w:trPr>
          <w:trHeight w:val="300"/>
        </w:trPr>
        <w:tc>
          <w:tcPr>
            <w:tcW w:w="1100" w:type="dxa"/>
            <w:tcBorders>
              <w:top w:val="nil"/>
              <w:left w:val="nil"/>
              <w:bottom w:val="nil"/>
              <w:right w:val="nil"/>
            </w:tcBorders>
            <w:shd w:val="clear" w:color="auto" w:fill="auto"/>
            <w:noWrap/>
            <w:vAlign w:val="bottom"/>
            <w:hideMark/>
          </w:tcPr>
          <w:p w14:paraId="0B35EB58" w14:textId="3BE27E7A" w:rsidR="00580BB3" w:rsidRDefault="00580BB3" w:rsidP="005D58E7">
            <w:pPr>
              <w:jc w:val="center"/>
              <w:rPr>
                <w:rFonts w:ascii="Calibri" w:hAnsi="Calibri" w:cs="Calibri"/>
                <w:color w:val="000000"/>
                <w:sz w:val="22"/>
                <w:szCs w:val="22"/>
              </w:rPr>
            </w:pPr>
            <w:r>
              <w:rPr>
                <w:rFonts w:ascii="Calibri" w:hAnsi="Calibri" w:cs="Calibri"/>
                <w:color w:val="000000"/>
                <w:sz w:val="22"/>
                <w:szCs w:val="22"/>
              </w:rPr>
              <w:t>92108305</w:t>
            </w:r>
          </w:p>
        </w:tc>
      </w:tr>
      <w:tr w:rsidR="00580BB3" w14:paraId="26CDFACF" w14:textId="77777777" w:rsidTr="005D58E7">
        <w:trPr>
          <w:trHeight w:val="300"/>
        </w:trPr>
        <w:tc>
          <w:tcPr>
            <w:tcW w:w="1100" w:type="dxa"/>
            <w:tcBorders>
              <w:top w:val="nil"/>
              <w:left w:val="nil"/>
              <w:bottom w:val="nil"/>
              <w:right w:val="nil"/>
            </w:tcBorders>
            <w:shd w:val="clear" w:color="auto" w:fill="auto"/>
            <w:noWrap/>
            <w:vAlign w:val="bottom"/>
            <w:hideMark/>
          </w:tcPr>
          <w:p w14:paraId="3C9E7A7E" w14:textId="77777777" w:rsidR="00580BB3" w:rsidRPr="00580BB3" w:rsidRDefault="00580BB3" w:rsidP="005D58E7">
            <w:pPr>
              <w:jc w:val="right"/>
              <w:rPr>
                <w:rFonts w:ascii="Calibri" w:hAnsi="Calibri" w:cs="Calibri"/>
                <w:b/>
                <w:bCs/>
                <w:color w:val="000000"/>
                <w:sz w:val="22"/>
                <w:szCs w:val="22"/>
              </w:rPr>
            </w:pPr>
            <w:r w:rsidRPr="00580BB3">
              <w:rPr>
                <w:rFonts w:ascii="Calibri" w:hAnsi="Calibri" w:cs="Calibri"/>
                <w:b/>
                <w:bCs/>
                <w:color w:val="385623" w:themeColor="accent6" w:themeShade="80"/>
                <w:sz w:val="22"/>
                <w:szCs w:val="22"/>
                <w:highlight w:val="yellow"/>
              </w:rPr>
              <w:t>92044559</w:t>
            </w:r>
          </w:p>
        </w:tc>
      </w:tr>
    </w:tbl>
    <w:p w14:paraId="3978ECC0" w14:textId="199CF073" w:rsidR="005D58E7" w:rsidRDefault="005D58E7" w:rsidP="00D40D79">
      <w:pPr>
        <w:rPr>
          <w:lang w:val="pt-BR"/>
        </w:rPr>
      </w:pPr>
      <w:r>
        <w:rPr>
          <w:lang w:val="pt-BR"/>
        </w:rPr>
        <w:tab/>
        <w:t xml:space="preserve">Este apresenta o valor 1 para </w:t>
      </w:r>
      <w:proofErr w:type="spellStart"/>
      <w:r>
        <w:rPr>
          <w:lang w:val="pt-BR"/>
        </w:rPr>
        <w:t>haloperidol</w:t>
      </w:r>
      <w:proofErr w:type="spellEnd"/>
      <w:r>
        <w:rPr>
          <w:lang w:val="pt-BR"/>
        </w:rPr>
        <w:t xml:space="preserve"> </w:t>
      </w:r>
    </w:p>
    <w:p w14:paraId="04343B60" w14:textId="77777777" w:rsidR="005D58E7" w:rsidRDefault="005D58E7" w:rsidP="005D58E7">
      <w:pPr>
        <w:ind w:firstLine="720"/>
        <w:rPr>
          <w:lang w:val="pt-BR"/>
        </w:rPr>
      </w:pPr>
      <w:r>
        <w:rPr>
          <w:lang w:val="pt-BR"/>
        </w:rPr>
        <w:t xml:space="preserve">Todos a 0 </w:t>
      </w:r>
      <w:r>
        <w:rPr>
          <w:lang w:val="pt-BR"/>
        </w:rPr>
        <w:tab/>
      </w:r>
      <w:r>
        <w:rPr>
          <w:lang w:val="pt-BR"/>
        </w:rPr>
        <w:tab/>
      </w:r>
    </w:p>
    <w:p w14:paraId="391A3446" w14:textId="1193AA5D" w:rsidR="00D40D79" w:rsidRPr="00D40D79" w:rsidRDefault="005D58E7" w:rsidP="005D58E7">
      <w:pPr>
        <w:ind w:firstLine="720"/>
        <w:rPr>
          <w:lang w:val="pt-BR"/>
        </w:rPr>
      </w:pPr>
      <w:r>
        <w:rPr>
          <w:lang w:val="pt-BR"/>
        </w:rPr>
        <w:t xml:space="preserve">Apresenta vários fármacos: </w:t>
      </w:r>
      <w:proofErr w:type="spellStart"/>
      <w:r w:rsidRPr="00F06CDA">
        <w:rPr>
          <w:rFonts w:ascii="Open Sans" w:hAnsi="Open Sans" w:cs="Open Sans"/>
          <w:color w:val="333333"/>
          <w:sz w:val="21"/>
          <w:szCs w:val="21"/>
          <w:shd w:val="clear" w:color="auto" w:fill="FFFFFF"/>
          <w:lang w:val="pt-BR"/>
        </w:rPr>
        <w:t>varfarina</w:t>
      </w:r>
      <w:proofErr w:type="spellEnd"/>
      <w:r>
        <w:rPr>
          <w:rFonts w:ascii="Open Sans" w:hAnsi="Open Sans" w:cs="Open Sans"/>
          <w:color w:val="333333"/>
          <w:sz w:val="21"/>
          <w:szCs w:val="21"/>
          <w:shd w:val="clear" w:color="auto" w:fill="FFFFFF"/>
          <w:lang w:val="pt-BR"/>
        </w:rPr>
        <w:t xml:space="preserve">, </w:t>
      </w:r>
      <w:proofErr w:type="spellStart"/>
      <w:r w:rsidRPr="00F06CDA">
        <w:rPr>
          <w:rFonts w:ascii="Open Sans" w:hAnsi="Open Sans" w:cs="Open Sans"/>
          <w:color w:val="333333"/>
          <w:sz w:val="21"/>
          <w:szCs w:val="21"/>
          <w:shd w:val="clear" w:color="auto" w:fill="FFFFFF"/>
          <w:lang w:val="pt-BR"/>
        </w:rPr>
        <w:t>amitriptilina</w:t>
      </w:r>
      <w:proofErr w:type="spellEnd"/>
      <w:r>
        <w:rPr>
          <w:rFonts w:ascii="Open Sans" w:hAnsi="Open Sans" w:cs="Open Sans"/>
          <w:color w:val="333333"/>
          <w:sz w:val="21"/>
          <w:szCs w:val="21"/>
          <w:shd w:val="clear" w:color="auto" w:fill="FFFFFF"/>
          <w:lang w:val="pt-BR"/>
        </w:rPr>
        <w:t xml:space="preserve"> e </w:t>
      </w:r>
      <w:proofErr w:type="spellStart"/>
      <w:r>
        <w:rPr>
          <w:rFonts w:ascii="Open Sans" w:hAnsi="Open Sans" w:cs="Open Sans"/>
          <w:color w:val="333333"/>
          <w:sz w:val="21"/>
          <w:szCs w:val="21"/>
          <w:shd w:val="clear" w:color="auto" w:fill="FFFFFF"/>
          <w:lang w:val="pt-BR"/>
        </w:rPr>
        <w:t>hidrozoxina</w:t>
      </w:r>
      <w:proofErr w:type="spellEnd"/>
      <w:r>
        <w:rPr>
          <w:rFonts w:ascii="Open Sans" w:hAnsi="Open Sans" w:cs="Open Sans"/>
          <w:color w:val="333333"/>
          <w:sz w:val="21"/>
          <w:szCs w:val="21"/>
          <w:shd w:val="clear" w:color="auto" w:fill="FFFFFF"/>
          <w:lang w:val="pt-BR"/>
        </w:rPr>
        <w:t xml:space="preserve"> </w:t>
      </w:r>
      <w:r>
        <w:rPr>
          <w:lang w:val="pt-BR"/>
        </w:rPr>
        <w:br w:type="textWrapping" w:clear="all"/>
      </w:r>
    </w:p>
    <w:p w14:paraId="52E69EB2" w14:textId="5FE110D1" w:rsidR="00160D97" w:rsidRPr="00160D97" w:rsidRDefault="00160D97" w:rsidP="00160D97">
      <w:pPr>
        <w:pStyle w:val="Heading2"/>
        <w:rPr>
          <w:rFonts w:eastAsia="Times New Roman"/>
          <w:lang w:val="pt-BR" w:eastAsia="en-GB"/>
        </w:rPr>
      </w:pPr>
      <w:bookmarkStart w:id="50" w:name="_Toc71735784"/>
      <w:r>
        <w:rPr>
          <w:shd w:val="clear" w:color="auto" w:fill="FFFFFF"/>
          <w:lang w:val="pt-BR"/>
        </w:rPr>
        <w:t xml:space="preserve">- </w:t>
      </w:r>
      <w:proofErr w:type="spellStart"/>
      <w:r w:rsidRPr="00160D97">
        <w:rPr>
          <w:rFonts w:eastAsia="Times New Roman"/>
          <w:lang w:val="pt-BR" w:eastAsia="en-GB"/>
        </w:rPr>
        <w:t>Hidroxizina</w:t>
      </w:r>
      <w:proofErr w:type="spellEnd"/>
      <w:r w:rsidR="00933698">
        <w:rPr>
          <w:rFonts w:eastAsia="Times New Roman"/>
          <w:lang w:val="pt-BR" w:eastAsia="en-GB"/>
        </w:rPr>
        <w:t xml:space="preserve"> (presente nos dados)</w:t>
      </w:r>
      <w:bookmarkEnd w:id="50"/>
    </w:p>
    <w:p w14:paraId="52A0D098" w14:textId="566B5858" w:rsidR="00F723F1" w:rsidRDefault="00160D97" w:rsidP="00160D97">
      <w:pPr>
        <w:rPr>
          <w:lang w:val="pt-BR"/>
        </w:rPr>
      </w:pPr>
      <w:r w:rsidRPr="00160D97">
        <w:rPr>
          <w:lang w:val="pt-BR"/>
        </w:rPr>
        <w:t xml:space="preserve">Podem causar sonolência pois, estes diminuem os sintomas do paciente, atravessando a barreira </w:t>
      </w:r>
      <w:proofErr w:type="spellStart"/>
      <w:r w:rsidRPr="00160D97">
        <w:rPr>
          <w:lang w:val="pt-BR"/>
        </w:rPr>
        <w:t>hematoencefálica</w:t>
      </w:r>
      <w:proofErr w:type="spellEnd"/>
    </w:p>
    <w:p w14:paraId="6F28FECF" w14:textId="77777777" w:rsidR="00D40D79" w:rsidRDefault="00D40D79" w:rsidP="00160D97">
      <w:pPr>
        <w:rPr>
          <w:lang w:val="pt-BR"/>
        </w:rPr>
      </w:pPr>
    </w:p>
    <w:p w14:paraId="778D0CB4" w14:textId="1441922C" w:rsidR="00D40D79" w:rsidRDefault="00D40D79" w:rsidP="00160D97">
      <w:pPr>
        <w:rPr>
          <w:rFonts w:ascii="Calibri" w:hAnsi="Calibri" w:cs="Calibri"/>
          <w:color w:val="000000"/>
          <w:sz w:val="22"/>
          <w:szCs w:val="22"/>
          <w:lang w:val="pt-BR"/>
        </w:rPr>
      </w:pPr>
      <w:r w:rsidRPr="00933698">
        <w:rPr>
          <w:rFonts w:ascii="Calibri" w:hAnsi="Calibri" w:cs="Calibri"/>
          <w:color w:val="000000"/>
          <w:sz w:val="22"/>
          <w:szCs w:val="22"/>
          <w:lang w:val="pt-BR"/>
        </w:rPr>
        <w:t>92044559</w:t>
      </w:r>
      <w:r w:rsidRPr="00D40D79">
        <w:rPr>
          <w:rFonts w:ascii="Calibri" w:hAnsi="Calibri" w:cs="Calibri"/>
          <w:color w:val="000000"/>
          <w:sz w:val="22"/>
          <w:szCs w:val="22"/>
          <w:lang w:val="pt-BR"/>
        </w:rPr>
        <w:t xml:space="preserve"> apresenta o valor 1 para </w:t>
      </w:r>
      <w:proofErr w:type="spellStart"/>
      <w:r>
        <w:rPr>
          <w:rFonts w:ascii="Calibri" w:hAnsi="Calibri" w:cs="Calibri"/>
          <w:color w:val="000000"/>
          <w:sz w:val="22"/>
          <w:szCs w:val="22"/>
          <w:lang w:val="pt-BR"/>
        </w:rPr>
        <w:t>hidroxozina</w:t>
      </w:r>
      <w:proofErr w:type="spellEnd"/>
      <w:r>
        <w:rPr>
          <w:rFonts w:ascii="Calibri" w:hAnsi="Calibri" w:cs="Calibri"/>
          <w:color w:val="000000"/>
          <w:sz w:val="22"/>
          <w:szCs w:val="22"/>
          <w:lang w:val="pt-BR"/>
        </w:rPr>
        <w:t xml:space="preserve"> </w:t>
      </w:r>
    </w:p>
    <w:p w14:paraId="32915383" w14:textId="77777777" w:rsidR="00302701" w:rsidRPr="00160D97" w:rsidRDefault="00302701" w:rsidP="00160D97">
      <w:pPr>
        <w:rPr>
          <w:lang w:val="pt-BR"/>
        </w:rPr>
      </w:pPr>
    </w:p>
    <w:p w14:paraId="0E26A448" w14:textId="7FEFB367" w:rsidR="00A56576" w:rsidRDefault="00F723F1" w:rsidP="00E6247B">
      <w:pPr>
        <w:pStyle w:val="Heading2"/>
        <w:rPr>
          <w:rFonts w:eastAsia="Times New Roman"/>
          <w:lang w:val="pt-BR" w:eastAsia="en-GB"/>
        </w:rPr>
      </w:pPr>
      <w:bookmarkStart w:id="51" w:name="_Toc71735785"/>
      <w:r>
        <w:rPr>
          <w:shd w:val="clear" w:color="auto" w:fill="FFFFFF"/>
          <w:lang w:val="pt-BR"/>
        </w:rPr>
        <w:t xml:space="preserve">- </w:t>
      </w:r>
      <w:proofErr w:type="spellStart"/>
      <w:r w:rsidRPr="00A75964">
        <w:rPr>
          <w:rFonts w:eastAsia="Times New Roman"/>
          <w:lang w:val="pt-BR" w:eastAsia="en-GB"/>
        </w:rPr>
        <w:t>Desloratadina</w:t>
      </w:r>
      <w:proofErr w:type="spellEnd"/>
      <w:r w:rsidR="00933698">
        <w:rPr>
          <w:rFonts w:eastAsia="Times New Roman"/>
          <w:lang w:val="pt-BR" w:eastAsia="en-GB"/>
        </w:rPr>
        <w:t xml:space="preserve"> (presente nos dados)</w:t>
      </w:r>
      <w:bookmarkEnd w:id="51"/>
      <w:r w:rsidR="00302701">
        <w:rPr>
          <w:rFonts w:eastAsia="Times New Roman"/>
          <w:lang w:val="pt-BR" w:eastAsia="en-GB"/>
        </w:rPr>
        <w:t xml:space="preserve"> </w:t>
      </w:r>
    </w:p>
    <w:p w14:paraId="29C26BFB" w14:textId="77777777" w:rsidR="003815F5" w:rsidRPr="003815F5" w:rsidRDefault="003815F5" w:rsidP="003815F5">
      <w:pPr>
        <w:rPr>
          <w:lang w:val="pt-BR"/>
        </w:rPr>
      </w:pPr>
    </w:p>
    <w:p w14:paraId="092A501A" w14:textId="7BF2013E" w:rsidR="00F723F1" w:rsidRDefault="00302701" w:rsidP="003815F5">
      <w:pPr>
        <w:rPr>
          <w:lang w:val="pt-BR"/>
        </w:rPr>
      </w:pPr>
      <w:r w:rsidRPr="00302701">
        <w:rPr>
          <w:lang w:val="pt-BR"/>
        </w:rPr>
        <w:t>(Talvez a classificação que eu vi não seja a mesma)</w:t>
      </w:r>
      <w:r w:rsidR="00A56576">
        <w:rPr>
          <w:lang w:val="pt-BR"/>
        </w:rPr>
        <w:t xml:space="preserve"> </w:t>
      </w:r>
      <w:hyperlink r:id="rId7" w:history="1">
        <w:r w:rsidR="00A56576" w:rsidRPr="00142654">
          <w:rPr>
            <w:b/>
            <w:bCs/>
            <w:lang w:val="pt-BR"/>
          </w:rPr>
          <w:t>https://www.infarmed.pt/documents/15786/2713015/Anti-histam%C3%ADnicos/417480e7-a88b-4fbe-9111-6036346588d6</w:t>
        </w:r>
      </w:hyperlink>
    </w:p>
    <w:p w14:paraId="029F57DC" w14:textId="77777777" w:rsidR="00A56576" w:rsidRPr="00A56576" w:rsidRDefault="00A56576" w:rsidP="00A56576">
      <w:pPr>
        <w:rPr>
          <w:lang w:val="pt-BR"/>
        </w:rPr>
      </w:pPr>
    </w:p>
    <w:tbl>
      <w:tblPr>
        <w:tblW w:w="4111" w:type="dxa"/>
        <w:tblLook w:val="04A0" w:firstRow="1" w:lastRow="0" w:firstColumn="1" w:lastColumn="0" w:noHBand="0" w:noVBand="1"/>
      </w:tblPr>
      <w:tblGrid>
        <w:gridCol w:w="4111"/>
      </w:tblGrid>
      <w:tr w:rsidR="00D40D79" w:rsidRPr="00933698" w14:paraId="5B11C18F" w14:textId="77777777" w:rsidTr="00D40D79">
        <w:trPr>
          <w:trHeight w:val="300"/>
        </w:trPr>
        <w:tc>
          <w:tcPr>
            <w:tcW w:w="4111" w:type="dxa"/>
            <w:tcBorders>
              <w:top w:val="nil"/>
              <w:left w:val="nil"/>
              <w:bottom w:val="nil"/>
              <w:right w:val="nil"/>
            </w:tcBorders>
            <w:shd w:val="clear" w:color="auto" w:fill="auto"/>
            <w:noWrap/>
            <w:vAlign w:val="bottom"/>
            <w:hideMark/>
          </w:tcPr>
          <w:p w14:paraId="1BC120BD" w14:textId="77777777" w:rsidR="00933698" w:rsidRPr="00933698" w:rsidRDefault="00933698" w:rsidP="00D40D79">
            <w:pPr>
              <w:jc w:val="both"/>
              <w:rPr>
                <w:rFonts w:ascii="Calibri" w:hAnsi="Calibri" w:cs="Calibri"/>
                <w:color w:val="000000"/>
                <w:sz w:val="22"/>
                <w:szCs w:val="22"/>
              </w:rPr>
            </w:pPr>
            <w:r w:rsidRPr="00933698">
              <w:rPr>
                <w:rFonts w:ascii="Calibri" w:hAnsi="Calibri" w:cs="Calibri"/>
                <w:color w:val="000000"/>
                <w:sz w:val="22"/>
                <w:szCs w:val="22"/>
              </w:rPr>
              <w:t>40271163</w:t>
            </w:r>
          </w:p>
        </w:tc>
      </w:tr>
      <w:tr w:rsidR="00D40D79" w:rsidRPr="00933698" w14:paraId="2A203957" w14:textId="77777777" w:rsidTr="00D40D79">
        <w:trPr>
          <w:trHeight w:val="300"/>
        </w:trPr>
        <w:tc>
          <w:tcPr>
            <w:tcW w:w="4111" w:type="dxa"/>
            <w:tcBorders>
              <w:top w:val="nil"/>
              <w:left w:val="nil"/>
              <w:bottom w:val="nil"/>
              <w:right w:val="nil"/>
            </w:tcBorders>
            <w:shd w:val="clear" w:color="auto" w:fill="auto"/>
            <w:noWrap/>
            <w:vAlign w:val="bottom"/>
            <w:hideMark/>
          </w:tcPr>
          <w:p w14:paraId="533B6F0D" w14:textId="77777777" w:rsidR="00933698" w:rsidRPr="00933698" w:rsidRDefault="00933698" w:rsidP="00D40D79">
            <w:pPr>
              <w:jc w:val="both"/>
              <w:rPr>
                <w:rFonts w:ascii="Calibri" w:hAnsi="Calibri" w:cs="Calibri"/>
                <w:color w:val="000000"/>
                <w:sz w:val="22"/>
                <w:szCs w:val="22"/>
              </w:rPr>
            </w:pPr>
            <w:r w:rsidRPr="00933698">
              <w:rPr>
                <w:rFonts w:ascii="Calibri" w:hAnsi="Calibri" w:cs="Calibri"/>
                <w:color w:val="000000"/>
                <w:sz w:val="22"/>
                <w:szCs w:val="22"/>
              </w:rPr>
              <w:t>92108305</w:t>
            </w:r>
          </w:p>
        </w:tc>
      </w:tr>
      <w:tr w:rsidR="00D40D79" w:rsidRPr="00933698" w14:paraId="2B68EF53" w14:textId="77777777" w:rsidTr="00D40D79">
        <w:trPr>
          <w:trHeight w:val="300"/>
        </w:trPr>
        <w:tc>
          <w:tcPr>
            <w:tcW w:w="4111" w:type="dxa"/>
            <w:tcBorders>
              <w:top w:val="nil"/>
              <w:left w:val="nil"/>
              <w:bottom w:val="nil"/>
              <w:right w:val="nil"/>
            </w:tcBorders>
            <w:shd w:val="clear" w:color="auto" w:fill="auto"/>
            <w:noWrap/>
            <w:vAlign w:val="bottom"/>
            <w:hideMark/>
          </w:tcPr>
          <w:p w14:paraId="31447C7F" w14:textId="712468CF" w:rsidR="00933698" w:rsidRPr="00933698" w:rsidRDefault="00933698" w:rsidP="00D40D79">
            <w:pPr>
              <w:jc w:val="both"/>
              <w:rPr>
                <w:rFonts w:ascii="Calibri" w:hAnsi="Calibri" w:cs="Calibri"/>
                <w:b/>
                <w:bCs/>
                <w:color w:val="000000"/>
                <w:sz w:val="22"/>
                <w:szCs w:val="22"/>
                <w:lang w:val="pt-BR"/>
              </w:rPr>
            </w:pPr>
            <w:r w:rsidRPr="00933698">
              <w:rPr>
                <w:rFonts w:ascii="Calibri" w:hAnsi="Calibri" w:cs="Calibri"/>
                <w:b/>
                <w:bCs/>
                <w:color w:val="000000"/>
                <w:sz w:val="22"/>
                <w:szCs w:val="22"/>
                <w:lang w:val="pt-BR"/>
              </w:rPr>
              <w:t>92044559</w:t>
            </w:r>
            <w:r w:rsidR="00D40D79">
              <w:rPr>
                <w:rFonts w:ascii="Calibri" w:hAnsi="Calibri" w:cs="Calibri"/>
                <w:b/>
                <w:bCs/>
                <w:color w:val="000000"/>
                <w:sz w:val="22"/>
                <w:szCs w:val="22"/>
                <w:lang w:val="pt-BR"/>
              </w:rPr>
              <w:t xml:space="preserve"> </w:t>
            </w:r>
          </w:p>
        </w:tc>
      </w:tr>
    </w:tbl>
    <w:p w14:paraId="7BDA3278" w14:textId="77777777" w:rsidR="00A56576" w:rsidRDefault="00933698" w:rsidP="00A56576">
      <w:pPr>
        <w:rPr>
          <w:lang w:val="pt-BR"/>
        </w:rPr>
      </w:pPr>
      <w:r>
        <w:rPr>
          <w:lang w:val="pt-BR"/>
        </w:rPr>
        <w:t xml:space="preserve">Apresentam o valor 1 para </w:t>
      </w:r>
      <w:proofErr w:type="spellStart"/>
      <w:r>
        <w:rPr>
          <w:lang w:val="pt-BR"/>
        </w:rPr>
        <w:t>antihistaminicos</w:t>
      </w:r>
      <w:proofErr w:type="spellEnd"/>
      <w:r>
        <w:rPr>
          <w:lang w:val="pt-BR"/>
        </w:rPr>
        <w:t xml:space="preserve">, mas 0 para </w:t>
      </w:r>
      <w:proofErr w:type="spellStart"/>
      <w:r>
        <w:rPr>
          <w:lang w:val="pt-BR"/>
        </w:rPr>
        <w:t>desloratadina</w:t>
      </w:r>
      <w:proofErr w:type="spellEnd"/>
      <w:r>
        <w:rPr>
          <w:lang w:val="pt-BR"/>
        </w:rPr>
        <w:t xml:space="preserve">, </w:t>
      </w:r>
    </w:p>
    <w:p w14:paraId="32542FFF" w14:textId="77777777" w:rsidR="00A56576" w:rsidRDefault="00A56576" w:rsidP="00A56576">
      <w:pPr>
        <w:rPr>
          <w:lang w:val="pt-BR"/>
        </w:rPr>
      </w:pPr>
    </w:p>
    <w:p w14:paraId="603D7F14" w14:textId="2E601641" w:rsidR="00F723F1" w:rsidRDefault="00F723F1" w:rsidP="00A56576">
      <w:pPr>
        <w:pStyle w:val="Heading2"/>
        <w:rPr>
          <w:lang w:val="pt-BR"/>
        </w:rPr>
      </w:pPr>
      <w:bookmarkStart w:id="52" w:name="_Toc71735786"/>
      <w:r w:rsidRPr="00A75964">
        <w:rPr>
          <w:lang w:val="pt-BR"/>
        </w:rPr>
        <w:t>-</w:t>
      </w:r>
      <w:proofErr w:type="spellStart"/>
      <w:r w:rsidRPr="00A75964">
        <w:rPr>
          <w:lang w:val="pt-BR"/>
        </w:rPr>
        <w:t>Cetirizina</w:t>
      </w:r>
      <w:bookmarkEnd w:id="52"/>
      <w:proofErr w:type="spellEnd"/>
    </w:p>
    <w:p w14:paraId="3F454476" w14:textId="77777777" w:rsidR="00A56576" w:rsidRPr="00A56576" w:rsidRDefault="00A56576" w:rsidP="00A56576">
      <w:pPr>
        <w:rPr>
          <w:lang w:val="pt-BR" w:eastAsia="en-US"/>
        </w:rPr>
      </w:pPr>
    </w:p>
    <w:p w14:paraId="3CAC5AC6" w14:textId="795D39AE" w:rsidR="00D374F7" w:rsidRDefault="00F723F1" w:rsidP="00E6247B">
      <w:pPr>
        <w:pStyle w:val="Heading2"/>
        <w:rPr>
          <w:rFonts w:eastAsia="Times New Roman"/>
          <w:lang w:val="pt-BR" w:eastAsia="en-GB"/>
        </w:rPr>
      </w:pPr>
      <w:bookmarkStart w:id="53" w:name="_Toc71735787"/>
      <w:r w:rsidRPr="00A75964">
        <w:rPr>
          <w:lang w:val="pt-BR"/>
        </w:rPr>
        <w:t xml:space="preserve">- </w:t>
      </w:r>
      <w:proofErr w:type="spellStart"/>
      <w:r w:rsidRPr="00A75964">
        <w:rPr>
          <w:rFonts w:eastAsia="Times New Roman"/>
          <w:lang w:val="pt-BR" w:eastAsia="en-GB"/>
        </w:rPr>
        <w:t>Bilastina</w:t>
      </w:r>
      <w:bookmarkEnd w:id="53"/>
      <w:proofErr w:type="spellEnd"/>
    </w:p>
    <w:p w14:paraId="3F8C657C" w14:textId="77777777" w:rsidR="00A56576" w:rsidRPr="00A56576" w:rsidRDefault="00A56576" w:rsidP="00A56576">
      <w:pPr>
        <w:rPr>
          <w:lang w:val="pt-BR"/>
        </w:rPr>
      </w:pPr>
    </w:p>
    <w:p w14:paraId="240B1525" w14:textId="0CBDC904" w:rsidR="00D374F7" w:rsidRDefault="00D374F7" w:rsidP="00E6247B">
      <w:pPr>
        <w:pStyle w:val="Heading2"/>
        <w:rPr>
          <w:rFonts w:eastAsia="Times New Roman"/>
          <w:lang w:val="pt-BR" w:eastAsia="en-GB"/>
        </w:rPr>
      </w:pPr>
      <w:bookmarkStart w:id="54" w:name="_Toc71735788"/>
      <w:r w:rsidRPr="00A75964">
        <w:rPr>
          <w:lang w:val="pt-BR" w:eastAsia="en-GB"/>
        </w:rPr>
        <w:t>-</w:t>
      </w:r>
      <w:r w:rsidRPr="00A75964">
        <w:rPr>
          <w:lang w:val="pt-BR"/>
        </w:rPr>
        <w:t xml:space="preserve"> </w:t>
      </w:r>
      <w:proofErr w:type="spellStart"/>
      <w:r w:rsidRPr="00A75964">
        <w:rPr>
          <w:rFonts w:eastAsia="Times New Roman"/>
          <w:lang w:val="pt-BR" w:eastAsia="en-GB"/>
        </w:rPr>
        <w:t>Ebastina</w:t>
      </w:r>
      <w:bookmarkEnd w:id="54"/>
      <w:proofErr w:type="spellEnd"/>
    </w:p>
    <w:p w14:paraId="67D56209" w14:textId="77777777" w:rsidR="00A56576" w:rsidRPr="00A56576" w:rsidRDefault="00A56576" w:rsidP="00A56576">
      <w:pPr>
        <w:rPr>
          <w:lang w:val="pt-BR"/>
        </w:rPr>
      </w:pPr>
    </w:p>
    <w:p w14:paraId="6F4B6543" w14:textId="001EED55" w:rsidR="00E6247B" w:rsidRDefault="00E6247B" w:rsidP="00E6247B">
      <w:pPr>
        <w:pStyle w:val="Heading2"/>
        <w:rPr>
          <w:rFonts w:eastAsia="Times New Roman"/>
          <w:lang w:val="pt-BR" w:eastAsia="en-GB"/>
        </w:rPr>
      </w:pPr>
      <w:bookmarkStart w:id="55" w:name="_Toc71735789"/>
      <w:r>
        <w:rPr>
          <w:rFonts w:eastAsia="Times New Roman"/>
          <w:lang w:val="pt-BR" w:eastAsia="en-GB"/>
        </w:rPr>
        <w:t xml:space="preserve">- </w:t>
      </w:r>
      <w:proofErr w:type="spellStart"/>
      <w:r w:rsidRPr="00E6247B">
        <w:rPr>
          <w:rFonts w:eastAsia="Times New Roman"/>
          <w:lang w:val="pt-BR" w:eastAsia="en-GB"/>
        </w:rPr>
        <w:t>Fexofenadina</w:t>
      </w:r>
      <w:bookmarkEnd w:id="55"/>
      <w:proofErr w:type="spellEnd"/>
      <w:r>
        <w:rPr>
          <w:rFonts w:eastAsia="Times New Roman"/>
          <w:lang w:val="pt-BR" w:eastAsia="en-GB"/>
        </w:rPr>
        <w:t xml:space="preserve"> </w:t>
      </w:r>
    </w:p>
    <w:p w14:paraId="3D83853C" w14:textId="77777777" w:rsidR="00A56576" w:rsidRPr="00A56576" w:rsidRDefault="00A56576" w:rsidP="00A56576">
      <w:pPr>
        <w:rPr>
          <w:lang w:val="pt-BR"/>
        </w:rPr>
      </w:pPr>
    </w:p>
    <w:p w14:paraId="169072DE" w14:textId="799B20D7" w:rsidR="00E6247B" w:rsidRDefault="00E6247B" w:rsidP="00E6247B">
      <w:pPr>
        <w:pStyle w:val="Heading2"/>
        <w:rPr>
          <w:rFonts w:eastAsia="Times New Roman"/>
          <w:lang w:val="pt-BR" w:eastAsia="en-GB"/>
        </w:rPr>
      </w:pPr>
      <w:bookmarkStart w:id="56" w:name="_Toc71735790"/>
      <w:r>
        <w:rPr>
          <w:rFonts w:eastAsia="Times New Roman"/>
          <w:lang w:val="pt-BR" w:eastAsia="en-GB"/>
        </w:rPr>
        <w:lastRenderedPageBreak/>
        <w:t xml:space="preserve">- </w:t>
      </w:r>
      <w:proofErr w:type="spellStart"/>
      <w:r w:rsidRPr="00E6247B">
        <w:rPr>
          <w:rFonts w:eastAsia="Times New Roman"/>
          <w:lang w:val="pt-BR" w:eastAsia="en-GB"/>
        </w:rPr>
        <w:t>Levocetirizina</w:t>
      </w:r>
      <w:bookmarkEnd w:id="56"/>
      <w:proofErr w:type="spellEnd"/>
      <w:r>
        <w:rPr>
          <w:rFonts w:eastAsia="Times New Roman"/>
          <w:lang w:val="pt-BR" w:eastAsia="en-GB"/>
        </w:rPr>
        <w:t xml:space="preserve"> </w:t>
      </w:r>
    </w:p>
    <w:p w14:paraId="4F47E2B9" w14:textId="77777777" w:rsidR="00A56576" w:rsidRPr="00A56576" w:rsidRDefault="00A56576" w:rsidP="00A56576">
      <w:pPr>
        <w:rPr>
          <w:lang w:val="pt-BR"/>
        </w:rPr>
      </w:pPr>
    </w:p>
    <w:p w14:paraId="4BFD4102" w14:textId="13D1AE8C" w:rsidR="00E6247B" w:rsidRDefault="00E6247B" w:rsidP="00E6247B">
      <w:pPr>
        <w:pStyle w:val="Heading2"/>
        <w:rPr>
          <w:rFonts w:eastAsia="Times New Roman"/>
          <w:lang w:val="pt-BR" w:eastAsia="en-GB"/>
        </w:rPr>
      </w:pPr>
      <w:bookmarkStart w:id="57" w:name="_Toc71735791"/>
      <w:r>
        <w:rPr>
          <w:rFonts w:eastAsia="Times New Roman"/>
          <w:lang w:val="pt-BR" w:eastAsia="en-GB"/>
        </w:rPr>
        <w:t xml:space="preserve">- </w:t>
      </w:r>
      <w:proofErr w:type="spellStart"/>
      <w:r w:rsidRPr="00E6247B">
        <w:rPr>
          <w:rFonts w:eastAsia="Times New Roman"/>
          <w:lang w:val="pt-BR" w:eastAsia="en-GB"/>
        </w:rPr>
        <w:t>Loratadina</w:t>
      </w:r>
      <w:bookmarkEnd w:id="57"/>
      <w:proofErr w:type="spellEnd"/>
    </w:p>
    <w:p w14:paraId="6E21F471" w14:textId="77777777" w:rsidR="00A56576" w:rsidRPr="00A56576" w:rsidRDefault="00A56576" w:rsidP="00A56576">
      <w:pPr>
        <w:rPr>
          <w:lang w:val="pt-BR"/>
        </w:rPr>
      </w:pPr>
    </w:p>
    <w:p w14:paraId="2DD3D0EA" w14:textId="27AB8D1C" w:rsidR="00E6247B" w:rsidRDefault="00E6247B" w:rsidP="00E6247B">
      <w:pPr>
        <w:pStyle w:val="Heading2"/>
        <w:rPr>
          <w:rFonts w:eastAsia="Times New Roman"/>
          <w:lang w:val="pt-BR" w:eastAsia="en-GB"/>
        </w:rPr>
      </w:pPr>
      <w:bookmarkStart w:id="58" w:name="_Toc71735792"/>
      <w:r>
        <w:rPr>
          <w:rFonts w:eastAsia="Times New Roman"/>
          <w:lang w:val="pt-BR" w:eastAsia="en-GB"/>
        </w:rPr>
        <w:t xml:space="preserve">- </w:t>
      </w:r>
      <w:r w:rsidRPr="00E6247B">
        <w:rPr>
          <w:rFonts w:eastAsia="Times New Roman"/>
          <w:lang w:val="pt-BR" w:eastAsia="en-GB"/>
        </w:rPr>
        <w:t xml:space="preserve">Pseudoefedrina + </w:t>
      </w:r>
      <w:proofErr w:type="spellStart"/>
      <w:r w:rsidRPr="00E6247B">
        <w:rPr>
          <w:rFonts w:eastAsia="Times New Roman"/>
          <w:lang w:val="pt-BR" w:eastAsia="en-GB"/>
        </w:rPr>
        <w:t>Triprolidina</w:t>
      </w:r>
      <w:bookmarkEnd w:id="58"/>
      <w:proofErr w:type="spellEnd"/>
      <w:r>
        <w:rPr>
          <w:rFonts w:eastAsia="Times New Roman"/>
          <w:lang w:val="pt-BR" w:eastAsia="en-GB"/>
        </w:rPr>
        <w:t xml:space="preserve"> </w:t>
      </w:r>
    </w:p>
    <w:p w14:paraId="7B5140F6" w14:textId="77777777" w:rsidR="00A56576" w:rsidRPr="00A56576" w:rsidRDefault="00A56576" w:rsidP="00A56576">
      <w:pPr>
        <w:rPr>
          <w:lang w:val="pt-BR"/>
        </w:rPr>
      </w:pPr>
    </w:p>
    <w:p w14:paraId="7B1B94D9" w14:textId="0F4EA2E1" w:rsidR="00E6247B" w:rsidRDefault="00E6247B" w:rsidP="00E6247B">
      <w:pPr>
        <w:pStyle w:val="Heading2"/>
        <w:rPr>
          <w:rFonts w:eastAsia="Times New Roman"/>
          <w:lang w:val="pt-BR" w:eastAsia="en-GB"/>
        </w:rPr>
      </w:pPr>
      <w:bookmarkStart w:id="59" w:name="_Toc71735793"/>
      <w:r>
        <w:rPr>
          <w:rFonts w:eastAsia="Times New Roman"/>
          <w:lang w:val="pt-BR" w:eastAsia="en-GB"/>
        </w:rPr>
        <w:t xml:space="preserve">- </w:t>
      </w:r>
      <w:proofErr w:type="spellStart"/>
      <w:r w:rsidRPr="00E6247B">
        <w:rPr>
          <w:rFonts w:eastAsia="Times New Roman"/>
          <w:lang w:val="pt-BR" w:eastAsia="en-GB"/>
        </w:rPr>
        <w:t>Rupatadina</w:t>
      </w:r>
      <w:bookmarkEnd w:id="59"/>
      <w:proofErr w:type="spellEnd"/>
      <w:r w:rsidR="006E2D26">
        <w:rPr>
          <w:rFonts w:eastAsia="Times New Roman"/>
          <w:lang w:val="pt-BR" w:eastAsia="en-GB"/>
        </w:rPr>
        <w:t xml:space="preserve"> </w:t>
      </w:r>
    </w:p>
    <w:p w14:paraId="56CB57CC" w14:textId="1EBA29B4" w:rsidR="006E2D26" w:rsidRDefault="006E2D26" w:rsidP="006E2D26">
      <w:pPr>
        <w:rPr>
          <w:lang w:val="pt-BR"/>
        </w:rPr>
      </w:pPr>
    </w:p>
    <w:p w14:paraId="66DE928A" w14:textId="03A8A229" w:rsidR="003E326F" w:rsidRDefault="003E326F" w:rsidP="006E2D26">
      <w:pPr>
        <w:rPr>
          <w:lang w:val="pt-BR"/>
        </w:rPr>
      </w:pPr>
    </w:p>
    <w:p w14:paraId="7761B331" w14:textId="1B0741A2" w:rsidR="003E326F" w:rsidRDefault="003E326F" w:rsidP="006E2D26">
      <w:pPr>
        <w:rPr>
          <w:lang w:val="pt-BR"/>
        </w:rPr>
      </w:pPr>
    </w:p>
    <w:p w14:paraId="006DB215" w14:textId="77777777" w:rsidR="003E326F" w:rsidRDefault="003E326F" w:rsidP="006E2D26">
      <w:pPr>
        <w:rPr>
          <w:lang w:val="pt-BR"/>
        </w:rPr>
      </w:pPr>
    </w:p>
    <w:p w14:paraId="18C714F2" w14:textId="7F6E371A" w:rsidR="006E2D26" w:rsidRPr="006E2D26" w:rsidRDefault="00A75964" w:rsidP="00A75964">
      <w:pPr>
        <w:pStyle w:val="Heading1"/>
        <w:rPr>
          <w:lang w:val="pt-BR"/>
        </w:rPr>
      </w:pPr>
      <w:bookmarkStart w:id="60" w:name="_Toc71735794"/>
      <w:r>
        <w:rPr>
          <w:lang w:val="pt-BR"/>
        </w:rPr>
        <w:t>Antidepressivos</w:t>
      </w:r>
      <w:bookmarkEnd w:id="60"/>
      <w:r>
        <w:rPr>
          <w:lang w:val="pt-BR"/>
        </w:rPr>
        <w:t xml:space="preserve"> </w:t>
      </w:r>
    </w:p>
    <w:p w14:paraId="1137B0B1" w14:textId="33FA0F45" w:rsidR="005C6E41" w:rsidRDefault="005C6E41" w:rsidP="005C6E41">
      <w:pPr>
        <w:rPr>
          <w:lang w:val="pt-BR"/>
        </w:rPr>
      </w:pPr>
      <w:r w:rsidRPr="005C6E41">
        <w:rPr>
          <w:lang w:val="pt-BR"/>
        </w:rPr>
        <w:t xml:space="preserve">Os </w:t>
      </w:r>
      <w:proofErr w:type="spellStart"/>
      <w:r w:rsidRPr="005C6E41">
        <w:rPr>
          <w:lang w:val="pt-BR"/>
        </w:rPr>
        <w:t>antidepressores</w:t>
      </w:r>
      <w:proofErr w:type="spellEnd"/>
      <w:r w:rsidRPr="005C6E41">
        <w:rPr>
          <w:lang w:val="pt-BR"/>
        </w:rPr>
        <w:t xml:space="preserve"> podem ser agrupados em </w:t>
      </w:r>
      <w:proofErr w:type="spellStart"/>
      <w:r w:rsidRPr="005C6E41">
        <w:rPr>
          <w:lang w:val="pt-BR"/>
        </w:rPr>
        <w:t>Antidepressores</w:t>
      </w:r>
      <w:proofErr w:type="spellEnd"/>
      <w:r w:rsidRPr="005C6E41">
        <w:rPr>
          <w:lang w:val="pt-BR"/>
        </w:rPr>
        <w:t xml:space="preserve"> Tricíclicos, Inibidores das </w:t>
      </w:r>
      <w:proofErr w:type="spellStart"/>
      <w:r w:rsidRPr="005C6E41">
        <w:rPr>
          <w:lang w:val="pt-BR"/>
        </w:rPr>
        <w:t>Monoaminooxidases</w:t>
      </w:r>
      <w:proofErr w:type="spellEnd"/>
      <w:r w:rsidRPr="005C6E41">
        <w:rPr>
          <w:lang w:val="pt-BR"/>
        </w:rPr>
        <w:t xml:space="preserve">, Inibidores </w:t>
      </w:r>
      <w:proofErr w:type="spellStart"/>
      <w:r w:rsidRPr="005C6E41">
        <w:rPr>
          <w:lang w:val="pt-BR"/>
        </w:rPr>
        <w:t>Selectivos</w:t>
      </w:r>
      <w:proofErr w:type="spellEnd"/>
      <w:r w:rsidRPr="005C6E41">
        <w:rPr>
          <w:lang w:val="pt-BR"/>
        </w:rPr>
        <w:t xml:space="preserve"> da </w:t>
      </w:r>
      <w:proofErr w:type="spellStart"/>
      <w:r w:rsidRPr="005C6E41">
        <w:rPr>
          <w:lang w:val="pt-BR"/>
        </w:rPr>
        <w:t>Recaptação</w:t>
      </w:r>
      <w:proofErr w:type="spellEnd"/>
      <w:r w:rsidRPr="005C6E41">
        <w:rPr>
          <w:lang w:val="pt-BR"/>
        </w:rPr>
        <w:t xml:space="preserve"> da Serotonina, Inibidores </w:t>
      </w:r>
      <w:proofErr w:type="spellStart"/>
      <w:r w:rsidRPr="005C6E41">
        <w:rPr>
          <w:lang w:val="pt-BR"/>
        </w:rPr>
        <w:t>Selectivos</w:t>
      </w:r>
      <w:proofErr w:type="spellEnd"/>
      <w:r w:rsidRPr="005C6E41">
        <w:rPr>
          <w:lang w:val="pt-BR"/>
        </w:rPr>
        <w:t xml:space="preserve"> da </w:t>
      </w:r>
      <w:proofErr w:type="spellStart"/>
      <w:r w:rsidRPr="005C6E41">
        <w:rPr>
          <w:lang w:val="pt-BR"/>
        </w:rPr>
        <w:t>Recaptação</w:t>
      </w:r>
      <w:proofErr w:type="spellEnd"/>
      <w:r w:rsidRPr="005C6E41">
        <w:rPr>
          <w:lang w:val="pt-BR"/>
        </w:rPr>
        <w:t xml:space="preserve"> da Serotonina e Noradrenalina ou outros onde se incluem o </w:t>
      </w:r>
      <w:proofErr w:type="spellStart"/>
      <w:r w:rsidRPr="005C6E41">
        <w:rPr>
          <w:lang w:val="pt-BR"/>
        </w:rPr>
        <w:t>Bupropiom</w:t>
      </w:r>
      <w:proofErr w:type="spellEnd"/>
      <w:r w:rsidRPr="005C6E41">
        <w:rPr>
          <w:lang w:val="pt-BR"/>
        </w:rPr>
        <w:t xml:space="preserve">, </w:t>
      </w:r>
      <w:proofErr w:type="spellStart"/>
      <w:r w:rsidRPr="005C6E41">
        <w:rPr>
          <w:lang w:val="pt-BR"/>
        </w:rPr>
        <w:t>Mirtazapina</w:t>
      </w:r>
      <w:proofErr w:type="spellEnd"/>
      <w:r w:rsidRPr="005C6E41">
        <w:rPr>
          <w:lang w:val="pt-BR"/>
        </w:rPr>
        <w:t xml:space="preserve"> e </w:t>
      </w:r>
      <w:proofErr w:type="spellStart"/>
      <w:r w:rsidRPr="005C6E41">
        <w:rPr>
          <w:lang w:val="pt-BR"/>
        </w:rPr>
        <w:t>Trazadona</w:t>
      </w:r>
      <w:proofErr w:type="spellEnd"/>
      <w:r w:rsidRPr="005C6E41">
        <w:rPr>
          <w:lang w:val="pt-BR"/>
        </w:rPr>
        <w:t xml:space="preserve">. </w:t>
      </w:r>
    </w:p>
    <w:p w14:paraId="1B28948C" w14:textId="7975EAB8" w:rsidR="003E69D0" w:rsidRDefault="003E69D0" w:rsidP="005C6E41">
      <w:pPr>
        <w:rPr>
          <w:lang w:val="pt-BR"/>
        </w:rPr>
      </w:pPr>
    </w:p>
    <w:p w14:paraId="3BBA963F" w14:textId="57539705" w:rsidR="0052563C" w:rsidRDefault="0052563C" w:rsidP="005C6E41">
      <w:pPr>
        <w:rPr>
          <w:lang w:val="pt-BR"/>
        </w:rPr>
      </w:pPr>
      <w:r>
        <w:rPr>
          <w:lang w:val="pt-BR"/>
        </w:rPr>
        <w:t xml:space="preserve">Estes números de processo apresentam o valor 1 na coluna antidepressivos. </w:t>
      </w:r>
    </w:p>
    <w:tbl>
      <w:tblPr>
        <w:tblpPr w:leftFromText="180" w:rightFromText="180" w:vertAnchor="text" w:tblpY="1"/>
        <w:tblOverlap w:val="never"/>
        <w:tblW w:w="7557" w:type="dxa"/>
        <w:tblLook w:val="04A0" w:firstRow="1" w:lastRow="0" w:firstColumn="1" w:lastColumn="0" w:noHBand="0" w:noVBand="1"/>
      </w:tblPr>
      <w:tblGrid>
        <w:gridCol w:w="7557"/>
      </w:tblGrid>
      <w:tr w:rsidR="00983038" w14:paraId="262BD510" w14:textId="77777777" w:rsidTr="00983038">
        <w:trPr>
          <w:trHeight w:val="300"/>
        </w:trPr>
        <w:tc>
          <w:tcPr>
            <w:tcW w:w="7557" w:type="dxa"/>
            <w:tcBorders>
              <w:top w:val="nil"/>
              <w:left w:val="nil"/>
              <w:bottom w:val="nil"/>
              <w:right w:val="nil"/>
            </w:tcBorders>
            <w:shd w:val="clear" w:color="auto" w:fill="auto"/>
            <w:noWrap/>
            <w:vAlign w:val="bottom"/>
            <w:hideMark/>
          </w:tcPr>
          <w:p w14:paraId="2BFD0EC1" w14:textId="55175379" w:rsidR="003E69D0" w:rsidRDefault="003E69D0" w:rsidP="00A56576">
            <w:pPr>
              <w:ind w:right="-18"/>
              <w:rPr>
                <w:rFonts w:ascii="Calibri" w:hAnsi="Calibri" w:cs="Calibri"/>
                <w:color w:val="000000"/>
                <w:sz w:val="22"/>
                <w:szCs w:val="22"/>
              </w:rPr>
            </w:pPr>
            <w:r>
              <w:rPr>
                <w:rFonts w:ascii="Calibri" w:hAnsi="Calibri" w:cs="Calibri"/>
                <w:color w:val="000000"/>
                <w:sz w:val="22"/>
                <w:szCs w:val="22"/>
              </w:rPr>
              <w:t>21008432</w:t>
            </w:r>
            <w:r w:rsidR="00A56576">
              <w:rPr>
                <w:rFonts w:ascii="Calibri" w:hAnsi="Calibri" w:cs="Calibri"/>
                <w:color w:val="000000"/>
                <w:sz w:val="22"/>
                <w:szCs w:val="22"/>
              </w:rPr>
              <w:t xml:space="preserve"> </w:t>
            </w:r>
            <w:proofErr w:type="spellStart"/>
            <w:r w:rsidR="00A56576">
              <w:rPr>
                <w:rFonts w:ascii="Calibri" w:hAnsi="Calibri" w:cs="Calibri"/>
                <w:color w:val="000000"/>
                <w:sz w:val="22"/>
                <w:szCs w:val="22"/>
              </w:rPr>
              <w:t>tudo</w:t>
            </w:r>
            <w:proofErr w:type="spellEnd"/>
            <w:r w:rsidR="00A56576">
              <w:rPr>
                <w:rFonts w:ascii="Calibri" w:hAnsi="Calibri" w:cs="Calibri"/>
                <w:color w:val="000000"/>
                <w:sz w:val="22"/>
                <w:szCs w:val="22"/>
              </w:rPr>
              <w:t xml:space="preserve"> a NA </w:t>
            </w:r>
          </w:p>
        </w:tc>
      </w:tr>
      <w:tr w:rsidR="00983038" w14:paraId="6D655582" w14:textId="77777777" w:rsidTr="00983038">
        <w:trPr>
          <w:trHeight w:val="300"/>
        </w:trPr>
        <w:tc>
          <w:tcPr>
            <w:tcW w:w="7557" w:type="dxa"/>
            <w:tcBorders>
              <w:top w:val="nil"/>
              <w:left w:val="nil"/>
              <w:bottom w:val="nil"/>
              <w:right w:val="nil"/>
            </w:tcBorders>
            <w:shd w:val="clear" w:color="auto" w:fill="auto"/>
            <w:noWrap/>
            <w:vAlign w:val="bottom"/>
            <w:hideMark/>
          </w:tcPr>
          <w:p w14:paraId="7A997D35" w14:textId="43870628" w:rsidR="003E69D0" w:rsidRDefault="003E69D0" w:rsidP="00A56576">
            <w:pPr>
              <w:rPr>
                <w:rFonts w:ascii="Calibri" w:hAnsi="Calibri" w:cs="Calibri"/>
                <w:color w:val="000000"/>
                <w:sz w:val="22"/>
                <w:szCs w:val="22"/>
              </w:rPr>
            </w:pPr>
            <w:r>
              <w:rPr>
                <w:rFonts w:ascii="Calibri" w:hAnsi="Calibri" w:cs="Calibri"/>
                <w:color w:val="000000"/>
                <w:sz w:val="22"/>
                <w:szCs w:val="22"/>
              </w:rPr>
              <w:t>40203749</w:t>
            </w:r>
            <w:r w:rsidR="00A56576">
              <w:rPr>
                <w:rFonts w:ascii="Calibri" w:hAnsi="Calibri" w:cs="Calibri"/>
                <w:color w:val="000000"/>
                <w:sz w:val="22"/>
                <w:szCs w:val="22"/>
              </w:rPr>
              <w:t xml:space="preserve"> </w:t>
            </w:r>
            <w:proofErr w:type="spellStart"/>
            <w:r w:rsidR="00A56576">
              <w:rPr>
                <w:rFonts w:ascii="Calibri" w:hAnsi="Calibri" w:cs="Calibri"/>
                <w:color w:val="000000"/>
                <w:sz w:val="22"/>
                <w:szCs w:val="22"/>
              </w:rPr>
              <w:t>tudo</w:t>
            </w:r>
            <w:proofErr w:type="spellEnd"/>
            <w:r w:rsidR="00A56576">
              <w:rPr>
                <w:rFonts w:ascii="Calibri" w:hAnsi="Calibri" w:cs="Calibri"/>
                <w:color w:val="000000"/>
                <w:sz w:val="22"/>
                <w:szCs w:val="22"/>
              </w:rPr>
              <w:t xml:space="preserve"> a NA</w:t>
            </w:r>
          </w:p>
        </w:tc>
      </w:tr>
      <w:tr w:rsidR="00983038" w14:paraId="665786E6" w14:textId="77777777" w:rsidTr="00983038">
        <w:trPr>
          <w:trHeight w:val="300"/>
        </w:trPr>
        <w:tc>
          <w:tcPr>
            <w:tcW w:w="7557" w:type="dxa"/>
            <w:tcBorders>
              <w:top w:val="nil"/>
              <w:left w:val="nil"/>
              <w:bottom w:val="nil"/>
              <w:right w:val="nil"/>
            </w:tcBorders>
            <w:shd w:val="clear" w:color="auto" w:fill="auto"/>
            <w:noWrap/>
            <w:vAlign w:val="bottom"/>
            <w:hideMark/>
          </w:tcPr>
          <w:p w14:paraId="638E54C9" w14:textId="6AC30433" w:rsidR="003E69D0" w:rsidRDefault="003E69D0" w:rsidP="00A56576">
            <w:pPr>
              <w:rPr>
                <w:rFonts w:ascii="Calibri" w:hAnsi="Calibri" w:cs="Calibri"/>
                <w:color w:val="000000"/>
                <w:sz w:val="22"/>
                <w:szCs w:val="22"/>
              </w:rPr>
            </w:pPr>
            <w:r>
              <w:rPr>
                <w:rFonts w:ascii="Calibri" w:hAnsi="Calibri" w:cs="Calibri"/>
                <w:color w:val="000000"/>
                <w:sz w:val="22"/>
                <w:szCs w:val="22"/>
              </w:rPr>
              <w:t>40204132</w:t>
            </w:r>
            <w:r w:rsidR="00A56576">
              <w:rPr>
                <w:rFonts w:ascii="Calibri" w:hAnsi="Calibri" w:cs="Calibri"/>
                <w:color w:val="000000"/>
                <w:sz w:val="22"/>
                <w:szCs w:val="22"/>
              </w:rPr>
              <w:t xml:space="preserve"> </w:t>
            </w:r>
            <w:proofErr w:type="spellStart"/>
            <w:r w:rsidR="00A56576">
              <w:rPr>
                <w:rFonts w:ascii="Calibri" w:hAnsi="Calibri" w:cs="Calibri"/>
                <w:color w:val="000000"/>
                <w:sz w:val="22"/>
                <w:szCs w:val="22"/>
              </w:rPr>
              <w:t>tudo</w:t>
            </w:r>
            <w:proofErr w:type="spellEnd"/>
            <w:r w:rsidR="00A56576">
              <w:rPr>
                <w:rFonts w:ascii="Calibri" w:hAnsi="Calibri" w:cs="Calibri"/>
                <w:color w:val="000000"/>
                <w:sz w:val="22"/>
                <w:szCs w:val="22"/>
              </w:rPr>
              <w:t xml:space="preserve"> a NA</w:t>
            </w:r>
          </w:p>
        </w:tc>
      </w:tr>
      <w:tr w:rsidR="00983038" w:rsidRPr="00A12CD0" w14:paraId="74B36EF4" w14:textId="77777777" w:rsidTr="00983038">
        <w:trPr>
          <w:trHeight w:val="300"/>
        </w:trPr>
        <w:tc>
          <w:tcPr>
            <w:tcW w:w="7557" w:type="dxa"/>
            <w:tcBorders>
              <w:top w:val="nil"/>
              <w:left w:val="nil"/>
              <w:bottom w:val="nil"/>
              <w:right w:val="nil"/>
            </w:tcBorders>
            <w:shd w:val="clear" w:color="auto" w:fill="auto"/>
            <w:noWrap/>
            <w:vAlign w:val="bottom"/>
            <w:hideMark/>
          </w:tcPr>
          <w:p w14:paraId="46DF0444" w14:textId="511ED226" w:rsidR="003E69D0" w:rsidRPr="00983038" w:rsidRDefault="003E69D0" w:rsidP="00983038">
            <w:pPr>
              <w:ind w:right="-1040"/>
              <w:rPr>
                <w:rFonts w:ascii="Calibri" w:hAnsi="Calibri" w:cs="Calibri"/>
                <w:b/>
                <w:bCs/>
                <w:color w:val="000000"/>
                <w:sz w:val="22"/>
                <w:szCs w:val="22"/>
                <w:highlight w:val="yellow"/>
                <w:lang w:val="pt-BR"/>
              </w:rPr>
            </w:pPr>
            <w:r w:rsidRPr="00983038">
              <w:rPr>
                <w:rFonts w:ascii="Calibri" w:hAnsi="Calibri" w:cs="Calibri"/>
                <w:b/>
                <w:bCs/>
                <w:color w:val="385623" w:themeColor="accent6" w:themeShade="80"/>
                <w:sz w:val="22"/>
                <w:szCs w:val="22"/>
                <w:highlight w:val="yellow"/>
                <w:lang w:val="pt-BR"/>
              </w:rPr>
              <w:t>22004733</w:t>
            </w:r>
            <w:r w:rsidR="00983038" w:rsidRPr="00983038">
              <w:rPr>
                <w:rFonts w:ascii="Calibri" w:hAnsi="Calibri" w:cs="Calibri"/>
                <w:b/>
                <w:bCs/>
                <w:color w:val="385623" w:themeColor="accent6" w:themeShade="80"/>
                <w:sz w:val="22"/>
                <w:szCs w:val="22"/>
                <w:highlight w:val="yellow"/>
                <w:lang w:val="pt-BR"/>
              </w:rPr>
              <w:t xml:space="preserve"> </w:t>
            </w:r>
            <w:r w:rsidR="00983038" w:rsidRPr="00983038">
              <w:rPr>
                <w:rFonts w:ascii="Calibri" w:hAnsi="Calibri" w:cs="Calibri"/>
                <w:color w:val="000000"/>
                <w:sz w:val="22"/>
                <w:szCs w:val="22"/>
                <w:lang w:val="pt-BR"/>
              </w:rPr>
              <w:t xml:space="preserve"> </w:t>
            </w:r>
            <w:proofErr w:type="spellStart"/>
            <w:r w:rsidR="00983038" w:rsidRPr="00983038">
              <w:rPr>
                <w:rFonts w:ascii="Calibri" w:hAnsi="Calibri" w:cs="Calibri"/>
                <w:color w:val="000000"/>
                <w:sz w:val="22"/>
                <w:szCs w:val="22"/>
                <w:lang w:val="pt-BR"/>
              </w:rPr>
              <w:t>alprazolam</w:t>
            </w:r>
            <w:proofErr w:type="spellEnd"/>
            <w:r w:rsidR="00983038" w:rsidRPr="00983038">
              <w:rPr>
                <w:rFonts w:ascii="Calibri" w:hAnsi="Calibri" w:cs="Calibri"/>
                <w:color w:val="000000"/>
                <w:sz w:val="22"/>
                <w:szCs w:val="22"/>
                <w:lang w:val="pt-BR"/>
              </w:rPr>
              <w:t xml:space="preserve">, </w:t>
            </w:r>
            <w:proofErr w:type="spellStart"/>
            <w:r w:rsidR="00983038" w:rsidRPr="00983038">
              <w:rPr>
                <w:rFonts w:ascii="Calibri" w:hAnsi="Calibri" w:cs="Calibri"/>
                <w:color w:val="000000"/>
                <w:sz w:val="22"/>
                <w:szCs w:val="22"/>
                <w:lang w:val="pt-BR"/>
              </w:rPr>
              <w:t>diazepam</w:t>
            </w:r>
            <w:proofErr w:type="spellEnd"/>
            <w:r w:rsidR="00983038" w:rsidRPr="00983038">
              <w:rPr>
                <w:rFonts w:ascii="Calibri" w:hAnsi="Calibri" w:cs="Calibri"/>
                <w:color w:val="000000"/>
                <w:sz w:val="22"/>
                <w:szCs w:val="22"/>
                <w:lang w:val="pt-BR"/>
              </w:rPr>
              <w:t xml:space="preserve">, </w:t>
            </w:r>
            <w:r w:rsidR="00983038" w:rsidRPr="00983038">
              <w:rPr>
                <w:lang w:val="pt-BR"/>
              </w:rPr>
              <w:t xml:space="preserve"> </w:t>
            </w:r>
            <w:proofErr w:type="spellStart"/>
            <w:r w:rsidR="00983038" w:rsidRPr="00983038">
              <w:rPr>
                <w:rFonts w:ascii="Calibri" w:hAnsi="Calibri" w:cs="Calibri"/>
                <w:color w:val="000000"/>
                <w:sz w:val="22"/>
                <w:szCs w:val="22"/>
                <w:lang w:val="pt-BR"/>
              </w:rPr>
              <w:t>Ranitidina</w:t>
            </w:r>
            <w:proofErr w:type="spellEnd"/>
            <w:r w:rsidR="00983038" w:rsidRPr="00983038">
              <w:rPr>
                <w:rFonts w:ascii="Calibri" w:hAnsi="Calibri" w:cs="Calibri"/>
                <w:color w:val="000000"/>
                <w:sz w:val="22"/>
                <w:szCs w:val="22"/>
                <w:lang w:val="pt-BR"/>
              </w:rPr>
              <w:t xml:space="preserve">, </w:t>
            </w:r>
            <w:proofErr w:type="spellStart"/>
            <w:r w:rsidR="00983038" w:rsidRPr="00983038">
              <w:rPr>
                <w:rFonts w:ascii="Calibri" w:hAnsi="Calibri" w:cs="Calibri"/>
                <w:color w:val="000000"/>
                <w:sz w:val="22"/>
                <w:szCs w:val="22"/>
                <w:lang w:val="pt-BR"/>
              </w:rPr>
              <w:t>trazodam</w:t>
            </w:r>
            <w:proofErr w:type="spellEnd"/>
            <w:r w:rsidR="00983038" w:rsidRPr="00983038">
              <w:rPr>
                <w:rFonts w:ascii="Calibri" w:hAnsi="Calibri" w:cs="Calibri"/>
                <w:color w:val="000000"/>
                <w:sz w:val="22"/>
                <w:szCs w:val="22"/>
                <w:lang w:val="pt-BR"/>
              </w:rPr>
              <w:t xml:space="preserve">, </w:t>
            </w:r>
            <w:proofErr w:type="spellStart"/>
            <w:r w:rsidR="00983038" w:rsidRPr="00983038">
              <w:rPr>
                <w:rFonts w:ascii="Calibri" w:hAnsi="Calibri" w:cs="Calibri"/>
                <w:color w:val="000000"/>
                <w:sz w:val="22"/>
                <w:szCs w:val="22"/>
                <w:lang w:val="pt-BR"/>
              </w:rPr>
              <w:t>varfarina</w:t>
            </w:r>
            <w:proofErr w:type="spellEnd"/>
            <w:r w:rsidR="00983038" w:rsidRPr="00983038">
              <w:rPr>
                <w:rFonts w:ascii="Calibri" w:hAnsi="Calibri" w:cs="Calibri"/>
                <w:color w:val="000000"/>
                <w:sz w:val="22"/>
                <w:szCs w:val="22"/>
                <w:lang w:val="pt-BR"/>
              </w:rPr>
              <w:t xml:space="preserve"> </w:t>
            </w:r>
          </w:p>
        </w:tc>
      </w:tr>
      <w:tr w:rsidR="00983038" w14:paraId="02AE7DE8" w14:textId="77777777" w:rsidTr="00983038">
        <w:trPr>
          <w:trHeight w:val="300"/>
        </w:trPr>
        <w:tc>
          <w:tcPr>
            <w:tcW w:w="7557" w:type="dxa"/>
            <w:tcBorders>
              <w:top w:val="nil"/>
              <w:left w:val="nil"/>
              <w:bottom w:val="nil"/>
              <w:right w:val="nil"/>
            </w:tcBorders>
            <w:shd w:val="clear" w:color="auto" w:fill="auto"/>
            <w:noWrap/>
            <w:vAlign w:val="bottom"/>
            <w:hideMark/>
          </w:tcPr>
          <w:p w14:paraId="22B48712" w14:textId="490D26E2" w:rsidR="003E69D0" w:rsidRDefault="003E69D0" w:rsidP="00A56576">
            <w:pPr>
              <w:rPr>
                <w:rFonts w:ascii="Calibri" w:hAnsi="Calibri" w:cs="Calibri"/>
                <w:color w:val="000000"/>
                <w:sz w:val="22"/>
                <w:szCs w:val="22"/>
              </w:rPr>
            </w:pPr>
            <w:r>
              <w:rPr>
                <w:rFonts w:ascii="Calibri" w:hAnsi="Calibri" w:cs="Calibri"/>
                <w:color w:val="000000"/>
                <w:sz w:val="22"/>
                <w:szCs w:val="22"/>
              </w:rPr>
              <w:t>22016849</w:t>
            </w:r>
            <w:r w:rsidR="00A56576">
              <w:rPr>
                <w:rFonts w:ascii="Calibri" w:hAnsi="Calibri" w:cs="Calibri"/>
                <w:color w:val="000000"/>
                <w:sz w:val="22"/>
                <w:szCs w:val="22"/>
              </w:rPr>
              <w:t xml:space="preserve"> </w:t>
            </w:r>
            <w:proofErr w:type="spellStart"/>
            <w:r w:rsidR="00A56576">
              <w:rPr>
                <w:rFonts w:ascii="Calibri" w:hAnsi="Calibri" w:cs="Calibri"/>
                <w:color w:val="000000"/>
                <w:sz w:val="22"/>
                <w:szCs w:val="22"/>
              </w:rPr>
              <w:t>tudo</w:t>
            </w:r>
            <w:proofErr w:type="spellEnd"/>
            <w:r w:rsidR="00A56576">
              <w:rPr>
                <w:rFonts w:ascii="Calibri" w:hAnsi="Calibri" w:cs="Calibri"/>
                <w:color w:val="000000"/>
                <w:sz w:val="22"/>
                <w:szCs w:val="22"/>
              </w:rPr>
              <w:t xml:space="preserve"> a NA</w:t>
            </w:r>
          </w:p>
        </w:tc>
      </w:tr>
      <w:tr w:rsidR="00983038" w14:paraId="37866236" w14:textId="77777777" w:rsidTr="00983038">
        <w:trPr>
          <w:trHeight w:val="300"/>
        </w:trPr>
        <w:tc>
          <w:tcPr>
            <w:tcW w:w="7557" w:type="dxa"/>
            <w:tcBorders>
              <w:top w:val="nil"/>
              <w:left w:val="nil"/>
              <w:bottom w:val="nil"/>
              <w:right w:val="nil"/>
            </w:tcBorders>
            <w:shd w:val="clear" w:color="auto" w:fill="auto"/>
            <w:noWrap/>
            <w:vAlign w:val="bottom"/>
            <w:hideMark/>
          </w:tcPr>
          <w:p w14:paraId="7B20E1E1" w14:textId="56916AC1" w:rsidR="003E69D0" w:rsidRDefault="003E69D0" w:rsidP="00A56576">
            <w:pPr>
              <w:rPr>
                <w:rFonts w:ascii="Calibri" w:hAnsi="Calibri" w:cs="Calibri"/>
                <w:color w:val="000000"/>
                <w:sz w:val="22"/>
                <w:szCs w:val="22"/>
              </w:rPr>
            </w:pPr>
            <w:r>
              <w:rPr>
                <w:rFonts w:ascii="Calibri" w:hAnsi="Calibri" w:cs="Calibri"/>
                <w:color w:val="000000"/>
                <w:sz w:val="22"/>
                <w:szCs w:val="22"/>
              </w:rPr>
              <w:t>92035030</w:t>
            </w:r>
            <w:r w:rsidR="00A56576">
              <w:rPr>
                <w:rFonts w:ascii="Calibri" w:hAnsi="Calibri" w:cs="Calibri"/>
                <w:color w:val="000000"/>
                <w:sz w:val="22"/>
                <w:szCs w:val="22"/>
              </w:rPr>
              <w:t xml:space="preserve"> </w:t>
            </w:r>
            <w:proofErr w:type="spellStart"/>
            <w:r w:rsidR="00A56576">
              <w:rPr>
                <w:rFonts w:ascii="Calibri" w:hAnsi="Calibri" w:cs="Calibri"/>
                <w:color w:val="000000"/>
                <w:sz w:val="22"/>
                <w:szCs w:val="22"/>
              </w:rPr>
              <w:t>tudo</w:t>
            </w:r>
            <w:proofErr w:type="spellEnd"/>
            <w:r w:rsidR="00A56576">
              <w:rPr>
                <w:rFonts w:ascii="Calibri" w:hAnsi="Calibri" w:cs="Calibri"/>
                <w:color w:val="000000"/>
                <w:sz w:val="22"/>
                <w:szCs w:val="22"/>
              </w:rPr>
              <w:t xml:space="preserve"> a NA</w:t>
            </w:r>
          </w:p>
        </w:tc>
      </w:tr>
      <w:tr w:rsidR="00983038" w14:paraId="7A3A5AB9" w14:textId="77777777" w:rsidTr="00983038">
        <w:trPr>
          <w:trHeight w:val="300"/>
        </w:trPr>
        <w:tc>
          <w:tcPr>
            <w:tcW w:w="7557" w:type="dxa"/>
            <w:tcBorders>
              <w:top w:val="nil"/>
              <w:left w:val="nil"/>
              <w:bottom w:val="nil"/>
              <w:right w:val="nil"/>
            </w:tcBorders>
            <w:shd w:val="clear" w:color="auto" w:fill="auto"/>
            <w:noWrap/>
            <w:vAlign w:val="bottom"/>
            <w:hideMark/>
          </w:tcPr>
          <w:p w14:paraId="39728A8F" w14:textId="65AD0511" w:rsidR="003E69D0" w:rsidRDefault="003E69D0" w:rsidP="00A56576">
            <w:pPr>
              <w:ind w:right="-198"/>
              <w:rPr>
                <w:rFonts w:ascii="Calibri" w:hAnsi="Calibri" w:cs="Calibri"/>
                <w:color w:val="000000"/>
                <w:sz w:val="22"/>
                <w:szCs w:val="22"/>
              </w:rPr>
            </w:pPr>
            <w:r>
              <w:rPr>
                <w:rFonts w:ascii="Calibri" w:hAnsi="Calibri" w:cs="Calibri"/>
                <w:color w:val="000000"/>
                <w:sz w:val="22"/>
                <w:szCs w:val="22"/>
              </w:rPr>
              <w:t>92042994</w:t>
            </w:r>
            <w:r w:rsidR="00A56576">
              <w:rPr>
                <w:rFonts w:ascii="Calibri" w:hAnsi="Calibri" w:cs="Calibri"/>
                <w:color w:val="000000"/>
                <w:sz w:val="22"/>
                <w:szCs w:val="22"/>
              </w:rPr>
              <w:t xml:space="preserve"> SINVASTATINA_20, </w:t>
            </w:r>
            <w:proofErr w:type="spellStart"/>
            <w:r w:rsidR="00A56576">
              <w:rPr>
                <w:rFonts w:ascii="Calibri" w:hAnsi="Calibri" w:cs="Calibri"/>
                <w:color w:val="000000"/>
                <w:sz w:val="22"/>
                <w:szCs w:val="22"/>
              </w:rPr>
              <w:t>Varfarina</w:t>
            </w:r>
            <w:proofErr w:type="spellEnd"/>
            <w:r w:rsidR="00A56576">
              <w:rPr>
                <w:rFonts w:ascii="Calibri" w:hAnsi="Calibri" w:cs="Calibri"/>
                <w:color w:val="000000"/>
                <w:sz w:val="22"/>
                <w:szCs w:val="22"/>
              </w:rPr>
              <w:t xml:space="preserve">, , </w:t>
            </w:r>
          </w:p>
        </w:tc>
      </w:tr>
      <w:tr w:rsidR="00983038" w14:paraId="38389A87" w14:textId="77777777" w:rsidTr="00983038">
        <w:trPr>
          <w:trHeight w:val="300"/>
        </w:trPr>
        <w:tc>
          <w:tcPr>
            <w:tcW w:w="7557" w:type="dxa"/>
            <w:tcBorders>
              <w:top w:val="nil"/>
              <w:left w:val="nil"/>
              <w:bottom w:val="nil"/>
              <w:right w:val="nil"/>
            </w:tcBorders>
            <w:shd w:val="clear" w:color="auto" w:fill="auto"/>
            <w:noWrap/>
            <w:vAlign w:val="bottom"/>
            <w:hideMark/>
          </w:tcPr>
          <w:p w14:paraId="2BB7760D" w14:textId="647E9D95" w:rsidR="003E69D0" w:rsidRPr="00A56576" w:rsidRDefault="003E69D0" w:rsidP="00A56576">
            <w:pPr>
              <w:pStyle w:val="Heading2"/>
              <w:jc w:val="both"/>
              <w:rPr>
                <w:lang w:val="pt-BR"/>
              </w:rPr>
            </w:pPr>
            <w:bookmarkStart w:id="61" w:name="_Toc71735795"/>
            <w:r>
              <w:rPr>
                <w:rFonts w:ascii="Calibri" w:hAnsi="Calibri" w:cs="Calibri"/>
                <w:color w:val="000000"/>
                <w:sz w:val="22"/>
                <w:szCs w:val="22"/>
              </w:rPr>
              <w:t>92044559</w:t>
            </w:r>
            <w:r w:rsidR="00A56576">
              <w:rPr>
                <w:rFonts w:ascii="Calibri" w:hAnsi="Calibri" w:cs="Calibri"/>
                <w:color w:val="000000"/>
                <w:sz w:val="22"/>
                <w:szCs w:val="22"/>
              </w:rPr>
              <w:t xml:space="preserve">  </w:t>
            </w:r>
            <w:proofErr w:type="spellStart"/>
            <w:r w:rsidR="00A56576" w:rsidRPr="006F361E">
              <w:rPr>
                <w:rFonts w:ascii="Calibri" w:hAnsi="Calibri" w:cs="Calibri"/>
                <w:color w:val="000000"/>
                <w:sz w:val="22"/>
                <w:szCs w:val="22"/>
              </w:rPr>
              <w:t>Varfarina</w:t>
            </w:r>
            <w:proofErr w:type="spellEnd"/>
            <w:r w:rsidR="00A56576">
              <w:rPr>
                <w:rFonts w:ascii="Calibri" w:hAnsi="Calibri" w:cs="Calibri"/>
                <w:color w:val="000000"/>
                <w:sz w:val="22"/>
                <w:szCs w:val="22"/>
              </w:rPr>
              <w:t xml:space="preserve">, </w:t>
            </w:r>
            <w:r w:rsidR="00A56576" w:rsidRPr="00F06CDA">
              <w:rPr>
                <w:rFonts w:ascii="Open Sans" w:hAnsi="Open Sans" w:cs="Open Sans"/>
                <w:color w:val="333333"/>
                <w:sz w:val="21"/>
                <w:szCs w:val="21"/>
                <w:shd w:val="clear" w:color="auto" w:fill="FFFFFF"/>
                <w:lang w:val="pt-BR"/>
              </w:rPr>
              <w:t xml:space="preserve"> </w:t>
            </w:r>
            <w:proofErr w:type="spellStart"/>
            <w:r w:rsidR="00A56576" w:rsidRPr="00F06CDA">
              <w:rPr>
                <w:rFonts w:ascii="Open Sans" w:eastAsia="Times New Roman" w:hAnsi="Open Sans" w:cs="Open Sans"/>
                <w:color w:val="333333"/>
                <w:sz w:val="21"/>
                <w:szCs w:val="21"/>
                <w:shd w:val="clear" w:color="auto" w:fill="FFFFFF"/>
                <w:lang w:val="pt-BR" w:eastAsia="en-GB"/>
              </w:rPr>
              <w:t>amitriptilina</w:t>
            </w:r>
            <w:proofErr w:type="spellEnd"/>
            <w:r w:rsidR="00A56576" w:rsidRPr="00F06CDA">
              <w:rPr>
                <w:rFonts w:ascii="Open Sans" w:eastAsia="Times New Roman" w:hAnsi="Open Sans" w:cs="Open Sans"/>
                <w:color w:val="333333"/>
                <w:sz w:val="21"/>
                <w:szCs w:val="21"/>
                <w:shd w:val="clear" w:color="auto" w:fill="FFFFFF"/>
                <w:lang w:val="pt-BR" w:eastAsia="en-GB"/>
              </w:rPr>
              <w:t xml:space="preserve"> </w:t>
            </w:r>
            <w:r w:rsidR="00A56576">
              <w:rPr>
                <w:rFonts w:ascii="Calibri" w:hAnsi="Calibri" w:cs="Calibri"/>
                <w:color w:val="000000"/>
                <w:sz w:val="22"/>
                <w:szCs w:val="22"/>
              </w:rPr>
              <w:t xml:space="preserve">, </w:t>
            </w:r>
            <w:r w:rsidR="00A56576" w:rsidRPr="00166F0B">
              <w:rPr>
                <w:lang w:val="pt-BR"/>
              </w:rPr>
              <w:t xml:space="preserve"> </w:t>
            </w:r>
            <w:proofErr w:type="spellStart"/>
            <w:r w:rsidR="00A56576" w:rsidRPr="00A56576">
              <w:rPr>
                <w:rFonts w:ascii="Open Sans" w:eastAsia="Times New Roman" w:hAnsi="Open Sans" w:cs="Open Sans"/>
                <w:color w:val="333333"/>
                <w:sz w:val="21"/>
                <w:szCs w:val="21"/>
                <w:shd w:val="clear" w:color="auto" w:fill="FFFFFF"/>
                <w:lang w:val="pt-BR" w:eastAsia="en-GB"/>
              </w:rPr>
              <w:t>Hidroxizina</w:t>
            </w:r>
            <w:bookmarkEnd w:id="61"/>
            <w:proofErr w:type="spellEnd"/>
          </w:p>
        </w:tc>
      </w:tr>
      <w:tr w:rsidR="00983038" w14:paraId="32D24356" w14:textId="77777777" w:rsidTr="00983038">
        <w:trPr>
          <w:trHeight w:val="300"/>
        </w:trPr>
        <w:tc>
          <w:tcPr>
            <w:tcW w:w="7557" w:type="dxa"/>
            <w:tcBorders>
              <w:top w:val="nil"/>
              <w:left w:val="nil"/>
              <w:bottom w:val="nil"/>
              <w:right w:val="nil"/>
            </w:tcBorders>
            <w:shd w:val="clear" w:color="auto" w:fill="auto"/>
            <w:noWrap/>
            <w:vAlign w:val="bottom"/>
            <w:hideMark/>
          </w:tcPr>
          <w:p w14:paraId="6E8D03A8" w14:textId="3040991A" w:rsidR="003E69D0" w:rsidRDefault="003E69D0" w:rsidP="006F361E">
            <w:pPr>
              <w:rPr>
                <w:rFonts w:ascii="Calibri" w:hAnsi="Calibri" w:cs="Calibri"/>
                <w:color w:val="000000"/>
                <w:sz w:val="22"/>
                <w:szCs w:val="22"/>
              </w:rPr>
            </w:pPr>
            <w:r>
              <w:rPr>
                <w:rFonts w:ascii="Calibri" w:hAnsi="Calibri" w:cs="Calibri"/>
                <w:color w:val="000000"/>
                <w:sz w:val="22"/>
                <w:szCs w:val="22"/>
              </w:rPr>
              <w:t>92093020</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Varfarina</w:t>
            </w:r>
            <w:proofErr w:type="spellEnd"/>
            <w:r w:rsidR="006F361E">
              <w:rPr>
                <w:rFonts w:ascii="Calibri" w:hAnsi="Calibri" w:cs="Calibri"/>
                <w:color w:val="000000"/>
                <w:sz w:val="22"/>
                <w:szCs w:val="22"/>
              </w:rPr>
              <w:t xml:space="preserve">, </w:t>
            </w:r>
            <w:r w:rsidR="006F361E" w:rsidRPr="00B30D52">
              <w:rPr>
                <w:rFonts w:ascii="Open Sans" w:hAnsi="Open Sans" w:cs="Open Sans"/>
                <w:color w:val="333333"/>
                <w:sz w:val="21"/>
                <w:szCs w:val="21"/>
                <w:shd w:val="clear" w:color="auto" w:fill="FFFFFF"/>
                <w:lang w:val="pt-BR"/>
              </w:rPr>
              <w:t xml:space="preserve"> </w:t>
            </w:r>
            <w:proofErr w:type="spellStart"/>
            <w:r w:rsidR="006F361E" w:rsidRPr="00B30D52">
              <w:rPr>
                <w:rFonts w:ascii="Calibri" w:eastAsiaTheme="majorEastAsia" w:hAnsi="Calibri" w:cs="Calibri"/>
                <w:color w:val="000000"/>
                <w:sz w:val="22"/>
                <w:szCs w:val="22"/>
                <w:lang w:eastAsia="en-US"/>
              </w:rPr>
              <w:t>Furosemida</w:t>
            </w:r>
            <w:proofErr w:type="spellEnd"/>
          </w:p>
        </w:tc>
      </w:tr>
      <w:tr w:rsidR="00983038" w14:paraId="62C6552A" w14:textId="77777777" w:rsidTr="00983038">
        <w:trPr>
          <w:trHeight w:val="300"/>
        </w:trPr>
        <w:tc>
          <w:tcPr>
            <w:tcW w:w="7557" w:type="dxa"/>
            <w:tcBorders>
              <w:top w:val="nil"/>
              <w:left w:val="nil"/>
              <w:bottom w:val="nil"/>
              <w:right w:val="nil"/>
            </w:tcBorders>
            <w:shd w:val="clear" w:color="auto" w:fill="auto"/>
            <w:noWrap/>
            <w:vAlign w:val="bottom"/>
            <w:hideMark/>
          </w:tcPr>
          <w:p w14:paraId="476E0518" w14:textId="26F92A07" w:rsidR="003E69D0" w:rsidRDefault="003E69D0" w:rsidP="006F361E">
            <w:pPr>
              <w:rPr>
                <w:rFonts w:ascii="Calibri" w:hAnsi="Calibri" w:cs="Calibri"/>
                <w:color w:val="000000"/>
                <w:sz w:val="22"/>
                <w:szCs w:val="22"/>
              </w:rPr>
            </w:pPr>
            <w:r>
              <w:rPr>
                <w:rFonts w:ascii="Calibri" w:hAnsi="Calibri" w:cs="Calibri"/>
                <w:color w:val="000000"/>
                <w:sz w:val="22"/>
                <w:szCs w:val="22"/>
              </w:rPr>
              <w:t>99016015</w:t>
            </w:r>
            <w:r w:rsidR="006F361E">
              <w:rPr>
                <w:rFonts w:ascii="Calibri" w:hAnsi="Calibri" w:cs="Calibri"/>
                <w:color w:val="000000"/>
                <w:sz w:val="22"/>
                <w:szCs w:val="22"/>
              </w:rPr>
              <w:t>,  SINVASTATINA_20,</w:t>
            </w:r>
          </w:p>
        </w:tc>
      </w:tr>
      <w:tr w:rsidR="00983038" w14:paraId="30B45F75" w14:textId="77777777" w:rsidTr="00983038">
        <w:trPr>
          <w:trHeight w:val="300"/>
        </w:trPr>
        <w:tc>
          <w:tcPr>
            <w:tcW w:w="7557" w:type="dxa"/>
            <w:tcBorders>
              <w:top w:val="nil"/>
              <w:left w:val="nil"/>
              <w:bottom w:val="nil"/>
              <w:right w:val="nil"/>
            </w:tcBorders>
            <w:shd w:val="clear" w:color="auto" w:fill="auto"/>
            <w:noWrap/>
            <w:vAlign w:val="bottom"/>
            <w:hideMark/>
          </w:tcPr>
          <w:p w14:paraId="6DBE183A" w14:textId="103D6120" w:rsidR="003E69D0" w:rsidRPr="003E69D0" w:rsidRDefault="003E69D0" w:rsidP="006F361E">
            <w:pPr>
              <w:rPr>
                <w:rFonts w:ascii="Calibri" w:hAnsi="Calibri" w:cs="Calibri"/>
                <w:b/>
                <w:bCs/>
                <w:color w:val="385623" w:themeColor="accent6" w:themeShade="80"/>
                <w:sz w:val="22"/>
                <w:szCs w:val="22"/>
              </w:rPr>
            </w:pPr>
            <w:r w:rsidRPr="003E69D0">
              <w:rPr>
                <w:rFonts w:ascii="Calibri" w:hAnsi="Calibri" w:cs="Calibri"/>
                <w:b/>
                <w:bCs/>
                <w:color w:val="385623" w:themeColor="accent6" w:themeShade="80"/>
                <w:sz w:val="22"/>
                <w:szCs w:val="22"/>
                <w:highlight w:val="yellow"/>
              </w:rPr>
              <w:t>27014377</w:t>
            </w:r>
            <w:r w:rsidR="006F361E">
              <w:rPr>
                <w:rFonts w:ascii="Calibri" w:hAnsi="Calibri" w:cs="Calibri"/>
                <w:b/>
                <w:bCs/>
                <w:color w:val="385623" w:themeColor="accent6" w:themeShade="80"/>
                <w:sz w:val="22"/>
                <w:szCs w:val="22"/>
              </w:rPr>
              <w:t xml:space="preserve"> </w:t>
            </w:r>
            <w:r w:rsidR="006F361E" w:rsidRPr="005D2E5D">
              <w:rPr>
                <w:lang w:val="pt-BR"/>
              </w:rPr>
              <w:t xml:space="preserve"> </w:t>
            </w:r>
            <w:proofErr w:type="spellStart"/>
            <w:r w:rsidR="006F361E" w:rsidRPr="006F361E">
              <w:rPr>
                <w:rFonts w:ascii="Calibri" w:hAnsi="Calibri" w:cs="Calibri"/>
                <w:color w:val="000000"/>
                <w:sz w:val="22"/>
                <w:szCs w:val="22"/>
              </w:rPr>
              <w:t>Venlafaxina</w:t>
            </w:r>
            <w:proofErr w:type="spellEnd"/>
            <w:r w:rsidR="006F361E">
              <w:rPr>
                <w:rFonts w:ascii="Calibri" w:hAnsi="Calibri" w:cs="Calibri"/>
                <w:color w:val="000000"/>
                <w:sz w:val="22"/>
                <w:szCs w:val="22"/>
              </w:rPr>
              <w:t xml:space="preserve">, </w:t>
            </w:r>
            <w:r w:rsidR="006F361E" w:rsidRPr="00B30D52">
              <w:rPr>
                <w:rFonts w:ascii="Calibri" w:eastAsiaTheme="majorEastAsia" w:hAnsi="Calibri" w:cs="Calibri"/>
                <w:color w:val="000000"/>
                <w:sz w:val="22"/>
                <w:szCs w:val="22"/>
                <w:lang w:eastAsia="en-US"/>
              </w:rPr>
              <w:t xml:space="preserve"> </w:t>
            </w:r>
            <w:proofErr w:type="spellStart"/>
            <w:r w:rsidR="006F361E" w:rsidRPr="00B30D52">
              <w:rPr>
                <w:rFonts w:ascii="Calibri" w:eastAsiaTheme="majorEastAsia" w:hAnsi="Calibri" w:cs="Calibri"/>
                <w:color w:val="000000"/>
                <w:sz w:val="22"/>
                <w:szCs w:val="22"/>
                <w:lang w:eastAsia="en-US"/>
              </w:rPr>
              <w:t>Furosemida</w:t>
            </w:r>
            <w:proofErr w:type="spellEnd"/>
            <w:r w:rsidR="006F361E">
              <w:rPr>
                <w:rFonts w:ascii="Calibri" w:eastAsiaTheme="majorEastAsia" w:hAnsi="Calibri" w:cs="Calibri"/>
                <w:color w:val="000000"/>
                <w:sz w:val="22"/>
                <w:szCs w:val="22"/>
                <w:lang w:eastAsia="en-US"/>
              </w:rPr>
              <w:t xml:space="preserve">, </w:t>
            </w:r>
            <w:proofErr w:type="spellStart"/>
            <w:r w:rsidR="006F361E">
              <w:rPr>
                <w:rFonts w:ascii="Calibri" w:eastAsiaTheme="majorEastAsia" w:hAnsi="Calibri" w:cs="Calibri"/>
                <w:color w:val="000000"/>
                <w:sz w:val="22"/>
                <w:szCs w:val="22"/>
                <w:lang w:eastAsia="en-US"/>
              </w:rPr>
              <w:t>Rosuvastatina</w:t>
            </w:r>
            <w:proofErr w:type="spellEnd"/>
            <w:r w:rsidR="006F361E">
              <w:rPr>
                <w:rFonts w:ascii="Calibri" w:eastAsiaTheme="majorEastAsia" w:hAnsi="Calibri" w:cs="Calibri"/>
                <w:color w:val="000000"/>
                <w:sz w:val="22"/>
                <w:szCs w:val="22"/>
                <w:lang w:eastAsia="en-US"/>
              </w:rPr>
              <w:t xml:space="preserve"> </w:t>
            </w:r>
          </w:p>
        </w:tc>
      </w:tr>
      <w:tr w:rsidR="00983038" w14:paraId="4065B328" w14:textId="77777777" w:rsidTr="00983038">
        <w:trPr>
          <w:trHeight w:val="300"/>
        </w:trPr>
        <w:tc>
          <w:tcPr>
            <w:tcW w:w="7557" w:type="dxa"/>
            <w:tcBorders>
              <w:top w:val="nil"/>
              <w:left w:val="nil"/>
              <w:bottom w:val="nil"/>
              <w:right w:val="nil"/>
            </w:tcBorders>
            <w:shd w:val="clear" w:color="auto" w:fill="auto"/>
            <w:noWrap/>
            <w:vAlign w:val="bottom"/>
            <w:hideMark/>
          </w:tcPr>
          <w:p w14:paraId="12BEE50C" w14:textId="73591939" w:rsidR="003E69D0" w:rsidRDefault="003E69D0" w:rsidP="006F361E">
            <w:pPr>
              <w:rPr>
                <w:rFonts w:ascii="Calibri" w:hAnsi="Calibri" w:cs="Calibri"/>
                <w:color w:val="000000"/>
                <w:sz w:val="22"/>
                <w:szCs w:val="22"/>
              </w:rPr>
            </w:pPr>
            <w:r>
              <w:rPr>
                <w:rFonts w:ascii="Calibri" w:hAnsi="Calibri" w:cs="Calibri"/>
                <w:color w:val="000000"/>
                <w:sz w:val="22"/>
                <w:szCs w:val="22"/>
              </w:rPr>
              <w:t>169988</w:t>
            </w:r>
            <w:r w:rsidR="006F361E">
              <w:rPr>
                <w:rFonts w:ascii="Calibri" w:hAnsi="Calibri" w:cs="Calibri"/>
                <w:color w:val="000000"/>
                <w:sz w:val="22"/>
                <w:szCs w:val="22"/>
              </w:rPr>
              <w:t xml:space="preserve">  SINVASTATINA_20, alprazolam, </w:t>
            </w:r>
            <w:proofErr w:type="spellStart"/>
            <w:r w:rsidR="006F361E">
              <w:rPr>
                <w:rFonts w:ascii="Calibri" w:hAnsi="Calibri" w:cs="Calibri"/>
                <w:color w:val="000000"/>
                <w:sz w:val="22"/>
                <w:szCs w:val="22"/>
              </w:rPr>
              <w:t>trospium</w:t>
            </w:r>
            <w:proofErr w:type="spellEnd"/>
          </w:p>
        </w:tc>
      </w:tr>
      <w:tr w:rsidR="00983038" w14:paraId="716B3581" w14:textId="77777777" w:rsidTr="00983038">
        <w:trPr>
          <w:trHeight w:val="300"/>
        </w:trPr>
        <w:tc>
          <w:tcPr>
            <w:tcW w:w="7557" w:type="dxa"/>
            <w:tcBorders>
              <w:top w:val="nil"/>
              <w:left w:val="nil"/>
              <w:bottom w:val="nil"/>
              <w:right w:val="nil"/>
            </w:tcBorders>
            <w:shd w:val="clear" w:color="auto" w:fill="auto"/>
            <w:noWrap/>
            <w:vAlign w:val="bottom"/>
            <w:hideMark/>
          </w:tcPr>
          <w:p w14:paraId="1896EF68" w14:textId="0B3F5EB2" w:rsidR="003E69D0" w:rsidRDefault="003E69D0" w:rsidP="006F361E">
            <w:pPr>
              <w:rPr>
                <w:rFonts w:ascii="Calibri" w:hAnsi="Calibri" w:cs="Calibri"/>
                <w:color w:val="000000"/>
                <w:sz w:val="22"/>
                <w:szCs w:val="22"/>
              </w:rPr>
            </w:pPr>
            <w:r>
              <w:rPr>
                <w:rFonts w:ascii="Calibri" w:hAnsi="Calibri" w:cs="Calibri"/>
                <w:color w:val="000000"/>
                <w:sz w:val="22"/>
                <w:szCs w:val="22"/>
              </w:rPr>
              <w:t>10017064</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Varfarina</w:t>
            </w:r>
            <w:proofErr w:type="spellEnd"/>
          </w:p>
        </w:tc>
      </w:tr>
      <w:tr w:rsidR="00983038" w14:paraId="00B9DBED" w14:textId="77777777" w:rsidTr="00983038">
        <w:trPr>
          <w:trHeight w:val="300"/>
        </w:trPr>
        <w:tc>
          <w:tcPr>
            <w:tcW w:w="7557" w:type="dxa"/>
            <w:tcBorders>
              <w:top w:val="nil"/>
              <w:left w:val="nil"/>
              <w:bottom w:val="nil"/>
              <w:right w:val="nil"/>
            </w:tcBorders>
            <w:shd w:val="clear" w:color="auto" w:fill="auto"/>
            <w:noWrap/>
            <w:vAlign w:val="bottom"/>
            <w:hideMark/>
          </w:tcPr>
          <w:p w14:paraId="38F09611" w14:textId="4002A34D" w:rsidR="003E69D0" w:rsidRDefault="003E69D0" w:rsidP="006F361E">
            <w:pPr>
              <w:rPr>
                <w:rFonts w:ascii="Calibri" w:hAnsi="Calibri" w:cs="Calibri"/>
                <w:color w:val="000000"/>
                <w:sz w:val="22"/>
                <w:szCs w:val="22"/>
              </w:rPr>
            </w:pPr>
            <w:r>
              <w:rPr>
                <w:rFonts w:ascii="Calibri" w:hAnsi="Calibri" w:cs="Calibri"/>
                <w:color w:val="000000"/>
                <w:sz w:val="22"/>
                <w:szCs w:val="22"/>
              </w:rPr>
              <w:t>94010587</w:t>
            </w:r>
            <w:r w:rsidR="006F361E">
              <w:rPr>
                <w:rFonts w:ascii="Calibri" w:hAnsi="Calibri" w:cs="Calibri"/>
                <w:color w:val="000000"/>
                <w:sz w:val="22"/>
                <w:szCs w:val="22"/>
              </w:rPr>
              <w:t xml:space="preserve"> </w:t>
            </w:r>
            <w:r w:rsidR="006F361E">
              <w:t xml:space="preserve"> </w:t>
            </w:r>
            <w:proofErr w:type="spellStart"/>
            <w:r w:rsidR="006F361E" w:rsidRPr="006F361E">
              <w:rPr>
                <w:rFonts w:ascii="Calibri" w:hAnsi="Calibri" w:cs="Calibri"/>
                <w:color w:val="000000"/>
                <w:sz w:val="22"/>
                <w:szCs w:val="22"/>
              </w:rPr>
              <w:t>Atorvastatina</w:t>
            </w:r>
            <w:proofErr w:type="spellEnd"/>
          </w:p>
        </w:tc>
      </w:tr>
      <w:tr w:rsidR="00983038" w14:paraId="5266DBD3" w14:textId="77777777" w:rsidTr="00983038">
        <w:trPr>
          <w:trHeight w:val="300"/>
        </w:trPr>
        <w:tc>
          <w:tcPr>
            <w:tcW w:w="7557" w:type="dxa"/>
            <w:tcBorders>
              <w:top w:val="nil"/>
              <w:left w:val="nil"/>
              <w:bottom w:val="nil"/>
              <w:right w:val="nil"/>
            </w:tcBorders>
            <w:shd w:val="clear" w:color="auto" w:fill="auto"/>
            <w:noWrap/>
            <w:vAlign w:val="bottom"/>
            <w:hideMark/>
          </w:tcPr>
          <w:p w14:paraId="7536CD17" w14:textId="46E0A477" w:rsidR="003E69D0" w:rsidRDefault="003E69D0" w:rsidP="006F361E">
            <w:pPr>
              <w:rPr>
                <w:rFonts w:ascii="Calibri" w:hAnsi="Calibri" w:cs="Calibri"/>
                <w:color w:val="000000"/>
                <w:sz w:val="22"/>
                <w:szCs w:val="22"/>
              </w:rPr>
            </w:pPr>
            <w:r>
              <w:rPr>
                <w:rFonts w:ascii="Calibri" w:hAnsi="Calibri" w:cs="Calibri"/>
                <w:color w:val="000000"/>
                <w:sz w:val="22"/>
                <w:szCs w:val="22"/>
              </w:rPr>
              <w:t>97013792</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1B37C212" w14:textId="77777777" w:rsidTr="00983038">
        <w:trPr>
          <w:trHeight w:val="300"/>
        </w:trPr>
        <w:tc>
          <w:tcPr>
            <w:tcW w:w="7557" w:type="dxa"/>
            <w:tcBorders>
              <w:top w:val="nil"/>
              <w:left w:val="nil"/>
              <w:bottom w:val="nil"/>
              <w:right w:val="nil"/>
            </w:tcBorders>
            <w:shd w:val="clear" w:color="auto" w:fill="auto"/>
            <w:noWrap/>
            <w:vAlign w:val="bottom"/>
            <w:hideMark/>
          </w:tcPr>
          <w:p w14:paraId="4F0C0565" w14:textId="5DC9650A" w:rsidR="003E69D0" w:rsidRDefault="003E69D0" w:rsidP="006F361E">
            <w:pPr>
              <w:rPr>
                <w:rFonts w:ascii="Calibri" w:hAnsi="Calibri" w:cs="Calibri"/>
                <w:color w:val="000000"/>
                <w:sz w:val="22"/>
                <w:szCs w:val="22"/>
              </w:rPr>
            </w:pPr>
            <w:r>
              <w:rPr>
                <w:rFonts w:ascii="Calibri" w:hAnsi="Calibri" w:cs="Calibri"/>
                <w:color w:val="000000"/>
                <w:sz w:val="22"/>
                <w:szCs w:val="22"/>
              </w:rPr>
              <w:t>92072750</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7FC50B61" w14:textId="77777777" w:rsidTr="00983038">
        <w:trPr>
          <w:trHeight w:val="300"/>
        </w:trPr>
        <w:tc>
          <w:tcPr>
            <w:tcW w:w="7557" w:type="dxa"/>
            <w:tcBorders>
              <w:top w:val="nil"/>
              <w:left w:val="nil"/>
              <w:bottom w:val="nil"/>
              <w:right w:val="nil"/>
            </w:tcBorders>
            <w:shd w:val="clear" w:color="auto" w:fill="auto"/>
            <w:noWrap/>
            <w:vAlign w:val="bottom"/>
            <w:hideMark/>
          </w:tcPr>
          <w:p w14:paraId="451CDFDD" w14:textId="3F1CCB8B" w:rsidR="003E69D0" w:rsidRDefault="003E69D0" w:rsidP="006F361E">
            <w:pPr>
              <w:rPr>
                <w:rFonts w:ascii="Calibri" w:hAnsi="Calibri" w:cs="Calibri"/>
                <w:color w:val="000000"/>
                <w:sz w:val="22"/>
                <w:szCs w:val="22"/>
              </w:rPr>
            </w:pPr>
            <w:r>
              <w:rPr>
                <w:rFonts w:ascii="Calibri" w:hAnsi="Calibri" w:cs="Calibri"/>
                <w:color w:val="000000"/>
                <w:sz w:val="22"/>
                <w:szCs w:val="22"/>
              </w:rPr>
              <w:t>99006899</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0B741B5A" w14:textId="77777777" w:rsidTr="00983038">
        <w:trPr>
          <w:trHeight w:val="300"/>
        </w:trPr>
        <w:tc>
          <w:tcPr>
            <w:tcW w:w="7557" w:type="dxa"/>
            <w:tcBorders>
              <w:top w:val="nil"/>
              <w:left w:val="nil"/>
              <w:bottom w:val="nil"/>
              <w:right w:val="nil"/>
            </w:tcBorders>
            <w:shd w:val="clear" w:color="auto" w:fill="auto"/>
            <w:noWrap/>
            <w:vAlign w:val="bottom"/>
            <w:hideMark/>
          </w:tcPr>
          <w:p w14:paraId="4552903C" w14:textId="386567C8" w:rsidR="003E69D0" w:rsidRDefault="003E69D0" w:rsidP="006F361E">
            <w:pPr>
              <w:rPr>
                <w:rFonts w:ascii="Calibri" w:hAnsi="Calibri" w:cs="Calibri"/>
                <w:color w:val="000000"/>
                <w:sz w:val="22"/>
                <w:szCs w:val="22"/>
              </w:rPr>
            </w:pPr>
            <w:r>
              <w:rPr>
                <w:rFonts w:ascii="Calibri" w:hAnsi="Calibri" w:cs="Calibri"/>
                <w:color w:val="000000"/>
                <w:sz w:val="22"/>
                <w:szCs w:val="22"/>
              </w:rPr>
              <w:t>10011548</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31CC2CC9" w14:textId="77777777" w:rsidTr="00983038">
        <w:trPr>
          <w:trHeight w:val="300"/>
        </w:trPr>
        <w:tc>
          <w:tcPr>
            <w:tcW w:w="7557" w:type="dxa"/>
            <w:tcBorders>
              <w:top w:val="nil"/>
              <w:left w:val="nil"/>
              <w:bottom w:val="nil"/>
              <w:right w:val="nil"/>
            </w:tcBorders>
            <w:shd w:val="clear" w:color="auto" w:fill="auto"/>
            <w:noWrap/>
            <w:vAlign w:val="bottom"/>
            <w:hideMark/>
          </w:tcPr>
          <w:p w14:paraId="0049FF1A" w14:textId="4F7AE5BA" w:rsidR="003E69D0" w:rsidRDefault="003E69D0" w:rsidP="006F361E">
            <w:pPr>
              <w:rPr>
                <w:rFonts w:ascii="Calibri" w:hAnsi="Calibri" w:cs="Calibri"/>
                <w:color w:val="000000"/>
                <w:sz w:val="22"/>
                <w:szCs w:val="22"/>
              </w:rPr>
            </w:pPr>
            <w:r>
              <w:rPr>
                <w:rFonts w:ascii="Calibri" w:hAnsi="Calibri" w:cs="Calibri"/>
                <w:color w:val="000000"/>
                <w:sz w:val="22"/>
                <w:szCs w:val="22"/>
              </w:rPr>
              <w:t>92119190</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04F155A6" w14:textId="77777777" w:rsidTr="00983038">
        <w:trPr>
          <w:trHeight w:val="300"/>
        </w:trPr>
        <w:tc>
          <w:tcPr>
            <w:tcW w:w="7557" w:type="dxa"/>
            <w:tcBorders>
              <w:top w:val="nil"/>
              <w:left w:val="nil"/>
              <w:bottom w:val="nil"/>
              <w:right w:val="nil"/>
            </w:tcBorders>
            <w:shd w:val="clear" w:color="auto" w:fill="auto"/>
            <w:noWrap/>
            <w:vAlign w:val="bottom"/>
            <w:hideMark/>
          </w:tcPr>
          <w:p w14:paraId="00DEF889" w14:textId="01E11056" w:rsidR="003E69D0" w:rsidRDefault="003E69D0" w:rsidP="006F361E">
            <w:pPr>
              <w:rPr>
                <w:rFonts w:ascii="Calibri" w:hAnsi="Calibri" w:cs="Calibri"/>
                <w:color w:val="000000"/>
                <w:sz w:val="22"/>
                <w:szCs w:val="22"/>
              </w:rPr>
            </w:pPr>
            <w:r>
              <w:rPr>
                <w:rFonts w:ascii="Calibri" w:hAnsi="Calibri" w:cs="Calibri"/>
                <w:color w:val="000000"/>
                <w:sz w:val="22"/>
                <w:szCs w:val="22"/>
              </w:rPr>
              <w:t>99009636</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0192B457" w14:textId="77777777" w:rsidTr="00983038">
        <w:trPr>
          <w:trHeight w:val="300"/>
        </w:trPr>
        <w:tc>
          <w:tcPr>
            <w:tcW w:w="7557" w:type="dxa"/>
            <w:tcBorders>
              <w:top w:val="nil"/>
              <w:left w:val="nil"/>
              <w:bottom w:val="nil"/>
              <w:right w:val="nil"/>
            </w:tcBorders>
            <w:shd w:val="clear" w:color="auto" w:fill="auto"/>
            <w:noWrap/>
            <w:vAlign w:val="bottom"/>
            <w:hideMark/>
          </w:tcPr>
          <w:p w14:paraId="396F656C" w14:textId="54A496D7" w:rsidR="003E69D0" w:rsidRDefault="003E69D0" w:rsidP="006F361E">
            <w:pPr>
              <w:rPr>
                <w:rFonts w:ascii="Calibri" w:hAnsi="Calibri" w:cs="Calibri"/>
                <w:color w:val="000000"/>
                <w:sz w:val="22"/>
                <w:szCs w:val="22"/>
              </w:rPr>
            </w:pPr>
            <w:r>
              <w:rPr>
                <w:rFonts w:ascii="Calibri" w:hAnsi="Calibri" w:cs="Calibri"/>
                <w:color w:val="000000"/>
                <w:sz w:val="22"/>
                <w:szCs w:val="22"/>
              </w:rPr>
              <w:t>97011726</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1DA78780" w14:textId="77777777" w:rsidTr="00983038">
        <w:trPr>
          <w:trHeight w:val="300"/>
        </w:trPr>
        <w:tc>
          <w:tcPr>
            <w:tcW w:w="7557" w:type="dxa"/>
            <w:tcBorders>
              <w:top w:val="nil"/>
              <w:left w:val="nil"/>
              <w:bottom w:val="nil"/>
              <w:right w:val="nil"/>
            </w:tcBorders>
            <w:shd w:val="clear" w:color="auto" w:fill="auto"/>
            <w:noWrap/>
            <w:vAlign w:val="bottom"/>
            <w:hideMark/>
          </w:tcPr>
          <w:p w14:paraId="741D287F" w14:textId="108080E3" w:rsidR="003E69D0" w:rsidRDefault="003E69D0" w:rsidP="006F361E">
            <w:pPr>
              <w:rPr>
                <w:rFonts w:ascii="Calibri" w:hAnsi="Calibri" w:cs="Calibri"/>
                <w:color w:val="000000"/>
                <w:sz w:val="22"/>
                <w:szCs w:val="22"/>
              </w:rPr>
            </w:pPr>
            <w:r>
              <w:rPr>
                <w:rFonts w:ascii="Calibri" w:hAnsi="Calibri" w:cs="Calibri"/>
                <w:color w:val="000000"/>
                <w:sz w:val="22"/>
                <w:szCs w:val="22"/>
              </w:rPr>
              <w:t>29012293</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6526D909" w14:textId="77777777" w:rsidTr="00983038">
        <w:trPr>
          <w:trHeight w:val="300"/>
        </w:trPr>
        <w:tc>
          <w:tcPr>
            <w:tcW w:w="7557" w:type="dxa"/>
            <w:tcBorders>
              <w:top w:val="nil"/>
              <w:left w:val="nil"/>
              <w:bottom w:val="nil"/>
              <w:right w:val="nil"/>
            </w:tcBorders>
            <w:shd w:val="clear" w:color="auto" w:fill="auto"/>
            <w:noWrap/>
            <w:vAlign w:val="bottom"/>
            <w:hideMark/>
          </w:tcPr>
          <w:p w14:paraId="3F060627" w14:textId="3DC64994" w:rsidR="003E69D0" w:rsidRDefault="003E69D0" w:rsidP="006F361E">
            <w:pPr>
              <w:rPr>
                <w:rFonts w:ascii="Calibri" w:hAnsi="Calibri" w:cs="Calibri"/>
                <w:color w:val="000000"/>
                <w:sz w:val="22"/>
                <w:szCs w:val="22"/>
              </w:rPr>
            </w:pPr>
            <w:r>
              <w:rPr>
                <w:rFonts w:ascii="Calibri" w:hAnsi="Calibri" w:cs="Calibri"/>
                <w:color w:val="000000"/>
                <w:sz w:val="22"/>
                <w:szCs w:val="22"/>
              </w:rPr>
              <w:t>40178685</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10A5709E" w14:textId="77777777" w:rsidTr="00983038">
        <w:trPr>
          <w:trHeight w:val="300"/>
        </w:trPr>
        <w:tc>
          <w:tcPr>
            <w:tcW w:w="7557" w:type="dxa"/>
            <w:tcBorders>
              <w:top w:val="nil"/>
              <w:left w:val="nil"/>
              <w:bottom w:val="nil"/>
              <w:right w:val="nil"/>
            </w:tcBorders>
            <w:shd w:val="clear" w:color="auto" w:fill="auto"/>
            <w:noWrap/>
            <w:vAlign w:val="bottom"/>
            <w:hideMark/>
          </w:tcPr>
          <w:p w14:paraId="1E612A6E" w14:textId="02542C53" w:rsidR="003E69D0" w:rsidRDefault="003E69D0" w:rsidP="006F361E">
            <w:pPr>
              <w:rPr>
                <w:rFonts w:ascii="Calibri" w:hAnsi="Calibri" w:cs="Calibri"/>
                <w:color w:val="000000"/>
                <w:sz w:val="22"/>
                <w:szCs w:val="22"/>
              </w:rPr>
            </w:pPr>
            <w:r>
              <w:rPr>
                <w:rFonts w:ascii="Calibri" w:hAnsi="Calibri" w:cs="Calibri"/>
                <w:color w:val="000000"/>
                <w:sz w:val="22"/>
                <w:szCs w:val="22"/>
              </w:rPr>
              <w:t>23005380</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r w:rsidR="00983038" w14:paraId="2203C104" w14:textId="77777777" w:rsidTr="00983038">
        <w:trPr>
          <w:trHeight w:val="300"/>
        </w:trPr>
        <w:tc>
          <w:tcPr>
            <w:tcW w:w="7557" w:type="dxa"/>
            <w:tcBorders>
              <w:top w:val="nil"/>
              <w:left w:val="nil"/>
              <w:bottom w:val="nil"/>
              <w:right w:val="nil"/>
            </w:tcBorders>
            <w:shd w:val="clear" w:color="auto" w:fill="auto"/>
            <w:noWrap/>
            <w:vAlign w:val="bottom"/>
            <w:hideMark/>
          </w:tcPr>
          <w:p w14:paraId="35DE08C8" w14:textId="7C0DE985" w:rsidR="003E69D0" w:rsidRDefault="003E69D0" w:rsidP="006F361E">
            <w:pPr>
              <w:rPr>
                <w:rFonts w:ascii="Calibri" w:hAnsi="Calibri" w:cs="Calibri"/>
                <w:color w:val="000000"/>
                <w:sz w:val="22"/>
                <w:szCs w:val="22"/>
              </w:rPr>
            </w:pPr>
            <w:r>
              <w:rPr>
                <w:rFonts w:ascii="Calibri" w:hAnsi="Calibri" w:cs="Calibri"/>
                <w:color w:val="000000"/>
                <w:sz w:val="22"/>
                <w:szCs w:val="22"/>
              </w:rPr>
              <w:t>92093496</w:t>
            </w:r>
            <w:r w:rsidR="006F361E">
              <w:rPr>
                <w:rFonts w:ascii="Calibri" w:hAnsi="Calibri" w:cs="Calibri"/>
                <w:color w:val="000000"/>
                <w:sz w:val="22"/>
                <w:szCs w:val="22"/>
              </w:rPr>
              <w:t xml:space="preserve"> </w:t>
            </w:r>
            <w:proofErr w:type="spellStart"/>
            <w:r w:rsidR="006F361E">
              <w:rPr>
                <w:rFonts w:ascii="Calibri" w:hAnsi="Calibri" w:cs="Calibri"/>
                <w:color w:val="000000"/>
                <w:sz w:val="22"/>
                <w:szCs w:val="22"/>
              </w:rPr>
              <w:t>tudo</w:t>
            </w:r>
            <w:proofErr w:type="spellEnd"/>
            <w:r w:rsidR="006F361E">
              <w:rPr>
                <w:rFonts w:ascii="Calibri" w:hAnsi="Calibri" w:cs="Calibri"/>
                <w:color w:val="000000"/>
                <w:sz w:val="22"/>
                <w:szCs w:val="22"/>
              </w:rPr>
              <w:t xml:space="preserve"> a NA</w:t>
            </w:r>
          </w:p>
        </w:tc>
      </w:tr>
    </w:tbl>
    <w:p w14:paraId="2D74BA72" w14:textId="77361CBE" w:rsidR="003E69D0" w:rsidRDefault="00A56576" w:rsidP="005C6E41">
      <w:pPr>
        <w:rPr>
          <w:lang w:val="pt-BR"/>
        </w:rPr>
      </w:pPr>
      <w:r>
        <w:rPr>
          <w:lang w:val="pt-BR"/>
        </w:rPr>
        <w:br w:type="textWrapping" w:clear="all"/>
      </w:r>
      <w:r w:rsidR="003E69D0">
        <w:rPr>
          <w:lang w:val="pt-BR"/>
        </w:rPr>
        <w:t xml:space="preserve">Estes são os processo que apresentam o valor  1. </w:t>
      </w:r>
    </w:p>
    <w:p w14:paraId="1F534B81" w14:textId="20823159" w:rsidR="00E6247B" w:rsidRDefault="00E6247B" w:rsidP="00D374F7">
      <w:pPr>
        <w:rPr>
          <w:lang w:val="pt-BR"/>
        </w:rPr>
      </w:pPr>
    </w:p>
    <w:p w14:paraId="5D430632" w14:textId="018F6A8C" w:rsidR="005C6E41" w:rsidRPr="005D2E5D" w:rsidRDefault="005C6E41" w:rsidP="005C6E41">
      <w:pPr>
        <w:pStyle w:val="Heading2"/>
        <w:rPr>
          <w:rFonts w:eastAsia="Times New Roman"/>
          <w:lang w:val="pt-BR" w:eastAsia="en-GB"/>
        </w:rPr>
      </w:pPr>
      <w:bookmarkStart w:id="62" w:name="_Toc71735796"/>
      <w:r>
        <w:rPr>
          <w:lang w:val="pt-BR" w:eastAsia="en-GB"/>
        </w:rPr>
        <w:t>-</w:t>
      </w:r>
      <w:r w:rsidRPr="005D2E5D">
        <w:rPr>
          <w:lang w:val="pt-BR"/>
        </w:rPr>
        <w:t xml:space="preserve"> </w:t>
      </w:r>
      <w:r w:rsidRPr="005D2E5D">
        <w:rPr>
          <w:rFonts w:eastAsia="Times New Roman"/>
          <w:lang w:val="pt-BR" w:eastAsia="en-GB"/>
        </w:rPr>
        <w:t>Fluoxetina</w:t>
      </w:r>
      <w:bookmarkEnd w:id="62"/>
    </w:p>
    <w:p w14:paraId="75F7349A" w14:textId="68FAFA5F" w:rsidR="005C6E41" w:rsidRPr="005D2E5D" w:rsidRDefault="005C6E41" w:rsidP="005C6E41">
      <w:pPr>
        <w:pStyle w:val="Heading2"/>
        <w:rPr>
          <w:rFonts w:eastAsia="Times New Roman"/>
          <w:lang w:val="pt-BR" w:eastAsia="en-GB"/>
        </w:rPr>
      </w:pPr>
      <w:bookmarkStart w:id="63" w:name="_Toc71735797"/>
      <w:r w:rsidRPr="005D2E5D">
        <w:rPr>
          <w:rFonts w:eastAsia="Times New Roman"/>
          <w:lang w:val="pt-BR" w:eastAsia="en-GB"/>
        </w:rPr>
        <w:t xml:space="preserve">- </w:t>
      </w:r>
      <w:proofErr w:type="spellStart"/>
      <w:r w:rsidRPr="005D2E5D">
        <w:rPr>
          <w:rFonts w:eastAsia="Times New Roman"/>
          <w:lang w:val="pt-BR" w:eastAsia="en-GB"/>
        </w:rPr>
        <w:t>Sertralina</w:t>
      </w:r>
      <w:bookmarkEnd w:id="63"/>
      <w:proofErr w:type="spellEnd"/>
    </w:p>
    <w:p w14:paraId="1A8D5AC7" w14:textId="7F640485" w:rsidR="005C6E41" w:rsidRPr="005D2E5D" w:rsidRDefault="005C6E41" w:rsidP="005C6E41">
      <w:pPr>
        <w:pStyle w:val="Heading2"/>
        <w:rPr>
          <w:rFonts w:eastAsia="Times New Roman"/>
          <w:lang w:val="pt-BR" w:eastAsia="en-GB"/>
        </w:rPr>
      </w:pPr>
      <w:bookmarkStart w:id="64" w:name="_Toc71735798"/>
      <w:r w:rsidRPr="005D2E5D">
        <w:rPr>
          <w:rFonts w:eastAsia="Times New Roman"/>
          <w:lang w:val="pt-BR" w:eastAsia="en-GB"/>
        </w:rPr>
        <w:t>-</w:t>
      </w:r>
      <w:proofErr w:type="spellStart"/>
      <w:r w:rsidRPr="005D2E5D">
        <w:rPr>
          <w:rFonts w:eastAsia="Times New Roman"/>
          <w:lang w:val="pt-BR" w:eastAsia="en-GB"/>
        </w:rPr>
        <w:t>Escitalopram</w:t>
      </w:r>
      <w:bookmarkEnd w:id="64"/>
      <w:proofErr w:type="spellEnd"/>
    </w:p>
    <w:p w14:paraId="5DC79B76" w14:textId="4405600E" w:rsidR="005C6E41" w:rsidRDefault="005C6E41" w:rsidP="005C6E41">
      <w:pPr>
        <w:pStyle w:val="Heading2"/>
        <w:rPr>
          <w:rFonts w:eastAsia="Times New Roman"/>
          <w:lang w:val="pt-BR" w:eastAsia="en-GB"/>
        </w:rPr>
      </w:pPr>
      <w:bookmarkStart w:id="65" w:name="_Toc71735799"/>
      <w:r w:rsidRPr="005D2E5D">
        <w:rPr>
          <w:lang w:val="pt-BR" w:eastAsia="en-GB"/>
        </w:rPr>
        <w:t xml:space="preserve">- </w:t>
      </w:r>
      <w:proofErr w:type="spellStart"/>
      <w:r w:rsidRPr="005D2E5D">
        <w:rPr>
          <w:rFonts w:eastAsia="Times New Roman"/>
          <w:lang w:val="pt-BR" w:eastAsia="en-GB"/>
        </w:rPr>
        <w:t>Venlafaxina</w:t>
      </w:r>
      <w:proofErr w:type="spellEnd"/>
      <w:r w:rsidR="003E69D0">
        <w:rPr>
          <w:rFonts w:eastAsia="Times New Roman"/>
          <w:lang w:val="pt-BR" w:eastAsia="en-GB"/>
        </w:rPr>
        <w:t xml:space="preserve"> (presente nos dados)</w:t>
      </w:r>
      <w:bookmarkEnd w:id="65"/>
    </w:p>
    <w:p w14:paraId="4C37BA11" w14:textId="77777777" w:rsidR="003E69D0" w:rsidRPr="003E69D0" w:rsidRDefault="003E69D0" w:rsidP="003E69D0">
      <w:pPr>
        <w:rPr>
          <w:rFonts w:ascii="Calibri" w:hAnsi="Calibri" w:cs="Calibri"/>
          <w:color w:val="000000"/>
          <w:sz w:val="22"/>
          <w:szCs w:val="22"/>
          <w:lang w:val="pt-BR"/>
        </w:rPr>
      </w:pPr>
      <w:r w:rsidRPr="003E69D0">
        <w:rPr>
          <w:rFonts w:ascii="Calibri" w:hAnsi="Calibri" w:cs="Calibri"/>
          <w:color w:val="000000"/>
          <w:sz w:val="22"/>
          <w:szCs w:val="22"/>
          <w:lang w:val="pt-BR"/>
        </w:rPr>
        <w:t>27014377</w:t>
      </w:r>
    </w:p>
    <w:p w14:paraId="1D42D95F" w14:textId="3F3B0668" w:rsidR="003E69D0" w:rsidRDefault="003E69D0" w:rsidP="003E69D0">
      <w:pPr>
        <w:rPr>
          <w:lang w:val="pt-BR"/>
        </w:rPr>
      </w:pPr>
      <w:r>
        <w:rPr>
          <w:lang w:val="pt-BR"/>
        </w:rPr>
        <w:t xml:space="preserve">Apenas este caso apresenta o valor 1. </w:t>
      </w:r>
    </w:p>
    <w:p w14:paraId="5671ABC8" w14:textId="77777777" w:rsidR="003E69D0" w:rsidRPr="003E69D0" w:rsidRDefault="003E69D0" w:rsidP="003E69D0">
      <w:pPr>
        <w:rPr>
          <w:lang w:val="pt-BR"/>
        </w:rPr>
      </w:pPr>
    </w:p>
    <w:p w14:paraId="51A35F39" w14:textId="16F3D052" w:rsidR="005C6E41" w:rsidRDefault="005C6E41" w:rsidP="005C6E41">
      <w:pPr>
        <w:pStyle w:val="Heading2"/>
        <w:rPr>
          <w:rFonts w:eastAsia="Times New Roman"/>
          <w:lang w:val="pt-BR" w:eastAsia="en-GB"/>
        </w:rPr>
      </w:pPr>
      <w:bookmarkStart w:id="66" w:name="_Toc71735800"/>
      <w:r w:rsidRPr="005D2E5D">
        <w:rPr>
          <w:lang w:val="pt-BR" w:eastAsia="en-GB"/>
        </w:rPr>
        <w:t>-</w:t>
      </w:r>
      <w:r w:rsidRPr="005D2E5D">
        <w:rPr>
          <w:lang w:val="pt-BR"/>
        </w:rPr>
        <w:t xml:space="preserve"> </w:t>
      </w:r>
      <w:proofErr w:type="spellStart"/>
      <w:r w:rsidRPr="005D2E5D">
        <w:rPr>
          <w:rFonts w:eastAsia="Times New Roman"/>
          <w:lang w:val="pt-BR" w:eastAsia="en-GB"/>
        </w:rPr>
        <w:t>Trazodona</w:t>
      </w:r>
      <w:proofErr w:type="spellEnd"/>
      <w:r w:rsidR="003E69D0">
        <w:rPr>
          <w:rFonts w:eastAsia="Times New Roman"/>
          <w:lang w:val="pt-BR" w:eastAsia="en-GB"/>
        </w:rPr>
        <w:t xml:space="preserve"> (presente nos dados)</w:t>
      </w:r>
      <w:bookmarkEnd w:id="66"/>
    </w:p>
    <w:p w14:paraId="5923781F" w14:textId="77777777" w:rsidR="003E69D0" w:rsidRPr="003E69D0" w:rsidRDefault="003E69D0" w:rsidP="003E69D0">
      <w:pPr>
        <w:rPr>
          <w:rFonts w:ascii="Calibri" w:hAnsi="Calibri" w:cs="Calibri"/>
          <w:color w:val="000000"/>
          <w:sz w:val="22"/>
          <w:szCs w:val="22"/>
          <w:lang w:val="pt-BR"/>
        </w:rPr>
      </w:pPr>
      <w:r w:rsidRPr="003E69D0">
        <w:rPr>
          <w:rFonts w:ascii="Calibri" w:hAnsi="Calibri" w:cs="Calibri"/>
          <w:color w:val="000000"/>
          <w:sz w:val="22"/>
          <w:szCs w:val="22"/>
          <w:lang w:val="pt-BR"/>
        </w:rPr>
        <w:t>22004733</w:t>
      </w:r>
    </w:p>
    <w:p w14:paraId="228BA35F" w14:textId="61D7F5FD" w:rsidR="003E69D0" w:rsidRDefault="003E69D0" w:rsidP="003E69D0">
      <w:pPr>
        <w:rPr>
          <w:lang w:val="pt-BR"/>
        </w:rPr>
      </w:pPr>
      <w:r>
        <w:rPr>
          <w:lang w:val="pt-BR"/>
        </w:rPr>
        <w:t xml:space="preserve">Apenas este caso apresenta o valor 1. </w:t>
      </w:r>
    </w:p>
    <w:p w14:paraId="3504DF0D" w14:textId="77777777" w:rsidR="003E69D0" w:rsidRPr="003E69D0" w:rsidRDefault="003E69D0" w:rsidP="003E69D0">
      <w:pPr>
        <w:rPr>
          <w:lang w:val="pt-BR"/>
        </w:rPr>
      </w:pPr>
    </w:p>
    <w:p w14:paraId="761C8A0F" w14:textId="73888120" w:rsidR="005C6E41" w:rsidRPr="005D2E5D" w:rsidRDefault="005C6E41" w:rsidP="005C6E41">
      <w:pPr>
        <w:pStyle w:val="Heading2"/>
        <w:rPr>
          <w:rFonts w:eastAsia="Times New Roman"/>
          <w:lang w:val="pt-BR" w:eastAsia="en-GB"/>
        </w:rPr>
      </w:pPr>
      <w:bookmarkStart w:id="67" w:name="_Toc71735801"/>
      <w:r w:rsidRPr="005D2E5D">
        <w:rPr>
          <w:lang w:val="pt-BR" w:eastAsia="en-GB"/>
        </w:rPr>
        <w:t xml:space="preserve">- </w:t>
      </w:r>
      <w:proofErr w:type="spellStart"/>
      <w:r w:rsidRPr="005D2E5D">
        <w:rPr>
          <w:rFonts w:eastAsia="Times New Roman"/>
          <w:lang w:val="pt-BR" w:eastAsia="en-GB"/>
        </w:rPr>
        <w:t>Agomelatina</w:t>
      </w:r>
      <w:bookmarkEnd w:id="67"/>
      <w:proofErr w:type="spellEnd"/>
    </w:p>
    <w:p w14:paraId="594625BB" w14:textId="44C94D84" w:rsidR="005C6E41" w:rsidRPr="005D2E5D" w:rsidRDefault="005C6E41" w:rsidP="005C6E41">
      <w:pPr>
        <w:pStyle w:val="Heading2"/>
        <w:rPr>
          <w:rFonts w:eastAsia="Times New Roman"/>
          <w:lang w:val="pt-BR" w:eastAsia="en-GB"/>
        </w:rPr>
      </w:pPr>
      <w:bookmarkStart w:id="68" w:name="_Toc71735802"/>
      <w:r w:rsidRPr="005D2E5D">
        <w:rPr>
          <w:lang w:val="pt-BR" w:eastAsia="en-GB"/>
        </w:rPr>
        <w:t xml:space="preserve">- </w:t>
      </w:r>
      <w:proofErr w:type="spellStart"/>
      <w:r w:rsidRPr="005D2E5D">
        <w:rPr>
          <w:rFonts w:eastAsia="Times New Roman"/>
          <w:lang w:val="pt-BR" w:eastAsia="en-GB"/>
        </w:rPr>
        <w:t>Fluvoxamina</w:t>
      </w:r>
      <w:proofErr w:type="spellEnd"/>
      <w:r w:rsidR="00933698">
        <w:rPr>
          <w:rFonts w:eastAsia="Times New Roman"/>
          <w:lang w:val="pt-BR" w:eastAsia="en-GB"/>
        </w:rPr>
        <w:t xml:space="preserve"> (presente nos dados)</w:t>
      </w:r>
      <w:bookmarkEnd w:id="68"/>
    </w:p>
    <w:p w14:paraId="3A04EDA0" w14:textId="6A1CD788" w:rsidR="00FD1763" w:rsidRPr="005C6E41" w:rsidRDefault="005C6E41" w:rsidP="005C6E41">
      <w:pPr>
        <w:rPr>
          <w:lang w:val="pt-BR"/>
        </w:rPr>
      </w:pPr>
      <w:r w:rsidRPr="005C6E41">
        <w:rPr>
          <w:lang w:val="pt-BR"/>
        </w:rPr>
        <w:t xml:space="preserve">Nos dados do </w:t>
      </w:r>
      <w:proofErr w:type="spellStart"/>
      <w:r w:rsidRPr="005C6E41">
        <w:rPr>
          <w:lang w:val="pt-BR"/>
        </w:rPr>
        <w:t>e</w:t>
      </w:r>
      <w:r>
        <w:rPr>
          <w:lang w:val="pt-BR"/>
        </w:rPr>
        <w:t>xcel</w:t>
      </w:r>
      <w:proofErr w:type="spellEnd"/>
      <w:r>
        <w:rPr>
          <w:lang w:val="pt-BR"/>
        </w:rPr>
        <w:t xml:space="preserve"> não temos qualquer relação entre este medicamento e a coluna antidepressivos. </w:t>
      </w:r>
    </w:p>
    <w:p w14:paraId="7EF6274D" w14:textId="666C5A08" w:rsidR="005C6E41" w:rsidRPr="005C6E41" w:rsidRDefault="005C6E41" w:rsidP="005C6E41">
      <w:pPr>
        <w:pStyle w:val="Heading2"/>
        <w:rPr>
          <w:rFonts w:eastAsia="Times New Roman"/>
          <w:lang w:val="pt-BR" w:eastAsia="en-GB"/>
        </w:rPr>
      </w:pPr>
      <w:bookmarkStart w:id="69" w:name="_Toc71735803"/>
      <w:r w:rsidRPr="005C6E41">
        <w:rPr>
          <w:lang w:val="pt-BR" w:eastAsia="en-GB"/>
        </w:rPr>
        <w:t xml:space="preserve">- </w:t>
      </w:r>
      <w:proofErr w:type="spellStart"/>
      <w:r w:rsidRPr="005C6E41">
        <w:rPr>
          <w:rFonts w:eastAsia="Times New Roman"/>
          <w:lang w:val="pt-BR" w:eastAsia="en-GB"/>
        </w:rPr>
        <w:t>Paroxetina</w:t>
      </w:r>
      <w:proofErr w:type="spellEnd"/>
      <w:r w:rsidR="00933698">
        <w:rPr>
          <w:rFonts w:eastAsia="Times New Roman"/>
          <w:lang w:val="pt-BR" w:eastAsia="en-GB"/>
        </w:rPr>
        <w:t>(presente nos dados)</w:t>
      </w:r>
      <w:bookmarkEnd w:id="69"/>
    </w:p>
    <w:p w14:paraId="36981B25" w14:textId="04563928" w:rsidR="005C6E41" w:rsidRDefault="005C6E41" w:rsidP="005C6E41">
      <w:pPr>
        <w:rPr>
          <w:lang w:val="pt-BR"/>
        </w:rPr>
      </w:pPr>
      <w:r w:rsidRPr="005C6E41">
        <w:rPr>
          <w:lang w:val="pt-BR"/>
        </w:rPr>
        <w:t xml:space="preserve">Nos dados do </w:t>
      </w:r>
      <w:proofErr w:type="spellStart"/>
      <w:r w:rsidRPr="005C6E41">
        <w:rPr>
          <w:lang w:val="pt-BR"/>
        </w:rPr>
        <w:t>e</w:t>
      </w:r>
      <w:r>
        <w:rPr>
          <w:lang w:val="pt-BR"/>
        </w:rPr>
        <w:t>xcel</w:t>
      </w:r>
      <w:proofErr w:type="spellEnd"/>
      <w:r>
        <w:rPr>
          <w:lang w:val="pt-BR"/>
        </w:rPr>
        <w:t xml:space="preserve"> não temos qualquer relação entre este medicamento e a coluna antidepressivos. </w:t>
      </w:r>
    </w:p>
    <w:p w14:paraId="01AFF589" w14:textId="77777777" w:rsidR="003E69D0" w:rsidRDefault="003E69D0" w:rsidP="005C6E41">
      <w:pPr>
        <w:rPr>
          <w:lang w:val="pt-BR"/>
        </w:rPr>
      </w:pPr>
    </w:p>
    <w:p w14:paraId="126CDE57" w14:textId="2229124E" w:rsidR="005C6E41" w:rsidRPr="005C6E41" w:rsidRDefault="00FD1763" w:rsidP="00FD1763">
      <w:pPr>
        <w:pStyle w:val="Heading1"/>
        <w:rPr>
          <w:lang w:val="pt-BR"/>
        </w:rPr>
      </w:pPr>
      <w:bookmarkStart w:id="70" w:name="_Toc71735804"/>
      <w:proofErr w:type="spellStart"/>
      <w:r>
        <w:rPr>
          <w:lang w:val="pt-BR"/>
        </w:rPr>
        <w:t>Antipisicóticos</w:t>
      </w:r>
      <w:bookmarkEnd w:id="70"/>
      <w:proofErr w:type="spellEnd"/>
      <w:r>
        <w:rPr>
          <w:lang w:val="pt-BR"/>
        </w:rPr>
        <w:t xml:space="preserve"> </w:t>
      </w:r>
    </w:p>
    <w:p w14:paraId="60B62F2B" w14:textId="20A9B035" w:rsidR="00FD1763" w:rsidRDefault="00FD1763" w:rsidP="00FD1763">
      <w:pPr>
        <w:pStyle w:val="Heading2"/>
        <w:rPr>
          <w:rFonts w:eastAsia="Times New Roman"/>
          <w:lang w:val="pt-BR" w:eastAsia="en-GB"/>
        </w:rPr>
      </w:pPr>
      <w:bookmarkStart w:id="71" w:name="_Toc71735805"/>
      <w:r>
        <w:rPr>
          <w:lang w:val="pt-BR" w:eastAsia="en-GB"/>
        </w:rPr>
        <w:t xml:space="preserve">- </w:t>
      </w:r>
      <w:proofErr w:type="spellStart"/>
      <w:r w:rsidRPr="00FD1763">
        <w:rPr>
          <w:rFonts w:eastAsia="Times New Roman"/>
          <w:lang w:val="pt-BR" w:eastAsia="en-GB"/>
        </w:rPr>
        <w:t>Haloperidol</w:t>
      </w:r>
      <w:proofErr w:type="spellEnd"/>
      <w:r w:rsidR="005D2E5D">
        <w:rPr>
          <w:rFonts w:eastAsia="Times New Roman"/>
          <w:lang w:val="pt-BR" w:eastAsia="en-GB"/>
        </w:rPr>
        <w:t xml:space="preserve"> (presente nos dados)</w:t>
      </w:r>
      <w:bookmarkEnd w:id="71"/>
    </w:p>
    <w:tbl>
      <w:tblPr>
        <w:tblW w:w="1060" w:type="dxa"/>
        <w:tblLook w:val="04A0" w:firstRow="1" w:lastRow="0" w:firstColumn="1" w:lastColumn="0" w:noHBand="0" w:noVBand="1"/>
      </w:tblPr>
      <w:tblGrid>
        <w:gridCol w:w="1109"/>
      </w:tblGrid>
      <w:tr w:rsidR="00FD1763" w:rsidRPr="00FD1763" w14:paraId="3721D0D7" w14:textId="77777777" w:rsidTr="00FD1763">
        <w:trPr>
          <w:trHeight w:val="300"/>
        </w:trPr>
        <w:tc>
          <w:tcPr>
            <w:tcW w:w="1060" w:type="dxa"/>
            <w:tcBorders>
              <w:top w:val="nil"/>
              <w:left w:val="nil"/>
              <w:bottom w:val="nil"/>
              <w:right w:val="nil"/>
            </w:tcBorders>
            <w:shd w:val="clear" w:color="auto" w:fill="auto"/>
            <w:noWrap/>
            <w:vAlign w:val="bottom"/>
            <w:hideMark/>
          </w:tcPr>
          <w:p w14:paraId="4FA990B8"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40204132</w:t>
            </w:r>
          </w:p>
        </w:tc>
      </w:tr>
      <w:tr w:rsidR="00FD1763" w:rsidRPr="00FD1763" w14:paraId="192D29DE" w14:textId="77777777" w:rsidTr="00FD1763">
        <w:trPr>
          <w:trHeight w:val="300"/>
        </w:trPr>
        <w:tc>
          <w:tcPr>
            <w:tcW w:w="1060" w:type="dxa"/>
            <w:tcBorders>
              <w:top w:val="nil"/>
              <w:left w:val="nil"/>
              <w:bottom w:val="nil"/>
              <w:right w:val="nil"/>
            </w:tcBorders>
            <w:shd w:val="clear" w:color="auto" w:fill="auto"/>
            <w:noWrap/>
            <w:vAlign w:val="bottom"/>
            <w:hideMark/>
          </w:tcPr>
          <w:p w14:paraId="27559476"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25005307</w:t>
            </w:r>
          </w:p>
        </w:tc>
      </w:tr>
      <w:tr w:rsidR="00FD1763" w:rsidRPr="00FD1763" w14:paraId="022C10D5" w14:textId="77777777" w:rsidTr="00FD1763">
        <w:trPr>
          <w:trHeight w:val="300"/>
        </w:trPr>
        <w:tc>
          <w:tcPr>
            <w:tcW w:w="1060" w:type="dxa"/>
            <w:tcBorders>
              <w:top w:val="nil"/>
              <w:left w:val="nil"/>
              <w:bottom w:val="nil"/>
              <w:right w:val="nil"/>
            </w:tcBorders>
            <w:shd w:val="clear" w:color="auto" w:fill="auto"/>
            <w:noWrap/>
            <w:vAlign w:val="bottom"/>
            <w:hideMark/>
          </w:tcPr>
          <w:p w14:paraId="74ABE98F"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40239946</w:t>
            </w:r>
          </w:p>
        </w:tc>
      </w:tr>
      <w:tr w:rsidR="00FD1763" w:rsidRPr="00FD1763" w14:paraId="47258EE3" w14:textId="77777777" w:rsidTr="00FD1763">
        <w:trPr>
          <w:trHeight w:val="300"/>
        </w:trPr>
        <w:tc>
          <w:tcPr>
            <w:tcW w:w="1060" w:type="dxa"/>
            <w:tcBorders>
              <w:top w:val="nil"/>
              <w:left w:val="nil"/>
              <w:bottom w:val="nil"/>
              <w:right w:val="nil"/>
            </w:tcBorders>
            <w:shd w:val="clear" w:color="auto" w:fill="auto"/>
            <w:noWrap/>
            <w:vAlign w:val="bottom"/>
            <w:hideMark/>
          </w:tcPr>
          <w:p w14:paraId="6F8E74D9"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22004733</w:t>
            </w:r>
          </w:p>
        </w:tc>
      </w:tr>
      <w:tr w:rsidR="00FD1763" w:rsidRPr="00FD1763" w14:paraId="785FE643" w14:textId="77777777" w:rsidTr="00FD1763">
        <w:trPr>
          <w:trHeight w:val="300"/>
        </w:trPr>
        <w:tc>
          <w:tcPr>
            <w:tcW w:w="1060" w:type="dxa"/>
            <w:tcBorders>
              <w:top w:val="nil"/>
              <w:left w:val="nil"/>
              <w:bottom w:val="nil"/>
              <w:right w:val="nil"/>
            </w:tcBorders>
            <w:shd w:val="clear" w:color="auto" w:fill="auto"/>
            <w:noWrap/>
            <w:vAlign w:val="bottom"/>
            <w:hideMark/>
          </w:tcPr>
          <w:p w14:paraId="06E77428" w14:textId="77777777" w:rsidR="00FD1763" w:rsidRPr="00FD1763" w:rsidRDefault="00FD1763" w:rsidP="00FD1763">
            <w:pPr>
              <w:jc w:val="right"/>
              <w:rPr>
                <w:rFonts w:ascii="Calibri" w:hAnsi="Calibri" w:cs="Calibri"/>
                <w:color w:val="000000"/>
                <w:sz w:val="22"/>
                <w:szCs w:val="22"/>
              </w:rPr>
            </w:pPr>
            <w:r w:rsidRPr="00FD1763">
              <w:rPr>
                <w:rFonts w:ascii="Calibri" w:hAnsi="Calibri" w:cs="Calibri"/>
                <w:color w:val="000000"/>
                <w:sz w:val="22"/>
                <w:szCs w:val="22"/>
              </w:rPr>
              <w:t>92134473</w:t>
            </w:r>
          </w:p>
        </w:tc>
      </w:tr>
    </w:tbl>
    <w:p w14:paraId="24B05152" w14:textId="299D6BFD" w:rsidR="00FD1763" w:rsidRDefault="00FD1763" w:rsidP="00FD1763">
      <w:pPr>
        <w:rPr>
          <w:lang w:val="pt-BR"/>
        </w:rPr>
      </w:pPr>
      <w:r>
        <w:rPr>
          <w:lang w:val="pt-BR"/>
        </w:rPr>
        <w:t xml:space="preserve">Estes números de processo apresentam o valor 1 para </w:t>
      </w:r>
      <w:proofErr w:type="spellStart"/>
      <w:r>
        <w:rPr>
          <w:lang w:val="pt-BR"/>
        </w:rPr>
        <w:t>antipsicótico</w:t>
      </w:r>
      <w:proofErr w:type="spellEnd"/>
      <w:r>
        <w:rPr>
          <w:lang w:val="pt-BR"/>
        </w:rPr>
        <w:t xml:space="preserve">, porém na coluna </w:t>
      </w:r>
      <w:proofErr w:type="spellStart"/>
      <w:r w:rsidR="005D2E5D">
        <w:rPr>
          <w:lang w:val="pt-BR"/>
        </w:rPr>
        <w:t>haloperidol</w:t>
      </w:r>
      <w:proofErr w:type="spellEnd"/>
      <w:r w:rsidR="005D2E5D">
        <w:rPr>
          <w:lang w:val="pt-BR"/>
        </w:rPr>
        <w:t xml:space="preserve"> apenas tem valores O e NA. </w:t>
      </w:r>
    </w:p>
    <w:p w14:paraId="172B485F" w14:textId="77777777" w:rsidR="00FD1763" w:rsidRPr="00FD1763" w:rsidRDefault="00FD1763" w:rsidP="00FD1763">
      <w:pPr>
        <w:rPr>
          <w:lang w:val="pt-BR"/>
        </w:rPr>
      </w:pPr>
    </w:p>
    <w:p w14:paraId="0BC66AC7" w14:textId="77777777" w:rsidR="00FD1763" w:rsidRPr="00FD1763" w:rsidRDefault="00FD1763" w:rsidP="00FD1763">
      <w:pPr>
        <w:pStyle w:val="Heading2"/>
        <w:rPr>
          <w:rFonts w:eastAsia="Times New Roman"/>
          <w:lang w:val="pt-BR" w:eastAsia="en-GB"/>
        </w:rPr>
      </w:pPr>
      <w:bookmarkStart w:id="72" w:name="_Toc71735806"/>
      <w:r>
        <w:rPr>
          <w:lang w:val="pt-BR" w:eastAsia="en-GB"/>
        </w:rPr>
        <w:t xml:space="preserve">- </w:t>
      </w:r>
      <w:proofErr w:type="spellStart"/>
      <w:r w:rsidRPr="00FD1763">
        <w:rPr>
          <w:rFonts w:eastAsia="Times New Roman"/>
          <w:lang w:val="pt-BR" w:eastAsia="en-GB"/>
        </w:rPr>
        <w:t>Ciamemazina</w:t>
      </w:r>
      <w:bookmarkEnd w:id="72"/>
      <w:proofErr w:type="spellEnd"/>
    </w:p>
    <w:p w14:paraId="678FBA8A" w14:textId="073DE735" w:rsidR="00FD1763" w:rsidRDefault="00FD1763" w:rsidP="00FD1763">
      <w:pPr>
        <w:pStyle w:val="Heading2"/>
        <w:rPr>
          <w:rFonts w:eastAsia="Times New Roman"/>
          <w:lang w:val="pt-BR" w:eastAsia="en-GB"/>
        </w:rPr>
      </w:pPr>
      <w:bookmarkStart w:id="73" w:name="_Toc71735807"/>
      <w:r>
        <w:rPr>
          <w:lang w:val="pt-BR" w:eastAsia="en-GB"/>
        </w:rPr>
        <w:t xml:space="preserve">- </w:t>
      </w:r>
      <w:proofErr w:type="spellStart"/>
      <w:r w:rsidRPr="00FD1763">
        <w:rPr>
          <w:rFonts w:eastAsia="Times New Roman"/>
          <w:lang w:val="pt-BR" w:eastAsia="en-GB"/>
        </w:rPr>
        <w:t>Risperidona</w:t>
      </w:r>
      <w:proofErr w:type="spellEnd"/>
      <w:r w:rsidR="005D2E5D">
        <w:rPr>
          <w:rFonts w:eastAsia="Times New Roman"/>
          <w:lang w:val="pt-BR" w:eastAsia="en-GB"/>
        </w:rPr>
        <w:t xml:space="preserve"> (presente nos dados)</w:t>
      </w:r>
      <w:bookmarkEnd w:id="73"/>
    </w:p>
    <w:p w14:paraId="054D1DE3" w14:textId="7A803420" w:rsidR="005D2E5D" w:rsidRDefault="005D2E5D" w:rsidP="005D2E5D">
      <w:pPr>
        <w:rPr>
          <w:lang w:val="pt-BR"/>
        </w:rPr>
      </w:pPr>
    </w:p>
    <w:p w14:paraId="3D2E9E0B" w14:textId="1A833622" w:rsidR="005D2E5D" w:rsidRPr="005D2E5D" w:rsidRDefault="005D2E5D" w:rsidP="005D2E5D">
      <w:pPr>
        <w:rPr>
          <w:rFonts w:ascii="Calibri" w:hAnsi="Calibri" w:cs="Calibri"/>
          <w:color w:val="000000"/>
          <w:sz w:val="22"/>
          <w:szCs w:val="22"/>
          <w:lang w:val="pt-BR"/>
        </w:rPr>
      </w:pPr>
      <w:r w:rsidRPr="005D2E5D">
        <w:rPr>
          <w:rFonts w:ascii="Calibri" w:hAnsi="Calibri" w:cs="Calibri"/>
          <w:color w:val="000000"/>
          <w:sz w:val="22"/>
          <w:szCs w:val="22"/>
          <w:lang w:val="pt-BR"/>
        </w:rPr>
        <w:t xml:space="preserve">22004733, apresenta o valor 1 para </w:t>
      </w:r>
      <w:proofErr w:type="spellStart"/>
      <w:r w:rsidRPr="005D2E5D">
        <w:rPr>
          <w:rFonts w:ascii="Calibri" w:hAnsi="Calibri" w:cs="Calibri"/>
          <w:color w:val="000000"/>
          <w:sz w:val="22"/>
          <w:szCs w:val="22"/>
          <w:lang w:val="pt-BR"/>
        </w:rPr>
        <w:t>r</w:t>
      </w:r>
      <w:r>
        <w:rPr>
          <w:rFonts w:ascii="Calibri" w:hAnsi="Calibri" w:cs="Calibri"/>
          <w:color w:val="000000"/>
          <w:sz w:val="22"/>
          <w:szCs w:val="22"/>
          <w:lang w:val="pt-BR"/>
        </w:rPr>
        <w:t>iperidona</w:t>
      </w:r>
      <w:proofErr w:type="spellEnd"/>
      <w:r>
        <w:rPr>
          <w:rFonts w:ascii="Calibri" w:hAnsi="Calibri" w:cs="Calibri"/>
          <w:color w:val="000000"/>
          <w:sz w:val="22"/>
          <w:szCs w:val="22"/>
          <w:lang w:val="pt-BR"/>
        </w:rPr>
        <w:t xml:space="preserve">. </w:t>
      </w:r>
    </w:p>
    <w:p w14:paraId="235CA557" w14:textId="77777777" w:rsidR="005D2E5D" w:rsidRPr="005D2E5D" w:rsidRDefault="005D2E5D" w:rsidP="005D2E5D">
      <w:pPr>
        <w:rPr>
          <w:lang w:val="pt-BR"/>
        </w:rPr>
      </w:pPr>
    </w:p>
    <w:p w14:paraId="7AAA75A3" w14:textId="26D170E1" w:rsidR="00FD1763" w:rsidRPr="00FD1763" w:rsidRDefault="00FD1763" w:rsidP="00FD1763">
      <w:pPr>
        <w:pStyle w:val="Heading2"/>
        <w:rPr>
          <w:rFonts w:eastAsia="Times New Roman"/>
          <w:lang w:val="pt-BR" w:eastAsia="en-GB"/>
        </w:rPr>
      </w:pPr>
      <w:bookmarkStart w:id="74" w:name="_Toc71735808"/>
      <w:r w:rsidRPr="00FD1763">
        <w:rPr>
          <w:rFonts w:eastAsia="Times New Roman"/>
          <w:lang w:val="pt-BR" w:eastAsia="en-GB"/>
        </w:rPr>
        <w:t xml:space="preserve">- </w:t>
      </w:r>
      <w:proofErr w:type="spellStart"/>
      <w:r w:rsidRPr="00FD1763">
        <w:rPr>
          <w:rFonts w:eastAsia="Times New Roman"/>
          <w:lang w:val="pt-BR" w:eastAsia="en-GB"/>
        </w:rPr>
        <w:t>Olanzapina</w:t>
      </w:r>
      <w:bookmarkEnd w:id="74"/>
      <w:proofErr w:type="spellEnd"/>
    </w:p>
    <w:p w14:paraId="62633D00" w14:textId="4A9328EF" w:rsidR="00FD1763" w:rsidRDefault="00FD1763" w:rsidP="00FD1763">
      <w:pPr>
        <w:pStyle w:val="Heading2"/>
        <w:rPr>
          <w:rFonts w:eastAsia="Times New Roman"/>
          <w:lang w:val="pt-BR" w:eastAsia="en-GB"/>
        </w:rPr>
      </w:pPr>
      <w:bookmarkStart w:id="75" w:name="_Toc71735809"/>
      <w:r w:rsidRPr="00FD1763">
        <w:rPr>
          <w:rFonts w:eastAsia="Times New Roman"/>
          <w:lang w:val="pt-BR" w:eastAsia="en-GB"/>
        </w:rPr>
        <w:t>-</w:t>
      </w:r>
      <w:r w:rsidRPr="00FD1763">
        <w:rPr>
          <w:lang w:val="pt-BR"/>
        </w:rPr>
        <w:t xml:space="preserve"> </w:t>
      </w:r>
      <w:proofErr w:type="spellStart"/>
      <w:r w:rsidRPr="00FD1763">
        <w:rPr>
          <w:rFonts w:eastAsia="Times New Roman"/>
          <w:lang w:val="pt-BR" w:eastAsia="en-GB"/>
        </w:rPr>
        <w:t>Quetiapina</w:t>
      </w:r>
      <w:proofErr w:type="spellEnd"/>
      <w:r w:rsidR="00D40D79">
        <w:rPr>
          <w:rFonts w:eastAsia="Times New Roman"/>
          <w:lang w:val="pt-BR" w:eastAsia="en-GB"/>
        </w:rPr>
        <w:t xml:space="preserve"> (presente nos dados)</w:t>
      </w:r>
      <w:bookmarkEnd w:id="75"/>
    </w:p>
    <w:p w14:paraId="0A96276D" w14:textId="7CE88E77" w:rsidR="00D40D79" w:rsidRPr="00D40D79" w:rsidRDefault="003E69D0" w:rsidP="00D40D79">
      <w:pPr>
        <w:rPr>
          <w:lang w:val="pt-BR"/>
        </w:rPr>
      </w:pPr>
      <w:r>
        <w:rPr>
          <w:lang w:val="pt-BR"/>
        </w:rPr>
        <w:t xml:space="preserve">Nos dados todos os processo que apresentam o valor 1 para </w:t>
      </w:r>
      <w:proofErr w:type="spellStart"/>
      <w:r>
        <w:rPr>
          <w:lang w:val="pt-BR"/>
        </w:rPr>
        <w:t>antipsicóticos</w:t>
      </w:r>
      <w:proofErr w:type="spellEnd"/>
      <w:r>
        <w:rPr>
          <w:lang w:val="pt-BR"/>
        </w:rPr>
        <w:t xml:space="preserve"> apresentam o valor 0 para </w:t>
      </w:r>
      <w:proofErr w:type="spellStart"/>
      <w:r>
        <w:rPr>
          <w:lang w:val="pt-BR"/>
        </w:rPr>
        <w:t>quetiapina</w:t>
      </w:r>
      <w:proofErr w:type="spellEnd"/>
      <w:r>
        <w:rPr>
          <w:lang w:val="pt-BR"/>
        </w:rPr>
        <w:t xml:space="preserve">. </w:t>
      </w:r>
    </w:p>
    <w:p w14:paraId="7E28C756" w14:textId="45149486" w:rsidR="00FD1763" w:rsidRPr="00FD1763" w:rsidRDefault="00FD1763" w:rsidP="00FD1763">
      <w:pPr>
        <w:pStyle w:val="Heading2"/>
        <w:rPr>
          <w:rFonts w:eastAsia="Times New Roman"/>
          <w:lang w:val="pt-BR" w:eastAsia="en-GB"/>
        </w:rPr>
      </w:pPr>
      <w:bookmarkStart w:id="76" w:name="_Toc71735810"/>
      <w:r>
        <w:rPr>
          <w:rFonts w:eastAsia="Times New Roman"/>
          <w:lang w:val="pt-BR" w:eastAsia="en-GB"/>
        </w:rPr>
        <w:lastRenderedPageBreak/>
        <w:t xml:space="preserve">- </w:t>
      </w:r>
      <w:proofErr w:type="spellStart"/>
      <w:r w:rsidRPr="00FD1763">
        <w:rPr>
          <w:rFonts w:eastAsia="Times New Roman"/>
          <w:lang w:val="pt-BR" w:eastAsia="en-GB"/>
        </w:rPr>
        <w:t>Amissulprida</w:t>
      </w:r>
      <w:bookmarkEnd w:id="76"/>
      <w:proofErr w:type="spellEnd"/>
      <w:r w:rsidRPr="00FD1763">
        <w:rPr>
          <w:rFonts w:eastAsia="Times New Roman"/>
          <w:lang w:val="pt-BR" w:eastAsia="en-GB"/>
        </w:rPr>
        <w:t xml:space="preserve"> </w:t>
      </w:r>
    </w:p>
    <w:p w14:paraId="1BFEE863" w14:textId="31AF82D2" w:rsidR="00FD1763" w:rsidRDefault="00FD1763" w:rsidP="00FD1763">
      <w:pPr>
        <w:pStyle w:val="Heading2"/>
        <w:rPr>
          <w:rFonts w:eastAsia="Times New Roman"/>
          <w:lang w:val="pt-BR" w:eastAsia="en-GB"/>
        </w:rPr>
      </w:pPr>
      <w:bookmarkStart w:id="77" w:name="_Toc71735811"/>
      <w:r>
        <w:rPr>
          <w:rFonts w:eastAsia="Times New Roman"/>
          <w:lang w:val="pt-BR" w:eastAsia="en-GB"/>
        </w:rPr>
        <w:t xml:space="preserve">- </w:t>
      </w:r>
      <w:proofErr w:type="spellStart"/>
      <w:r w:rsidRPr="00FD1763">
        <w:rPr>
          <w:rFonts w:eastAsia="Times New Roman"/>
          <w:lang w:val="pt-BR" w:eastAsia="en-GB"/>
        </w:rPr>
        <w:t>Tiaprida</w:t>
      </w:r>
      <w:bookmarkEnd w:id="77"/>
      <w:proofErr w:type="spellEnd"/>
    </w:p>
    <w:p w14:paraId="4F7EC69C" w14:textId="1FE57945" w:rsidR="00FD1763" w:rsidRDefault="00FD1763" w:rsidP="00FD1763">
      <w:pPr>
        <w:pStyle w:val="Heading2"/>
        <w:rPr>
          <w:rFonts w:eastAsia="Times New Roman"/>
          <w:lang w:val="pt-BR" w:eastAsia="en-GB"/>
        </w:rPr>
      </w:pPr>
      <w:bookmarkStart w:id="78" w:name="_Toc71735812"/>
      <w:r>
        <w:rPr>
          <w:rFonts w:eastAsia="Times New Roman"/>
          <w:lang w:val="pt-BR" w:eastAsia="en-GB"/>
        </w:rPr>
        <w:t xml:space="preserve">- </w:t>
      </w:r>
      <w:proofErr w:type="spellStart"/>
      <w:r w:rsidRPr="00FD1763">
        <w:rPr>
          <w:rFonts w:eastAsia="Times New Roman"/>
          <w:lang w:val="pt-BR" w:eastAsia="en-GB"/>
        </w:rPr>
        <w:t>Aripiprazol</w:t>
      </w:r>
      <w:bookmarkEnd w:id="78"/>
      <w:proofErr w:type="spellEnd"/>
      <w:r w:rsidRPr="00FD1763">
        <w:rPr>
          <w:rFonts w:eastAsia="Times New Roman"/>
          <w:lang w:val="pt-BR" w:eastAsia="en-GB"/>
        </w:rPr>
        <w:t xml:space="preserve"> </w:t>
      </w:r>
    </w:p>
    <w:p w14:paraId="0EA70840" w14:textId="1EB8368C" w:rsidR="00FD1763" w:rsidRDefault="00FD1763" w:rsidP="00FD1763">
      <w:pPr>
        <w:pStyle w:val="Heading2"/>
        <w:rPr>
          <w:rFonts w:eastAsia="Times New Roman"/>
          <w:lang w:val="pt-BR" w:eastAsia="en-GB"/>
        </w:rPr>
      </w:pPr>
      <w:r>
        <w:rPr>
          <w:rFonts w:eastAsia="Times New Roman"/>
          <w:lang w:val="pt-BR" w:eastAsia="en-GB"/>
        </w:rPr>
        <w:t xml:space="preserve"> </w:t>
      </w:r>
      <w:bookmarkStart w:id="79" w:name="_Toc71735813"/>
      <w:r>
        <w:rPr>
          <w:rFonts w:eastAsia="Times New Roman"/>
          <w:lang w:val="pt-BR" w:eastAsia="en-GB"/>
        </w:rPr>
        <w:t xml:space="preserve">- </w:t>
      </w:r>
      <w:proofErr w:type="spellStart"/>
      <w:r w:rsidRPr="00FD1763">
        <w:rPr>
          <w:rFonts w:eastAsia="Times New Roman"/>
          <w:lang w:val="pt-BR" w:eastAsia="en-GB"/>
        </w:rPr>
        <w:t>Paliperidona</w:t>
      </w:r>
      <w:proofErr w:type="spellEnd"/>
      <w:r w:rsidR="00D40D79">
        <w:rPr>
          <w:rFonts w:eastAsia="Times New Roman"/>
          <w:lang w:val="pt-BR" w:eastAsia="en-GB"/>
        </w:rPr>
        <w:t xml:space="preserve"> (presente nos dados)</w:t>
      </w:r>
      <w:bookmarkEnd w:id="79"/>
      <w:r w:rsidRPr="00FD1763">
        <w:rPr>
          <w:rFonts w:eastAsia="Times New Roman"/>
          <w:lang w:val="pt-BR" w:eastAsia="en-GB"/>
        </w:rPr>
        <w:t xml:space="preserve"> </w:t>
      </w:r>
    </w:p>
    <w:p w14:paraId="1C116D15" w14:textId="3367B5A4" w:rsidR="00D40D79" w:rsidRPr="00D40D79" w:rsidRDefault="00D40D79" w:rsidP="00D40D79">
      <w:pPr>
        <w:rPr>
          <w:lang w:val="pt-BR"/>
        </w:rPr>
      </w:pPr>
      <w:r>
        <w:rPr>
          <w:lang w:val="pt-BR"/>
        </w:rPr>
        <w:t xml:space="preserve">Nos dados todos os processo que apresentam o valor 1 para </w:t>
      </w:r>
      <w:proofErr w:type="spellStart"/>
      <w:r>
        <w:rPr>
          <w:lang w:val="pt-BR"/>
        </w:rPr>
        <w:t>antipsicóticos</w:t>
      </w:r>
      <w:proofErr w:type="spellEnd"/>
      <w:r>
        <w:rPr>
          <w:lang w:val="pt-BR"/>
        </w:rPr>
        <w:t xml:space="preserve"> apresentam o valor 0 para </w:t>
      </w:r>
      <w:proofErr w:type="spellStart"/>
      <w:r>
        <w:rPr>
          <w:lang w:val="pt-BR"/>
        </w:rPr>
        <w:t>paliperidona</w:t>
      </w:r>
      <w:proofErr w:type="spellEnd"/>
      <w:r>
        <w:rPr>
          <w:lang w:val="pt-BR"/>
        </w:rPr>
        <w:t xml:space="preserve">. </w:t>
      </w:r>
    </w:p>
    <w:p w14:paraId="5B8A6172" w14:textId="2CB80136" w:rsidR="00FD1763" w:rsidRDefault="00FD1763" w:rsidP="00FD1763">
      <w:pPr>
        <w:pStyle w:val="Heading2"/>
        <w:rPr>
          <w:rFonts w:eastAsia="Times New Roman"/>
          <w:lang w:val="pt-BR" w:eastAsia="en-GB"/>
        </w:rPr>
      </w:pPr>
      <w:bookmarkStart w:id="80" w:name="_Toc71735814"/>
      <w:r>
        <w:rPr>
          <w:rFonts w:eastAsia="Times New Roman"/>
          <w:lang w:val="pt-BR" w:eastAsia="en-GB"/>
        </w:rPr>
        <w:t xml:space="preserve">- </w:t>
      </w:r>
      <w:proofErr w:type="spellStart"/>
      <w:r w:rsidRPr="00FD1763">
        <w:rPr>
          <w:rFonts w:eastAsia="Times New Roman"/>
          <w:lang w:val="pt-BR" w:eastAsia="en-GB"/>
        </w:rPr>
        <w:t>Clozapina</w:t>
      </w:r>
      <w:bookmarkEnd w:id="80"/>
      <w:proofErr w:type="spellEnd"/>
      <w:r w:rsidRPr="00FD1763">
        <w:rPr>
          <w:rFonts w:eastAsia="Times New Roman"/>
          <w:lang w:val="pt-BR" w:eastAsia="en-GB"/>
        </w:rPr>
        <w:t xml:space="preserve"> </w:t>
      </w:r>
    </w:p>
    <w:p w14:paraId="544AB7E3" w14:textId="3D8B4028" w:rsidR="00FD1763" w:rsidRPr="00FD1763" w:rsidRDefault="00FD1763" w:rsidP="00FD1763">
      <w:pPr>
        <w:pStyle w:val="Heading2"/>
        <w:rPr>
          <w:rFonts w:eastAsia="Times New Roman"/>
          <w:lang w:val="pt-BR" w:eastAsia="en-GB"/>
        </w:rPr>
      </w:pPr>
      <w:bookmarkStart w:id="81" w:name="_Toc71735815"/>
      <w:r>
        <w:rPr>
          <w:rFonts w:eastAsia="Times New Roman"/>
          <w:lang w:val="pt-BR" w:eastAsia="en-GB"/>
        </w:rPr>
        <w:t xml:space="preserve">- </w:t>
      </w:r>
      <w:proofErr w:type="spellStart"/>
      <w:r w:rsidRPr="00FD1763">
        <w:rPr>
          <w:rFonts w:eastAsia="Times New Roman"/>
          <w:lang w:val="pt-BR" w:eastAsia="en-GB"/>
        </w:rPr>
        <w:t>Flufenazina</w:t>
      </w:r>
      <w:bookmarkEnd w:id="81"/>
      <w:proofErr w:type="spellEnd"/>
    </w:p>
    <w:p w14:paraId="4BE4337E" w14:textId="14282083" w:rsidR="00FD1763" w:rsidRPr="00FD1763" w:rsidRDefault="00FD1763" w:rsidP="00FD1763">
      <w:pPr>
        <w:rPr>
          <w:lang w:val="pt-BR"/>
        </w:rPr>
      </w:pPr>
    </w:p>
    <w:p w14:paraId="596E3CED" w14:textId="77777777" w:rsidR="005C6E41" w:rsidRPr="005C6E41" w:rsidRDefault="005C6E41" w:rsidP="005C6E41">
      <w:pPr>
        <w:rPr>
          <w:lang w:val="pt-BR"/>
        </w:rPr>
      </w:pPr>
    </w:p>
    <w:p w14:paraId="3DABDBE7" w14:textId="5180AE82" w:rsidR="005C6E41" w:rsidRPr="00E6247B" w:rsidRDefault="005B61AB" w:rsidP="005B61AB">
      <w:pPr>
        <w:pStyle w:val="Heading1"/>
        <w:rPr>
          <w:lang w:val="pt-BR"/>
        </w:rPr>
      </w:pPr>
      <w:bookmarkStart w:id="82" w:name="_Toc71735816"/>
      <w:proofErr w:type="spellStart"/>
      <w:r w:rsidRPr="005B61AB">
        <w:rPr>
          <w:lang w:val="pt-BR"/>
        </w:rPr>
        <w:t>Anticolinerg_Central</w:t>
      </w:r>
      <w:bookmarkEnd w:id="82"/>
      <w:proofErr w:type="spellEnd"/>
    </w:p>
    <w:p w14:paraId="04FCE7FD" w14:textId="10E1F397" w:rsidR="00F723F1" w:rsidRDefault="005B61AB" w:rsidP="00F723F1">
      <w:pPr>
        <w:rPr>
          <w:lang w:val="pt-BR"/>
        </w:rPr>
      </w:pPr>
      <w:r>
        <w:rPr>
          <w:lang w:val="pt-BR"/>
        </w:rPr>
        <w:t xml:space="preserve">Todos os valores são 0 ou NA. </w:t>
      </w:r>
    </w:p>
    <w:p w14:paraId="474A96D6" w14:textId="13896550" w:rsidR="005B61AB" w:rsidRDefault="005B61AB" w:rsidP="00F723F1">
      <w:pPr>
        <w:rPr>
          <w:lang w:val="pt-BR"/>
        </w:rPr>
      </w:pPr>
    </w:p>
    <w:p w14:paraId="1900722D" w14:textId="38BC6024" w:rsidR="005B61AB" w:rsidRDefault="005B61AB" w:rsidP="005B61AB">
      <w:pPr>
        <w:pStyle w:val="Heading1"/>
        <w:rPr>
          <w:lang w:val="pt-BR"/>
        </w:rPr>
      </w:pPr>
      <w:bookmarkStart w:id="83" w:name="_Toc71735817"/>
      <w:proofErr w:type="spellStart"/>
      <w:r w:rsidRPr="005B61AB">
        <w:rPr>
          <w:lang w:val="pt-BR"/>
        </w:rPr>
        <w:t>Antiespasmódicos_GInt</w:t>
      </w:r>
      <w:bookmarkEnd w:id="83"/>
      <w:proofErr w:type="spellEnd"/>
    </w:p>
    <w:tbl>
      <w:tblPr>
        <w:tblW w:w="1060" w:type="dxa"/>
        <w:tblLook w:val="04A0" w:firstRow="1" w:lastRow="0" w:firstColumn="1" w:lastColumn="0" w:noHBand="0" w:noVBand="1"/>
      </w:tblPr>
      <w:tblGrid>
        <w:gridCol w:w="1109"/>
      </w:tblGrid>
      <w:tr w:rsidR="006839E8" w14:paraId="00DAC86A" w14:textId="77777777" w:rsidTr="006839E8">
        <w:trPr>
          <w:trHeight w:val="300"/>
        </w:trPr>
        <w:tc>
          <w:tcPr>
            <w:tcW w:w="1060" w:type="dxa"/>
            <w:tcBorders>
              <w:top w:val="nil"/>
              <w:left w:val="nil"/>
              <w:bottom w:val="nil"/>
              <w:right w:val="nil"/>
            </w:tcBorders>
            <w:shd w:val="clear" w:color="auto" w:fill="auto"/>
            <w:noWrap/>
            <w:vAlign w:val="bottom"/>
            <w:hideMark/>
          </w:tcPr>
          <w:p w14:paraId="288B3E1E" w14:textId="77777777" w:rsidR="006839E8" w:rsidRDefault="006839E8">
            <w:pPr>
              <w:jc w:val="right"/>
              <w:rPr>
                <w:rFonts w:ascii="Calibri" w:hAnsi="Calibri" w:cs="Calibri"/>
                <w:color w:val="000000"/>
                <w:sz w:val="22"/>
                <w:szCs w:val="22"/>
              </w:rPr>
            </w:pPr>
            <w:r>
              <w:rPr>
                <w:rFonts w:ascii="Calibri" w:hAnsi="Calibri" w:cs="Calibri"/>
                <w:color w:val="000000"/>
                <w:sz w:val="22"/>
                <w:szCs w:val="22"/>
              </w:rPr>
              <w:t>29015993</w:t>
            </w:r>
          </w:p>
        </w:tc>
      </w:tr>
      <w:tr w:rsidR="006839E8" w14:paraId="1A2AB4DB" w14:textId="77777777" w:rsidTr="006839E8">
        <w:trPr>
          <w:trHeight w:val="300"/>
        </w:trPr>
        <w:tc>
          <w:tcPr>
            <w:tcW w:w="1060" w:type="dxa"/>
            <w:tcBorders>
              <w:top w:val="nil"/>
              <w:left w:val="nil"/>
              <w:bottom w:val="nil"/>
              <w:right w:val="nil"/>
            </w:tcBorders>
            <w:shd w:val="clear" w:color="auto" w:fill="auto"/>
            <w:noWrap/>
            <w:vAlign w:val="bottom"/>
            <w:hideMark/>
          </w:tcPr>
          <w:p w14:paraId="644730DF" w14:textId="77777777" w:rsidR="006839E8" w:rsidRPr="00CF5349" w:rsidRDefault="006839E8">
            <w:pPr>
              <w:jc w:val="right"/>
              <w:rPr>
                <w:rFonts w:ascii="Calibri" w:hAnsi="Calibri" w:cs="Calibri"/>
                <w:b/>
                <w:bCs/>
                <w:color w:val="000000"/>
                <w:sz w:val="22"/>
                <w:szCs w:val="22"/>
              </w:rPr>
            </w:pPr>
            <w:r w:rsidRPr="00CF5349">
              <w:rPr>
                <w:rFonts w:ascii="Calibri" w:hAnsi="Calibri" w:cs="Calibri"/>
                <w:b/>
                <w:bCs/>
                <w:color w:val="538135" w:themeColor="accent6" w:themeShade="BF"/>
                <w:sz w:val="22"/>
                <w:szCs w:val="22"/>
                <w:highlight w:val="yellow"/>
              </w:rPr>
              <w:t>92018923</w:t>
            </w:r>
          </w:p>
        </w:tc>
      </w:tr>
    </w:tbl>
    <w:p w14:paraId="1B3F4A41" w14:textId="77777777" w:rsidR="006839E8" w:rsidRDefault="006839E8" w:rsidP="005B61AB">
      <w:pPr>
        <w:rPr>
          <w:lang w:val="pt-BR"/>
        </w:rPr>
      </w:pPr>
    </w:p>
    <w:p w14:paraId="08DB59AD" w14:textId="19001CC9" w:rsidR="005B61AB" w:rsidRPr="005B61AB" w:rsidRDefault="005B61AB" w:rsidP="005B61AB">
      <w:pPr>
        <w:rPr>
          <w:lang w:val="pt-BR"/>
        </w:rPr>
      </w:pPr>
      <w:r w:rsidRPr="005B61AB">
        <w:rPr>
          <w:lang w:val="pt-BR"/>
        </w:rPr>
        <w:t xml:space="preserve">Os fármacos com ação antiespasmódica têm larga aplicação na clínica </w:t>
      </w:r>
      <w:proofErr w:type="spellStart"/>
      <w:r w:rsidRPr="005B61AB">
        <w:rPr>
          <w:lang w:val="pt-BR"/>
        </w:rPr>
        <w:t>gastrenterológica</w:t>
      </w:r>
      <w:proofErr w:type="spellEnd"/>
      <w:r w:rsidRPr="005B61AB">
        <w:rPr>
          <w:lang w:val="pt-BR"/>
        </w:rPr>
        <w:t xml:space="preserve">: cólica biliar (associados a analgésicos), cólica intestinal, cólon irritável. Usam-se sobretudo o </w:t>
      </w:r>
      <w:proofErr w:type="spellStart"/>
      <w:r w:rsidRPr="005B61AB">
        <w:rPr>
          <w:lang w:val="pt-BR"/>
        </w:rPr>
        <w:t>bromidrato</w:t>
      </w:r>
      <w:proofErr w:type="spellEnd"/>
      <w:r w:rsidRPr="005B61AB">
        <w:rPr>
          <w:lang w:val="pt-BR"/>
        </w:rPr>
        <w:t xml:space="preserve"> de </w:t>
      </w:r>
      <w:proofErr w:type="spellStart"/>
      <w:r w:rsidRPr="005B61AB">
        <w:rPr>
          <w:lang w:val="pt-BR"/>
        </w:rPr>
        <w:t>butilescopolamina</w:t>
      </w:r>
      <w:proofErr w:type="spellEnd"/>
      <w:r w:rsidRPr="005B61AB">
        <w:rPr>
          <w:lang w:val="pt-BR"/>
        </w:rPr>
        <w:t xml:space="preserve"> e outros relaxantes da fibra muscular lisa desprovidos de efeitos </w:t>
      </w:r>
      <w:proofErr w:type="spellStart"/>
      <w:r w:rsidRPr="005B61AB">
        <w:rPr>
          <w:lang w:val="pt-BR"/>
        </w:rPr>
        <w:t>vagolíticos</w:t>
      </w:r>
      <w:proofErr w:type="spellEnd"/>
      <w:r w:rsidRPr="005B61AB">
        <w:rPr>
          <w:lang w:val="pt-BR"/>
        </w:rPr>
        <w:t xml:space="preserve">, tais como </w:t>
      </w:r>
      <w:proofErr w:type="spellStart"/>
      <w:r w:rsidRPr="005B61AB">
        <w:rPr>
          <w:lang w:val="pt-BR"/>
        </w:rPr>
        <w:t>pamoato</w:t>
      </w:r>
      <w:proofErr w:type="spellEnd"/>
      <w:r w:rsidRPr="005B61AB">
        <w:rPr>
          <w:lang w:val="pt-BR"/>
        </w:rPr>
        <w:t xml:space="preserve"> de </w:t>
      </w:r>
      <w:proofErr w:type="spellStart"/>
      <w:r w:rsidRPr="005B61AB">
        <w:rPr>
          <w:lang w:val="pt-BR"/>
        </w:rPr>
        <w:t>mebeverina</w:t>
      </w:r>
      <w:proofErr w:type="spellEnd"/>
      <w:r w:rsidRPr="005B61AB">
        <w:rPr>
          <w:lang w:val="pt-BR"/>
        </w:rPr>
        <w:t xml:space="preserve"> e brometo de </w:t>
      </w:r>
      <w:proofErr w:type="spellStart"/>
      <w:r w:rsidRPr="005B61AB">
        <w:rPr>
          <w:lang w:val="pt-BR"/>
        </w:rPr>
        <w:t>pinavério</w:t>
      </w:r>
      <w:proofErr w:type="spellEnd"/>
      <w:r w:rsidRPr="005B61AB">
        <w:rPr>
          <w:lang w:val="pt-BR"/>
        </w:rPr>
        <w:t>, o que é importante nos portadores de glaucoma ou hipertrofia benigna da próstata.</w:t>
      </w:r>
    </w:p>
    <w:p w14:paraId="059D3C95" w14:textId="620BF89E" w:rsidR="00F723F1" w:rsidRDefault="00F723F1" w:rsidP="00F723F1">
      <w:pPr>
        <w:rPr>
          <w:lang w:val="pt-BR"/>
        </w:rPr>
      </w:pPr>
    </w:p>
    <w:p w14:paraId="6A0DC9C3" w14:textId="084561CD" w:rsidR="005B61AB" w:rsidRPr="006839E8" w:rsidRDefault="005B61AB" w:rsidP="005B61AB">
      <w:pPr>
        <w:pStyle w:val="Heading2"/>
        <w:rPr>
          <w:lang w:val="pt-BR"/>
        </w:rPr>
      </w:pPr>
      <w:bookmarkStart w:id="84" w:name="_Toc71735818"/>
      <w:r w:rsidRPr="006839E8">
        <w:rPr>
          <w:lang w:val="pt-BR"/>
        </w:rPr>
        <w:t>-</w:t>
      </w:r>
      <w:proofErr w:type="spellStart"/>
      <w:r w:rsidRPr="006839E8">
        <w:rPr>
          <w:lang w:val="pt-BR"/>
        </w:rPr>
        <w:t>Butilescopolamina</w:t>
      </w:r>
      <w:proofErr w:type="spellEnd"/>
      <w:r w:rsidR="00674BB0">
        <w:rPr>
          <w:lang w:val="pt-BR"/>
        </w:rPr>
        <w:t xml:space="preserve"> (presente nos dados)</w:t>
      </w:r>
      <w:bookmarkEnd w:id="84"/>
    </w:p>
    <w:p w14:paraId="004DBD23" w14:textId="640B1A62" w:rsidR="005B61AB" w:rsidRPr="006839E8" w:rsidRDefault="006839E8" w:rsidP="00F723F1">
      <w:pPr>
        <w:rPr>
          <w:lang w:val="pt-BR"/>
        </w:rPr>
      </w:pPr>
      <w:r w:rsidRPr="00CF5349">
        <w:rPr>
          <w:rFonts w:ascii="Calibri" w:hAnsi="Calibri" w:cs="Calibri"/>
          <w:b/>
          <w:bCs/>
          <w:color w:val="000000"/>
          <w:sz w:val="22"/>
          <w:szCs w:val="22"/>
          <w:highlight w:val="yellow"/>
          <w:lang w:val="pt-BR"/>
        </w:rPr>
        <w:t>92018923</w:t>
      </w:r>
      <w:r w:rsidRPr="006839E8">
        <w:rPr>
          <w:rFonts w:ascii="Calibri" w:hAnsi="Calibri" w:cs="Calibri"/>
          <w:color w:val="000000"/>
          <w:sz w:val="22"/>
          <w:szCs w:val="22"/>
          <w:lang w:val="pt-BR"/>
        </w:rPr>
        <w:t xml:space="preserve"> apresenta apenas um processo</w:t>
      </w:r>
      <w:r>
        <w:rPr>
          <w:rFonts w:ascii="Calibri" w:hAnsi="Calibri" w:cs="Calibri"/>
          <w:color w:val="000000"/>
          <w:sz w:val="22"/>
          <w:szCs w:val="22"/>
          <w:lang w:val="pt-BR"/>
        </w:rPr>
        <w:t xml:space="preserve"> com o valor 1 para escopolamina. </w:t>
      </w:r>
    </w:p>
    <w:p w14:paraId="2C80F15B" w14:textId="38EAF5D2" w:rsidR="00587C3B" w:rsidRDefault="00CE134B" w:rsidP="00CE134B">
      <w:pPr>
        <w:pStyle w:val="Heading1"/>
      </w:pPr>
      <w:bookmarkStart w:id="85" w:name="_Toc71735819"/>
      <w:proofErr w:type="spellStart"/>
      <w:r w:rsidRPr="00CE134B">
        <w:t>Antiespasmódico_GUrin</w:t>
      </w:r>
      <w:bookmarkEnd w:id="85"/>
      <w:proofErr w:type="spellEnd"/>
    </w:p>
    <w:tbl>
      <w:tblPr>
        <w:tblW w:w="1060" w:type="dxa"/>
        <w:tblLook w:val="04A0" w:firstRow="1" w:lastRow="0" w:firstColumn="1" w:lastColumn="0" w:noHBand="0" w:noVBand="1"/>
      </w:tblPr>
      <w:tblGrid>
        <w:gridCol w:w="1109"/>
      </w:tblGrid>
      <w:tr w:rsidR="00CE134B" w14:paraId="44689C5D" w14:textId="77777777" w:rsidTr="00CE134B">
        <w:trPr>
          <w:trHeight w:val="300"/>
        </w:trPr>
        <w:tc>
          <w:tcPr>
            <w:tcW w:w="1060" w:type="dxa"/>
            <w:tcBorders>
              <w:top w:val="nil"/>
              <w:left w:val="nil"/>
              <w:bottom w:val="nil"/>
              <w:right w:val="nil"/>
            </w:tcBorders>
            <w:shd w:val="clear" w:color="auto" w:fill="auto"/>
            <w:noWrap/>
            <w:vAlign w:val="bottom"/>
            <w:hideMark/>
          </w:tcPr>
          <w:p w14:paraId="6243217D" w14:textId="77777777" w:rsidR="00CE134B" w:rsidRDefault="00CE134B">
            <w:pPr>
              <w:jc w:val="right"/>
              <w:rPr>
                <w:rFonts w:ascii="Calibri" w:hAnsi="Calibri" w:cs="Calibri"/>
                <w:color w:val="000000"/>
                <w:sz w:val="22"/>
                <w:szCs w:val="22"/>
              </w:rPr>
            </w:pPr>
            <w:r>
              <w:rPr>
                <w:rFonts w:ascii="Calibri" w:hAnsi="Calibri" w:cs="Calibri"/>
                <w:color w:val="000000"/>
                <w:sz w:val="22"/>
                <w:szCs w:val="22"/>
              </w:rPr>
              <w:t>24013710</w:t>
            </w:r>
          </w:p>
        </w:tc>
      </w:tr>
      <w:tr w:rsidR="00CE134B" w14:paraId="44CA785D" w14:textId="77777777" w:rsidTr="00CE134B">
        <w:trPr>
          <w:trHeight w:val="300"/>
        </w:trPr>
        <w:tc>
          <w:tcPr>
            <w:tcW w:w="1060" w:type="dxa"/>
            <w:tcBorders>
              <w:top w:val="nil"/>
              <w:left w:val="nil"/>
              <w:bottom w:val="nil"/>
              <w:right w:val="nil"/>
            </w:tcBorders>
            <w:shd w:val="clear" w:color="auto" w:fill="auto"/>
            <w:noWrap/>
            <w:vAlign w:val="bottom"/>
            <w:hideMark/>
          </w:tcPr>
          <w:p w14:paraId="7C438176" w14:textId="77777777" w:rsidR="00CE134B" w:rsidRDefault="00CE134B">
            <w:pPr>
              <w:jc w:val="right"/>
              <w:rPr>
                <w:rFonts w:ascii="Calibri" w:hAnsi="Calibri" w:cs="Calibri"/>
                <w:color w:val="000000"/>
                <w:sz w:val="22"/>
                <w:szCs w:val="22"/>
              </w:rPr>
            </w:pPr>
            <w:r>
              <w:rPr>
                <w:rFonts w:ascii="Calibri" w:hAnsi="Calibri" w:cs="Calibri"/>
                <w:color w:val="000000"/>
                <w:sz w:val="22"/>
                <w:szCs w:val="22"/>
              </w:rPr>
              <w:t>40202623</w:t>
            </w:r>
          </w:p>
        </w:tc>
      </w:tr>
      <w:tr w:rsidR="00CE134B" w14:paraId="25254614" w14:textId="77777777" w:rsidTr="00CE134B">
        <w:trPr>
          <w:trHeight w:val="300"/>
        </w:trPr>
        <w:tc>
          <w:tcPr>
            <w:tcW w:w="1060" w:type="dxa"/>
            <w:tcBorders>
              <w:top w:val="nil"/>
              <w:left w:val="nil"/>
              <w:bottom w:val="nil"/>
              <w:right w:val="nil"/>
            </w:tcBorders>
            <w:shd w:val="clear" w:color="auto" w:fill="auto"/>
            <w:noWrap/>
            <w:vAlign w:val="bottom"/>
          </w:tcPr>
          <w:p w14:paraId="31BC7019" w14:textId="1D0978B0" w:rsidR="00CE134B" w:rsidRDefault="00CE134B" w:rsidP="00CE134B">
            <w:pPr>
              <w:rPr>
                <w:rFonts w:ascii="Calibri" w:hAnsi="Calibri" w:cs="Calibri"/>
                <w:color w:val="000000"/>
                <w:sz w:val="22"/>
                <w:szCs w:val="22"/>
              </w:rPr>
            </w:pPr>
          </w:p>
        </w:tc>
      </w:tr>
    </w:tbl>
    <w:p w14:paraId="28E54D96" w14:textId="6D8EAEBE" w:rsidR="00CE134B" w:rsidRDefault="00CE134B" w:rsidP="00CE134B">
      <w:pPr>
        <w:rPr>
          <w:lang w:val="pt-BR"/>
        </w:rPr>
      </w:pPr>
      <w:r>
        <w:rPr>
          <w:lang w:val="pt-BR"/>
        </w:rPr>
        <w:t xml:space="preserve">Processos com o valor de 1. </w:t>
      </w:r>
      <w:r w:rsidR="00CF5349" w:rsidRPr="00CF5349">
        <w:rPr>
          <w:lang w:val="pt-BR"/>
        </w:rPr>
        <w:sym w:font="Wingdings" w:char="F0E0"/>
      </w:r>
      <w:r w:rsidRPr="00CE134B">
        <w:rPr>
          <w:lang w:val="pt-BR"/>
        </w:rPr>
        <w:t>Todos os medicamentos estão a N</w:t>
      </w:r>
      <w:r>
        <w:rPr>
          <w:lang w:val="pt-BR"/>
        </w:rPr>
        <w:t>A</w:t>
      </w:r>
    </w:p>
    <w:p w14:paraId="5109C16D" w14:textId="005BC0D1" w:rsidR="003E1C77" w:rsidRDefault="003E1C77" w:rsidP="00CE134B">
      <w:pPr>
        <w:rPr>
          <w:lang w:val="pt-BR"/>
        </w:rPr>
      </w:pPr>
    </w:p>
    <w:p w14:paraId="4529D16E" w14:textId="77777777" w:rsidR="003E1C77" w:rsidRDefault="003E1C77" w:rsidP="00CE134B">
      <w:pPr>
        <w:rPr>
          <w:lang w:val="pt-BR"/>
        </w:rPr>
      </w:pPr>
    </w:p>
    <w:p w14:paraId="1C8F5998" w14:textId="41E4DDD4" w:rsidR="003E1C77" w:rsidRDefault="003E1C77" w:rsidP="003E1C77">
      <w:pPr>
        <w:pStyle w:val="Heading1"/>
        <w:rPr>
          <w:lang w:val="pt-BR"/>
        </w:rPr>
      </w:pPr>
      <w:bookmarkStart w:id="86" w:name="_Toc71735820"/>
      <w:proofErr w:type="spellStart"/>
      <w:r w:rsidRPr="003E1C77">
        <w:rPr>
          <w:lang w:val="pt-BR"/>
        </w:rPr>
        <w:t>Antihemético</w:t>
      </w:r>
      <w:bookmarkEnd w:id="86"/>
      <w:proofErr w:type="spellEnd"/>
    </w:p>
    <w:tbl>
      <w:tblPr>
        <w:tblW w:w="1100" w:type="dxa"/>
        <w:tblLook w:val="04A0" w:firstRow="1" w:lastRow="0" w:firstColumn="1" w:lastColumn="0" w:noHBand="0" w:noVBand="1"/>
      </w:tblPr>
      <w:tblGrid>
        <w:gridCol w:w="1109"/>
      </w:tblGrid>
      <w:tr w:rsidR="00CF5349" w14:paraId="7C8E439D" w14:textId="77777777" w:rsidTr="00CF5349">
        <w:trPr>
          <w:trHeight w:val="300"/>
        </w:trPr>
        <w:tc>
          <w:tcPr>
            <w:tcW w:w="1100" w:type="dxa"/>
            <w:tcBorders>
              <w:top w:val="nil"/>
              <w:left w:val="nil"/>
              <w:bottom w:val="nil"/>
              <w:right w:val="nil"/>
            </w:tcBorders>
            <w:shd w:val="clear" w:color="auto" w:fill="auto"/>
            <w:noWrap/>
            <w:vAlign w:val="bottom"/>
            <w:hideMark/>
          </w:tcPr>
          <w:p w14:paraId="225D9E4A"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40242265</w:t>
            </w:r>
          </w:p>
        </w:tc>
      </w:tr>
      <w:tr w:rsidR="00CF5349" w14:paraId="3080BF16" w14:textId="77777777" w:rsidTr="00CF5349">
        <w:trPr>
          <w:trHeight w:val="300"/>
        </w:trPr>
        <w:tc>
          <w:tcPr>
            <w:tcW w:w="1100" w:type="dxa"/>
            <w:tcBorders>
              <w:top w:val="nil"/>
              <w:left w:val="nil"/>
              <w:bottom w:val="nil"/>
              <w:right w:val="nil"/>
            </w:tcBorders>
            <w:shd w:val="clear" w:color="auto" w:fill="auto"/>
            <w:noWrap/>
            <w:vAlign w:val="bottom"/>
            <w:hideMark/>
          </w:tcPr>
          <w:p w14:paraId="78C4C9DB"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96002386</w:t>
            </w:r>
          </w:p>
        </w:tc>
      </w:tr>
      <w:tr w:rsidR="00CF5349" w14:paraId="75204D66" w14:textId="77777777" w:rsidTr="00CF5349">
        <w:trPr>
          <w:trHeight w:val="300"/>
        </w:trPr>
        <w:tc>
          <w:tcPr>
            <w:tcW w:w="1100" w:type="dxa"/>
            <w:tcBorders>
              <w:top w:val="nil"/>
              <w:left w:val="nil"/>
              <w:bottom w:val="nil"/>
              <w:right w:val="nil"/>
            </w:tcBorders>
            <w:shd w:val="clear" w:color="auto" w:fill="auto"/>
            <w:noWrap/>
            <w:vAlign w:val="bottom"/>
            <w:hideMark/>
          </w:tcPr>
          <w:p w14:paraId="562F7174"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lastRenderedPageBreak/>
              <w:t>92085817</w:t>
            </w:r>
          </w:p>
        </w:tc>
      </w:tr>
      <w:tr w:rsidR="00CF5349" w14:paraId="668E9092" w14:textId="77777777" w:rsidTr="00CF5349">
        <w:trPr>
          <w:trHeight w:val="300"/>
        </w:trPr>
        <w:tc>
          <w:tcPr>
            <w:tcW w:w="1100" w:type="dxa"/>
            <w:tcBorders>
              <w:top w:val="nil"/>
              <w:left w:val="nil"/>
              <w:bottom w:val="nil"/>
              <w:right w:val="nil"/>
            </w:tcBorders>
            <w:shd w:val="clear" w:color="auto" w:fill="auto"/>
            <w:noWrap/>
            <w:vAlign w:val="bottom"/>
            <w:hideMark/>
          </w:tcPr>
          <w:p w14:paraId="73462F39"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92061279</w:t>
            </w:r>
          </w:p>
        </w:tc>
      </w:tr>
      <w:tr w:rsidR="00CF5349" w14:paraId="5747CD26" w14:textId="77777777" w:rsidTr="00CF5349">
        <w:trPr>
          <w:trHeight w:val="300"/>
        </w:trPr>
        <w:tc>
          <w:tcPr>
            <w:tcW w:w="1100" w:type="dxa"/>
            <w:tcBorders>
              <w:top w:val="nil"/>
              <w:left w:val="nil"/>
              <w:bottom w:val="nil"/>
              <w:right w:val="nil"/>
            </w:tcBorders>
            <w:shd w:val="clear" w:color="auto" w:fill="auto"/>
            <w:noWrap/>
            <w:vAlign w:val="bottom"/>
            <w:hideMark/>
          </w:tcPr>
          <w:p w14:paraId="064D1C6A"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21003510</w:t>
            </w:r>
          </w:p>
        </w:tc>
      </w:tr>
      <w:tr w:rsidR="00CF5349" w14:paraId="2D628972" w14:textId="77777777" w:rsidTr="00CF5349">
        <w:trPr>
          <w:trHeight w:val="300"/>
        </w:trPr>
        <w:tc>
          <w:tcPr>
            <w:tcW w:w="1100" w:type="dxa"/>
            <w:tcBorders>
              <w:top w:val="nil"/>
              <w:left w:val="nil"/>
              <w:bottom w:val="nil"/>
              <w:right w:val="nil"/>
            </w:tcBorders>
            <w:shd w:val="clear" w:color="auto" w:fill="auto"/>
            <w:noWrap/>
            <w:vAlign w:val="bottom"/>
            <w:hideMark/>
          </w:tcPr>
          <w:p w14:paraId="7895FEF2"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27005848</w:t>
            </w:r>
          </w:p>
        </w:tc>
      </w:tr>
      <w:tr w:rsidR="00CF5349" w14:paraId="7A192B27" w14:textId="77777777" w:rsidTr="00CF5349">
        <w:trPr>
          <w:trHeight w:val="300"/>
        </w:trPr>
        <w:tc>
          <w:tcPr>
            <w:tcW w:w="1100" w:type="dxa"/>
            <w:tcBorders>
              <w:top w:val="nil"/>
              <w:left w:val="nil"/>
              <w:bottom w:val="nil"/>
              <w:right w:val="nil"/>
            </w:tcBorders>
            <w:shd w:val="clear" w:color="auto" w:fill="auto"/>
            <w:noWrap/>
            <w:vAlign w:val="bottom"/>
            <w:hideMark/>
          </w:tcPr>
          <w:p w14:paraId="383F93E3" w14:textId="77777777" w:rsidR="00CF5349" w:rsidRDefault="00CF5349">
            <w:pPr>
              <w:jc w:val="right"/>
              <w:rPr>
                <w:rFonts w:ascii="Calibri" w:hAnsi="Calibri" w:cs="Calibri"/>
                <w:color w:val="000000"/>
                <w:sz w:val="22"/>
                <w:szCs w:val="22"/>
              </w:rPr>
            </w:pPr>
            <w:r>
              <w:rPr>
                <w:rFonts w:ascii="Calibri" w:hAnsi="Calibri" w:cs="Calibri"/>
                <w:color w:val="000000"/>
                <w:sz w:val="22"/>
                <w:szCs w:val="22"/>
              </w:rPr>
              <w:t>23009435</w:t>
            </w:r>
          </w:p>
        </w:tc>
      </w:tr>
    </w:tbl>
    <w:p w14:paraId="041EDBA5" w14:textId="7312DBD8" w:rsidR="00CF5349" w:rsidRDefault="00CF5349" w:rsidP="00CF5349">
      <w:pPr>
        <w:rPr>
          <w:lang w:val="pt-BR"/>
        </w:rPr>
      </w:pPr>
      <w:r>
        <w:rPr>
          <w:lang w:val="pt-BR"/>
        </w:rPr>
        <w:t xml:space="preserve">Todos os processos (1) apresentam os valores de medicamentos de NA </w:t>
      </w:r>
    </w:p>
    <w:p w14:paraId="45809F61" w14:textId="77777777" w:rsidR="00CF5349" w:rsidRDefault="00CF5349" w:rsidP="00CF5349">
      <w:pPr>
        <w:rPr>
          <w:lang w:val="pt-BR"/>
        </w:rPr>
      </w:pPr>
    </w:p>
    <w:p w14:paraId="560E698C" w14:textId="3A32B421" w:rsidR="00297162" w:rsidRDefault="00297162" w:rsidP="00297162">
      <w:pPr>
        <w:pStyle w:val="Heading2"/>
        <w:rPr>
          <w:lang w:val="pt-BR"/>
        </w:rPr>
      </w:pPr>
      <w:bookmarkStart w:id="87" w:name="_Toc71735821"/>
      <w:r>
        <w:rPr>
          <w:lang w:val="pt-BR"/>
        </w:rPr>
        <w:t xml:space="preserve">- </w:t>
      </w:r>
      <w:proofErr w:type="spellStart"/>
      <w:r w:rsidRPr="00297162">
        <w:rPr>
          <w:lang w:val="pt-BR"/>
        </w:rPr>
        <w:t>Betahistina</w:t>
      </w:r>
      <w:bookmarkEnd w:id="87"/>
      <w:proofErr w:type="spellEnd"/>
    </w:p>
    <w:p w14:paraId="46353931" w14:textId="77777777" w:rsidR="003E326F" w:rsidRPr="003E326F" w:rsidRDefault="003E326F" w:rsidP="003E326F">
      <w:pPr>
        <w:rPr>
          <w:lang w:val="pt-BR" w:eastAsia="en-US"/>
        </w:rPr>
      </w:pPr>
    </w:p>
    <w:p w14:paraId="185162FF" w14:textId="02DFF987" w:rsidR="00297162" w:rsidRDefault="00297162" w:rsidP="00297162">
      <w:pPr>
        <w:pStyle w:val="Heading2"/>
        <w:rPr>
          <w:lang w:val="pt-BR"/>
        </w:rPr>
      </w:pPr>
      <w:bookmarkStart w:id="88" w:name="_Toc71735822"/>
      <w:r>
        <w:rPr>
          <w:lang w:val="pt-BR"/>
        </w:rPr>
        <w:t xml:space="preserve">- </w:t>
      </w:r>
      <w:proofErr w:type="spellStart"/>
      <w:r w:rsidRPr="00297162">
        <w:rPr>
          <w:lang w:val="pt-BR"/>
        </w:rPr>
        <w:t>Cinarizina</w:t>
      </w:r>
      <w:bookmarkEnd w:id="88"/>
      <w:proofErr w:type="spellEnd"/>
    </w:p>
    <w:p w14:paraId="657452A8" w14:textId="77777777" w:rsidR="003E326F" w:rsidRPr="003E326F" w:rsidRDefault="003E326F" w:rsidP="003E326F">
      <w:pPr>
        <w:rPr>
          <w:lang w:val="pt-BR" w:eastAsia="en-US"/>
        </w:rPr>
      </w:pPr>
    </w:p>
    <w:p w14:paraId="0AB32449" w14:textId="3A93F417" w:rsidR="00297162" w:rsidRDefault="00297162" w:rsidP="00297162">
      <w:pPr>
        <w:pStyle w:val="Heading2"/>
        <w:rPr>
          <w:lang w:val="pt-BR"/>
        </w:rPr>
      </w:pPr>
      <w:bookmarkStart w:id="89" w:name="_Toc71735823"/>
      <w:r>
        <w:rPr>
          <w:lang w:val="pt-BR"/>
        </w:rPr>
        <w:t xml:space="preserve">- </w:t>
      </w:r>
      <w:proofErr w:type="spellStart"/>
      <w:r w:rsidRPr="00297162">
        <w:rPr>
          <w:lang w:val="pt-BR"/>
        </w:rPr>
        <w:t>Dimenhidrinato</w:t>
      </w:r>
      <w:bookmarkEnd w:id="89"/>
      <w:proofErr w:type="spellEnd"/>
    </w:p>
    <w:p w14:paraId="5907E6E7" w14:textId="77777777" w:rsidR="003E326F" w:rsidRPr="003E326F" w:rsidRDefault="003E326F" w:rsidP="003E326F">
      <w:pPr>
        <w:rPr>
          <w:lang w:val="pt-BR" w:eastAsia="en-US"/>
        </w:rPr>
      </w:pPr>
    </w:p>
    <w:p w14:paraId="7BD1626B" w14:textId="1F320FE0" w:rsidR="003E1C77" w:rsidRDefault="00297162" w:rsidP="00297162">
      <w:pPr>
        <w:pStyle w:val="Heading2"/>
        <w:rPr>
          <w:lang w:val="pt-BR"/>
        </w:rPr>
      </w:pPr>
      <w:bookmarkStart w:id="90" w:name="_Toc71735824"/>
      <w:r>
        <w:rPr>
          <w:lang w:val="pt-BR"/>
        </w:rPr>
        <w:t xml:space="preserve">- </w:t>
      </w:r>
      <w:proofErr w:type="spellStart"/>
      <w:r w:rsidRPr="00297162">
        <w:rPr>
          <w:lang w:val="pt-BR"/>
        </w:rPr>
        <w:t>Ondansetron</w:t>
      </w:r>
      <w:bookmarkEnd w:id="90"/>
      <w:proofErr w:type="spellEnd"/>
    </w:p>
    <w:p w14:paraId="5E97C3B0" w14:textId="77777777" w:rsidR="003E326F" w:rsidRPr="003E326F" w:rsidRDefault="003E326F" w:rsidP="003E326F">
      <w:pPr>
        <w:rPr>
          <w:lang w:val="pt-BR" w:eastAsia="en-US"/>
        </w:rPr>
      </w:pPr>
    </w:p>
    <w:p w14:paraId="6E880FE9" w14:textId="7F3B236E" w:rsidR="003E1C77" w:rsidRPr="00A12CD0" w:rsidRDefault="003E1C77" w:rsidP="003E1C77">
      <w:pPr>
        <w:pStyle w:val="Heading2"/>
        <w:rPr>
          <w:lang w:val="pt-BR"/>
        </w:rPr>
      </w:pPr>
      <w:bookmarkStart w:id="91" w:name="_Toc71735825"/>
      <w:r w:rsidRPr="00297162">
        <w:rPr>
          <w:lang w:val="pt-BR"/>
        </w:rPr>
        <w:t xml:space="preserve">- </w:t>
      </w:r>
      <w:hyperlink r:id="rId8" w:history="1">
        <w:proofErr w:type="spellStart"/>
        <w:r w:rsidRPr="00297162">
          <w:rPr>
            <w:lang w:val="pt-BR"/>
          </w:rPr>
          <w:t>Bromoprida</w:t>
        </w:r>
        <w:bookmarkEnd w:id="91"/>
        <w:proofErr w:type="spellEnd"/>
      </w:hyperlink>
    </w:p>
    <w:p w14:paraId="1ACB33C4" w14:textId="77777777" w:rsidR="003E326F" w:rsidRPr="003E326F" w:rsidRDefault="003E326F" w:rsidP="003E326F">
      <w:pPr>
        <w:rPr>
          <w:lang w:val="pt-BR" w:eastAsia="en-US"/>
        </w:rPr>
      </w:pPr>
    </w:p>
    <w:p w14:paraId="2D7C1430" w14:textId="008DA2F9" w:rsidR="003E1C77" w:rsidRPr="00A12CD0" w:rsidRDefault="003E1C77" w:rsidP="003E1C77">
      <w:pPr>
        <w:pStyle w:val="Heading2"/>
        <w:rPr>
          <w:lang w:val="pt-BR"/>
        </w:rPr>
      </w:pPr>
      <w:bookmarkStart w:id="92" w:name="_Toc71735826"/>
      <w:r w:rsidRPr="00E97F96">
        <w:rPr>
          <w:lang w:val="pt-BR"/>
        </w:rPr>
        <w:t xml:space="preserve">- </w:t>
      </w:r>
      <w:hyperlink r:id="rId9" w:history="1">
        <w:proofErr w:type="spellStart"/>
        <w:r w:rsidRPr="00E97F96">
          <w:rPr>
            <w:lang w:val="pt-BR"/>
          </w:rPr>
          <w:t>Dramin</w:t>
        </w:r>
        <w:bookmarkEnd w:id="92"/>
        <w:proofErr w:type="spellEnd"/>
      </w:hyperlink>
    </w:p>
    <w:p w14:paraId="54B1E9D8" w14:textId="77777777" w:rsidR="003E326F" w:rsidRPr="003E326F" w:rsidRDefault="003E326F" w:rsidP="003E326F">
      <w:pPr>
        <w:rPr>
          <w:lang w:val="pt-BR" w:eastAsia="en-US"/>
        </w:rPr>
      </w:pPr>
    </w:p>
    <w:p w14:paraId="2E0EB458" w14:textId="4864F6EF" w:rsidR="003E1C77" w:rsidRPr="00A12CD0" w:rsidRDefault="003E1C77" w:rsidP="003E1C77">
      <w:pPr>
        <w:pStyle w:val="Heading2"/>
        <w:rPr>
          <w:lang w:val="pt-BR"/>
        </w:rPr>
      </w:pPr>
      <w:bookmarkStart w:id="93" w:name="_Toc71735827"/>
      <w:r w:rsidRPr="00E97F96">
        <w:rPr>
          <w:lang w:val="pt-BR"/>
        </w:rPr>
        <w:t xml:space="preserve">- </w:t>
      </w:r>
      <w:hyperlink r:id="rId10" w:history="1">
        <w:proofErr w:type="spellStart"/>
        <w:r w:rsidRPr="00E97F96">
          <w:rPr>
            <w:lang w:val="pt-BR"/>
          </w:rPr>
          <w:t>Digesan</w:t>
        </w:r>
        <w:bookmarkEnd w:id="93"/>
        <w:proofErr w:type="spellEnd"/>
      </w:hyperlink>
    </w:p>
    <w:p w14:paraId="6462109B" w14:textId="77777777" w:rsidR="003E326F" w:rsidRPr="003E326F" w:rsidRDefault="003E326F" w:rsidP="003E326F">
      <w:pPr>
        <w:rPr>
          <w:lang w:val="pt-BR" w:eastAsia="en-US"/>
        </w:rPr>
      </w:pPr>
    </w:p>
    <w:p w14:paraId="286C06C2" w14:textId="2123E5B9" w:rsidR="003E1C77" w:rsidRPr="00A12CD0" w:rsidRDefault="003E1C77" w:rsidP="003E1C77">
      <w:pPr>
        <w:pStyle w:val="Heading2"/>
        <w:rPr>
          <w:lang w:val="pt-BR"/>
        </w:rPr>
      </w:pPr>
      <w:bookmarkStart w:id="94" w:name="_Toc71735828"/>
      <w:r w:rsidRPr="00E97F96">
        <w:rPr>
          <w:lang w:val="pt-BR"/>
        </w:rPr>
        <w:t xml:space="preserve">- </w:t>
      </w:r>
      <w:hyperlink r:id="rId11" w:history="1">
        <w:proofErr w:type="spellStart"/>
        <w:r w:rsidRPr="00E97F96">
          <w:rPr>
            <w:lang w:val="pt-BR"/>
          </w:rPr>
          <w:t>Plasil</w:t>
        </w:r>
        <w:bookmarkEnd w:id="94"/>
        <w:proofErr w:type="spellEnd"/>
      </w:hyperlink>
    </w:p>
    <w:p w14:paraId="7930B4C2" w14:textId="77777777" w:rsidR="003E326F" w:rsidRPr="003E326F" w:rsidRDefault="003E326F" w:rsidP="003E326F">
      <w:pPr>
        <w:rPr>
          <w:lang w:val="pt-BR" w:eastAsia="en-US"/>
        </w:rPr>
      </w:pPr>
    </w:p>
    <w:p w14:paraId="693FD227" w14:textId="5C936C6A" w:rsidR="003E1C77" w:rsidRPr="00A12CD0" w:rsidRDefault="003E1C77" w:rsidP="003E1C77">
      <w:pPr>
        <w:pStyle w:val="Heading2"/>
        <w:rPr>
          <w:lang w:val="pt-BR"/>
        </w:rPr>
      </w:pPr>
      <w:bookmarkStart w:id="95" w:name="_Toc71735829"/>
      <w:r w:rsidRPr="00E97F96">
        <w:rPr>
          <w:lang w:val="pt-BR"/>
        </w:rPr>
        <w:t xml:space="preserve">- </w:t>
      </w:r>
      <w:hyperlink r:id="rId12" w:history="1">
        <w:proofErr w:type="spellStart"/>
        <w:r w:rsidRPr="00E97F96">
          <w:rPr>
            <w:lang w:val="pt-BR"/>
          </w:rPr>
          <w:t>Clorpromazina</w:t>
        </w:r>
        <w:bookmarkEnd w:id="95"/>
        <w:proofErr w:type="spellEnd"/>
      </w:hyperlink>
    </w:p>
    <w:p w14:paraId="1EB2F4C1" w14:textId="77777777" w:rsidR="003E326F" w:rsidRPr="003E326F" w:rsidRDefault="003E326F" w:rsidP="003E326F">
      <w:pPr>
        <w:rPr>
          <w:lang w:val="pt-BR" w:eastAsia="en-US"/>
        </w:rPr>
      </w:pPr>
    </w:p>
    <w:p w14:paraId="38FB53E9" w14:textId="52644636" w:rsidR="003E1C77" w:rsidRPr="00A12CD0" w:rsidRDefault="003E1C77" w:rsidP="003E1C77">
      <w:pPr>
        <w:pStyle w:val="Heading2"/>
        <w:rPr>
          <w:lang w:val="pt-BR"/>
        </w:rPr>
      </w:pPr>
      <w:bookmarkStart w:id="96" w:name="_Toc71735830"/>
      <w:r w:rsidRPr="00E97F96">
        <w:rPr>
          <w:lang w:val="pt-BR"/>
        </w:rPr>
        <w:t xml:space="preserve">- </w:t>
      </w:r>
      <w:hyperlink r:id="rId13" w:history="1">
        <w:proofErr w:type="spellStart"/>
        <w:r w:rsidRPr="00E97F96">
          <w:rPr>
            <w:lang w:val="pt-BR"/>
          </w:rPr>
          <w:t>Domperidona</w:t>
        </w:r>
        <w:bookmarkEnd w:id="96"/>
        <w:proofErr w:type="spellEnd"/>
      </w:hyperlink>
    </w:p>
    <w:p w14:paraId="6BE66500" w14:textId="77777777" w:rsidR="003E326F" w:rsidRPr="003E326F" w:rsidRDefault="003E326F" w:rsidP="003E326F">
      <w:pPr>
        <w:rPr>
          <w:lang w:val="pt-BR" w:eastAsia="en-US"/>
        </w:rPr>
      </w:pPr>
    </w:p>
    <w:p w14:paraId="14C52FDC" w14:textId="00BD939C" w:rsidR="003E1C77" w:rsidRPr="00A12CD0" w:rsidRDefault="003E1C77" w:rsidP="003E1C77">
      <w:pPr>
        <w:pStyle w:val="Heading2"/>
        <w:rPr>
          <w:lang w:val="pt-BR"/>
        </w:rPr>
      </w:pPr>
      <w:bookmarkStart w:id="97" w:name="_Toc71735831"/>
      <w:r w:rsidRPr="00E97F96">
        <w:rPr>
          <w:lang w:val="pt-BR"/>
        </w:rPr>
        <w:t xml:space="preserve">- </w:t>
      </w:r>
      <w:hyperlink r:id="rId14" w:history="1">
        <w:proofErr w:type="spellStart"/>
        <w:r w:rsidRPr="00E97F96">
          <w:rPr>
            <w:lang w:val="pt-BR"/>
          </w:rPr>
          <w:t>Domperix</w:t>
        </w:r>
        <w:bookmarkEnd w:id="97"/>
        <w:proofErr w:type="spellEnd"/>
      </w:hyperlink>
    </w:p>
    <w:p w14:paraId="03D47CA6" w14:textId="77777777" w:rsidR="003E326F" w:rsidRPr="003E326F" w:rsidRDefault="003E326F" w:rsidP="003E326F">
      <w:pPr>
        <w:rPr>
          <w:lang w:val="pt-BR" w:eastAsia="en-US"/>
        </w:rPr>
      </w:pPr>
    </w:p>
    <w:p w14:paraId="34D71A0C" w14:textId="09BEAFE5" w:rsidR="003E1C77" w:rsidRPr="00A12CD0" w:rsidRDefault="003E1C77" w:rsidP="003E1C77">
      <w:pPr>
        <w:pStyle w:val="Heading2"/>
        <w:rPr>
          <w:lang w:val="pt-BR"/>
        </w:rPr>
      </w:pPr>
      <w:bookmarkStart w:id="98" w:name="_Toc71735832"/>
      <w:r w:rsidRPr="00E97F96">
        <w:rPr>
          <w:lang w:val="pt-BR"/>
        </w:rPr>
        <w:t xml:space="preserve">- </w:t>
      </w:r>
      <w:hyperlink r:id="rId15" w:history="1">
        <w:proofErr w:type="spellStart"/>
        <w:r w:rsidRPr="00E97F96">
          <w:rPr>
            <w:lang w:val="pt-BR"/>
          </w:rPr>
          <w:t>Fenergan</w:t>
        </w:r>
        <w:bookmarkEnd w:id="98"/>
        <w:proofErr w:type="spellEnd"/>
      </w:hyperlink>
    </w:p>
    <w:p w14:paraId="736E9D04" w14:textId="77777777" w:rsidR="003E326F" w:rsidRPr="003E326F" w:rsidRDefault="003E326F" w:rsidP="003E326F">
      <w:pPr>
        <w:rPr>
          <w:lang w:val="pt-BR" w:eastAsia="en-US"/>
        </w:rPr>
      </w:pPr>
    </w:p>
    <w:p w14:paraId="6EE7B979" w14:textId="758AA58E" w:rsidR="003E1C77" w:rsidRPr="00A12CD0" w:rsidRDefault="003E1C77" w:rsidP="003E1C77">
      <w:pPr>
        <w:pStyle w:val="Heading2"/>
        <w:rPr>
          <w:lang w:val="pt-BR"/>
        </w:rPr>
      </w:pPr>
      <w:bookmarkStart w:id="99" w:name="_Toc71735833"/>
      <w:r w:rsidRPr="00E97F96">
        <w:rPr>
          <w:lang w:val="pt-BR"/>
        </w:rPr>
        <w:t xml:space="preserve">- </w:t>
      </w:r>
      <w:hyperlink r:id="rId16" w:history="1">
        <w:proofErr w:type="spellStart"/>
        <w:r w:rsidRPr="00E97F96">
          <w:rPr>
            <w:lang w:val="pt-BR"/>
          </w:rPr>
          <w:t>Zofran</w:t>
        </w:r>
        <w:bookmarkEnd w:id="99"/>
        <w:proofErr w:type="spellEnd"/>
      </w:hyperlink>
    </w:p>
    <w:p w14:paraId="62FE3BC9" w14:textId="77777777" w:rsidR="003E326F" w:rsidRPr="003E326F" w:rsidRDefault="003E326F" w:rsidP="003E326F">
      <w:pPr>
        <w:rPr>
          <w:lang w:val="pt-BR" w:eastAsia="en-US"/>
        </w:rPr>
      </w:pPr>
    </w:p>
    <w:p w14:paraId="2F24DC7A" w14:textId="5E26761A" w:rsidR="003E1C77" w:rsidRPr="00E97F96" w:rsidRDefault="006F4901" w:rsidP="006F4901">
      <w:pPr>
        <w:pStyle w:val="Heading1"/>
        <w:rPr>
          <w:lang w:val="pt-BR"/>
        </w:rPr>
      </w:pPr>
      <w:bookmarkStart w:id="100" w:name="_Toc71735834"/>
      <w:proofErr w:type="spellStart"/>
      <w:r w:rsidRPr="00E97F96">
        <w:rPr>
          <w:lang w:val="pt-BR"/>
        </w:rPr>
        <w:t>Relaxante_Musc</w:t>
      </w:r>
      <w:bookmarkEnd w:id="100"/>
      <w:proofErr w:type="spellEnd"/>
    </w:p>
    <w:p w14:paraId="048DB6C4" w14:textId="50283389" w:rsidR="006F4901" w:rsidRDefault="006F4901" w:rsidP="006F4901">
      <w:pPr>
        <w:rPr>
          <w:lang w:val="pt-BR"/>
        </w:rPr>
      </w:pPr>
      <w:r w:rsidRPr="006F4901">
        <w:rPr>
          <w:lang w:val="pt-BR"/>
        </w:rPr>
        <w:t xml:space="preserve">Não possui qualquer valor de 1. </w:t>
      </w:r>
    </w:p>
    <w:p w14:paraId="314DF546" w14:textId="16C7447E" w:rsidR="006F4901" w:rsidRDefault="006F4901" w:rsidP="006F4901">
      <w:pPr>
        <w:rPr>
          <w:lang w:val="pt-BR"/>
        </w:rPr>
      </w:pPr>
    </w:p>
    <w:p w14:paraId="6D5F212F" w14:textId="6A982337" w:rsidR="008335DC" w:rsidRDefault="006F4901" w:rsidP="006F4901">
      <w:pPr>
        <w:pStyle w:val="Heading1"/>
        <w:rPr>
          <w:lang w:val="pt-BR"/>
        </w:rPr>
      </w:pPr>
      <w:bookmarkStart w:id="101" w:name="_Toc71735835"/>
      <w:r w:rsidRPr="006F4901">
        <w:rPr>
          <w:lang w:val="pt-BR"/>
        </w:rPr>
        <w:t>Analgésico</w:t>
      </w:r>
      <w:bookmarkEnd w:id="101"/>
    </w:p>
    <w:tbl>
      <w:tblPr>
        <w:tblW w:w="1060" w:type="dxa"/>
        <w:tblLook w:val="04A0" w:firstRow="1" w:lastRow="0" w:firstColumn="1" w:lastColumn="0" w:noHBand="0" w:noVBand="1"/>
      </w:tblPr>
      <w:tblGrid>
        <w:gridCol w:w="1109"/>
      </w:tblGrid>
      <w:tr w:rsidR="008335DC" w14:paraId="471F2F96" w14:textId="77777777" w:rsidTr="008335DC">
        <w:trPr>
          <w:trHeight w:val="300"/>
        </w:trPr>
        <w:tc>
          <w:tcPr>
            <w:tcW w:w="1060" w:type="dxa"/>
            <w:tcBorders>
              <w:top w:val="nil"/>
              <w:left w:val="nil"/>
              <w:bottom w:val="nil"/>
              <w:right w:val="nil"/>
            </w:tcBorders>
            <w:shd w:val="clear" w:color="auto" w:fill="auto"/>
            <w:noWrap/>
            <w:vAlign w:val="bottom"/>
            <w:hideMark/>
          </w:tcPr>
          <w:p w14:paraId="026711B6"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40242036</w:t>
            </w:r>
          </w:p>
        </w:tc>
      </w:tr>
      <w:tr w:rsidR="008335DC" w14:paraId="2131CC1A" w14:textId="77777777" w:rsidTr="008335DC">
        <w:trPr>
          <w:trHeight w:val="300"/>
        </w:trPr>
        <w:tc>
          <w:tcPr>
            <w:tcW w:w="1060" w:type="dxa"/>
            <w:tcBorders>
              <w:top w:val="nil"/>
              <w:left w:val="nil"/>
              <w:bottom w:val="nil"/>
              <w:right w:val="nil"/>
            </w:tcBorders>
            <w:shd w:val="clear" w:color="auto" w:fill="auto"/>
            <w:noWrap/>
            <w:vAlign w:val="bottom"/>
            <w:hideMark/>
          </w:tcPr>
          <w:p w14:paraId="1271576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40242271</w:t>
            </w:r>
          </w:p>
        </w:tc>
      </w:tr>
      <w:tr w:rsidR="008335DC" w14:paraId="721FE980" w14:textId="77777777" w:rsidTr="008335DC">
        <w:trPr>
          <w:trHeight w:val="300"/>
        </w:trPr>
        <w:tc>
          <w:tcPr>
            <w:tcW w:w="1060" w:type="dxa"/>
            <w:tcBorders>
              <w:top w:val="nil"/>
              <w:left w:val="nil"/>
              <w:bottom w:val="nil"/>
              <w:right w:val="nil"/>
            </w:tcBorders>
            <w:shd w:val="clear" w:color="auto" w:fill="auto"/>
            <w:noWrap/>
            <w:vAlign w:val="bottom"/>
            <w:hideMark/>
          </w:tcPr>
          <w:p w14:paraId="0E6FCD33"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lastRenderedPageBreak/>
              <w:t>512494</w:t>
            </w:r>
          </w:p>
        </w:tc>
      </w:tr>
      <w:tr w:rsidR="008335DC" w14:paraId="3ECDA5FB" w14:textId="77777777" w:rsidTr="008335DC">
        <w:trPr>
          <w:trHeight w:val="300"/>
        </w:trPr>
        <w:tc>
          <w:tcPr>
            <w:tcW w:w="1060" w:type="dxa"/>
            <w:tcBorders>
              <w:top w:val="nil"/>
              <w:left w:val="nil"/>
              <w:bottom w:val="nil"/>
              <w:right w:val="nil"/>
            </w:tcBorders>
            <w:shd w:val="clear" w:color="auto" w:fill="auto"/>
            <w:noWrap/>
            <w:vAlign w:val="bottom"/>
            <w:hideMark/>
          </w:tcPr>
          <w:p w14:paraId="4D4DDABF" w14:textId="77777777" w:rsidR="008335DC" w:rsidRPr="008335DC" w:rsidRDefault="008335DC">
            <w:pPr>
              <w:jc w:val="right"/>
              <w:rPr>
                <w:rFonts w:ascii="Calibri" w:hAnsi="Calibri" w:cs="Calibri"/>
                <w:b/>
                <w:bCs/>
                <w:color w:val="385623" w:themeColor="accent6" w:themeShade="80"/>
                <w:sz w:val="22"/>
                <w:szCs w:val="22"/>
              </w:rPr>
            </w:pPr>
            <w:r w:rsidRPr="008335DC">
              <w:rPr>
                <w:rFonts w:ascii="Calibri" w:hAnsi="Calibri" w:cs="Calibri"/>
                <w:b/>
                <w:bCs/>
                <w:color w:val="385623" w:themeColor="accent6" w:themeShade="80"/>
                <w:sz w:val="22"/>
                <w:szCs w:val="22"/>
                <w:highlight w:val="yellow"/>
              </w:rPr>
              <w:t>21018424</w:t>
            </w:r>
          </w:p>
        </w:tc>
      </w:tr>
      <w:tr w:rsidR="008335DC" w14:paraId="37BEDB11" w14:textId="77777777" w:rsidTr="008335DC">
        <w:trPr>
          <w:trHeight w:val="300"/>
        </w:trPr>
        <w:tc>
          <w:tcPr>
            <w:tcW w:w="1060" w:type="dxa"/>
            <w:tcBorders>
              <w:top w:val="nil"/>
              <w:left w:val="nil"/>
              <w:bottom w:val="nil"/>
              <w:right w:val="nil"/>
            </w:tcBorders>
            <w:shd w:val="clear" w:color="auto" w:fill="auto"/>
            <w:noWrap/>
            <w:vAlign w:val="bottom"/>
            <w:hideMark/>
          </w:tcPr>
          <w:p w14:paraId="72656ACB"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95006017</w:t>
            </w:r>
          </w:p>
        </w:tc>
      </w:tr>
      <w:tr w:rsidR="008335DC" w14:paraId="4A696B17" w14:textId="77777777" w:rsidTr="008335DC">
        <w:trPr>
          <w:trHeight w:val="300"/>
        </w:trPr>
        <w:tc>
          <w:tcPr>
            <w:tcW w:w="1060" w:type="dxa"/>
            <w:tcBorders>
              <w:top w:val="nil"/>
              <w:left w:val="nil"/>
              <w:bottom w:val="nil"/>
              <w:right w:val="nil"/>
            </w:tcBorders>
            <w:shd w:val="clear" w:color="auto" w:fill="auto"/>
            <w:noWrap/>
            <w:vAlign w:val="bottom"/>
            <w:hideMark/>
          </w:tcPr>
          <w:p w14:paraId="2FE6F59E"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96002386</w:t>
            </w:r>
          </w:p>
        </w:tc>
      </w:tr>
      <w:tr w:rsidR="008335DC" w14:paraId="71C9A64C" w14:textId="77777777" w:rsidTr="008335DC">
        <w:trPr>
          <w:trHeight w:val="300"/>
        </w:trPr>
        <w:tc>
          <w:tcPr>
            <w:tcW w:w="1060" w:type="dxa"/>
            <w:tcBorders>
              <w:top w:val="nil"/>
              <w:left w:val="nil"/>
              <w:bottom w:val="nil"/>
              <w:right w:val="nil"/>
            </w:tcBorders>
            <w:shd w:val="clear" w:color="auto" w:fill="auto"/>
            <w:noWrap/>
            <w:vAlign w:val="bottom"/>
            <w:hideMark/>
          </w:tcPr>
          <w:p w14:paraId="493E3024"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25016250</w:t>
            </w:r>
          </w:p>
        </w:tc>
      </w:tr>
      <w:tr w:rsidR="008335DC" w14:paraId="2205D109" w14:textId="77777777" w:rsidTr="008335DC">
        <w:trPr>
          <w:trHeight w:val="300"/>
        </w:trPr>
        <w:tc>
          <w:tcPr>
            <w:tcW w:w="1060" w:type="dxa"/>
            <w:tcBorders>
              <w:top w:val="nil"/>
              <w:left w:val="nil"/>
              <w:bottom w:val="nil"/>
              <w:right w:val="nil"/>
            </w:tcBorders>
            <w:shd w:val="clear" w:color="auto" w:fill="auto"/>
            <w:noWrap/>
            <w:vAlign w:val="bottom"/>
            <w:hideMark/>
          </w:tcPr>
          <w:p w14:paraId="5FFDADEA"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92092103</w:t>
            </w:r>
          </w:p>
        </w:tc>
      </w:tr>
      <w:tr w:rsidR="008335DC" w14:paraId="7A425402" w14:textId="77777777" w:rsidTr="008335DC">
        <w:trPr>
          <w:trHeight w:val="300"/>
        </w:trPr>
        <w:tc>
          <w:tcPr>
            <w:tcW w:w="1060" w:type="dxa"/>
            <w:tcBorders>
              <w:top w:val="nil"/>
              <w:left w:val="nil"/>
              <w:bottom w:val="nil"/>
              <w:right w:val="nil"/>
            </w:tcBorders>
            <w:shd w:val="clear" w:color="auto" w:fill="auto"/>
            <w:noWrap/>
            <w:vAlign w:val="bottom"/>
            <w:hideMark/>
          </w:tcPr>
          <w:p w14:paraId="543116BE"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644018</w:t>
            </w:r>
          </w:p>
        </w:tc>
      </w:tr>
      <w:tr w:rsidR="008335DC" w14:paraId="070992CE" w14:textId="77777777" w:rsidTr="008335DC">
        <w:trPr>
          <w:trHeight w:val="300"/>
        </w:trPr>
        <w:tc>
          <w:tcPr>
            <w:tcW w:w="1060" w:type="dxa"/>
            <w:tcBorders>
              <w:top w:val="nil"/>
              <w:left w:val="nil"/>
              <w:bottom w:val="nil"/>
              <w:right w:val="nil"/>
            </w:tcBorders>
            <w:shd w:val="clear" w:color="auto" w:fill="auto"/>
            <w:noWrap/>
            <w:vAlign w:val="bottom"/>
            <w:hideMark/>
          </w:tcPr>
          <w:p w14:paraId="5D9DBA86"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92086662</w:t>
            </w:r>
          </w:p>
        </w:tc>
      </w:tr>
      <w:tr w:rsidR="008335DC" w14:paraId="7784939E" w14:textId="77777777" w:rsidTr="008335DC">
        <w:trPr>
          <w:trHeight w:val="300"/>
        </w:trPr>
        <w:tc>
          <w:tcPr>
            <w:tcW w:w="1060" w:type="dxa"/>
            <w:tcBorders>
              <w:top w:val="nil"/>
              <w:left w:val="nil"/>
              <w:bottom w:val="nil"/>
              <w:right w:val="nil"/>
            </w:tcBorders>
            <w:shd w:val="clear" w:color="auto" w:fill="auto"/>
            <w:noWrap/>
            <w:vAlign w:val="bottom"/>
            <w:hideMark/>
          </w:tcPr>
          <w:p w14:paraId="1551A07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21017776</w:t>
            </w:r>
          </w:p>
        </w:tc>
      </w:tr>
      <w:tr w:rsidR="008335DC" w14:paraId="4E390450" w14:textId="77777777" w:rsidTr="008335DC">
        <w:trPr>
          <w:trHeight w:val="300"/>
        </w:trPr>
        <w:tc>
          <w:tcPr>
            <w:tcW w:w="1060" w:type="dxa"/>
            <w:tcBorders>
              <w:top w:val="nil"/>
              <w:left w:val="nil"/>
              <w:bottom w:val="nil"/>
              <w:right w:val="nil"/>
            </w:tcBorders>
            <w:shd w:val="clear" w:color="auto" w:fill="auto"/>
            <w:noWrap/>
            <w:vAlign w:val="bottom"/>
            <w:hideMark/>
          </w:tcPr>
          <w:p w14:paraId="342017AD"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97016335</w:t>
            </w:r>
          </w:p>
        </w:tc>
      </w:tr>
      <w:tr w:rsidR="008335DC" w14:paraId="250CCAEC" w14:textId="77777777" w:rsidTr="008335DC">
        <w:trPr>
          <w:trHeight w:val="300"/>
        </w:trPr>
        <w:tc>
          <w:tcPr>
            <w:tcW w:w="1060" w:type="dxa"/>
            <w:tcBorders>
              <w:top w:val="nil"/>
              <w:left w:val="nil"/>
              <w:bottom w:val="nil"/>
              <w:right w:val="nil"/>
            </w:tcBorders>
            <w:shd w:val="clear" w:color="auto" w:fill="auto"/>
            <w:noWrap/>
            <w:vAlign w:val="bottom"/>
            <w:hideMark/>
          </w:tcPr>
          <w:p w14:paraId="7C67614D"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21003510</w:t>
            </w:r>
          </w:p>
        </w:tc>
      </w:tr>
      <w:tr w:rsidR="008335DC" w14:paraId="613FB69C" w14:textId="77777777" w:rsidTr="008335DC">
        <w:trPr>
          <w:trHeight w:val="300"/>
        </w:trPr>
        <w:tc>
          <w:tcPr>
            <w:tcW w:w="1060" w:type="dxa"/>
            <w:tcBorders>
              <w:top w:val="nil"/>
              <w:left w:val="nil"/>
              <w:bottom w:val="nil"/>
              <w:right w:val="nil"/>
            </w:tcBorders>
            <w:shd w:val="clear" w:color="auto" w:fill="auto"/>
            <w:noWrap/>
            <w:vAlign w:val="bottom"/>
            <w:hideMark/>
          </w:tcPr>
          <w:p w14:paraId="76D194A0"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27005848</w:t>
            </w:r>
          </w:p>
        </w:tc>
      </w:tr>
      <w:tr w:rsidR="008335DC" w14:paraId="06BC6618" w14:textId="77777777" w:rsidTr="008335DC">
        <w:trPr>
          <w:trHeight w:val="300"/>
        </w:trPr>
        <w:tc>
          <w:tcPr>
            <w:tcW w:w="1060" w:type="dxa"/>
            <w:tcBorders>
              <w:top w:val="nil"/>
              <w:left w:val="nil"/>
              <w:bottom w:val="nil"/>
              <w:right w:val="nil"/>
            </w:tcBorders>
            <w:shd w:val="clear" w:color="auto" w:fill="auto"/>
            <w:noWrap/>
            <w:vAlign w:val="bottom"/>
            <w:hideMark/>
          </w:tcPr>
          <w:p w14:paraId="644D5B82"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29000117</w:t>
            </w:r>
          </w:p>
        </w:tc>
      </w:tr>
      <w:tr w:rsidR="008335DC" w14:paraId="54BBD645" w14:textId="77777777" w:rsidTr="008335DC">
        <w:trPr>
          <w:trHeight w:val="300"/>
        </w:trPr>
        <w:tc>
          <w:tcPr>
            <w:tcW w:w="1060" w:type="dxa"/>
            <w:tcBorders>
              <w:top w:val="nil"/>
              <w:left w:val="nil"/>
              <w:bottom w:val="nil"/>
              <w:right w:val="nil"/>
            </w:tcBorders>
            <w:shd w:val="clear" w:color="auto" w:fill="auto"/>
            <w:noWrap/>
            <w:vAlign w:val="bottom"/>
            <w:hideMark/>
          </w:tcPr>
          <w:p w14:paraId="04A54E5C"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92055389</w:t>
            </w:r>
          </w:p>
        </w:tc>
      </w:tr>
      <w:tr w:rsidR="008335DC" w14:paraId="41FB8E8A" w14:textId="77777777" w:rsidTr="008335DC">
        <w:trPr>
          <w:trHeight w:val="300"/>
        </w:trPr>
        <w:tc>
          <w:tcPr>
            <w:tcW w:w="1060" w:type="dxa"/>
            <w:tcBorders>
              <w:top w:val="nil"/>
              <w:left w:val="nil"/>
              <w:bottom w:val="nil"/>
              <w:right w:val="nil"/>
            </w:tcBorders>
            <w:shd w:val="clear" w:color="auto" w:fill="auto"/>
            <w:noWrap/>
            <w:vAlign w:val="bottom"/>
            <w:hideMark/>
          </w:tcPr>
          <w:p w14:paraId="4517ED68" w14:textId="77777777" w:rsidR="008335DC" w:rsidRDefault="008335DC">
            <w:pPr>
              <w:jc w:val="right"/>
              <w:rPr>
                <w:rFonts w:ascii="Calibri" w:hAnsi="Calibri" w:cs="Calibri"/>
                <w:color w:val="000000"/>
                <w:sz w:val="22"/>
                <w:szCs w:val="22"/>
              </w:rPr>
            </w:pPr>
            <w:r>
              <w:rPr>
                <w:rFonts w:ascii="Calibri" w:hAnsi="Calibri" w:cs="Calibri"/>
                <w:color w:val="000000"/>
                <w:sz w:val="22"/>
                <w:szCs w:val="22"/>
              </w:rPr>
              <w:t>23009435</w:t>
            </w:r>
          </w:p>
        </w:tc>
      </w:tr>
    </w:tbl>
    <w:p w14:paraId="0DC42FFA" w14:textId="4E4869F5" w:rsidR="006F4901" w:rsidRDefault="006F4901" w:rsidP="006F4901">
      <w:pPr>
        <w:pStyle w:val="Heading2"/>
        <w:rPr>
          <w:lang w:val="pt-BR"/>
        </w:rPr>
      </w:pPr>
      <w:bookmarkStart w:id="102" w:name="_Toc71735836"/>
      <w:r>
        <w:rPr>
          <w:lang w:val="pt-BR"/>
        </w:rPr>
        <w:t xml:space="preserve">- </w:t>
      </w:r>
      <w:r w:rsidRPr="006F4901">
        <w:rPr>
          <w:lang w:val="pt-BR"/>
        </w:rPr>
        <w:t>Ácido acetilsalicílico</w:t>
      </w:r>
      <w:bookmarkEnd w:id="102"/>
    </w:p>
    <w:p w14:paraId="4B15B0F9" w14:textId="77777777" w:rsidR="003E326F" w:rsidRPr="003E326F" w:rsidRDefault="003E326F" w:rsidP="003E326F">
      <w:pPr>
        <w:rPr>
          <w:lang w:val="pt-BR" w:eastAsia="en-US"/>
        </w:rPr>
      </w:pPr>
    </w:p>
    <w:p w14:paraId="3A62756D" w14:textId="1A33198D" w:rsidR="006F4901" w:rsidRDefault="006F4901" w:rsidP="006F4901">
      <w:pPr>
        <w:pStyle w:val="Heading2"/>
        <w:rPr>
          <w:lang w:val="pt-BR"/>
        </w:rPr>
      </w:pPr>
      <w:bookmarkStart w:id="103" w:name="_Toc71735837"/>
      <w:r>
        <w:rPr>
          <w:lang w:val="pt-BR"/>
        </w:rPr>
        <w:t xml:space="preserve">- </w:t>
      </w:r>
      <w:proofErr w:type="spellStart"/>
      <w:r w:rsidRPr="006F4901">
        <w:rPr>
          <w:lang w:val="pt-BR"/>
        </w:rPr>
        <w:t>Metamizol</w:t>
      </w:r>
      <w:bookmarkEnd w:id="103"/>
      <w:proofErr w:type="spellEnd"/>
    </w:p>
    <w:p w14:paraId="3567E893" w14:textId="77777777" w:rsidR="003E326F" w:rsidRPr="003E326F" w:rsidRDefault="003E326F" w:rsidP="003E326F">
      <w:pPr>
        <w:rPr>
          <w:lang w:val="pt-BR" w:eastAsia="en-US"/>
        </w:rPr>
      </w:pPr>
    </w:p>
    <w:p w14:paraId="3CAA77D0" w14:textId="6E522BA3" w:rsidR="006F4901" w:rsidRDefault="006F4901" w:rsidP="006F4901">
      <w:pPr>
        <w:pStyle w:val="Heading2"/>
        <w:rPr>
          <w:lang w:val="pt-BR"/>
        </w:rPr>
      </w:pPr>
      <w:bookmarkStart w:id="104" w:name="_Toc71735838"/>
      <w:r>
        <w:rPr>
          <w:lang w:val="pt-BR"/>
        </w:rPr>
        <w:t xml:space="preserve">- </w:t>
      </w:r>
      <w:r w:rsidRPr="006F4901">
        <w:rPr>
          <w:lang w:val="pt-BR"/>
        </w:rPr>
        <w:t>Paracetamol (</w:t>
      </w:r>
      <w:proofErr w:type="spellStart"/>
      <w:r w:rsidRPr="006F4901">
        <w:rPr>
          <w:lang w:val="pt-BR"/>
        </w:rPr>
        <w:t>Acetaminofeno</w:t>
      </w:r>
      <w:proofErr w:type="spellEnd"/>
      <w:r w:rsidRPr="006F4901">
        <w:rPr>
          <w:lang w:val="pt-BR"/>
        </w:rPr>
        <w:t>)</w:t>
      </w:r>
      <w:bookmarkEnd w:id="104"/>
    </w:p>
    <w:p w14:paraId="6160FD0E" w14:textId="77777777" w:rsidR="003E326F" w:rsidRPr="003E326F" w:rsidRDefault="003E326F" w:rsidP="003E326F">
      <w:pPr>
        <w:rPr>
          <w:lang w:val="pt-BR" w:eastAsia="en-US"/>
        </w:rPr>
      </w:pPr>
    </w:p>
    <w:p w14:paraId="23BE3322" w14:textId="698BE213" w:rsidR="006F4901" w:rsidRDefault="006F4901" w:rsidP="006F4901">
      <w:pPr>
        <w:pStyle w:val="Heading2"/>
        <w:rPr>
          <w:lang w:val="pt-BR"/>
        </w:rPr>
      </w:pPr>
      <w:bookmarkStart w:id="105" w:name="_Toc71735839"/>
      <w:r>
        <w:rPr>
          <w:lang w:val="pt-BR"/>
        </w:rPr>
        <w:t xml:space="preserve">- </w:t>
      </w:r>
      <w:r w:rsidRPr="006F4901">
        <w:rPr>
          <w:lang w:val="pt-BR"/>
        </w:rPr>
        <w:t>Codeína</w:t>
      </w:r>
      <w:r w:rsidR="008335DC">
        <w:rPr>
          <w:lang w:val="pt-BR"/>
        </w:rPr>
        <w:t xml:space="preserve"> (presente nos dados)</w:t>
      </w:r>
      <w:bookmarkEnd w:id="105"/>
    </w:p>
    <w:p w14:paraId="366CDEBA" w14:textId="60D8F134" w:rsidR="008335DC" w:rsidRDefault="008335DC" w:rsidP="008335DC">
      <w:pPr>
        <w:rPr>
          <w:lang w:val="pt-BR" w:eastAsia="en-US"/>
        </w:rPr>
      </w:pPr>
      <w:r>
        <w:rPr>
          <w:lang w:val="pt-BR" w:eastAsia="en-US"/>
        </w:rPr>
        <w:t xml:space="preserve">Todos os </w:t>
      </w:r>
      <w:proofErr w:type="spellStart"/>
      <w:r>
        <w:rPr>
          <w:lang w:val="pt-BR" w:eastAsia="en-US"/>
        </w:rPr>
        <w:t>nr</w:t>
      </w:r>
      <w:proofErr w:type="spellEnd"/>
      <w:r>
        <w:rPr>
          <w:lang w:val="pt-BR" w:eastAsia="en-US"/>
        </w:rPr>
        <w:t xml:space="preserve"> de processo possuem dados ou com 0 ou com NA. </w:t>
      </w:r>
    </w:p>
    <w:p w14:paraId="7DAA400A" w14:textId="77777777" w:rsidR="003E326F" w:rsidRPr="008335DC" w:rsidRDefault="003E326F" w:rsidP="008335DC">
      <w:pPr>
        <w:rPr>
          <w:lang w:val="pt-BR" w:eastAsia="en-US"/>
        </w:rPr>
      </w:pPr>
    </w:p>
    <w:p w14:paraId="28EE52CE" w14:textId="786E02D9" w:rsidR="006F4901" w:rsidRDefault="006F4901" w:rsidP="006F4901">
      <w:pPr>
        <w:pStyle w:val="Heading2"/>
        <w:rPr>
          <w:lang w:val="pt-BR"/>
        </w:rPr>
      </w:pPr>
      <w:bookmarkStart w:id="106" w:name="_Toc71735840"/>
      <w:r>
        <w:rPr>
          <w:lang w:val="pt-BR"/>
        </w:rPr>
        <w:t xml:space="preserve">- </w:t>
      </w:r>
      <w:proofErr w:type="spellStart"/>
      <w:r w:rsidRPr="006F4901">
        <w:rPr>
          <w:lang w:val="pt-BR"/>
        </w:rPr>
        <w:t>Alfentanilo</w:t>
      </w:r>
      <w:bookmarkEnd w:id="106"/>
      <w:proofErr w:type="spellEnd"/>
    </w:p>
    <w:p w14:paraId="2F703EBC" w14:textId="77777777" w:rsidR="003E326F" w:rsidRPr="003E326F" w:rsidRDefault="003E326F" w:rsidP="003E326F">
      <w:pPr>
        <w:rPr>
          <w:lang w:val="pt-BR" w:eastAsia="en-US"/>
        </w:rPr>
      </w:pPr>
    </w:p>
    <w:p w14:paraId="3B807D38" w14:textId="00238E8A" w:rsidR="006F4901" w:rsidRDefault="006F4901" w:rsidP="006F4901">
      <w:pPr>
        <w:pStyle w:val="Heading2"/>
        <w:rPr>
          <w:lang w:val="pt-BR"/>
        </w:rPr>
      </w:pPr>
      <w:bookmarkStart w:id="107" w:name="_Toc71735841"/>
      <w:r>
        <w:rPr>
          <w:lang w:val="pt-BR"/>
        </w:rPr>
        <w:t xml:space="preserve">- </w:t>
      </w:r>
      <w:proofErr w:type="spellStart"/>
      <w:r w:rsidRPr="006F4901">
        <w:rPr>
          <w:lang w:val="pt-BR"/>
        </w:rPr>
        <w:t>Fentanilo</w:t>
      </w:r>
      <w:bookmarkEnd w:id="107"/>
      <w:proofErr w:type="spellEnd"/>
      <w:r>
        <w:rPr>
          <w:lang w:val="pt-BR"/>
        </w:rPr>
        <w:t xml:space="preserve"> </w:t>
      </w:r>
    </w:p>
    <w:p w14:paraId="6F1FE83F" w14:textId="77777777" w:rsidR="003E326F" w:rsidRPr="003E326F" w:rsidRDefault="003E326F" w:rsidP="003E326F">
      <w:pPr>
        <w:rPr>
          <w:lang w:val="pt-BR" w:eastAsia="en-US"/>
        </w:rPr>
      </w:pPr>
    </w:p>
    <w:p w14:paraId="084D9B20" w14:textId="361DA7DC" w:rsidR="006F4901" w:rsidRDefault="006F4901" w:rsidP="006F4901">
      <w:pPr>
        <w:pStyle w:val="Heading2"/>
        <w:rPr>
          <w:lang w:val="pt-BR"/>
        </w:rPr>
      </w:pPr>
      <w:bookmarkStart w:id="108" w:name="_Toc71735842"/>
      <w:r>
        <w:rPr>
          <w:lang w:val="pt-BR"/>
        </w:rPr>
        <w:t xml:space="preserve">- </w:t>
      </w:r>
      <w:proofErr w:type="spellStart"/>
      <w:r w:rsidRPr="006F4901">
        <w:rPr>
          <w:lang w:val="pt-BR"/>
        </w:rPr>
        <w:t>Metadona</w:t>
      </w:r>
      <w:bookmarkEnd w:id="108"/>
      <w:proofErr w:type="spellEnd"/>
      <w:r>
        <w:rPr>
          <w:lang w:val="pt-BR"/>
        </w:rPr>
        <w:t xml:space="preserve"> </w:t>
      </w:r>
    </w:p>
    <w:p w14:paraId="2ABD653C" w14:textId="77777777" w:rsidR="003E326F" w:rsidRPr="003E326F" w:rsidRDefault="003E326F" w:rsidP="003E326F">
      <w:pPr>
        <w:rPr>
          <w:lang w:val="pt-BR" w:eastAsia="en-US"/>
        </w:rPr>
      </w:pPr>
    </w:p>
    <w:p w14:paraId="302FF188" w14:textId="1EC9586F" w:rsidR="006F4901" w:rsidRDefault="006F4901" w:rsidP="006F4901">
      <w:pPr>
        <w:pStyle w:val="Heading2"/>
        <w:rPr>
          <w:lang w:val="pt-BR"/>
        </w:rPr>
      </w:pPr>
      <w:bookmarkStart w:id="109" w:name="_Toc71735843"/>
      <w:r>
        <w:rPr>
          <w:lang w:val="pt-BR"/>
        </w:rPr>
        <w:t xml:space="preserve">- </w:t>
      </w:r>
      <w:r w:rsidRPr="006F4901">
        <w:rPr>
          <w:lang w:val="pt-BR"/>
        </w:rPr>
        <w:t xml:space="preserve">Morfina </w:t>
      </w:r>
      <w:r w:rsidR="008335DC">
        <w:rPr>
          <w:lang w:val="pt-BR"/>
        </w:rPr>
        <w:t>(Presente nos dados)</w:t>
      </w:r>
      <w:bookmarkEnd w:id="109"/>
    </w:p>
    <w:p w14:paraId="2D525AB0" w14:textId="3EE17F1F" w:rsidR="008335DC" w:rsidRDefault="008335DC" w:rsidP="008335DC">
      <w:pPr>
        <w:rPr>
          <w:rFonts w:ascii="Calibri" w:hAnsi="Calibri" w:cs="Calibri"/>
          <w:color w:val="000000"/>
          <w:sz w:val="22"/>
          <w:szCs w:val="22"/>
          <w:lang w:val="pt-BR"/>
        </w:rPr>
      </w:pPr>
      <w:r w:rsidRPr="00CF5349">
        <w:rPr>
          <w:rFonts w:ascii="Calibri" w:hAnsi="Calibri" w:cs="Calibri"/>
          <w:b/>
          <w:bCs/>
          <w:color w:val="538135" w:themeColor="accent6" w:themeShade="BF"/>
          <w:sz w:val="22"/>
          <w:szCs w:val="22"/>
          <w:highlight w:val="yellow"/>
          <w:lang w:val="pt-BR"/>
        </w:rPr>
        <w:t>21018424</w:t>
      </w:r>
      <w:r>
        <w:rPr>
          <w:rFonts w:ascii="Calibri" w:hAnsi="Calibri" w:cs="Calibri"/>
          <w:color w:val="000000"/>
          <w:sz w:val="22"/>
          <w:szCs w:val="22"/>
          <w:lang w:val="pt-BR"/>
        </w:rPr>
        <w:t xml:space="preserve">, apenas este apresenta o valor 1 para morfina </w:t>
      </w:r>
    </w:p>
    <w:p w14:paraId="6BD6974F" w14:textId="77777777" w:rsidR="003E326F" w:rsidRPr="008335DC" w:rsidRDefault="003E326F" w:rsidP="008335DC">
      <w:pPr>
        <w:rPr>
          <w:rFonts w:ascii="Calibri" w:hAnsi="Calibri" w:cs="Calibri"/>
          <w:color w:val="000000"/>
          <w:sz w:val="22"/>
          <w:szCs w:val="22"/>
          <w:lang w:val="pt-BR"/>
        </w:rPr>
      </w:pPr>
    </w:p>
    <w:p w14:paraId="6658E8BC" w14:textId="66DA1CF3" w:rsidR="006F4901" w:rsidRDefault="006F4901" w:rsidP="006F4901">
      <w:pPr>
        <w:pStyle w:val="Heading2"/>
        <w:rPr>
          <w:lang w:val="pt-BR"/>
        </w:rPr>
      </w:pPr>
      <w:bookmarkStart w:id="110" w:name="_Toc71735844"/>
      <w:r>
        <w:rPr>
          <w:lang w:val="pt-BR"/>
        </w:rPr>
        <w:t xml:space="preserve">- </w:t>
      </w:r>
      <w:proofErr w:type="spellStart"/>
      <w:r w:rsidRPr="006F4901">
        <w:rPr>
          <w:lang w:val="pt-BR"/>
        </w:rPr>
        <w:t>Petidina</w:t>
      </w:r>
      <w:proofErr w:type="spellEnd"/>
      <w:r w:rsidRPr="006F4901">
        <w:rPr>
          <w:lang w:val="pt-BR"/>
        </w:rPr>
        <w:t xml:space="preserve"> (</w:t>
      </w:r>
      <w:proofErr w:type="spellStart"/>
      <w:r w:rsidRPr="006F4901">
        <w:rPr>
          <w:lang w:val="pt-BR"/>
        </w:rPr>
        <w:t>Meperidina</w:t>
      </w:r>
      <w:proofErr w:type="spellEnd"/>
      <w:r w:rsidRPr="006F4901">
        <w:rPr>
          <w:lang w:val="pt-BR"/>
        </w:rPr>
        <w:t>)</w:t>
      </w:r>
      <w:bookmarkEnd w:id="110"/>
      <w:r w:rsidRPr="006F4901">
        <w:rPr>
          <w:lang w:val="pt-BR"/>
        </w:rPr>
        <w:t xml:space="preserve"> </w:t>
      </w:r>
    </w:p>
    <w:p w14:paraId="58959548" w14:textId="77777777" w:rsidR="003E326F" w:rsidRPr="003E326F" w:rsidRDefault="003E326F" w:rsidP="003E326F">
      <w:pPr>
        <w:rPr>
          <w:lang w:val="pt-BR" w:eastAsia="en-US"/>
        </w:rPr>
      </w:pPr>
    </w:p>
    <w:p w14:paraId="4FAB8237" w14:textId="188958A7" w:rsidR="00E97F96" w:rsidRDefault="006F4901" w:rsidP="00065DE8">
      <w:pPr>
        <w:pStyle w:val="Heading2"/>
        <w:rPr>
          <w:lang w:val="pt-BR"/>
        </w:rPr>
      </w:pPr>
      <w:bookmarkStart w:id="111" w:name="_Toc71735845"/>
      <w:r>
        <w:rPr>
          <w:lang w:val="pt-BR"/>
        </w:rPr>
        <w:t xml:space="preserve">- </w:t>
      </w:r>
      <w:proofErr w:type="spellStart"/>
      <w:r w:rsidRPr="008335DC">
        <w:rPr>
          <w:lang w:val="pt-BR"/>
        </w:rPr>
        <w:t>Tramadol</w:t>
      </w:r>
      <w:bookmarkEnd w:id="111"/>
      <w:proofErr w:type="spellEnd"/>
    </w:p>
    <w:p w14:paraId="4950D5AD" w14:textId="77777777" w:rsidR="00E97F96" w:rsidRPr="00E97F96" w:rsidRDefault="00E97F96" w:rsidP="00E97F96">
      <w:pPr>
        <w:rPr>
          <w:lang w:val="pt-BR" w:eastAsia="en-US"/>
        </w:rPr>
      </w:pPr>
    </w:p>
    <w:p w14:paraId="2779C81A" w14:textId="2045EA5D" w:rsidR="006F4901" w:rsidRPr="00E97F96" w:rsidRDefault="001E3BC4" w:rsidP="001E3BC4">
      <w:pPr>
        <w:pStyle w:val="Heading1"/>
        <w:rPr>
          <w:lang w:val="pt-BR"/>
        </w:rPr>
      </w:pPr>
      <w:bookmarkStart w:id="112" w:name="_Toc71735846"/>
      <w:r w:rsidRPr="00E97F96">
        <w:rPr>
          <w:lang w:val="pt-BR"/>
        </w:rPr>
        <w:t>Antiepiléptico</w:t>
      </w:r>
      <w:bookmarkEnd w:id="112"/>
    </w:p>
    <w:p w14:paraId="353CB3F3" w14:textId="478BCDC3" w:rsidR="001E3BC4" w:rsidRDefault="001E3BC4" w:rsidP="001E3BC4">
      <w:pPr>
        <w:rPr>
          <w:lang w:val="pt-BR"/>
        </w:rPr>
      </w:pPr>
      <w:r w:rsidRPr="001E3BC4">
        <w:rPr>
          <w:lang w:val="pt-BR"/>
        </w:rPr>
        <w:t>Os fármacos antiepilépticos (</w:t>
      </w:r>
      <w:proofErr w:type="spellStart"/>
      <w:r w:rsidRPr="001E3BC4">
        <w:rPr>
          <w:lang w:val="pt-BR"/>
        </w:rPr>
        <w:t>AED’s</w:t>
      </w:r>
      <w:proofErr w:type="spellEnd"/>
      <w:r w:rsidRPr="001E3BC4">
        <w:rPr>
          <w:lang w:val="pt-BR"/>
        </w:rPr>
        <w:t xml:space="preserve">) são um grupo de substâncias muito heterogéneo, com mecanismos de </w:t>
      </w:r>
      <w:proofErr w:type="spellStart"/>
      <w:r w:rsidRPr="001E3BC4">
        <w:rPr>
          <w:lang w:val="pt-BR"/>
        </w:rPr>
        <w:t>acção</w:t>
      </w:r>
      <w:proofErr w:type="spellEnd"/>
      <w:r w:rsidRPr="001E3BC4">
        <w:rPr>
          <w:lang w:val="pt-BR"/>
        </w:rPr>
        <w:t xml:space="preserve"> distintos, ou uma combinação de vários mecanismos de </w:t>
      </w:r>
      <w:proofErr w:type="spellStart"/>
      <w:r w:rsidRPr="001E3BC4">
        <w:rPr>
          <w:lang w:val="pt-BR"/>
        </w:rPr>
        <w:t>acção</w:t>
      </w:r>
      <w:proofErr w:type="spellEnd"/>
      <w:r w:rsidRPr="001E3BC4">
        <w:rPr>
          <w:lang w:val="pt-BR"/>
        </w:rPr>
        <w:t xml:space="preserve">. Os </w:t>
      </w:r>
      <w:proofErr w:type="spellStart"/>
      <w:r w:rsidRPr="001E3BC4">
        <w:rPr>
          <w:lang w:val="pt-BR"/>
        </w:rPr>
        <w:t>AED’s</w:t>
      </w:r>
      <w:proofErr w:type="spellEnd"/>
      <w:r w:rsidRPr="001E3BC4">
        <w:rPr>
          <w:lang w:val="pt-BR"/>
        </w:rPr>
        <w:t xml:space="preserve"> são sobretudo </w:t>
      </w:r>
      <w:proofErr w:type="spellStart"/>
      <w:r w:rsidRPr="001E3BC4">
        <w:rPr>
          <w:lang w:val="pt-BR"/>
        </w:rPr>
        <w:t>utlizados</w:t>
      </w:r>
      <w:proofErr w:type="spellEnd"/>
      <w:r w:rsidRPr="001E3BC4">
        <w:rPr>
          <w:lang w:val="pt-BR"/>
        </w:rPr>
        <w:t xml:space="preserve"> numa combinação que conjuga quase sempre dois ou mais fármacos deste grupo terapêutico.</w:t>
      </w:r>
    </w:p>
    <w:p w14:paraId="59618589" w14:textId="0D4CAE7E" w:rsidR="001E3BC4" w:rsidRDefault="001E3BC4" w:rsidP="001E3BC4">
      <w:pPr>
        <w:rPr>
          <w:lang w:val="pt-BR"/>
        </w:rPr>
      </w:pPr>
    </w:p>
    <w:p w14:paraId="5D667505" w14:textId="6A8FFD83" w:rsidR="00E97F96" w:rsidRDefault="001E3BC4" w:rsidP="00E97F96">
      <w:pPr>
        <w:rPr>
          <w:lang w:val="pt-BR"/>
        </w:rPr>
      </w:pPr>
      <w:r>
        <w:rPr>
          <w:lang w:val="pt-BR"/>
        </w:rPr>
        <w:lastRenderedPageBreak/>
        <w:t xml:space="preserve">Para os </w:t>
      </w:r>
      <w:proofErr w:type="spellStart"/>
      <w:r w:rsidR="00E611E4">
        <w:rPr>
          <w:lang w:val="pt-BR"/>
        </w:rPr>
        <w:t>nrs</w:t>
      </w:r>
      <w:proofErr w:type="spellEnd"/>
      <w:r w:rsidR="00E611E4">
        <w:rPr>
          <w:lang w:val="pt-BR"/>
        </w:rPr>
        <w:t xml:space="preserve"> de processo que possuem o valor 1</w:t>
      </w:r>
      <w:r w:rsidR="00065DE8">
        <w:rPr>
          <w:lang w:val="pt-BR"/>
        </w:rPr>
        <w:t>,na coluna antiepilético</w:t>
      </w:r>
      <w:r w:rsidR="00E611E4">
        <w:rPr>
          <w:lang w:val="pt-BR"/>
        </w:rPr>
        <w:t>, não há medicamentos com valores de 1 (apenas são apresentados valores de 0 e NA)</w:t>
      </w:r>
    </w:p>
    <w:p w14:paraId="3CE0DFB0" w14:textId="77777777" w:rsidR="00E97F96" w:rsidRDefault="00E97F96" w:rsidP="00E97F96">
      <w:pPr>
        <w:rPr>
          <w:lang w:val="pt-BR"/>
        </w:rPr>
      </w:pPr>
    </w:p>
    <w:p w14:paraId="2B1AFD56" w14:textId="6ED361E0" w:rsidR="001E3BC4" w:rsidRDefault="001E3BC4" w:rsidP="00E97F96">
      <w:pPr>
        <w:pStyle w:val="Heading2"/>
        <w:rPr>
          <w:lang w:val="pt-BR"/>
        </w:rPr>
      </w:pPr>
      <w:bookmarkStart w:id="113" w:name="_Toc71735847"/>
      <w:proofErr w:type="spellStart"/>
      <w:r w:rsidRPr="001E3BC4">
        <w:rPr>
          <w:lang w:val="pt-BR"/>
        </w:rPr>
        <w:t>Carbamazepina</w:t>
      </w:r>
      <w:bookmarkEnd w:id="113"/>
      <w:proofErr w:type="spellEnd"/>
    </w:p>
    <w:p w14:paraId="3E5ECDC1" w14:textId="77777777" w:rsidR="00065DE8" w:rsidRPr="00065DE8" w:rsidRDefault="00065DE8" w:rsidP="00065DE8">
      <w:pPr>
        <w:rPr>
          <w:lang w:val="pt-BR" w:eastAsia="en-US"/>
        </w:rPr>
      </w:pPr>
    </w:p>
    <w:p w14:paraId="0D5A5CD0" w14:textId="560836DC" w:rsidR="001E3BC4" w:rsidRDefault="001E3BC4" w:rsidP="001E3BC4">
      <w:pPr>
        <w:pStyle w:val="Heading2"/>
        <w:rPr>
          <w:lang w:val="pt-BR"/>
        </w:rPr>
      </w:pPr>
      <w:bookmarkStart w:id="114" w:name="_Toc71735848"/>
      <w:proofErr w:type="spellStart"/>
      <w:r w:rsidRPr="001E3BC4">
        <w:rPr>
          <w:lang w:val="pt-BR"/>
        </w:rPr>
        <w:t>Clonazepam</w:t>
      </w:r>
      <w:bookmarkEnd w:id="114"/>
      <w:proofErr w:type="spellEnd"/>
    </w:p>
    <w:p w14:paraId="142D7648" w14:textId="77777777" w:rsidR="00065DE8" w:rsidRPr="00065DE8" w:rsidRDefault="00065DE8" w:rsidP="00065DE8">
      <w:pPr>
        <w:rPr>
          <w:lang w:val="pt-BR" w:eastAsia="en-US"/>
        </w:rPr>
      </w:pPr>
    </w:p>
    <w:p w14:paraId="182D79D0" w14:textId="2F1F7243" w:rsidR="001E3BC4" w:rsidRDefault="001E3BC4" w:rsidP="001E3BC4">
      <w:pPr>
        <w:pStyle w:val="Heading2"/>
        <w:rPr>
          <w:lang w:val="pt-BR"/>
        </w:rPr>
      </w:pPr>
      <w:bookmarkStart w:id="115" w:name="_Toc71735849"/>
      <w:proofErr w:type="spellStart"/>
      <w:r w:rsidRPr="001E3BC4">
        <w:rPr>
          <w:lang w:val="pt-BR"/>
        </w:rPr>
        <w:t>Fenintoína</w:t>
      </w:r>
      <w:proofErr w:type="spellEnd"/>
      <w:r>
        <w:rPr>
          <w:lang w:val="pt-BR"/>
        </w:rPr>
        <w:t xml:space="preserve"> ou </w:t>
      </w:r>
      <w:r w:rsidRPr="00E97F96">
        <w:rPr>
          <w:lang w:val="pt-BR"/>
        </w:rPr>
        <w:t>FENITOÍNA</w:t>
      </w:r>
      <w:bookmarkEnd w:id="115"/>
    </w:p>
    <w:p w14:paraId="646F4077" w14:textId="77777777" w:rsidR="00065DE8" w:rsidRPr="00065DE8" w:rsidRDefault="00065DE8" w:rsidP="00065DE8">
      <w:pPr>
        <w:rPr>
          <w:lang w:val="pt-BR" w:eastAsia="en-US"/>
        </w:rPr>
      </w:pPr>
    </w:p>
    <w:p w14:paraId="67E80D96" w14:textId="1B09040D" w:rsidR="001E3BC4" w:rsidRDefault="001E3BC4" w:rsidP="001E3BC4">
      <w:pPr>
        <w:pStyle w:val="Heading2"/>
        <w:rPr>
          <w:lang w:val="pt-BR"/>
        </w:rPr>
      </w:pPr>
      <w:bookmarkStart w:id="116" w:name="_Toc71735850"/>
      <w:r w:rsidRPr="001E3BC4">
        <w:rPr>
          <w:lang w:val="pt-BR"/>
        </w:rPr>
        <w:t>Fenobarbital</w:t>
      </w:r>
      <w:bookmarkEnd w:id="116"/>
    </w:p>
    <w:p w14:paraId="43ED3300" w14:textId="77777777" w:rsidR="00065DE8" w:rsidRPr="00065DE8" w:rsidRDefault="00065DE8" w:rsidP="00065DE8">
      <w:pPr>
        <w:rPr>
          <w:lang w:val="pt-BR" w:eastAsia="en-US"/>
        </w:rPr>
      </w:pPr>
    </w:p>
    <w:p w14:paraId="4A1AA10D" w14:textId="7DCA5D64" w:rsidR="001E3BC4" w:rsidRDefault="001E3BC4" w:rsidP="001E3BC4">
      <w:pPr>
        <w:pStyle w:val="Heading2"/>
        <w:rPr>
          <w:lang w:val="pt-BR"/>
        </w:rPr>
      </w:pPr>
      <w:bookmarkStart w:id="117" w:name="_Toc71735851"/>
      <w:proofErr w:type="spellStart"/>
      <w:r w:rsidRPr="001E3BC4">
        <w:rPr>
          <w:lang w:val="pt-BR"/>
        </w:rPr>
        <w:t>Lamotrigina</w:t>
      </w:r>
      <w:bookmarkEnd w:id="117"/>
      <w:proofErr w:type="spellEnd"/>
    </w:p>
    <w:p w14:paraId="576DAFBA" w14:textId="77777777" w:rsidR="00065DE8" w:rsidRPr="00065DE8" w:rsidRDefault="00065DE8" w:rsidP="00065DE8">
      <w:pPr>
        <w:rPr>
          <w:lang w:val="pt-BR" w:eastAsia="en-US"/>
        </w:rPr>
      </w:pPr>
    </w:p>
    <w:p w14:paraId="01CFC068" w14:textId="25FB49B7" w:rsidR="001E3BC4" w:rsidRDefault="001E3BC4" w:rsidP="001E3BC4">
      <w:pPr>
        <w:pStyle w:val="Heading2"/>
        <w:rPr>
          <w:lang w:val="pt-BR"/>
        </w:rPr>
      </w:pPr>
      <w:bookmarkStart w:id="118" w:name="_Toc71735852"/>
      <w:proofErr w:type="spellStart"/>
      <w:r w:rsidRPr="001E3BC4">
        <w:rPr>
          <w:lang w:val="pt-BR"/>
        </w:rPr>
        <w:t>Valproato</w:t>
      </w:r>
      <w:bookmarkEnd w:id="118"/>
      <w:proofErr w:type="spellEnd"/>
    </w:p>
    <w:p w14:paraId="3447AE79" w14:textId="77777777" w:rsidR="00065DE8" w:rsidRPr="00065DE8" w:rsidRDefault="00065DE8" w:rsidP="00065DE8">
      <w:pPr>
        <w:rPr>
          <w:lang w:val="pt-BR" w:eastAsia="en-US"/>
        </w:rPr>
      </w:pPr>
    </w:p>
    <w:p w14:paraId="4BBCAD01" w14:textId="3CFD2C40" w:rsidR="001E3BC4" w:rsidRDefault="001E3BC4" w:rsidP="001E3BC4">
      <w:pPr>
        <w:pStyle w:val="Heading2"/>
        <w:rPr>
          <w:lang w:val="pt-BR"/>
        </w:rPr>
      </w:pPr>
      <w:bookmarkStart w:id="119" w:name="_Toc71735853"/>
      <w:proofErr w:type="spellStart"/>
      <w:r w:rsidRPr="00E97F96">
        <w:rPr>
          <w:lang w:val="pt-BR"/>
        </w:rPr>
        <w:t>Topiramato</w:t>
      </w:r>
      <w:bookmarkEnd w:id="119"/>
      <w:proofErr w:type="spellEnd"/>
    </w:p>
    <w:p w14:paraId="57977A5A" w14:textId="77777777" w:rsidR="00065DE8" w:rsidRPr="00065DE8" w:rsidRDefault="00065DE8" w:rsidP="00065DE8">
      <w:pPr>
        <w:rPr>
          <w:lang w:val="pt-BR" w:eastAsia="en-US"/>
        </w:rPr>
      </w:pPr>
    </w:p>
    <w:p w14:paraId="2BC54039" w14:textId="693DA622" w:rsidR="001E3BC4" w:rsidRDefault="001E3BC4" w:rsidP="001E3BC4">
      <w:pPr>
        <w:pStyle w:val="Heading2"/>
        <w:rPr>
          <w:lang w:val="pt-BR"/>
        </w:rPr>
      </w:pPr>
      <w:bookmarkStart w:id="120" w:name="_Toc71735854"/>
      <w:proofErr w:type="spellStart"/>
      <w:r w:rsidRPr="00E97F96">
        <w:rPr>
          <w:lang w:val="pt-BR"/>
        </w:rPr>
        <w:t>Piracetam</w:t>
      </w:r>
      <w:bookmarkEnd w:id="120"/>
      <w:proofErr w:type="spellEnd"/>
    </w:p>
    <w:p w14:paraId="7D1B6594" w14:textId="77777777" w:rsidR="00065DE8" w:rsidRPr="00065DE8" w:rsidRDefault="00065DE8" w:rsidP="00065DE8">
      <w:pPr>
        <w:rPr>
          <w:lang w:val="pt-BR" w:eastAsia="en-US"/>
        </w:rPr>
      </w:pPr>
    </w:p>
    <w:p w14:paraId="4CF167BC" w14:textId="1F14C8F1" w:rsidR="001E3BC4" w:rsidRDefault="001E3BC4" w:rsidP="001E3BC4">
      <w:pPr>
        <w:pStyle w:val="Heading2"/>
        <w:rPr>
          <w:lang w:val="pt-BR"/>
        </w:rPr>
      </w:pPr>
      <w:bookmarkStart w:id="121" w:name="_Toc71735855"/>
      <w:proofErr w:type="spellStart"/>
      <w:r w:rsidRPr="00E97F96">
        <w:rPr>
          <w:lang w:val="pt-BR"/>
        </w:rPr>
        <w:t>Pregabalina</w:t>
      </w:r>
      <w:bookmarkEnd w:id="121"/>
      <w:proofErr w:type="spellEnd"/>
    </w:p>
    <w:p w14:paraId="7B6D87DC" w14:textId="77777777" w:rsidR="00065DE8" w:rsidRPr="00065DE8" w:rsidRDefault="00065DE8" w:rsidP="00065DE8">
      <w:pPr>
        <w:rPr>
          <w:lang w:val="pt-BR" w:eastAsia="en-US"/>
        </w:rPr>
      </w:pPr>
    </w:p>
    <w:p w14:paraId="12C340EB" w14:textId="77777777" w:rsidR="001E3BC4" w:rsidRPr="00E97F96" w:rsidRDefault="001E3BC4" w:rsidP="001E3BC4">
      <w:pPr>
        <w:pStyle w:val="Heading2"/>
        <w:rPr>
          <w:lang w:val="pt-BR"/>
        </w:rPr>
      </w:pPr>
      <w:bookmarkStart w:id="122" w:name="_Toc71735856"/>
      <w:proofErr w:type="spellStart"/>
      <w:r w:rsidRPr="00E97F96">
        <w:rPr>
          <w:lang w:val="pt-BR"/>
        </w:rPr>
        <w:t>Tiagabina</w:t>
      </w:r>
      <w:bookmarkEnd w:id="122"/>
      <w:proofErr w:type="spellEnd"/>
    </w:p>
    <w:p w14:paraId="6718C462" w14:textId="77777777" w:rsidR="001E3BC4" w:rsidRPr="00E97F96" w:rsidRDefault="001E3BC4" w:rsidP="001E3BC4">
      <w:pPr>
        <w:pStyle w:val="Heading2"/>
        <w:rPr>
          <w:lang w:val="pt-BR"/>
        </w:rPr>
      </w:pPr>
      <w:bookmarkStart w:id="123" w:name="_Toc71735857"/>
      <w:proofErr w:type="spellStart"/>
      <w:r w:rsidRPr="00E97F96">
        <w:rPr>
          <w:lang w:val="pt-BR"/>
        </w:rPr>
        <w:t>Vigabatrina</w:t>
      </w:r>
      <w:bookmarkEnd w:id="123"/>
      <w:proofErr w:type="spellEnd"/>
    </w:p>
    <w:p w14:paraId="177C3797" w14:textId="0153C318" w:rsidR="001E3BC4" w:rsidRPr="00E97F96" w:rsidRDefault="001E3BC4" w:rsidP="001E3BC4">
      <w:pPr>
        <w:pStyle w:val="Heading2"/>
        <w:rPr>
          <w:lang w:val="pt-BR"/>
        </w:rPr>
      </w:pPr>
      <w:bookmarkStart w:id="124" w:name="_Toc71735858"/>
      <w:r w:rsidRPr="00E97F96">
        <w:rPr>
          <w:lang w:val="pt-BR"/>
        </w:rPr>
        <w:t>FELBAMATO</w:t>
      </w:r>
      <w:bookmarkEnd w:id="124"/>
    </w:p>
    <w:p w14:paraId="5A507685" w14:textId="77777777" w:rsidR="001E3BC4" w:rsidRPr="001E3BC4" w:rsidRDefault="001E3BC4" w:rsidP="001E3BC4">
      <w:pPr>
        <w:pStyle w:val="Heading2"/>
        <w:rPr>
          <w:lang w:val="pt-BR"/>
        </w:rPr>
      </w:pPr>
      <w:bookmarkStart w:id="125" w:name="_Toc71735859"/>
      <w:r w:rsidRPr="001E3BC4">
        <w:rPr>
          <w:lang w:val="pt-BR"/>
        </w:rPr>
        <w:t>GABAPENTINA</w:t>
      </w:r>
      <w:bookmarkEnd w:id="125"/>
    </w:p>
    <w:p w14:paraId="18A0EDFC" w14:textId="77777777" w:rsidR="001E3BC4" w:rsidRPr="001E3BC4" w:rsidRDefault="001E3BC4" w:rsidP="001E3BC4">
      <w:pPr>
        <w:pStyle w:val="Heading2"/>
        <w:rPr>
          <w:lang w:val="pt-BR"/>
        </w:rPr>
      </w:pPr>
      <w:bookmarkStart w:id="126" w:name="_Toc71735860"/>
      <w:r w:rsidRPr="001E3BC4">
        <w:rPr>
          <w:lang w:val="pt-BR"/>
        </w:rPr>
        <w:t>LEVETIRACETAM</w:t>
      </w:r>
      <w:bookmarkEnd w:id="126"/>
    </w:p>
    <w:p w14:paraId="08E86F0A" w14:textId="77777777" w:rsidR="001E3BC4" w:rsidRPr="001E3BC4" w:rsidRDefault="001E3BC4" w:rsidP="001E3BC4">
      <w:pPr>
        <w:pStyle w:val="Heading2"/>
        <w:rPr>
          <w:lang w:val="pt-BR"/>
        </w:rPr>
      </w:pPr>
      <w:bookmarkStart w:id="127" w:name="_Toc71735861"/>
      <w:r w:rsidRPr="001E3BC4">
        <w:rPr>
          <w:lang w:val="pt-BR"/>
        </w:rPr>
        <w:t>OXCARBAZEPINA</w:t>
      </w:r>
      <w:bookmarkEnd w:id="127"/>
    </w:p>
    <w:p w14:paraId="46D13E80" w14:textId="77777777" w:rsidR="001E3BC4" w:rsidRPr="001E3BC4" w:rsidRDefault="001E3BC4" w:rsidP="001E3BC4">
      <w:pPr>
        <w:pStyle w:val="Heading2"/>
        <w:rPr>
          <w:lang w:val="pt-BR"/>
        </w:rPr>
      </w:pPr>
      <w:bookmarkStart w:id="128" w:name="_Toc71735862"/>
      <w:r w:rsidRPr="001E3BC4">
        <w:rPr>
          <w:lang w:val="pt-BR"/>
        </w:rPr>
        <w:t>PRIMIDONA</w:t>
      </w:r>
      <w:bookmarkEnd w:id="128"/>
    </w:p>
    <w:p w14:paraId="26CEF1A1" w14:textId="77777777" w:rsidR="001E3BC4" w:rsidRPr="001E3BC4" w:rsidRDefault="001E3BC4" w:rsidP="001E3BC4">
      <w:pPr>
        <w:pStyle w:val="Heading2"/>
        <w:rPr>
          <w:lang w:val="pt-BR"/>
        </w:rPr>
      </w:pPr>
      <w:bookmarkStart w:id="129" w:name="_Toc71735863"/>
      <w:r w:rsidRPr="001E3BC4">
        <w:rPr>
          <w:lang w:val="pt-BR"/>
        </w:rPr>
        <w:t>RUFINAMIDA</w:t>
      </w:r>
      <w:bookmarkEnd w:id="129"/>
    </w:p>
    <w:p w14:paraId="107ECC38" w14:textId="77777777" w:rsidR="001E3BC4" w:rsidRPr="001E3BC4" w:rsidRDefault="001E3BC4" w:rsidP="001E3BC4">
      <w:pPr>
        <w:pStyle w:val="Heading2"/>
        <w:rPr>
          <w:lang w:val="pt-BR"/>
        </w:rPr>
      </w:pPr>
      <w:bookmarkStart w:id="130" w:name="_Toc71735864"/>
      <w:r w:rsidRPr="001E3BC4">
        <w:rPr>
          <w:lang w:val="pt-BR"/>
        </w:rPr>
        <w:t>TOPIRAMATO</w:t>
      </w:r>
      <w:bookmarkEnd w:id="130"/>
    </w:p>
    <w:p w14:paraId="2FE04602" w14:textId="77777777" w:rsidR="001E3BC4" w:rsidRDefault="001E3BC4" w:rsidP="001E3BC4">
      <w:pPr>
        <w:pStyle w:val="Heading2"/>
      </w:pPr>
      <w:bookmarkStart w:id="131" w:name="_Toc71735865"/>
      <w:r>
        <w:t>ZONISAMIDA</w:t>
      </w:r>
      <w:bookmarkEnd w:id="131"/>
    </w:p>
    <w:p w14:paraId="05701F01" w14:textId="77777777" w:rsidR="001E3BC4" w:rsidRPr="001E3BC4" w:rsidRDefault="001E3BC4" w:rsidP="001E3BC4">
      <w:pPr>
        <w:rPr>
          <w:lang w:val="pt-BR"/>
        </w:rPr>
      </w:pPr>
    </w:p>
    <w:p w14:paraId="1C114637" w14:textId="77777777" w:rsidR="001E3BC4" w:rsidRPr="001E3BC4" w:rsidRDefault="001E3BC4" w:rsidP="001E3BC4">
      <w:pPr>
        <w:rPr>
          <w:lang w:val="pt-BR" w:eastAsia="en-US"/>
        </w:rPr>
      </w:pPr>
    </w:p>
    <w:p w14:paraId="3FB3D201" w14:textId="7A1D1EBC" w:rsidR="001E3BC4" w:rsidRPr="001E3BC4" w:rsidRDefault="001E3BC4" w:rsidP="001E3BC4">
      <w:pPr>
        <w:pStyle w:val="Heading1"/>
        <w:rPr>
          <w:lang w:val="pt-BR"/>
        </w:rPr>
      </w:pPr>
    </w:p>
    <w:sectPr w:rsidR="001E3BC4" w:rsidRPr="001E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A5F1A"/>
    <w:multiLevelType w:val="hybridMultilevel"/>
    <w:tmpl w:val="4DD65954"/>
    <w:lvl w:ilvl="0" w:tplc="30C45E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456A5"/>
    <w:multiLevelType w:val="hybridMultilevel"/>
    <w:tmpl w:val="4A5C296C"/>
    <w:lvl w:ilvl="0" w:tplc="686EB278">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17CFB"/>
    <w:multiLevelType w:val="hybridMultilevel"/>
    <w:tmpl w:val="4B626088"/>
    <w:lvl w:ilvl="0" w:tplc="733E7C8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3054BC"/>
    <w:multiLevelType w:val="hybridMultilevel"/>
    <w:tmpl w:val="CE38E030"/>
    <w:lvl w:ilvl="0" w:tplc="BFEA0F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2932EF"/>
    <w:multiLevelType w:val="hybridMultilevel"/>
    <w:tmpl w:val="82EAD0FC"/>
    <w:lvl w:ilvl="0" w:tplc="1B5031B0">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D92689"/>
    <w:multiLevelType w:val="hybridMultilevel"/>
    <w:tmpl w:val="49E8BEE8"/>
    <w:lvl w:ilvl="0" w:tplc="66707238">
      <w:numFmt w:val="bullet"/>
      <w:lvlText w:val="-"/>
      <w:lvlJc w:val="left"/>
      <w:pPr>
        <w:ind w:left="720" w:hanging="360"/>
      </w:pPr>
      <w:rPr>
        <w:rFonts w:ascii="Calibri Light" w:eastAsia="Times New Roman"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69"/>
    <w:rsid w:val="00065DE8"/>
    <w:rsid w:val="00160D97"/>
    <w:rsid w:val="00166F0B"/>
    <w:rsid w:val="001E3BC4"/>
    <w:rsid w:val="001F2F51"/>
    <w:rsid w:val="00297162"/>
    <w:rsid w:val="00302701"/>
    <w:rsid w:val="0030569A"/>
    <w:rsid w:val="003815F5"/>
    <w:rsid w:val="003C075C"/>
    <w:rsid w:val="003C3406"/>
    <w:rsid w:val="003E1C77"/>
    <w:rsid w:val="003E2B29"/>
    <w:rsid w:val="003E326F"/>
    <w:rsid w:val="003E69D0"/>
    <w:rsid w:val="00454CD4"/>
    <w:rsid w:val="004A3BFD"/>
    <w:rsid w:val="0050573F"/>
    <w:rsid w:val="0052563C"/>
    <w:rsid w:val="0053750A"/>
    <w:rsid w:val="005727A9"/>
    <w:rsid w:val="00580BB3"/>
    <w:rsid w:val="00587C3B"/>
    <w:rsid w:val="005B61AB"/>
    <w:rsid w:val="005C6397"/>
    <w:rsid w:val="005C6E41"/>
    <w:rsid w:val="005C7C3F"/>
    <w:rsid w:val="005D2E5D"/>
    <w:rsid w:val="005D58E7"/>
    <w:rsid w:val="005E3D13"/>
    <w:rsid w:val="00603030"/>
    <w:rsid w:val="006067D7"/>
    <w:rsid w:val="00632946"/>
    <w:rsid w:val="00655DEE"/>
    <w:rsid w:val="00674BB0"/>
    <w:rsid w:val="006839E8"/>
    <w:rsid w:val="006E2D26"/>
    <w:rsid w:val="006F361E"/>
    <w:rsid w:val="006F4901"/>
    <w:rsid w:val="007854D0"/>
    <w:rsid w:val="00804F52"/>
    <w:rsid w:val="008335DC"/>
    <w:rsid w:val="008544B7"/>
    <w:rsid w:val="008D417B"/>
    <w:rsid w:val="00933698"/>
    <w:rsid w:val="00953E85"/>
    <w:rsid w:val="00983038"/>
    <w:rsid w:val="00A12CD0"/>
    <w:rsid w:val="00A22E55"/>
    <w:rsid w:val="00A35745"/>
    <w:rsid w:val="00A56576"/>
    <w:rsid w:val="00A75964"/>
    <w:rsid w:val="00AC3114"/>
    <w:rsid w:val="00B10B3C"/>
    <w:rsid w:val="00B268A0"/>
    <w:rsid w:val="00B30D52"/>
    <w:rsid w:val="00B61E7E"/>
    <w:rsid w:val="00B77808"/>
    <w:rsid w:val="00B951D7"/>
    <w:rsid w:val="00BB4EFB"/>
    <w:rsid w:val="00C748D4"/>
    <w:rsid w:val="00C74AD4"/>
    <w:rsid w:val="00CE134B"/>
    <w:rsid w:val="00CF5349"/>
    <w:rsid w:val="00D374F7"/>
    <w:rsid w:val="00D40D79"/>
    <w:rsid w:val="00DA21E3"/>
    <w:rsid w:val="00E611E4"/>
    <w:rsid w:val="00E6247B"/>
    <w:rsid w:val="00E97F96"/>
    <w:rsid w:val="00EB4A27"/>
    <w:rsid w:val="00EC3B69"/>
    <w:rsid w:val="00EF22DF"/>
    <w:rsid w:val="00F06CDA"/>
    <w:rsid w:val="00F723F1"/>
    <w:rsid w:val="00FD1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74AC13"/>
  <w15:chartTrackingRefBased/>
  <w15:docId w15:val="{45E0719A-C135-8845-8C59-43BF7E2C6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9"/>
    <w:rPr>
      <w:rFonts w:ascii="Times New Roman" w:eastAsia="Times New Roman" w:hAnsi="Times New Roman" w:cs="Times New Roman"/>
      <w:lang w:eastAsia="en-GB"/>
    </w:rPr>
  </w:style>
  <w:style w:type="paragraph" w:styleId="Heading1">
    <w:name w:val="heading 1"/>
    <w:basedOn w:val="Normal"/>
    <w:link w:val="Heading1Char"/>
    <w:uiPriority w:val="9"/>
    <w:qFormat/>
    <w:rsid w:val="00EC3B6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268A0"/>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6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268A0"/>
    <w:rPr>
      <w:rFonts w:asciiTheme="majorHAnsi" w:eastAsiaTheme="majorEastAsia" w:hAnsiTheme="majorHAnsi" w:cstheme="majorBidi"/>
      <w:color w:val="2F5496" w:themeColor="accent1" w:themeShade="BF"/>
      <w:sz w:val="26"/>
      <w:szCs w:val="26"/>
    </w:rPr>
  </w:style>
  <w:style w:type="character" w:customStyle="1" w:styleId="content">
    <w:name w:val="content"/>
    <w:basedOn w:val="DefaultParagraphFont"/>
    <w:rsid w:val="00B30D52"/>
  </w:style>
  <w:style w:type="paragraph" w:styleId="NormalWeb">
    <w:name w:val="Normal (Web)"/>
    <w:basedOn w:val="Normal"/>
    <w:uiPriority w:val="99"/>
    <w:semiHidden/>
    <w:unhideWhenUsed/>
    <w:rsid w:val="008544B7"/>
    <w:pPr>
      <w:spacing w:before="100" w:beforeAutospacing="1" w:after="100" w:afterAutospacing="1"/>
    </w:pPr>
  </w:style>
  <w:style w:type="paragraph" w:styleId="TOCHeading">
    <w:name w:val="TOC Heading"/>
    <w:basedOn w:val="Heading1"/>
    <w:next w:val="Normal"/>
    <w:uiPriority w:val="39"/>
    <w:unhideWhenUsed/>
    <w:qFormat/>
    <w:rsid w:val="00166F0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E97F96"/>
    <w:pPr>
      <w:tabs>
        <w:tab w:val="right" w:leader="dot" w:pos="9016"/>
      </w:tabs>
      <w:spacing w:before="120" w:after="120"/>
    </w:pPr>
    <w:rPr>
      <w:rFonts w:asciiTheme="minorHAnsi" w:eastAsiaTheme="minorHAnsi" w:hAnsiTheme="minorHAnsi" w:cstheme="minorHAnsi"/>
      <w:b/>
      <w:bCs/>
      <w:caps/>
      <w:sz w:val="32"/>
      <w:szCs w:val="32"/>
      <w:lang w:val="pt-BR" w:eastAsia="en-US"/>
    </w:rPr>
  </w:style>
  <w:style w:type="character" w:styleId="Hyperlink">
    <w:name w:val="Hyperlink"/>
    <w:basedOn w:val="DefaultParagraphFont"/>
    <w:uiPriority w:val="99"/>
    <w:unhideWhenUsed/>
    <w:rsid w:val="00166F0B"/>
    <w:rPr>
      <w:color w:val="0563C1" w:themeColor="hyperlink"/>
      <w:u w:val="single"/>
    </w:rPr>
  </w:style>
  <w:style w:type="paragraph" w:styleId="TOC2">
    <w:name w:val="toc 2"/>
    <w:basedOn w:val="Normal"/>
    <w:next w:val="Normal"/>
    <w:autoRedefine/>
    <w:uiPriority w:val="39"/>
    <w:unhideWhenUsed/>
    <w:rsid w:val="00166F0B"/>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166F0B"/>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166F0B"/>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166F0B"/>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166F0B"/>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166F0B"/>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166F0B"/>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166F0B"/>
    <w:pPr>
      <w:ind w:left="1920"/>
    </w:pPr>
    <w:rPr>
      <w:rFonts w:asciiTheme="minorHAnsi" w:eastAsiaTheme="minorHAnsi" w:hAnsiTheme="minorHAnsi" w:cstheme="minorHAnsi"/>
      <w:sz w:val="18"/>
      <w:szCs w:val="18"/>
      <w:lang w:eastAsia="en-US"/>
    </w:rPr>
  </w:style>
  <w:style w:type="character" w:customStyle="1" w:styleId="Title1">
    <w:name w:val="Title1"/>
    <w:basedOn w:val="DefaultParagraphFont"/>
    <w:rsid w:val="00587C3B"/>
  </w:style>
  <w:style w:type="paragraph" w:styleId="Title">
    <w:name w:val="Title"/>
    <w:basedOn w:val="Normal"/>
    <w:next w:val="Normal"/>
    <w:link w:val="TitleChar"/>
    <w:uiPriority w:val="10"/>
    <w:qFormat/>
    <w:rsid w:val="00953E85"/>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53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E85"/>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953E85"/>
    <w:rPr>
      <w:rFonts w:eastAsiaTheme="minorEastAsia"/>
      <w:color w:val="5A5A5A" w:themeColor="text1" w:themeTint="A5"/>
      <w:spacing w:val="15"/>
      <w:sz w:val="22"/>
      <w:szCs w:val="22"/>
    </w:rPr>
  </w:style>
  <w:style w:type="paragraph" w:styleId="ListParagraph">
    <w:name w:val="List Paragraph"/>
    <w:basedOn w:val="Normal"/>
    <w:uiPriority w:val="34"/>
    <w:qFormat/>
    <w:rsid w:val="00F723F1"/>
    <w:pPr>
      <w:ind w:left="720"/>
      <w:contextualSpacing/>
    </w:pPr>
    <w:rPr>
      <w:rFonts w:asciiTheme="minorHAnsi" w:eastAsiaTheme="minorHAnsi" w:hAnsiTheme="minorHAnsi" w:cstheme="minorBidi"/>
      <w:lang w:eastAsia="en-US"/>
    </w:rPr>
  </w:style>
  <w:style w:type="character" w:styleId="FollowedHyperlink">
    <w:name w:val="FollowedHyperlink"/>
    <w:basedOn w:val="DefaultParagraphFont"/>
    <w:uiPriority w:val="99"/>
    <w:semiHidden/>
    <w:unhideWhenUsed/>
    <w:rsid w:val="003E1C77"/>
    <w:rPr>
      <w:color w:val="954F72" w:themeColor="followedHyperlink"/>
      <w:u w:val="single"/>
    </w:rPr>
  </w:style>
  <w:style w:type="character" w:styleId="UnresolvedMention">
    <w:name w:val="Unresolved Mention"/>
    <w:basedOn w:val="DefaultParagraphFont"/>
    <w:uiPriority w:val="99"/>
    <w:semiHidden/>
    <w:unhideWhenUsed/>
    <w:rsid w:val="0078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7672">
      <w:bodyDiv w:val="1"/>
      <w:marLeft w:val="0"/>
      <w:marRight w:val="0"/>
      <w:marTop w:val="0"/>
      <w:marBottom w:val="0"/>
      <w:divBdr>
        <w:top w:val="none" w:sz="0" w:space="0" w:color="auto"/>
        <w:left w:val="none" w:sz="0" w:space="0" w:color="auto"/>
        <w:bottom w:val="none" w:sz="0" w:space="0" w:color="auto"/>
        <w:right w:val="none" w:sz="0" w:space="0" w:color="auto"/>
      </w:divBdr>
    </w:div>
    <w:div w:id="44985845">
      <w:bodyDiv w:val="1"/>
      <w:marLeft w:val="0"/>
      <w:marRight w:val="0"/>
      <w:marTop w:val="0"/>
      <w:marBottom w:val="0"/>
      <w:divBdr>
        <w:top w:val="none" w:sz="0" w:space="0" w:color="auto"/>
        <w:left w:val="none" w:sz="0" w:space="0" w:color="auto"/>
        <w:bottom w:val="none" w:sz="0" w:space="0" w:color="auto"/>
        <w:right w:val="none" w:sz="0" w:space="0" w:color="auto"/>
      </w:divBdr>
    </w:div>
    <w:div w:id="46147647">
      <w:bodyDiv w:val="1"/>
      <w:marLeft w:val="0"/>
      <w:marRight w:val="0"/>
      <w:marTop w:val="0"/>
      <w:marBottom w:val="0"/>
      <w:divBdr>
        <w:top w:val="none" w:sz="0" w:space="0" w:color="auto"/>
        <w:left w:val="none" w:sz="0" w:space="0" w:color="auto"/>
        <w:bottom w:val="none" w:sz="0" w:space="0" w:color="auto"/>
        <w:right w:val="none" w:sz="0" w:space="0" w:color="auto"/>
      </w:divBdr>
      <w:divsChild>
        <w:div w:id="1165635379">
          <w:marLeft w:val="0"/>
          <w:marRight w:val="0"/>
          <w:marTop w:val="0"/>
          <w:marBottom w:val="150"/>
          <w:divBdr>
            <w:top w:val="none" w:sz="0" w:space="0" w:color="auto"/>
            <w:left w:val="none" w:sz="0" w:space="0" w:color="auto"/>
            <w:bottom w:val="none" w:sz="0" w:space="0" w:color="auto"/>
            <w:right w:val="none" w:sz="0" w:space="0" w:color="auto"/>
          </w:divBdr>
        </w:div>
        <w:div w:id="1495103176">
          <w:marLeft w:val="0"/>
          <w:marRight w:val="0"/>
          <w:marTop w:val="0"/>
          <w:marBottom w:val="0"/>
          <w:divBdr>
            <w:top w:val="none" w:sz="0" w:space="0" w:color="auto"/>
            <w:left w:val="none" w:sz="0" w:space="0" w:color="auto"/>
            <w:bottom w:val="none" w:sz="0" w:space="0" w:color="auto"/>
            <w:right w:val="none" w:sz="0" w:space="0" w:color="auto"/>
          </w:divBdr>
        </w:div>
      </w:divsChild>
    </w:div>
    <w:div w:id="56126369">
      <w:bodyDiv w:val="1"/>
      <w:marLeft w:val="0"/>
      <w:marRight w:val="0"/>
      <w:marTop w:val="0"/>
      <w:marBottom w:val="0"/>
      <w:divBdr>
        <w:top w:val="none" w:sz="0" w:space="0" w:color="auto"/>
        <w:left w:val="none" w:sz="0" w:space="0" w:color="auto"/>
        <w:bottom w:val="none" w:sz="0" w:space="0" w:color="auto"/>
        <w:right w:val="none" w:sz="0" w:space="0" w:color="auto"/>
      </w:divBdr>
    </w:div>
    <w:div w:id="61635937">
      <w:bodyDiv w:val="1"/>
      <w:marLeft w:val="0"/>
      <w:marRight w:val="0"/>
      <w:marTop w:val="0"/>
      <w:marBottom w:val="0"/>
      <w:divBdr>
        <w:top w:val="none" w:sz="0" w:space="0" w:color="auto"/>
        <w:left w:val="none" w:sz="0" w:space="0" w:color="auto"/>
        <w:bottom w:val="none" w:sz="0" w:space="0" w:color="auto"/>
        <w:right w:val="none" w:sz="0" w:space="0" w:color="auto"/>
      </w:divBdr>
    </w:div>
    <w:div w:id="69620345">
      <w:bodyDiv w:val="1"/>
      <w:marLeft w:val="0"/>
      <w:marRight w:val="0"/>
      <w:marTop w:val="0"/>
      <w:marBottom w:val="0"/>
      <w:divBdr>
        <w:top w:val="none" w:sz="0" w:space="0" w:color="auto"/>
        <w:left w:val="none" w:sz="0" w:space="0" w:color="auto"/>
        <w:bottom w:val="none" w:sz="0" w:space="0" w:color="auto"/>
        <w:right w:val="none" w:sz="0" w:space="0" w:color="auto"/>
      </w:divBdr>
    </w:div>
    <w:div w:id="104929796">
      <w:bodyDiv w:val="1"/>
      <w:marLeft w:val="0"/>
      <w:marRight w:val="0"/>
      <w:marTop w:val="0"/>
      <w:marBottom w:val="0"/>
      <w:divBdr>
        <w:top w:val="none" w:sz="0" w:space="0" w:color="auto"/>
        <w:left w:val="none" w:sz="0" w:space="0" w:color="auto"/>
        <w:bottom w:val="none" w:sz="0" w:space="0" w:color="auto"/>
        <w:right w:val="none" w:sz="0" w:space="0" w:color="auto"/>
      </w:divBdr>
    </w:div>
    <w:div w:id="108473094">
      <w:bodyDiv w:val="1"/>
      <w:marLeft w:val="0"/>
      <w:marRight w:val="0"/>
      <w:marTop w:val="0"/>
      <w:marBottom w:val="0"/>
      <w:divBdr>
        <w:top w:val="none" w:sz="0" w:space="0" w:color="auto"/>
        <w:left w:val="none" w:sz="0" w:space="0" w:color="auto"/>
        <w:bottom w:val="none" w:sz="0" w:space="0" w:color="auto"/>
        <w:right w:val="none" w:sz="0" w:space="0" w:color="auto"/>
      </w:divBdr>
    </w:div>
    <w:div w:id="109519670">
      <w:bodyDiv w:val="1"/>
      <w:marLeft w:val="0"/>
      <w:marRight w:val="0"/>
      <w:marTop w:val="0"/>
      <w:marBottom w:val="0"/>
      <w:divBdr>
        <w:top w:val="none" w:sz="0" w:space="0" w:color="auto"/>
        <w:left w:val="none" w:sz="0" w:space="0" w:color="auto"/>
        <w:bottom w:val="none" w:sz="0" w:space="0" w:color="auto"/>
        <w:right w:val="none" w:sz="0" w:space="0" w:color="auto"/>
      </w:divBdr>
    </w:div>
    <w:div w:id="130441765">
      <w:bodyDiv w:val="1"/>
      <w:marLeft w:val="0"/>
      <w:marRight w:val="0"/>
      <w:marTop w:val="0"/>
      <w:marBottom w:val="0"/>
      <w:divBdr>
        <w:top w:val="none" w:sz="0" w:space="0" w:color="auto"/>
        <w:left w:val="none" w:sz="0" w:space="0" w:color="auto"/>
        <w:bottom w:val="none" w:sz="0" w:space="0" w:color="auto"/>
        <w:right w:val="none" w:sz="0" w:space="0" w:color="auto"/>
      </w:divBdr>
    </w:div>
    <w:div w:id="135343977">
      <w:bodyDiv w:val="1"/>
      <w:marLeft w:val="0"/>
      <w:marRight w:val="0"/>
      <w:marTop w:val="0"/>
      <w:marBottom w:val="0"/>
      <w:divBdr>
        <w:top w:val="none" w:sz="0" w:space="0" w:color="auto"/>
        <w:left w:val="none" w:sz="0" w:space="0" w:color="auto"/>
        <w:bottom w:val="none" w:sz="0" w:space="0" w:color="auto"/>
        <w:right w:val="none" w:sz="0" w:space="0" w:color="auto"/>
      </w:divBdr>
    </w:div>
    <w:div w:id="146359900">
      <w:bodyDiv w:val="1"/>
      <w:marLeft w:val="0"/>
      <w:marRight w:val="0"/>
      <w:marTop w:val="0"/>
      <w:marBottom w:val="0"/>
      <w:divBdr>
        <w:top w:val="none" w:sz="0" w:space="0" w:color="auto"/>
        <w:left w:val="none" w:sz="0" w:space="0" w:color="auto"/>
        <w:bottom w:val="none" w:sz="0" w:space="0" w:color="auto"/>
        <w:right w:val="none" w:sz="0" w:space="0" w:color="auto"/>
      </w:divBdr>
    </w:div>
    <w:div w:id="153448973">
      <w:bodyDiv w:val="1"/>
      <w:marLeft w:val="0"/>
      <w:marRight w:val="0"/>
      <w:marTop w:val="0"/>
      <w:marBottom w:val="0"/>
      <w:divBdr>
        <w:top w:val="none" w:sz="0" w:space="0" w:color="auto"/>
        <w:left w:val="none" w:sz="0" w:space="0" w:color="auto"/>
        <w:bottom w:val="none" w:sz="0" w:space="0" w:color="auto"/>
        <w:right w:val="none" w:sz="0" w:space="0" w:color="auto"/>
      </w:divBdr>
    </w:div>
    <w:div w:id="153647703">
      <w:bodyDiv w:val="1"/>
      <w:marLeft w:val="0"/>
      <w:marRight w:val="0"/>
      <w:marTop w:val="0"/>
      <w:marBottom w:val="0"/>
      <w:divBdr>
        <w:top w:val="none" w:sz="0" w:space="0" w:color="auto"/>
        <w:left w:val="none" w:sz="0" w:space="0" w:color="auto"/>
        <w:bottom w:val="none" w:sz="0" w:space="0" w:color="auto"/>
        <w:right w:val="none" w:sz="0" w:space="0" w:color="auto"/>
      </w:divBdr>
    </w:div>
    <w:div w:id="163515501">
      <w:bodyDiv w:val="1"/>
      <w:marLeft w:val="0"/>
      <w:marRight w:val="0"/>
      <w:marTop w:val="0"/>
      <w:marBottom w:val="0"/>
      <w:divBdr>
        <w:top w:val="none" w:sz="0" w:space="0" w:color="auto"/>
        <w:left w:val="none" w:sz="0" w:space="0" w:color="auto"/>
        <w:bottom w:val="none" w:sz="0" w:space="0" w:color="auto"/>
        <w:right w:val="none" w:sz="0" w:space="0" w:color="auto"/>
      </w:divBdr>
    </w:div>
    <w:div w:id="165362666">
      <w:bodyDiv w:val="1"/>
      <w:marLeft w:val="0"/>
      <w:marRight w:val="0"/>
      <w:marTop w:val="0"/>
      <w:marBottom w:val="0"/>
      <w:divBdr>
        <w:top w:val="none" w:sz="0" w:space="0" w:color="auto"/>
        <w:left w:val="none" w:sz="0" w:space="0" w:color="auto"/>
        <w:bottom w:val="none" w:sz="0" w:space="0" w:color="auto"/>
        <w:right w:val="none" w:sz="0" w:space="0" w:color="auto"/>
      </w:divBdr>
    </w:div>
    <w:div w:id="172648103">
      <w:bodyDiv w:val="1"/>
      <w:marLeft w:val="0"/>
      <w:marRight w:val="0"/>
      <w:marTop w:val="0"/>
      <w:marBottom w:val="0"/>
      <w:divBdr>
        <w:top w:val="none" w:sz="0" w:space="0" w:color="auto"/>
        <w:left w:val="none" w:sz="0" w:space="0" w:color="auto"/>
        <w:bottom w:val="none" w:sz="0" w:space="0" w:color="auto"/>
        <w:right w:val="none" w:sz="0" w:space="0" w:color="auto"/>
      </w:divBdr>
    </w:div>
    <w:div w:id="174198855">
      <w:bodyDiv w:val="1"/>
      <w:marLeft w:val="0"/>
      <w:marRight w:val="0"/>
      <w:marTop w:val="0"/>
      <w:marBottom w:val="0"/>
      <w:divBdr>
        <w:top w:val="none" w:sz="0" w:space="0" w:color="auto"/>
        <w:left w:val="none" w:sz="0" w:space="0" w:color="auto"/>
        <w:bottom w:val="none" w:sz="0" w:space="0" w:color="auto"/>
        <w:right w:val="none" w:sz="0" w:space="0" w:color="auto"/>
      </w:divBdr>
    </w:div>
    <w:div w:id="199128814">
      <w:bodyDiv w:val="1"/>
      <w:marLeft w:val="0"/>
      <w:marRight w:val="0"/>
      <w:marTop w:val="0"/>
      <w:marBottom w:val="0"/>
      <w:divBdr>
        <w:top w:val="none" w:sz="0" w:space="0" w:color="auto"/>
        <w:left w:val="none" w:sz="0" w:space="0" w:color="auto"/>
        <w:bottom w:val="none" w:sz="0" w:space="0" w:color="auto"/>
        <w:right w:val="none" w:sz="0" w:space="0" w:color="auto"/>
      </w:divBdr>
    </w:div>
    <w:div w:id="211968148">
      <w:bodyDiv w:val="1"/>
      <w:marLeft w:val="0"/>
      <w:marRight w:val="0"/>
      <w:marTop w:val="0"/>
      <w:marBottom w:val="0"/>
      <w:divBdr>
        <w:top w:val="none" w:sz="0" w:space="0" w:color="auto"/>
        <w:left w:val="none" w:sz="0" w:space="0" w:color="auto"/>
        <w:bottom w:val="none" w:sz="0" w:space="0" w:color="auto"/>
        <w:right w:val="none" w:sz="0" w:space="0" w:color="auto"/>
      </w:divBdr>
    </w:div>
    <w:div w:id="219485474">
      <w:bodyDiv w:val="1"/>
      <w:marLeft w:val="0"/>
      <w:marRight w:val="0"/>
      <w:marTop w:val="0"/>
      <w:marBottom w:val="0"/>
      <w:divBdr>
        <w:top w:val="none" w:sz="0" w:space="0" w:color="auto"/>
        <w:left w:val="none" w:sz="0" w:space="0" w:color="auto"/>
        <w:bottom w:val="none" w:sz="0" w:space="0" w:color="auto"/>
        <w:right w:val="none" w:sz="0" w:space="0" w:color="auto"/>
      </w:divBdr>
    </w:div>
    <w:div w:id="221798933">
      <w:bodyDiv w:val="1"/>
      <w:marLeft w:val="0"/>
      <w:marRight w:val="0"/>
      <w:marTop w:val="0"/>
      <w:marBottom w:val="0"/>
      <w:divBdr>
        <w:top w:val="none" w:sz="0" w:space="0" w:color="auto"/>
        <w:left w:val="none" w:sz="0" w:space="0" w:color="auto"/>
        <w:bottom w:val="none" w:sz="0" w:space="0" w:color="auto"/>
        <w:right w:val="none" w:sz="0" w:space="0" w:color="auto"/>
      </w:divBdr>
    </w:div>
    <w:div w:id="224488327">
      <w:bodyDiv w:val="1"/>
      <w:marLeft w:val="0"/>
      <w:marRight w:val="0"/>
      <w:marTop w:val="0"/>
      <w:marBottom w:val="0"/>
      <w:divBdr>
        <w:top w:val="none" w:sz="0" w:space="0" w:color="auto"/>
        <w:left w:val="none" w:sz="0" w:space="0" w:color="auto"/>
        <w:bottom w:val="none" w:sz="0" w:space="0" w:color="auto"/>
        <w:right w:val="none" w:sz="0" w:space="0" w:color="auto"/>
      </w:divBdr>
    </w:div>
    <w:div w:id="231280259">
      <w:bodyDiv w:val="1"/>
      <w:marLeft w:val="0"/>
      <w:marRight w:val="0"/>
      <w:marTop w:val="0"/>
      <w:marBottom w:val="0"/>
      <w:divBdr>
        <w:top w:val="none" w:sz="0" w:space="0" w:color="auto"/>
        <w:left w:val="none" w:sz="0" w:space="0" w:color="auto"/>
        <w:bottom w:val="none" w:sz="0" w:space="0" w:color="auto"/>
        <w:right w:val="none" w:sz="0" w:space="0" w:color="auto"/>
      </w:divBdr>
    </w:div>
    <w:div w:id="232199233">
      <w:bodyDiv w:val="1"/>
      <w:marLeft w:val="0"/>
      <w:marRight w:val="0"/>
      <w:marTop w:val="0"/>
      <w:marBottom w:val="0"/>
      <w:divBdr>
        <w:top w:val="none" w:sz="0" w:space="0" w:color="auto"/>
        <w:left w:val="none" w:sz="0" w:space="0" w:color="auto"/>
        <w:bottom w:val="none" w:sz="0" w:space="0" w:color="auto"/>
        <w:right w:val="none" w:sz="0" w:space="0" w:color="auto"/>
      </w:divBdr>
    </w:div>
    <w:div w:id="243075697">
      <w:bodyDiv w:val="1"/>
      <w:marLeft w:val="0"/>
      <w:marRight w:val="0"/>
      <w:marTop w:val="0"/>
      <w:marBottom w:val="0"/>
      <w:divBdr>
        <w:top w:val="none" w:sz="0" w:space="0" w:color="auto"/>
        <w:left w:val="none" w:sz="0" w:space="0" w:color="auto"/>
        <w:bottom w:val="none" w:sz="0" w:space="0" w:color="auto"/>
        <w:right w:val="none" w:sz="0" w:space="0" w:color="auto"/>
      </w:divBdr>
    </w:div>
    <w:div w:id="262104980">
      <w:bodyDiv w:val="1"/>
      <w:marLeft w:val="0"/>
      <w:marRight w:val="0"/>
      <w:marTop w:val="0"/>
      <w:marBottom w:val="0"/>
      <w:divBdr>
        <w:top w:val="none" w:sz="0" w:space="0" w:color="auto"/>
        <w:left w:val="none" w:sz="0" w:space="0" w:color="auto"/>
        <w:bottom w:val="none" w:sz="0" w:space="0" w:color="auto"/>
        <w:right w:val="none" w:sz="0" w:space="0" w:color="auto"/>
      </w:divBdr>
    </w:div>
    <w:div w:id="270161581">
      <w:bodyDiv w:val="1"/>
      <w:marLeft w:val="0"/>
      <w:marRight w:val="0"/>
      <w:marTop w:val="0"/>
      <w:marBottom w:val="0"/>
      <w:divBdr>
        <w:top w:val="none" w:sz="0" w:space="0" w:color="auto"/>
        <w:left w:val="none" w:sz="0" w:space="0" w:color="auto"/>
        <w:bottom w:val="none" w:sz="0" w:space="0" w:color="auto"/>
        <w:right w:val="none" w:sz="0" w:space="0" w:color="auto"/>
      </w:divBdr>
    </w:div>
    <w:div w:id="293294928">
      <w:bodyDiv w:val="1"/>
      <w:marLeft w:val="0"/>
      <w:marRight w:val="0"/>
      <w:marTop w:val="0"/>
      <w:marBottom w:val="0"/>
      <w:divBdr>
        <w:top w:val="none" w:sz="0" w:space="0" w:color="auto"/>
        <w:left w:val="none" w:sz="0" w:space="0" w:color="auto"/>
        <w:bottom w:val="none" w:sz="0" w:space="0" w:color="auto"/>
        <w:right w:val="none" w:sz="0" w:space="0" w:color="auto"/>
      </w:divBdr>
    </w:div>
    <w:div w:id="310522458">
      <w:bodyDiv w:val="1"/>
      <w:marLeft w:val="0"/>
      <w:marRight w:val="0"/>
      <w:marTop w:val="0"/>
      <w:marBottom w:val="0"/>
      <w:divBdr>
        <w:top w:val="none" w:sz="0" w:space="0" w:color="auto"/>
        <w:left w:val="none" w:sz="0" w:space="0" w:color="auto"/>
        <w:bottom w:val="none" w:sz="0" w:space="0" w:color="auto"/>
        <w:right w:val="none" w:sz="0" w:space="0" w:color="auto"/>
      </w:divBdr>
    </w:div>
    <w:div w:id="327441046">
      <w:bodyDiv w:val="1"/>
      <w:marLeft w:val="0"/>
      <w:marRight w:val="0"/>
      <w:marTop w:val="0"/>
      <w:marBottom w:val="0"/>
      <w:divBdr>
        <w:top w:val="none" w:sz="0" w:space="0" w:color="auto"/>
        <w:left w:val="none" w:sz="0" w:space="0" w:color="auto"/>
        <w:bottom w:val="none" w:sz="0" w:space="0" w:color="auto"/>
        <w:right w:val="none" w:sz="0" w:space="0" w:color="auto"/>
      </w:divBdr>
    </w:div>
    <w:div w:id="328602210">
      <w:bodyDiv w:val="1"/>
      <w:marLeft w:val="0"/>
      <w:marRight w:val="0"/>
      <w:marTop w:val="0"/>
      <w:marBottom w:val="0"/>
      <w:divBdr>
        <w:top w:val="none" w:sz="0" w:space="0" w:color="auto"/>
        <w:left w:val="none" w:sz="0" w:space="0" w:color="auto"/>
        <w:bottom w:val="none" w:sz="0" w:space="0" w:color="auto"/>
        <w:right w:val="none" w:sz="0" w:space="0" w:color="auto"/>
      </w:divBdr>
    </w:div>
    <w:div w:id="334458489">
      <w:bodyDiv w:val="1"/>
      <w:marLeft w:val="0"/>
      <w:marRight w:val="0"/>
      <w:marTop w:val="0"/>
      <w:marBottom w:val="0"/>
      <w:divBdr>
        <w:top w:val="none" w:sz="0" w:space="0" w:color="auto"/>
        <w:left w:val="none" w:sz="0" w:space="0" w:color="auto"/>
        <w:bottom w:val="none" w:sz="0" w:space="0" w:color="auto"/>
        <w:right w:val="none" w:sz="0" w:space="0" w:color="auto"/>
      </w:divBdr>
    </w:div>
    <w:div w:id="344673501">
      <w:bodyDiv w:val="1"/>
      <w:marLeft w:val="0"/>
      <w:marRight w:val="0"/>
      <w:marTop w:val="0"/>
      <w:marBottom w:val="0"/>
      <w:divBdr>
        <w:top w:val="none" w:sz="0" w:space="0" w:color="auto"/>
        <w:left w:val="none" w:sz="0" w:space="0" w:color="auto"/>
        <w:bottom w:val="none" w:sz="0" w:space="0" w:color="auto"/>
        <w:right w:val="none" w:sz="0" w:space="0" w:color="auto"/>
      </w:divBdr>
    </w:div>
    <w:div w:id="359402948">
      <w:bodyDiv w:val="1"/>
      <w:marLeft w:val="0"/>
      <w:marRight w:val="0"/>
      <w:marTop w:val="0"/>
      <w:marBottom w:val="0"/>
      <w:divBdr>
        <w:top w:val="none" w:sz="0" w:space="0" w:color="auto"/>
        <w:left w:val="none" w:sz="0" w:space="0" w:color="auto"/>
        <w:bottom w:val="none" w:sz="0" w:space="0" w:color="auto"/>
        <w:right w:val="none" w:sz="0" w:space="0" w:color="auto"/>
      </w:divBdr>
    </w:div>
    <w:div w:id="359476621">
      <w:bodyDiv w:val="1"/>
      <w:marLeft w:val="0"/>
      <w:marRight w:val="0"/>
      <w:marTop w:val="0"/>
      <w:marBottom w:val="0"/>
      <w:divBdr>
        <w:top w:val="none" w:sz="0" w:space="0" w:color="auto"/>
        <w:left w:val="none" w:sz="0" w:space="0" w:color="auto"/>
        <w:bottom w:val="none" w:sz="0" w:space="0" w:color="auto"/>
        <w:right w:val="none" w:sz="0" w:space="0" w:color="auto"/>
      </w:divBdr>
    </w:div>
    <w:div w:id="367683808">
      <w:bodyDiv w:val="1"/>
      <w:marLeft w:val="0"/>
      <w:marRight w:val="0"/>
      <w:marTop w:val="0"/>
      <w:marBottom w:val="0"/>
      <w:divBdr>
        <w:top w:val="none" w:sz="0" w:space="0" w:color="auto"/>
        <w:left w:val="none" w:sz="0" w:space="0" w:color="auto"/>
        <w:bottom w:val="none" w:sz="0" w:space="0" w:color="auto"/>
        <w:right w:val="none" w:sz="0" w:space="0" w:color="auto"/>
      </w:divBdr>
    </w:div>
    <w:div w:id="413744495">
      <w:bodyDiv w:val="1"/>
      <w:marLeft w:val="0"/>
      <w:marRight w:val="0"/>
      <w:marTop w:val="0"/>
      <w:marBottom w:val="0"/>
      <w:divBdr>
        <w:top w:val="none" w:sz="0" w:space="0" w:color="auto"/>
        <w:left w:val="none" w:sz="0" w:space="0" w:color="auto"/>
        <w:bottom w:val="none" w:sz="0" w:space="0" w:color="auto"/>
        <w:right w:val="none" w:sz="0" w:space="0" w:color="auto"/>
      </w:divBdr>
    </w:div>
    <w:div w:id="436676245">
      <w:bodyDiv w:val="1"/>
      <w:marLeft w:val="0"/>
      <w:marRight w:val="0"/>
      <w:marTop w:val="0"/>
      <w:marBottom w:val="0"/>
      <w:divBdr>
        <w:top w:val="none" w:sz="0" w:space="0" w:color="auto"/>
        <w:left w:val="none" w:sz="0" w:space="0" w:color="auto"/>
        <w:bottom w:val="none" w:sz="0" w:space="0" w:color="auto"/>
        <w:right w:val="none" w:sz="0" w:space="0" w:color="auto"/>
      </w:divBdr>
    </w:div>
    <w:div w:id="456609374">
      <w:bodyDiv w:val="1"/>
      <w:marLeft w:val="0"/>
      <w:marRight w:val="0"/>
      <w:marTop w:val="0"/>
      <w:marBottom w:val="0"/>
      <w:divBdr>
        <w:top w:val="none" w:sz="0" w:space="0" w:color="auto"/>
        <w:left w:val="none" w:sz="0" w:space="0" w:color="auto"/>
        <w:bottom w:val="none" w:sz="0" w:space="0" w:color="auto"/>
        <w:right w:val="none" w:sz="0" w:space="0" w:color="auto"/>
      </w:divBdr>
    </w:div>
    <w:div w:id="461846620">
      <w:bodyDiv w:val="1"/>
      <w:marLeft w:val="0"/>
      <w:marRight w:val="0"/>
      <w:marTop w:val="0"/>
      <w:marBottom w:val="0"/>
      <w:divBdr>
        <w:top w:val="none" w:sz="0" w:space="0" w:color="auto"/>
        <w:left w:val="none" w:sz="0" w:space="0" w:color="auto"/>
        <w:bottom w:val="none" w:sz="0" w:space="0" w:color="auto"/>
        <w:right w:val="none" w:sz="0" w:space="0" w:color="auto"/>
      </w:divBdr>
    </w:div>
    <w:div w:id="468674927">
      <w:bodyDiv w:val="1"/>
      <w:marLeft w:val="0"/>
      <w:marRight w:val="0"/>
      <w:marTop w:val="0"/>
      <w:marBottom w:val="0"/>
      <w:divBdr>
        <w:top w:val="none" w:sz="0" w:space="0" w:color="auto"/>
        <w:left w:val="none" w:sz="0" w:space="0" w:color="auto"/>
        <w:bottom w:val="none" w:sz="0" w:space="0" w:color="auto"/>
        <w:right w:val="none" w:sz="0" w:space="0" w:color="auto"/>
      </w:divBdr>
    </w:div>
    <w:div w:id="485315666">
      <w:bodyDiv w:val="1"/>
      <w:marLeft w:val="0"/>
      <w:marRight w:val="0"/>
      <w:marTop w:val="0"/>
      <w:marBottom w:val="0"/>
      <w:divBdr>
        <w:top w:val="none" w:sz="0" w:space="0" w:color="auto"/>
        <w:left w:val="none" w:sz="0" w:space="0" w:color="auto"/>
        <w:bottom w:val="none" w:sz="0" w:space="0" w:color="auto"/>
        <w:right w:val="none" w:sz="0" w:space="0" w:color="auto"/>
      </w:divBdr>
      <w:divsChild>
        <w:div w:id="1409573501">
          <w:marLeft w:val="-105"/>
          <w:marRight w:val="-120"/>
          <w:marTop w:val="0"/>
          <w:marBottom w:val="0"/>
          <w:divBdr>
            <w:top w:val="none" w:sz="0" w:space="0" w:color="auto"/>
            <w:left w:val="none" w:sz="0" w:space="0" w:color="auto"/>
            <w:bottom w:val="none" w:sz="0" w:space="0" w:color="auto"/>
            <w:right w:val="none" w:sz="0" w:space="0" w:color="auto"/>
          </w:divBdr>
          <w:divsChild>
            <w:div w:id="243419417">
              <w:marLeft w:val="0"/>
              <w:marRight w:val="0"/>
              <w:marTop w:val="0"/>
              <w:marBottom w:val="0"/>
              <w:divBdr>
                <w:top w:val="none" w:sz="0" w:space="0" w:color="auto"/>
                <w:left w:val="none" w:sz="0" w:space="0" w:color="auto"/>
                <w:bottom w:val="none" w:sz="0" w:space="0" w:color="auto"/>
                <w:right w:val="none" w:sz="0" w:space="0" w:color="auto"/>
              </w:divBdr>
            </w:div>
          </w:divsChild>
        </w:div>
        <w:div w:id="1006586">
          <w:marLeft w:val="-105"/>
          <w:marRight w:val="-120"/>
          <w:marTop w:val="0"/>
          <w:marBottom w:val="0"/>
          <w:divBdr>
            <w:top w:val="none" w:sz="0" w:space="0" w:color="auto"/>
            <w:left w:val="none" w:sz="0" w:space="0" w:color="auto"/>
            <w:bottom w:val="none" w:sz="0" w:space="0" w:color="auto"/>
            <w:right w:val="none" w:sz="0" w:space="0" w:color="auto"/>
          </w:divBdr>
        </w:div>
      </w:divsChild>
    </w:div>
    <w:div w:id="498619553">
      <w:bodyDiv w:val="1"/>
      <w:marLeft w:val="0"/>
      <w:marRight w:val="0"/>
      <w:marTop w:val="0"/>
      <w:marBottom w:val="0"/>
      <w:divBdr>
        <w:top w:val="none" w:sz="0" w:space="0" w:color="auto"/>
        <w:left w:val="none" w:sz="0" w:space="0" w:color="auto"/>
        <w:bottom w:val="none" w:sz="0" w:space="0" w:color="auto"/>
        <w:right w:val="none" w:sz="0" w:space="0" w:color="auto"/>
      </w:divBdr>
    </w:div>
    <w:div w:id="512493205">
      <w:bodyDiv w:val="1"/>
      <w:marLeft w:val="0"/>
      <w:marRight w:val="0"/>
      <w:marTop w:val="0"/>
      <w:marBottom w:val="0"/>
      <w:divBdr>
        <w:top w:val="none" w:sz="0" w:space="0" w:color="auto"/>
        <w:left w:val="none" w:sz="0" w:space="0" w:color="auto"/>
        <w:bottom w:val="none" w:sz="0" w:space="0" w:color="auto"/>
        <w:right w:val="none" w:sz="0" w:space="0" w:color="auto"/>
      </w:divBdr>
    </w:div>
    <w:div w:id="520122164">
      <w:bodyDiv w:val="1"/>
      <w:marLeft w:val="0"/>
      <w:marRight w:val="0"/>
      <w:marTop w:val="0"/>
      <w:marBottom w:val="0"/>
      <w:divBdr>
        <w:top w:val="none" w:sz="0" w:space="0" w:color="auto"/>
        <w:left w:val="none" w:sz="0" w:space="0" w:color="auto"/>
        <w:bottom w:val="none" w:sz="0" w:space="0" w:color="auto"/>
        <w:right w:val="none" w:sz="0" w:space="0" w:color="auto"/>
      </w:divBdr>
    </w:div>
    <w:div w:id="529494733">
      <w:bodyDiv w:val="1"/>
      <w:marLeft w:val="0"/>
      <w:marRight w:val="0"/>
      <w:marTop w:val="0"/>
      <w:marBottom w:val="0"/>
      <w:divBdr>
        <w:top w:val="none" w:sz="0" w:space="0" w:color="auto"/>
        <w:left w:val="none" w:sz="0" w:space="0" w:color="auto"/>
        <w:bottom w:val="none" w:sz="0" w:space="0" w:color="auto"/>
        <w:right w:val="none" w:sz="0" w:space="0" w:color="auto"/>
      </w:divBdr>
    </w:div>
    <w:div w:id="532378140">
      <w:bodyDiv w:val="1"/>
      <w:marLeft w:val="0"/>
      <w:marRight w:val="0"/>
      <w:marTop w:val="0"/>
      <w:marBottom w:val="0"/>
      <w:divBdr>
        <w:top w:val="none" w:sz="0" w:space="0" w:color="auto"/>
        <w:left w:val="none" w:sz="0" w:space="0" w:color="auto"/>
        <w:bottom w:val="none" w:sz="0" w:space="0" w:color="auto"/>
        <w:right w:val="none" w:sz="0" w:space="0" w:color="auto"/>
      </w:divBdr>
    </w:div>
    <w:div w:id="535700201">
      <w:bodyDiv w:val="1"/>
      <w:marLeft w:val="0"/>
      <w:marRight w:val="0"/>
      <w:marTop w:val="0"/>
      <w:marBottom w:val="0"/>
      <w:divBdr>
        <w:top w:val="none" w:sz="0" w:space="0" w:color="auto"/>
        <w:left w:val="none" w:sz="0" w:space="0" w:color="auto"/>
        <w:bottom w:val="none" w:sz="0" w:space="0" w:color="auto"/>
        <w:right w:val="none" w:sz="0" w:space="0" w:color="auto"/>
      </w:divBdr>
    </w:div>
    <w:div w:id="541675225">
      <w:bodyDiv w:val="1"/>
      <w:marLeft w:val="0"/>
      <w:marRight w:val="0"/>
      <w:marTop w:val="0"/>
      <w:marBottom w:val="0"/>
      <w:divBdr>
        <w:top w:val="none" w:sz="0" w:space="0" w:color="auto"/>
        <w:left w:val="none" w:sz="0" w:space="0" w:color="auto"/>
        <w:bottom w:val="none" w:sz="0" w:space="0" w:color="auto"/>
        <w:right w:val="none" w:sz="0" w:space="0" w:color="auto"/>
      </w:divBdr>
    </w:div>
    <w:div w:id="546530648">
      <w:bodyDiv w:val="1"/>
      <w:marLeft w:val="0"/>
      <w:marRight w:val="0"/>
      <w:marTop w:val="0"/>
      <w:marBottom w:val="0"/>
      <w:divBdr>
        <w:top w:val="none" w:sz="0" w:space="0" w:color="auto"/>
        <w:left w:val="none" w:sz="0" w:space="0" w:color="auto"/>
        <w:bottom w:val="none" w:sz="0" w:space="0" w:color="auto"/>
        <w:right w:val="none" w:sz="0" w:space="0" w:color="auto"/>
      </w:divBdr>
    </w:div>
    <w:div w:id="552473755">
      <w:bodyDiv w:val="1"/>
      <w:marLeft w:val="0"/>
      <w:marRight w:val="0"/>
      <w:marTop w:val="0"/>
      <w:marBottom w:val="0"/>
      <w:divBdr>
        <w:top w:val="none" w:sz="0" w:space="0" w:color="auto"/>
        <w:left w:val="none" w:sz="0" w:space="0" w:color="auto"/>
        <w:bottom w:val="none" w:sz="0" w:space="0" w:color="auto"/>
        <w:right w:val="none" w:sz="0" w:space="0" w:color="auto"/>
      </w:divBdr>
    </w:div>
    <w:div w:id="556622143">
      <w:bodyDiv w:val="1"/>
      <w:marLeft w:val="0"/>
      <w:marRight w:val="0"/>
      <w:marTop w:val="0"/>
      <w:marBottom w:val="0"/>
      <w:divBdr>
        <w:top w:val="none" w:sz="0" w:space="0" w:color="auto"/>
        <w:left w:val="none" w:sz="0" w:space="0" w:color="auto"/>
        <w:bottom w:val="none" w:sz="0" w:space="0" w:color="auto"/>
        <w:right w:val="none" w:sz="0" w:space="0" w:color="auto"/>
      </w:divBdr>
    </w:div>
    <w:div w:id="567687210">
      <w:bodyDiv w:val="1"/>
      <w:marLeft w:val="0"/>
      <w:marRight w:val="0"/>
      <w:marTop w:val="0"/>
      <w:marBottom w:val="0"/>
      <w:divBdr>
        <w:top w:val="none" w:sz="0" w:space="0" w:color="auto"/>
        <w:left w:val="none" w:sz="0" w:space="0" w:color="auto"/>
        <w:bottom w:val="none" w:sz="0" w:space="0" w:color="auto"/>
        <w:right w:val="none" w:sz="0" w:space="0" w:color="auto"/>
      </w:divBdr>
    </w:div>
    <w:div w:id="572400221">
      <w:bodyDiv w:val="1"/>
      <w:marLeft w:val="0"/>
      <w:marRight w:val="0"/>
      <w:marTop w:val="0"/>
      <w:marBottom w:val="0"/>
      <w:divBdr>
        <w:top w:val="none" w:sz="0" w:space="0" w:color="auto"/>
        <w:left w:val="none" w:sz="0" w:space="0" w:color="auto"/>
        <w:bottom w:val="none" w:sz="0" w:space="0" w:color="auto"/>
        <w:right w:val="none" w:sz="0" w:space="0" w:color="auto"/>
      </w:divBdr>
    </w:div>
    <w:div w:id="584803211">
      <w:bodyDiv w:val="1"/>
      <w:marLeft w:val="0"/>
      <w:marRight w:val="0"/>
      <w:marTop w:val="0"/>
      <w:marBottom w:val="0"/>
      <w:divBdr>
        <w:top w:val="none" w:sz="0" w:space="0" w:color="auto"/>
        <w:left w:val="none" w:sz="0" w:space="0" w:color="auto"/>
        <w:bottom w:val="none" w:sz="0" w:space="0" w:color="auto"/>
        <w:right w:val="none" w:sz="0" w:space="0" w:color="auto"/>
      </w:divBdr>
    </w:div>
    <w:div w:id="589462041">
      <w:bodyDiv w:val="1"/>
      <w:marLeft w:val="0"/>
      <w:marRight w:val="0"/>
      <w:marTop w:val="0"/>
      <w:marBottom w:val="0"/>
      <w:divBdr>
        <w:top w:val="none" w:sz="0" w:space="0" w:color="auto"/>
        <w:left w:val="none" w:sz="0" w:space="0" w:color="auto"/>
        <w:bottom w:val="none" w:sz="0" w:space="0" w:color="auto"/>
        <w:right w:val="none" w:sz="0" w:space="0" w:color="auto"/>
      </w:divBdr>
    </w:div>
    <w:div w:id="594171096">
      <w:bodyDiv w:val="1"/>
      <w:marLeft w:val="0"/>
      <w:marRight w:val="0"/>
      <w:marTop w:val="0"/>
      <w:marBottom w:val="0"/>
      <w:divBdr>
        <w:top w:val="none" w:sz="0" w:space="0" w:color="auto"/>
        <w:left w:val="none" w:sz="0" w:space="0" w:color="auto"/>
        <w:bottom w:val="none" w:sz="0" w:space="0" w:color="auto"/>
        <w:right w:val="none" w:sz="0" w:space="0" w:color="auto"/>
      </w:divBdr>
      <w:divsChild>
        <w:div w:id="841428412">
          <w:marLeft w:val="0"/>
          <w:marRight w:val="0"/>
          <w:marTop w:val="0"/>
          <w:marBottom w:val="0"/>
          <w:divBdr>
            <w:top w:val="none" w:sz="0" w:space="0" w:color="auto"/>
            <w:left w:val="none" w:sz="0" w:space="0" w:color="auto"/>
            <w:bottom w:val="none" w:sz="0" w:space="0" w:color="auto"/>
            <w:right w:val="none" w:sz="0" w:space="0" w:color="auto"/>
          </w:divBdr>
        </w:div>
      </w:divsChild>
    </w:div>
    <w:div w:id="600339618">
      <w:bodyDiv w:val="1"/>
      <w:marLeft w:val="0"/>
      <w:marRight w:val="0"/>
      <w:marTop w:val="0"/>
      <w:marBottom w:val="0"/>
      <w:divBdr>
        <w:top w:val="none" w:sz="0" w:space="0" w:color="auto"/>
        <w:left w:val="none" w:sz="0" w:space="0" w:color="auto"/>
        <w:bottom w:val="none" w:sz="0" w:space="0" w:color="auto"/>
        <w:right w:val="none" w:sz="0" w:space="0" w:color="auto"/>
      </w:divBdr>
    </w:div>
    <w:div w:id="608702836">
      <w:bodyDiv w:val="1"/>
      <w:marLeft w:val="0"/>
      <w:marRight w:val="0"/>
      <w:marTop w:val="0"/>
      <w:marBottom w:val="0"/>
      <w:divBdr>
        <w:top w:val="none" w:sz="0" w:space="0" w:color="auto"/>
        <w:left w:val="none" w:sz="0" w:space="0" w:color="auto"/>
        <w:bottom w:val="none" w:sz="0" w:space="0" w:color="auto"/>
        <w:right w:val="none" w:sz="0" w:space="0" w:color="auto"/>
      </w:divBdr>
    </w:div>
    <w:div w:id="616789467">
      <w:bodyDiv w:val="1"/>
      <w:marLeft w:val="0"/>
      <w:marRight w:val="0"/>
      <w:marTop w:val="0"/>
      <w:marBottom w:val="0"/>
      <w:divBdr>
        <w:top w:val="none" w:sz="0" w:space="0" w:color="auto"/>
        <w:left w:val="none" w:sz="0" w:space="0" w:color="auto"/>
        <w:bottom w:val="none" w:sz="0" w:space="0" w:color="auto"/>
        <w:right w:val="none" w:sz="0" w:space="0" w:color="auto"/>
      </w:divBdr>
    </w:div>
    <w:div w:id="660155735">
      <w:bodyDiv w:val="1"/>
      <w:marLeft w:val="0"/>
      <w:marRight w:val="0"/>
      <w:marTop w:val="0"/>
      <w:marBottom w:val="0"/>
      <w:divBdr>
        <w:top w:val="none" w:sz="0" w:space="0" w:color="auto"/>
        <w:left w:val="none" w:sz="0" w:space="0" w:color="auto"/>
        <w:bottom w:val="none" w:sz="0" w:space="0" w:color="auto"/>
        <w:right w:val="none" w:sz="0" w:space="0" w:color="auto"/>
      </w:divBdr>
    </w:div>
    <w:div w:id="669407659">
      <w:bodyDiv w:val="1"/>
      <w:marLeft w:val="0"/>
      <w:marRight w:val="0"/>
      <w:marTop w:val="0"/>
      <w:marBottom w:val="0"/>
      <w:divBdr>
        <w:top w:val="none" w:sz="0" w:space="0" w:color="auto"/>
        <w:left w:val="none" w:sz="0" w:space="0" w:color="auto"/>
        <w:bottom w:val="none" w:sz="0" w:space="0" w:color="auto"/>
        <w:right w:val="none" w:sz="0" w:space="0" w:color="auto"/>
      </w:divBdr>
    </w:div>
    <w:div w:id="714162034">
      <w:bodyDiv w:val="1"/>
      <w:marLeft w:val="0"/>
      <w:marRight w:val="0"/>
      <w:marTop w:val="0"/>
      <w:marBottom w:val="0"/>
      <w:divBdr>
        <w:top w:val="none" w:sz="0" w:space="0" w:color="auto"/>
        <w:left w:val="none" w:sz="0" w:space="0" w:color="auto"/>
        <w:bottom w:val="none" w:sz="0" w:space="0" w:color="auto"/>
        <w:right w:val="none" w:sz="0" w:space="0" w:color="auto"/>
      </w:divBdr>
    </w:div>
    <w:div w:id="716517001">
      <w:bodyDiv w:val="1"/>
      <w:marLeft w:val="0"/>
      <w:marRight w:val="0"/>
      <w:marTop w:val="0"/>
      <w:marBottom w:val="0"/>
      <w:divBdr>
        <w:top w:val="none" w:sz="0" w:space="0" w:color="auto"/>
        <w:left w:val="none" w:sz="0" w:space="0" w:color="auto"/>
        <w:bottom w:val="none" w:sz="0" w:space="0" w:color="auto"/>
        <w:right w:val="none" w:sz="0" w:space="0" w:color="auto"/>
      </w:divBdr>
    </w:div>
    <w:div w:id="721443221">
      <w:bodyDiv w:val="1"/>
      <w:marLeft w:val="0"/>
      <w:marRight w:val="0"/>
      <w:marTop w:val="0"/>
      <w:marBottom w:val="0"/>
      <w:divBdr>
        <w:top w:val="none" w:sz="0" w:space="0" w:color="auto"/>
        <w:left w:val="none" w:sz="0" w:space="0" w:color="auto"/>
        <w:bottom w:val="none" w:sz="0" w:space="0" w:color="auto"/>
        <w:right w:val="none" w:sz="0" w:space="0" w:color="auto"/>
      </w:divBdr>
    </w:div>
    <w:div w:id="741215441">
      <w:bodyDiv w:val="1"/>
      <w:marLeft w:val="0"/>
      <w:marRight w:val="0"/>
      <w:marTop w:val="0"/>
      <w:marBottom w:val="0"/>
      <w:divBdr>
        <w:top w:val="none" w:sz="0" w:space="0" w:color="auto"/>
        <w:left w:val="none" w:sz="0" w:space="0" w:color="auto"/>
        <w:bottom w:val="none" w:sz="0" w:space="0" w:color="auto"/>
        <w:right w:val="none" w:sz="0" w:space="0" w:color="auto"/>
      </w:divBdr>
    </w:div>
    <w:div w:id="743070307">
      <w:bodyDiv w:val="1"/>
      <w:marLeft w:val="0"/>
      <w:marRight w:val="0"/>
      <w:marTop w:val="0"/>
      <w:marBottom w:val="0"/>
      <w:divBdr>
        <w:top w:val="none" w:sz="0" w:space="0" w:color="auto"/>
        <w:left w:val="none" w:sz="0" w:space="0" w:color="auto"/>
        <w:bottom w:val="none" w:sz="0" w:space="0" w:color="auto"/>
        <w:right w:val="none" w:sz="0" w:space="0" w:color="auto"/>
      </w:divBdr>
    </w:div>
    <w:div w:id="747069837">
      <w:bodyDiv w:val="1"/>
      <w:marLeft w:val="0"/>
      <w:marRight w:val="0"/>
      <w:marTop w:val="0"/>
      <w:marBottom w:val="0"/>
      <w:divBdr>
        <w:top w:val="none" w:sz="0" w:space="0" w:color="auto"/>
        <w:left w:val="none" w:sz="0" w:space="0" w:color="auto"/>
        <w:bottom w:val="none" w:sz="0" w:space="0" w:color="auto"/>
        <w:right w:val="none" w:sz="0" w:space="0" w:color="auto"/>
      </w:divBdr>
    </w:div>
    <w:div w:id="753361807">
      <w:bodyDiv w:val="1"/>
      <w:marLeft w:val="0"/>
      <w:marRight w:val="0"/>
      <w:marTop w:val="0"/>
      <w:marBottom w:val="0"/>
      <w:divBdr>
        <w:top w:val="none" w:sz="0" w:space="0" w:color="auto"/>
        <w:left w:val="none" w:sz="0" w:space="0" w:color="auto"/>
        <w:bottom w:val="none" w:sz="0" w:space="0" w:color="auto"/>
        <w:right w:val="none" w:sz="0" w:space="0" w:color="auto"/>
      </w:divBdr>
    </w:div>
    <w:div w:id="796338869">
      <w:bodyDiv w:val="1"/>
      <w:marLeft w:val="0"/>
      <w:marRight w:val="0"/>
      <w:marTop w:val="0"/>
      <w:marBottom w:val="0"/>
      <w:divBdr>
        <w:top w:val="none" w:sz="0" w:space="0" w:color="auto"/>
        <w:left w:val="none" w:sz="0" w:space="0" w:color="auto"/>
        <w:bottom w:val="none" w:sz="0" w:space="0" w:color="auto"/>
        <w:right w:val="none" w:sz="0" w:space="0" w:color="auto"/>
      </w:divBdr>
    </w:div>
    <w:div w:id="807011185">
      <w:bodyDiv w:val="1"/>
      <w:marLeft w:val="0"/>
      <w:marRight w:val="0"/>
      <w:marTop w:val="0"/>
      <w:marBottom w:val="0"/>
      <w:divBdr>
        <w:top w:val="none" w:sz="0" w:space="0" w:color="auto"/>
        <w:left w:val="none" w:sz="0" w:space="0" w:color="auto"/>
        <w:bottom w:val="none" w:sz="0" w:space="0" w:color="auto"/>
        <w:right w:val="none" w:sz="0" w:space="0" w:color="auto"/>
      </w:divBdr>
    </w:div>
    <w:div w:id="817038654">
      <w:bodyDiv w:val="1"/>
      <w:marLeft w:val="0"/>
      <w:marRight w:val="0"/>
      <w:marTop w:val="0"/>
      <w:marBottom w:val="0"/>
      <w:divBdr>
        <w:top w:val="none" w:sz="0" w:space="0" w:color="auto"/>
        <w:left w:val="none" w:sz="0" w:space="0" w:color="auto"/>
        <w:bottom w:val="none" w:sz="0" w:space="0" w:color="auto"/>
        <w:right w:val="none" w:sz="0" w:space="0" w:color="auto"/>
      </w:divBdr>
    </w:div>
    <w:div w:id="818498673">
      <w:bodyDiv w:val="1"/>
      <w:marLeft w:val="0"/>
      <w:marRight w:val="0"/>
      <w:marTop w:val="0"/>
      <w:marBottom w:val="0"/>
      <w:divBdr>
        <w:top w:val="none" w:sz="0" w:space="0" w:color="auto"/>
        <w:left w:val="none" w:sz="0" w:space="0" w:color="auto"/>
        <w:bottom w:val="none" w:sz="0" w:space="0" w:color="auto"/>
        <w:right w:val="none" w:sz="0" w:space="0" w:color="auto"/>
      </w:divBdr>
    </w:div>
    <w:div w:id="823547116">
      <w:bodyDiv w:val="1"/>
      <w:marLeft w:val="0"/>
      <w:marRight w:val="0"/>
      <w:marTop w:val="0"/>
      <w:marBottom w:val="0"/>
      <w:divBdr>
        <w:top w:val="none" w:sz="0" w:space="0" w:color="auto"/>
        <w:left w:val="none" w:sz="0" w:space="0" w:color="auto"/>
        <w:bottom w:val="none" w:sz="0" w:space="0" w:color="auto"/>
        <w:right w:val="none" w:sz="0" w:space="0" w:color="auto"/>
      </w:divBdr>
    </w:div>
    <w:div w:id="844445183">
      <w:bodyDiv w:val="1"/>
      <w:marLeft w:val="0"/>
      <w:marRight w:val="0"/>
      <w:marTop w:val="0"/>
      <w:marBottom w:val="0"/>
      <w:divBdr>
        <w:top w:val="none" w:sz="0" w:space="0" w:color="auto"/>
        <w:left w:val="none" w:sz="0" w:space="0" w:color="auto"/>
        <w:bottom w:val="none" w:sz="0" w:space="0" w:color="auto"/>
        <w:right w:val="none" w:sz="0" w:space="0" w:color="auto"/>
      </w:divBdr>
    </w:div>
    <w:div w:id="855191856">
      <w:bodyDiv w:val="1"/>
      <w:marLeft w:val="0"/>
      <w:marRight w:val="0"/>
      <w:marTop w:val="0"/>
      <w:marBottom w:val="0"/>
      <w:divBdr>
        <w:top w:val="none" w:sz="0" w:space="0" w:color="auto"/>
        <w:left w:val="none" w:sz="0" w:space="0" w:color="auto"/>
        <w:bottom w:val="none" w:sz="0" w:space="0" w:color="auto"/>
        <w:right w:val="none" w:sz="0" w:space="0" w:color="auto"/>
      </w:divBdr>
    </w:div>
    <w:div w:id="871069385">
      <w:bodyDiv w:val="1"/>
      <w:marLeft w:val="0"/>
      <w:marRight w:val="0"/>
      <w:marTop w:val="0"/>
      <w:marBottom w:val="0"/>
      <w:divBdr>
        <w:top w:val="none" w:sz="0" w:space="0" w:color="auto"/>
        <w:left w:val="none" w:sz="0" w:space="0" w:color="auto"/>
        <w:bottom w:val="none" w:sz="0" w:space="0" w:color="auto"/>
        <w:right w:val="none" w:sz="0" w:space="0" w:color="auto"/>
      </w:divBdr>
    </w:div>
    <w:div w:id="888881611">
      <w:bodyDiv w:val="1"/>
      <w:marLeft w:val="0"/>
      <w:marRight w:val="0"/>
      <w:marTop w:val="0"/>
      <w:marBottom w:val="0"/>
      <w:divBdr>
        <w:top w:val="none" w:sz="0" w:space="0" w:color="auto"/>
        <w:left w:val="none" w:sz="0" w:space="0" w:color="auto"/>
        <w:bottom w:val="none" w:sz="0" w:space="0" w:color="auto"/>
        <w:right w:val="none" w:sz="0" w:space="0" w:color="auto"/>
      </w:divBdr>
    </w:div>
    <w:div w:id="891580817">
      <w:bodyDiv w:val="1"/>
      <w:marLeft w:val="0"/>
      <w:marRight w:val="0"/>
      <w:marTop w:val="0"/>
      <w:marBottom w:val="0"/>
      <w:divBdr>
        <w:top w:val="none" w:sz="0" w:space="0" w:color="auto"/>
        <w:left w:val="none" w:sz="0" w:space="0" w:color="auto"/>
        <w:bottom w:val="none" w:sz="0" w:space="0" w:color="auto"/>
        <w:right w:val="none" w:sz="0" w:space="0" w:color="auto"/>
      </w:divBdr>
    </w:div>
    <w:div w:id="918174846">
      <w:bodyDiv w:val="1"/>
      <w:marLeft w:val="0"/>
      <w:marRight w:val="0"/>
      <w:marTop w:val="0"/>
      <w:marBottom w:val="0"/>
      <w:divBdr>
        <w:top w:val="none" w:sz="0" w:space="0" w:color="auto"/>
        <w:left w:val="none" w:sz="0" w:space="0" w:color="auto"/>
        <w:bottom w:val="none" w:sz="0" w:space="0" w:color="auto"/>
        <w:right w:val="none" w:sz="0" w:space="0" w:color="auto"/>
      </w:divBdr>
    </w:div>
    <w:div w:id="922569359">
      <w:bodyDiv w:val="1"/>
      <w:marLeft w:val="0"/>
      <w:marRight w:val="0"/>
      <w:marTop w:val="0"/>
      <w:marBottom w:val="0"/>
      <w:divBdr>
        <w:top w:val="none" w:sz="0" w:space="0" w:color="auto"/>
        <w:left w:val="none" w:sz="0" w:space="0" w:color="auto"/>
        <w:bottom w:val="none" w:sz="0" w:space="0" w:color="auto"/>
        <w:right w:val="none" w:sz="0" w:space="0" w:color="auto"/>
      </w:divBdr>
    </w:div>
    <w:div w:id="925188678">
      <w:bodyDiv w:val="1"/>
      <w:marLeft w:val="0"/>
      <w:marRight w:val="0"/>
      <w:marTop w:val="0"/>
      <w:marBottom w:val="0"/>
      <w:divBdr>
        <w:top w:val="none" w:sz="0" w:space="0" w:color="auto"/>
        <w:left w:val="none" w:sz="0" w:space="0" w:color="auto"/>
        <w:bottom w:val="none" w:sz="0" w:space="0" w:color="auto"/>
        <w:right w:val="none" w:sz="0" w:space="0" w:color="auto"/>
      </w:divBdr>
    </w:div>
    <w:div w:id="927422586">
      <w:bodyDiv w:val="1"/>
      <w:marLeft w:val="0"/>
      <w:marRight w:val="0"/>
      <w:marTop w:val="0"/>
      <w:marBottom w:val="0"/>
      <w:divBdr>
        <w:top w:val="none" w:sz="0" w:space="0" w:color="auto"/>
        <w:left w:val="none" w:sz="0" w:space="0" w:color="auto"/>
        <w:bottom w:val="none" w:sz="0" w:space="0" w:color="auto"/>
        <w:right w:val="none" w:sz="0" w:space="0" w:color="auto"/>
      </w:divBdr>
    </w:div>
    <w:div w:id="940071290">
      <w:bodyDiv w:val="1"/>
      <w:marLeft w:val="0"/>
      <w:marRight w:val="0"/>
      <w:marTop w:val="0"/>
      <w:marBottom w:val="0"/>
      <w:divBdr>
        <w:top w:val="none" w:sz="0" w:space="0" w:color="auto"/>
        <w:left w:val="none" w:sz="0" w:space="0" w:color="auto"/>
        <w:bottom w:val="none" w:sz="0" w:space="0" w:color="auto"/>
        <w:right w:val="none" w:sz="0" w:space="0" w:color="auto"/>
      </w:divBdr>
    </w:div>
    <w:div w:id="941961950">
      <w:bodyDiv w:val="1"/>
      <w:marLeft w:val="0"/>
      <w:marRight w:val="0"/>
      <w:marTop w:val="0"/>
      <w:marBottom w:val="0"/>
      <w:divBdr>
        <w:top w:val="none" w:sz="0" w:space="0" w:color="auto"/>
        <w:left w:val="none" w:sz="0" w:space="0" w:color="auto"/>
        <w:bottom w:val="none" w:sz="0" w:space="0" w:color="auto"/>
        <w:right w:val="none" w:sz="0" w:space="0" w:color="auto"/>
      </w:divBdr>
    </w:div>
    <w:div w:id="946891868">
      <w:bodyDiv w:val="1"/>
      <w:marLeft w:val="0"/>
      <w:marRight w:val="0"/>
      <w:marTop w:val="0"/>
      <w:marBottom w:val="0"/>
      <w:divBdr>
        <w:top w:val="none" w:sz="0" w:space="0" w:color="auto"/>
        <w:left w:val="none" w:sz="0" w:space="0" w:color="auto"/>
        <w:bottom w:val="none" w:sz="0" w:space="0" w:color="auto"/>
        <w:right w:val="none" w:sz="0" w:space="0" w:color="auto"/>
      </w:divBdr>
    </w:div>
    <w:div w:id="963585963">
      <w:bodyDiv w:val="1"/>
      <w:marLeft w:val="0"/>
      <w:marRight w:val="0"/>
      <w:marTop w:val="0"/>
      <w:marBottom w:val="0"/>
      <w:divBdr>
        <w:top w:val="none" w:sz="0" w:space="0" w:color="auto"/>
        <w:left w:val="none" w:sz="0" w:space="0" w:color="auto"/>
        <w:bottom w:val="none" w:sz="0" w:space="0" w:color="auto"/>
        <w:right w:val="none" w:sz="0" w:space="0" w:color="auto"/>
      </w:divBdr>
    </w:div>
    <w:div w:id="967668565">
      <w:bodyDiv w:val="1"/>
      <w:marLeft w:val="0"/>
      <w:marRight w:val="0"/>
      <w:marTop w:val="0"/>
      <w:marBottom w:val="0"/>
      <w:divBdr>
        <w:top w:val="none" w:sz="0" w:space="0" w:color="auto"/>
        <w:left w:val="none" w:sz="0" w:space="0" w:color="auto"/>
        <w:bottom w:val="none" w:sz="0" w:space="0" w:color="auto"/>
        <w:right w:val="none" w:sz="0" w:space="0" w:color="auto"/>
      </w:divBdr>
    </w:div>
    <w:div w:id="971180416">
      <w:bodyDiv w:val="1"/>
      <w:marLeft w:val="0"/>
      <w:marRight w:val="0"/>
      <w:marTop w:val="0"/>
      <w:marBottom w:val="0"/>
      <w:divBdr>
        <w:top w:val="none" w:sz="0" w:space="0" w:color="auto"/>
        <w:left w:val="none" w:sz="0" w:space="0" w:color="auto"/>
        <w:bottom w:val="none" w:sz="0" w:space="0" w:color="auto"/>
        <w:right w:val="none" w:sz="0" w:space="0" w:color="auto"/>
      </w:divBdr>
    </w:div>
    <w:div w:id="980303469">
      <w:bodyDiv w:val="1"/>
      <w:marLeft w:val="0"/>
      <w:marRight w:val="0"/>
      <w:marTop w:val="0"/>
      <w:marBottom w:val="0"/>
      <w:divBdr>
        <w:top w:val="none" w:sz="0" w:space="0" w:color="auto"/>
        <w:left w:val="none" w:sz="0" w:space="0" w:color="auto"/>
        <w:bottom w:val="none" w:sz="0" w:space="0" w:color="auto"/>
        <w:right w:val="none" w:sz="0" w:space="0" w:color="auto"/>
      </w:divBdr>
    </w:div>
    <w:div w:id="995110845">
      <w:bodyDiv w:val="1"/>
      <w:marLeft w:val="0"/>
      <w:marRight w:val="0"/>
      <w:marTop w:val="0"/>
      <w:marBottom w:val="0"/>
      <w:divBdr>
        <w:top w:val="none" w:sz="0" w:space="0" w:color="auto"/>
        <w:left w:val="none" w:sz="0" w:space="0" w:color="auto"/>
        <w:bottom w:val="none" w:sz="0" w:space="0" w:color="auto"/>
        <w:right w:val="none" w:sz="0" w:space="0" w:color="auto"/>
      </w:divBdr>
    </w:div>
    <w:div w:id="1014767267">
      <w:bodyDiv w:val="1"/>
      <w:marLeft w:val="0"/>
      <w:marRight w:val="0"/>
      <w:marTop w:val="0"/>
      <w:marBottom w:val="0"/>
      <w:divBdr>
        <w:top w:val="none" w:sz="0" w:space="0" w:color="auto"/>
        <w:left w:val="none" w:sz="0" w:space="0" w:color="auto"/>
        <w:bottom w:val="none" w:sz="0" w:space="0" w:color="auto"/>
        <w:right w:val="none" w:sz="0" w:space="0" w:color="auto"/>
      </w:divBdr>
    </w:div>
    <w:div w:id="1024208428">
      <w:bodyDiv w:val="1"/>
      <w:marLeft w:val="0"/>
      <w:marRight w:val="0"/>
      <w:marTop w:val="0"/>
      <w:marBottom w:val="0"/>
      <w:divBdr>
        <w:top w:val="none" w:sz="0" w:space="0" w:color="auto"/>
        <w:left w:val="none" w:sz="0" w:space="0" w:color="auto"/>
        <w:bottom w:val="none" w:sz="0" w:space="0" w:color="auto"/>
        <w:right w:val="none" w:sz="0" w:space="0" w:color="auto"/>
      </w:divBdr>
    </w:div>
    <w:div w:id="1043940792">
      <w:bodyDiv w:val="1"/>
      <w:marLeft w:val="0"/>
      <w:marRight w:val="0"/>
      <w:marTop w:val="0"/>
      <w:marBottom w:val="0"/>
      <w:divBdr>
        <w:top w:val="none" w:sz="0" w:space="0" w:color="auto"/>
        <w:left w:val="none" w:sz="0" w:space="0" w:color="auto"/>
        <w:bottom w:val="none" w:sz="0" w:space="0" w:color="auto"/>
        <w:right w:val="none" w:sz="0" w:space="0" w:color="auto"/>
      </w:divBdr>
    </w:div>
    <w:div w:id="1052575473">
      <w:bodyDiv w:val="1"/>
      <w:marLeft w:val="0"/>
      <w:marRight w:val="0"/>
      <w:marTop w:val="0"/>
      <w:marBottom w:val="0"/>
      <w:divBdr>
        <w:top w:val="none" w:sz="0" w:space="0" w:color="auto"/>
        <w:left w:val="none" w:sz="0" w:space="0" w:color="auto"/>
        <w:bottom w:val="none" w:sz="0" w:space="0" w:color="auto"/>
        <w:right w:val="none" w:sz="0" w:space="0" w:color="auto"/>
      </w:divBdr>
    </w:div>
    <w:div w:id="1053653356">
      <w:bodyDiv w:val="1"/>
      <w:marLeft w:val="0"/>
      <w:marRight w:val="0"/>
      <w:marTop w:val="0"/>
      <w:marBottom w:val="0"/>
      <w:divBdr>
        <w:top w:val="none" w:sz="0" w:space="0" w:color="auto"/>
        <w:left w:val="none" w:sz="0" w:space="0" w:color="auto"/>
        <w:bottom w:val="none" w:sz="0" w:space="0" w:color="auto"/>
        <w:right w:val="none" w:sz="0" w:space="0" w:color="auto"/>
      </w:divBdr>
    </w:div>
    <w:div w:id="1067722544">
      <w:bodyDiv w:val="1"/>
      <w:marLeft w:val="0"/>
      <w:marRight w:val="0"/>
      <w:marTop w:val="0"/>
      <w:marBottom w:val="0"/>
      <w:divBdr>
        <w:top w:val="none" w:sz="0" w:space="0" w:color="auto"/>
        <w:left w:val="none" w:sz="0" w:space="0" w:color="auto"/>
        <w:bottom w:val="none" w:sz="0" w:space="0" w:color="auto"/>
        <w:right w:val="none" w:sz="0" w:space="0" w:color="auto"/>
      </w:divBdr>
    </w:div>
    <w:div w:id="1071466310">
      <w:bodyDiv w:val="1"/>
      <w:marLeft w:val="0"/>
      <w:marRight w:val="0"/>
      <w:marTop w:val="0"/>
      <w:marBottom w:val="0"/>
      <w:divBdr>
        <w:top w:val="none" w:sz="0" w:space="0" w:color="auto"/>
        <w:left w:val="none" w:sz="0" w:space="0" w:color="auto"/>
        <w:bottom w:val="none" w:sz="0" w:space="0" w:color="auto"/>
        <w:right w:val="none" w:sz="0" w:space="0" w:color="auto"/>
      </w:divBdr>
    </w:div>
    <w:div w:id="1078283141">
      <w:bodyDiv w:val="1"/>
      <w:marLeft w:val="0"/>
      <w:marRight w:val="0"/>
      <w:marTop w:val="0"/>
      <w:marBottom w:val="0"/>
      <w:divBdr>
        <w:top w:val="none" w:sz="0" w:space="0" w:color="auto"/>
        <w:left w:val="none" w:sz="0" w:space="0" w:color="auto"/>
        <w:bottom w:val="none" w:sz="0" w:space="0" w:color="auto"/>
        <w:right w:val="none" w:sz="0" w:space="0" w:color="auto"/>
      </w:divBdr>
    </w:div>
    <w:div w:id="1109009784">
      <w:bodyDiv w:val="1"/>
      <w:marLeft w:val="0"/>
      <w:marRight w:val="0"/>
      <w:marTop w:val="0"/>
      <w:marBottom w:val="0"/>
      <w:divBdr>
        <w:top w:val="none" w:sz="0" w:space="0" w:color="auto"/>
        <w:left w:val="none" w:sz="0" w:space="0" w:color="auto"/>
        <w:bottom w:val="none" w:sz="0" w:space="0" w:color="auto"/>
        <w:right w:val="none" w:sz="0" w:space="0" w:color="auto"/>
      </w:divBdr>
    </w:div>
    <w:div w:id="1112557483">
      <w:bodyDiv w:val="1"/>
      <w:marLeft w:val="0"/>
      <w:marRight w:val="0"/>
      <w:marTop w:val="0"/>
      <w:marBottom w:val="0"/>
      <w:divBdr>
        <w:top w:val="none" w:sz="0" w:space="0" w:color="auto"/>
        <w:left w:val="none" w:sz="0" w:space="0" w:color="auto"/>
        <w:bottom w:val="none" w:sz="0" w:space="0" w:color="auto"/>
        <w:right w:val="none" w:sz="0" w:space="0" w:color="auto"/>
      </w:divBdr>
    </w:div>
    <w:div w:id="1120344644">
      <w:bodyDiv w:val="1"/>
      <w:marLeft w:val="0"/>
      <w:marRight w:val="0"/>
      <w:marTop w:val="0"/>
      <w:marBottom w:val="0"/>
      <w:divBdr>
        <w:top w:val="none" w:sz="0" w:space="0" w:color="auto"/>
        <w:left w:val="none" w:sz="0" w:space="0" w:color="auto"/>
        <w:bottom w:val="none" w:sz="0" w:space="0" w:color="auto"/>
        <w:right w:val="none" w:sz="0" w:space="0" w:color="auto"/>
      </w:divBdr>
    </w:div>
    <w:div w:id="1129936796">
      <w:bodyDiv w:val="1"/>
      <w:marLeft w:val="0"/>
      <w:marRight w:val="0"/>
      <w:marTop w:val="0"/>
      <w:marBottom w:val="0"/>
      <w:divBdr>
        <w:top w:val="none" w:sz="0" w:space="0" w:color="auto"/>
        <w:left w:val="none" w:sz="0" w:space="0" w:color="auto"/>
        <w:bottom w:val="none" w:sz="0" w:space="0" w:color="auto"/>
        <w:right w:val="none" w:sz="0" w:space="0" w:color="auto"/>
      </w:divBdr>
    </w:div>
    <w:div w:id="1141927323">
      <w:bodyDiv w:val="1"/>
      <w:marLeft w:val="0"/>
      <w:marRight w:val="0"/>
      <w:marTop w:val="0"/>
      <w:marBottom w:val="0"/>
      <w:divBdr>
        <w:top w:val="none" w:sz="0" w:space="0" w:color="auto"/>
        <w:left w:val="none" w:sz="0" w:space="0" w:color="auto"/>
        <w:bottom w:val="none" w:sz="0" w:space="0" w:color="auto"/>
        <w:right w:val="none" w:sz="0" w:space="0" w:color="auto"/>
      </w:divBdr>
    </w:div>
    <w:div w:id="1142389085">
      <w:bodyDiv w:val="1"/>
      <w:marLeft w:val="0"/>
      <w:marRight w:val="0"/>
      <w:marTop w:val="0"/>
      <w:marBottom w:val="0"/>
      <w:divBdr>
        <w:top w:val="none" w:sz="0" w:space="0" w:color="auto"/>
        <w:left w:val="none" w:sz="0" w:space="0" w:color="auto"/>
        <w:bottom w:val="none" w:sz="0" w:space="0" w:color="auto"/>
        <w:right w:val="none" w:sz="0" w:space="0" w:color="auto"/>
      </w:divBdr>
    </w:div>
    <w:div w:id="1148935295">
      <w:bodyDiv w:val="1"/>
      <w:marLeft w:val="0"/>
      <w:marRight w:val="0"/>
      <w:marTop w:val="0"/>
      <w:marBottom w:val="0"/>
      <w:divBdr>
        <w:top w:val="none" w:sz="0" w:space="0" w:color="auto"/>
        <w:left w:val="none" w:sz="0" w:space="0" w:color="auto"/>
        <w:bottom w:val="none" w:sz="0" w:space="0" w:color="auto"/>
        <w:right w:val="none" w:sz="0" w:space="0" w:color="auto"/>
      </w:divBdr>
    </w:div>
    <w:div w:id="1162041395">
      <w:bodyDiv w:val="1"/>
      <w:marLeft w:val="0"/>
      <w:marRight w:val="0"/>
      <w:marTop w:val="0"/>
      <w:marBottom w:val="0"/>
      <w:divBdr>
        <w:top w:val="none" w:sz="0" w:space="0" w:color="auto"/>
        <w:left w:val="none" w:sz="0" w:space="0" w:color="auto"/>
        <w:bottom w:val="none" w:sz="0" w:space="0" w:color="auto"/>
        <w:right w:val="none" w:sz="0" w:space="0" w:color="auto"/>
      </w:divBdr>
      <w:divsChild>
        <w:div w:id="415596332">
          <w:marLeft w:val="-105"/>
          <w:marRight w:val="-120"/>
          <w:marTop w:val="0"/>
          <w:marBottom w:val="0"/>
          <w:divBdr>
            <w:top w:val="none" w:sz="0" w:space="0" w:color="auto"/>
            <w:left w:val="none" w:sz="0" w:space="0" w:color="auto"/>
            <w:bottom w:val="none" w:sz="0" w:space="0" w:color="auto"/>
            <w:right w:val="none" w:sz="0" w:space="0" w:color="auto"/>
          </w:divBdr>
          <w:divsChild>
            <w:div w:id="1819151331">
              <w:marLeft w:val="0"/>
              <w:marRight w:val="0"/>
              <w:marTop w:val="0"/>
              <w:marBottom w:val="0"/>
              <w:divBdr>
                <w:top w:val="none" w:sz="0" w:space="0" w:color="auto"/>
                <w:left w:val="none" w:sz="0" w:space="0" w:color="auto"/>
                <w:bottom w:val="none" w:sz="0" w:space="0" w:color="auto"/>
                <w:right w:val="none" w:sz="0" w:space="0" w:color="auto"/>
              </w:divBdr>
            </w:div>
          </w:divsChild>
        </w:div>
        <w:div w:id="1647590900">
          <w:marLeft w:val="-105"/>
          <w:marRight w:val="-120"/>
          <w:marTop w:val="0"/>
          <w:marBottom w:val="0"/>
          <w:divBdr>
            <w:top w:val="none" w:sz="0" w:space="0" w:color="auto"/>
            <w:left w:val="none" w:sz="0" w:space="0" w:color="auto"/>
            <w:bottom w:val="none" w:sz="0" w:space="0" w:color="auto"/>
            <w:right w:val="none" w:sz="0" w:space="0" w:color="auto"/>
          </w:divBdr>
        </w:div>
      </w:divsChild>
    </w:div>
    <w:div w:id="1177232646">
      <w:bodyDiv w:val="1"/>
      <w:marLeft w:val="0"/>
      <w:marRight w:val="0"/>
      <w:marTop w:val="0"/>
      <w:marBottom w:val="0"/>
      <w:divBdr>
        <w:top w:val="none" w:sz="0" w:space="0" w:color="auto"/>
        <w:left w:val="none" w:sz="0" w:space="0" w:color="auto"/>
        <w:bottom w:val="none" w:sz="0" w:space="0" w:color="auto"/>
        <w:right w:val="none" w:sz="0" w:space="0" w:color="auto"/>
      </w:divBdr>
    </w:div>
    <w:div w:id="1184712187">
      <w:bodyDiv w:val="1"/>
      <w:marLeft w:val="0"/>
      <w:marRight w:val="0"/>
      <w:marTop w:val="0"/>
      <w:marBottom w:val="0"/>
      <w:divBdr>
        <w:top w:val="none" w:sz="0" w:space="0" w:color="auto"/>
        <w:left w:val="none" w:sz="0" w:space="0" w:color="auto"/>
        <w:bottom w:val="none" w:sz="0" w:space="0" w:color="auto"/>
        <w:right w:val="none" w:sz="0" w:space="0" w:color="auto"/>
      </w:divBdr>
    </w:div>
    <w:div w:id="1192034452">
      <w:bodyDiv w:val="1"/>
      <w:marLeft w:val="0"/>
      <w:marRight w:val="0"/>
      <w:marTop w:val="0"/>
      <w:marBottom w:val="0"/>
      <w:divBdr>
        <w:top w:val="none" w:sz="0" w:space="0" w:color="auto"/>
        <w:left w:val="none" w:sz="0" w:space="0" w:color="auto"/>
        <w:bottom w:val="none" w:sz="0" w:space="0" w:color="auto"/>
        <w:right w:val="none" w:sz="0" w:space="0" w:color="auto"/>
      </w:divBdr>
    </w:div>
    <w:div w:id="1192958747">
      <w:bodyDiv w:val="1"/>
      <w:marLeft w:val="0"/>
      <w:marRight w:val="0"/>
      <w:marTop w:val="0"/>
      <w:marBottom w:val="0"/>
      <w:divBdr>
        <w:top w:val="none" w:sz="0" w:space="0" w:color="auto"/>
        <w:left w:val="none" w:sz="0" w:space="0" w:color="auto"/>
        <w:bottom w:val="none" w:sz="0" w:space="0" w:color="auto"/>
        <w:right w:val="none" w:sz="0" w:space="0" w:color="auto"/>
      </w:divBdr>
    </w:div>
    <w:div w:id="1194415995">
      <w:bodyDiv w:val="1"/>
      <w:marLeft w:val="0"/>
      <w:marRight w:val="0"/>
      <w:marTop w:val="0"/>
      <w:marBottom w:val="0"/>
      <w:divBdr>
        <w:top w:val="none" w:sz="0" w:space="0" w:color="auto"/>
        <w:left w:val="none" w:sz="0" w:space="0" w:color="auto"/>
        <w:bottom w:val="none" w:sz="0" w:space="0" w:color="auto"/>
        <w:right w:val="none" w:sz="0" w:space="0" w:color="auto"/>
      </w:divBdr>
    </w:div>
    <w:div w:id="1206913627">
      <w:bodyDiv w:val="1"/>
      <w:marLeft w:val="0"/>
      <w:marRight w:val="0"/>
      <w:marTop w:val="0"/>
      <w:marBottom w:val="0"/>
      <w:divBdr>
        <w:top w:val="none" w:sz="0" w:space="0" w:color="auto"/>
        <w:left w:val="none" w:sz="0" w:space="0" w:color="auto"/>
        <w:bottom w:val="none" w:sz="0" w:space="0" w:color="auto"/>
        <w:right w:val="none" w:sz="0" w:space="0" w:color="auto"/>
      </w:divBdr>
    </w:div>
    <w:div w:id="1207838008">
      <w:bodyDiv w:val="1"/>
      <w:marLeft w:val="0"/>
      <w:marRight w:val="0"/>
      <w:marTop w:val="0"/>
      <w:marBottom w:val="0"/>
      <w:divBdr>
        <w:top w:val="none" w:sz="0" w:space="0" w:color="auto"/>
        <w:left w:val="none" w:sz="0" w:space="0" w:color="auto"/>
        <w:bottom w:val="none" w:sz="0" w:space="0" w:color="auto"/>
        <w:right w:val="none" w:sz="0" w:space="0" w:color="auto"/>
      </w:divBdr>
    </w:div>
    <w:div w:id="1212769942">
      <w:bodyDiv w:val="1"/>
      <w:marLeft w:val="0"/>
      <w:marRight w:val="0"/>
      <w:marTop w:val="0"/>
      <w:marBottom w:val="0"/>
      <w:divBdr>
        <w:top w:val="none" w:sz="0" w:space="0" w:color="auto"/>
        <w:left w:val="none" w:sz="0" w:space="0" w:color="auto"/>
        <w:bottom w:val="none" w:sz="0" w:space="0" w:color="auto"/>
        <w:right w:val="none" w:sz="0" w:space="0" w:color="auto"/>
      </w:divBdr>
    </w:div>
    <w:div w:id="1216232642">
      <w:bodyDiv w:val="1"/>
      <w:marLeft w:val="0"/>
      <w:marRight w:val="0"/>
      <w:marTop w:val="0"/>
      <w:marBottom w:val="0"/>
      <w:divBdr>
        <w:top w:val="none" w:sz="0" w:space="0" w:color="auto"/>
        <w:left w:val="none" w:sz="0" w:space="0" w:color="auto"/>
        <w:bottom w:val="none" w:sz="0" w:space="0" w:color="auto"/>
        <w:right w:val="none" w:sz="0" w:space="0" w:color="auto"/>
      </w:divBdr>
    </w:div>
    <w:div w:id="1262185725">
      <w:bodyDiv w:val="1"/>
      <w:marLeft w:val="0"/>
      <w:marRight w:val="0"/>
      <w:marTop w:val="0"/>
      <w:marBottom w:val="0"/>
      <w:divBdr>
        <w:top w:val="none" w:sz="0" w:space="0" w:color="auto"/>
        <w:left w:val="none" w:sz="0" w:space="0" w:color="auto"/>
        <w:bottom w:val="none" w:sz="0" w:space="0" w:color="auto"/>
        <w:right w:val="none" w:sz="0" w:space="0" w:color="auto"/>
      </w:divBdr>
    </w:div>
    <w:div w:id="1272665736">
      <w:bodyDiv w:val="1"/>
      <w:marLeft w:val="0"/>
      <w:marRight w:val="0"/>
      <w:marTop w:val="0"/>
      <w:marBottom w:val="0"/>
      <w:divBdr>
        <w:top w:val="none" w:sz="0" w:space="0" w:color="auto"/>
        <w:left w:val="none" w:sz="0" w:space="0" w:color="auto"/>
        <w:bottom w:val="none" w:sz="0" w:space="0" w:color="auto"/>
        <w:right w:val="none" w:sz="0" w:space="0" w:color="auto"/>
      </w:divBdr>
    </w:div>
    <w:div w:id="1287660120">
      <w:bodyDiv w:val="1"/>
      <w:marLeft w:val="0"/>
      <w:marRight w:val="0"/>
      <w:marTop w:val="0"/>
      <w:marBottom w:val="0"/>
      <w:divBdr>
        <w:top w:val="none" w:sz="0" w:space="0" w:color="auto"/>
        <w:left w:val="none" w:sz="0" w:space="0" w:color="auto"/>
        <w:bottom w:val="none" w:sz="0" w:space="0" w:color="auto"/>
        <w:right w:val="none" w:sz="0" w:space="0" w:color="auto"/>
      </w:divBdr>
    </w:div>
    <w:div w:id="1288469417">
      <w:bodyDiv w:val="1"/>
      <w:marLeft w:val="0"/>
      <w:marRight w:val="0"/>
      <w:marTop w:val="0"/>
      <w:marBottom w:val="0"/>
      <w:divBdr>
        <w:top w:val="none" w:sz="0" w:space="0" w:color="auto"/>
        <w:left w:val="none" w:sz="0" w:space="0" w:color="auto"/>
        <w:bottom w:val="none" w:sz="0" w:space="0" w:color="auto"/>
        <w:right w:val="none" w:sz="0" w:space="0" w:color="auto"/>
      </w:divBdr>
    </w:div>
    <w:div w:id="1320815288">
      <w:bodyDiv w:val="1"/>
      <w:marLeft w:val="0"/>
      <w:marRight w:val="0"/>
      <w:marTop w:val="0"/>
      <w:marBottom w:val="0"/>
      <w:divBdr>
        <w:top w:val="none" w:sz="0" w:space="0" w:color="auto"/>
        <w:left w:val="none" w:sz="0" w:space="0" w:color="auto"/>
        <w:bottom w:val="none" w:sz="0" w:space="0" w:color="auto"/>
        <w:right w:val="none" w:sz="0" w:space="0" w:color="auto"/>
      </w:divBdr>
    </w:div>
    <w:div w:id="1340546094">
      <w:bodyDiv w:val="1"/>
      <w:marLeft w:val="0"/>
      <w:marRight w:val="0"/>
      <w:marTop w:val="0"/>
      <w:marBottom w:val="0"/>
      <w:divBdr>
        <w:top w:val="none" w:sz="0" w:space="0" w:color="auto"/>
        <w:left w:val="none" w:sz="0" w:space="0" w:color="auto"/>
        <w:bottom w:val="none" w:sz="0" w:space="0" w:color="auto"/>
        <w:right w:val="none" w:sz="0" w:space="0" w:color="auto"/>
      </w:divBdr>
    </w:div>
    <w:div w:id="1341858979">
      <w:bodyDiv w:val="1"/>
      <w:marLeft w:val="0"/>
      <w:marRight w:val="0"/>
      <w:marTop w:val="0"/>
      <w:marBottom w:val="0"/>
      <w:divBdr>
        <w:top w:val="none" w:sz="0" w:space="0" w:color="auto"/>
        <w:left w:val="none" w:sz="0" w:space="0" w:color="auto"/>
        <w:bottom w:val="none" w:sz="0" w:space="0" w:color="auto"/>
        <w:right w:val="none" w:sz="0" w:space="0" w:color="auto"/>
      </w:divBdr>
    </w:div>
    <w:div w:id="1353873947">
      <w:bodyDiv w:val="1"/>
      <w:marLeft w:val="0"/>
      <w:marRight w:val="0"/>
      <w:marTop w:val="0"/>
      <w:marBottom w:val="0"/>
      <w:divBdr>
        <w:top w:val="none" w:sz="0" w:space="0" w:color="auto"/>
        <w:left w:val="none" w:sz="0" w:space="0" w:color="auto"/>
        <w:bottom w:val="none" w:sz="0" w:space="0" w:color="auto"/>
        <w:right w:val="none" w:sz="0" w:space="0" w:color="auto"/>
      </w:divBdr>
    </w:div>
    <w:div w:id="1368867364">
      <w:bodyDiv w:val="1"/>
      <w:marLeft w:val="0"/>
      <w:marRight w:val="0"/>
      <w:marTop w:val="0"/>
      <w:marBottom w:val="0"/>
      <w:divBdr>
        <w:top w:val="none" w:sz="0" w:space="0" w:color="auto"/>
        <w:left w:val="none" w:sz="0" w:space="0" w:color="auto"/>
        <w:bottom w:val="none" w:sz="0" w:space="0" w:color="auto"/>
        <w:right w:val="none" w:sz="0" w:space="0" w:color="auto"/>
      </w:divBdr>
    </w:div>
    <w:div w:id="1375690583">
      <w:bodyDiv w:val="1"/>
      <w:marLeft w:val="0"/>
      <w:marRight w:val="0"/>
      <w:marTop w:val="0"/>
      <w:marBottom w:val="0"/>
      <w:divBdr>
        <w:top w:val="none" w:sz="0" w:space="0" w:color="auto"/>
        <w:left w:val="none" w:sz="0" w:space="0" w:color="auto"/>
        <w:bottom w:val="none" w:sz="0" w:space="0" w:color="auto"/>
        <w:right w:val="none" w:sz="0" w:space="0" w:color="auto"/>
      </w:divBdr>
    </w:div>
    <w:div w:id="1378553235">
      <w:bodyDiv w:val="1"/>
      <w:marLeft w:val="0"/>
      <w:marRight w:val="0"/>
      <w:marTop w:val="0"/>
      <w:marBottom w:val="0"/>
      <w:divBdr>
        <w:top w:val="none" w:sz="0" w:space="0" w:color="auto"/>
        <w:left w:val="none" w:sz="0" w:space="0" w:color="auto"/>
        <w:bottom w:val="none" w:sz="0" w:space="0" w:color="auto"/>
        <w:right w:val="none" w:sz="0" w:space="0" w:color="auto"/>
      </w:divBdr>
    </w:div>
    <w:div w:id="1402825117">
      <w:bodyDiv w:val="1"/>
      <w:marLeft w:val="0"/>
      <w:marRight w:val="0"/>
      <w:marTop w:val="0"/>
      <w:marBottom w:val="0"/>
      <w:divBdr>
        <w:top w:val="none" w:sz="0" w:space="0" w:color="auto"/>
        <w:left w:val="none" w:sz="0" w:space="0" w:color="auto"/>
        <w:bottom w:val="none" w:sz="0" w:space="0" w:color="auto"/>
        <w:right w:val="none" w:sz="0" w:space="0" w:color="auto"/>
      </w:divBdr>
    </w:div>
    <w:div w:id="1406105008">
      <w:bodyDiv w:val="1"/>
      <w:marLeft w:val="0"/>
      <w:marRight w:val="0"/>
      <w:marTop w:val="0"/>
      <w:marBottom w:val="0"/>
      <w:divBdr>
        <w:top w:val="none" w:sz="0" w:space="0" w:color="auto"/>
        <w:left w:val="none" w:sz="0" w:space="0" w:color="auto"/>
        <w:bottom w:val="none" w:sz="0" w:space="0" w:color="auto"/>
        <w:right w:val="none" w:sz="0" w:space="0" w:color="auto"/>
      </w:divBdr>
    </w:div>
    <w:div w:id="1413164055">
      <w:bodyDiv w:val="1"/>
      <w:marLeft w:val="0"/>
      <w:marRight w:val="0"/>
      <w:marTop w:val="0"/>
      <w:marBottom w:val="0"/>
      <w:divBdr>
        <w:top w:val="none" w:sz="0" w:space="0" w:color="auto"/>
        <w:left w:val="none" w:sz="0" w:space="0" w:color="auto"/>
        <w:bottom w:val="none" w:sz="0" w:space="0" w:color="auto"/>
        <w:right w:val="none" w:sz="0" w:space="0" w:color="auto"/>
      </w:divBdr>
    </w:div>
    <w:div w:id="1413312925">
      <w:bodyDiv w:val="1"/>
      <w:marLeft w:val="0"/>
      <w:marRight w:val="0"/>
      <w:marTop w:val="0"/>
      <w:marBottom w:val="0"/>
      <w:divBdr>
        <w:top w:val="none" w:sz="0" w:space="0" w:color="auto"/>
        <w:left w:val="none" w:sz="0" w:space="0" w:color="auto"/>
        <w:bottom w:val="none" w:sz="0" w:space="0" w:color="auto"/>
        <w:right w:val="none" w:sz="0" w:space="0" w:color="auto"/>
      </w:divBdr>
    </w:div>
    <w:div w:id="1461801170">
      <w:bodyDiv w:val="1"/>
      <w:marLeft w:val="0"/>
      <w:marRight w:val="0"/>
      <w:marTop w:val="0"/>
      <w:marBottom w:val="0"/>
      <w:divBdr>
        <w:top w:val="none" w:sz="0" w:space="0" w:color="auto"/>
        <w:left w:val="none" w:sz="0" w:space="0" w:color="auto"/>
        <w:bottom w:val="none" w:sz="0" w:space="0" w:color="auto"/>
        <w:right w:val="none" w:sz="0" w:space="0" w:color="auto"/>
      </w:divBdr>
    </w:div>
    <w:div w:id="1463033538">
      <w:bodyDiv w:val="1"/>
      <w:marLeft w:val="0"/>
      <w:marRight w:val="0"/>
      <w:marTop w:val="0"/>
      <w:marBottom w:val="0"/>
      <w:divBdr>
        <w:top w:val="none" w:sz="0" w:space="0" w:color="auto"/>
        <w:left w:val="none" w:sz="0" w:space="0" w:color="auto"/>
        <w:bottom w:val="none" w:sz="0" w:space="0" w:color="auto"/>
        <w:right w:val="none" w:sz="0" w:space="0" w:color="auto"/>
      </w:divBdr>
    </w:div>
    <w:div w:id="1479616562">
      <w:bodyDiv w:val="1"/>
      <w:marLeft w:val="0"/>
      <w:marRight w:val="0"/>
      <w:marTop w:val="0"/>
      <w:marBottom w:val="0"/>
      <w:divBdr>
        <w:top w:val="none" w:sz="0" w:space="0" w:color="auto"/>
        <w:left w:val="none" w:sz="0" w:space="0" w:color="auto"/>
        <w:bottom w:val="none" w:sz="0" w:space="0" w:color="auto"/>
        <w:right w:val="none" w:sz="0" w:space="0" w:color="auto"/>
      </w:divBdr>
    </w:div>
    <w:div w:id="1525246390">
      <w:bodyDiv w:val="1"/>
      <w:marLeft w:val="0"/>
      <w:marRight w:val="0"/>
      <w:marTop w:val="0"/>
      <w:marBottom w:val="0"/>
      <w:divBdr>
        <w:top w:val="none" w:sz="0" w:space="0" w:color="auto"/>
        <w:left w:val="none" w:sz="0" w:space="0" w:color="auto"/>
        <w:bottom w:val="none" w:sz="0" w:space="0" w:color="auto"/>
        <w:right w:val="none" w:sz="0" w:space="0" w:color="auto"/>
      </w:divBdr>
    </w:div>
    <w:div w:id="1530725770">
      <w:bodyDiv w:val="1"/>
      <w:marLeft w:val="0"/>
      <w:marRight w:val="0"/>
      <w:marTop w:val="0"/>
      <w:marBottom w:val="0"/>
      <w:divBdr>
        <w:top w:val="none" w:sz="0" w:space="0" w:color="auto"/>
        <w:left w:val="none" w:sz="0" w:space="0" w:color="auto"/>
        <w:bottom w:val="none" w:sz="0" w:space="0" w:color="auto"/>
        <w:right w:val="none" w:sz="0" w:space="0" w:color="auto"/>
      </w:divBdr>
    </w:div>
    <w:div w:id="1543253722">
      <w:bodyDiv w:val="1"/>
      <w:marLeft w:val="0"/>
      <w:marRight w:val="0"/>
      <w:marTop w:val="0"/>
      <w:marBottom w:val="0"/>
      <w:divBdr>
        <w:top w:val="none" w:sz="0" w:space="0" w:color="auto"/>
        <w:left w:val="none" w:sz="0" w:space="0" w:color="auto"/>
        <w:bottom w:val="none" w:sz="0" w:space="0" w:color="auto"/>
        <w:right w:val="none" w:sz="0" w:space="0" w:color="auto"/>
      </w:divBdr>
    </w:div>
    <w:div w:id="1565486030">
      <w:bodyDiv w:val="1"/>
      <w:marLeft w:val="0"/>
      <w:marRight w:val="0"/>
      <w:marTop w:val="0"/>
      <w:marBottom w:val="0"/>
      <w:divBdr>
        <w:top w:val="none" w:sz="0" w:space="0" w:color="auto"/>
        <w:left w:val="none" w:sz="0" w:space="0" w:color="auto"/>
        <w:bottom w:val="none" w:sz="0" w:space="0" w:color="auto"/>
        <w:right w:val="none" w:sz="0" w:space="0" w:color="auto"/>
      </w:divBdr>
    </w:div>
    <w:div w:id="1583441863">
      <w:bodyDiv w:val="1"/>
      <w:marLeft w:val="0"/>
      <w:marRight w:val="0"/>
      <w:marTop w:val="0"/>
      <w:marBottom w:val="0"/>
      <w:divBdr>
        <w:top w:val="none" w:sz="0" w:space="0" w:color="auto"/>
        <w:left w:val="none" w:sz="0" w:space="0" w:color="auto"/>
        <w:bottom w:val="none" w:sz="0" w:space="0" w:color="auto"/>
        <w:right w:val="none" w:sz="0" w:space="0" w:color="auto"/>
      </w:divBdr>
    </w:div>
    <w:div w:id="1586763449">
      <w:bodyDiv w:val="1"/>
      <w:marLeft w:val="0"/>
      <w:marRight w:val="0"/>
      <w:marTop w:val="0"/>
      <w:marBottom w:val="0"/>
      <w:divBdr>
        <w:top w:val="none" w:sz="0" w:space="0" w:color="auto"/>
        <w:left w:val="none" w:sz="0" w:space="0" w:color="auto"/>
        <w:bottom w:val="none" w:sz="0" w:space="0" w:color="auto"/>
        <w:right w:val="none" w:sz="0" w:space="0" w:color="auto"/>
      </w:divBdr>
    </w:div>
    <w:div w:id="1611668322">
      <w:bodyDiv w:val="1"/>
      <w:marLeft w:val="0"/>
      <w:marRight w:val="0"/>
      <w:marTop w:val="0"/>
      <w:marBottom w:val="0"/>
      <w:divBdr>
        <w:top w:val="none" w:sz="0" w:space="0" w:color="auto"/>
        <w:left w:val="none" w:sz="0" w:space="0" w:color="auto"/>
        <w:bottom w:val="none" w:sz="0" w:space="0" w:color="auto"/>
        <w:right w:val="none" w:sz="0" w:space="0" w:color="auto"/>
      </w:divBdr>
    </w:div>
    <w:div w:id="1614167050">
      <w:bodyDiv w:val="1"/>
      <w:marLeft w:val="0"/>
      <w:marRight w:val="0"/>
      <w:marTop w:val="0"/>
      <w:marBottom w:val="0"/>
      <w:divBdr>
        <w:top w:val="none" w:sz="0" w:space="0" w:color="auto"/>
        <w:left w:val="none" w:sz="0" w:space="0" w:color="auto"/>
        <w:bottom w:val="none" w:sz="0" w:space="0" w:color="auto"/>
        <w:right w:val="none" w:sz="0" w:space="0" w:color="auto"/>
      </w:divBdr>
    </w:div>
    <w:div w:id="1625110578">
      <w:bodyDiv w:val="1"/>
      <w:marLeft w:val="0"/>
      <w:marRight w:val="0"/>
      <w:marTop w:val="0"/>
      <w:marBottom w:val="0"/>
      <w:divBdr>
        <w:top w:val="none" w:sz="0" w:space="0" w:color="auto"/>
        <w:left w:val="none" w:sz="0" w:space="0" w:color="auto"/>
        <w:bottom w:val="none" w:sz="0" w:space="0" w:color="auto"/>
        <w:right w:val="none" w:sz="0" w:space="0" w:color="auto"/>
      </w:divBdr>
    </w:div>
    <w:div w:id="1627739990">
      <w:bodyDiv w:val="1"/>
      <w:marLeft w:val="0"/>
      <w:marRight w:val="0"/>
      <w:marTop w:val="0"/>
      <w:marBottom w:val="0"/>
      <w:divBdr>
        <w:top w:val="none" w:sz="0" w:space="0" w:color="auto"/>
        <w:left w:val="none" w:sz="0" w:space="0" w:color="auto"/>
        <w:bottom w:val="none" w:sz="0" w:space="0" w:color="auto"/>
        <w:right w:val="none" w:sz="0" w:space="0" w:color="auto"/>
      </w:divBdr>
    </w:div>
    <w:div w:id="1646279167">
      <w:bodyDiv w:val="1"/>
      <w:marLeft w:val="0"/>
      <w:marRight w:val="0"/>
      <w:marTop w:val="0"/>
      <w:marBottom w:val="0"/>
      <w:divBdr>
        <w:top w:val="none" w:sz="0" w:space="0" w:color="auto"/>
        <w:left w:val="none" w:sz="0" w:space="0" w:color="auto"/>
        <w:bottom w:val="none" w:sz="0" w:space="0" w:color="auto"/>
        <w:right w:val="none" w:sz="0" w:space="0" w:color="auto"/>
      </w:divBdr>
    </w:div>
    <w:div w:id="1681663920">
      <w:bodyDiv w:val="1"/>
      <w:marLeft w:val="0"/>
      <w:marRight w:val="0"/>
      <w:marTop w:val="0"/>
      <w:marBottom w:val="0"/>
      <w:divBdr>
        <w:top w:val="none" w:sz="0" w:space="0" w:color="auto"/>
        <w:left w:val="none" w:sz="0" w:space="0" w:color="auto"/>
        <w:bottom w:val="none" w:sz="0" w:space="0" w:color="auto"/>
        <w:right w:val="none" w:sz="0" w:space="0" w:color="auto"/>
      </w:divBdr>
      <w:divsChild>
        <w:div w:id="729310546">
          <w:marLeft w:val="-105"/>
          <w:marRight w:val="-120"/>
          <w:marTop w:val="0"/>
          <w:marBottom w:val="0"/>
          <w:divBdr>
            <w:top w:val="none" w:sz="0" w:space="0" w:color="auto"/>
            <w:left w:val="none" w:sz="0" w:space="0" w:color="auto"/>
            <w:bottom w:val="none" w:sz="0" w:space="0" w:color="auto"/>
            <w:right w:val="none" w:sz="0" w:space="0" w:color="auto"/>
          </w:divBdr>
          <w:divsChild>
            <w:div w:id="1623458961">
              <w:marLeft w:val="0"/>
              <w:marRight w:val="0"/>
              <w:marTop w:val="0"/>
              <w:marBottom w:val="0"/>
              <w:divBdr>
                <w:top w:val="none" w:sz="0" w:space="0" w:color="auto"/>
                <w:left w:val="none" w:sz="0" w:space="0" w:color="auto"/>
                <w:bottom w:val="none" w:sz="0" w:space="0" w:color="auto"/>
                <w:right w:val="none" w:sz="0" w:space="0" w:color="auto"/>
              </w:divBdr>
            </w:div>
          </w:divsChild>
        </w:div>
        <w:div w:id="303706411">
          <w:marLeft w:val="-105"/>
          <w:marRight w:val="-120"/>
          <w:marTop w:val="0"/>
          <w:marBottom w:val="0"/>
          <w:divBdr>
            <w:top w:val="none" w:sz="0" w:space="0" w:color="auto"/>
            <w:left w:val="none" w:sz="0" w:space="0" w:color="auto"/>
            <w:bottom w:val="none" w:sz="0" w:space="0" w:color="auto"/>
            <w:right w:val="none" w:sz="0" w:space="0" w:color="auto"/>
          </w:divBdr>
        </w:div>
      </w:divsChild>
    </w:div>
    <w:div w:id="1688365476">
      <w:bodyDiv w:val="1"/>
      <w:marLeft w:val="0"/>
      <w:marRight w:val="0"/>
      <w:marTop w:val="0"/>
      <w:marBottom w:val="0"/>
      <w:divBdr>
        <w:top w:val="none" w:sz="0" w:space="0" w:color="auto"/>
        <w:left w:val="none" w:sz="0" w:space="0" w:color="auto"/>
        <w:bottom w:val="none" w:sz="0" w:space="0" w:color="auto"/>
        <w:right w:val="none" w:sz="0" w:space="0" w:color="auto"/>
      </w:divBdr>
    </w:div>
    <w:div w:id="1688366602">
      <w:bodyDiv w:val="1"/>
      <w:marLeft w:val="0"/>
      <w:marRight w:val="0"/>
      <w:marTop w:val="0"/>
      <w:marBottom w:val="0"/>
      <w:divBdr>
        <w:top w:val="none" w:sz="0" w:space="0" w:color="auto"/>
        <w:left w:val="none" w:sz="0" w:space="0" w:color="auto"/>
        <w:bottom w:val="none" w:sz="0" w:space="0" w:color="auto"/>
        <w:right w:val="none" w:sz="0" w:space="0" w:color="auto"/>
      </w:divBdr>
    </w:div>
    <w:div w:id="1688561964">
      <w:bodyDiv w:val="1"/>
      <w:marLeft w:val="0"/>
      <w:marRight w:val="0"/>
      <w:marTop w:val="0"/>
      <w:marBottom w:val="0"/>
      <w:divBdr>
        <w:top w:val="none" w:sz="0" w:space="0" w:color="auto"/>
        <w:left w:val="none" w:sz="0" w:space="0" w:color="auto"/>
        <w:bottom w:val="none" w:sz="0" w:space="0" w:color="auto"/>
        <w:right w:val="none" w:sz="0" w:space="0" w:color="auto"/>
      </w:divBdr>
    </w:div>
    <w:div w:id="1712345760">
      <w:bodyDiv w:val="1"/>
      <w:marLeft w:val="0"/>
      <w:marRight w:val="0"/>
      <w:marTop w:val="0"/>
      <w:marBottom w:val="0"/>
      <w:divBdr>
        <w:top w:val="none" w:sz="0" w:space="0" w:color="auto"/>
        <w:left w:val="none" w:sz="0" w:space="0" w:color="auto"/>
        <w:bottom w:val="none" w:sz="0" w:space="0" w:color="auto"/>
        <w:right w:val="none" w:sz="0" w:space="0" w:color="auto"/>
      </w:divBdr>
    </w:div>
    <w:div w:id="1723480068">
      <w:bodyDiv w:val="1"/>
      <w:marLeft w:val="0"/>
      <w:marRight w:val="0"/>
      <w:marTop w:val="0"/>
      <w:marBottom w:val="0"/>
      <w:divBdr>
        <w:top w:val="none" w:sz="0" w:space="0" w:color="auto"/>
        <w:left w:val="none" w:sz="0" w:space="0" w:color="auto"/>
        <w:bottom w:val="none" w:sz="0" w:space="0" w:color="auto"/>
        <w:right w:val="none" w:sz="0" w:space="0" w:color="auto"/>
      </w:divBdr>
    </w:div>
    <w:div w:id="1726640116">
      <w:bodyDiv w:val="1"/>
      <w:marLeft w:val="0"/>
      <w:marRight w:val="0"/>
      <w:marTop w:val="0"/>
      <w:marBottom w:val="0"/>
      <w:divBdr>
        <w:top w:val="none" w:sz="0" w:space="0" w:color="auto"/>
        <w:left w:val="none" w:sz="0" w:space="0" w:color="auto"/>
        <w:bottom w:val="none" w:sz="0" w:space="0" w:color="auto"/>
        <w:right w:val="none" w:sz="0" w:space="0" w:color="auto"/>
      </w:divBdr>
    </w:div>
    <w:div w:id="1737239584">
      <w:bodyDiv w:val="1"/>
      <w:marLeft w:val="0"/>
      <w:marRight w:val="0"/>
      <w:marTop w:val="0"/>
      <w:marBottom w:val="0"/>
      <w:divBdr>
        <w:top w:val="none" w:sz="0" w:space="0" w:color="auto"/>
        <w:left w:val="none" w:sz="0" w:space="0" w:color="auto"/>
        <w:bottom w:val="none" w:sz="0" w:space="0" w:color="auto"/>
        <w:right w:val="none" w:sz="0" w:space="0" w:color="auto"/>
      </w:divBdr>
    </w:div>
    <w:div w:id="1737778002">
      <w:bodyDiv w:val="1"/>
      <w:marLeft w:val="0"/>
      <w:marRight w:val="0"/>
      <w:marTop w:val="0"/>
      <w:marBottom w:val="0"/>
      <w:divBdr>
        <w:top w:val="none" w:sz="0" w:space="0" w:color="auto"/>
        <w:left w:val="none" w:sz="0" w:space="0" w:color="auto"/>
        <w:bottom w:val="none" w:sz="0" w:space="0" w:color="auto"/>
        <w:right w:val="none" w:sz="0" w:space="0" w:color="auto"/>
      </w:divBdr>
    </w:div>
    <w:div w:id="1745831321">
      <w:bodyDiv w:val="1"/>
      <w:marLeft w:val="0"/>
      <w:marRight w:val="0"/>
      <w:marTop w:val="0"/>
      <w:marBottom w:val="0"/>
      <w:divBdr>
        <w:top w:val="none" w:sz="0" w:space="0" w:color="auto"/>
        <w:left w:val="none" w:sz="0" w:space="0" w:color="auto"/>
        <w:bottom w:val="none" w:sz="0" w:space="0" w:color="auto"/>
        <w:right w:val="none" w:sz="0" w:space="0" w:color="auto"/>
      </w:divBdr>
    </w:div>
    <w:div w:id="1758478397">
      <w:bodyDiv w:val="1"/>
      <w:marLeft w:val="0"/>
      <w:marRight w:val="0"/>
      <w:marTop w:val="0"/>
      <w:marBottom w:val="0"/>
      <w:divBdr>
        <w:top w:val="none" w:sz="0" w:space="0" w:color="auto"/>
        <w:left w:val="none" w:sz="0" w:space="0" w:color="auto"/>
        <w:bottom w:val="none" w:sz="0" w:space="0" w:color="auto"/>
        <w:right w:val="none" w:sz="0" w:space="0" w:color="auto"/>
      </w:divBdr>
    </w:div>
    <w:div w:id="1760448704">
      <w:bodyDiv w:val="1"/>
      <w:marLeft w:val="0"/>
      <w:marRight w:val="0"/>
      <w:marTop w:val="0"/>
      <w:marBottom w:val="0"/>
      <w:divBdr>
        <w:top w:val="none" w:sz="0" w:space="0" w:color="auto"/>
        <w:left w:val="none" w:sz="0" w:space="0" w:color="auto"/>
        <w:bottom w:val="none" w:sz="0" w:space="0" w:color="auto"/>
        <w:right w:val="none" w:sz="0" w:space="0" w:color="auto"/>
      </w:divBdr>
    </w:div>
    <w:div w:id="1766262041">
      <w:bodyDiv w:val="1"/>
      <w:marLeft w:val="0"/>
      <w:marRight w:val="0"/>
      <w:marTop w:val="0"/>
      <w:marBottom w:val="0"/>
      <w:divBdr>
        <w:top w:val="none" w:sz="0" w:space="0" w:color="auto"/>
        <w:left w:val="none" w:sz="0" w:space="0" w:color="auto"/>
        <w:bottom w:val="none" w:sz="0" w:space="0" w:color="auto"/>
        <w:right w:val="none" w:sz="0" w:space="0" w:color="auto"/>
      </w:divBdr>
    </w:div>
    <w:div w:id="1772436347">
      <w:bodyDiv w:val="1"/>
      <w:marLeft w:val="0"/>
      <w:marRight w:val="0"/>
      <w:marTop w:val="0"/>
      <w:marBottom w:val="0"/>
      <w:divBdr>
        <w:top w:val="none" w:sz="0" w:space="0" w:color="auto"/>
        <w:left w:val="none" w:sz="0" w:space="0" w:color="auto"/>
        <w:bottom w:val="none" w:sz="0" w:space="0" w:color="auto"/>
        <w:right w:val="none" w:sz="0" w:space="0" w:color="auto"/>
      </w:divBdr>
      <w:divsChild>
        <w:div w:id="2139570440">
          <w:marLeft w:val="0"/>
          <w:marRight w:val="0"/>
          <w:marTop w:val="0"/>
          <w:marBottom w:val="0"/>
          <w:divBdr>
            <w:top w:val="none" w:sz="0" w:space="0" w:color="auto"/>
            <w:left w:val="none" w:sz="0" w:space="0" w:color="auto"/>
            <w:bottom w:val="none" w:sz="0" w:space="0" w:color="auto"/>
            <w:right w:val="none" w:sz="0" w:space="0" w:color="auto"/>
          </w:divBdr>
        </w:div>
      </w:divsChild>
    </w:div>
    <w:div w:id="1785805652">
      <w:bodyDiv w:val="1"/>
      <w:marLeft w:val="0"/>
      <w:marRight w:val="0"/>
      <w:marTop w:val="0"/>
      <w:marBottom w:val="0"/>
      <w:divBdr>
        <w:top w:val="none" w:sz="0" w:space="0" w:color="auto"/>
        <w:left w:val="none" w:sz="0" w:space="0" w:color="auto"/>
        <w:bottom w:val="none" w:sz="0" w:space="0" w:color="auto"/>
        <w:right w:val="none" w:sz="0" w:space="0" w:color="auto"/>
      </w:divBdr>
    </w:div>
    <w:div w:id="1786465315">
      <w:bodyDiv w:val="1"/>
      <w:marLeft w:val="0"/>
      <w:marRight w:val="0"/>
      <w:marTop w:val="0"/>
      <w:marBottom w:val="0"/>
      <w:divBdr>
        <w:top w:val="none" w:sz="0" w:space="0" w:color="auto"/>
        <w:left w:val="none" w:sz="0" w:space="0" w:color="auto"/>
        <w:bottom w:val="none" w:sz="0" w:space="0" w:color="auto"/>
        <w:right w:val="none" w:sz="0" w:space="0" w:color="auto"/>
      </w:divBdr>
    </w:div>
    <w:div w:id="1796557383">
      <w:bodyDiv w:val="1"/>
      <w:marLeft w:val="0"/>
      <w:marRight w:val="0"/>
      <w:marTop w:val="0"/>
      <w:marBottom w:val="0"/>
      <w:divBdr>
        <w:top w:val="none" w:sz="0" w:space="0" w:color="auto"/>
        <w:left w:val="none" w:sz="0" w:space="0" w:color="auto"/>
        <w:bottom w:val="none" w:sz="0" w:space="0" w:color="auto"/>
        <w:right w:val="none" w:sz="0" w:space="0" w:color="auto"/>
      </w:divBdr>
    </w:div>
    <w:div w:id="1798375520">
      <w:bodyDiv w:val="1"/>
      <w:marLeft w:val="0"/>
      <w:marRight w:val="0"/>
      <w:marTop w:val="0"/>
      <w:marBottom w:val="0"/>
      <w:divBdr>
        <w:top w:val="none" w:sz="0" w:space="0" w:color="auto"/>
        <w:left w:val="none" w:sz="0" w:space="0" w:color="auto"/>
        <w:bottom w:val="none" w:sz="0" w:space="0" w:color="auto"/>
        <w:right w:val="none" w:sz="0" w:space="0" w:color="auto"/>
      </w:divBdr>
    </w:div>
    <w:div w:id="1819761155">
      <w:bodyDiv w:val="1"/>
      <w:marLeft w:val="0"/>
      <w:marRight w:val="0"/>
      <w:marTop w:val="0"/>
      <w:marBottom w:val="0"/>
      <w:divBdr>
        <w:top w:val="none" w:sz="0" w:space="0" w:color="auto"/>
        <w:left w:val="none" w:sz="0" w:space="0" w:color="auto"/>
        <w:bottom w:val="none" w:sz="0" w:space="0" w:color="auto"/>
        <w:right w:val="none" w:sz="0" w:space="0" w:color="auto"/>
      </w:divBdr>
    </w:div>
    <w:div w:id="1822188902">
      <w:bodyDiv w:val="1"/>
      <w:marLeft w:val="0"/>
      <w:marRight w:val="0"/>
      <w:marTop w:val="0"/>
      <w:marBottom w:val="0"/>
      <w:divBdr>
        <w:top w:val="none" w:sz="0" w:space="0" w:color="auto"/>
        <w:left w:val="none" w:sz="0" w:space="0" w:color="auto"/>
        <w:bottom w:val="none" w:sz="0" w:space="0" w:color="auto"/>
        <w:right w:val="none" w:sz="0" w:space="0" w:color="auto"/>
      </w:divBdr>
    </w:div>
    <w:div w:id="1838034964">
      <w:bodyDiv w:val="1"/>
      <w:marLeft w:val="0"/>
      <w:marRight w:val="0"/>
      <w:marTop w:val="0"/>
      <w:marBottom w:val="0"/>
      <w:divBdr>
        <w:top w:val="none" w:sz="0" w:space="0" w:color="auto"/>
        <w:left w:val="none" w:sz="0" w:space="0" w:color="auto"/>
        <w:bottom w:val="none" w:sz="0" w:space="0" w:color="auto"/>
        <w:right w:val="none" w:sz="0" w:space="0" w:color="auto"/>
      </w:divBdr>
    </w:div>
    <w:div w:id="1846046628">
      <w:bodyDiv w:val="1"/>
      <w:marLeft w:val="0"/>
      <w:marRight w:val="0"/>
      <w:marTop w:val="0"/>
      <w:marBottom w:val="0"/>
      <w:divBdr>
        <w:top w:val="none" w:sz="0" w:space="0" w:color="auto"/>
        <w:left w:val="none" w:sz="0" w:space="0" w:color="auto"/>
        <w:bottom w:val="none" w:sz="0" w:space="0" w:color="auto"/>
        <w:right w:val="none" w:sz="0" w:space="0" w:color="auto"/>
      </w:divBdr>
    </w:div>
    <w:div w:id="1846818527">
      <w:bodyDiv w:val="1"/>
      <w:marLeft w:val="0"/>
      <w:marRight w:val="0"/>
      <w:marTop w:val="0"/>
      <w:marBottom w:val="0"/>
      <w:divBdr>
        <w:top w:val="none" w:sz="0" w:space="0" w:color="auto"/>
        <w:left w:val="none" w:sz="0" w:space="0" w:color="auto"/>
        <w:bottom w:val="none" w:sz="0" w:space="0" w:color="auto"/>
        <w:right w:val="none" w:sz="0" w:space="0" w:color="auto"/>
      </w:divBdr>
    </w:div>
    <w:div w:id="1850170664">
      <w:bodyDiv w:val="1"/>
      <w:marLeft w:val="0"/>
      <w:marRight w:val="0"/>
      <w:marTop w:val="0"/>
      <w:marBottom w:val="0"/>
      <w:divBdr>
        <w:top w:val="none" w:sz="0" w:space="0" w:color="auto"/>
        <w:left w:val="none" w:sz="0" w:space="0" w:color="auto"/>
        <w:bottom w:val="none" w:sz="0" w:space="0" w:color="auto"/>
        <w:right w:val="none" w:sz="0" w:space="0" w:color="auto"/>
      </w:divBdr>
    </w:div>
    <w:div w:id="1883519971">
      <w:bodyDiv w:val="1"/>
      <w:marLeft w:val="0"/>
      <w:marRight w:val="0"/>
      <w:marTop w:val="0"/>
      <w:marBottom w:val="0"/>
      <w:divBdr>
        <w:top w:val="none" w:sz="0" w:space="0" w:color="auto"/>
        <w:left w:val="none" w:sz="0" w:space="0" w:color="auto"/>
        <w:bottom w:val="none" w:sz="0" w:space="0" w:color="auto"/>
        <w:right w:val="none" w:sz="0" w:space="0" w:color="auto"/>
      </w:divBdr>
    </w:div>
    <w:div w:id="1883978079">
      <w:bodyDiv w:val="1"/>
      <w:marLeft w:val="0"/>
      <w:marRight w:val="0"/>
      <w:marTop w:val="0"/>
      <w:marBottom w:val="0"/>
      <w:divBdr>
        <w:top w:val="none" w:sz="0" w:space="0" w:color="auto"/>
        <w:left w:val="none" w:sz="0" w:space="0" w:color="auto"/>
        <w:bottom w:val="none" w:sz="0" w:space="0" w:color="auto"/>
        <w:right w:val="none" w:sz="0" w:space="0" w:color="auto"/>
      </w:divBdr>
    </w:div>
    <w:div w:id="1888686760">
      <w:bodyDiv w:val="1"/>
      <w:marLeft w:val="0"/>
      <w:marRight w:val="0"/>
      <w:marTop w:val="0"/>
      <w:marBottom w:val="0"/>
      <w:divBdr>
        <w:top w:val="none" w:sz="0" w:space="0" w:color="auto"/>
        <w:left w:val="none" w:sz="0" w:space="0" w:color="auto"/>
        <w:bottom w:val="none" w:sz="0" w:space="0" w:color="auto"/>
        <w:right w:val="none" w:sz="0" w:space="0" w:color="auto"/>
      </w:divBdr>
    </w:div>
    <w:div w:id="1893348492">
      <w:bodyDiv w:val="1"/>
      <w:marLeft w:val="0"/>
      <w:marRight w:val="0"/>
      <w:marTop w:val="0"/>
      <w:marBottom w:val="0"/>
      <w:divBdr>
        <w:top w:val="none" w:sz="0" w:space="0" w:color="auto"/>
        <w:left w:val="none" w:sz="0" w:space="0" w:color="auto"/>
        <w:bottom w:val="none" w:sz="0" w:space="0" w:color="auto"/>
        <w:right w:val="none" w:sz="0" w:space="0" w:color="auto"/>
      </w:divBdr>
    </w:div>
    <w:div w:id="1903515786">
      <w:bodyDiv w:val="1"/>
      <w:marLeft w:val="0"/>
      <w:marRight w:val="0"/>
      <w:marTop w:val="0"/>
      <w:marBottom w:val="0"/>
      <w:divBdr>
        <w:top w:val="none" w:sz="0" w:space="0" w:color="auto"/>
        <w:left w:val="none" w:sz="0" w:space="0" w:color="auto"/>
        <w:bottom w:val="none" w:sz="0" w:space="0" w:color="auto"/>
        <w:right w:val="none" w:sz="0" w:space="0" w:color="auto"/>
      </w:divBdr>
    </w:div>
    <w:div w:id="1905487894">
      <w:bodyDiv w:val="1"/>
      <w:marLeft w:val="0"/>
      <w:marRight w:val="0"/>
      <w:marTop w:val="0"/>
      <w:marBottom w:val="0"/>
      <w:divBdr>
        <w:top w:val="none" w:sz="0" w:space="0" w:color="auto"/>
        <w:left w:val="none" w:sz="0" w:space="0" w:color="auto"/>
        <w:bottom w:val="none" w:sz="0" w:space="0" w:color="auto"/>
        <w:right w:val="none" w:sz="0" w:space="0" w:color="auto"/>
      </w:divBdr>
    </w:div>
    <w:div w:id="1906141406">
      <w:bodyDiv w:val="1"/>
      <w:marLeft w:val="0"/>
      <w:marRight w:val="0"/>
      <w:marTop w:val="0"/>
      <w:marBottom w:val="0"/>
      <w:divBdr>
        <w:top w:val="none" w:sz="0" w:space="0" w:color="auto"/>
        <w:left w:val="none" w:sz="0" w:space="0" w:color="auto"/>
        <w:bottom w:val="none" w:sz="0" w:space="0" w:color="auto"/>
        <w:right w:val="none" w:sz="0" w:space="0" w:color="auto"/>
      </w:divBdr>
    </w:div>
    <w:div w:id="1925988223">
      <w:bodyDiv w:val="1"/>
      <w:marLeft w:val="0"/>
      <w:marRight w:val="0"/>
      <w:marTop w:val="0"/>
      <w:marBottom w:val="0"/>
      <w:divBdr>
        <w:top w:val="none" w:sz="0" w:space="0" w:color="auto"/>
        <w:left w:val="none" w:sz="0" w:space="0" w:color="auto"/>
        <w:bottom w:val="none" w:sz="0" w:space="0" w:color="auto"/>
        <w:right w:val="none" w:sz="0" w:space="0" w:color="auto"/>
      </w:divBdr>
    </w:div>
    <w:div w:id="1943956880">
      <w:bodyDiv w:val="1"/>
      <w:marLeft w:val="0"/>
      <w:marRight w:val="0"/>
      <w:marTop w:val="0"/>
      <w:marBottom w:val="0"/>
      <w:divBdr>
        <w:top w:val="none" w:sz="0" w:space="0" w:color="auto"/>
        <w:left w:val="none" w:sz="0" w:space="0" w:color="auto"/>
        <w:bottom w:val="none" w:sz="0" w:space="0" w:color="auto"/>
        <w:right w:val="none" w:sz="0" w:space="0" w:color="auto"/>
      </w:divBdr>
    </w:div>
    <w:div w:id="1957524135">
      <w:bodyDiv w:val="1"/>
      <w:marLeft w:val="0"/>
      <w:marRight w:val="0"/>
      <w:marTop w:val="0"/>
      <w:marBottom w:val="0"/>
      <w:divBdr>
        <w:top w:val="none" w:sz="0" w:space="0" w:color="auto"/>
        <w:left w:val="none" w:sz="0" w:space="0" w:color="auto"/>
        <w:bottom w:val="none" w:sz="0" w:space="0" w:color="auto"/>
        <w:right w:val="none" w:sz="0" w:space="0" w:color="auto"/>
      </w:divBdr>
    </w:div>
    <w:div w:id="1969511143">
      <w:bodyDiv w:val="1"/>
      <w:marLeft w:val="0"/>
      <w:marRight w:val="0"/>
      <w:marTop w:val="0"/>
      <w:marBottom w:val="0"/>
      <w:divBdr>
        <w:top w:val="none" w:sz="0" w:space="0" w:color="auto"/>
        <w:left w:val="none" w:sz="0" w:space="0" w:color="auto"/>
        <w:bottom w:val="none" w:sz="0" w:space="0" w:color="auto"/>
        <w:right w:val="none" w:sz="0" w:space="0" w:color="auto"/>
      </w:divBdr>
    </w:div>
    <w:div w:id="1972248897">
      <w:bodyDiv w:val="1"/>
      <w:marLeft w:val="0"/>
      <w:marRight w:val="0"/>
      <w:marTop w:val="0"/>
      <w:marBottom w:val="0"/>
      <w:divBdr>
        <w:top w:val="none" w:sz="0" w:space="0" w:color="auto"/>
        <w:left w:val="none" w:sz="0" w:space="0" w:color="auto"/>
        <w:bottom w:val="none" w:sz="0" w:space="0" w:color="auto"/>
        <w:right w:val="none" w:sz="0" w:space="0" w:color="auto"/>
      </w:divBdr>
    </w:div>
    <w:div w:id="1978993831">
      <w:bodyDiv w:val="1"/>
      <w:marLeft w:val="0"/>
      <w:marRight w:val="0"/>
      <w:marTop w:val="0"/>
      <w:marBottom w:val="0"/>
      <w:divBdr>
        <w:top w:val="none" w:sz="0" w:space="0" w:color="auto"/>
        <w:left w:val="none" w:sz="0" w:space="0" w:color="auto"/>
        <w:bottom w:val="none" w:sz="0" w:space="0" w:color="auto"/>
        <w:right w:val="none" w:sz="0" w:space="0" w:color="auto"/>
      </w:divBdr>
    </w:div>
    <w:div w:id="1991784057">
      <w:bodyDiv w:val="1"/>
      <w:marLeft w:val="0"/>
      <w:marRight w:val="0"/>
      <w:marTop w:val="0"/>
      <w:marBottom w:val="0"/>
      <w:divBdr>
        <w:top w:val="none" w:sz="0" w:space="0" w:color="auto"/>
        <w:left w:val="none" w:sz="0" w:space="0" w:color="auto"/>
        <w:bottom w:val="none" w:sz="0" w:space="0" w:color="auto"/>
        <w:right w:val="none" w:sz="0" w:space="0" w:color="auto"/>
      </w:divBdr>
    </w:div>
    <w:div w:id="2016490161">
      <w:bodyDiv w:val="1"/>
      <w:marLeft w:val="0"/>
      <w:marRight w:val="0"/>
      <w:marTop w:val="0"/>
      <w:marBottom w:val="0"/>
      <w:divBdr>
        <w:top w:val="none" w:sz="0" w:space="0" w:color="auto"/>
        <w:left w:val="none" w:sz="0" w:space="0" w:color="auto"/>
        <w:bottom w:val="none" w:sz="0" w:space="0" w:color="auto"/>
        <w:right w:val="none" w:sz="0" w:space="0" w:color="auto"/>
      </w:divBdr>
    </w:div>
    <w:div w:id="2026789055">
      <w:bodyDiv w:val="1"/>
      <w:marLeft w:val="0"/>
      <w:marRight w:val="0"/>
      <w:marTop w:val="0"/>
      <w:marBottom w:val="0"/>
      <w:divBdr>
        <w:top w:val="none" w:sz="0" w:space="0" w:color="auto"/>
        <w:left w:val="none" w:sz="0" w:space="0" w:color="auto"/>
        <w:bottom w:val="none" w:sz="0" w:space="0" w:color="auto"/>
        <w:right w:val="none" w:sz="0" w:space="0" w:color="auto"/>
      </w:divBdr>
    </w:div>
    <w:div w:id="2032491046">
      <w:bodyDiv w:val="1"/>
      <w:marLeft w:val="0"/>
      <w:marRight w:val="0"/>
      <w:marTop w:val="0"/>
      <w:marBottom w:val="0"/>
      <w:divBdr>
        <w:top w:val="none" w:sz="0" w:space="0" w:color="auto"/>
        <w:left w:val="none" w:sz="0" w:space="0" w:color="auto"/>
        <w:bottom w:val="none" w:sz="0" w:space="0" w:color="auto"/>
        <w:right w:val="none" w:sz="0" w:space="0" w:color="auto"/>
      </w:divBdr>
    </w:div>
    <w:div w:id="2039622296">
      <w:bodyDiv w:val="1"/>
      <w:marLeft w:val="0"/>
      <w:marRight w:val="0"/>
      <w:marTop w:val="0"/>
      <w:marBottom w:val="0"/>
      <w:divBdr>
        <w:top w:val="none" w:sz="0" w:space="0" w:color="auto"/>
        <w:left w:val="none" w:sz="0" w:space="0" w:color="auto"/>
        <w:bottom w:val="none" w:sz="0" w:space="0" w:color="auto"/>
        <w:right w:val="none" w:sz="0" w:space="0" w:color="auto"/>
      </w:divBdr>
    </w:div>
    <w:div w:id="2050301424">
      <w:bodyDiv w:val="1"/>
      <w:marLeft w:val="0"/>
      <w:marRight w:val="0"/>
      <w:marTop w:val="0"/>
      <w:marBottom w:val="0"/>
      <w:divBdr>
        <w:top w:val="none" w:sz="0" w:space="0" w:color="auto"/>
        <w:left w:val="none" w:sz="0" w:space="0" w:color="auto"/>
        <w:bottom w:val="none" w:sz="0" w:space="0" w:color="auto"/>
        <w:right w:val="none" w:sz="0" w:space="0" w:color="auto"/>
      </w:divBdr>
    </w:div>
    <w:div w:id="2054887255">
      <w:bodyDiv w:val="1"/>
      <w:marLeft w:val="0"/>
      <w:marRight w:val="0"/>
      <w:marTop w:val="0"/>
      <w:marBottom w:val="0"/>
      <w:divBdr>
        <w:top w:val="none" w:sz="0" w:space="0" w:color="auto"/>
        <w:left w:val="none" w:sz="0" w:space="0" w:color="auto"/>
        <w:bottom w:val="none" w:sz="0" w:space="0" w:color="auto"/>
        <w:right w:val="none" w:sz="0" w:space="0" w:color="auto"/>
      </w:divBdr>
    </w:div>
    <w:div w:id="2054964488">
      <w:bodyDiv w:val="1"/>
      <w:marLeft w:val="0"/>
      <w:marRight w:val="0"/>
      <w:marTop w:val="0"/>
      <w:marBottom w:val="0"/>
      <w:divBdr>
        <w:top w:val="none" w:sz="0" w:space="0" w:color="auto"/>
        <w:left w:val="none" w:sz="0" w:space="0" w:color="auto"/>
        <w:bottom w:val="none" w:sz="0" w:space="0" w:color="auto"/>
        <w:right w:val="none" w:sz="0" w:space="0" w:color="auto"/>
      </w:divBdr>
      <w:divsChild>
        <w:div w:id="2107190822">
          <w:marLeft w:val="0"/>
          <w:marRight w:val="0"/>
          <w:marTop w:val="0"/>
          <w:marBottom w:val="0"/>
          <w:divBdr>
            <w:top w:val="none" w:sz="0" w:space="0" w:color="auto"/>
            <w:left w:val="none" w:sz="0" w:space="0" w:color="auto"/>
            <w:bottom w:val="none" w:sz="0" w:space="0" w:color="auto"/>
            <w:right w:val="none" w:sz="0" w:space="0" w:color="auto"/>
          </w:divBdr>
        </w:div>
      </w:divsChild>
    </w:div>
    <w:div w:id="2056004047">
      <w:bodyDiv w:val="1"/>
      <w:marLeft w:val="0"/>
      <w:marRight w:val="0"/>
      <w:marTop w:val="0"/>
      <w:marBottom w:val="0"/>
      <w:divBdr>
        <w:top w:val="none" w:sz="0" w:space="0" w:color="auto"/>
        <w:left w:val="none" w:sz="0" w:space="0" w:color="auto"/>
        <w:bottom w:val="none" w:sz="0" w:space="0" w:color="auto"/>
        <w:right w:val="none" w:sz="0" w:space="0" w:color="auto"/>
      </w:divBdr>
    </w:div>
    <w:div w:id="2070030863">
      <w:bodyDiv w:val="1"/>
      <w:marLeft w:val="0"/>
      <w:marRight w:val="0"/>
      <w:marTop w:val="0"/>
      <w:marBottom w:val="0"/>
      <w:divBdr>
        <w:top w:val="none" w:sz="0" w:space="0" w:color="auto"/>
        <w:left w:val="none" w:sz="0" w:space="0" w:color="auto"/>
        <w:bottom w:val="none" w:sz="0" w:space="0" w:color="auto"/>
        <w:right w:val="none" w:sz="0" w:space="0" w:color="auto"/>
      </w:divBdr>
      <w:divsChild>
        <w:div w:id="2094426529">
          <w:marLeft w:val="0"/>
          <w:marRight w:val="0"/>
          <w:marTop w:val="0"/>
          <w:marBottom w:val="0"/>
          <w:divBdr>
            <w:top w:val="none" w:sz="0" w:space="0" w:color="auto"/>
            <w:left w:val="none" w:sz="0" w:space="0" w:color="auto"/>
            <w:bottom w:val="none" w:sz="0" w:space="0" w:color="auto"/>
            <w:right w:val="none" w:sz="0" w:space="0" w:color="auto"/>
          </w:divBdr>
        </w:div>
      </w:divsChild>
    </w:div>
    <w:div w:id="2071035752">
      <w:bodyDiv w:val="1"/>
      <w:marLeft w:val="0"/>
      <w:marRight w:val="0"/>
      <w:marTop w:val="0"/>
      <w:marBottom w:val="0"/>
      <w:divBdr>
        <w:top w:val="none" w:sz="0" w:space="0" w:color="auto"/>
        <w:left w:val="none" w:sz="0" w:space="0" w:color="auto"/>
        <w:bottom w:val="none" w:sz="0" w:space="0" w:color="auto"/>
        <w:right w:val="none" w:sz="0" w:space="0" w:color="auto"/>
      </w:divBdr>
      <w:divsChild>
        <w:div w:id="1421752497">
          <w:marLeft w:val="0"/>
          <w:marRight w:val="0"/>
          <w:marTop w:val="0"/>
          <w:marBottom w:val="0"/>
          <w:divBdr>
            <w:top w:val="none" w:sz="0" w:space="0" w:color="auto"/>
            <w:left w:val="none" w:sz="0" w:space="0" w:color="auto"/>
            <w:bottom w:val="none" w:sz="0" w:space="0" w:color="auto"/>
            <w:right w:val="none" w:sz="0" w:space="0" w:color="auto"/>
          </w:divBdr>
        </w:div>
      </w:divsChild>
    </w:div>
    <w:div w:id="2092114506">
      <w:bodyDiv w:val="1"/>
      <w:marLeft w:val="0"/>
      <w:marRight w:val="0"/>
      <w:marTop w:val="0"/>
      <w:marBottom w:val="0"/>
      <w:divBdr>
        <w:top w:val="none" w:sz="0" w:space="0" w:color="auto"/>
        <w:left w:val="none" w:sz="0" w:space="0" w:color="auto"/>
        <w:bottom w:val="none" w:sz="0" w:space="0" w:color="auto"/>
        <w:right w:val="none" w:sz="0" w:space="0" w:color="auto"/>
      </w:divBdr>
    </w:div>
    <w:div w:id="2099868838">
      <w:bodyDiv w:val="1"/>
      <w:marLeft w:val="0"/>
      <w:marRight w:val="0"/>
      <w:marTop w:val="0"/>
      <w:marBottom w:val="0"/>
      <w:divBdr>
        <w:top w:val="none" w:sz="0" w:space="0" w:color="auto"/>
        <w:left w:val="none" w:sz="0" w:space="0" w:color="auto"/>
        <w:bottom w:val="none" w:sz="0" w:space="0" w:color="auto"/>
        <w:right w:val="none" w:sz="0" w:space="0" w:color="auto"/>
      </w:divBdr>
    </w:div>
    <w:div w:id="2104261994">
      <w:bodyDiv w:val="1"/>
      <w:marLeft w:val="0"/>
      <w:marRight w:val="0"/>
      <w:marTop w:val="0"/>
      <w:marBottom w:val="0"/>
      <w:divBdr>
        <w:top w:val="none" w:sz="0" w:space="0" w:color="auto"/>
        <w:left w:val="none" w:sz="0" w:space="0" w:color="auto"/>
        <w:bottom w:val="none" w:sz="0" w:space="0" w:color="auto"/>
        <w:right w:val="none" w:sz="0" w:space="0" w:color="auto"/>
      </w:divBdr>
    </w:div>
    <w:div w:id="2127770277">
      <w:bodyDiv w:val="1"/>
      <w:marLeft w:val="0"/>
      <w:marRight w:val="0"/>
      <w:marTop w:val="0"/>
      <w:marBottom w:val="0"/>
      <w:divBdr>
        <w:top w:val="none" w:sz="0" w:space="0" w:color="auto"/>
        <w:left w:val="none" w:sz="0" w:space="0" w:color="auto"/>
        <w:bottom w:val="none" w:sz="0" w:space="0" w:color="auto"/>
        <w:right w:val="none" w:sz="0" w:space="0" w:color="auto"/>
      </w:divBdr>
    </w:div>
    <w:div w:id="2141654642">
      <w:bodyDiv w:val="1"/>
      <w:marLeft w:val="0"/>
      <w:marRight w:val="0"/>
      <w:marTop w:val="0"/>
      <w:marBottom w:val="0"/>
      <w:divBdr>
        <w:top w:val="none" w:sz="0" w:space="0" w:color="auto"/>
        <w:left w:val="none" w:sz="0" w:space="0" w:color="auto"/>
        <w:bottom w:val="none" w:sz="0" w:space="0" w:color="auto"/>
        <w:right w:val="none" w:sz="0" w:space="0" w:color="auto"/>
      </w:divBdr>
    </w:div>
    <w:div w:id="21423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lario.com/bromoprida/" TargetMode="External"/><Relationship Id="rId13" Type="http://schemas.openxmlformats.org/officeDocument/2006/relationships/hyperlink" Target="https://www.bulario.com/domperido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farmed.pt/documents/15786/2713015/Anti-histam%C3%ADnicos/417480e7-a88b-4fbe-9111-6036346588d6" TargetMode="External"/><Relationship Id="rId12" Type="http://schemas.openxmlformats.org/officeDocument/2006/relationships/hyperlink" Target="https://www.bulario.com/clorpromazi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ulario.com/zofran/" TargetMode="External"/><Relationship Id="rId1" Type="http://schemas.openxmlformats.org/officeDocument/2006/relationships/customXml" Target="../customXml/item1.xml"/><Relationship Id="rId6" Type="http://schemas.openxmlformats.org/officeDocument/2006/relationships/hyperlink" Target="https://www.indice.eu/pt/medicamentos/DCI/paroxetina/informacao-geral" TargetMode="External"/><Relationship Id="rId11" Type="http://schemas.openxmlformats.org/officeDocument/2006/relationships/hyperlink" Target="https://www.bulario.com/plasil/" TargetMode="External"/><Relationship Id="rId5" Type="http://schemas.openxmlformats.org/officeDocument/2006/relationships/webSettings" Target="webSettings.xml"/><Relationship Id="rId15" Type="http://schemas.openxmlformats.org/officeDocument/2006/relationships/hyperlink" Target="https://www.bulario.com/fenergan/" TargetMode="External"/><Relationship Id="rId10" Type="http://schemas.openxmlformats.org/officeDocument/2006/relationships/hyperlink" Target="https://www.bulario.com/digesan/" TargetMode="External"/><Relationship Id="rId4" Type="http://schemas.openxmlformats.org/officeDocument/2006/relationships/settings" Target="settings.xml"/><Relationship Id="rId9" Type="http://schemas.openxmlformats.org/officeDocument/2006/relationships/hyperlink" Target="https://www.bulario.com/dramin/" TargetMode="External"/><Relationship Id="rId14" Type="http://schemas.openxmlformats.org/officeDocument/2006/relationships/hyperlink" Target="https://www.bulario.com/dompe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480B7-32C8-FF4D-9FB7-FC31267A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6363</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2021-05-24T16:31:00Z</dcterms:created>
  <dcterms:modified xsi:type="dcterms:W3CDTF">2021-05-24T16:31:00Z</dcterms:modified>
</cp:coreProperties>
</file>