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90483777"/>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90483778"/>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90483779"/>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39A19528" w14:textId="159A507A" w:rsidR="00A72E77"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90483777" w:history="1">
        <w:r w:rsidR="00A72E77" w:rsidRPr="00484C95">
          <w:rPr>
            <w:rStyle w:val="Hyperlink"/>
            <w:noProof/>
          </w:rPr>
          <w:t>Agradecimentos</w:t>
        </w:r>
        <w:r w:rsidR="00A72E77">
          <w:rPr>
            <w:noProof/>
            <w:webHidden/>
          </w:rPr>
          <w:tab/>
        </w:r>
        <w:r w:rsidR="00A72E77">
          <w:rPr>
            <w:noProof/>
            <w:webHidden/>
          </w:rPr>
          <w:fldChar w:fldCharType="begin"/>
        </w:r>
        <w:r w:rsidR="00A72E77">
          <w:rPr>
            <w:noProof/>
            <w:webHidden/>
          </w:rPr>
          <w:instrText xml:space="preserve"> PAGEREF _Toc90483777 \h </w:instrText>
        </w:r>
        <w:r w:rsidR="00A72E77">
          <w:rPr>
            <w:noProof/>
            <w:webHidden/>
          </w:rPr>
        </w:r>
        <w:r w:rsidR="00A72E77">
          <w:rPr>
            <w:noProof/>
            <w:webHidden/>
          </w:rPr>
          <w:fldChar w:fldCharType="separate"/>
        </w:r>
        <w:r w:rsidR="00A72E77">
          <w:rPr>
            <w:noProof/>
            <w:webHidden/>
          </w:rPr>
          <w:t>iii</w:t>
        </w:r>
        <w:r w:rsidR="00A72E77">
          <w:rPr>
            <w:noProof/>
            <w:webHidden/>
          </w:rPr>
          <w:fldChar w:fldCharType="end"/>
        </w:r>
      </w:hyperlink>
    </w:p>
    <w:p w14:paraId="06E403A4" w14:textId="58FA10F3" w:rsidR="00A72E77" w:rsidRDefault="00A72E77">
      <w:pPr>
        <w:pStyle w:val="TOC1"/>
        <w:rPr>
          <w:rFonts w:asciiTheme="minorHAnsi" w:eastAsiaTheme="minorEastAsia" w:hAnsiTheme="minorHAnsi" w:cstheme="minorBidi"/>
          <w:b w:val="0"/>
          <w:bCs w:val="0"/>
          <w:noProof/>
          <w:lang w:val="en-GB"/>
        </w:rPr>
      </w:pPr>
      <w:hyperlink w:anchor="_Toc90483778" w:history="1">
        <w:r w:rsidRPr="00484C95">
          <w:rPr>
            <w:rStyle w:val="Hyperlink"/>
            <w:noProof/>
          </w:rPr>
          <w:t>Resumo</w:t>
        </w:r>
        <w:r>
          <w:rPr>
            <w:noProof/>
            <w:webHidden/>
          </w:rPr>
          <w:tab/>
        </w:r>
        <w:r>
          <w:rPr>
            <w:noProof/>
            <w:webHidden/>
          </w:rPr>
          <w:fldChar w:fldCharType="begin"/>
        </w:r>
        <w:r>
          <w:rPr>
            <w:noProof/>
            <w:webHidden/>
          </w:rPr>
          <w:instrText xml:space="preserve"> PAGEREF _Toc90483778 \h </w:instrText>
        </w:r>
        <w:r>
          <w:rPr>
            <w:noProof/>
            <w:webHidden/>
          </w:rPr>
        </w:r>
        <w:r>
          <w:rPr>
            <w:noProof/>
            <w:webHidden/>
          </w:rPr>
          <w:fldChar w:fldCharType="separate"/>
        </w:r>
        <w:r>
          <w:rPr>
            <w:noProof/>
            <w:webHidden/>
          </w:rPr>
          <w:t>v</w:t>
        </w:r>
        <w:r>
          <w:rPr>
            <w:noProof/>
            <w:webHidden/>
          </w:rPr>
          <w:fldChar w:fldCharType="end"/>
        </w:r>
      </w:hyperlink>
    </w:p>
    <w:p w14:paraId="746C5177" w14:textId="3C14A60B" w:rsidR="00A72E77" w:rsidRDefault="00A72E77">
      <w:pPr>
        <w:pStyle w:val="TOC1"/>
        <w:rPr>
          <w:rFonts w:asciiTheme="minorHAnsi" w:eastAsiaTheme="minorEastAsia" w:hAnsiTheme="minorHAnsi" w:cstheme="minorBidi"/>
          <w:b w:val="0"/>
          <w:bCs w:val="0"/>
          <w:noProof/>
          <w:lang w:val="en-GB"/>
        </w:rPr>
      </w:pPr>
      <w:hyperlink w:anchor="_Toc90483779" w:history="1">
        <w:r w:rsidRPr="00484C95">
          <w:rPr>
            <w:rStyle w:val="Hyperlink"/>
            <w:noProof/>
          </w:rPr>
          <w:t>Abstract</w:t>
        </w:r>
        <w:r>
          <w:rPr>
            <w:noProof/>
            <w:webHidden/>
          </w:rPr>
          <w:tab/>
        </w:r>
        <w:r>
          <w:rPr>
            <w:noProof/>
            <w:webHidden/>
          </w:rPr>
          <w:fldChar w:fldCharType="begin"/>
        </w:r>
        <w:r>
          <w:rPr>
            <w:noProof/>
            <w:webHidden/>
          </w:rPr>
          <w:instrText xml:space="preserve"> PAGEREF _Toc90483779 \h </w:instrText>
        </w:r>
        <w:r>
          <w:rPr>
            <w:noProof/>
            <w:webHidden/>
          </w:rPr>
        </w:r>
        <w:r>
          <w:rPr>
            <w:noProof/>
            <w:webHidden/>
          </w:rPr>
          <w:fldChar w:fldCharType="separate"/>
        </w:r>
        <w:r>
          <w:rPr>
            <w:noProof/>
            <w:webHidden/>
          </w:rPr>
          <w:t>vi</w:t>
        </w:r>
        <w:r>
          <w:rPr>
            <w:noProof/>
            <w:webHidden/>
          </w:rPr>
          <w:fldChar w:fldCharType="end"/>
        </w:r>
      </w:hyperlink>
    </w:p>
    <w:p w14:paraId="7A7E267B" w14:textId="68A8A6D4" w:rsidR="00A72E77" w:rsidRDefault="00A72E77">
      <w:pPr>
        <w:pStyle w:val="TOC1"/>
        <w:rPr>
          <w:rFonts w:asciiTheme="minorHAnsi" w:eastAsiaTheme="minorEastAsia" w:hAnsiTheme="minorHAnsi" w:cstheme="minorBidi"/>
          <w:b w:val="0"/>
          <w:bCs w:val="0"/>
          <w:noProof/>
          <w:lang w:val="en-GB"/>
        </w:rPr>
      </w:pPr>
      <w:hyperlink w:anchor="_Toc90483780" w:history="1">
        <w:r w:rsidRPr="00484C95">
          <w:rPr>
            <w:rStyle w:val="Hyperlink"/>
            <w:noProof/>
          </w:rPr>
          <w:t>Lista de Abreviaturas e Siglas</w:t>
        </w:r>
        <w:r>
          <w:rPr>
            <w:noProof/>
            <w:webHidden/>
          </w:rPr>
          <w:tab/>
        </w:r>
        <w:r>
          <w:rPr>
            <w:noProof/>
            <w:webHidden/>
          </w:rPr>
          <w:fldChar w:fldCharType="begin"/>
        </w:r>
        <w:r>
          <w:rPr>
            <w:noProof/>
            <w:webHidden/>
          </w:rPr>
          <w:instrText xml:space="preserve"> PAGEREF _Toc90483780 \h </w:instrText>
        </w:r>
        <w:r>
          <w:rPr>
            <w:noProof/>
            <w:webHidden/>
          </w:rPr>
        </w:r>
        <w:r>
          <w:rPr>
            <w:noProof/>
            <w:webHidden/>
          </w:rPr>
          <w:fldChar w:fldCharType="separate"/>
        </w:r>
        <w:r>
          <w:rPr>
            <w:noProof/>
            <w:webHidden/>
          </w:rPr>
          <w:t>x</w:t>
        </w:r>
        <w:r>
          <w:rPr>
            <w:noProof/>
            <w:webHidden/>
          </w:rPr>
          <w:fldChar w:fldCharType="end"/>
        </w:r>
      </w:hyperlink>
    </w:p>
    <w:p w14:paraId="54973E62" w14:textId="6CB165C6" w:rsidR="00A72E77" w:rsidRDefault="00A72E77">
      <w:pPr>
        <w:pStyle w:val="TOC1"/>
        <w:rPr>
          <w:rFonts w:asciiTheme="minorHAnsi" w:eastAsiaTheme="minorEastAsia" w:hAnsiTheme="minorHAnsi" w:cstheme="minorBidi"/>
          <w:b w:val="0"/>
          <w:bCs w:val="0"/>
          <w:noProof/>
          <w:lang w:val="en-GB"/>
        </w:rPr>
      </w:pPr>
      <w:hyperlink w:anchor="_Toc90483781" w:history="1">
        <w:r w:rsidRPr="00484C95">
          <w:rPr>
            <w:rStyle w:val="Hyperlink"/>
            <w:noProof/>
          </w:rPr>
          <w:t>Lista de Figuras</w:t>
        </w:r>
        <w:r>
          <w:rPr>
            <w:noProof/>
            <w:webHidden/>
          </w:rPr>
          <w:tab/>
        </w:r>
        <w:r>
          <w:rPr>
            <w:noProof/>
            <w:webHidden/>
          </w:rPr>
          <w:fldChar w:fldCharType="begin"/>
        </w:r>
        <w:r>
          <w:rPr>
            <w:noProof/>
            <w:webHidden/>
          </w:rPr>
          <w:instrText xml:space="preserve"> PAGEREF _Toc90483781 \h </w:instrText>
        </w:r>
        <w:r>
          <w:rPr>
            <w:noProof/>
            <w:webHidden/>
          </w:rPr>
        </w:r>
        <w:r>
          <w:rPr>
            <w:noProof/>
            <w:webHidden/>
          </w:rPr>
          <w:fldChar w:fldCharType="separate"/>
        </w:r>
        <w:r>
          <w:rPr>
            <w:noProof/>
            <w:webHidden/>
          </w:rPr>
          <w:t>xii</w:t>
        </w:r>
        <w:r>
          <w:rPr>
            <w:noProof/>
            <w:webHidden/>
          </w:rPr>
          <w:fldChar w:fldCharType="end"/>
        </w:r>
      </w:hyperlink>
    </w:p>
    <w:p w14:paraId="49411FA0" w14:textId="6CADBB96" w:rsidR="00A72E77" w:rsidRDefault="00A72E77">
      <w:pPr>
        <w:pStyle w:val="TOC1"/>
        <w:rPr>
          <w:rFonts w:asciiTheme="minorHAnsi" w:eastAsiaTheme="minorEastAsia" w:hAnsiTheme="minorHAnsi" w:cstheme="minorBidi"/>
          <w:b w:val="0"/>
          <w:bCs w:val="0"/>
          <w:noProof/>
          <w:lang w:val="en-GB"/>
        </w:rPr>
      </w:pPr>
      <w:hyperlink w:anchor="_Toc90483782" w:history="1">
        <w:r w:rsidRPr="00484C95">
          <w:rPr>
            <w:rStyle w:val="Hyperlink"/>
            <w:noProof/>
          </w:rPr>
          <w:t>Lista de Tabelas</w:t>
        </w:r>
        <w:r>
          <w:rPr>
            <w:noProof/>
            <w:webHidden/>
          </w:rPr>
          <w:tab/>
        </w:r>
        <w:r>
          <w:rPr>
            <w:noProof/>
            <w:webHidden/>
          </w:rPr>
          <w:fldChar w:fldCharType="begin"/>
        </w:r>
        <w:r>
          <w:rPr>
            <w:noProof/>
            <w:webHidden/>
          </w:rPr>
          <w:instrText xml:space="preserve"> PAGEREF _Toc90483782 \h </w:instrText>
        </w:r>
        <w:r>
          <w:rPr>
            <w:noProof/>
            <w:webHidden/>
          </w:rPr>
        </w:r>
        <w:r>
          <w:rPr>
            <w:noProof/>
            <w:webHidden/>
          </w:rPr>
          <w:fldChar w:fldCharType="separate"/>
        </w:r>
        <w:r>
          <w:rPr>
            <w:noProof/>
            <w:webHidden/>
          </w:rPr>
          <w:t>xiii</w:t>
        </w:r>
        <w:r>
          <w:rPr>
            <w:noProof/>
            <w:webHidden/>
          </w:rPr>
          <w:fldChar w:fldCharType="end"/>
        </w:r>
      </w:hyperlink>
    </w:p>
    <w:p w14:paraId="626717C9" w14:textId="5C73B813" w:rsidR="00A72E77" w:rsidRDefault="00A72E77">
      <w:pPr>
        <w:pStyle w:val="TOC1"/>
        <w:tabs>
          <w:tab w:val="left" w:pos="440"/>
        </w:tabs>
        <w:rPr>
          <w:rFonts w:asciiTheme="minorHAnsi" w:eastAsiaTheme="minorEastAsia" w:hAnsiTheme="minorHAnsi" w:cstheme="minorBidi"/>
          <w:b w:val="0"/>
          <w:bCs w:val="0"/>
          <w:noProof/>
          <w:lang w:val="en-GB"/>
        </w:rPr>
      </w:pPr>
      <w:hyperlink w:anchor="_Toc90483783" w:history="1">
        <w:r w:rsidRPr="00484C95">
          <w:rPr>
            <w:rStyle w:val="Hyperlink"/>
            <w:noProof/>
          </w:rPr>
          <w:t>1.</w:t>
        </w:r>
        <w:r>
          <w:rPr>
            <w:rFonts w:asciiTheme="minorHAnsi" w:eastAsiaTheme="minorEastAsia" w:hAnsiTheme="minorHAnsi" w:cstheme="minorBidi"/>
            <w:b w:val="0"/>
            <w:bCs w:val="0"/>
            <w:noProof/>
            <w:lang w:val="en-GB"/>
          </w:rPr>
          <w:tab/>
        </w:r>
        <w:r w:rsidRPr="00484C95">
          <w:rPr>
            <w:rStyle w:val="Hyperlink"/>
            <w:noProof/>
          </w:rPr>
          <w:t>Introdução</w:t>
        </w:r>
        <w:r>
          <w:rPr>
            <w:noProof/>
            <w:webHidden/>
          </w:rPr>
          <w:tab/>
        </w:r>
        <w:r>
          <w:rPr>
            <w:noProof/>
            <w:webHidden/>
          </w:rPr>
          <w:fldChar w:fldCharType="begin"/>
        </w:r>
        <w:r>
          <w:rPr>
            <w:noProof/>
            <w:webHidden/>
          </w:rPr>
          <w:instrText xml:space="preserve"> PAGEREF _Toc90483783 \h </w:instrText>
        </w:r>
        <w:r>
          <w:rPr>
            <w:noProof/>
            <w:webHidden/>
          </w:rPr>
        </w:r>
        <w:r>
          <w:rPr>
            <w:noProof/>
            <w:webHidden/>
          </w:rPr>
          <w:fldChar w:fldCharType="separate"/>
        </w:r>
        <w:r>
          <w:rPr>
            <w:noProof/>
            <w:webHidden/>
          </w:rPr>
          <w:t>1</w:t>
        </w:r>
        <w:r>
          <w:rPr>
            <w:noProof/>
            <w:webHidden/>
          </w:rPr>
          <w:fldChar w:fldCharType="end"/>
        </w:r>
      </w:hyperlink>
    </w:p>
    <w:p w14:paraId="280871FB" w14:textId="652BB1CC"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4" w:history="1">
        <w:r w:rsidRPr="00484C95">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484C95">
          <w:rPr>
            <w:rStyle w:val="Hyperlink"/>
            <w:bCs/>
            <w:noProof/>
            <w:lang w:val="pt-PT"/>
          </w:rPr>
          <w:t>Enquadramento</w:t>
        </w:r>
        <w:r>
          <w:rPr>
            <w:noProof/>
            <w:webHidden/>
          </w:rPr>
          <w:tab/>
        </w:r>
        <w:r>
          <w:rPr>
            <w:noProof/>
            <w:webHidden/>
          </w:rPr>
          <w:fldChar w:fldCharType="begin"/>
        </w:r>
        <w:r>
          <w:rPr>
            <w:noProof/>
            <w:webHidden/>
          </w:rPr>
          <w:instrText xml:space="preserve"> PAGEREF _Toc90483784 \h </w:instrText>
        </w:r>
        <w:r>
          <w:rPr>
            <w:noProof/>
            <w:webHidden/>
          </w:rPr>
        </w:r>
        <w:r>
          <w:rPr>
            <w:noProof/>
            <w:webHidden/>
          </w:rPr>
          <w:fldChar w:fldCharType="separate"/>
        </w:r>
        <w:r>
          <w:rPr>
            <w:noProof/>
            <w:webHidden/>
          </w:rPr>
          <w:t>1</w:t>
        </w:r>
        <w:r>
          <w:rPr>
            <w:noProof/>
            <w:webHidden/>
          </w:rPr>
          <w:fldChar w:fldCharType="end"/>
        </w:r>
      </w:hyperlink>
    </w:p>
    <w:p w14:paraId="67097C9A" w14:textId="552E4343"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5" w:history="1">
        <w:r w:rsidRPr="00484C95">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484C95">
          <w:rPr>
            <w:rStyle w:val="Hyperlink"/>
            <w:bCs/>
            <w:noProof/>
            <w:lang w:val="pt-PT"/>
          </w:rPr>
          <w:t>Objetivos</w:t>
        </w:r>
        <w:r>
          <w:rPr>
            <w:noProof/>
            <w:webHidden/>
          </w:rPr>
          <w:tab/>
        </w:r>
        <w:r>
          <w:rPr>
            <w:noProof/>
            <w:webHidden/>
          </w:rPr>
          <w:fldChar w:fldCharType="begin"/>
        </w:r>
        <w:r>
          <w:rPr>
            <w:noProof/>
            <w:webHidden/>
          </w:rPr>
          <w:instrText xml:space="preserve"> PAGEREF _Toc90483785 \h </w:instrText>
        </w:r>
        <w:r>
          <w:rPr>
            <w:noProof/>
            <w:webHidden/>
          </w:rPr>
        </w:r>
        <w:r>
          <w:rPr>
            <w:noProof/>
            <w:webHidden/>
          </w:rPr>
          <w:fldChar w:fldCharType="separate"/>
        </w:r>
        <w:r>
          <w:rPr>
            <w:noProof/>
            <w:webHidden/>
          </w:rPr>
          <w:t>3</w:t>
        </w:r>
        <w:r>
          <w:rPr>
            <w:noProof/>
            <w:webHidden/>
          </w:rPr>
          <w:fldChar w:fldCharType="end"/>
        </w:r>
      </w:hyperlink>
    </w:p>
    <w:p w14:paraId="71FE18A7" w14:textId="6569157C"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6" w:history="1">
        <w:r w:rsidRPr="00484C95">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484C95">
          <w:rPr>
            <w:rStyle w:val="Hyperlink"/>
            <w:bCs/>
            <w:noProof/>
            <w:lang w:val="pt-PT"/>
          </w:rPr>
          <w:t>Metodologia</w:t>
        </w:r>
        <w:r>
          <w:rPr>
            <w:noProof/>
            <w:webHidden/>
          </w:rPr>
          <w:tab/>
        </w:r>
        <w:r>
          <w:rPr>
            <w:noProof/>
            <w:webHidden/>
          </w:rPr>
          <w:fldChar w:fldCharType="begin"/>
        </w:r>
        <w:r>
          <w:rPr>
            <w:noProof/>
            <w:webHidden/>
          </w:rPr>
          <w:instrText xml:space="preserve"> PAGEREF _Toc90483786 \h </w:instrText>
        </w:r>
        <w:r>
          <w:rPr>
            <w:noProof/>
            <w:webHidden/>
          </w:rPr>
        </w:r>
        <w:r>
          <w:rPr>
            <w:noProof/>
            <w:webHidden/>
          </w:rPr>
          <w:fldChar w:fldCharType="separate"/>
        </w:r>
        <w:r>
          <w:rPr>
            <w:noProof/>
            <w:webHidden/>
          </w:rPr>
          <w:t>4</w:t>
        </w:r>
        <w:r>
          <w:rPr>
            <w:noProof/>
            <w:webHidden/>
          </w:rPr>
          <w:fldChar w:fldCharType="end"/>
        </w:r>
      </w:hyperlink>
    </w:p>
    <w:p w14:paraId="3C04B069" w14:textId="303DCCE8"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7" w:history="1">
        <w:r w:rsidRPr="00484C95">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484C95">
          <w:rPr>
            <w:rStyle w:val="Hyperlink"/>
            <w:bCs/>
            <w:noProof/>
            <w:lang w:val="pt-PT"/>
          </w:rPr>
          <w:t>Estrutura da dissertação</w:t>
        </w:r>
        <w:r>
          <w:rPr>
            <w:noProof/>
            <w:webHidden/>
          </w:rPr>
          <w:tab/>
        </w:r>
        <w:r>
          <w:rPr>
            <w:noProof/>
            <w:webHidden/>
          </w:rPr>
          <w:fldChar w:fldCharType="begin"/>
        </w:r>
        <w:r>
          <w:rPr>
            <w:noProof/>
            <w:webHidden/>
          </w:rPr>
          <w:instrText xml:space="preserve"> PAGEREF _Toc90483787 \h </w:instrText>
        </w:r>
        <w:r>
          <w:rPr>
            <w:noProof/>
            <w:webHidden/>
          </w:rPr>
        </w:r>
        <w:r>
          <w:rPr>
            <w:noProof/>
            <w:webHidden/>
          </w:rPr>
          <w:fldChar w:fldCharType="separate"/>
        </w:r>
        <w:r>
          <w:rPr>
            <w:noProof/>
            <w:webHidden/>
          </w:rPr>
          <w:t>5</w:t>
        </w:r>
        <w:r>
          <w:rPr>
            <w:noProof/>
            <w:webHidden/>
          </w:rPr>
          <w:fldChar w:fldCharType="end"/>
        </w:r>
      </w:hyperlink>
    </w:p>
    <w:p w14:paraId="1AF07BCC" w14:textId="4312E761" w:rsidR="00A72E77" w:rsidRDefault="00A72E77">
      <w:pPr>
        <w:pStyle w:val="TOC1"/>
        <w:tabs>
          <w:tab w:val="left" w:pos="440"/>
        </w:tabs>
        <w:rPr>
          <w:rFonts w:asciiTheme="minorHAnsi" w:eastAsiaTheme="minorEastAsia" w:hAnsiTheme="minorHAnsi" w:cstheme="minorBidi"/>
          <w:b w:val="0"/>
          <w:bCs w:val="0"/>
          <w:noProof/>
          <w:lang w:val="en-GB"/>
        </w:rPr>
      </w:pPr>
      <w:hyperlink w:anchor="_Toc90483788" w:history="1">
        <w:r w:rsidRPr="00484C95">
          <w:rPr>
            <w:rStyle w:val="Hyperlink"/>
            <w:noProof/>
          </w:rPr>
          <w:t>2.</w:t>
        </w:r>
        <w:r>
          <w:rPr>
            <w:rFonts w:asciiTheme="minorHAnsi" w:eastAsiaTheme="minorEastAsia" w:hAnsiTheme="minorHAnsi" w:cstheme="minorBidi"/>
            <w:b w:val="0"/>
            <w:bCs w:val="0"/>
            <w:noProof/>
            <w:lang w:val="en-GB"/>
          </w:rPr>
          <w:tab/>
        </w:r>
        <w:r w:rsidRPr="00484C95">
          <w:rPr>
            <w:rStyle w:val="Hyperlink"/>
            <w:noProof/>
          </w:rPr>
          <w:t>Revisão da literatura</w:t>
        </w:r>
        <w:r>
          <w:rPr>
            <w:noProof/>
            <w:webHidden/>
          </w:rPr>
          <w:tab/>
        </w:r>
        <w:r>
          <w:rPr>
            <w:noProof/>
            <w:webHidden/>
          </w:rPr>
          <w:fldChar w:fldCharType="begin"/>
        </w:r>
        <w:r>
          <w:rPr>
            <w:noProof/>
            <w:webHidden/>
          </w:rPr>
          <w:instrText xml:space="preserve"> PAGEREF _Toc90483788 \h </w:instrText>
        </w:r>
        <w:r>
          <w:rPr>
            <w:noProof/>
            <w:webHidden/>
          </w:rPr>
        </w:r>
        <w:r>
          <w:rPr>
            <w:noProof/>
            <w:webHidden/>
          </w:rPr>
          <w:fldChar w:fldCharType="separate"/>
        </w:r>
        <w:r>
          <w:rPr>
            <w:noProof/>
            <w:webHidden/>
          </w:rPr>
          <w:t>7</w:t>
        </w:r>
        <w:r>
          <w:rPr>
            <w:noProof/>
            <w:webHidden/>
          </w:rPr>
          <w:fldChar w:fldCharType="end"/>
        </w:r>
      </w:hyperlink>
    </w:p>
    <w:p w14:paraId="16C9F7CF" w14:textId="75923239"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9" w:history="1">
        <w:r w:rsidRPr="00484C95">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484C95">
          <w:rPr>
            <w:rStyle w:val="Hyperlink"/>
            <w:i/>
            <w:iCs/>
            <w:noProof/>
            <w:lang w:val="pt-PT"/>
          </w:rPr>
          <w:t>Machine Learning</w:t>
        </w:r>
        <w:r>
          <w:rPr>
            <w:noProof/>
            <w:webHidden/>
          </w:rPr>
          <w:tab/>
        </w:r>
        <w:r>
          <w:rPr>
            <w:noProof/>
            <w:webHidden/>
          </w:rPr>
          <w:fldChar w:fldCharType="begin"/>
        </w:r>
        <w:r>
          <w:rPr>
            <w:noProof/>
            <w:webHidden/>
          </w:rPr>
          <w:instrText xml:space="preserve"> PAGEREF _Toc90483789 \h </w:instrText>
        </w:r>
        <w:r>
          <w:rPr>
            <w:noProof/>
            <w:webHidden/>
          </w:rPr>
        </w:r>
        <w:r>
          <w:rPr>
            <w:noProof/>
            <w:webHidden/>
          </w:rPr>
          <w:fldChar w:fldCharType="separate"/>
        </w:r>
        <w:r>
          <w:rPr>
            <w:noProof/>
            <w:webHidden/>
          </w:rPr>
          <w:t>7</w:t>
        </w:r>
        <w:r>
          <w:rPr>
            <w:noProof/>
            <w:webHidden/>
          </w:rPr>
          <w:fldChar w:fldCharType="end"/>
        </w:r>
      </w:hyperlink>
    </w:p>
    <w:p w14:paraId="5D348A9A" w14:textId="7CBDDA0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0" w:history="1">
        <w:r w:rsidRPr="00484C95">
          <w:rPr>
            <w:rStyle w:val="Hyperlink"/>
            <w:noProof/>
            <w:lang w:val="pt-PT"/>
          </w:rPr>
          <w:t>2.1.1</w:t>
        </w:r>
        <w:r>
          <w:rPr>
            <w:rFonts w:asciiTheme="minorHAnsi" w:eastAsiaTheme="minorEastAsia" w:hAnsiTheme="minorHAnsi" w:cstheme="minorBidi"/>
            <w:noProof/>
          </w:rPr>
          <w:tab/>
        </w:r>
        <w:r w:rsidRPr="00484C95">
          <w:rPr>
            <w:rStyle w:val="Hyperlink"/>
            <w:noProof/>
            <w:lang w:val="pt-PT"/>
          </w:rPr>
          <w:t>Breve História e Evolução</w:t>
        </w:r>
        <w:r>
          <w:rPr>
            <w:noProof/>
            <w:webHidden/>
          </w:rPr>
          <w:tab/>
        </w:r>
        <w:r>
          <w:rPr>
            <w:noProof/>
            <w:webHidden/>
          </w:rPr>
          <w:fldChar w:fldCharType="begin"/>
        </w:r>
        <w:r>
          <w:rPr>
            <w:noProof/>
            <w:webHidden/>
          </w:rPr>
          <w:instrText xml:space="preserve"> PAGEREF _Toc90483790 \h </w:instrText>
        </w:r>
        <w:r>
          <w:rPr>
            <w:noProof/>
            <w:webHidden/>
          </w:rPr>
        </w:r>
        <w:r>
          <w:rPr>
            <w:noProof/>
            <w:webHidden/>
          </w:rPr>
          <w:fldChar w:fldCharType="separate"/>
        </w:r>
        <w:r>
          <w:rPr>
            <w:noProof/>
            <w:webHidden/>
          </w:rPr>
          <w:t>8</w:t>
        </w:r>
        <w:r>
          <w:rPr>
            <w:noProof/>
            <w:webHidden/>
          </w:rPr>
          <w:fldChar w:fldCharType="end"/>
        </w:r>
      </w:hyperlink>
    </w:p>
    <w:p w14:paraId="43B61DF2" w14:textId="3136A05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1" w:history="1">
        <w:r w:rsidRPr="00484C95">
          <w:rPr>
            <w:rStyle w:val="Hyperlink"/>
            <w:noProof/>
          </w:rPr>
          <w:t>2.1.2</w:t>
        </w:r>
        <w:r>
          <w:rPr>
            <w:rFonts w:asciiTheme="minorHAnsi" w:eastAsiaTheme="minorEastAsia" w:hAnsiTheme="minorHAnsi" w:cstheme="minorBidi"/>
            <w:noProof/>
          </w:rPr>
          <w:tab/>
        </w:r>
        <w:r w:rsidRPr="00484C95">
          <w:rPr>
            <w:rStyle w:val="Hyperlink"/>
            <w:noProof/>
          </w:rPr>
          <w:t xml:space="preserve">Uso de </w:t>
        </w:r>
        <w:r w:rsidRPr="00484C95">
          <w:rPr>
            <w:rStyle w:val="Hyperlink"/>
            <w:i/>
            <w:iCs/>
            <w:noProof/>
          </w:rPr>
          <w:t>Machine Learning</w:t>
        </w:r>
        <w:r w:rsidRPr="00484C95">
          <w:rPr>
            <w:rStyle w:val="Hyperlink"/>
            <w:noProof/>
          </w:rPr>
          <w:t xml:space="preserve">  na medicina</w:t>
        </w:r>
        <w:r>
          <w:rPr>
            <w:noProof/>
            <w:webHidden/>
          </w:rPr>
          <w:tab/>
        </w:r>
        <w:r>
          <w:rPr>
            <w:noProof/>
            <w:webHidden/>
          </w:rPr>
          <w:fldChar w:fldCharType="begin"/>
        </w:r>
        <w:r>
          <w:rPr>
            <w:noProof/>
            <w:webHidden/>
          </w:rPr>
          <w:instrText xml:space="preserve"> PAGEREF _Toc90483791 \h </w:instrText>
        </w:r>
        <w:r>
          <w:rPr>
            <w:noProof/>
            <w:webHidden/>
          </w:rPr>
        </w:r>
        <w:r>
          <w:rPr>
            <w:noProof/>
            <w:webHidden/>
          </w:rPr>
          <w:fldChar w:fldCharType="separate"/>
        </w:r>
        <w:r>
          <w:rPr>
            <w:noProof/>
            <w:webHidden/>
          </w:rPr>
          <w:t>9</w:t>
        </w:r>
        <w:r>
          <w:rPr>
            <w:noProof/>
            <w:webHidden/>
          </w:rPr>
          <w:fldChar w:fldCharType="end"/>
        </w:r>
      </w:hyperlink>
    </w:p>
    <w:p w14:paraId="3CA7AB40" w14:textId="2E6C869A" w:rsidR="00A72E77" w:rsidRDefault="00A72E77">
      <w:pPr>
        <w:pStyle w:val="TOC2"/>
        <w:tabs>
          <w:tab w:val="left" w:pos="960"/>
          <w:tab w:val="right" w:leader="dot" w:pos="9054"/>
        </w:tabs>
        <w:rPr>
          <w:rFonts w:asciiTheme="minorHAnsi" w:eastAsiaTheme="minorEastAsia" w:hAnsiTheme="minorHAnsi" w:cstheme="minorBidi"/>
          <w:noProof/>
        </w:rPr>
      </w:pPr>
      <w:hyperlink w:anchor="_Toc90483792" w:history="1">
        <w:r w:rsidRPr="00484C95">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484C95">
          <w:rPr>
            <w:rStyle w:val="Hyperlink"/>
            <w:i/>
            <w:iCs/>
            <w:noProof/>
            <w:lang w:val="pt-PT"/>
          </w:rPr>
          <w:t>Delirium</w:t>
        </w:r>
        <w:r>
          <w:rPr>
            <w:noProof/>
            <w:webHidden/>
          </w:rPr>
          <w:tab/>
        </w:r>
        <w:r>
          <w:rPr>
            <w:noProof/>
            <w:webHidden/>
          </w:rPr>
          <w:fldChar w:fldCharType="begin"/>
        </w:r>
        <w:r>
          <w:rPr>
            <w:noProof/>
            <w:webHidden/>
          </w:rPr>
          <w:instrText xml:space="preserve"> PAGEREF _Toc90483792 \h </w:instrText>
        </w:r>
        <w:r>
          <w:rPr>
            <w:noProof/>
            <w:webHidden/>
          </w:rPr>
        </w:r>
        <w:r>
          <w:rPr>
            <w:noProof/>
            <w:webHidden/>
          </w:rPr>
          <w:fldChar w:fldCharType="separate"/>
        </w:r>
        <w:r>
          <w:rPr>
            <w:noProof/>
            <w:webHidden/>
          </w:rPr>
          <w:t>11</w:t>
        </w:r>
        <w:r>
          <w:rPr>
            <w:noProof/>
            <w:webHidden/>
          </w:rPr>
          <w:fldChar w:fldCharType="end"/>
        </w:r>
      </w:hyperlink>
    </w:p>
    <w:p w14:paraId="07618408" w14:textId="67514FD7"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3" w:history="1">
        <w:r w:rsidRPr="00484C95">
          <w:rPr>
            <w:rStyle w:val="Hyperlink"/>
            <w:noProof/>
            <w:lang w:val="pt-PT"/>
          </w:rPr>
          <w:t>2.2.1</w:t>
        </w:r>
        <w:r>
          <w:rPr>
            <w:rFonts w:asciiTheme="minorHAnsi" w:eastAsiaTheme="minorEastAsia" w:hAnsiTheme="minorHAnsi" w:cstheme="minorBidi"/>
            <w:noProof/>
          </w:rPr>
          <w:tab/>
        </w:r>
        <w:r w:rsidRPr="00484C95">
          <w:rPr>
            <w:rStyle w:val="Hyperlink"/>
            <w:noProof/>
            <w:lang w:val="pt-PT"/>
          </w:rPr>
          <w:t>Breve introdução histórica</w:t>
        </w:r>
        <w:r>
          <w:rPr>
            <w:noProof/>
            <w:webHidden/>
          </w:rPr>
          <w:tab/>
        </w:r>
        <w:r>
          <w:rPr>
            <w:noProof/>
            <w:webHidden/>
          </w:rPr>
          <w:fldChar w:fldCharType="begin"/>
        </w:r>
        <w:r>
          <w:rPr>
            <w:noProof/>
            <w:webHidden/>
          </w:rPr>
          <w:instrText xml:space="preserve"> PAGEREF _Toc90483793 \h </w:instrText>
        </w:r>
        <w:r>
          <w:rPr>
            <w:noProof/>
            <w:webHidden/>
          </w:rPr>
        </w:r>
        <w:r>
          <w:rPr>
            <w:noProof/>
            <w:webHidden/>
          </w:rPr>
          <w:fldChar w:fldCharType="separate"/>
        </w:r>
        <w:r>
          <w:rPr>
            <w:noProof/>
            <w:webHidden/>
          </w:rPr>
          <w:t>11</w:t>
        </w:r>
        <w:r>
          <w:rPr>
            <w:noProof/>
            <w:webHidden/>
          </w:rPr>
          <w:fldChar w:fldCharType="end"/>
        </w:r>
      </w:hyperlink>
    </w:p>
    <w:p w14:paraId="4312C8D9" w14:textId="6083FD1D"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4" w:history="1">
        <w:r w:rsidRPr="00484C95">
          <w:rPr>
            <w:rStyle w:val="Hyperlink"/>
            <w:noProof/>
            <w:lang w:val="pt-PT"/>
          </w:rPr>
          <w:t>2.2.2</w:t>
        </w:r>
        <w:r>
          <w:rPr>
            <w:rFonts w:asciiTheme="minorHAnsi" w:eastAsiaTheme="minorEastAsia" w:hAnsiTheme="minorHAnsi" w:cstheme="minorBidi"/>
            <w:noProof/>
          </w:rPr>
          <w:tab/>
        </w:r>
        <w:r w:rsidRPr="00484C95">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_Toc90483794 \h </w:instrText>
        </w:r>
        <w:r>
          <w:rPr>
            <w:noProof/>
            <w:webHidden/>
          </w:rPr>
        </w:r>
        <w:r>
          <w:rPr>
            <w:noProof/>
            <w:webHidden/>
          </w:rPr>
          <w:fldChar w:fldCharType="separate"/>
        </w:r>
        <w:r>
          <w:rPr>
            <w:noProof/>
            <w:webHidden/>
          </w:rPr>
          <w:t>13</w:t>
        </w:r>
        <w:r>
          <w:rPr>
            <w:noProof/>
            <w:webHidden/>
          </w:rPr>
          <w:fldChar w:fldCharType="end"/>
        </w:r>
      </w:hyperlink>
    </w:p>
    <w:p w14:paraId="42B01189" w14:textId="2DDD8A1F" w:rsidR="00A72E77" w:rsidRDefault="00A72E77">
      <w:pPr>
        <w:pStyle w:val="TOC1"/>
        <w:tabs>
          <w:tab w:val="left" w:pos="440"/>
        </w:tabs>
        <w:rPr>
          <w:rFonts w:asciiTheme="minorHAnsi" w:eastAsiaTheme="minorEastAsia" w:hAnsiTheme="minorHAnsi" w:cstheme="minorBidi"/>
          <w:b w:val="0"/>
          <w:bCs w:val="0"/>
          <w:noProof/>
          <w:lang w:val="en-GB"/>
        </w:rPr>
      </w:pPr>
      <w:hyperlink w:anchor="_Toc90483795" w:history="1">
        <w:r w:rsidRPr="00484C95">
          <w:rPr>
            <w:rStyle w:val="Hyperlink"/>
            <w:noProof/>
          </w:rPr>
          <w:t>3.</w:t>
        </w:r>
        <w:r>
          <w:rPr>
            <w:rFonts w:asciiTheme="minorHAnsi" w:eastAsiaTheme="minorEastAsia" w:hAnsiTheme="minorHAnsi" w:cstheme="minorBidi"/>
            <w:b w:val="0"/>
            <w:bCs w:val="0"/>
            <w:noProof/>
            <w:lang w:val="en-GB"/>
          </w:rPr>
          <w:tab/>
        </w:r>
        <w:r w:rsidRPr="00484C95">
          <w:rPr>
            <w:rStyle w:val="Hyperlink"/>
            <w:noProof/>
          </w:rPr>
          <w:t>Machine Learning</w:t>
        </w:r>
        <w:r>
          <w:rPr>
            <w:noProof/>
            <w:webHidden/>
          </w:rPr>
          <w:tab/>
        </w:r>
        <w:r>
          <w:rPr>
            <w:noProof/>
            <w:webHidden/>
          </w:rPr>
          <w:fldChar w:fldCharType="begin"/>
        </w:r>
        <w:r>
          <w:rPr>
            <w:noProof/>
            <w:webHidden/>
          </w:rPr>
          <w:instrText xml:space="preserve"> PAGEREF _Toc90483795 \h </w:instrText>
        </w:r>
        <w:r>
          <w:rPr>
            <w:noProof/>
            <w:webHidden/>
          </w:rPr>
        </w:r>
        <w:r>
          <w:rPr>
            <w:noProof/>
            <w:webHidden/>
          </w:rPr>
          <w:fldChar w:fldCharType="separate"/>
        </w:r>
        <w:r>
          <w:rPr>
            <w:noProof/>
            <w:webHidden/>
          </w:rPr>
          <w:t>16</w:t>
        </w:r>
        <w:r>
          <w:rPr>
            <w:noProof/>
            <w:webHidden/>
          </w:rPr>
          <w:fldChar w:fldCharType="end"/>
        </w:r>
      </w:hyperlink>
    </w:p>
    <w:p w14:paraId="779D9367" w14:textId="5BA5C395" w:rsidR="00A72E77" w:rsidRDefault="00A72E77">
      <w:pPr>
        <w:pStyle w:val="TOC2"/>
        <w:tabs>
          <w:tab w:val="left" w:pos="960"/>
          <w:tab w:val="right" w:leader="dot" w:pos="9054"/>
        </w:tabs>
        <w:rPr>
          <w:rFonts w:asciiTheme="minorHAnsi" w:eastAsiaTheme="minorEastAsia" w:hAnsiTheme="minorHAnsi" w:cstheme="minorBidi"/>
          <w:noProof/>
        </w:rPr>
      </w:pPr>
      <w:hyperlink w:anchor="_Toc90483796" w:history="1">
        <w:r w:rsidRPr="00484C95">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484C95">
          <w:rPr>
            <w:rStyle w:val="Hyperlink"/>
            <w:bCs/>
            <w:noProof/>
            <w:lang w:val="pt-PT"/>
          </w:rPr>
          <w:t>Aprendizagem supervisionada</w:t>
        </w:r>
        <w:r>
          <w:rPr>
            <w:noProof/>
            <w:webHidden/>
          </w:rPr>
          <w:tab/>
        </w:r>
        <w:r>
          <w:rPr>
            <w:noProof/>
            <w:webHidden/>
          </w:rPr>
          <w:fldChar w:fldCharType="begin"/>
        </w:r>
        <w:r>
          <w:rPr>
            <w:noProof/>
            <w:webHidden/>
          </w:rPr>
          <w:instrText xml:space="preserve"> PAGEREF _Toc90483796 \h </w:instrText>
        </w:r>
        <w:r>
          <w:rPr>
            <w:noProof/>
            <w:webHidden/>
          </w:rPr>
        </w:r>
        <w:r>
          <w:rPr>
            <w:noProof/>
            <w:webHidden/>
          </w:rPr>
          <w:fldChar w:fldCharType="separate"/>
        </w:r>
        <w:r>
          <w:rPr>
            <w:noProof/>
            <w:webHidden/>
          </w:rPr>
          <w:t>16</w:t>
        </w:r>
        <w:r>
          <w:rPr>
            <w:noProof/>
            <w:webHidden/>
          </w:rPr>
          <w:fldChar w:fldCharType="end"/>
        </w:r>
      </w:hyperlink>
    </w:p>
    <w:p w14:paraId="732CC010" w14:textId="5D4B7D55"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7" w:history="1">
        <w:r w:rsidRPr="00484C95">
          <w:rPr>
            <w:rStyle w:val="Hyperlink"/>
            <w:noProof/>
            <w:lang w:val="pt-PT"/>
          </w:rPr>
          <w:t>3.1.1</w:t>
        </w:r>
        <w:r>
          <w:rPr>
            <w:rFonts w:asciiTheme="minorHAnsi" w:eastAsiaTheme="minorEastAsia" w:hAnsiTheme="minorHAnsi" w:cstheme="minorBidi"/>
            <w:noProof/>
          </w:rPr>
          <w:tab/>
        </w:r>
        <w:r w:rsidRPr="00484C95">
          <w:rPr>
            <w:rStyle w:val="Hyperlink"/>
            <w:noProof/>
            <w:lang w:val="pt-PT"/>
          </w:rPr>
          <w:t>Regressão Logística</w:t>
        </w:r>
        <w:r>
          <w:rPr>
            <w:noProof/>
            <w:webHidden/>
          </w:rPr>
          <w:tab/>
        </w:r>
        <w:r>
          <w:rPr>
            <w:noProof/>
            <w:webHidden/>
          </w:rPr>
          <w:fldChar w:fldCharType="begin"/>
        </w:r>
        <w:r>
          <w:rPr>
            <w:noProof/>
            <w:webHidden/>
          </w:rPr>
          <w:instrText xml:space="preserve"> PAGEREF _Toc90483797 \h </w:instrText>
        </w:r>
        <w:r>
          <w:rPr>
            <w:noProof/>
            <w:webHidden/>
          </w:rPr>
        </w:r>
        <w:r>
          <w:rPr>
            <w:noProof/>
            <w:webHidden/>
          </w:rPr>
          <w:fldChar w:fldCharType="separate"/>
        </w:r>
        <w:r>
          <w:rPr>
            <w:noProof/>
            <w:webHidden/>
          </w:rPr>
          <w:t>17</w:t>
        </w:r>
        <w:r>
          <w:rPr>
            <w:noProof/>
            <w:webHidden/>
          </w:rPr>
          <w:fldChar w:fldCharType="end"/>
        </w:r>
      </w:hyperlink>
    </w:p>
    <w:p w14:paraId="16D12A83" w14:textId="21D97FF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8" w:history="1">
        <w:r w:rsidRPr="00484C95">
          <w:rPr>
            <w:rStyle w:val="Hyperlink"/>
            <w:noProof/>
            <w:lang w:val="pt-PT"/>
          </w:rPr>
          <w:t>3.1.2</w:t>
        </w:r>
        <w:r>
          <w:rPr>
            <w:rFonts w:asciiTheme="minorHAnsi" w:eastAsiaTheme="minorEastAsia" w:hAnsiTheme="minorHAnsi" w:cstheme="minorBidi"/>
            <w:noProof/>
          </w:rPr>
          <w:tab/>
        </w:r>
        <w:r w:rsidRPr="00484C95">
          <w:rPr>
            <w:rStyle w:val="Hyperlink"/>
            <w:noProof/>
            <w:lang w:val="pt-PT"/>
          </w:rPr>
          <w:t>Árvores de decisão</w:t>
        </w:r>
        <w:r>
          <w:rPr>
            <w:noProof/>
            <w:webHidden/>
          </w:rPr>
          <w:tab/>
        </w:r>
        <w:r>
          <w:rPr>
            <w:noProof/>
            <w:webHidden/>
          </w:rPr>
          <w:fldChar w:fldCharType="begin"/>
        </w:r>
        <w:r>
          <w:rPr>
            <w:noProof/>
            <w:webHidden/>
          </w:rPr>
          <w:instrText xml:space="preserve"> PAGEREF _Toc90483798 \h </w:instrText>
        </w:r>
        <w:r>
          <w:rPr>
            <w:noProof/>
            <w:webHidden/>
          </w:rPr>
        </w:r>
        <w:r>
          <w:rPr>
            <w:noProof/>
            <w:webHidden/>
          </w:rPr>
          <w:fldChar w:fldCharType="separate"/>
        </w:r>
        <w:r>
          <w:rPr>
            <w:noProof/>
            <w:webHidden/>
          </w:rPr>
          <w:t>20</w:t>
        </w:r>
        <w:r>
          <w:rPr>
            <w:noProof/>
            <w:webHidden/>
          </w:rPr>
          <w:fldChar w:fldCharType="end"/>
        </w:r>
      </w:hyperlink>
    </w:p>
    <w:p w14:paraId="7158B170" w14:textId="548ED3C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9" w:history="1">
        <w:r w:rsidRPr="00484C95">
          <w:rPr>
            <w:rStyle w:val="Hyperlink"/>
            <w:i/>
            <w:iCs/>
            <w:noProof/>
            <w:lang w:val="pt-PT"/>
          </w:rPr>
          <w:t>3.1.3</w:t>
        </w:r>
        <w:r>
          <w:rPr>
            <w:rFonts w:asciiTheme="minorHAnsi" w:eastAsiaTheme="minorEastAsia" w:hAnsiTheme="minorHAnsi" w:cstheme="minorBidi"/>
            <w:noProof/>
          </w:rPr>
          <w:tab/>
        </w:r>
        <w:r w:rsidRPr="00484C95">
          <w:rPr>
            <w:rStyle w:val="Hyperlink"/>
            <w:i/>
            <w:iCs/>
            <w:noProof/>
            <w:lang w:val="pt-PT"/>
          </w:rPr>
          <w:t>Random Forest</w:t>
        </w:r>
        <w:r>
          <w:rPr>
            <w:noProof/>
            <w:webHidden/>
          </w:rPr>
          <w:tab/>
        </w:r>
        <w:r>
          <w:rPr>
            <w:noProof/>
            <w:webHidden/>
          </w:rPr>
          <w:fldChar w:fldCharType="begin"/>
        </w:r>
        <w:r>
          <w:rPr>
            <w:noProof/>
            <w:webHidden/>
          </w:rPr>
          <w:instrText xml:space="preserve"> PAGEREF _Toc90483799 \h </w:instrText>
        </w:r>
        <w:r>
          <w:rPr>
            <w:noProof/>
            <w:webHidden/>
          </w:rPr>
        </w:r>
        <w:r>
          <w:rPr>
            <w:noProof/>
            <w:webHidden/>
          </w:rPr>
          <w:fldChar w:fldCharType="separate"/>
        </w:r>
        <w:r>
          <w:rPr>
            <w:noProof/>
            <w:webHidden/>
          </w:rPr>
          <w:t>22</w:t>
        </w:r>
        <w:r>
          <w:rPr>
            <w:noProof/>
            <w:webHidden/>
          </w:rPr>
          <w:fldChar w:fldCharType="end"/>
        </w:r>
      </w:hyperlink>
    </w:p>
    <w:p w14:paraId="729C0B52" w14:textId="38FAE292"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0" w:history="1">
        <w:r w:rsidRPr="00484C95">
          <w:rPr>
            <w:rStyle w:val="Hyperlink"/>
            <w:noProof/>
            <w:lang w:val="pt-PT"/>
          </w:rPr>
          <w:t>3.1.4</w:t>
        </w:r>
        <w:r>
          <w:rPr>
            <w:rFonts w:asciiTheme="minorHAnsi" w:eastAsiaTheme="minorEastAsia" w:hAnsiTheme="minorHAnsi" w:cstheme="minorBidi"/>
            <w:noProof/>
          </w:rPr>
          <w:tab/>
        </w:r>
        <w:r w:rsidRPr="00484C95">
          <w:rPr>
            <w:rStyle w:val="Hyperlink"/>
            <w:noProof/>
            <w:lang w:val="pt-PT"/>
          </w:rPr>
          <w:t>Máquina Vetorial de Apoio</w:t>
        </w:r>
        <w:r>
          <w:rPr>
            <w:noProof/>
            <w:webHidden/>
          </w:rPr>
          <w:tab/>
        </w:r>
        <w:r>
          <w:rPr>
            <w:noProof/>
            <w:webHidden/>
          </w:rPr>
          <w:fldChar w:fldCharType="begin"/>
        </w:r>
        <w:r>
          <w:rPr>
            <w:noProof/>
            <w:webHidden/>
          </w:rPr>
          <w:instrText xml:space="preserve"> PAGEREF _Toc90483800 \h </w:instrText>
        </w:r>
        <w:r>
          <w:rPr>
            <w:noProof/>
            <w:webHidden/>
          </w:rPr>
        </w:r>
        <w:r>
          <w:rPr>
            <w:noProof/>
            <w:webHidden/>
          </w:rPr>
          <w:fldChar w:fldCharType="separate"/>
        </w:r>
        <w:r>
          <w:rPr>
            <w:noProof/>
            <w:webHidden/>
          </w:rPr>
          <w:t>22</w:t>
        </w:r>
        <w:r>
          <w:rPr>
            <w:noProof/>
            <w:webHidden/>
          </w:rPr>
          <w:fldChar w:fldCharType="end"/>
        </w:r>
      </w:hyperlink>
    </w:p>
    <w:p w14:paraId="676B4FE2" w14:textId="2665B11A"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1" w:history="1">
        <w:r w:rsidRPr="00484C95">
          <w:rPr>
            <w:rStyle w:val="Hyperlink"/>
            <w:noProof/>
            <w:lang w:val="pt-PT"/>
          </w:rPr>
          <w:t>3.1.5</w:t>
        </w:r>
        <w:r>
          <w:rPr>
            <w:rFonts w:asciiTheme="minorHAnsi" w:eastAsiaTheme="minorEastAsia" w:hAnsiTheme="minorHAnsi" w:cstheme="minorBidi"/>
            <w:noProof/>
          </w:rPr>
          <w:tab/>
        </w:r>
        <w:r w:rsidRPr="00484C95">
          <w:rPr>
            <w:rStyle w:val="Hyperlink"/>
            <w:noProof/>
            <w:lang w:val="pt-PT"/>
          </w:rPr>
          <w:t>K vizinhos mais próximos</w:t>
        </w:r>
        <w:r>
          <w:rPr>
            <w:noProof/>
            <w:webHidden/>
          </w:rPr>
          <w:tab/>
        </w:r>
        <w:r>
          <w:rPr>
            <w:noProof/>
            <w:webHidden/>
          </w:rPr>
          <w:fldChar w:fldCharType="begin"/>
        </w:r>
        <w:r>
          <w:rPr>
            <w:noProof/>
            <w:webHidden/>
          </w:rPr>
          <w:instrText xml:space="preserve"> PAGEREF _Toc90483801 \h </w:instrText>
        </w:r>
        <w:r>
          <w:rPr>
            <w:noProof/>
            <w:webHidden/>
          </w:rPr>
        </w:r>
        <w:r>
          <w:rPr>
            <w:noProof/>
            <w:webHidden/>
          </w:rPr>
          <w:fldChar w:fldCharType="separate"/>
        </w:r>
        <w:r>
          <w:rPr>
            <w:noProof/>
            <w:webHidden/>
          </w:rPr>
          <w:t>23</w:t>
        </w:r>
        <w:r>
          <w:rPr>
            <w:noProof/>
            <w:webHidden/>
          </w:rPr>
          <w:fldChar w:fldCharType="end"/>
        </w:r>
      </w:hyperlink>
    </w:p>
    <w:p w14:paraId="1AE47E20" w14:textId="1188D87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2" w:history="1">
        <w:r w:rsidRPr="00484C95">
          <w:rPr>
            <w:rStyle w:val="Hyperlink"/>
            <w:noProof/>
            <w:lang w:val="pt-PT"/>
          </w:rPr>
          <w:t>3.1.6</w:t>
        </w:r>
        <w:r>
          <w:rPr>
            <w:rFonts w:asciiTheme="minorHAnsi" w:eastAsiaTheme="minorEastAsia" w:hAnsiTheme="minorHAnsi" w:cstheme="minorBidi"/>
            <w:noProof/>
          </w:rPr>
          <w:tab/>
        </w:r>
        <w:r w:rsidRPr="00484C95">
          <w:rPr>
            <w:rStyle w:val="Hyperlink"/>
            <w:i/>
            <w:iCs/>
            <w:noProof/>
            <w:lang w:val="pt-PT"/>
          </w:rPr>
          <w:t>Artificial Neural Network</w:t>
        </w:r>
        <w:r w:rsidRPr="00484C95">
          <w:rPr>
            <w:rStyle w:val="Hyperlink"/>
            <w:noProof/>
            <w:lang w:val="pt-PT"/>
          </w:rPr>
          <w:t xml:space="preserve"> (ANN)</w:t>
        </w:r>
        <w:r>
          <w:rPr>
            <w:noProof/>
            <w:webHidden/>
          </w:rPr>
          <w:tab/>
        </w:r>
        <w:r>
          <w:rPr>
            <w:noProof/>
            <w:webHidden/>
          </w:rPr>
          <w:fldChar w:fldCharType="begin"/>
        </w:r>
        <w:r>
          <w:rPr>
            <w:noProof/>
            <w:webHidden/>
          </w:rPr>
          <w:instrText xml:space="preserve"> PAGEREF _Toc90483802 \h </w:instrText>
        </w:r>
        <w:r>
          <w:rPr>
            <w:noProof/>
            <w:webHidden/>
          </w:rPr>
        </w:r>
        <w:r>
          <w:rPr>
            <w:noProof/>
            <w:webHidden/>
          </w:rPr>
          <w:fldChar w:fldCharType="separate"/>
        </w:r>
        <w:r>
          <w:rPr>
            <w:noProof/>
            <w:webHidden/>
          </w:rPr>
          <w:t>23</w:t>
        </w:r>
        <w:r>
          <w:rPr>
            <w:noProof/>
            <w:webHidden/>
          </w:rPr>
          <w:fldChar w:fldCharType="end"/>
        </w:r>
      </w:hyperlink>
    </w:p>
    <w:p w14:paraId="4AC7501D" w14:textId="3863212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3" w:history="1">
        <w:r w:rsidRPr="00484C95">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484C95">
          <w:rPr>
            <w:rStyle w:val="Hyperlink"/>
            <w:bCs/>
            <w:noProof/>
            <w:lang w:val="pt-PT"/>
          </w:rPr>
          <w:t>Aprendizagem Não-Supervisionada</w:t>
        </w:r>
        <w:r>
          <w:rPr>
            <w:noProof/>
            <w:webHidden/>
          </w:rPr>
          <w:tab/>
        </w:r>
        <w:r>
          <w:rPr>
            <w:noProof/>
            <w:webHidden/>
          </w:rPr>
          <w:fldChar w:fldCharType="begin"/>
        </w:r>
        <w:r>
          <w:rPr>
            <w:noProof/>
            <w:webHidden/>
          </w:rPr>
          <w:instrText xml:space="preserve"> PAGEREF _Toc90483803 \h </w:instrText>
        </w:r>
        <w:r>
          <w:rPr>
            <w:noProof/>
            <w:webHidden/>
          </w:rPr>
        </w:r>
        <w:r>
          <w:rPr>
            <w:noProof/>
            <w:webHidden/>
          </w:rPr>
          <w:fldChar w:fldCharType="separate"/>
        </w:r>
        <w:r>
          <w:rPr>
            <w:noProof/>
            <w:webHidden/>
          </w:rPr>
          <w:t>25</w:t>
        </w:r>
        <w:r>
          <w:rPr>
            <w:noProof/>
            <w:webHidden/>
          </w:rPr>
          <w:fldChar w:fldCharType="end"/>
        </w:r>
      </w:hyperlink>
    </w:p>
    <w:p w14:paraId="5B59551B" w14:textId="77879047"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4" w:history="1">
        <w:r w:rsidRPr="00484C95">
          <w:rPr>
            <w:rStyle w:val="Hyperlink"/>
            <w:i/>
            <w:iCs/>
            <w:noProof/>
            <w:lang w:val="pt-PT"/>
          </w:rPr>
          <w:t>3.2.1</w:t>
        </w:r>
        <w:r>
          <w:rPr>
            <w:rFonts w:asciiTheme="minorHAnsi" w:eastAsiaTheme="minorEastAsia" w:hAnsiTheme="minorHAnsi" w:cstheme="minorBidi"/>
            <w:noProof/>
          </w:rPr>
          <w:tab/>
        </w:r>
        <w:r w:rsidRPr="00484C95">
          <w:rPr>
            <w:rStyle w:val="Hyperlink"/>
            <w:i/>
            <w:iCs/>
            <w:noProof/>
            <w:lang w:val="pt-PT"/>
          </w:rPr>
          <w:t>Clustering</w:t>
        </w:r>
        <w:r>
          <w:rPr>
            <w:noProof/>
            <w:webHidden/>
          </w:rPr>
          <w:tab/>
        </w:r>
        <w:r>
          <w:rPr>
            <w:noProof/>
            <w:webHidden/>
          </w:rPr>
          <w:fldChar w:fldCharType="begin"/>
        </w:r>
        <w:r>
          <w:rPr>
            <w:noProof/>
            <w:webHidden/>
          </w:rPr>
          <w:instrText xml:space="preserve"> PAGEREF _Toc90483804 \h </w:instrText>
        </w:r>
        <w:r>
          <w:rPr>
            <w:noProof/>
            <w:webHidden/>
          </w:rPr>
        </w:r>
        <w:r>
          <w:rPr>
            <w:noProof/>
            <w:webHidden/>
          </w:rPr>
          <w:fldChar w:fldCharType="separate"/>
        </w:r>
        <w:r>
          <w:rPr>
            <w:noProof/>
            <w:webHidden/>
          </w:rPr>
          <w:t>25</w:t>
        </w:r>
        <w:r>
          <w:rPr>
            <w:noProof/>
            <w:webHidden/>
          </w:rPr>
          <w:fldChar w:fldCharType="end"/>
        </w:r>
      </w:hyperlink>
    </w:p>
    <w:p w14:paraId="0D22CE38" w14:textId="669F3AB8"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5" w:history="1">
        <w:r w:rsidRPr="00484C95">
          <w:rPr>
            <w:rStyle w:val="Hyperlink"/>
            <w:i/>
            <w:iCs/>
            <w:noProof/>
            <w:lang w:val="pt-PT"/>
          </w:rPr>
          <w:t>3.2.2</w:t>
        </w:r>
        <w:r>
          <w:rPr>
            <w:rFonts w:asciiTheme="minorHAnsi" w:eastAsiaTheme="minorEastAsia" w:hAnsiTheme="minorHAnsi" w:cstheme="minorBidi"/>
            <w:noProof/>
          </w:rPr>
          <w:tab/>
        </w:r>
        <w:r w:rsidRPr="00484C95">
          <w:rPr>
            <w:rStyle w:val="Hyperlink"/>
            <w:i/>
            <w:iCs/>
            <w:noProof/>
            <w:lang w:val="pt-PT"/>
          </w:rPr>
          <w:t>K-Means</w:t>
        </w:r>
        <w:r>
          <w:rPr>
            <w:noProof/>
            <w:webHidden/>
          </w:rPr>
          <w:tab/>
        </w:r>
        <w:r>
          <w:rPr>
            <w:noProof/>
            <w:webHidden/>
          </w:rPr>
          <w:fldChar w:fldCharType="begin"/>
        </w:r>
        <w:r>
          <w:rPr>
            <w:noProof/>
            <w:webHidden/>
          </w:rPr>
          <w:instrText xml:space="preserve"> PAGEREF _Toc90483805 \h </w:instrText>
        </w:r>
        <w:r>
          <w:rPr>
            <w:noProof/>
            <w:webHidden/>
          </w:rPr>
        </w:r>
        <w:r>
          <w:rPr>
            <w:noProof/>
            <w:webHidden/>
          </w:rPr>
          <w:fldChar w:fldCharType="separate"/>
        </w:r>
        <w:r>
          <w:rPr>
            <w:noProof/>
            <w:webHidden/>
          </w:rPr>
          <w:t>26</w:t>
        </w:r>
        <w:r>
          <w:rPr>
            <w:noProof/>
            <w:webHidden/>
          </w:rPr>
          <w:fldChar w:fldCharType="end"/>
        </w:r>
      </w:hyperlink>
    </w:p>
    <w:p w14:paraId="0B4DF2EB" w14:textId="5A783E7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6" w:history="1">
        <w:r w:rsidRPr="00484C95">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484C95">
          <w:rPr>
            <w:rStyle w:val="Hyperlink"/>
            <w:bCs/>
            <w:noProof/>
            <w:lang w:val="pt-PT"/>
          </w:rPr>
          <w:t>Aprendizagem por Reforço</w:t>
        </w:r>
        <w:r>
          <w:rPr>
            <w:noProof/>
            <w:webHidden/>
          </w:rPr>
          <w:tab/>
        </w:r>
        <w:r>
          <w:rPr>
            <w:noProof/>
            <w:webHidden/>
          </w:rPr>
          <w:fldChar w:fldCharType="begin"/>
        </w:r>
        <w:r>
          <w:rPr>
            <w:noProof/>
            <w:webHidden/>
          </w:rPr>
          <w:instrText xml:space="preserve"> PAGEREF _Toc90483806 \h </w:instrText>
        </w:r>
        <w:r>
          <w:rPr>
            <w:noProof/>
            <w:webHidden/>
          </w:rPr>
        </w:r>
        <w:r>
          <w:rPr>
            <w:noProof/>
            <w:webHidden/>
          </w:rPr>
          <w:fldChar w:fldCharType="separate"/>
        </w:r>
        <w:r>
          <w:rPr>
            <w:noProof/>
            <w:webHidden/>
          </w:rPr>
          <w:t>26</w:t>
        </w:r>
        <w:r>
          <w:rPr>
            <w:noProof/>
            <w:webHidden/>
          </w:rPr>
          <w:fldChar w:fldCharType="end"/>
        </w:r>
      </w:hyperlink>
    </w:p>
    <w:p w14:paraId="486CDA2B" w14:textId="635E9989"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7" w:history="1">
        <w:r w:rsidRPr="00484C95">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484C95">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_Toc90483807 \h </w:instrText>
        </w:r>
        <w:r>
          <w:rPr>
            <w:noProof/>
            <w:webHidden/>
          </w:rPr>
        </w:r>
        <w:r>
          <w:rPr>
            <w:noProof/>
            <w:webHidden/>
          </w:rPr>
          <w:fldChar w:fldCharType="separate"/>
        </w:r>
        <w:r>
          <w:rPr>
            <w:noProof/>
            <w:webHidden/>
          </w:rPr>
          <w:t>27</w:t>
        </w:r>
        <w:r>
          <w:rPr>
            <w:noProof/>
            <w:webHidden/>
          </w:rPr>
          <w:fldChar w:fldCharType="end"/>
        </w:r>
      </w:hyperlink>
    </w:p>
    <w:p w14:paraId="12FA7153" w14:textId="16468CFB" w:rsidR="00A72E77" w:rsidRDefault="00A72E77">
      <w:pPr>
        <w:pStyle w:val="TOC1"/>
        <w:tabs>
          <w:tab w:val="left" w:pos="440"/>
        </w:tabs>
        <w:rPr>
          <w:rFonts w:asciiTheme="minorHAnsi" w:eastAsiaTheme="minorEastAsia" w:hAnsiTheme="minorHAnsi" w:cstheme="minorBidi"/>
          <w:b w:val="0"/>
          <w:bCs w:val="0"/>
          <w:noProof/>
          <w:lang w:val="en-GB"/>
        </w:rPr>
      </w:pPr>
      <w:hyperlink w:anchor="_Toc90483808" w:history="1">
        <w:r w:rsidRPr="00484C95">
          <w:rPr>
            <w:rStyle w:val="Hyperlink"/>
            <w:noProof/>
          </w:rPr>
          <w:t>4.</w:t>
        </w:r>
        <w:r>
          <w:rPr>
            <w:rFonts w:asciiTheme="minorHAnsi" w:eastAsiaTheme="minorEastAsia" w:hAnsiTheme="minorHAnsi" w:cstheme="minorBidi"/>
            <w:b w:val="0"/>
            <w:bCs w:val="0"/>
            <w:noProof/>
            <w:lang w:val="en-GB"/>
          </w:rPr>
          <w:tab/>
        </w:r>
        <w:r w:rsidRPr="00484C95">
          <w:rPr>
            <w:rStyle w:val="Hyperlink"/>
            <w:noProof/>
          </w:rPr>
          <w:t>Delirium</w:t>
        </w:r>
        <w:r>
          <w:rPr>
            <w:noProof/>
            <w:webHidden/>
          </w:rPr>
          <w:tab/>
        </w:r>
        <w:r>
          <w:rPr>
            <w:noProof/>
            <w:webHidden/>
          </w:rPr>
          <w:fldChar w:fldCharType="begin"/>
        </w:r>
        <w:r>
          <w:rPr>
            <w:noProof/>
            <w:webHidden/>
          </w:rPr>
          <w:instrText xml:space="preserve"> PAGEREF _Toc90483808 \h </w:instrText>
        </w:r>
        <w:r>
          <w:rPr>
            <w:noProof/>
            <w:webHidden/>
          </w:rPr>
        </w:r>
        <w:r>
          <w:rPr>
            <w:noProof/>
            <w:webHidden/>
          </w:rPr>
          <w:fldChar w:fldCharType="separate"/>
        </w:r>
        <w:r>
          <w:rPr>
            <w:noProof/>
            <w:webHidden/>
          </w:rPr>
          <w:t>28</w:t>
        </w:r>
        <w:r>
          <w:rPr>
            <w:noProof/>
            <w:webHidden/>
          </w:rPr>
          <w:fldChar w:fldCharType="end"/>
        </w:r>
      </w:hyperlink>
    </w:p>
    <w:p w14:paraId="2CDA3E7E" w14:textId="23549B1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9" w:history="1">
        <w:r w:rsidRPr="00484C95">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484C95">
          <w:rPr>
            <w:rStyle w:val="Hyperlink"/>
            <w:bCs/>
            <w:noProof/>
            <w:lang w:val="pt-PT"/>
          </w:rPr>
          <w:t>Prevalência</w:t>
        </w:r>
        <w:r>
          <w:rPr>
            <w:noProof/>
            <w:webHidden/>
          </w:rPr>
          <w:tab/>
        </w:r>
        <w:r>
          <w:rPr>
            <w:noProof/>
            <w:webHidden/>
          </w:rPr>
          <w:fldChar w:fldCharType="begin"/>
        </w:r>
        <w:r>
          <w:rPr>
            <w:noProof/>
            <w:webHidden/>
          </w:rPr>
          <w:instrText xml:space="preserve"> PAGEREF _Toc90483809 \h </w:instrText>
        </w:r>
        <w:r>
          <w:rPr>
            <w:noProof/>
            <w:webHidden/>
          </w:rPr>
        </w:r>
        <w:r>
          <w:rPr>
            <w:noProof/>
            <w:webHidden/>
          </w:rPr>
          <w:fldChar w:fldCharType="separate"/>
        </w:r>
        <w:r>
          <w:rPr>
            <w:noProof/>
            <w:webHidden/>
          </w:rPr>
          <w:t>29</w:t>
        </w:r>
        <w:r>
          <w:rPr>
            <w:noProof/>
            <w:webHidden/>
          </w:rPr>
          <w:fldChar w:fldCharType="end"/>
        </w:r>
      </w:hyperlink>
    </w:p>
    <w:p w14:paraId="4B9C2A3C" w14:textId="2A7DC57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0" w:history="1">
        <w:r w:rsidRPr="00484C95">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484C95">
          <w:rPr>
            <w:rStyle w:val="Hyperlink"/>
            <w:bCs/>
            <w:noProof/>
            <w:lang w:val="pt-PT"/>
          </w:rPr>
          <w:t>Fatores de risco</w:t>
        </w:r>
        <w:r>
          <w:rPr>
            <w:noProof/>
            <w:webHidden/>
          </w:rPr>
          <w:tab/>
        </w:r>
        <w:r>
          <w:rPr>
            <w:noProof/>
            <w:webHidden/>
          </w:rPr>
          <w:fldChar w:fldCharType="begin"/>
        </w:r>
        <w:r>
          <w:rPr>
            <w:noProof/>
            <w:webHidden/>
          </w:rPr>
          <w:instrText xml:space="preserve"> PAGEREF _Toc90483810 \h </w:instrText>
        </w:r>
        <w:r>
          <w:rPr>
            <w:noProof/>
            <w:webHidden/>
          </w:rPr>
        </w:r>
        <w:r>
          <w:rPr>
            <w:noProof/>
            <w:webHidden/>
          </w:rPr>
          <w:fldChar w:fldCharType="separate"/>
        </w:r>
        <w:r>
          <w:rPr>
            <w:noProof/>
            <w:webHidden/>
          </w:rPr>
          <w:t>30</w:t>
        </w:r>
        <w:r>
          <w:rPr>
            <w:noProof/>
            <w:webHidden/>
          </w:rPr>
          <w:fldChar w:fldCharType="end"/>
        </w:r>
      </w:hyperlink>
    </w:p>
    <w:p w14:paraId="410D1E0F" w14:textId="746FD94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1" w:history="1">
        <w:r w:rsidRPr="00484C95">
          <w:rPr>
            <w:rStyle w:val="Hyperlink"/>
            <w:noProof/>
            <w:lang w:val="pt-PT"/>
          </w:rPr>
          <w:t>4.2.1</w:t>
        </w:r>
        <w:r>
          <w:rPr>
            <w:rFonts w:asciiTheme="minorHAnsi" w:eastAsiaTheme="minorEastAsia" w:hAnsiTheme="minorHAnsi" w:cstheme="minorBidi"/>
            <w:noProof/>
          </w:rPr>
          <w:tab/>
        </w:r>
        <w:r w:rsidRPr="00484C95">
          <w:rPr>
            <w:rStyle w:val="Hyperlink"/>
            <w:noProof/>
            <w:lang w:val="pt-PT"/>
          </w:rPr>
          <w:t>Fatores predisponentes</w:t>
        </w:r>
        <w:r>
          <w:rPr>
            <w:noProof/>
            <w:webHidden/>
          </w:rPr>
          <w:tab/>
        </w:r>
        <w:r>
          <w:rPr>
            <w:noProof/>
            <w:webHidden/>
          </w:rPr>
          <w:fldChar w:fldCharType="begin"/>
        </w:r>
        <w:r>
          <w:rPr>
            <w:noProof/>
            <w:webHidden/>
          </w:rPr>
          <w:instrText xml:space="preserve"> PAGEREF _Toc90483811 \h </w:instrText>
        </w:r>
        <w:r>
          <w:rPr>
            <w:noProof/>
            <w:webHidden/>
          </w:rPr>
        </w:r>
        <w:r>
          <w:rPr>
            <w:noProof/>
            <w:webHidden/>
          </w:rPr>
          <w:fldChar w:fldCharType="separate"/>
        </w:r>
        <w:r>
          <w:rPr>
            <w:noProof/>
            <w:webHidden/>
          </w:rPr>
          <w:t>31</w:t>
        </w:r>
        <w:r>
          <w:rPr>
            <w:noProof/>
            <w:webHidden/>
          </w:rPr>
          <w:fldChar w:fldCharType="end"/>
        </w:r>
      </w:hyperlink>
    </w:p>
    <w:p w14:paraId="2F46EC42" w14:textId="26499BEA"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2" w:history="1">
        <w:r w:rsidRPr="00484C95">
          <w:rPr>
            <w:rStyle w:val="Hyperlink"/>
            <w:noProof/>
            <w:lang w:val="pt-PT"/>
          </w:rPr>
          <w:t>4.2.2</w:t>
        </w:r>
        <w:r>
          <w:rPr>
            <w:rFonts w:asciiTheme="minorHAnsi" w:eastAsiaTheme="minorEastAsia" w:hAnsiTheme="minorHAnsi" w:cstheme="minorBidi"/>
            <w:noProof/>
          </w:rPr>
          <w:tab/>
        </w:r>
        <w:r w:rsidRPr="00484C95">
          <w:rPr>
            <w:rStyle w:val="Hyperlink"/>
            <w:noProof/>
            <w:lang w:val="pt-PT"/>
          </w:rPr>
          <w:t>Fatores precipitantes</w:t>
        </w:r>
        <w:r>
          <w:rPr>
            <w:noProof/>
            <w:webHidden/>
          </w:rPr>
          <w:tab/>
        </w:r>
        <w:r>
          <w:rPr>
            <w:noProof/>
            <w:webHidden/>
          </w:rPr>
          <w:fldChar w:fldCharType="begin"/>
        </w:r>
        <w:r>
          <w:rPr>
            <w:noProof/>
            <w:webHidden/>
          </w:rPr>
          <w:instrText xml:space="preserve"> PAGEREF _Toc90483812 \h </w:instrText>
        </w:r>
        <w:r>
          <w:rPr>
            <w:noProof/>
            <w:webHidden/>
          </w:rPr>
        </w:r>
        <w:r>
          <w:rPr>
            <w:noProof/>
            <w:webHidden/>
          </w:rPr>
          <w:fldChar w:fldCharType="separate"/>
        </w:r>
        <w:r>
          <w:rPr>
            <w:noProof/>
            <w:webHidden/>
          </w:rPr>
          <w:t>32</w:t>
        </w:r>
        <w:r>
          <w:rPr>
            <w:noProof/>
            <w:webHidden/>
          </w:rPr>
          <w:fldChar w:fldCharType="end"/>
        </w:r>
      </w:hyperlink>
    </w:p>
    <w:p w14:paraId="4EE26C67" w14:textId="7F4E725B"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3" w:history="1">
        <w:r w:rsidRPr="00484C95">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484C95">
          <w:rPr>
            <w:rStyle w:val="Hyperlink"/>
            <w:bCs/>
            <w:noProof/>
            <w:lang w:val="pt-PT"/>
          </w:rPr>
          <w:t>Fisiopatologia</w:t>
        </w:r>
        <w:r>
          <w:rPr>
            <w:noProof/>
            <w:webHidden/>
          </w:rPr>
          <w:tab/>
        </w:r>
        <w:r>
          <w:rPr>
            <w:noProof/>
            <w:webHidden/>
          </w:rPr>
          <w:fldChar w:fldCharType="begin"/>
        </w:r>
        <w:r>
          <w:rPr>
            <w:noProof/>
            <w:webHidden/>
          </w:rPr>
          <w:instrText xml:space="preserve"> PAGEREF _Toc90483813 \h </w:instrText>
        </w:r>
        <w:r>
          <w:rPr>
            <w:noProof/>
            <w:webHidden/>
          </w:rPr>
        </w:r>
        <w:r>
          <w:rPr>
            <w:noProof/>
            <w:webHidden/>
          </w:rPr>
          <w:fldChar w:fldCharType="separate"/>
        </w:r>
        <w:r>
          <w:rPr>
            <w:noProof/>
            <w:webHidden/>
          </w:rPr>
          <w:t>34</w:t>
        </w:r>
        <w:r>
          <w:rPr>
            <w:noProof/>
            <w:webHidden/>
          </w:rPr>
          <w:fldChar w:fldCharType="end"/>
        </w:r>
      </w:hyperlink>
    </w:p>
    <w:p w14:paraId="5F658FBF" w14:textId="50335C0E"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4" w:history="1">
        <w:r w:rsidRPr="00484C95">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484C95">
          <w:rPr>
            <w:rStyle w:val="Hyperlink"/>
            <w:bCs/>
            <w:noProof/>
            <w:lang w:val="pt-PT"/>
          </w:rPr>
          <w:t xml:space="preserve">Instrumentos de rastreio e diagnóstico de </w:t>
        </w:r>
        <w:r w:rsidRPr="00484C95">
          <w:rPr>
            <w:rStyle w:val="Hyperlink"/>
            <w:bCs/>
            <w:i/>
            <w:iCs/>
            <w:noProof/>
            <w:lang w:val="pt-PT"/>
          </w:rPr>
          <w:t>delirium</w:t>
        </w:r>
        <w:r>
          <w:rPr>
            <w:noProof/>
            <w:webHidden/>
          </w:rPr>
          <w:tab/>
        </w:r>
        <w:r>
          <w:rPr>
            <w:noProof/>
            <w:webHidden/>
          </w:rPr>
          <w:fldChar w:fldCharType="begin"/>
        </w:r>
        <w:r>
          <w:rPr>
            <w:noProof/>
            <w:webHidden/>
          </w:rPr>
          <w:instrText xml:space="preserve"> PAGEREF _Toc90483814 \h </w:instrText>
        </w:r>
        <w:r>
          <w:rPr>
            <w:noProof/>
            <w:webHidden/>
          </w:rPr>
        </w:r>
        <w:r>
          <w:rPr>
            <w:noProof/>
            <w:webHidden/>
          </w:rPr>
          <w:fldChar w:fldCharType="separate"/>
        </w:r>
        <w:r>
          <w:rPr>
            <w:noProof/>
            <w:webHidden/>
          </w:rPr>
          <w:t>38</w:t>
        </w:r>
        <w:r>
          <w:rPr>
            <w:noProof/>
            <w:webHidden/>
          </w:rPr>
          <w:fldChar w:fldCharType="end"/>
        </w:r>
      </w:hyperlink>
    </w:p>
    <w:p w14:paraId="5648748B" w14:textId="5D564A1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5" w:history="1">
        <w:r w:rsidRPr="00484C95">
          <w:rPr>
            <w:rStyle w:val="Hyperlink"/>
            <w:noProof/>
          </w:rPr>
          <w:t>4.4.1</w:t>
        </w:r>
        <w:r>
          <w:rPr>
            <w:rFonts w:asciiTheme="minorHAnsi" w:eastAsiaTheme="minorEastAsia" w:hAnsiTheme="minorHAnsi" w:cstheme="minorBidi"/>
            <w:noProof/>
          </w:rPr>
          <w:tab/>
        </w:r>
        <w:r w:rsidRPr="00484C95">
          <w:rPr>
            <w:rStyle w:val="Hyperlink"/>
            <w:i/>
            <w:iCs/>
            <w:noProof/>
          </w:rPr>
          <w:t>Richmond Agitation Sedation Scale</w:t>
        </w:r>
        <w:r>
          <w:rPr>
            <w:noProof/>
            <w:webHidden/>
          </w:rPr>
          <w:tab/>
        </w:r>
        <w:r>
          <w:rPr>
            <w:noProof/>
            <w:webHidden/>
          </w:rPr>
          <w:fldChar w:fldCharType="begin"/>
        </w:r>
        <w:r>
          <w:rPr>
            <w:noProof/>
            <w:webHidden/>
          </w:rPr>
          <w:instrText xml:space="preserve"> PAGEREF _Toc90483815 \h </w:instrText>
        </w:r>
        <w:r>
          <w:rPr>
            <w:noProof/>
            <w:webHidden/>
          </w:rPr>
        </w:r>
        <w:r>
          <w:rPr>
            <w:noProof/>
            <w:webHidden/>
          </w:rPr>
          <w:fldChar w:fldCharType="separate"/>
        </w:r>
        <w:r>
          <w:rPr>
            <w:noProof/>
            <w:webHidden/>
          </w:rPr>
          <w:t>40</w:t>
        </w:r>
        <w:r>
          <w:rPr>
            <w:noProof/>
            <w:webHidden/>
          </w:rPr>
          <w:fldChar w:fldCharType="end"/>
        </w:r>
      </w:hyperlink>
    </w:p>
    <w:p w14:paraId="34ABD063" w14:textId="72D745F0"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6" w:history="1">
        <w:r w:rsidRPr="00484C95">
          <w:rPr>
            <w:rStyle w:val="Hyperlink"/>
            <w:noProof/>
            <w:lang w:val="pt-PT"/>
          </w:rPr>
          <w:t>4.4.2</w:t>
        </w:r>
        <w:r>
          <w:rPr>
            <w:rFonts w:asciiTheme="minorHAnsi" w:eastAsiaTheme="minorEastAsia" w:hAnsiTheme="minorHAnsi" w:cstheme="minorBidi"/>
            <w:noProof/>
          </w:rPr>
          <w:tab/>
        </w:r>
        <w:r w:rsidRPr="00484C95">
          <w:rPr>
            <w:rStyle w:val="Hyperlink"/>
            <w:i/>
            <w:iCs/>
            <w:noProof/>
            <w:lang w:val="pt-PT"/>
          </w:rPr>
          <w:t>Confusion Acessment Method</w:t>
        </w:r>
        <w:r w:rsidRPr="00484C95">
          <w:rPr>
            <w:rStyle w:val="Hyperlink"/>
            <w:noProof/>
            <w:lang w:val="pt-PT"/>
          </w:rPr>
          <w:t xml:space="preserve"> (CA</w:t>
        </w:r>
        <w:r w:rsidRPr="00484C95">
          <w:rPr>
            <w:rStyle w:val="Hyperlink"/>
            <w:noProof/>
            <w:lang w:val="pt-PT"/>
          </w:rPr>
          <w:t>M</w:t>
        </w:r>
        <w:r w:rsidRPr="00484C95">
          <w:rPr>
            <w:rStyle w:val="Hyperlink"/>
            <w:noProof/>
            <w:lang w:val="pt-PT"/>
          </w:rPr>
          <w:t>)</w:t>
        </w:r>
        <w:r>
          <w:rPr>
            <w:noProof/>
            <w:webHidden/>
          </w:rPr>
          <w:tab/>
        </w:r>
        <w:r>
          <w:rPr>
            <w:noProof/>
            <w:webHidden/>
          </w:rPr>
          <w:fldChar w:fldCharType="begin"/>
        </w:r>
        <w:r>
          <w:rPr>
            <w:noProof/>
            <w:webHidden/>
          </w:rPr>
          <w:instrText xml:space="preserve"> PAGEREF _Toc90483816 \h </w:instrText>
        </w:r>
        <w:r>
          <w:rPr>
            <w:noProof/>
            <w:webHidden/>
          </w:rPr>
        </w:r>
        <w:r>
          <w:rPr>
            <w:noProof/>
            <w:webHidden/>
          </w:rPr>
          <w:fldChar w:fldCharType="separate"/>
        </w:r>
        <w:r>
          <w:rPr>
            <w:noProof/>
            <w:webHidden/>
          </w:rPr>
          <w:t>41</w:t>
        </w:r>
        <w:r>
          <w:rPr>
            <w:noProof/>
            <w:webHidden/>
          </w:rPr>
          <w:fldChar w:fldCharType="end"/>
        </w:r>
      </w:hyperlink>
    </w:p>
    <w:p w14:paraId="3E664247" w14:textId="5D88625E"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7" w:history="1">
        <w:r w:rsidRPr="00484C95">
          <w:rPr>
            <w:rStyle w:val="Hyperlink"/>
            <w:noProof/>
          </w:rPr>
          <w:t>4.4.3</w:t>
        </w:r>
        <w:r>
          <w:rPr>
            <w:rFonts w:asciiTheme="minorHAnsi" w:eastAsiaTheme="minorEastAsia" w:hAnsiTheme="minorHAnsi" w:cstheme="minorBidi"/>
            <w:noProof/>
          </w:rPr>
          <w:tab/>
        </w:r>
        <w:r w:rsidRPr="00484C95">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_Toc90483817 \h </w:instrText>
        </w:r>
        <w:r>
          <w:rPr>
            <w:noProof/>
            <w:webHidden/>
          </w:rPr>
        </w:r>
        <w:r>
          <w:rPr>
            <w:noProof/>
            <w:webHidden/>
          </w:rPr>
          <w:fldChar w:fldCharType="separate"/>
        </w:r>
        <w:r>
          <w:rPr>
            <w:noProof/>
            <w:webHidden/>
          </w:rPr>
          <w:t>41</w:t>
        </w:r>
        <w:r>
          <w:rPr>
            <w:noProof/>
            <w:webHidden/>
          </w:rPr>
          <w:fldChar w:fldCharType="end"/>
        </w:r>
      </w:hyperlink>
    </w:p>
    <w:p w14:paraId="74096F3D" w14:textId="43BF1EBA" w:rsidR="00A72E77" w:rsidRDefault="00A72E77">
      <w:pPr>
        <w:pStyle w:val="TOC1"/>
        <w:tabs>
          <w:tab w:val="left" w:pos="440"/>
        </w:tabs>
        <w:rPr>
          <w:rFonts w:asciiTheme="minorHAnsi" w:eastAsiaTheme="minorEastAsia" w:hAnsiTheme="minorHAnsi" w:cstheme="minorBidi"/>
          <w:b w:val="0"/>
          <w:bCs w:val="0"/>
          <w:noProof/>
          <w:lang w:val="en-GB"/>
        </w:rPr>
      </w:pPr>
      <w:hyperlink w:anchor="_Toc90483818" w:history="1">
        <w:r w:rsidRPr="00484C95">
          <w:rPr>
            <w:rStyle w:val="Hyperlink"/>
            <w:noProof/>
          </w:rPr>
          <w:t>5.</w:t>
        </w:r>
        <w:r>
          <w:rPr>
            <w:rFonts w:asciiTheme="minorHAnsi" w:eastAsiaTheme="minorEastAsia" w:hAnsiTheme="minorHAnsi" w:cstheme="minorBidi"/>
            <w:b w:val="0"/>
            <w:bCs w:val="0"/>
            <w:noProof/>
            <w:lang w:val="en-GB"/>
          </w:rPr>
          <w:tab/>
        </w:r>
        <w:r w:rsidRPr="00484C95">
          <w:rPr>
            <w:rStyle w:val="Hyperlink"/>
            <w:noProof/>
          </w:rPr>
          <w:t>Preparação e análise exploratória dos dados</w:t>
        </w:r>
        <w:r>
          <w:rPr>
            <w:noProof/>
            <w:webHidden/>
          </w:rPr>
          <w:tab/>
        </w:r>
        <w:r>
          <w:rPr>
            <w:noProof/>
            <w:webHidden/>
          </w:rPr>
          <w:fldChar w:fldCharType="begin"/>
        </w:r>
        <w:r>
          <w:rPr>
            <w:noProof/>
            <w:webHidden/>
          </w:rPr>
          <w:instrText xml:space="preserve"> PAGEREF _Toc90483818 \h </w:instrText>
        </w:r>
        <w:r>
          <w:rPr>
            <w:noProof/>
            <w:webHidden/>
          </w:rPr>
        </w:r>
        <w:r>
          <w:rPr>
            <w:noProof/>
            <w:webHidden/>
          </w:rPr>
          <w:fldChar w:fldCharType="separate"/>
        </w:r>
        <w:r>
          <w:rPr>
            <w:noProof/>
            <w:webHidden/>
          </w:rPr>
          <w:t>42</w:t>
        </w:r>
        <w:r>
          <w:rPr>
            <w:noProof/>
            <w:webHidden/>
          </w:rPr>
          <w:fldChar w:fldCharType="end"/>
        </w:r>
      </w:hyperlink>
    </w:p>
    <w:p w14:paraId="28FD6202" w14:textId="1CC81F1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9" w:history="1">
        <w:r w:rsidRPr="00484C95">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484C95">
          <w:rPr>
            <w:rStyle w:val="Hyperlink"/>
            <w:bCs/>
            <w:noProof/>
            <w:lang w:val="pt-PT"/>
          </w:rPr>
          <w:t>Preparação e recolha de dados</w:t>
        </w:r>
        <w:r>
          <w:rPr>
            <w:noProof/>
            <w:webHidden/>
          </w:rPr>
          <w:tab/>
        </w:r>
        <w:r>
          <w:rPr>
            <w:noProof/>
            <w:webHidden/>
          </w:rPr>
          <w:fldChar w:fldCharType="begin"/>
        </w:r>
        <w:r>
          <w:rPr>
            <w:noProof/>
            <w:webHidden/>
          </w:rPr>
          <w:instrText xml:space="preserve"> PAGEREF _Toc90483819 \h </w:instrText>
        </w:r>
        <w:r>
          <w:rPr>
            <w:noProof/>
            <w:webHidden/>
          </w:rPr>
        </w:r>
        <w:r>
          <w:rPr>
            <w:noProof/>
            <w:webHidden/>
          </w:rPr>
          <w:fldChar w:fldCharType="separate"/>
        </w:r>
        <w:r>
          <w:rPr>
            <w:noProof/>
            <w:webHidden/>
          </w:rPr>
          <w:t>43</w:t>
        </w:r>
        <w:r>
          <w:rPr>
            <w:noProof/>
            <w:webHidden/>
          </w:rPr>
          <w:fldChar w:fldCharType="end"/>
        </w:r>
      </w:hyperlink>
    </w:p>
    <w:p w14:paraId="1BA5C178" w14:textId="7A22EACE" w:rsidR="00A72E77" w:rsidRDefault="00A72E77">
      <w:pPr>
        <w:pStyle w:val="TOC2"/>
        <w:tabs>
          <w:tab w:val="left" w:pos="960"/>
          <w:tab w:val="right" w:leader="dot" w:pos="9054"/>
        </w:tabs>
        <w:rPr>
          <w:rFonts w:asciiTheme="minorHAnsi" w:eastAsiaTheme="minorEastAsia" w:hAnsiTheme="minorHAnsi" w:cstheme="minorBidi"/>
          <w:noProof/>
        </w:rPr>
      </w:pPr>
      <w:hyperlink w:anchor="_Toc90483820" w:history="1">
        <w:r w:rsidRPr="00484C95">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484C95">
          <w:rPr>
            <w:rStyle w:val="Hyperlink"/>
            <w:bCs/>
            <w:noProof/>
            <w:lang w:val="pt-PT"/>
          </w:rPr>
          <w:t>Limpeza dos dados</w:t>
        </w:r>
        <w:r>
          <w:rPr>
            <w:noProof/>
            <w:webHidden/>
          </w:rPr>
          <w:tab/>
        </w:r>
        <w:r>
          <w:rPr>
            <w:noProof/>
            <w:webHidden/>
          </w:rPr>
          <w:fldChar w:fldCharType="begin"/>
        </w:r>
        <w:r>
          <w:rPr>
            <w:noProof/>
            <w:webHidden/>
          </w:rPr>
          <w:instrText xml:space="preserve"> PAGEREF _Toc90483820 \h </w:instrText>
        </w:r>
        <w:r>
          <w:rPr>
            <w:noProof/>
            <w:webHidden/>
          </w:rPr>
        </w:r>
        <w:r>
          <w:rPr>
            <w:noProof/>
            <w:webHidden/>
          </w:rPr>
          <w:fldChar w:fldCharType="separate"/>
        </w:r>
        <w:r>
          <w:rPr>
            <w:noProof/>
            <w:webHidden/>
          </w:rPr>
          <w:t>44</w:t>
        </w:r>
        <w:r>
          <w:rPr>
            <w:noProof/>
            <w:webHidden/>
          </w:rPr>
          <w:fldChar w:fldCharType="end"/>
        </w:r>
      </w:hyperlink>
    </w:p>
    <w:p w14:paraId="40FBCACC" w14:textId="47DC653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1" w:history="1">
        <w:r w:rsidRPr="00484C95">
          <w:rPr>
            <w:rStyle w:val="Hyperlink"/>
            <w:noProof/>
            <w:lang w:val="pt-BR" w:eastAsia="x-none"/>
          </w:rPr>
          <w:t>5.2.1</w:t>
        </w:r>
        <w:r>
          <w:rPr>
            <w:rFonts w:asciiTheme="minorHAnsi" w:eastAsiaTheme="minorEastAsia" w:hAnsiTheme="minorHAnsi" w:cstheme="minorBidi"/>
            <w:noProof/>
          </w:rPr>
          <w:tab/>
        </w:r>
        <w:r w:rsidRPr="00484C95">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_Toc90483821 \h </w:instrText>
        </w:r>
        <w:r>
          <w:rPr>
            <w:noProof/>
            <w:webHidden/>
          </w:rPr>
        </w:r>
        <w:r>
          <w:rPr>
            <w:noProof/>
            <w:webHidden/>
          </w:rPr>
          <w:fldChar w:fldCharType="separate"/>
        </w:r>
        <w:r>
          <w:rPr>
            <w:noProof/>
            <w:webHidden/>
          </w:rPr>
          <w:t>44</w:t>
        </w:r>
        <w:r>
          <w:rPr>
            <w:noProof/>
            <w:webHidden/>
          </w:rPr>
          <w:fldChar w:fldCharType="end"/>
        </w:r>
      </w:hyperlink>
    </w:p>
    <w:p w14:paraId="169FC26A" w14:textId="17CB56C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2" w:history="1">
        <w:r w:rsidRPr="00484C95">
          <w:rPr>
            <w:rStyle w:val="Hyperlink"/>
            <w:noProof/>
            <w:lang w:val="pt-BR" w:eastAsia="x-none"/>
          </w:rPr>
          <w:t>5.2.2</w:t>
        </w:r>
        <w:r>
          <w:rPr>
            <w:rFonts w:asciiTheme="minorHAnsi" w:eastAsiaTheme="minorEastAsia" w:hAnsiTheme="minorHAnsi" w:cstheme="minorBidi"/>
            <w:noProof/>
          </w:rPr>
          <w:tab/>
        </w:r>
        <w:r w:rsidRPr="00484C95">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_Toc90483822 \h </w:instrText>
        </w:r>
        <w:r>
          <w:rPr>
            <w:noProof/>
            <w:webHidden/>
          </w:rPr>
        </w:r>
        <w:r>
          <w:rPr>
            <w:noProof/>
            <w:webHidden/>
          </w:rPr>
          <w:fldChar w:fldCharType="separate"/>
        </w:r>
        <w:r>
          <w:rPr>
            <w:noProof/>
            <w:webHidden/>
          </w:rPr>
          <w:t>45</w:t>
        </w:r>
        <w:r>
          <w:rPr>
            <w:noProof/>
            <w:webHidden/>
          </w:rPr>
          <w:fldChar w:fldCharType="end"/>
        </w:r>
      </w:hyperlink>
    </w:p>
    <w:p w14:paraId="09F208DE" w14:textId="3E88792F"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3" w:history="1">
        <w:r w:rsidRPr="00484C95">
          <w:rPr>
            <w:rStyle w:val="Hyperlink"/>
            <w:noProof/>
            <w:lang w:val="pt-BR" w:eastAsia="x-none"/>
          </w:rPr>
          <w:t>5.2.3</w:t>
        </w:r>
        <w:r>
          <w:rPr>
            <w:rFonts w:asciiTheme="minorHAnsi" w:eastAsiaTheme="minorEastAsia" w:hAnsiTheme="minorHAnsi" w:cstheme="minorBidi"/>
            <w:noProof/>
          </w:rPr>
          <w:tab/>
        </w:r>
        <w:r w:rsidRPr="00484C95">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_Toc90483823 \h </w:instrText>
        </w:r>
        <w:r>
          <w:rPr>
            <w:noProof/>
            <w:webHidden/>
          </w:rPr>
        </w:r>
        <w:r>
          <w:rPr>
            <w:noProof/>
            <w:webHidden/>
          </w:rPr>
          <w:fldChar w:fldCharType="separate"/>
        </w:r>
        <w:r>
          <w:rPr>
            <w:noProof/>
            <w:webHidden/>
          </w:rPr>
          <w:t>45</w:t>
        </w:r>
        <w:r>
          <w:rPr>
            <w:noProof/>
            <w:webHidden/>
          </w:rPr>
          <w:fldChar w:fldCharType="end"/>
        </w:r>
      </w:hyperlink>
    </w:p>
    <w:p w14:paraId="254AF482" w14:textId="66480EF8"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4" w:history="1">
        <w:r w:rsidRPr="00484C95">
          <w:rPr>
            <w:rStyle w:val="Hyperlink"/>
            <w:noProof/>
            <w:lang w:val="pt-BR" w:eastAsia="x-none"/>
          </w:rPr>
          <w:t>5.2.4</w:t>
        </w:r>
        <w:r>
          <w:rPr>
            <w:rFonts w:asciiTheme="minorHAnsi" w:eastAsiaTheme="minorEastAsia" w:hAnsiTheme="minorHAnsi" w:cstheme="minorBidi"/>
            <w:noProof/>
          </w:rPr>
          <w:tab/>
        </w:r>
        <w:r w:rsidRPr="00484C95">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_Toc90483824 \h </w:instrText>
        </w:r>
        <w:r>
          <w:rPr>
            <w:noProof/>
            <w:webHidden/>
          </w:rPr>
        </w:r>
        <w:r>
          <w:rPr>
            <w:noProof/>
            <w:webHidden/>
          </w:rPr>
          <w:fldChar w:fldCharType="separate"/>
        </w:r>
        <w:r>
          <w:rPr>
            <w:noProof/>
            <w:webHidden/>
          </w:rPr>
          <w:t>46</w:t>
        </w:r>
        <w:r>
          <w:rPr>
            <w:noProof/>
            <w:webHidden/>
          </w:rPr>
          <w:fldChar w:fldCharType="end"/>
        </w:r>
      </w:hyperlink>
    </w:p>
    <w:p w14:paraId="4792DA1F" w14:textId="33E847B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5" w:history="1">
        <w:r w:rsidRPr="00484C95">
          <w:rPr>
            <w:rStyle w:val="Hyperlink"/>
            <w:noProof/>
            <w:lang w:val="pt-PT" w:eastAsia="x-none"/>
          </w:rPr>
          <w:t>5.2.5</w:t>
        </w:r>
        <w:r>
          <w:rPr>
            <w:rFonts w:asciiTheme="minorHAnsi" w:eastAsiaTheme="minorEastAsia" w:hAnsiTheme="minorHAnsi" w:cstheme="minorBidi"/>
            <w:noProof/>
          </w:rPr>
          <w:tab/>
        </w:r>
        <w:r w:rsidRPr="00484C95">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_Toc90483825 \h </w:instrText>
        </w:r>
        <w:r>
          <w:rPr>
            <w:noProof/>
            <w:webHidden/>
          </w:rPr>
        </w:r>
        <w:r>
          <w:rPr>
            <w:noProof/>
            <w:webHidden/>
          </w:rPr>
          <w:fldChar w:fldCharType="separate"/>
        </w:r>
        <w:r>
          <w:rPr>
            <w:noProof/>
            <w:webHidden/>
          </w:rPr>
          <w:t>46</w:t>
        </w:r>
        <w:r>
          <w:rPr>
            <w:noProof/>
            <w:webHidden/>
          </w:rPr>
          <w:fldChar w:fldCharType="end"/>
        </w:r>
      </w:hyperlink>
    </w:p>
    <w:p w14:paraId="67C6A842" w14:textId="1A64C68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26" w:history="1">
        <w:r w:rsidRPr="00484C95">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484C95">
          <w:rPr>
            <w:rStyle w:val="Hyperlink"/>
            <w:bCs/>
            <w:noProof/>
            <w:lang w:val="pt-PT"/>
          </w:rPr>
          <w:t>Transformação dos dados</w:t>
        </w:r>
        <w:r>
          <w:rPr>
            <w:noProof/>
            <w:webHidden/>
          </w:rPr>
          <w:tab/>
        </w:r>
        <w:r>
          <w:rPr>
            <w:noProof/>
            <w:webHidden/>
          </w:rPr>
          <w:fldChar w:fldCharType="begin"/>
        </w:r>
        <w:r>
          <w:rPr>
            <w:noProof/>
            <w:webHidden/>
          </w:rPr>
          <w:instrText xml:space="preserve"> PAGEREF _Toc90483826 \h </w:instrText>
        </w:r>
        <w:r>
          <w:rPr>
            <w:noProof/>
            <w:webHidden/>
          </w:rPr>
        </w:r>
        <w:r>
          <w:rPr>
            <w:noProof/>
            <w:webHidden/>
          </w:rPr>
          <w:fldChar w:fldCharType="separate"/>
        </w:r>
        <w:r>
          <w:rPr>
            <w:noProof/>
            <w:webHidden/>
          </w:rPr>
          <w:t>47</w:t>
        </w:r>
        <w:r>
          <w:rPr>
            <w:noProof/>
            <w:webHidden/>
          </w:rPr>
          <w:fldChar w:fldCharType="end"/>
        </w:r>
      </w:hyperlink>
    </w:p>
    <w:p w14:paraId="4B31D361" w14:textId="1C64A05F"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7" w:history="1">
        <w:r w:rsidRPr="00484C95">
          <w:rPr>
            <w:rStyle w:val="Hyperlink"/>
            <w:noProof/>
            <w:lang w:val="pt-BR" w:eastAsia="x-none"/>
          </w:rPr>
          <w:t>5.3.1</w:t>
        </w:r>
        <w:r>
          <w:rPr>
            <w:rFonts w:asciiTheme="minorHAnsi" w:eastAsiaTheme="minorEastAsia" w:hAnsiTheme="minorHAnsi" w:cstheme="minorBidi"/>
            <w:noProof/>
          </w:rPr>
          <w:tab/>
        </w:r>
        <w:r w:rsidRPr="00484C95">
          <w:rPr>
            <w:rStyle w:val="Hyperlink"/>
            <w:noProof/>
            <w:lang w:val="pt-BR" w:eastAsia="x-none"/>
          </w:rPr>
          <w:t>Agregação dos medicamentos por grupo farmacológico</w:t>
        </w:r>
        <w:r>
          <w:rPr>
            <w:noProof/>
            <w:webHidden/>
          </w:rPr>
          <w:tab/>
        </w:r>
        <w:r>
          <w:rPr>
            <w:noProof/>
            <w:webHidden/>
          </w:rPr>
          <w:fldChar w:fldCharType="begin"/>
        </w:r>
        <w:r>
          <w:rPr>
            <w:noProof/>
            <w:webHidden/>
          </w:rPr>
          <w:instrText xml:space="preserve"> PAGEREF _Toc90483827 \h </w:instrText>
        </w:r>
        <w:r>
          <w:rPr>
            <w:noProof/>
            <w:webHidden/>
          </w:rPr>
        </w:r>
        <w:r>
          <w:rPr>
            <w:noProof/>
            <w:webHidden/>
          </w:rPr>
          <w:fldChar w:fldCharType="separate"/>
        </w:r>
        <w:r>
          <w:rPr>
            <w:noProof/>
            <w:webHidden/>
          </w:rPr>
          <w:t>47</w:t>
        </w:r>
        <w:r>
          <w:rPr>
            <w:noProof/>
            <w:webHidden/>
          </w:rPr>
          <w:fldChar w:fldCharType="end"/>
        </w:r>
      </w:hyperlink>
    </w:p>
    <w:p w14:paraId="5186FD30" w14:textId="369FF02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8" w:history="1">
        <w:r w:rsidRPr="00484C95">
          <w:rPr>
            <w:rStyle w:val="Hyperlink"/>
            <w:noProof/>
            <w:lang w:val="pt-BR" w:eastAsia="x-none"/>
          </w:rPr>
          <w:t>5.3.2</w:t>
        </w:r>
        <w:r>
          <w:rPr>
            <w:rFonts w:asciiTheme="minorHAnsi" w:eastAsiaTheme="minorEastAsia" w:hAnsiTheme="minorHAnsi" w:cstheme="minorBidi"/>
            <w:noProof/>
          </w:rPr>
          <w:tab/>
        </w:r>
        <w:r w:rsidRPr="00484C95">
          <w:rPr>
            <w:rStyle w:val="Hyperlink"/>
            <w:noProof/>
            <w:lang w:val="pt-BR" w:eastAsia="x-none"/>
          </w:rPr>
          <w:t>Codificação dos dados categóricos</w:t>
        </w:r>
        <w:r>
          <w:rPr>
            <w:noProof/>
            <w:webHidden/>
          </w:rPr>
          <w:tab/>
        </w:r>
        <w:r>
          <w:rPr>
            <w:noProof/>
            <w:webHidden/>
          </w:rPr>
          <w:fldChar w:fldCharType="begin"/>
        </w:r>
        <w:r>
          <w:rPr>
            <w:noProof/>
            <w:webHidden/>
          </w:rPr>
          <w:instrText xml:space="preserve"> PAGEREF _Toc90483828 \h </w:instrText>
        </w:r>
        <w:r>
          <w:rPr>
            <w:noProof/>
            <w:webHidden/>
          </w:rPr>
        </w:r>
        <w:r>
          <w:rPr>
            <w:noProof/>
            <w:webHidden/>
          </w:rPr>
          <w:fldChar w:fldCharType="separate"/>
        </w:r>
        <w:r>
          <w:rPr>
            <w:noProof/>
            <w:webHidden/>
          </w:rPr>
          <w:t>73</w:t>
        </w:r>
        <w:r>
          <w:rPr>
            <w:noProof/>
            <w:webHidden/>
          </w:rPr>
          <w:fldChar w:fldCharType="end"/>
        </w:r>
      </w:hyperlink>
    </w:p>
    <w:p w14:paraId="42AC092F" w14:textId="011D201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9" w:history="1">
        <w:r w:rsidRPr="00484C95">
          <w:rPr>
            <w:rStyle w:val="Hyperlink"/>
            <w:noProof/>
            <w:lang w:val="pt-BR" w:eastAsia="x-none"/>
          </w:rPr>
          <w:t>5.3.3</w:t>
        </w:r>
        <w:r>
          <w:rPr>
            <w:rFonts w:asciiTheme="minorHAnsi" w:eastAsiaTheme="minorEastAsia" w:hAnsiTheme="minorHAnsi" w:cstheme="minorBidi"/>
            <w:noProof/>
          </w:rPr>
          <w:tab/>
        </w:r>
        <w:r w:rsidRPr="00484C95">
          <w:rPr>
            <w:rStyle w:val="Hyperlink"/>
            <w:noProof/>
            <w:lang w:val="pt-BR" w:eastAsia="x-none"/>
          </w:rPr>
          <w:t>Normalização dos dados</w:t>
        </w:r>
        <w:r>
          <w:rPr>
            <w:noProof/>
            <w:webHidden/>
          </w:rPr>
          <w:tab/>
        </w:r>
        <w:r>
          <w:rPr>
            <w:noProof/>
            <w:webHidden/>
          </w:rPr>
          <w:fldChar w:fldCharType="begin"/>
        </w:r>
        <w:r>
          <w:rPr>
            <w:noProof/>
            <w:webHidden/>
          </w:rPr>
          <w:instrText xml:space="preserve"> PAGEREF _Toc90483829 \h </w:instrText>
        </w:r>
        <w:r>
          <w:rPr>
            <w:noProof/>
            <w:webHidden/>
          </w:rPr>
        </w:r>
        <w:r>
          <w:rPr>
            <w:noProof/>
            <w:webHidden/>
          </w:rPr>
          <w:fldChar w:fldCharType="separate"/>
        </w:r>
        <w:r>
          <w:rPr>
            <w:noProof/>
            <w:webHidden/>
          </w:rPr>
          <w:t>77</w:t>
        </w:r>
        <w:r>
          <w:rPr>
            <w:noProof/>
            <w:webHidden/>
          </w:rPr>
          <w:fldChar w:fldCharType="end"/>
        </w:r>
      </w:hyperlink>
    </w:p>
    <w:p w14:paraId="5CE91562" w14:textId="7366BE90" w:rsidR="00A72E77" w:rsidRDefault="00A72E77">
      <w:pPr>
        <w:pStyle w:val="TOC1"/>
        <w:tabs>
          <w:tab w:val="left" w:pos="440"/>
        </w:tabs>
        <w:rPr>
          <w:rFonts w:asciiTheme="minorHAnsi" w:eastAsiaTheme="minorEastAsia" w:hAnsiTheme="minorHAnsi" w:cstheme="minorBidi"/>
          <w:b w:val="0"/>
          <w:bCs w:val="0"/>
          <w:noProof/>
          <w:lang w:val="en-GB"/>
        </w:rPr>
      </w:pPr>
      <w:hyperlink w:anchor="_Toc90483830" w:history="1">
        <w:r w:rsidRPr="00484C95">
          <w:rPr>
            <w:rStyle w:val="Hyperlink"/>
            <w:noProof/>
          </w:rPr>
          <w:t>6.</w:t>
        </w:r>
        <w:r>
          <w:rPr>
            <w:rFonts w:asciiTheme="minorHAnsi" w:eastAsiaTheme="minorEastAsia" w:hAnsiTheme="minorHAnsi" w:cstheme="minorBidi"/>
            <w:b w:val="0"/>
            <w:bCs w:val="0"/>
            <w:noProof/>
            <w:lang w:val="en-GB"/>
          </w:rPr>
          <w:tab/>
        </w:r>
        <w:r w:rsidRPr="00484C95">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_Toc90483830 \h </w:instrText>
        </w:r>
        <w:r>
          <w:rPr>
            <w:noProof/>
            <w:webHidden/>
          </w:rPr>
        </w:r>
        <w:r>
          <w:rPr>
            <w:noProof/>
            <w:webHidden/>
          </w:rPr>
          <w:fldChar w:fldCharType="separate"/>
        </w:r>
        <w:r>
          <w:rPr>
            <w:noProof/>
            <w:webHidden/>
          </w:rPr>
          <w:t>79</w:t>
        </w:r>
        <w:r>
          <w:rPr>
            <w:noProof/>
            <w:webHidden/>
          </w:rPr>
          <w:fldChar w:fldCharType="end"/>
        </w:r>
      </w:hyperlink>
    </w:p>
    <w:p w14:paraId="74E62B1D" w14:textId="39B8A1CC"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1" w:history="1">
        <w:r w:rsidRPr="00484C95">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484C95">
          <w:rPr>
            <w:rStyle w:val="Hyperlink"/>
            <w:noProof/>
            <w:lang w:val="pt-PT"/>
          </w:rPr>
          <w:t>Desbalanceamento dos dados</w:t>
        </w:r>
        <w:r>
          <w:rPr>
            <w:noProof/>
            <w:webHidden/>
          </w:rPr>
          <w:tab/>
        </w:r>
        <w:r>
          <w:rPr>
            <w:noProof/>
            <w:webHidden/>
          </w:rPr>
          <w:fldChar w:fldCharType="begin"/>
        </w:r>
        <w:r>
          <w:rPr>
            <w:noProof/>
            <w:webHidden/>
          </w:rPr>
          <w:instrText xml:space="preserve"> PAGEREF _Toc90483831 \h </w:instrText>
        </w:r>
        <w:r>
          <w:rPr>
            <w:noProof/>
            <w:webHidden/>
          </w:rPr>
        </w:r>
        <w:r>
          <w:rPr>
            <w:noProof/>
            <w:webHidden/>
          </w:rPr>
          <w:fldChar w:fldCharType="separate"/>
        </w:r>
        <w:r>
          <w:rPr>
            <w:noProof/>
            <w:webHidden/>
          </w:rPr>
          <w:t>79</w:t>
        </w:r>
        <w:r>
          <w:rPr>
            <w:noProof/>
            <w:webHidden/>
          </w:rPr>
          <w:fldChar w:fldCharType="end"/>
        </w:r>
      </w:hyperlink>
    </w:p>
    <w:p w14:paraId="3D10E18F" w14:textId="724F7357"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2" w:history="1">
        <w:r w:rsidRPr="00484C95">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484C95">
          <w:rPr>
            <w:rStyle w:val="Hyperlink"/>
            <w:noProof/>
            <w:lang w:val="pt-PT"/>
          </w:rPr>
          <w:t>Divisão dos dados</w:t>
        </w:r>
        <w:r>
          <w:rPr>
            <w:noProof/>
            <w:webHidden/>
          </w:rPr>
          <w:tab/>
        </w:r>
        <w:r>
          <w:rPr>
            <w:noProof/>
            <w:webHidden/>
          </w:rPr>
          <w:fldChar w:fldCharType="begin"/>
        </w:r>
        <w:r>
          <w:rPr>
            <w:noProof/>
            <w:webHidden/>
          </w:rPr>
          <w:instrText xml:space="preserve"> PAGEREF _Toc90483832 \h </w:instrText>
        </w:r>
        <w:r>
          <w:rPr>
            <w:noProof/>
            <w:webHidden/>
          </w:rPr>
        </w:r>
        <w:r>
          <w:rPr>
            <w:noProof/>
            <w:webHidden/>
          </w:rPr>
          <w:fldChar w:fldCharType="separate"/>
        </w:r>
        <w:r>
          <w:rPr>
            <w:noProof/>
            <w:webHidden/>
          </w:rPr>
          <w:t>81</w:t>
        </w:r>
        <w:r>
          <w:rPr>
            <w:noProof/>
            <w:webHidden/>
          </w:rPr>
          <w:fldChar w:fldCharType="end"/>
        </w:r>
      </w:hyperlink>
    </w:p>
    <w:p w14:paraId="4BAA05B0" w14:textId="087D50F8"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3" w:history="1">
        <w:r w:rsidRPr="00484C95">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484C95">
          <w:rPr>
            <w:rStyle w:val="Hyperlink"/>
            <w:noProof/>
            <w:lang w:val="pt-PT"/>
          </w:rPr>
          <w:t>Feature Selection / Seleção de variáveis do modelo</w:t>
        </w:r>
        <w:r>
          <w:rPr>
            <w:noProof/>
            <w:webHidden/>
          </w:rPr>
          <w:tab/>
        </w:r>
        <w:r>
          <w:rPr>
            <w:noProof/>
            <w:webHidden/>
          </w:rPr>
          <w:fldChar w:fldCharType="begin"/>
        </w:r>
        <w:r>
          <w:rPr>
            <w:noProof/>
            <w:webHidden/>
          </w:rPr>
          <w:instrText xml:space="preserve"> PAGEREF _Toc90483833 \h </w:instrText>
        </w:r>
        <w:r>
          <w:rPr>
            <w:noProof/>
            <w:webHidden/>
          </w:rPr>
        </w:r>
        <w:r>
          <w:rPr>
            <w:noProof/>
            <w:webHidden/>
          </w:rPr>
          <w:fldChar w:fldCharType="separate"/>
        </w:r>
        <w:r>
          <w:rPr>
            <w:noProof/>
            <w:webHidden/>
          </w:rPr>
          <w:t>82</w:t>
        </w:r>
        <w:r>
          <w:rPr>
            <w:noProof/>
            <w:webHidden/>
          </w:rPr>
          <w:fldChar w:fldCharType="end"/>
        </w:r>
      </w:hyperlink>
    </w:p>
    <w:p w14:paraId="54A90980" w14:textId="7BBB3AB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34" w:history="1">
        <w:r w:rsidRPr="00484C95">
          <w:rPr>
            <w:rStyle w:val="Hyperlink"/>
            <w:noProof/>
            <w:lang w:val="pt-BR" w:eastAsia="x-none"/>
          </w:rPr>
          <w:t>6.3.1</w:t>
        </w:r>
        <w:r>
          <w:rPr>
            <w:rFonts w:asciiTheme="minorHAnsi" w:eastAsiaTheme="minorEastAsia" w:hAnsiTheme="minorHAnsi" w:cstheme="minorBidi"/>
            <w:noProof/>
          </w:rPr>
          <w:tab/>
        </w:r>
        <w:r w:rsidRPr="00484C95">
          <w:rPr>
            <w:rStyle w:val="Hyperlink"/>
            <w:noProof/>
            <w:lang w:val="pt-BR" w:eastAsia="x-none"/>
          </w:rPr>
          <w:t>Identificação de colunas com pouca variância</w:t>
        </w:r>
        <w:r>
          <w:rPr>
            <w:noProof/>
            <w:webHidden/>
          </w:rPr>
          <w:tab/>
        </w:r>
        <w:r>
          <w:rPr>
            <w:noProof/>
            <w:webHidden/>
          </w:rPr>
          <w:fldChar w:fldCharType="begin"/>
        </w:r>
        <w:r>
          <w:rPr>
            <w:noProof/>
            <w:webHidden/>
          </w:rPr>
          <w:instrText xml:space="preserve"> PAGEREF _Toc90483834 \h </w:instrText>
        </w:r>
        <w:r>
          <w:rPr>
            <w:noProof/>
            <w:webHidden/>
          </w:rPr>
        </w:r>
        <w:r>
          <w:rPr>
            <w:noProof/>
            <w:webHidden/>
          </w:rPr>
          <w:fldChar w:fldCharType="separate"/>
        </w:r>
        <w:r>
          <w:rPr>
            <w:noProof/>
            <w:webHidden/>
          </w:rPr>
          <w:t>82</w:t>
        </w:r>
        <w:r>
          <w:rPr>
            <w:noProof/>
            <w:webHidden/>
          </w:rPr>
          <w:fldChar w:fldCharType="end"/>
        </w:r>
      </w:hyperlink>
    </w:p>
    <w:p w14:paraId="73DE6829" w14:textId="0A7A1E1E"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35" w:history="1">
        <w:r w:rsidRPr="00484C95">
          <w:rPr>
            <w:rStyle w:val="Hyperlink"/>
            <w:noProof/>
            <w:lang w:val="pt-BR" w:eastAsia="x-none"/>
          </w:rPr>
          <w:t>6.3.2</w:t>
        </w:r>
        <w:r>
          <w:rPr>
            <w:rFonts w:asciiTheme="minorHAnsi" w:eastAsiaTheme="minorEastAsia" w:hAnsiTheme="minorHAnsi" w:cstheme="minorBidi"/>
            <w:noProof/>
          </w:rPr>
          <w:tab/>
        </w:r>
        <w:r w:rsidRPr="00484C95">
          <w:rPr>
            <w:rStyle w:val="Hyperlink"/>
            <w:noProof/>
            <w:lang w:val="pt-BR" w:eastAsia="x-none"/>
          </w:rPr>
          <w:t>Tipos de algoritmos e métodos</w:t>
        </w:r>
        <w:r>
          <w:rPr>
            <w:noProof/>
            <w:webHidden/>
          </w:rPr>
          <w:tab/>
        </w:r>
        <w:r>
          <w:rPr>
            <w:noProof/>
            <w:webHidden/>
          </w:rPr>
          <w:fldChar w:fldCharType="begin"/>
        </w:r>
        <w:r>
          <w:rPr>
            <w:noProof/>
            <w:webHidden/>
          </w:rPr>
          <w:instrText xml:space="preserve"> PAGEREF _Toc90483835 \h </w:instrText>
        </w:r>
        <w:r>
          <w:rPr>
            <w:noProof/>
            <w:webHidden/>
          </w:rPr>
        </w:r>
        <w:r>
          <w:rPr>
            <w:noProof/>
            <w:webHidden/>
          </w:rPr>
          <w:fldChar w:fldCharType="separate"/>
        </w:r>
        <w:r>
          <w:rPr>
            <w:noProof/>
            <w:webHidden/>
          </w:rPr>
          <w:t>83</w:t>
        </w:r>
        <w:r>
          <w:rPr>
            <w:noProof/>
            <w:webHidden/>
          </w:rPr>
          <w:fldChar w:fldCharType="end"/>
        </w:r>
      </w:hyperlink>
    </w:p>
    <w:p w14:paraId="364EE5FB" w14:textId="696811A6"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6" w:history="1">
        <w:r w:rsidRPr="00484C95">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484C95">
          <w:rPr>
            <w:rStyle w:val="Hyperlink"/>
            <w:noProof/>
            <w:lang w:val="pt-PT"/>
          </w:rPr>
          <w:t>Treino do modelo Random Forest</w:t>
        </w:r>
        <w:r>
          <w:rPr>
            <w:noProof/>
            <w:webHidden/>
          </w:rPr>
          <w:tab/>
        </w:r>
        <w:r>
          <w:rPr>
            <w:noProof/>
            <w:webHidden/>
          </w:rPr>
          <w:fldChar w:fldCharType="begin"/>
        </w:r>
        <w:r>
          <w:rPr>
            <w:noProof/>
            <w:webHidden/>
          </w:rPr>
          <w:instrText xml:space="preserve"> PAGEREF _Toc90483836 \h </w:instrText>
        </w:r>
        <w:r>
          <w:rPr>
            <w:noProof/>
            <w:webHidden/>
          </w:rPr>
        </w:r>
        <w:r>
          <w:rPr>
            <w:noProof/>
            <w:webHidden/>
          </w:rPr>
          <w:fldChar w:fldCharType="separate"/>
        </w:r>
        <w:r>
          <w:rPr>
            <w:noProof/>
            <w:webHidden/>
          </w:rPr>
          <w:t>85</w:t>
        </w:r>
        <w:r>
          <w:rPr>
            <w:noProof/>
            <w:webHidden/>
          </w:rPr>
          <w:fldChar w:fldCharType="end"/>
        </w:r>
      </w:hyperlink>
    </w:p>
    <w:p w14:paraId="0BD9960B" w14:textId="01B08DE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7" w:history="1">
        <w:r w:rsidRPr="00484C95">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484C95">
          <w:rPr>
            <w:rStyle w:val="Hyperlink"/>
            <w:noProof/>
            <w:lang w:val="pt-PT"/>
          </w:rPr>
          <w:t>Previsões</w:t>
        </w:r>
        <w:r>
          <w:rPr>
            <w:noProof/>
            <w:webHidden/>
          </w:rPr>
          <w:tab/>
        </w:r>
        <w:r>
          <w:rPr>
            <w:noProof/>
            <w:webHidden/>
          </w:rPr>
          <w:fldChar w:fldCharType="begin"/>
        </w:r>
        <w:r>
          <w:rPr>
            <w:noProof/>
            <w:webHidden/>
          </w:rPr>
          <w:instrText xml:space="preserve"> PAGEREF _Toc90483837 \h </w:instrText>
        </w:r>
        <w:r>
          <w:rPr>
            <w:noProof/>
            <w:webHidden/>
          </w:rPr>
        </w:r>
        <w:r>
          <w:rPr>
            <w:noProof/>
            <w:webHidden/>
          </w:rPr>
          <w:fldChar w:fldCharType="separate"/>
        </w:r>
        <w:r>
          <w:rPr>
            <w:noProof/>
            <w:webHidden/>
          </w:rPr>
          <w:t>86</w:t>
        </w:r>
        <w:r>
          <w:rPr>
            <w:noProof/>
            <w:webHidden/>
          </w:rPr>
          <w:fldChar w:fldCharType="end"/>
        </w:r>
      </w:hyperlink>
    </w:p>
    <w:p w14:paraId="355DDEE4" w14:textId="6462B4F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8" w:history="1">
        <w:r w:rsidRPr="00484C95">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484C95">
          <w:rPr>
            <w:rStyle w:val="Hyperlink"/>
            <w:noProof/>
            <w:lang w:val="pt-PT"/>
          </w:rPr>
          <w:t>Avaliação da performance do modelo</w:t>
        </w:r>
        <w:r>
          <w:rPr>
            <w:noProof/>
            <w:webHidden/>
          </w:rPr>
          <w:tab/>
        </w:r>
        <w:r>
          <w:rPr>
            <w:noProof/>
            <w:webHidden/>
          </w:rPr>
          <w:fldChar w:fldCharType="begin"/>
        </w:r>
        <w:r>
          <w:rPr>
            <w:noProof/>
            <w:webHidden/>
          </w:rPr>
          <w:instrText xml:space="preserve"> PAGEREF _Toc90483838 \h </w:instrText>
        </w:r>
        <w:r>
          <w:rPr>
            <w:noProof/>
            <w:webHidden/>
          </w:rPr>
        </w:r>
        <w:r>
          <w:rPr>
            <w:noProof/>
            <w:webHidden/>
          </w:rPr>
          <w:fldChar w:fldCharType="separate"/>
        </w:r>
        <w:r>
          <w:rPr>
            <w:noProof/>
            <w:webHidden/>
          </w:rPr>
          <w:t>87</w:t>
        </w:r>
        <w:r>
          <w:rPr>
            <w:noProof/>
            <w:webHidden/>
          </w:rPr>
          <w:fldChar w:fldCharType="end"/>
        </w:r>
      </w:hyperlink>
    </w:p>
    <w:p w14:paraId="6D3CA1D3" w14:textId="7E1E2E9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9" w:history="1">
        <w:r w:rsidRPr="00484C95">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484C95">
          <w:rPr>
            <w:rStyle w:val="Hyperlink"/>
            <w:noProof/>
            <w:lang w:val="pt-PT"/>
          </w:rPr>
          <w:t>Feature importance</w:t>
        </w:r>
        <w:r>
          <w:rPr>
            <w:noProof/>
            <w:webHidden/>
          </w:rPr>
          <w:tab/>
        </w:r>
        <w:r>
          <w:rPr>
            <w:noProof/>
            <w:webHidden/>
          </w:rPr>
          <w:fldChar w:fldCharType="begin"/>
        </w:r>
        <w:r>
          <w:rPr>
            <w:noProof/>
            <w:webHidden/>
          </w:rPr>
          <w:instrText xml:space="preserve"> PAGEREF _Toc90483839 \h </w:instrText>
        </w:r>
        <w:r>
          <w:rPr>
            <w:noProof/>
            <w:webHidden/>
          </w:rPr>
        </w:r>
        <w:r>
          <w:rPr>
            <w:noProof/>
            <w:webHidden/>
          </w:rPr>
          <w:fldChar w:fldCharType="separate"/>
        </w:r>
        <w:r>
          <w:rPr>
            <w:noProof/>
            <w:webHidden/>
          </w:rPr>
          <w:t>89</w:t>
        </w:r>
        <w:r>
          <w:rPr>
            <w:noProof/>
            <w:webHidden/>
          </w:rPr>
          <w:fldChar w:fldCharType="end"/>
        </w:r>
      </w:hyperlink>
    </w:p>
    <w:p w14:paraId="4A19030E" w14:textId="1327DE2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0" w:history="1">
        <w:r w:rsidRPr="00484C95">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484C95">
          <w:rPr>
            <w:rStyle w:val="Hyperlink"/>
            <w:noProof/>
            <w:lang w:val="pt-PT"/>
          </w:rPr>
          <w:t>Tuning dos parâmetros</w:t>
        </w:r>
        <w:r>
          <w:rPr>
            <w:noProof/>
            <w:webHidden/>
          </w:rPr>
          <w:tab/>
        </w:r>
        <w:r>
          <w:rPr>
            <w:noProof/>
            <w:webHidden/>
          </w:rPr>
          <w:fldChar w:fldCharType="begin"/>
        </w:r>
        <w:r>
          <w:rPr>
            <w:noProof/>
            <w:webHidden/>
          </w:rPr>
          <w:instrText xml:space="preserve"> PAGEREF _Toc90483840 \h </w:instrText>
        </w:r>
        <w:r>
          <w:rPr>
            <w:noProof/>
            <w:webHidden/>
          </w:rPr>
        </w:r>
        <w:r>
          <w:rPr>
            <w:noProof/>
            <w:webHidden/>
          </w:rPr>
          <w:fldChar w:fldCharType="separate"/>
        </w:r>
        <w:r>
          <w:rPr>
            <w:noProof/>
            <w:webHidden/>
          </w:rPr>
          <w:t>89</w:t>
        </w:r>
        <w:r>
          <w:rPr>
            <w:noProof/>
            <w:webHidden/>
          </w:rPr>
          <w:fldChar w:fldCharType="end"/>
        </w:r>
      </w:hyperlink>
    </w:p>
    <w:p w14:paraId="3C96FD0A" w14:textId="65306FD6"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1" w:history="1">
        <w:r w:rsidRPr="00484C95">
          <w:rPr>
            <w:rStyle w:val="Hyperlink"/>
            <w:noProof/>
            <w:lang w:val="pt-PT"/>
            <w14:scene3d>
              <w14:camera w14:prst="orthographicFront"/>
              <w14:lightRig w14:rig="threePt" w14:dir="t">
                <w14:rot w14:lat="0" w14:lon="0" w14:rev="0"/>
              </w14:lightRig>
            </w14:scene3d>
          </w:rPr>
          <w:t>6.9</w:t>
        </w:r>
        <w:r>
          <w:rPr>
            <w:rFonts w:asciiTheme="minorHAnsi" w:eastAsiaTheme="minorEastAsia" w:hAnsiTheme="minorHAnsi" w:cstheme="minorBidi"/>
            <w:noProof/>
          </w:rPr>
          <w:tab/>
        </w:r>
        <w:r w:rsidRPr="00484C95">
          <w:rPr>
            <w:rStyle w:val="Hyperlink"/>
            <w:noProof/>
            <w:lang w:val="pt-PT"/>
          </w:rPr>
          <w:t>Avaliação da performance do modelo</w:t>
        </w:r>
        <w:r>
          <w:rPr>
            <w:noProof/>
            <w:webHidden/>
          </w:rPr>
          <w:tab/>
        </w:r>
        <w:r>
          <w:rPr>
            <w:noProof/>
            <w:webHidden/>
          </w:rPr>
          <w:fldChar w:fldCharType="begin"/>
        </w:r>
        <w:r>
          <w:rPr>
            <w:noProof/>
            <w:webHidden/>
          </w:rPr>
          <w:instrText xml:space="preserve"> PAGEREF _Toc90483841 \h </w:instrText>
        </w:r>
        <w:r>
          <w:rPr>
            <w:noProof/>
            <w:webHidden/>
          </w:rPr>
        </w:r>
        <w:r>
          <w:rPr>
            <w:noProof/>
            <w:webHidden/>
          </w:rPr>
          <w:fldChar w:fldCharType="separate"/>
        </w:r>
        <w:r>
          <w:rPr>
            <w:noProof/>
            <w:webHidden/>
          </w:rPr>
          <w:t>90</w:t>
        </w:r>
        <w:r>
          <w:rPr>
            <w:noProof/>
            <w:webHidden/>
          </w:rPr>
          <w:fldChar w:fldCharType="end"/>
        </w:r>
      </w:hyperlink>
    </w:p>
    <w:p w14:paraId="07763104" w14:textId="108E61D1"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2" w:history="1">
        <w:r w:rsidRPr="00484C95">
          <w:rPr>
            <w:rStyle w:val="Hyperlink"/>
            <w:noProof/>
            <w:lang w:val="pt-PT"/>
            <w14:scene3d>
              <w14:camera w14:prst="orthographicFront"/>
              <w14:lightRig w14:rig="threePt" w14:dir="t">
                <w14:rot w14:lat="0" w14:lon="0" w14:rev="0"/>
              </w14:lightRig>
            </w14:scene3d>
          </w:rPr>
          <w:t>6.10</w:t>
        </w:r>
        <w:r>
          <w:rPr>
            <w:rFonts w:asciiTheme="minorHAnsi" w:eastAsiaTheme="minorEastAsia" w:hAnsiTheme="minorHAnsi" w:cstheme="minorBidi"/>
            <w:noProof/>
          </w:rPr>
          <w:tab/>
        </w:r>
        <w:r w:rsidRPr="00484C95">
          <w:rPr>
            <w:rStyle w:val="Hyperlink"/>
            <w:noProof/>
            <w:lang w:val="pt-PT"/>
          </w:rPr>
          <w:t>Regressão Logística</w:t>
        </w:r>
        <w:r>
          <w:rPr>
            <w:noProof/>
            <w:webHidden/>
          </w:rPr>
          <w:tab/>
        </w:r>
        <w:r>
          <w:rPr>
            <w:noProof/>
            <w:webHidden/>
          </w:rPr>
          <w:fldChar w:fldCharType="begin"/>
        </w:r>
        <w:r>
          <w:rPr>
            <w:noProof/>
            <w:webHidden/>
          </w:rPr>
          <w:instrText xml:space="preserve"> PAGEREF _Toc90483842 \h </w:instrText>
        </w:r>
        <w:r>
          <w:rPr>
            <w:noProof/>
            <w:webHidden/>
          </w:rPr>
        </w:r>
        <w:r>
          <w:rPr>
            <w:noProof/>
            <w:webHidden/>
          </w:rPr>
          <w:fldChar w:fldCharType="separate"/>
        </w:r>
        <w:r>
          <w:rPr>
            <w:noProof/>
            <w:webHidden/>
          </w:rPr>
          <w:t>91</w:t>
        </w:r>
        <w:r>
          <w:rPr>
            <w:noProof/>
            <w:webHidden/>
          </w:rPr>
          <w:fldChar w:fldCharType="end"/>
        </w:r>
      </w:hyperlink>
    </w:p>
    <w:p w14:paraId="5C432BC3" w14:textId="50DDB0E1"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3" w:history="1">
        <w:r w:rsidRPr="00484C95">
          <w:rPr>
            <w:rStyle w:val="Hyperlink"/>
            <w:noProof/>
            <w:lang w:eastAsia="x-none"/>
          </w:rPr>
          <w:t>6.10.1</w:t>
        </w:r>
        <w:r>
          <w:rPr>
            <w:rFonts w:asciiTheme="minorHAnsi" w:eastAsiaTheme="minorEastAsia" w:hAnsiTheme="minorHAnsi" w:cstheme="minorBidi"/>
            <w:noProof/>
          </w:rPr>
          <w:tab/>
        </w:r>
        <w:r w:rsidRPr="00484C95">
          <w:rPr>
            <w:rStyle w:val="Hyperlink"/>
            <w:noProof/>
            <w:lang w:eastAsia="x-none"/>
          </w:rPr>
          <w:t>Seleção do melhor modelo</w:t>
        </w:r>
        <w:r>
          <w:rPr>
            <w:noProof/>
            <w:webHidden/>
          </w:rPr>
          <w:tab/>
        </w:r>
        <w:r>
          <w:rPr>
            <w:noProof/>
            <w:webHidden/>
          </w:rPr>
          <w:fldChar w:fldCharType="begin"/>
        </w:r>
        <w:r>
          <w:rPr>
            <w:noProof/>
            <w:webHidden/>
          </w:rPr>
          <w:instrText xml:space="preserve"> PAGEREF _Toc90483843 \h </w:instrText>
        </w:r>
        <w:r>
          <w:rPr>
            <w:noProof/>
            <w:webHidden/>
          </w:rPr>
        </w:r>
        <w:r>
          <w:rPr>
            <w:noProof/>
            <w:webHidden/>
          </w:rPr>
          <w:fldChar w:fldCharType="separate"/>
        </w:r>
        <w:r>
          <w:rPr>
            <w:noProof/>
            <w:webHidden/>
          </w:rPr>
          <w:t>91</w:t>
        </w:r>
        <w:r>
          <w:rPr>
            <w:noProof/>
            <w:webHidden/>
          </w:rPr>
          <w:fldChar w:fldCharType="end"/>
        </w:r>
      </w:hyperlink>
    </w:p>
    <w:p w14:paraId="17F2B25B" w14:textId="7380D1A3"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4" w:history="1">
        <w:r w:rsidRPr="00484C95">
          <w:rPr>
            <w:rStyle w:val="Hyperlink"/>
            <w:noProof/>
            <w:lang w:val="pt-PT"/>
            <w14:scene3d>
              <w14:camera w14:prst="orthographicFront"/>
              <w14:lightRig w14:rig="threePt" w14:dir="t">
                <w14:rot w14:lat="0" w14:lon="0" w14:rev="0"/>
              </w14:lightRig>
            </w14:scene3d>
          </w:rPr>
          <w:t>6.11</w:t>
        </w:r>
        <w:r>
          <w:rPr>
            <w:rFonts w:asciiTheme="minorHAnsi" w:eastAsiaTheme="minorEastAsia" w:hAnsiTheme="minorHAnsi" w:cstheme="minorBidi"/>
            <w:noProof/>
          </w:rPr>
          <w:tab/>
        </w:r>
        <w:r w:rsidRPr="00484C95">
          <w:rPr>
            <w:rStyle w:val="Hyperlink"/>
            <w:noProof/>
            <w:lang w:val="pt-PT"/>
          </w:rPr>
          <w:t>Random Forest</w:t>
        </w:r>
        <w:r>
          <w:rPr>
            <w:noProof/>
            <w:webHidden/>
          </w:rPr>
          <w:tab/>
        </w:r>
        <w:r>
          <w:rPr>
            <w:noProof/>
            <w:webHidden/>
          </w:rPr>
          <w:fldChar w:fldCharType="begin"/>
        </w:r>
        <w:r>
          <w:rPr>
            <w:noProof/>
            <w:webHidden/>
          </w:rPr>
          <w:instrText xml:space="preserve"> PAGEREF _Toc90483844 \h </w:instrText>
        </w:r>
        <w:r>
          <w:rPr>
            <w:noProof/>
            <w:webHidden/>
          </w:rPr>
        </w:r>
        <w:r>
          <w:rPr>
            <w:noProof/>
            <w:webHidden/>
          </w:rPr>
          <w:fldChar w:fldCharType="separate"/>
        </w:r>
        <w:r>
          <w:rPr>
            <w:noProof/>
            <w:webHidden/>
          </w:rPr>
          <w:t>92</w:t>
        </w:r>
        <w:r>
          <w:rPr>
            <w:noProof/>
            <w:webHidden/>
          </w:rPr>
          <w:fldChar w:fldCharType="end"/>
        </w:r>
      </w:hyperlink>
    </w:p>
    <w:p w14:paraId="54B110B8" w14:textId="70A72455"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5" w:history="1">
        <w:r w:rsidRPr="00484C95">
          <w:rPr>
            <w:rStyle w:val="Hyperlink"/>
            <w:noProof/>
            <w:lang w:val="pt-PT"/>
            <w14:scene3d>
              <w14:camera w14:prst="orthographicFront"/>
              <w14:lightRig w14:rig="threePt" w14:dir="t">
                <w14:rot w14:lat="0" w14:lon="0" w14:rev="0"/>
              </w14:lightRig>
            </w14:scene3d>
          </w:rPr>
          <w:t>6.12</w:t>
        </w:r>
        <w:r>
          <w:rPr>
            <w:rFonts w:asciiTheme="minorHAnsi" w:eastAsiaTheme="minorEastAsia" w:hAnsiTheme="minorHAnsi" w:cstheme="minorBidi"/>
            <w:noProof/>
          </w:rPr>
          <w:tab/>
        </w:r>
        <w:r w:rsidRPr="00484C95">
          <w:rPr>
            <w:rStyle w:val="Hyperlink"/>
            <w:noProof/>
            <w:lang w:val="pt-PT"/>
          </w:rPr>
          <w:t xml:space="preserve">Aplicação </w:t>
        </w:r>
        <w:r w:rsidRPr="00484C95">
          <w:rPr>
            <w:rStyle w:val="Hyperlink"/>
            <w:i/>
            <w:iCs/>
            <w:noProof/>
            <w:lang w:val="pt-PT"/>
          </w:rPr>
          <w:t>web</w:t>
        </w:r>
        <w:r>
          <w:rPr>
            <w:noProof/>
            <w:webHidden/>
          </w:rPr>
          <w:tab/>
        </w:r>
        <w:r>
          <w:rPr>
            <w:noProof/>
            <w:webHidden/>
          </w:rPr>
          <w:fldChar w:fldCharType="begin"/>
        </w:r>
        <w:r>
          <w:rPr>
            <w:noProof/>
            <w:webHidden/>
          </w:rPr>
          <w:instrText xml:space="preserve"> PAGEREF _Toc90483845 \h </w:instrText>
        </w:r>
        <w:r>
          <w:rPr>
            <w:noProof/>
            <w:webHidden/>
          </w:rPr>
        </w:r>
        <w:r>
          <w:rPr>
            <w:noProof/>
            <w:webHidden/>
          </w:rPr>
          <w:fldChar w:fldCharType="separate"/>
        </w:r>
        <w:r>
          <w:rPr>
            <w:noProof/>
            <w:webHidden/>
          </w:rPr>
          <w:t>92</w:t>
        </w:r>
        <w:r>
          <w:rPr>
            <w:noProof/>
            <w:webHidden/>
          </w:rPr>
          <w:fldChar w:fldCharType="end"/>
        </w:r>
      </w:hyperlink>
    </w:p>
    <w:p w14:paraId="27DB3D82" w14:textId="5A1A7714"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6" w:history="1">
        <w:r w:rsidRPr="00484C95">
          <w:rPr>
            <w:rStyle w:val="Hyperlink"/>
            <w:noProof/>
            <w:lang w:eastAsia="x-none"/>
          </w:rPr>
          <w:t>6.12.1</w:t>
        </w:r>
        <w:r>
          <w:rPr>
            <w:rFonts w:asciiTheme="minorHAnsi" w:eastAsiaTheme="minorEastAsia" w:hAnsiTheme="minorHAnsi" w:cstheme="minorBidi"/>
            <w:noProof/>
          </w:rPr>
          <w:tab/>
        </w:r>
        <w:r w:rsidRPr="00484C95">
          <w:rPr>
            <w:rStyle w:val="Hyperlink"/>
            <w:noProof/>
            <w:lang w:eastAsia="x-none"/>
          </w:rPr>
          <w:t>Página Inicial</w:t>
        </w:r>
        <w:r>
          <w:rPr>
            <w:noProof/>
            <w:webHidden/>
          </w:rPr>
          <w:tab/>
        </w:r>
        <w:r>
          <w:rPr>
            <w:noProof/>
            <w:webHidden/>
          </w:rPr>
          <w:fldChar w:fldCharType="begin"/>
        </w:r>
        <w:r>
          <w:rPr>
            <w:noProof/>
            <w:webHidden/>
          </w:rPr>
          <w:instrText xml:space="preserve"> PAGEREF _Toc90483846 \h </w:instrText>
        </w:r>
        <w:r>
          <w:rPr>
            <w:noProof/>
            <w:webHidden/>
          </w:rPr>
        </w:r>
        <w:r>
          <w:rPr>
            <w:noProof/>
            <w:webHidden/>
          </w:rPr>
          <w:fldChar w:fldCharType="separate"/>
        </w:r>
        <w:r>
          <w:rPr>
            <w:noProof/>
            <w:webHidden/>
          </w:rPr>
          <w:t>92</w:t>
        </w:r>
        <w:r>
          <w:rPr>
            <w:noProof/>
            <w:webHidden/>
          </w:rPr>
          <w:fldChar w:fldCharType="end"/>
        </w:r>
      </w:hyperlink>
    </w:p>
    <w:p w14:paraId="20D375D3" w14:textId="1B85DB49"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7" w:history="1">
        <w:r w:rsidRPr="00484C95">
          <w:rPr>
            <w:rStyle w:val="Hyperlink"/>
            <w:noProof/>
            <w:lang w:eastAsia="x-none"/>
          </w:rPr>
          <w:t>6.12.2</w:t>
        </w:r>
        <w:r>
          <w:rPr>
            <w:rFonts w:asciiTheme="minorHAnsi" w:eastAsiaTheme="minorEastAsia" w:hAnsiTheme="minorHAnsi" w:cstheme="minorBidi"/>
            <w:noProof/>
          </w:rPr>
          <w:tab/>
        </w:r>
        <w:r w:rsidRPr="00484C95">
          <w:rPr>
            <w:rStyle w:val="Hyperlink"/>
            <w:noProof/>
            <w:lang w:eastAsia="x-none"/>
          </w:rPr>
          <w:t>Previsão</w:t>
        </w:r>
        <w:r>
          <w:rPr>
            <w:noProof/>
            <w:webHidden/>
          </w:rPr>
          <w:tab/>
        </w:r>
        <w:r>
          <w:rPr>
            <w:noProof/>
            <w:webHidden/>
          </w:rPr>
          <w:fldChar w:fldCharType="begin"/>
        </w:r>
        <w:r>
          <w:rPr>
            <w:noProof/>
            <w:webHidden/>
          </w:rPr>
          <w:instrText xml:space="preserve"> PAGEREF _Toc90483847 \h </w:instrText>
        </w:r>
        <w:r>
          <w:rPr>
            <w:noProof/>
            <w:webHidden/>
          </w:rPr>
        </w:r>
        <w:r>
          <w:rPr>
            <w:noProof/>
            <w:webHidden/>
          </w:rPr>
          <w:fldChar w:fldCharType="separate"/>
        </w:r>
        <w:r>
          <w:rPr>
            <w:noProof/>
            <w:webHidden/>
          </w:rPr>
          <w:t>92</w:t>
        </w:r>
        <w:r>
          <w:rPr>
            <w:noProof/>
            <w:webHidden/>
          </w:rPr>
          <w:fldChar w:fldCharType="end"/>
        </w:r>
      </w:hyperlink>
    </w:p>
    <w:p w14:paraId="6B5BF212" w14:textId="2A92D7DA"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8" w:history="1">
        <w:r w:rsidRPr="00484C95">
          <w:rPr>
            <w:rStyle w:val="Hyperlink"/>
            <w:noProof/>
            <w:lang w:eastAsia="x-none"/>
          </w:rPr>
          <w:t>6.12.3</w:t>
        </w:r>
        <w:r>
          <w:rPr>
            <w:rFonts w:asciiTheme="minorHAnsi" w:eastAsiaTheme="minorEastAsia" w:hAnsiTheme="minorHAnsi" w:cstheme="minorBidi"/>
            <w:noProof/>
          </w:rPr>
          <w:tab/>
        </w:r>
        <w:r w:rsidRPr="00484C95">
          <w:rPr>
            <w:rStyle w:val="Hyperlink"/>
            <w:noProof/>
            <w:lang w:eastAsia="x-none"/>
          </w:rPr>
          <w:t>Sobre</w:t>
        </w:r>
        <w:r>
          <w:rPr>
            <w:noProof/>
            <w:webHidden/>
          </w:rPr>
          <w:tab/>
        </w:r>
        <w:r>
          <w:rPr>
            <w:noProof/>
            <w:webHidden/>
          </w:rPr>
          <w:fldChar w:fldCharType="begin"/>
        </w:r>
        <w:r>
          <w:rPr>
            <w:noProof/>
            <w:webHidden/>
          </w:rPr>
          <w:instrText xml:space="preserve"> PAGEREF _Toc90483848 \h </w:instrText>
        </w:r>
        <w:r>
          <w:rPr>
            <w:noProof/>
            <w:webHidden/>
          </w:rPr>
        </w:r>
        <w:r>
          <w:rPr>
            <w:noProof/>
            <w:webHidden/>
          </w:rPr>
          <w:fldChar w:fldCharType="separate"/>
        </w:r>
        <w:r>
          <w:rPr>
            <w:noProof/>
            <w:webHidden/>
          </w:rPr>
          <w:t>92</w:t>
        </w:r>
        <w:r>
          <w:rPr>
            <w:noProof/>
            <w:webHidden/>
          </w:rPr>
          <w:fldChar w:fldCharType="end"/>
        </w:r>
      </w:hyperlink>
    </w:p>
    <w:p w14:paraId="41629540" w14:textId="114C4B16" w:rsidR="00A72E77" w:rsidRDefault="00A72E77">
      <w:pPr>
        <w:pStyle w:val="TOC1"/>
        <w:tabs>
          <w:tab w:val="left" w:pos="440"/>
        </w:tabs>
        <w:rPr>
          <w:rFonts w:asciiTheme="minorHAnsi" w:eastAsiaTheme="minorEastAsia" w:hAnsiTheme="minorHAnsi" w:cstheme="minorBidi"/>
          <w:b w:val="0"/>
          <w:bCs w:val="0"/>
          <w:noProof/>
          <w:lang w:val="en-GB"/>
        </w:rPr>
      </w:pPr>
      <w:hyperlink w:anchor="_Toc90483849" w:history="1">
        <w:r w:rsidRPr="00484C95">
          <w:rPr>
            <w:rStyle w:val="Hyperlink"/>
            <w:noProof/>
          </w:rPr>
          <w:t>7.</w:t>
        </w:r>
        <w:r>
          <w:rPr>
            <w:rFonts w:asciiTheme="minorHAnsi" w:eastAsiaTheme="minorEastAsia" w:hAnsiTheme="minorHAnsi" w:cstheme="minorBidi"/>
            <w:b w:val="0"/>
            <w:bCs w:val="0"/>
            <w:noProof/>
            <w:lang w:val="en-GB"/>
          </w:rPr>
          <w:tab/>
        </w:r>
        <w:r w:rsidRPr="00484C95">
          <w:rPr>
            <w:rStyle w:val="Hyperlink"/>
            <w:noProof/>
          </w:rPr>
          <w:t>Conclusões  e Trabalho futuro</w:t>
        </w:r>
        <w:r>
          <w:rPr>
            <w:noProof/>
            <w:webHidden/>
          </w:rPr>
          <w:tab/>
        </w:r>
        <w:r>
          <w:rPr>
            <w:noProof/>
            <w:webHidden/>
          </w:rPr>
          <w:fldChar w:fldCharType="begin"/>
        </w:r>
        <w:r>
          <w:rPr>
            <w:noProof/>
            <w:webHidden/>
          </w:rPr>
          <w:instrText xml:space="preserve"> PAGEREF _Toc90483849 \h </w:instrText>
        </w:r>
        <w:r>
          <w:rPr>
            <w:noProof/>
            <w:webHidden/>
          </w:rPr>
        </w:r>
        <w:r>
          <w:rPr>
            <w:noProof/>
            <w:webHidden/>
          </w:rPr>
          <w:fldChar w:fldCharType="separate"/>
        </w:r>
        <w:r>
          <w:rPr>
            <w:noProof/>
            <w:webHidden/>
          </w:rPr>
          <w:t>93</w:t>
        </w:r>
        <w:r>
          <w:rPr>
            <w:noProof/>
            <w:webHidden/>
          </w:rPr>
          <w:fldChar w:fldCharType="end"/>
        </w:r>
      </w:hyperlink>
    </w:p>
    <w:p w14:paraId="7E0483B3" w14:textId="7CEE6DC9" w:rsidR="00A72E77" w:rsidRDefault="00A72E77">
      <w:pPr>
        <w:pStyle w:val="TOC1"/>
        <w:rPr>
          <w:rFonts w:asciiTheme="minorHAnsi" w:eastAsiaTheme="minorEastAsia" w:hAnsiTheme="minorHAnsi" w:cstheme="minorBidi"/>
          <w:b w:val="0"/>
          <w:bCs w:val="0"/>
          <w:noProof/>
          <w:lang w:val="en-GB"/>
        </w:rPr>
      </w:pPr>
      <w:hyperlink w:anchor="_Toc90483850" w:history="1">
        <w:r w:rsidRPr="00484C95">
          <w:rPr>
            <w:rStyle w:val="Hyperlink"/>
            <w:noProof/>
          </w:rPr>
          <w:t>Bibliografia</w:t>
        </w:r>
        <w:r>
          <w:rPr>
            <w:noProof/>
            <w:webHidden/>
          </w:rPr>
          <w:tab/>
        </w:r>
        <w:r>
          <w:rPr>
            <w:noProof/>
            <w:webHidden/>
          </w:rPr>
          <w:fldChar w:fldCharType="begin"/>
        </w:r>
        <w:r>
          <w:rPr>
            <w:noProof/>
            <w:webHidden/>
          </w:rPr>
          <w:instrText xml:space="preserve"> PAGEREF _Toc90483850 \h </w:instrText>
        </w:r>
        <w:r>
          <w:rPr>
            <w:noProof/>
            <w:webHidden/>
          </w:rPr>
        </w:r>
        <w:r>
          <w:rPr>
            <w:noProof/>
            <w:webHidden/>
          </w:rPr>
          <w:fldChar w:fldCharType="separate"/>
        </w:r>
        <w:r>
          <w:rPr>
            <w:noProof/>
            <w:webHidden/>
          </w:rPr>
          <w:t>94</w:t>
        </w:r>
        <w:r>
          <w:rPr>
            <w:noProof/>
            <w:webHidden/>
          </w:rPr>
          <w:fldChar w:fldCharType="end"/>
        </w:r>
      </w:hyperlink>
    </w:p>
    <w:p w14:paraId="0E3D66DC" w14:textId="16F2B75E" w:rsidR="00A72E77" w:rsidRDefault="00A72E77">
      <w:pPr>
        <w:pStyle w:val="TOC1"/>
        <w:rPr>
          <w:rFonts w:asciiTheme="minorHAnsi" w:eastAsiaTheme="minorEastAsia" w:hAnsiTheme="minorHAnsi" w:cstheme="minorBidi"/>
          <w:b w:val="0"/>
          <w:bCs w:val="0"/>
          <w:noProof/>
          <w:lang w:val="en-GB"/>
        </w:rPr>
      </w:pPr>
      <w:hyperlink w:anchor="_Toc90483851" w:history="1">
        <w:r w:rsidRPr="00484C95">
          <w:rPr>
            <w:rStyle w:val="Hyperlink"/>
            <w:noProof/>
            <w:lang w:val="pt-BR"/>
          </w:rPr>
          <w:t>Apêndice I – Descrição da Base de dados</w:t>
        </w:r>
        <w:r>
          <w:rPr>
            <w:noProof/>
            <w:webHidden/>
          </w:rPr>
          <w:tab/>
        </w:r>
        <w:r>
          <w:rPr>
            <w:noProof/>
            <w:webHidden/>
          </w:rPr>
          <w:fldChar w:fldCharType="begin"/>
        </w:r>
        <w:r>
          <w:rPr>
            <w:noProof/>
            <w:webHidden/>
          </w:rPr>
          <w:instrText xml:space="preserve"> PAGEREF _Toc90483851 \h </w:instrText>
        </w:r>
        <w:r>
          <w:rPr>
            <w:noProof/>
            <w:webHidden/>
          </w:rPr>
        </w:r>
        <w:r>
          <w:rPr>
            <w:noProof/>
            <w:webHidden/>
          </w:rPr>
          <w:fldChar w:fldCharType="separate"/>
        </w:r>
        <w:r>
          <w:rPr>
            <w:noProof/>
            <w:webHidden/>
          </w:rPr>
          <w:t>112</w:t>
        </w:r>
        <w:r>
          <w:rPr>
            <w:noProof/>
            <w:webHidden/>
          </w:rPr>
          <w:fldChar w:fldCharType="end"/>
        </w:r>
      </w:hyperlink>
    </w:p>
    <w:p w14:paraId="649FD113" w14:textId="2BC61032" w:rsidR="00A72E77" w:rsidRDefault="00A72E77">
      <w:pPr>
        <w:pStyle w:val="TOC1"/>
        <w:rPr>
          <w:rFonts w:asciiTheme="minorHAnsi" w:eastAsiaTheme="minorEastAsia" w:hAnsiTheme="minorHAnsi" w:cstheme="minorBidi"/>
          <w:b w:val="0"/>
          <w:bCs w:val="0"/>
          <w:noProof/>
          <w:lang w:val="en-GB"/>
        </w:rPr>
      </w:pPr>
      <w:hyperlink w:anchor="_Toc90483852" w:history="1">
        <w:r w:rsidRPr="00484C95">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_Toc90483852 \h </w:instrText>
        </w:r>
        <w:r>
          <w:rPr>
            <w:noProof/>
            <w:webHidden/>
          </w:rPr>
        </w:r>
        <w:r>
          <w:rPr>
            <w:noProof/>
            <w:webHidden/>
          </w:rPr>
          <w:fldChar w:fldCharType="separate"/>
        </w:r>
        <w:r>
          <w:rPr>
            <w:noProof/>
            <w:webHidden/>
          </w:rPr>
          <w:t>117</w:t>
        </w:r>
        <w:r>
          <w:rPr>
            <w:noProof/>
            <w:webHidden/>
          </w:rPr>
          <w:fldChar w:fldCharType="end"/>
        </w:r>
      </w:hyperlink>
    </w:p>
    <w:p w14:paraId="6224A6DC" w14:textId="320C554E" w:rsidR="00A72E77" w:rsidRDefault="00A72E77">
      <w:pPr>
        <w:pStyle w:val="TOC1"/>
        <w:rPr>
          <w:rFonts w:asciiTheme="minorHAnsi" w:eastAsiaTheme="minorEastAsia" w:hAnsiTheme="minorHAnsi" w:cstheme="minorBidi"/>
          <w:b w:val="0"/>
          <w:bCs w:val="0"/>
          <w:noProof/>
          <w:lang w:val="en-GB"/>
        </w:rPr>
      </w:pPr>
      <w:hyperlink w:anchor="_Toc90483853" w:history="1">
        <w:r w:rsidRPr="00484C95">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_Toc90483853 \h </w:instrText>
        </w:r>
        <w:r>
          <w:rPr>
            <w:noProof/>
            <w:webHidden/>
          </w:rPr>
        </w:r>
        <w:r>
          <w:rPr>
            <w:noProof/>
            <w:webHidden/>
          </w:rPr>
          <w:fldChar w:fldCharType="separate"/>
        </w:r>
        <w:r>
          <w:rPr>
            <w:noProof/>
            <w:webHidden/>
          </w:rPr>
          <w:t>119</w:t>
        </w:r>
        <w:r>
          <w:rPr>
            <w:noProof/>
            <w:webHidden/>
          </w:rPr>
          <w:fldChar w:fldCharType="end"/>
        </w:r>
      </w:hyperlink>
    </w:p>
    <w:p w14:paraId="6CBCBB5E" w14:textId="3322216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90483780"/>
      <w:r w:rsidRPr="001264D6">
        <w:rPr>
          <w:lang w:val="pt-PT"/>
        </w:rPr>
        <w:lastRenderedPageBreak/>
        <w:t>Lista de Abreviaturas e Siglas</w:t>
      </w:r>
      <w:bookmarkEnd w:id="4"/>
    </w:p>
    <w:p w14:paraId="307F55A9" w14:textId="472FC602" w:rsidR="009779A8" w:rsidRDefault="009779A8" w:rsidP="009779A8">
      <w:pPr>
        <w:rPr>
          <w:lang w:val="pt-PT" w:eastAsia="x-none"/>
        </w:rPr>
      </w:pPr>
      <w:r w:rsidRPr="001264D6">
        <w:rPr>
          <w:lang w:val="pt-PT" w:eastAsia="x-none"/>
        </w:rPr>
        <w:t xml:space="preserve">AD – Árvores de Decisão </w:t>
      </w:r>
    </w:p>
    <w:p w14:paraId="0ECC12EC" w14:textId="16BB569A" w:rsidR="00787780" w:rsidRPr="00A72E77" w:rsidRDefault="00787780" w:rsidP="009779A8">
      <w:pPr>
        <w:rPr>
          <w:lang w:val="pt-BR" w:eastAsia="x-none"/>
        </w:rPr>
      </w:pPr>
      <w:r w:rsidRPr="00A72E77">
        <w:rPr>
          <w:lang w:val="pt-BR" w:eastAsia="x-none"/>
        </w:rPr>
        <w:t xml:space="preserve">ADASYN - </w:t>
      </w:r>
      <w:proofErr w:type="spellStart"/>
      <w:r w:rsidRPr="00A72E77">
        <w:rPr>
          <w:i/>
          <w:iCs/>
          <w:lang w:val="pt-BR" w:eastAsia="x-none"/>
        </w:rPr>
        <w:t>A</w:t>
      </w:r>
      <w:r w:rsidRPr="00A72E77">
        <w:rPr>
          <w:i/>
          <w:iCs/>
          <w:lang w:val="pt-BR" w:eastAsia="x-none"/>
        </w:rPr>
        <w:t>daptive</w:t>
      </w:r>
      <w:proofErr w:type="spellEnd"/>
      <w:r w:rsidRPr="00A72E77">
        <w:rPr>
          <w:i/>
          <w:iCs/>
          <w:lang w:val="pt-BR" w:eastAsia="x-none"/>
        </w:rPr>
        <w:t xml:space="preserve"> </w:t>
      </w:r>
      <w:proofErr w:type="spellStart"/>
      <w:r w:rsidRPr="00A72E77">
        <w:rPr>
          <w:i/>
          <w:iCs/>
          <w:lang w:val="pt-BR" w:eastAsia="x-none"/>
        </w:rPr>
        <w:t>S</w:t>
      </w:r>
      <w:r w:rsidRPr="00A72E77">
        <w:rPr>
          <w:i/>
          <w:iCs/>
          <w:lang w:val="pt-BR" w:eastAsia="x-none"/>
        </w:rPr>
        <w:t>ynthetic</w:t>
      </w:r>
      <w:proofErr w:type="spellEnd"/>
      <w:r w:rsidR="004A1072" w:rsidRPr="00A72E77">
        <w:rPr>
          <w:i/>
          <w:iCs/>
          <w:lang w:val="pt-BR" w:eastAsia="x-none"/>
        </w:rPr>
        <w:t xml:space="preserve"> </w:t>
      </w:r>
      <w:proofErr w:type="spellStart"/>
      <w:r w:rsidR="004A1072" w:rsidRPr="00A72E77">
        <w:rPr>
          <w:i/>
          <w:iCs/>
          <w:lang w:val="pt-BR"/>
        </w:rPr>
        <w:t>Sampling</w:t>
      </w:r>
      <w:proofErr w:type="spellEnd"/>
      <w:r w:rsidR="004A1072" w:rsidRPr="00A72E77">
        <w:rPr>
          <w:i/>
          <w:iCs/>
          <w:lang w:val="pt-BR"/>
        </w:rPr>
        <w:t xml:space="preserve">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69CBFE75" w:rsidR="00C159ED" w:rsidRPr="00A72E77" w:rsidRDefault="00C159ED" w:rsidP="00C159ED">
      <w:pPr>
        <w:rPr>
          <w:lang w:val="pt-BR"/>
        </w:rPr>
      </w:pPr>
      <w:r w:rsidRPr="00A72E77">
        <w:rPr>
          <w:lang w:val="pt-BR" w:eastAsia="x-none"/>
        </w:rPr>
        <w:t xml:space="preserve">ADT - </w:t>
      </w:r>
      <w:r w:rsidRPr="00A72E77">
        <w:rPr>
          <w:lang w:val="pt-BR"/>
        </w:rPr>
        <w:t>Antidepressivos Tricíclicos</w:t>
      </w:r>
    </w:p>
    <w:p w14:paraId="51EDC57D" w14:textId="015D9971" w:rsidR="00F307ED" w:rsidRDefault="00F307ED" w:rsidP="00C159ED">
      <w:pPr>
        <w:rPr>
          <w:lang w:eastAsia="x-none"/>
        </w:rPr>
      </w:pPr>
      <w:r>
        <w:t>A</w:t>
      </w:r>
      <w:r w:rsidRPr="001264D6">
        <w:t xml:space="preserve">IC - </w:t>
      </w:r>
      <w:r w:rsidRPr="001264D6">
        <w:rPr>
          <w:i/>
          <w:iCs/>
        </w:rPr>
        <w:t>Akaike information criterion</w:t>
      </w:r>
    </w:p>
    <w:p w14:paraId="6A1B6AE8" w14:textId="03CE694B" w:rsidR="003A2F2A" w:rsidRDefault="003A2F2A" w:rsidP="00C159ED">
      <w:pPr>
        <w:rPr>
          <w:i/>
          <w:iCs/>
        </w:rPr>
      </w:pPr>
      <w:r w:rsidRPr="003A2F2A">
        <w:t xml:space="preserve">ANN – </w:t>
      </w:r>
      <w:r w:rsidRPr="003A2F2A">
        <w:rPr>
          <w:i/>
          <w:iCs/>
        </w:rPr>
        <w:t>Artificial Neural Network</w:t>
      </w:r>
    </w:p>
    <w:p w14:paraId="20AA1619" w14:textId="58BED9F7" w:rsidR="00C33B42" w:rsidRPr="003A2F2A" w:rsidRDefault="00C33B42" w:rsidP="00C159ED">
      <w:r w:rsidRPr="001264D6">
        <w:rPr>
          <w:lang w:val="pt-PT"/>
        </w:rPr>
        <w:t>APA</w:t>
      </w:r>
      <w:r>
        <w:rPr>
          <w:lang w:val="pt-PT"/>
        </w:rPr>
        <w:t xml:space="preserve"> </w:t>
      </w:r>
      <w:r>
        <w:t xml:space="preserve">-- </w:t>
      </w:r>
      <w:proofErr w:type="spellStart"/>
      <w:r w:rsidRPr="001264D6">
        <w:rPr>
          <w:i/>
          <w:iCs/>
          <w:lang w:val="pt-PT"/>
        </w:rPr>
        <w:t>American</w:t>
      </w:r>
      <w:proofErr w:type="spellEnd"/>
      <w:r w:rsidRPr="001264D6">
        <w:rPr>
          <w:i/>
          <w:iCs/>
          <w:lang w:val="pt-PT"/>
        </w:rPr>
        <w:t xml:space="preserve"> </w:t>
      </w:r>
      <w:proofErr w:type="spellStart"/>
      <w:r w:rsidRPr="001264D6">
        <w:rPr>
          <w:i/>
          <w:iCs/>
          <w:lang w:val="pt-PT"/>
        </w:rPr>
        <w:t>Psychiatric</w:t>
      </w:r>
      <w:proofErr w:type="spellEnd"/>
      <w:r w:rsidRPr="001264D6">
        <w:rPr>
          <w:i/>
          <w:iCs/>
          <w:lang w:val="pt-PT"/>
        </w:rPr>
        <w:t xml:space="preserve"> </w:t>
      </w:r>
      <w:proofErr w:type="spellStart"/>
      <w:r w:rsidRPr="001264D6">
        <w:rPr>
          <w:i/>
          <w:iCs/>
          <w:lang w:val="pt-PT"/>
        </w:rPr>
        <w:t>Association</w:t>
      </w:r>
      <w:proofErr w:type="spellEnd"/>
      <w:r w:rsidRPr="001264D6">
        <w:rPr>
          <w:i/>
          <w:iCs/>
          <w:lang w:val="pt-PT"/>
        </w:rPr>
        <w:t xml:space="preserve"> </w:t>
      </w:r>
    </w:p>
    <w:p w14:paraId="78F090C8" w14:textId="75950A75" w:rsidR="00787618" w:rsidRPr="00F307ED" w:rsidRDefault="00787618" w:rsidP="00C159ED">
      <w:pPr>
        <w:rPr>
          <w:lang w:eastAsia="x-none"/>
        </w:rPr>
      </w:pPr>
      <w:r w:rsidRPr="00F307ED">
        <w:t xml:space="preserve">AVC – </w:t>
      </w:r>
      <w:proofErr w:type="spellStart"/>
      <w:r w:rsidRPr="00F307ED">
        <w:t>Acidente</w:t>
      </w:r>
      <w:proofErr w:type="spellEnd"/>
      <w:r w:rsidRPr="00F307ED">
        <w:t xml:space="preserve"> Vascular Cerebral</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62403F8F" w:rsidR="00C56C04" w:rsidRPr="001264D6" w:rsidRDefault="00C56C04" w:rsidP="009779A8">
      <w:pPr>
        <w:rPr>
          <w:i/>
          <w:iCs/>
          <w:lang w:eastAsia="x-none"/>
        </w:rPr>
      </w:pPr>
      <w:r w:rsidRPr="001264D6">
        <w:rPr>
          <w:lang w:eastAsia="x-none"/>
        </w:rPr>
        <w:t>AUC</w:t>
      </w:r>
      <w:r w:rsidR="004F6B0C" w:rsidRPr="00F307ED">
        <w:t xml:space="preserve"> –</w:t>
      </w:r>
      <w:r w:rsidRPr="001264D6">
        <w:rPr>
          <w:i/>
          <w:iCs/>
          <w:lang w:eastAsia="x-none"/>
        </w:rPr>
        <w:t xml:space="preserve"> Area Under the ROC Curve</w:t>
      </w:r>
    </w:p>
    <w:p w14:paraId="6BA8D3CF" w14:textId="3E51357A" w:rsidR="00C30E1B"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4C7D6602" w14:textId="63965FD2" w:rsidR="004F6B0C" w:rsidRPr="001264D6" w:rsidRDefault="004F6B0C" w:rsidP="009779A8">
      <w:pPr>
        <w:rPr>
          <w:i/>
          <w:iCs/>
          <w:lang w:eastAsia="x-none"/>
        </w:rPr>
      </w:pPr>
      <w:r w:rsidRPr="001264D6">
        <w:t>CAC</w:t>
      </w:r>
      <w:r>
        <w:t xml:space="preserve"> </w:t>
      </w:r>
      <w:r w:rsidRPr="004F6B0C">
        <w:rPr>
          <w:i/>
          <w:iCs/>
        </w:rPr>
        <w:t>– Clinical Assessment of Confusion</w:t>
      </w:r>
      <w:r w:rsidRPr="001264D6">
        <w:t xml:space="preserve"> </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622EC78D" w:rsidR="004E0683"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37AA6635" w14:textId="24A60166" w:rsidR="00D22C03" w:rsidRPr="001264D6" w:rsidRDefault="00D22C03" w:rsidP="009779A8">
      <w:pPr>
        <w:rPr>
          <w:i/>
          <w:iCs/>
        </w:rPr>
      </w:pPr>
      <w:r w:rsidRPr="00D22C03">
        <w:t>DDS</w:t>
      </w:r>
      <w:r>
        <w:t xml:space="preserve"> </w:t>
      </w:r>
      <w:r w:rsidRPr="001264D6">
        <w:t xml:space="preserve"> --</w:t>
      </w:r>
      <w:r w:rsidRPr="00D22C03">
        <w:t xml:space="preserve"> </w:t>
      </w:r>
      <w:r w:rsidRPr="00D22C03">
        <w:rPr>
          <w:i/>
          <w:iCs/>
        </w:rPr>
        <w:t>Delirium Detection Score</w:t>
      </w:r>
      <w:r w:rsidRPr="00D22C03">
        <w:t xml:space="preserve"> </w:t>
      </w:r>
    </w:p>
    <w:p w14:paraId="0DEFC112" w14:textId="344FB240" w:rsidR="002E1DAD" w:rsidRDefault="00E272F8" w:rsidP="009779A8">
      <w:r w:rsidRPr="001264D6">
        <w:t xml:space="preserve">DOSS -- </w:t>
      </w:r>
      <w:r w:rsidRPr="001264D6">
        <w:rPr>
          <w:i/>
          <w:iCs/>
        </w:rPr>
        <w:t>Delirium Observation Screening Scale</w:t>
      </w:r>
      <w:r w:rsidRPr="001264D6">
        <w:t xml:space="preserve"> </w:t>
      </w:r>
    </w:p>
    <w:p w14:paraId="70760B20" w14:textId="1A11B3CE" w:rsidR="00865520" w:rsidRDefault="00865520" w:rsidP="009779A8">
      <w:pPr>
        <w:rPr>
          <w:i/>
          <w:iCs/>
        </w:rPr>
      </w:pPr>
      <w:r w:rsidRPr="00D22C03">
        <w:t>DRS</w:t>
      </w:r>
      <w:r w:rsidRPr="001264D6">
        <w:t xml:space="preserve"> --</w:t>
      </w:r>
      <w:r w:rsidRPr="00D22C03">
        <w:t xml:space="preserve"> </w:t>
      </w:r>
      <w:r w:rsidRPr="00D22C03">
        <w:rPr>
          <w:i/>
          <w:iCs/>
        </w:rPr>
        <w:t>Delirium Rating Scale</w:t>
      </w:r>
    </w:p>
    <w:p w14:paraId="342BA334" w14:textId="34A46FC9" w:rsidR="00AB0C97" w:rsidRPr="001264D6" w:rsidRDefault="00AB0C97" w:rsidP="009779A8">
      <w:r w:rsidRPr="001264D6">
        <w:rPr>
          <w:lang w:val="pt-PT"/>
        </w:rPr>
        <w:t>DSI</w:t>
      </w:r>
      <w:r>
        <w:rPr>
          <w:lang w:val="pt-PT"/>
        </w:rPr>
        <w:t xml:space="preserve"> </w:t>
      </w:r>
      <w:r w:rsidRPr="001264D6">
        <w:t xml:space="preserve">-- </w:t>
      </w:r>
      <w:r w:rsidRPr="00AB0C97">
        <w:rPr>
          <w:i/>
          <w:iCs/>
          <w:lang w:val="pt-PT"/>
        </w:rPr>
        <w:t xml:space="preserve">Delirium </w:t>
      </w:r>
      <w:proofErr w:type="spellStart"/>
      <w:r w:rsidRPr="00AB0C97">
        <w:rPr>
          <w:i/>
          <w:iCs/>
          <w:lang w:val="pt-PT"/>
        </w:rPr>
        <w:t>Symptom</w:t>
      </w:r>
      <w:proofErr w:type="spellEnd"/>
      <w:r w:rsidRPr="00AB0C97">
        <w:rPr>
          <w:i/>
          <w:iCs/>
          <w:lang w:val="pt-PT"/>
        </w:rPr>
        <w:t xml:space="preserve"> </w:t>
      </w:r>
      <w:proofErr w:type="spellStart"/>
      <w:r w:rsidRPr="00AB0C97">
        <w:rPr>
          <w:i/>
          <w:iCs/>
          <w:lang w:val="pt-PT"/>
        </w:rPr>
        <w:t>Interview</w:t>
      </w:r>
      <w:proofErr w:type="spellEnd"/>
      <w:r w:rsidRPr="00AB0C97">
        <w:rPr>
          <w:i/>
          <w:iCs/>
          <w:lang w:val="pt-PT"/>
        </w:rPr>
        <w:t xml:space="preserve"> </w:t>
      </w:r>
    </w:p>
    <w:p w14:paraId="6809E2F6" w14:textId="524AA03B" w:rsidR="00586612" w:rsidRDefault="007258E2" w:rsidP="009779A8">
      <w:pPr>
        <w:rPr>
          <w:i/>
          <w:iCs/>
          <w:lang w:eastAsia="x-none"/>
        </w:rPr>
      </w:pPr>
      <w:r w:rsidRPr="001264D6">
        <w:rPr>
          <w:lang w:eastAsia="x-none"/>
        </w:rPr>
        <w:t xml:space="preserve">DSM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13F1EA74" w14:textId="3E9B21DC" w:rsidR="00A27A8E" w:rsidRDefault="00A27A8E" w:rsidP="009779A8">
      <w:pPr>
        <w:rPr>
          <w:i/>
          <w:iCs/>
          <w:color w:val="000000" w:themeColor="text1"/>
        </w:rPr>
      </w:pPr>
      <w:r w:rsidRPr="00A27A8E">
        <w:rPr>
          <w:color w:val="000000" w:themeColor="text1"/>
        </w:rPr>
        <w:t>E-PRE-DELIRIC</w:t>
      </w:r>
      <w:r w:rsidRPr="00A27A8E">
        <w:rPr>
          <w:color w:val="000000" w:themeColor="text1"/>
        </w:rPr>
        <w:t xml:space="preserve"> </w:t>
      </w:r>
      <w:r>
        <w:rPr>
          <w:color w:val="000000" w:themeColor="text1"/>
        </w:rPr>
        <w:t>-</w:t>
      </w:r>
      <w:r w:rsidRPr="001264D6">
        <w:rPr>
          <w:lang w:eastAsia="x-none"/>
        </w:rPr>
        <w:t>–</w:t>
      </w:r>
      <w:r w:rsidRPr="00A27A8E">
        <w:rPr>
          <w:i/>
          <w:iCs/>
          <w:color w:val="000000" w:themeColor="text1"/>
        </w:rPr>
        <w:t xml:space="preserve">Early </w:t>
      </w:r>
      <w:proofErr w:type="spellStart"/>
      <w:r w:rsidRPr="00A27A8E">
        <w:rPr>
          <w:i/>
          <w:iCs/>
          <w:color w:val="000000" w:themeColor="text1"/>
        </w:rPr>
        <w:t>PREdiction</w:t>
      </w:r>
      <w:proofErr w:type="spellEnd"/>
      <w:r w:rsidRPr="00A27A8E">
        <w:rPr>
          <w:i/>
          <w:iCs/>
          <w:color w:val="000000" w:themeColor="text1"/>
        </w:rPr>
        <w:t xml:space="preserve"> of </w:t>
      </w:r>
      <w:proofErr w:type="spellStart"/>
      <w:r w:rsidRPr="00A27A8E">
        <w:rPr>
          <w:i/>
          <w:iCs/>
          <w:color w:val="000000" w:themeColor="text1"/>
        </w:rPr>
        <w:t>DELIRium</w:t>
      </w:r>
      <w:proofErr w:type="spellEnd"/>
      <w:r w:rsidRPr="00A27A8E">
        <w:rPr>
          <w:i/>
          <w:iCs/>
          <w:color w:val="000000" w:themeColor="text1"/>
        </w:rPr>
        <w:t xml:space="preserve"> for Intensive Care patients</w:t>
      </w:r>
    </w:p>
    <w:p w14:paraId="606EDB7F" w14:textId="64AB4D74" w:rsidR="000C0E0F" w:rsidRPr="001264D6" w:rsidRDefault="000C0E0F" w:rsidP="009779A8">
      <w:pPr>
        <w:rPr>
          <w:i/>
          <w:iCs/>
          <w:lang w:eastAsia="x-none"/>
        </w:rPr>
      </w:pPr>
      <w:r w:rsidRPr="006E6972">
        <w:rPr>
          <w:lang w:eastAsia="x-none"/>
        </w:rPr>
        <w:t>FDA</w:t>
      </w:r>
      <w:r w:rsidRPr="006E6972">
        <w:rPr>
          <w:lang w:eastAsia="x-none"/>
        </w:rPr>
        <w:t xml:space="preserve"> </w:t>
      </w:r>
      <w:r w:rsidRPr="001264D6">
        <w:t>--</w:t>
      </w:r>
      <w:r w:rsidRPr="006E6972">
        <w:rPr>
          <w:lang w:eastAsia="x-none"/>
        </w:rPr>
        <w:t xml:space="preserve"> </w:t>
      </w:r>
      <w:r w:rsidRPr="006E6972">
        <w:rPr>
          <w:i/>
          <w:iCs/>
          <w:lang w:eastAsia="x-none"/>
        </w:rPr>
        <w:t>Food and Drug Administration</w:t>
      </w:r>
      <w:r w:rsidRPr="006E6972">
        <w:rPr>
          <w:lang w:eastAsia="x-none"/>
        </w:rPr>
        <w:t xml:space="preserve"> </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7EFCC3BD" w:rsidR="009779A8" w:rsidRPr="001264D6" w:rsidRDefault="009779A8" w:rsidP="009779A8">
      <w:pPr>
        <w:rPr>
          <w:i/>
          <w:iCs/>
        </w:rPr>
      </w:pPr>
      <w:r w:rsidRPr="001264D6">
        <w:rPr>
          <w:lang w:eastAsia="x-none"/>
        </w:rPr>
        <w:t xml:space="preserve">GBM </w:t>
      </w:r>
      <w:r w:rsidR="006E6972" w:rsidRPr="001264D6">
        <w:rPr>
          <w:lang w:eastAsia="x-none"/>
        </w:rPr>
        <w:t>--</w:t>
      </w:r>
      <w:r w:rsidRPr="001264D6">
        <w:rPr>
          <w:lang w:eastAsia="x-none"/>
        </w:rPr>
        <w:t xml:space="preserve"> </w:t>
      </w:r>
      <w:r w:rsidRPr="001264D6">
        <w:rPr>
          <w:i/>
          <w:iCs/>
        </w:rPr>
        <w:t>Gradient Boosting Machine</w:t>
      </w:r>
    </w:p>
    <w:p w14:paraId="76B8503B" w14:textId="66D776C8" w:rsidR="009779A8" w:rsidRDefault="009779A8" w:rsidP="009779A8">
      <w:r w:rsidRPr="001264D6">
        <w:rPr>
          <w:lang w:eastAsia="x-none"/>
        </w:rPr>
        <w:t xml:space="preserve">GNB -- </w:t>
      </w:r>
      <w:r w:rsidRPr="001264D6">
        <w:rPr>
          <w:i/>
          <w:iCs/>
        </w:rPr>
        <w:t>Gaussian Naïve Bayes</w:t>
      </w:r>
      <w:r w:rsidRPr="001264D6">
        <w:t xml:space="preserve"> </w:t>
      </w:r>
    </w:p>
    <w:p w14:paraId="4A86ACFE" w14:textId="78D5E8D0" w:rsidR="004036F3" w:rsidRDefault="004036F3" w:rsidP="009779A8">
      <w:pPr>
        <w:rPr>
          <w:lang w:val="pt-BR"/>
        </w:rPr>
      </w:pPr>
      <w:r w:rsidRPr="00D162B8">
        <w:rPr>
          <w:lang w:val="pt-BR"/>
        </w:rPr>
        <w:t>HCO</w:t>
      </w:r>
      <w:r>
        <w:rPr>
          <w:vertAlign w:val="subscript"/>
          <w:lang w:val="pt-BR"/>
        </w:rPr>
        <w:t>3</w:t>
      </w:r>
      <w:r>
        <w:rPr>
          <w:vertAlign w:val="subscript"/>
          <w:lang w:val="pt-BR"/>
        </w:rPr>
        <w:t xml:space="preserve"> </w:t>
      </w:r>
      <w:r>
        <w:rPr>
          <w:lang w:val="pt-BR"/>
        </w:rPr>
        <w:t>-- I</w:t>
      </w:r>
      <w:r>
        <w:rPr>
          <w:lang w:val="pt-BR"/>
        </w:rPr>
        <w:t xml:space="preserve">ão </w:t>
      </w:r>
      <w:r w:rsidRPr="00D162B8">
        <w:rPr>
          <w:lang w:val="pt-BR"/>
        </w:rPr>
        <w:t>bicarbonato</w:t>
      </w:r>
      <w:r>
        <w:rPr>
          <w:lang w:val="pt-BR"/>
        </w:rPr>
        <w:t xml:space="preserve"> </w:t>
      </w:r>
    </w:p>
    <w:p w14:paraId="415161B5" w14:textId="5AC58563" w:rsidR="006E6972" w:rsidRDefault="006E6972" w:rsidP="009779A8">
      <w:pPr>
        <w:rPr>
          <w:lang w:val="pt-BR"/>
        </w:rPr>
      </w:pPr>
      <w:r w:rsidRPr="001264D6">
        <w:rPr>
          <w:lang w:val="pt-BR" w:eastAsia="x-none"/>
        </w:rPr>
        <w:t xml:space="preserve">HDL </w:t>
      </w:r>
      <w:r w:rsidRPr="001264D6">
        <w:rPr>
          <w:lang w:eastAsia="x-none"/>
        </w:rPr>
        <w:t>--</w:t>
      </w:r>
      <w:r>
        <w:rPr>
          <w:lang w:eastAsia="x-none"/>
        </w:rPr>
        <w:t xml:space="preserve"> </w:t>
      </w:r>
      <w:r>
        <w:rPr>
          <w:i/>
          <w:iCs/>
          <w:lang w:val="pt-BR" w:eastAsia="x-none"/>
        </w:rPr>
        <w:t>H</w:t>
      </w:r>
      <w:r w:rsidRPr="001264D6">
        <w:rPr>
          <w:i/>
          <w:iCs/>
          <w:lang w:val="pt-BR" w:eastAsia="x-none"/>
        </w:rPr>
        <w:t>igh-</w:t>
      </w:r>
      <w:proofErr w:type="spellStart"/>
      <w:r>
        <w:rPr>
          <w:i/>
          <w:iCs/>
          <w:lang w:val="pt-BR" w:eastAsia="x-none"/>
        </w:rPr>
        <w:t>D</w:t>
      </w:r>
      <w:r w:rsidRPr="001264D6">
        <w:rPr>
          <w:i/>
          <w:iCs/>
          <w:lang w:val="pt-BR" w:eastAsia="x-none"/>
        </w:rPr>
        <w:t>ensity</w:t>
      </w:r>
      <w:proofErr w:type="spellEnd"/>
      <w:r>
        <w:rPr>
          <w:i/>
          <w:iCs/>
          <w:lang w:val="pt-BR" w:eastAsia="x-none"/>
        </w:rPr>
        <w:t xml:space="preserve"> </w:t>
      </w:r>
      <w:proofErr w:type="spellStart"/>
      <w:r>
        <w:rPr>
          <w:i/>
          <w:iCs/>
          <w:lang w:val="pt-BR" w:eastAsia="x-none"/>
        </w:rPr>
        <w:t>L</w:t>
      </w:r>
      <w:r w:rsidRPr="001264D6">
        <w:rPr>
          <w:i/>
          <w:iCs/>
          <w:lang w:val="pt-BR" w:eastAsia="x-none"/>
        </w:rPr>
        <w:t>ipoprotein</w:t>
      </w:r>
      <w:proofErr w:type="spellEnd"/>
    </w:p>
    <w:p w14:paraId="41236F7E" w14:textId="07790FF7" w:rsidR="00762A21" w:rsidRPr="004036F3" w:rsidRDefault="009A712D" w:rsidP="009779A8">
      <w:pPr>
        <w:rPr>
          <w:lang w:val="pt-BR"/>
        </w:rPr>
      </w:pPr>
      <w:r w:rsidRPr="004036F3">
        <w:rPr>
          <w:lang w:val="pt-BR"/>
        </w:rPr>
        <w:lastRenderedPageBreak/>
        <w:t xml:space="preserve">IA – Inteligência Artificial  </w:t>
      </w:r>
    </w:p>
    <w:p w14:paraId="45F41B15" w14:textId="1F4F6174" w:rsidR="00607228" w:rsidRDefault="00607228" w:rsidP="009779A8">
      <w:pPr>
        <w:rPr>
          <w:i/>
          <w:iCs/>
          <w:lang w:val="pt-PT"/>
        </w:rPr>
      </w:pPr>
      <w:r w:rsidRPr="002E1DAD">
        <w:rPr>
          <w:lang w:val="pt-BR"/>
        </w:rPr>
        <w:t xml:space="preserve">IBM </w:t>
      </w:r>
      <w:r w:rsidR="00762A21" w:rsidRPr="001264D6">
        <w:rPr>
          <w:lang w:eastAsia="x-none"/>
        </w:rPr>
        <w:t>--</w:t>
      </w:r>
      <w:r w:rsidRPr="002E1DAD">
        <w:rPr>
          <w:lang w:val="pt-BR"/>
        </w:rPr>
        <w:t xml:space="preserve"> </w:t>
      </w:r>
      <w:proofErr w:type="spellStart"/>
      <w:r w:rsidRPr="00607228">
        <w:rPr>
          <w:i/>
          <w:iCs/>
          <w:lang w:val="pt-PT"/>
        </w:rPr>
        <w:t>International</w:t>
      </w:r>
      <w:proofErr w:type="spellEnd"/>
      <w:r w:rsidRPr="00607228">
        <w:rPr>
          <w:i/>
          <w:iCs/>
          <w:lang w:val="pt-PT"/>
        </w:rPr>
        <w:t xml:space="preserve"> Business </w:t>
      </w:r>
      <w:proofErr w:type="spellStart"/>
      <w:r w:rsidRPr="00607228">
        <w:rPr>
          <w:i/>
          <w:iCs/>
          <w:lang w:val="pt-PT"/>
        </w:rPr>
        <w:t>Machines</w:t>
      </w:r>
      <w:proofErr w:type="spellEnd"/>
    </w:p>
    <w:p w14:paraId="20BBABB5" w14:textId="4A662C61" w:rsidR="00771371" w:rsidRDefault="00771371" w:rsidP="009779A8">
      <w:r w:rsidRPr="001264D6">
        <w:t>ICDSC</w:t>
      </w:r>
      <w:r>
        <w:t xml:space="preserve"> -- </w:t>
      </w:r>
      <w:r w:rsidRPr="002E1DAD">
        <w:rPr>
          <w:i/>
          <w:iCs/>
        </w:rPr>
        <w:t>Intensive Care Delirium Screening Checklist</w:t>
      </w:r>
      <w:r w:rsidRPr="001264D6">
        <w:t xml:space="preserve"> </w:t>
      </w:r>
    </w:p>
    <w:p w14:paraId="4CC1612D" w14:textId="3E6CAAF7" w:rsidR="00762A21" w:rsidRDefault="00762A21" w:rsidP="009779A8">
      <w:pPr>
        <w:rPr>
          <w:i/>
          <w:iCs/>
          <w:lang w:val="pt-PT"/>
        </w:rPr>
      </w:pPr>
      <w:r w:rsidRPr="001264D6">
        <w:rPr>
          <w:lang w:val="pt-PT"/>
        </w:rPr>
        <w:t>ID3</w:t>
      </w:r>
      <w:r>
        <w:rPr>
          <w:lang w:val="pt-PT"/>
        </w:rPr>
        <w:t xml:space="preserve"> </w:t>
      </w:r>
      <w:r w:rsidRPr="00867A8B">
        <w:rPr>
          <w:lang w:val="pt-BR" w:eastAsia="x-none"/>
        </w:rPr>
        <w:t>--</w:t>
      </w:r>
      <w:r>
        <w:rPr>
          <w:lang w:val="pt-PT"/>
        </w:rPr>
        <w:t xml:space="preserve"> </w:t>
      </w:r>
      <w:proofErr w:type="spellStart"/>
      <w:r>
        <w:rPr>
          <w:i/>
          <w:iCs/>
          <w:lang w:val="pt-PT"/>
        </w:rPr>
        <w:t>I</w:t>
      </w:r>
      <w:r w:rsidRPr="00762A21">
        <w:rPr>
          <w:i/>
          <w:iCs/>
          <w:lang w:val="pt-PT"/>
        </w:rPr>
        <w:t>terative</w:t>
      </w:r>
      <w:proofErr w:type="spellEnd"/>
      <w:r w:rsidRPr="001264D6">
        <w:rPr>
          <w:i/>
          <w:iCs/>
          <w:lang w:val="pt-PT"/>
        </w:rPr>
        <w:t xml:space="preserve"> </w:t>
      </w:r>
      <w:proofErr w:type="spellStart"/>
      <w:r w:rsidRPr="001264D6">
        <w:rPr>
          <w:i/>
          <w:iCs/>
          <w:lang w:val="pt-PT"/>
        </w:rPr>
        <w:t>Dichotomiser</w:t>
      </w:r>
      <w:proofErr w:type="spellEnd"/>
      <w:r>
        <w:rPr>
          <w:i/>
          <w:iCs/>
          <w:lang w:val="pt-PT"/>
        </w:rPr>
        <w:t xml:space="preserve"> </w:t>
      </w:r>
    </w:p>
    <w:p w14:paraId="69E79B12" w14:textId="78CC0284" w:rsidR="00014C92" w:rsidRDefault="00014C92" w:rsidP="009779A8">
      <w:pPr>
        <w:rPr>
          <w:i/>
          <w:iCs/>
          <w:lang w:val="pt-PT"/>
        </w:rPr>
      </w:pPr>
      <w:r w:rsidRPr="001264D6">
        <w:rPr>
          <w:lang w:val="pt-PT" w:eastAsia="x-none"/>
        </w:rPr>
        <w:t>IECA</w:t>
      </w:r>
      <w:r>
        <w:rPr>
          <w:lang w:val="pt-PT" w:eastAsia="x-none"/>
        </w:rPr>
        <w:t xml:space="preserve"> </w:t>
      </w:r>
      <w:r w:rsidRPr="00867A8B">
        <w:rPr>
          <w:lang w:val="pt-BR" w:eastAsia="x-none"/>
        </w:rPr>
        <w:t>--</w:t>
      </w:r>
      <w:r w:rsidRPr="001264D6">
        <w:rPr>
          <w:lang w:val="pt-PT" w:eastAsia="x-none"/>
        </w:rPr>
        <w:t xml:space="preserve"> </w:t>
      </w:r>
      <w:r w:rsidRPr="001264D6">
        <w:rPr>
          <w:lang w:val="pt-PT" w:eastAsia="x-none"/>
        </w:rPr>
        <w:t xml:space="preserve">Inibidor da enzima de conversão da angiotensina </w:t>
      </w:r>
    </w:p>
    <w:p w14:paraId="6B8A1A22" w14:textId="5812A003" w:rsidR="00ED1A1F" w:rsidRPr="00867A8B" w:rsidRDefault="00ED1A1F" w:rsidP="009779A8">
      <w:pPr>
        <w:rPr>
          <w:lang w:val="pt-BR"/>
        </w:rPr>
      </w:pPr>
      <w:r>
        <w:rPr>
          <w:lang w:val="pt-BR"/>
        </w:rPr>
        <w:t xml:space="preserve">IL -- </w:t>
      </w:r>
      <w:proofErr w:type="spellStart"/>
      <w:r>
        <w:rPr>
          <w:lang w:val="pt-BR"/>
        </w:rPr>
        <w:t>I</w:t>
      </w:r>
      <w:r w:rsidRPr="00D87705">
        <w:rPr>
          <w:lang w:val="pt-BR"/>
        </w:rPr>
        <w:t>nterleucinas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3B161E67" w:rsidR="009779A8" w:rsidRDefault="009779A8" w:rsidP="009779A8">
      <w:pPr>
        <w:rPr>
          <w:i/>
          <w:iCs/>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A993852" w14:textId="780FEA51" w:rsidR="0030334C" w:rsidRDefault="0030334C" w:rsidP="009779A8">
      <w:pPr>
        <w:rPr>
          <w:i/>
          <w:iCs/>
        </w:rPr>
      </w:pPr>
      <w:r w:rsidRPr="001264D6">
        <w:rPr>
          <w:lang w:val="pt-BR" w:eastAsia="x-none"/>
        </w:rPr>
        <w:t>LDL</w:t>
      </w:r>
      <w:r>
        <w:rPr>
          <w:lang w:val="pt-BR" w:eastAsia="x-none"/>
        </w:rPr>
        <w:t xml:space="preserve"> </w:t>
      </w:r>
      <w:r w:rsidRPr="001264D6">
        <w:t>–</w:t>
      </w:r>
      <w:r>
        <w:rPr>
          <w:lang w:val="pt-BR" w:eastAsia="x-none"/>
        </w:rPr>
        <w:t xml:space="preserve"> </w:t>
      </w:r>
      <w:proofErr w:type="spellStart"/>
      <w:r>
        <w:rPr>
          <w:i/>
          <w:iCs/>
          <w:lang w:val="pt-BR" w:eastAsia="x-none"/>
        </w:rPr>
        <w:t>L</w:t>
      </w:r>
      <w:r w:rsidRPr="001264D6">
        <w:rPr>
          <w:i/>
          <w:iCs/>
          <w:lang w:val="pt-BR" w:eastAsia="x-none"/>
        </w:rPr>
        <w:t>ow-</w:t>
      </w:r>
      <w:r>
        <w:rPr>
          <w:i/>
          <w:iCs/>
          <w:lang w:val="pt-BR" w:eastAsia="x-none"/>
        </w:rPr>
        <w:t>D</w:t>
      </w:r>
      <w:r w:rsidRPr="001264D6">
        <w:rPr>
          <w:i/>
          <w:iCs/>
          <w:lang w:val="pt-BR" w:eastAsia="x-none"/>
        </w:rPr>
        <w:t>ensity</w:t>
      </w:r>
      <w:proofErr w:type="spellEnd"/>
      <w:r w:rsidRPr="001264D6">
        <w:rPr>
          <w:i/>
          <w:iCs/>
          <w:lang w:val="pt-BR" w:eastAsia="x-none"/>
        </w:rPr>
        <w:t xml:space="preserve"> </w:t>
      </w:r>
      <w:proofErr w:type="spellStart"/>
      <w:r>
        <w:rPr>
          <w:i/>
          <w:iCs/>
          <w:lang w:val="pt-BR" w:eastAsia="x-none"/>
        </w:rPr>
        <w:t>L</w:t>
      </w:r>
      <w:r w:rsidRPr="001264D6">
        <w:rPr>
          <w:i/>
          <w:iCs/>
          <w:lang w:val="pt-BR" w:eastAsia="x-none"/>
        </w:rPr>
        <w:t>ipoprotein</w:t>
      </w:r>
      <w:proofErr w:type="spellEnd"/>
      <w:r w:rsidRPr="001264D6">
        <w:rPr>
          <w:i/>
          <w:iCs/>
          <w:lang w:val="pt-BR" w:eastAsia="x-none"/>
        </w:rPr>
        <w:t>)</w:t>
      </w:r>
      <w:r w:rsidRPr="001264D6">
        <w:rPr>
          <w:lang w:val="pt-BR" w:eastAsia="x-none"/>
        </w:rPr>
        <w:t>;</w:t>
      </w:r>
    </w:p>
    <w:p w14:paraId="2B1A5759" w14:textId="5E73441E" w:rsidR="00151E83" w:rsidRPr="001264D6" w:rsidRDefault="00151E83" w:rsidP="009779A8">
      <w:pPr>
        <w:rPr>
          <w:lang w:eastAsia="x-none"/>
        </w:rPr>
      </w:pPr>
      <w:r w:rsidRPr="00201E30">
        <w:t>MDAS</w:t>
      </w:r>
      <w:r w:rsidR="00201E30" w:rsidRPr="00201E30">
        <w:t xml:space="preserve"> </w:t>
      </w:r>
      <w:r w:rsidRPr="001264D6">
        <w:t xml:space="preserve">– </w:t>
      </w:r>
      <w:r w:rsidRPr="00201E30">
        <w:rPr>
          <w:i/>
          <w:iCs/>
        </w:rPr>
        <w:t>Memorial Delirium Assessment Scale</w:t>
      </w:r>
      <w:r w:rsidRPr="00201E30">
        <w:t xml:space="preserve"> </w:t>
      </w:r>
    </w:p>
    <w:p w14:paraId="576D5A39" w14:textId="02564000" w:rsidR="000C002F"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41E1E11E" w14:textId="69184059" w:rsidR="007D23D5" w:rsidRDefault="007D23D5" w:rsidP="009779A8">
      <w:pPr>
        <w:rPr>
          <w:i/>
          <w:iCs/>
        </w:rPr>
      </w:pPr>
      <w:r w:rsidRPr="007D23D5">
        <w:t>NEECHAM</w:t>
      </w:r>
      <w:r w:rsidRPr="007D23D5">
        <w:t xml:space="preserve"> </w:t>
      </w:r>
      <w:r w:rsidR="004036F3" w:rsidRPr="001264D6">
        <w:rPr>
          <w:lang w:eastAsia="x-none"/>
        </w:rPr>
        <w:t>–</w:t>
      </w:r>
      <w:r w:rsidR="004036F3">
        <w:rPr>
          <w:lang w:eastAsia="x-none"/>
        </w:rPr>
        <w:t xml:space="preserve"> </w:t>
      </w:r>
      <w:proofErr w:type="spellStart"/>
      <w:r w:rsidRPr="00AF65E7">
        <w:rPr>
          <w:b/>
          <w:bCs/>
          <w:i/>
          <w:iCs/>
        </w:rPr>
        <w:t>Nee</w:t>
      </w:r>
      <w:r w:rsidRPr="00AF65E7">
        <w:rPr>
          <w:i/>
          <w:iCs/>
        </w:rPr>
        <w:t>lon</w:t>
      </w:r>
      <w:proofErr w:type="spellEnd"/>
      <w:r w:rsidRPr="00AF65E7">
        <w:rPr>
          <w:i/>
          <w:iCs/>
        </w:rPr>
        <w:t xml:space="preserve"> and </w:t>
      </w:r>
      <w:r w:rsidRPr="00AF65E7">
        <w:rPr>
          <w:b/>
          <w:bCs/>
          <w:i/>
          <w:iCs/>
        </w:rPr>
        <w:t>Cham</w:t>
      </w:r>
      <w:r w:rsidRPr="00AF65E7">
        <w:rPr>
          <w:i/>
          <w:iCs/>
        </w:rPr>
        <w:t>pagne Confusion Scale</w:t>
      </w:r>
    </w:p>
    <w:p w14:paraId="2BE9DB11" w14:textId="1125D765" w:rsidR="004036F3" w:rsidRDefault="004036F3" w:rsidP="009779A8">
      <w:pPr>
        <w:rPr>
          <w:lang w:val="pt-BR"/>
        </w:rPr>
      </w:pPr>
      <w:r w:rsidRPr="00720AA2">
        <w:rPr>
          <w:lang w:val="pt-BR"/>
        </w:rPr>
        <w:t>P</w:t>
      </w:r>
      <w:r>
        <w:rPr>
          <w:lang w:val="pt-BR"/>
        </w:rPr>
        <w:t>C</w:t>
      </w:r>
      <w:r w:rsidRPr="00720AA2">
        <w:rPr>
          <w:lang w:val="pt-BR"/>
        </w:rPr>
        <w:t>O</w:t>
      </w:r>
      <w:r w:rsidRPr="00720AA2">
        <w:rPr>
          <w:vertAlign w:val="subscript"/>
          <w:lang w:val="pt-BR"/>
        </w:rPr>
        <w:t>2</w:t>
      </w:r>
      <w:r>
        <w:rPr>
          <w:vertAlign w:val="subscript"/>
          <w:lang w:val="pt-BR"/>
        </w:rPr>
        <w:t xml:space="preserve">  </w:t>
      </w:r>
      <w:r w:rsidRPr="004036F3">
        <w:rPr>
          <w:lang w:val="pt-BR" w:eastAsia="x-none"/>
        </w:rPr>
        <w:t>–</w:t>
      </w:r>
      <w:r w:rsidRPr="004036F3">
        <w:rPr>
          <w:lang w:val="pt-BR" w:eastAsia="x-none"/>
        </w:rPr>
        <w:t xml:space="preserve"> </w:t>
      </w:r>
      <w:r>
        <w:rPr>
          <w:lang w:val="pt-BR"/>
        </w:rPr>
        <w:t>P</w:t>
      </w:r>
      <w:r w:rsidRPr="00D162B8">
        <w:rPr>
          <w:lang w:val="pt-BR"/>
        </w:rPr>
        <w:t xml:space="preserve">ressão parcial de </w:t>
      </w:r>
      <w:r>
        <w:rPr>
          <w:lang w:val="pt-BR"/>
        </w:rPr>
        <w:t>dióxido de carbono</w:t>
      </w:r>
    </w:p>
    <w:p w14:paraId="73C4F729" w14:textId="1C96027B" w:rsidR="00C90E01" w:rsidRPr="004036F3" w:rsidRDefault="00C90E01" w:rsidP="009779A8">
      <w:pPr>
        <w:rPr>
          <w:lang w:val="pt-BR" w:eastAsia="x-none"/>
        </w:rPr>
      </w:pPr>
      <w:r w:rsidRPr="00895B0C">
        <w:rPr>
          <w:rFonts w:cstheme="minorHAnsi"/>
          <w:lang w:val="pt-BR"/>
        </w:rPr>
        <w:t>PCR</w:t>
      </w:r>
      <w:r>
        <w:rPr>
          <w:rFonts w:cstheme="minorHAnsi"/>
          <w:lang w:val="pt-BR"/>
        </w:rPr>
        <w:t xml:space="preserve"> </w:t>
      </w:r>
      <w:r w:rsidRPr="004036F3">
        <w:rPr>
          <w:lang w:val="pt-BR" w:eastAsia="x-none"/>
        </w:rPr>
        <w:t xml:space="preserve">– </w:t>
      </w:r>
      <w:r w:rsidRPr="0022631A">
        <w:rPr>
          <w:lang w:val="pt-BR"/>
        </w:rPr>
        <w:t xml:space="preserve"> </w:t>
      </w:r>
      <w:r>
        <w:rPr>
          <w:lang w:val="pt-BR"/>
        </w:rPr>
        <w:t>P</w:t>
      </w:r>
      <w:r w:rsidRPr="0022631A">
        <w:rPr>
          <w:lang w:val="pt-BR"/>
        </w:rPr>
        <w:t xml:space="preserve">roteína </w:t>
      </w:r>
      <w:proofErr w:type="spellStart"/>
      <w:r w:rsidRPr="0022631A">
        <w:rPr>
          <w:lang w:val="pt-BR"/>
        </w:rPr>
        <w:t>C-</w:t>
      </w:r>
      <w:r w:rsidR="001F1E9D">
        <w:rPr>
          <w:lang w:val="pt-BR"/>
        </w:rPr>
        <w:t>R</w:t>
      </w:r>
      <w:r w:rsidRPr="0022631A">
        <w:rPr>
          <w:lang w:val="pt-BR"/>
        </w:rPr>
        <w:t>eativa</w:t>
      </w:r>
      <w:proofErr w:type="spellEnd"/>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0260BFEA" w:rsidR="001161F1" w:rsidRDefault="001161F1" w:rsidP="009779A8">
      <w:pPr>
        <w:rPr>
          <w:lang w:val="pt-PT"/>
        </w:rPr>
      </w:pPr>
      <w:r w:rsidRPr="001264D6">
        <w:rPr>
          <w:lang w:val="pt-PT"/>
        </w:rPr>
        <w:t xml:space="preserve">POC -- Perturbação Obsessiva-Compulsiva </w:t>
      </w:r>
    </w:p>
    <w:p w14:paraId="54AF2456" w14:textId="40EC41BD" w:rsidR="004036F3" w:rsidRPr="001264D6" w:rsidRDefault="004036F3" w:rsidP="009779A8">
      <w:pPr>
        <w:rPr>
          <w:color w:val="000000" w:themeColor="text1"/>
          <w:sz w:val="23"/>
          <w:szCs w:val="23"/>
          <w:lang w:val="pt-BR"/>
        </w:rPr>
      </w:pPr>
      <w:r w:rsidRPr="00720AA2">
        <w:rPr>
          <w:lang w:val="pt-BR"/>
        </w:rPr>
        <w:t>PO</w:t>
      </w:r>
      <w:r w:rsidRPr="00720AA2">
        <w:rPr>
          <w:vertAlign w:val="subscript"/>
          <w:lang w:val="pt-BR"/>
        </w:rPr>
        <w:t>2</w:t>
      </w:r>
      <w:r>
        <w:rPr>
          <w:lang w:val="pt-BR"/>
        </w:rPr>
        <w:t xml:space="preserve"> </w:t>
      </w:r>
      <w:r w:rsidRPr="001264D6">
        <w:rPr>
          <w:lang w:val="pt-PT"/>
        </w:rPr>
        <w:t xml:space="preserve">-- </w:t>
      </w:r>
      <w:r>
        <w:rPr>
          <w:lang w:val="pt-BR"/>
        </w:rPr>
        <w:t>P</w:t>
      </w:r>
      <w:r w:rsidRPr="00D162B8">
        <w:rPr>
          <w:lang w:val="pt-BR"/>
        </w:rPr>
        <w:t>ressão</w:t>
      </w:r>
      <w:r>
        <w:rPr>
          <w:lang w:val="pt-BR"/>
        </w:rPr>
        <w:t xml:space="preserve"> </w:t>
      </w:r>
      <w:r w:rsidRPr="00D162B8">
        <w:rPr>
          <w:lang w:val="pt-BR"/>
        </w:rPr>
        <w:t>parcial de oxigénio</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1D4F3C62" w:rsidR="009779A8" w:rsidRPr="00910A32" w:rsidRDefault="009779A8" w:rsidP="009779A8">
      <w:pPr>
        <w:rPr>
          <w:lang w:val="pt-BR" w:eastAsia="x-none"/>
        </w:rPr>
      </w:pPr>
      <w:r w:rsidRPr="00910A32">
        <w:rPr>
          <w:lang w:val="pt-BR" w:eastAsia="x-none"/>
        </w:rPr>
        <w:t xml:space="preserve">RL  Regressão Logística </w:t>
      </w:r>
    </w:p>
    <w:p w14:paraId="6CCA3A35" w14:textId="6161D3B7" w:rsidR="00910A32" w:rsidRPr="00316DEA" w:rsidRDefault="00910A32" w:rsidP="009779A8">
      <w:pPr>
        <w:rPr>
          <w:lang w:eastAsia="x-none"/>
        </w:rPr>
      </w:pPr>
      <w:r w:rsidRPr="001264D6">
        <w:rPr>
          <w:lang w:val="pt-PT"/>
        </w:rPr>
        <w:t>RNA</w:t>
      </w:r>
      <w:r>
        <w:rPr>
          <w:lang w:val="pt-PT"/>
        </w:rPr>
        <w:t xml:space="preserve"> </w:t>
      </w:r>
      <w:r w:rsidRPr="00316DEA">
        <w:rPr>
          <w:lang w:eastAsia="x-none"/>
        </w:rPr>
        <w:t>–</w:t>
      </w:r>
      <w:r w:rsidRPr="001264D6">
        <w:rPr>
          <w:lang w:val="pt-PT"/>
        </w:rPr>
        <w:t xml:space="preserve"> </w:t>
      </w:r>
      <w:r>
        <w:rPr>
          <w:lang w:val="pt-PT"/>
        </w:rPr>
        <w:t>R</w:t>
      </w:r>
      <w:r w:rsidRPr="001264D6">
        <w:rPr>
          <w:lang w:val="pt-PT"/>
        </w:rPr>
        <w:t xml:space="preserve">ede </w:t>
      </w:r>
      <w:r>
        <w:rPr>
          <w:lang w:val="pt-PT"/>
        </w:rPr>
        <w:t>N</w:t>
      </w:r>
      <w:r w:rsidRPr="001264D6">
        <w:rPr>
          <w:lang w:val="pt-PT"/>
        </w:rPr>
        <w:t>eurona</w:t>
      </w:r>
      <w:r w:rsidR="003A3EBC">
        <w:rPr>
          <w:lang w:val="pt-PT"/>
        </w:rPr>
        <w:t>l</w:t>
      </w:r>
      <w:r w:rsidRPr="001264D6">
        <w:rPr>
          <w:lang w:val="pt-PT"/>
        </w:rPr>
        <w:t xml:space="preserve"> </w:t>
      </w:r>
      <w:r>
        <w:rPr>
          <w:lang w:val="pt-PT"/>
        </w:rPr>
        <w:t>A</w:t>
      </w:r>
      <w:r w:rsidRPr="001264D6">
        <w:rPr>
          <w:lang w:val="pt-PT"/>
        </w:rPr>
        <w:t>rtifici</w:t>
      </w:r>
      <w:r w:rsidR="003A3EBC">
        <w:rPr>
          <w:lang w:val="pt-PT"/>
        </w:rPr>
        <w:t>al</w:t>
      </w:r>
    </w:p>
    <w:p w14:paraId="1216D7C9" w14:textId="101067E0" w:rsidR="00C20E1B" w:rsidRDefault="00C20E1B" w:rsidP="009779A8">
      <w:pPr>
        <w:rPr>
          <w:i/>
          <w:iCs/>
          <w:lang w:eastAsia="x-none"/>
        </w:rPr>
      </w:pPr>
      <w:r w:rsidRPr="00316DEA">
        <w:rPr>
          <w:lang w:eastAsia="x-none"/>
        </w:rPr>
        <w:t xml:space="preserve">ROC </w:t>
      </w:r>
      <w:r w:rsidR="0049461C" w:rsidRPr="00316DEA">
        <w:rPr>
          <w:lang w:eastAsia="x-none"/>
        </w:rPr>
        <w:t>--</w:t>
      </w:r>
      <w:r w:rsidRPr="00316DEA">
        <w:rPr>
          <w:lang w:eastAsia="x-none"/>
        </w:rPr>
        <w:t xml:space="preserve"> </w:t>
      </w:r>
      <w:r w:rsidRPr="00316DEA">
        <w:rPr>
          <w:i/>
          <w:iCs/>
          <w:lang w:eastAsia="x-none"/>
        </w:rPr>
        <w:t>Receiver Operating Characteristic</w:t>
      </w:r>
    </w:p>
    <w:p w14:paraId="606DA7D5" w14:textId="162CBE73" w:rsidR="00A22AAC" w:rsidRPr="00316DEA" w:rsidRDefault="00A22AAC" w:rsidP="009779A8">
      <w:pPr>
        <w:rPr>
          <w:i/>
          <w:iCs/>
          <w:lang w:eastAsia="x-none"/>
        </w:rPr>
      </w:pPr>
      <w:r w:rsidRPr="00A22AAC">
        <w:rPr>
          <w:lang w:eastAsia="x-none"/>
        </w:rPr>
        <w:t>SIRS</w:t>
      </w:r>
      <w:r w:rsidRPr="00A22AAC">
        <w:rPr>
          <w:lang w:eastAsia="x-none"/>
        </w:rPr>
        <w:t xml:space="preserve">  </w:t>
      </w:r>
      <w:r w:rsidRPr="00A22AAC">
        <w:rPr>
          <w:lang w:eastAsia="x-none"/>
        </w:rPr>
        <w:t>–</w:t>
      </w:r>
      <w:r w:rsidRPr="00A22AAC">
        <w:rPr>
          <w:lang w:eastAsia="x-none"/>
        </w:rPr>
        <w:t xml:space="preserve"> </w:t>
      </w:r>
      <w:r w:rsidRPr="00A22AAC">
        <w:rPr>
          <w:i/>
          <w:iCs/>
          <w:lang w:eastAsia="x-none"/>
        </w:rPr>
        <w:t>Systemic Inflammatory Response Syndrome</w:t>
      </w:r>
    </w:p>
    <w:p w14:paraId="3A6A908A" w14:textId="1AF7035B" w:rsidR="00787780" w:rsidRPr="00824894" w:rsidRDefault="00787780" w:rsidP="009779A8">
      <w:pPr>
        <w:rPr>
          <w:lang w:eastAsia="x-none"/>
        </w:rPr>
      </w:pPr>
      <w:r w:rsidRPr="00824894">
        <w:rPr>
          <w:lang w:eastAsia="x-none"/>
        </w:rPr>
        <w:t xml:space="preserve">SMOTE </w:t>
      </w:r>
      <w:r w:rsidR="00A22AAC" w:rsidRPr="008B2D7E">
        <w:rPr>
          <w:lang w:eastAsia="x-none"/>
        </w:rPr>
        <w:t>–</w:t>
      </w:r>
      <w:r w:rsidRPr="00824894">
        <w:rPr>
          <w:lang w:eastAsia="x-none"/>
        </w:rPr>
        <w:t xml:space="preserve"> </w:t>
      </w:r>
      <w:r w:rsidRPr="00824894">
        <w:rPr>
          <w:i/>
          <w:iCs/>
          <w:lang w:eastAsia="x-none"/>
        </w:rPr>
        <w:t>Synthetic Minority Over-sampling Technique</w:t>
      </w:r>
    </w:p>
    <w:p w14:paraId="4261FCFA" w14:textId="384EEE17" w:rsidR="0049461C" w:rsidRDefault="0049461C" w:rsidP="009779A8">
      <w:pPr>
        <w:rPr>
          <w:lang w:val="pt-BR" w:eastAsia="x-none"/>
        </w:rPr>
      </w:pPr>
      <w:r w:rsidRPr="001264D6">
        <w:rPr>
          <w:lang w:val="pt-BR" w:eastAsia="x-none"/>
        </w:rPr>
        <w:t>SNC – Sistema Nervoso Central</w:t>
      </w:r>
    </w:p>
    <w:p w14:paraId="4710A978" w14:textId="54E0D124" w:rsidR="00C94549" w:rsidRPr="00C94549" w:rsidRDefault="00C94549" w:rsidP="009779A8">
      <w:pPr>
        <w:rPr>
          <w:lang w:eastAsia="x-none"/>
        </w:rPr>
      </w:pPr>
      <w:r w:rsidRPr="001264D6">
        <w:t>SPMSQ</w:t>
      </w:r>
      <w:r>
        <w:t xml:space="preserve"> </w:t>
      </w:r>
      <w:r w:rsidRPr="008B2D7E">
        <w:rPr>
          <w:lang w:eastAsia="x-none"/>
        </w:rPr>
        <w:t>–</w:t>
      </w:r>
      <w:r w:rsidRPr="001264D6">
        <w:t xml:space="preserve"> </w:t>
      </w:r>
      <w:r w:rsidRPr="00C94549">
        <w:rPr>
          <w:i/>
          <w:iCs/>
        </w:rPr>
        <w:t>Short Portable Mental Status Questionnaire</w:t>
      </w:r>
      <w:r w:rsidRPr="001264D6">
        <w:t xml:space="preserve"> </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Pr="00316DEA" w:rsidRDefault="00C428EE" w:rsidP="009779A8">
      <w:pPr>
        <w:rPr>
          <w:lang w:eastAsia="x-none"/>
        </w:rPr>
      </w:pPr>
      <w:r w:rsidRPr="00316DEA">
        <w:rPr>
          <w:lang w:eastAsia="x-none"/>
        </w:rPr>
        <w:t xml:space="preserve">SVM – </w:t>
      </w:r>
      <w:r w:rsidRPr="00316DEA">
        <w:rPr>
          <w:i/>
          <w:iCs/>
          <w:lang w:eastAsia="x-none"/>
        </w:rPr>
        <w:t>Support Vector Machine</w:t>
      </w:r>
      <w:r w:rsidRPr="00316DEA">
        <w:rPr>
          <w:lang w:eastAsia="x-none"/>
        </w:rPr>
        <w:t xml:space="preserve"> </w:t>
      </w:r>
    </w:p>
    <w:p w14:paraId="7B70D773" w14:textId="3FBB129F" w:rsidR="00A757C9" w:rsidRDefault="00A757C9" w:rsidP="009779A8">
      <w:pPr>
        <w:rPr>
          <w:lang w:val="pt-PT" w:eastAsia="x-none"/>
        </w:rPr>
      </w:pPr>
      <w:r w:rsidRPr="001264D6">
        <w:rPr>
          <w:lang w:val="pt-PT" w:eastAsia="x-none"/>
        </w:rPr>
        <w:t xml:space="preserve">UCI – Unidade de Cuidados Intensivos </w:t>
      </w:r>
    </w:p>
    <w:p w14:paraId="06C62732" w14:textId="486AC16E" w:rsidR="005B43A3" w:rsidRPr="001264D6" w:rsidRDefault="005B43A3" w:rsidP="009779A8">
      <w:pPr>
        <w:rPr>
          <w:lang w:val="pt-PT" w:eastAsia="x-none"/>
        </w:rPr>
      </w:pPr>
      <w:r w:rsidRPr="001264D6">
        <w:rPr>
          <w:lang w:val="pt-PT"/>
        </w:rPr>
        <w:t>4AT</w:t>
      </w:r>
      <w:r>
        <w:rPr>
          <w:lang w:val="pt-PT"/>
        </w:rPr>
        <w:t xml:space="preserve"> </w:t>
      </w:r>
      <w:r w:rsidRPr="001264D6">
        <w:rPr>
          <w:lang w:val="pt-PT" w:eastAsia="x-none"/>
        </w:rPr>
        <w:t>–</w:t>
      </w:r>
      <w:r w:rsidRPr="001264D6">
        <w:rPr>
          <w:lang w:val="pt-PT"/>
        </w:rPr>
        <w:t xml:space="preserve"> </w:t>
      </w:r>
      <w:proofErr w:type="spellStart"/>
      <w:r w:rsidRPr="005B43A3">
        <w:rPr>
          <w:i/>
          <w:iCs/>
          <w:lang w:val="pt-PT"/>
        </w:rPr>
        <w:t>The</w:t>
      </w:r>
      <w:proofErr w:type="spellEnd"/>
      <w:r w:rsidRPr="005B43A3">
        <w:rPr>
          <w:i/>
          <w:iCs/>
          <w:lang w:val="pt-PT"/>
        </w:rPr>
        <w:t xml:space="preserve"> 4As </w:t>
      </w:r>
      <w:proofErr w:type="spellStart"/>
      <w:r w:rsidRPr="005B43A3">
        <w:rPr>
          <w:i/>
          <w:iCs/>
          <w:lang w:val="pt-PT"/>
        </w:rPr>
        <w:t>Test</w:t>
      </w:r>
      <w:proofErr w:type="spellEnd"/>
      <w:r w:rsidRPr="001264D6">
        <w:rPr>
          <w:lang w:val="pt-PT"/>
        </w:rPr>
        <w:t xml:space="preserve">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90483781"/>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55604C6E" w14:textId="0A75C870" w:rsidR="00663C27"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90466389" w:history="1">
        <w:r w:rsidR="00663C27" w:rsidRPr="003F17EC">
          <w:rPr>
            <w:rStyle w:val="Hyperlink"/>
            <w:noProof/>
            <w:lang w:val="pt-BR"/>
          </w:rPr>
          <w:t>Figura 1 – Diferentes fases implicadas na Metodologia CRISP-DM</w:t>
        </w:r>
        <w:r w:rsidR="00663C27">
          <w:rPr>
            <w:noProof/>
            <w:webHidden/>
          </w:rPr>
          <w:tab/>
        </w:r>
        <w:r w:rsidR="00663C27">
          <w:rPr>
            <w:noProof/>
            <w:webHidden/>
          </w:rPr>
          <w:fldChar w:fldCharType="begin"/>
        </w:r>
        <w:r w:rsidR="00663C27">
          <w:rPr>
            <w:noProof/>
            <w:webHidden/>
          </w:rPr>
          <w:instrText xml:space="preserve"> PAGEREF _Toc90466389 \h </w:instrText>
        </w:r>
        <w:r w:rsidR="00663C27">
          <w:rPr>
            <w:noProof/>
            <w:webHidden/>
          </w:rPr>
        </w:r>
        <w:r w:rsidR="00663C27">
          <w:rPr>
            <w:noProof/>
            <w:webHidden/>
          </w:rPr>
          <w:fldChar w:fldCharType="separate"/>
        </w:r>
        <w:r w:rsidR="00663C27">
          <w:rPr>
            <w:noProof/>
            <w:webHidden/>
          </w:rPr>
          <w:t>4</w:t>
        </w:r>
        <w:r w:rsidR="00663C27">
          <w:rPr>
            <w:noProof/>
            <w:webHidden/>
          </w:rPr>
          <w:fldChar w:fldCharType="end"/>
        </w:r>
      </w:hyperlink>
    </w:p>
    <w:p w14:paraId="6A60F40C" w14:textId="2177AD92" w:rsidR="00663C27" w:rsidRDefault="00663C27">
      <w:pPr>
        <w:pStyle w:val="TableofFigures"/>
        <w:tabs>
          <w:tab w:val="right" w:leader="dot" w:pos="9054"/>
        </w:tabs>
        <w:rPr>
          <w:rFonts w:asciiTheme="minorHAnsi" w:eastAsiaTheme="minorEastAsia" w:hAnsiTheme="minorHAnsi" w:cstheme="minorBidi"/>
          <w:noProof/>
        </w:rPr>
      </w:pPr>
      <w:hyperlink w:anchor="_Toc90466390" w:history="1">
        <w:r w:rsidRPr="003F17EC">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_Toc90466390 \h </w:instrText>
        </w:r>
        <w:r>
          <w:rPr>
            <w:noProof/>
            <w:webHidden/>
          </w:rPr>
        </w:r>
        <w:r>
          <w:rPr>
            <w:noProof/>
            <w:webHidden/>
          </w:rPr>
          <w:fldChar w:fldCharType="separate"/>
        </w:r>
        <w:r>
          <w:rPr>
            <w:noProof/>
            <w:webHidden/>
          </w:rPr>
          <w:t>18</w:t>
        </w:r>
        <w:r>
          <w:rPr>
            <w:noProof/>
            <w:webHidden/>
          </w:rPr>
          <w:fldChar w:fldCharType="end"/>
        </w:r>
      </w:hyperlink>
    </w:p>
    <w:p w14:paraId="247F5344" w14:textId="5C2E2EAD" w:rsidR="00663C27" w:rsidRDefault="00663C27">
      <w:pPr>
        <w:pStyle w:val="TableofFigures"/>
        <w:tabs>
          <w:tab w:val="right" w:leader="dot" w:pos="9054"/>
        </w:tabs>
        <w:rPr>
          <w:rFonts w:asciiTheme="minorHAnsi" w:eastAsiaTheme="minorEastAsia" w:hAnsiTheme="minorHAnsi" w:cstheme="minorBidi"/>
          <w:noProof/>
        </w:rPr>
      </w:pPr>
      <w:hyperlink w:anchor="_Toc90466391" w:history="1">
        <w:r w:rsidRPr="003F17EC">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_Toc90466391 \h </w:instrText>
        </w:r>
        <w:r>
          <w:rPr>
            <w:noProof/>
            <w:webHidden/>
          </w:rPr>
        </w:r>
        <w:r>
          <w:rPr>
            <w:noProof/>
            <w:webHidden/>
          </w:rPr>
          <w:fldChar w:fldCharType="separate"/>
        </w:r>
        <w:r>
          <w:rPr>
            <w:noProof/>
            <w:webHidden/>
          </w:rPr>
          <w:t>24</w:t>
        </w:r>
        <w:r>
          <w:rPr>
            <w:noProof/>
            <w:webHidden/>
          </w:rPr>
          <w:fldChar w:fldCharType="end"/>
        </w:r>
      </w:hyperlink>
    </w:p>
    <w:p w14:paraId="43AA288D" w14:textId="16D1349D" w:rsidR="00663C27" w:rsidRDefault="00663C27">
      <w:pPr>
        <w:pStyle w:val="TableofFigures"/>
        <w:tabs>
          <w:tab w:val="right" w:leader="dot" w:pos="9054"/>
        </w:tabs>
        <w:rPr>
          <w:rFonts w:asciiTheme="minorHAnsi" w:eastAsiaTheme="minorEastAsia" w:hAnsiTheme="minorHAnsi" w:cstheme="minorBidi"/>
          <w:noProof/>
        </w:rPr>
      </w:pPr>
      <w:hyperlink w:anchor="_Toc90466392" w:history="1">
        <w:r w:rsidRPr="003F17EC">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_Toc90466392 \h </w:instrText>
        </w:r>
        <w:r>
          <w:rPr>
            <w:noProof/>
            <w:webHidden/>
          </w:rPr>
        </w:r>
        <w:r>
          <w:rPr>
            <w:noProof/>
            <w:webHidden/>
          </w:rPr>
          <w:fldChar w:fldCharType="separate"/>
        </w:r>
        <w:r>
          <w:rPr>
            <w:noProof/>
            <w:webHidden/>
          </w:rPr>
          <w:t>27</w:t>
        </w:r>
        <w:r>
          <w:rPr>
            <w:noProof/>
            <w:webHidden/>
          </w:rPr>
          <w:fldChar w:fldCharType="end"/>
        </w:r>
      </w:hyperlink>
    </w:p>
    <w:p w14:paraId="71E282AF" w14:textId="7F1F9EA4" w:rsidR="00663C27" w:rsidRDefault="00663C27">
      <w:pPr>
        <w:pStyle w:val="TableofFigures"/>
        <w:tabs>
          <w:tab w:val="right" w:leader="dot" w:pos="9054"/>
        </w:tabs>
        <w:rPr>
          <w:rFonts w:asciiTheme="minorHAnsi" w:eastAsiaTheme="minorEastAsia" w:hAnsiTheme="minorHAnsi" w:cstheme="minorBidi"/>
          <w:noProof/>
        </w:rPr>
      </w:pPr>
      <w:hyperlink w:anchor="_Toc90466393" w:history="1">
        <w:r w:rsidRPr="003F17EC">
          <w:rPr>
            <w:rStyle w:val="Hyperlink"/>
            <w:noProof/>
            <w:lang w:val="pt-BR"/>
          </w:rPr>
          <w:t xml:space="preserve">Figura 5 – Gráfico </w:t>
        </w:r>
        <w:r w:rsidRPr="003F17EC">
          <w:rPr>
            <w:rStyle w:val="Hyperlink"/>
            <w:noProof/>
            <w:lang w:val="pt-PT"/>
          </w:rPr>
          <w:t>de linhas com a variação do limiar em relação ao número de variáveis selecionadas</w:t>
        </w:r>
        <w:r>
          <w:rPr>
            <w:noProof/>
            <w:webHidden/>
          </w:rPr>
          <w:tab/>
        </w:r>
        <w:r>
          <w:rPr>
            <w:noProof/>
            <w:webHidden/>
          </w:rPr>
          <w:fldChar w:fldCharType="begin"/>
        </w:r>
        <w:r>
          <w:rPr>
            <w:noProof/>
            <w:webHidden/>
          </w:rPr>
          <w:instrText xml:space="preserve"> PAGEREF _Toc90466393 \h </w:instrText>
        </w:r>
        <w:r>
          <w:rPr>
            <w:noProof/>
            <w:webHidden/>
          </w:rPr>
        </w:r>
        <w:r>
          <w:rPr>
            <w:noProof/>
            <w:webHidden/>
          </w:rPr>
          <w:fldChar w:fldCharType="separate"/>
        </w:r>
        <w:r>
          <w:rPr>
            <w:noProof/>
            <w:webHidden/>
          </w:rPr>
          <w:t>48</w:t>
        </w:r>
        <w:r>
          <w:rPr>
            <w:noProof/>
            <w:webHidden/>
          </w:rPr>
          <w:fldChar w:fldCharType="end"/>
        </w:r>
      </w:hyperlink>
    </w:p>
    <w:p w14:paraId="19BC6F22" w14:textId="1ED0D209" w:rsidR="00663C27" w:rsidRDefault="00663C27">
      <w:pPr>
        <w:pStyle w:val="TableofFigures"/>
        <w:tabs>
          <w:tab w:val="right" w:leader="dot" w:pos="9054"/>
        </w:tabs>
        <w:rPr>
          <w:rFonts w:asciiTheme="minorHAnsi" w:eastAsiaTheme="minorEastAsia" w:hAnsiTheme="minorHAnsi" w:cstheme="minorBidi"/>
          <w:noProof/>
        </w:rPr>
      </w:pPr>
      <w:hyperlink w:anchor="_Toc90466394" w:history="1">
        <w:r w:rsidRPr="003F17EC">
          <w:rPr>
            <w:rStyle w:val="Hyperlink"/>
            <w:noProof/>
            <w:lang w:val="pt-BR"/>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_Toc90466394 \h </w:instrText>
        </w:r>
        <w:r>
          <w:rPr>
            <w:noProof/>
            <w:webHidden/>
          </w:rPr>
        </w:r>
        <w:r>
          <w:rPr>
            <w:noProof/>
            <w:webHidden/>
          </w:rPr>
          <w:fldChar w:fldCharType="separate"/>
        </w:r>
        <w:r>
          <w:rPr>
            <w:noProof/>
            <w:webHidden/>
          </w:rPr>
          <w:t>81</w:t>
        </w:r>
        <w:r>
          <w:rPr>
            <w:noProof/>
            <w:webHidden/>
          </w:rPr>
          <w:fldChar w:fldCharType="end"/>
        </w:r>
      </w:hyperlink>
    </w:p>
    <w:p w14:paraId="6D00330E" w14:textId="67CCD1FD" w:rsidR="00663C27" w:rsidRDefault="00663C27">
      <w:pPr>
        <w:pStyle w:val="TableofFigures"/>
        <w:tabs>
          <w:tab w:val="right" w:leader="dot" w:pos="9054"/>
        </w:tabs>
        <w:rPr>
          <w:rFonts w:asciiTheme="minorHAnsi" w:eastAsiaTheme="minorEastAsia" w:hAnsiTheme="minorHAnsi" w:cstheme="minorBidi"/>
          <w:noProof/>
        </w:rPr>
      </w:pPr>
      <w:hyperlink w:anchor="_Toc90466395" w:history="1">
        <w:r w:rsidRPr="003F17EC">
          <w:rPr>
            <w:rStyle w:val="Hyperlink"/>
            <w:noProof/>
            <w:lang w:val="pt-BR"/>
          </w:rPr>
          <w:t>Figura 7 - Esquema de divisão dos dados para treino e teste do modelo</w:t>
        </w:r>
        <w:r>
          <w:rPr>
            <w:noProof/>
            <w:webHidden/>
          </w:rPr>
          <w:tab/>
        </w:r>
        <w:r>
          <w:rPr>
            <w:noProof/>
            <w:webHidden/>
          </w:rPr>
          <w:fldChar w:fldCharType="begin"/>
        </w:r>
        <w:r>
          <w:rPr>
            <w:noProof/>
            <w:webHidden/>
          </w:rPr>
          <w:instrText xml:space="preserve"> PAGEREF _Toc90466395 \h </w:instrText>
        </w:r>
        <w:r>
          <w:rPr>
            <w:noProof/>
            <w:webHidden/>
          </w:rPr>
        </w:r>
        <w:r>
          <w:rPr>
            <w:noProof/>
            <w:webHidden/>
          </w:rPr>
          <w:fldChar w:fldCharType="separate"/>
        </w:r>
        <w:r>
          <w:rPr>
            <w:noProof/>
            <w:webHidden/>
          </w:rPr>
          <w:t>83</w:t>
        </w:r>
        <w:r>
          <w:rPr>
            <w:noProof/>
            <w:webHidden/>
          </w:rPr>
          <w:fldChar w:fldCharType="end"/>
        </w:r>
      </w:hyperlink>
    </w:p>
    <w:p w14:paraId="3A13A06E" w14:textId="3BB399C5"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93034D" w:rsidRDefault="00064B4C" w:rsidP="00753B8C">
      <w:pPr>
        <w:pStyle w:val="Heading1"/>
        <w:numPr>
          <w:ilvl w:val="0"/>
          <w:numId w:val="0"/>
        </w:numPr>
        <w:rPr>
          <w:szCs w:val="36"/>
          <w:lang w:val="pt-PT"/>
        </w:rPr>
      </w:pPr>
      <w:bookmarkStart w:id="6" w:name="_Toc90483782"/>
      <w:r w:rsidRPr="0093034D">
        <w:rPr>
          <w:szCs w:val="36"/>
          <w:lang w:val="pt-PT"/>
        </w:rPr>
        <w:lastRenderedPageBreak/>
        <w:t>Lista</w:t>
      </w:r>
      <w:r w:rsidR="00297817" w:rsidRPr="0093034D">
        <w:rPr>
          <w:szCs w:val="36"/>
          <w:lang w:val="pt-PT"/>
        </w:rPr>
        <w:t xml:space="preserve"> de </w:t>
      </w:r>
      <w:r w:rsidR="00AB2403" w:rsidRPr="0093034D">
        <w:rPr>
          <w:szCs w:val="36"/>
          <w:lang w:val="pt-PT"/>
        </w:rPr>
        <w:t>T</w:t>
      </w:r>
      <w:r w:rsidR="00297817" w:rsidRPr="0093034D">
        <w:rPr>
          <w:szCs w:val="36"/>
          <w:lang w:val="pt-PT"/>
        </w:rPr>
        <w:t>abelas</w:t>
      </w:r>
      <w:bookmarkEnd w:id="6"/>
    </w:p>
    <w:p w14:paraId="52855B6D" w14:textId="01AED864" w:rsidR="00663C27"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90466403" w:history="1">
        <w:r w:rsidR="00663C27" w:rsidRPr="00E27A65">
          <w:rPr>
            <w:rStyle w:val="Hyperlink"/>
            <w:noProof/>
            <w:lang w:val="pt-PT"/>
          </w:rPr>
          <w:t xml:space="preserve">Tabela 1 - Tabela resumo dos fatores considerados precipitantes para o delirium </w:t>
        </w:r>
        <w:r w:rsidR="00663C27" w:rsidRPr="00E27A65">
          <w:rPr>
            <w:rStyle w:val="Hyperlink"/>
            <w:noProof/>
            <w:lang w:val="pt-BR"/>
          </w:rPr>
          <w:t>(Sharon K. Inouye et al., 2014; Laurila et al., 2008; Nagari &amp; Suresh Babu, 2019)</w:t>
        </w:r>
        <w:r w:rsidR="00663C27">
          <w:rPr>
            <w:noProof/>
            <w:webHidden/>
          </w:rPr>
          <w:tab/>
        </w:r>
        <w:r w:rsidR="00663C27">
          <w:rPr>
            <w:noProof/>
            <w:webHidden/>
          </w:rPr>
          <w:fldChar w:fldCharType="begin"/>
        </w:r>
        <w:r w:rsidR="00663C27">
          <w:rPr>
            <w:noProof/>
            <w:webHidden/>
          </w:rPr>
          <w:instrText xml:space="preserve"> PAGEREF _Toc90466403 \h </w:instrText>
        </w:r>
        <w:r w:rsidR="00663C27">
          <w:rPr>
            <w:noProof/>
            <w:webHidden/>
          </w:rPr>
        </w:r>
        <w:r w:rsidR="00663C27">
          <w:rPr>
            <w:noProof/>
            <w:webHidden/>
          </w:rPr>
          <w:fldChar w:fldCharType="separate"/>
        </w:r>
        <w:r w:rsidR="00663C27">
          <w:rPr>
            <w:noProof/>
            <w:webHidden/>
          </w:rPr>
          <w:t>33</w:t>
        </w:r>
        <w:r w:rsidR="00663C27">
          <w:rPr>
            <w:noProof/>
            <w:webHidden/>
          </w:rPr>
          <w:fldChar w:fldCharType="end"/>
        </w:r>
      </w:hyperlink>
    </w:p>
    <w:p w14:paraId="6111525E" w14:textId="74A4A415" w:rsidR="00663C27" w:rsidRDefault="00663C27">
      <w:pPr>
        <w:pStyle w:val="TableofFigures"/>
        <w:tabs>
          <w:tab w:val="right" w:leader="dot" w:pos="9054"/>
        </w:tabs>
        <w:rPr>
          <w:rFonts w:asciiTheme="minorHAnsi" w:eastAsiaTheme="minorEastAsia" w:hAnsiTheme="minorHAnsi" w:cstheme="minorBidi"/>
          <w:noProof/>
        </w:rPr>
      </w:pPr>
      <w:hyperlink w:anchor="_Toc90466404" w:history="1">
        <w:r w:rsidRPr="00E27A6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_Toc90466404 \h </w:instrText>
        </w:r>
        <w:r>
          <w:rPr>
            <w:noProof/>
            <w:webHidden/>
          </w:rPr>
        </w:r>
        <w:r>
          <w:rPr>
            <w:noProof/>
            <w:webHidden/>
          </w:rPr>
          <w:fldChar w:fldCharType="separate"/>
        </w:r>
        <w:r>
          <w:rPr>
            <w:noProof/>
            <w:webHidden/>
          </w:rPr>
          <w:t>39</w:t>
        </w:r>
        <w:r>
          <w:rPr>
            <w:noProof/>
            <w:webHidden/>
          </w:rPr>
          <w:fldChar w:fldCharType="end"/>
        </w:r>
      </w:hyperlink>
    </w:p>
    <w:p w14:paraId="7091BDF5" w14:textId="04A70D3C" w:rsidR="00663C27" w:rsidRDefault="00663C27">
      <w:pPr>
        <w:pStyle w:val="TableofFigures"/>
        <w:tabs>
          <w:tab w:val="right" w:leader="dot" w:pos="9054"/>
        </w:tabs>
        <w:rPr>
          <w:rFonts w:asciiTheme="minorHAnsi" w:eastAsiaTheme="minorEastAsia" w:hAnsiTheme="minorHAnsi" w:cstheme="minorBidi"/>
          <w:noProof/>
        </w:rPr>
      </w:pPr>
      <w:hyperlink w:anchor="_Toc90466405" w:history="1">
        <w:r w:rsidRPr="00E27A65">
          <w:rPr>
            <w:rStyle w:val="Hyperlink"/>
            <w:noProof/>
          </w:rPr>
          <w:t xml:space="preserve">Tabela 3 - Escala RASS </w:t>
        </w:r>
        <w:r w:rsidRPr="00E27A65">
          <w:rPr>
            <w:rStyle w:val="Hyperlink"/>
            <w:noProof/>
            <w:lang w:val="pt-BR"/>
          </w:rPr>
          <w:t>(Ely et al., 2003)</w:t>
        </w:r>
        <w:r>
          <w:rPr>
            <w:noProof/>
            <w:webHidden/>
          </w:rPr>
          <w:tab/>
        </w:r>
        <w:r>
          <w:rPr>
            <w:noProof/>
            <w:webHidden/>
          </w:rPr>
          <w:fldChar w:fldCharType="begin"/>
        </w:r>
        <w:r>
          <w:rPr>
            <w:noProof/>
            <w:webHidden/>
          </w:rPr>
          <w:instrText xml:space="preserve"> PAGEREF _Toc90466405 \h </w:instrText>
        </w:r>
        <w:r>
          <w:rPr>
            <w:noProof/>
            <w:webHidden/>
          </w:rPr>
        </w:r>
        <w:r>
          <w:rPr>
            <w:noProof/>
            <w:webHidden/>
          </w:rPr>
          <w:fldChar w:fldCharType="separate"/>
        </w:r>
        <w:r>
          <w:rPr>
            <w:noProof/>
            <w:webHidden/>
          </w:rPr>
          <w:t>40</w:t>
        </w:r>
        <w:r>
          <w:rPr>
            <w:noProof/>
            <w:webHidden/>
          </w:rPr>
          <w:fldChar w:fldCharType="end"/>
        </w:r>
      </w:hyperlink>
    </w:p>
    <w:p w14:paraId="223149BB" w14:textId="14D01BF0" w:rsidR="00663C27" w:rsidRDefault="00663C27">
      <w:pPr>
        <w:pStyle w:val="TableofFigures"/>
        <w:tabs>
          <w:tab w:val="right" w:leader="dot" w:pos="9054"/>
        </w:tabs>
        <w:rPr>
          <w:rFonts w:asciiTheme="minorHAnsi" w:eastAsiaTheme="minorEastAsia" w:hAnsiTheme="minorHAnsi" w:cstheme="minorBidi"/>
          <w:noProof/>
        </w:rPr>
      </w:pPr>
      <w:hyperlink w:anchor="_Toc90466406" w:history="1">
        <w:r w:rsidRPr="00E27A65">
          <w:rPr>
            <w:rStyle w:val="Hyperlink"/>
            <w:noProof/>
            <w:lang w:val="pt-BR"/>
          </w:rPr>
          <w:t>Tabela 4 – Resultado da contagem de colunas com valores únicos</w:t>
        </w:r>
        <w:r>
          <w:rPr>
            <w:noProof/>
            <w:webHidden/>
          </w:rPr>
          <w:tab/>
        </w:r>
        <w:r>
          <w:rPr>
            <w:noProof/>
            <w:webHidden/>
          </w:rPr>
          <w:fldChar w:fldCharType="begin"/>
        </w:r>
        <w:r>
          <w:rPr>
            <w:noProof/>
            <w:webHidden/>
          </w:rPr>
          <w:instrText xml:space="preserve"> PAGEREF _Toc90466406 \h </w:instrText>
        </w:r>
        <w:r>
          <w:rPr>
            <w:noProof/>
            <w:webHidden/>
          </w:rPr>
        </w:r>
        <w:r>
          <w:rPr>
            <w:noProof/>
            <w:webHidden/>
          </w:rPr>
          <w:fldChar w:fldCharType="separate"/>
        </w:r>
        <w:r>
          <w:rPr>
            <w:noProof/>
            <w:webHidden/>
          </w:rPr>
          <w:t>45</w:t>
        </w:r>
        <w:r>
          <w:rPr>
            <w:noProof/>
            <w:webHidden/>
          </w:rPr>
          <w:fldChar w:fldCharType="end"/>
        </w:r>
      </w:hyperlink>
    </w:p>
    <w:p w14:paraId="57E649CC" w14:textId="6DD6311E" w:rsidR="00663C27" w:rsidRDefault="00663C27">
      <w:pPr>
        <w:pStyle w:val="TableofFigures"/>
        <w:tabs>
          <w:tab w:val="right" w:leader="dot" w:pos="9054"/>
        </w:tabs>
        <w:rPr>
          <w:rFonts w:asciiTheme="minorHAnsi" w:eastAsiaTheme="minorEastAsia" w:hAnsiTheme="minorHAnsi" w:cstheme="minorBidi"/>
          <w:noProof/>
        </w:rPr>
      </w:pPr>
      <w:hyperlink w:anchor="_Toc90466407" w:history="1">
        <w:r w:rsidRPr="00E27A65">
          <w:rPr>
            <w:rStyle w:val="Hyperlink"/>
            <w:noProof/>
            <w:lang w:val="pt-BR"/>
          </w:rPr>
          <w:t>Tabela 5 - Lista de medicamentos considerados para o desenvolvimento de delirium</w:t>
        </w:r>
        <w:r>
          <w:rPr>
            <w:noProof/>
            <w:webHidden/>
          </w:rPr>
          <w:tab/>
        </w:r>
        <w:r>
          <w:rPr>
            <w:noProof/>
            <w:webHidden/>
          </w:rPr>
          <w:fldChar w:fldCharType="begin"/>
        </w:r>
        <w:r>
          <w:rPr>
            <w:noProof/>
            <w:webHidden/>
          </w:rPr>
          <w:instrText xml:space="preserve"> PAGEREF _Toc90466407 \h </w:instrText>
        </w:r>
        <w:r>
          <w:rPr>
            <w:noProof/>
            <w:webHidden/>
          </w:rPr>
        </w:r>
        <w:r>
          <w:rPr>
            <w:noProof/>
            <w:webHidden/>
          </w:rPr>
          <w:fldChar w:fldCharType="separate"/>
        </w:r>
        <w:r>
          <w:rPr>
            <w:noProof/>
            <w:webHidden/>
          </w:rPr>
          <w:t>49</w:t>
        </w:r>
        <w:r>
          <w:rPr>
            <w:noProof/>
            <w:webHidden/>
          </w:rPr>
          <w:fldChar w:fldCharType="end"/>
        </w:r>
      </w:hyperlink>
    </w:p>
    <w:p w14:paraId="38AA0029" w14:textId="0371307D" w:rsidR="00663C27" w:rsidRDefault="00663C27">
      <w:pPr>
        <w:pStyle w:val="TableofFigures"/>
        <w:tabs>
          <w:tab w:val="right" w:leader="dot" w:pos="9054"/>
        </w:tabs>
        <w:rPr>
          <w:rFonts w:asciiTheme="minorHAnsi" w:eastAsiaTheme="minorEastAsia" w:hAnsiTheme="minorHAnsi" w:cstheme="minorBidi"/>
          <w:noProof/>
        </w:rPr>
      </w:pPr>
      <w:hyperlink w:anchor="_Toc90466408" w:history="1">
        <w:r w:rsidRPr="00E27A6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_Toc90466408 \h </w:instrText>
        </w:r>
        <w:r>
          <w:rPr>
            <w:noProof/>
            <w:webHidden/>
          </w:rPr>
        </w:r>
        <w:r>
          <w:rPr>
            <w:noProof/>
            <w:webHidden/>
          </w:rPr>
          <w:fldChar w:fldCharType="separate"/>
        </w:r>
        <w:r>
          <w:rPr>
            <w:noProof/>
            <w:webHidden/>
          </w:rPr>
          <w:t>51</w:t>
        </w:r>
        <w:r>
          <w:rPr>
            <w:noProof/>
            <w:webHidden/>
          </w:rPr>
          <w:fldChar w:fldCharType="end"/>
        </w:r>
      </w:hyperlink>
    </w:p>
    <w:p w14:paraId="6CD4F1B2" w14:textId="1D2CDCD3" w:rsidR="00663C27" w:rsidRDefault="00663C27">
      <w:pPr>
        <w:pStyle w:val="TableofFigures"/>
        <w:tabs>
          <w:tab w:val="right" w:leader="dot" w:pos="9054"/>
        </w:tabs>
        <w:rPr>
          <w:rFonts w:asciiTheme="minorHAnsi" w:eastAsiaTheme="minorEastAsia" w:hAnsiTheme="minorHAnsi" w:cstheme="minorBidi"/>
          <w:noProof/>
        </w:rPr>
      </w:pPr>
      <w:hyperlink w:anchor="_Toc90466409" w:history="1">
        <w:r w:rsidRPr="00E27A6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_Toc90466409 \h </w:instrText>
        </w:r>
        <w:r>
          <w:rPr>
            <w:noProof/>
            <w:webHidden/>
          </w:rPr>
        </w:r>
        <w:r>
          <w:rPr>
            <w:noProof/>
            <w:webHidden/>
          </w:rPr>
          <w:fldChar w:fldCharType="separate"/>
        </w:r>
        <w:r>
          <w:rPr>
            <w:noProof/>
            <w:webHidden/>
          </w:rPr>
          <w:t>53</w:t>
        </w:r>
        <w:r>
          <w:rPr>
            <w:noProof/>
            <w:webHidden/>
          </w:rPr>
          <w:fldChar w:fldCharType="end"/>
        </w:r>
      </w:hyperlink>
    </w:p>
    <w:p w14:paraId="40491A79" w14:textId="6D03B098" w:rsidR="00663C27" w:rsidRDefault="00663C27">
      <w:pPr>
        <w:pStyle w:val="TableofFigures"/>
        <w:tabs>
          <w:tab w:val="right" w:leader="dot" w:pos="9054"/>
        </w:tabs>
        <w:rPr>
          <w:rFonts w:asciiTheme="minorHAnsi" w:eastAsiaTheme="minorEastAsia" w:hAnsiTheme="minorHAnsi" w:cstheme="minorBidi"/>
          <w:noProof/>
        </w:rPr>
      </w:pPr>
      <w:hyperlink w:anchor="_Toc90466410" w:history="1">
        <w:r w:rsidRPr="00E27A6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_Toc90466410 \h </w:instrText>
        </w:r>
        <w:r>
          <w:rPr>
            <w:noProof/>
            <w:webHidden/>
          </w:rPr>
        </w:r>
        <w:r>
          <w:rPr>
            <w:noProof/>
            <w:webHidden/>
          </w:rPr>
          <w:fldChar w:fldCharType="separate"/>
        </w:r>
        <w:r>
          <w:rPr>
            <w:noProof/>
            <w:webHidden/>
          </w:rPr>
          <w:t>55</w:t>
        </w:r>
        <w:r>
          <w:rPr>
            <w:noProof/>
            <w:webHidden/>
          </w:rPr>
          <w:fldChar w:fldCharType="end"/>
        </w:r>
      </w:hyperlink>
    </w:p>
    <w:p w14:paraId="4F896182" w14:textId="78853BC2" w:rsidR="00663C27" w:rsidRDefault="00663C27">
      <w:pPr>
        <w:pStyle w:val="TableofFigures"/>
        <w:tabs>
          <w:tab w:val="right" w:leader="dot" w:pos="9054"/>
        </w:tabs>
        <w:rPr>
          <w:rFonts w:asciiTheme="minorHAnsi" w:eastAsiaTheme="minorEastAsia" w:hAnsiTheme="minorHAnsi" w:cstheme="minorBidi"/>
          <w:noProof/>
        </w:rPr>
      </w:pPr>
      <w:hyperlink w:anchor="_Toc90466411" w:history="1">
        <w:r w:rsidRPr="00E27A6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_Toc90466411 \h </w:instrText>
        </w:r>
        <w:r>
          <w:rPr>
            <w:noProof/>
            <w:webHidden/>
          </w:rPr>
        </w:r>
        <w:r>
          <w:rPr>
            <w:noProof/>
            <w:webHidden/>
          </w:rPr>
          <w:fldChar w:fldCharType="separate"/>
        </w:r>
        <w:r>
          <w:rPr>
            <w:noProof/>
            <w:webHidden/>
          </w:rPr>
          <w:t>56</w:t>
        </w:r>
        <w:r>
          <w:rPr>
            <w:noProof/>
            <w:webHidden/>
          </w:rPr>
          <w:fldChar w:fldCharType="end"/>
        </w:r>
      </w:hyperlink>
    </w:p>
    <w:p w14:paraId="646E91FD" w14:textId="1475372B" w:rsidR="00663C27" w:rsidRDefault="00663C27">
      <w:pPr>
        <w:pStyle w:val="TableofFigures"/>
        <w:tabs>
          <w:tab w:val="right" w:leader="dot" w:pos="9054"/>
        </w:tabs>
        <w:rPr>
          <w:rFonts w:asciiTheme="minorHAnsi" w:eastAsiaTheme="minorEastAsia" w:hAnsiTheme="minorHAnsi" w:cstheme="minorBidi"/>
          <w:noProof/>
        </w:rPr>
      </w:pPr>
      <w:hyperlink w:anchor="_Toc90466412" w:history="1">
        <w:r w:rsidRPr="00E27A6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_Toc90466412 \h </w:instrText>
        </w:r>
        <w:r>
          <w:rPr>
            <w:noProof/>
            <w:webHidden/>
          </w:rPr>
        </w:r>
        <w:r>
          <w:rPr>
            <w:noProof/>
            <w:webHidden/>
          </w:rPr>
          <w:fldChar w:fldCharType="separate"/>
        </w:r>
        <w:r>
          <w:rPr>
            <w:noProof/>
            <w:webHidden/>
          </w:rPr>
          <w:t>59</w:t>
        </w:r>
        <w:r>
          <w:rPr>
            <w:noProof/>
            <w:webHidden/>
          </w:rPr>
          <w:fldChar w:fldCharType="end"/>
        </w:r>
      </w:hyperlink>
    </w:p>
    <w:p w14:paraId="00E387FB" w14:textId="1C069F18" w:rsidR="00663C27" w:rsidRDefault="00663C27">
      <w:pPr>
        <w:pStyle w:val="TableofFigures"/>
        <w:tabs>
          <w:tab w:val="right" w:leader="dot" w:pos="9054"/>
        </w:tabs>
        <w:rPr>
          <w:rFonts w:asciiTheme="minorHAnsi" w:eastAsiaTheme="minorEastAsia" w:hAnsiTheme="minorHAnsi" w:cstheme="minorBidi"/>
          <w:noProof/>
        </w:rPr>
      </w:pPr>
      <w:hyperlink w:anchor="_Toc90466413" w:history="1">
        <w:r w:rsidRPr="00E27A6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_Toc90466413 \h </w:instrText>
        </w:r>
        <w:r>
          <w:rPr>
            <w:noProof/>
            <w:webHidden/>
          </w:rPr>
        </w:r>
        <w:r>
          <w:rPr>
            <w:noProof/>
            <w:webHidden/>
          </w:rPr>
          <w:fldChar w:fldCharType="separate"/>
        </w:r>
        <w:r>
          <w:rPr>
            <w:noProof/>
            <w:webHidden/>
          </w:rPr>
          <w:t>64</w:t>
        </w:r>
        <w:r>
          <w:rPr>
            <w:noProof/>
            <w:webHidden/>
          </w:rPr>
          <w:fldChar w:fldCharType="end"/>
        </w:r>
      </w:hyperlink>
    </w:p>
    <w:p w14:paraId="33E45F55" w14:textId="63B1436E" w:rsidR="00663C27" w:rsidRDefault="00663C27">
      <w:pPr>
        <w:pStyle w:val="TableofFigures"/>
        <w:tabs>
          <w:tab w:val="right" w:leader="dot" w:pos="9054"/>
        </w:tabs>
        <w:rPr>
          <w:rFonts w:asciiTheme="minorHAnsi" w:eastAsiaTheme="minorEastAsia" w:hAnsiTheme="minorHAnsi" w:cstheme="minorBidi"/>
          <w:noProof/>
        </w:rPr>
      </w:pPr>
      <w:hyperlink w:anchor="_Toc90466414" w:history="1">
        <w:r w:rsidRPr="00E27A6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_Toc90466414 \h </w:instrText>
        </w:r>
        <w:r>
          <w:rPr>
            <w:noProof/>
            <w:webHidden/>
          </w:rPr>
        </w:r>
        <w:r>
          <w:rPr>
            <w:noProof/>
            <w:webHidden/>
          </w:rPr>
          <w:fldChar w:fldCharType="separate"/>
        </w:r>
        <w:r>
          <w:rPr>
            <w:noProof/>
            <w:webHidden/>
          </w:rPr>
          <w:t>72</w:t>
        </w:r>
        <w:r>
          <w:rPr>
            <w:noProof/>
            <w:webHidden/>
          </w:rPr>
          <w:fldChar w:fldCharType="end"/>
        </w:r>
      </w:hyperlink>
    </w:p>
    <w:p w14:paraId="5B2A0DBB" w14:textId="2C5B9962" w:rsidR="00663C27" w:rsidRDefault="00663C27">
      <w:pPr>
        <w:pStyle w:val="TableofFigures"/>
        <w:tabs>
          <w:tab w:val="right" w:leader="dot" w:pos="9054"/>
        </w:tabs>
        <w:rPr>
          <w:rFonts w:asciiTheme="minorHAnsi" w:eastAsiaTheme="minorEastAsia" w:hAnsiTheme="minorHAnsi" w:cstheme="minorBidi"/>
          <w:noProof/>
        </w:rPr>
      </w:pPr>
      <w:hyperlink w:anchor="_Toc90466415" w:history="1">
        <w:r w:rsidRPr="00E27A65">
          <w:rPr>
            <w:rStyle w:val="Hyperlink"/>
            <w:noProof/>
            <w:lang w:val="pt-BR"/>
          </w:rPr>
          <w:t>Tabela 13 - Agrupamento das variáveis na categoria 'Outros Med'</w:t>
        </w:r>
        <w:r>
          <w:rPr>
            <w:noProof/>
            <w:webHidden/>
          </w:rPr>
          <w:tab/>
        </w:r>
        <w:r>
          <w:rPr>
            <w:noProof/>
            <w:webHidden/>
          </w:rPr>
          <w:fldChar w:fldCharType="begin"/>
        </w:r>
        <w:r>
          <w:rPr>
            <w:noProof/>
            <w:webHidden/>
          </w:rPr>
          <w:instrText xml:space="preserve"> PAGEREF _Toc90466415 \h </w:instrText>
        </w:r>
        <w:r>
          <w:rPr>
            <w:noProof/>
            <w:webHidden/>
          </w:rPr>
        </w:r>
        <w:r>
          <w:rPr>
            <w:noProof/>
            <w:webHidden/>
          </w:rPr>
          <w:fldChar w:fldCharType="separate"/>
        </w:r>
        <w:r>
          <w:rPr>
            <w:noProof/>
            <w:webHidden/>
          </w:rPr>
          <w:t>74</w:t>
        </w:r>
        <w:r>
          <w:rPr>
            <w:noProof/>
            <w:webHidden/>
          </w:rPr>
          <w:fldChar w:fldCharType="end"/>
        </w:r>
      </w:hyperlink>
    </w:p>
    <w:p w14:paraId="775D99B5" w14:textId="014E0101" w:rsidR="00663C27" w:rsidRDefault="00663C27">
      <w:pPr>
        <w:pStyle w:val="TableofFigures"/>
        <w:tabs>
          <w:tab w:val="right" w:leader="dot" w:pos="9054"/>
        </w:tabs>
        <w:rPr>
          <w:rFonts w:asciiTheme="minorHAnsi" w:eastAsiaTheme="minorEastAsia" w:hAnsiTheme="minorHAnsi" w:cstheme="minorBidi"/>
          <w:noProof/>
        </w:rPr>
      </w:pPr>
      <w:hyperlink w:anchor="_Toc90466416" w:history="1">
        <w:r w:rsidRPr="00E27A65">
          <w:rPr>
            <w:rStyle w:val="Hyperlink"/>
            <w:noProof/>
            <w:lang w:val="pt-BR"/>
          </w:rPr>
          <w:t>Tabela 14 - Codificação das variáveis categóricas</w:t>
        </w:r>
        <w:r>
          <w:rPr>
            <w:noProof/>
            <w:webHidden/>
          </w:rPr>
          <w:tab/>
        </w:r>
        <w:r>
          <w:rPr>
            <w:noProof/>
            <w:webHidden/>
          </w:rPr>
          <w:fldChar w:fldCharType="begin"/>
        </w:r>
        <w:r>
          <w:rPr>
            <w:noProof/>
            <w:webHidden/>
          </w:rPr>
          <w:instrText xml:space="preserve"> PAGEREF _Toc90466416 \h </w:instrText>
        </w:r>
        <w:r>
          <w:rPr>
            <w:noProof/>
            <w:webHidden/>
          </w:rPr>
        </w:r>
        <w:r>
          <w:rPr>
            <w:noProof/>
            <w:webHidden/>
          </w:rPr>
          <w:fldChar w:fldCharType="separate"/>
        </w:r>
        <w:r>
          <w:rPr>
            <w:noProof/>
            <w:webHidden/>
          </w:rPr>
          <w:t>75</w:t>
        </w:r>
        <w:r>
          <w:rPr>
            <w:noProof/>
            <w:webHidden/>
          </w:rPr>
          <w:fldChar w:fldCharType="end"/>
        </w:r>
      </w:hyperlink>
    </w:p>
    <w:p w14:paraId="5CDEA3F2" w14:textId="0D226C0F" w:rsidR="00663C27" w:rsidRDefault="00663C27">
      <w:pPr>
        <w:pStyle w:val="TableofFigures"/>
        <w:tabs>
          <w:tab w:val="right" w:leader="dot" w:pos="9054"/>
        </w:tabs>
        <w:rPr>
          <w:rFonts w:asciiTheme="minorHAnsi" w:eastAsiaTheme="minorEastAsia" w:hAnsiTheme="minorHAnsi" w:cstheme="minorBidi"/>
          <w:noProof/>
        </w:rPr>
      </w:pPr>
      <w:hyperlink w:anchor="_Toc90466417" w:history="1">
        <w:r w:rsidRPr="00E27A65">
          <w:rPr>
            <w:rStyle w:val="Hyperlink"/>
            <w:noProof/>
            <w:lang w:val="pt-BR"/>
          </w:rPr>
          <w:t>Tabela 15 - Codificação das variáveis categóricas com mais do que duas instâncias</w:t>
        </w:r>
        <w:r>
          <w:rPr>
            <w:noProof/>
            <w:webHidden/>
          </w:rPr>
          <w:tab/>
        </w:r>
        <w:r>
          <w:rPr>
            <w:noProof/>
            <w:webHidden/>
          </w:rPr>
          <w:fldChar w:fldCharType="begin"/>
        </w:r>
        <w:r>
          <w:rPr>
            <w:noProof/>
            <w:webHidden/>
          </w:rPr>
          <w:instrText xml:space="preserve"> PAGEREF _Toc90466417 \h </w:instrText>
        </w:r>
        <w:r>
          <w:rPr>
            <w:noProof/>
            <w:webHidden/>
          </w:rPr>
        </w:r>
        <w:r>
          <w:rPr>
            <w:noProof/>
            <w:webHidden/>
          </w:rPr>
          <w:fldChar w:fldCharType="separate"/>
        </w:r>
        <w:r>
          <w:rPr>
            <w:noProof/>
            <w:webHidden/>
          </w:rPr>
          <w:t>76</w:t>
        </w:r>
        <w:r>
          <w:rPr>
            <w:noProof/>
            <w:webHidden/>
          </w:rPr>
          <w:fldChar w:fldCharType="end"/>
        </w:r>
      </w:hyperlink>
    </w:p>
    <w:p w14:paraId="64446A08" w14:textId="5655B89B" w:rsidR="00663C27" w:rsidRDefault="00663C27">
      <w:pPr>
        <w:pStyle w:val="TableofFigures"/>
        <w:tabs>
          <w:tab w:val="right" w:leader="dot" w:pos="9054"/>
        </w:tabs>
        <w:rPr>
          <w:rFonts w:asciiTheme="minorHAnsi" w:eastAsiaTheme="minorEastAsia" w:hAnsiTheme="minorHAnsi" w:cstheme="minorBidi"/>
          <w:noProof/>
        </w:rPr>
      </w:pPr>
      <w:hyperlink w:anchor="_Toc90466418" w:history="1">
        <w:r w:rsidRPr="00E27A65">
          <w:rPr>
            <w:rStyle w:val="Hyperlink"/>
            <w:noProof/>
            <w:lang w:val="pt-BR"/>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_Toc90466418 \h </w:instrText>
        </w:r>
        <w:r>
          <w:rPr>
            <w:noProof/>
            <w:webHidden/>
          </w:rPr>
        </w:r>
        <w:r>
          <w:rPr>
            <w:noProof/>
            <w:webHidden/>
          </w:rPr>
          <w:fldChar w:fldCharType="separate"/>
        </w:r>
        <w:r>
          <w:rPr>
            <w:noProof/>
            <w:webHidden/>
          </w:rPr>
          <w:t>78</w:t>
        </w:r>
        <w:r>
          <w:rPr>
            <w:noProof/>
            <w:webHidden/>
          </w:rPr>
          <w:fldChar w:fldCharType="end"/>
        </w:r>
      </w:hyperlink>
    </w:p>
    <w:p w14:paraId="2FA49D0F" w14:textId="0C02D949" w:rsidR="00663C27" w:rsidRDefault="00663C27">
      <w:pPr>
        <w:pStyle w:val="TableofFigures"/>
        <w:tabs>
          <w:tab w:val="right" w:leader="dot" w:pos="9054"/>
        </w:tabs>
        <w:rPr>
          <w:rFonts w:asciiTheme="minorHAnsi" w:eastAsiaTheme="minorEastAsia" w:hAnsiTheme="minorHAnsi" w:cstheme="minorBidi"/>
          <w:noProof/>
        </w:rPr>
      </w:pPr>
      <w:hyperlink w:anchor="_Toc90466419" w:history="1">
        <w:r w:rsidRPr="00E27A65">
          <w:rPr>
            <w:rStyle w:val="Hyperlink"/>
            <w:noProof/>
            <w:lang w:val="pt-BR"/>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_Toc90466419 \h </w:instrText>
        </w:r>
        <w:r>
          <w:rPr>
            <w:noProof/>
            <w:webHidden/>
          </w:rPr>
        </w:r>
        <w:r>
          <w:rPr>
            <w:noProof/>
            <w:webHidden/>
          </w:rPr>
          <w:fldChar w:fldCharType="separate"/>
        </w:r>
        <w:r>
          <w:rPr>
            <w:noProof/>
            <w:webHidden/>
          </w:rPr>
          <w:t>79</w:t>
        </w:r>
        <w:r>
          <w:rPr>
            <w:noProof/>
            <w:webHidden/>
          </w:rPr>
          <w:fldChar w:fldCharType="end"/>
        </w:r>
      </w:hyperlink>
    </w:p>
    <w:p w14:paraId="592A0E5B" w14:textId="00A0B41F" w:rsidR="00663C27" w:rsidRDefault="00663C27">
      <w:pPr>
        <w:pStyle w:val="TableofFigures"/>
        <w:tabs>
          <w:tab w:val="right" w:leader="dot" w:pos="9054"/>
        </w:tabs>
        <w:rPr>
          <w:rFonts w:asciiTheme="minorHAnsi" w:eastAsiaTheme="minorEastAsia" w:hAnsiTheme="minorHAnsi" w:cstheme="minorBidi"/>
          <w:noProof/>
        </w:rPr>
      </w:pPr>
      <w:hyperlink w:anchor="_Toc90466420" w:history="1">
        <w:r w:rsidRPr="00E27A65">
          <w:rPr>
            <w:rStyle w:val="Hyperlink"/>
            <w:noProof/>
            <w:lang w:val="pt-BR"/>
          </w:rPr>
          <w:t>Tabela 18 - Parâmetros da função RandomForestClassifier() e respetivo significado</w:t>
        </w:r>
        <w:r>
          <w:rPr>
            <w:noProof/>
            <w:webHidden/>
          </w:rPr>
          <w:tab/>
        </w:r>
        <w:r>
          <w:rPr>
            <w:noProof/>
            <w:webHidden/>
          </w:rPr>
          <w:fldChar w:fldCharType="begin"/>
        </w:r>
        <w:r>
          <w:rPr>
            <w:noProof/>
            <w:webHidden/>
          </w:rPr>
          <w:instrText xml:space="preserve"> PAGEREF _Toc90466420 \h </w:instrText>
        </w:r>
        <w:r>
          <w:rPr>
            <w:noProof/>
            <w:webHidden/>
          </w:rPr>
        </w:r>
        <w:r>
          <w:rPr>
            <w:noProof/>
            <w:webHidden/>
          </w:rPr>
          <w:fldChar w:fldCharType="separate"/>
        </w:r>
        <w:r>
          <w:rPr>
            <w:noProof/>
            <w:webHidden/>
          </w:rPr>
          <w:t>85</w:t>
        </w:r>
        <w:r>
          <w:rPr>
            <w:noProof/>
            <w:webHidden/>
          </w:rPr>
          <w:fldChar w:fldCharType="end"/>
        </w:r>
      </w:hyperlink>
    </w:p>
    <w:p w14:paraId="5C0A603E" w14:textId="3D75A4F5"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90483783"/>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90483784"/>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2FA7F226" w:rsidR="006E56C7" w:rsidRDefault="00D92F42" w:rsidP="006E56C7">
      <w:pPr>
        <w:ind w:firstLine="567"/>
        <w:rPr>
          <w:lang w:val="pt-PT"/>
        </w:rPr>
      </w:pPr>
      <w:r w:rsidRPr="001264D6">
        <w:rPr>
          <w:lang w:val="pt-PT"/>
        </w:rPr>
        <w:t xml:space="preserve">Apesar de grave e potencialmente fatal, </w:t>
      </w:r>
      <w:r w:rsidR="00F951B7">
        <w:rPr>
          <w:lang w:val="pt-PT"/>
        </w:rPr>
        <w:t>o</w:t>
      </w:r>
      <w:r w:rsidR="00AB6100">
        <w:rPr>
          <w:lang w:val="pt-PT"/>
        </w:rPr>
        <w:t xml:space="preserve">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 xml:space="preserve">o </w:t>
      </w:r>
      <w:proofErr w:type="spellStart"/>
      <w:r w:rsidR="00DA04DB" w:rsidRPr="00DA04DB">
        <w:rPr>
          <w:i/>
          <w:iCs/>
          <w:lang w:val="pt-BR" w:eastAsia="x-none"/>
        </w:rPr>
        <w:t>Confusion</w:t>
      </w:r>
      <w:proofErr w:type="spellEnd"/>
      <w:r w:rsidR="00DA04DB" w:rsidRPr="00DA04DB">
        <w:rPr>
          <w:i/>
          <w:iCs/>
          <w:lang w:val="pt-BR" w:eastAsia="x-none"/>
        </w:rPr>
        <w:t xml:space="preserve"> </w:t>
      </w:r>
      <w:proofErr w:type="spellStart"/>
      <w:r w:rsidR="00DA04DB" w:rsidRPr="00DA04DB">
        <w:rPr>
          <w:i/>
          <w:iCs/>
          <w:lang w:val="pt-BR" w:eastAsia="x-none"/>
        </w:rPr>
        <w:t>Assessment</w:t>
      </w:r>
      <w:proofErr w:type="spellEnd"/>
      <w:r w:rsidR="00DA04DB" w:rsidRPr="00DA04DB">
        <w:rPr>
          <w:i/>
          <w:iCs/>
          <w:lang w:val="pt-BR" w:eastAsia="x-none"/>
        </w:rPr>
        <w:t xml:space="preserve"> </w:t>
      </w:r>
      <w:proofErr w:type="spellStart"/>
      <w:r w:rsidR="00DA04DB" w:rsidRPr="00DA04DB">
        <w:rPr>
          <w:i/>
          <w:iCs/>
          <w:lang w:val="pt-BR" w:eastAsia="x-none"/>
        </w:rPr>
        <w:t>Method</w:t>
      </w:r>
      <w:proofErr w:type="spellEnd"/>
      <w:r w:rsidR="007432F2">
        <w:rPr>
          <w:lang w:val="pt-PT"/>
        </w:rPr>
        <w:t xml:space="preserve">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 xml:space="preserve">a </w:t>
      </w:r>
      <w:r w:rsidR="00374AD1" w:rsidRPr="00A72E77">
        <w:rPr>
          <w:i/>
          <w:iCs/>
          <w:lang w:val="pt-BR"/>
        </w:rPr>
        <w:t xml:space="preserve">Richmond </w:t>
      </w:r>
      <w:proofErr w:type="spellStart"/>
      <w:r w:rsidR="00374AD1" w:rsidRPr="00A72E77">
        <w:rPr>
          <w:i/>
          <w:iCs/>
          <w:lang w:val="pt-BR"/>
        </w:rPr>
        <w:t>Agitation</w:t>
      </w:r>
      <w:proofErr w:type="spellEnd"/>
      <w:r w:rsidR="00374AD1" w:rsidRPr="00A72E77">
        <w:rPr>
          <w:i/>
          <w:iCs/>
          <w:lang w:val="pt-BR"/>
        </w:rPr>
        <w:t xml:space="preserve"> </w:t>
      </w:r>
      <w:proofErr w:type="spellStart"/>
      <w:r w:rsidR="00374AD1" w:rsidRPr="00A72E77">
        <w:rPr>
          <w:i/>
          <w:iCs/>
          <w:lang w:val="pt-BR"/>
        </w:rPr>
        <w:t>Sedation</w:t>
      </w:r>
      <w:proofErr w:type="spellEnd"/>
      <w:r w:rsidR="00374AD1" w:rsidRPr="00A72E77">
        <w:rPr>
          <w:i/>
          <w:iCs/>
          <w:lang w:val="pt-BR"/>
        </w:rPr>
        <w:t xml:space="preserve"> </w:t>
      </w:r>
      <w:proofErr w:type="spellStart"/>
      <w:r w:rsidR="00374AD1" w:rsidRPr="00A72E77">
        <w:rPr>
          <w:i/>
          <w:iCs/>
          <w:lang w:val="pt-BR"/>
        </w:rPr>
        <w:t>Scale</w:t>
      </w:r>
      <w:proofErr w:type="spellEnd"/>
      <w:r w:rsidR="00374AD1" w:rsidRPr="00A72E77">
        <w:rPr>
          <w:i/>
          <w:iCs/>
          <w:lang w:val="pt-BR"/>
        </w:rPr>
        <w:t xml:space="preserve"> </w:t>
      </w:r>
      <w:r w:rsidR="00F927AA" w:rsidRPr="00C66C39">
        <w:rPr>
          <w:lang w:val="pt-BR"/>
        </w:rPr>
        <w:t>(RA</w:t>
      </w:r>
      <w:r w:rsidR="00374AD1">
        <w:rPr>
          <w:lang w:val="pt-BR"/>
        </w:rPr>
        <w:t>S</w:t>
      </w:r>
      <w:r w:rsidR="00F927AA" w:rsidRPr="00C66C39">
        <w:rPr>
          <w:lang w:val="pt-BR"/>
        </w:rPr>
        <w:t>S</w:t>
      </w:r>
      <w:r w:rsidR="00F927AA">
        <w:rPr>
          <w:lang w:val="pt-BR"/>
        </w:rPr>
        <w:t xml:space="preserve">) e a </w:t>
      </w:r>
      <w:proofErr w:type="spellStart"/>
      <w:r w:rsidR="004A6BE6" w:rsidRPr="001A4D09">
        <w:rPr>
          <w:b/>
          <w:bCs/>
          <w:i/>
          <w:iCs/>
          <w:lang w:val="pt-BR"/>
        </w:rPr>
        <w:t>Nee</w:t>
      </w:r>
      <w:r w:rsidR="004A6BE6" w:rsidRPr="001A4D09">
        <w:rPr>
          <w:i/>
          <w:iCs/>
          <w:lang w:val="pt-BR"/>
        </w:rPr>
        <w:t>lon</w:t>
      </w:r>
      <w:proofErr w:type="spellEnd"/>
      <w:r w:rsidR="004A6BE6" w:rsidRPr="001A4D09">
        <w:rPr>
          <w:i/>
          <w:iCs/>
          <w:lang w:val="pt-BR"/>
        </w:rPr>
        <w:t xml:space="preserve"> </w:t>
      </w:r>
      <w:proofErr w:type="spellStart"/>
      <w:r w:rsidR="004A6BE6" w:rsidRPr="001A4D09">
        <w:rPr>
          <w:i/>
          <w:iCs/>
          <w:lang w:val="pt-BR"/>
        </w:rPr>
        <w:t>and</w:t>
      </w:r>
      <w:proofErr w:type="spellEnd"/>
      <w:r w:rsidR="004A6BE6" w:rsidRPr="001A4D09">
        <w:rPr>
          <w:i/>
          <w:iCs/>
          <w:lang w:val="pt-BR"/>
        </w:rPr>
        <w:t xml:space="preserve"> </w:t>
      </w:r>
      <w:proofErr w:type="spellStart"/>
      <w:r w:rsidR="004A6BE6" w:rsidRPr="001A4D09">
        <w:rPr>
          <w:b/>
          <w:bCs/>
          <w:i/>
          <w:iCs/>
          <w:lang w:val="pt-BR"/>
        </w:rPr>
        <w:t>Cham</w:t>
      </w:r>
      <w:r w:rsidR="004A6BE6" w:rsidRPr="001A4D09">
        <w:rPr>
          <w:i/>
          <w:iCs/>
          <w:lang w:val="pt-BR"/>
        </w:rPr>
        <w:t>pagne</w:t>
      </w:r>
      <w:proofErr w:type="spellEnd"/>
      <w:r w:rsidR="004A6BE6" w:rsidRPr="001A4D09">
        <w:rPr>
          <w:i/>
          <w:iCs/>
          <w:lang w:val="pt-BR"/>
        </w:rPr>
        <w:t xml:space="preserve"> </w:t>
      </w:r>
      <w:proofErr w:type="spellStart"/>
      <w:r w:rsidR="004A6BE6" w:rsidRPr="001A4D09">
        <w:rPr>
          <w:i/>
          <w:iCs/>
          <w:lang w:val="pt-BR"/>
        </w:rPr>
        <w:t>Confusion</w:t>
      </w:r>
      <w:proofErr w:type="spellEnd"/>
      <w:r w:rsidR="004A6BE6" w:rsidRPr="001A4D09">
        <w:rPr>
          <w:i/>
          <w:iCs/>
          <w:lang w:val="pt-BR"/>
        </w:rPr>
        <w:t xml:space="preserve"> </w:t>
      </w:r>
      <w:proofErr w:type="spellStart"/>
      <w:r w:rsidR="004A6BE6" w:rsidRPr="001A4D09">
        <w:rPr>
          <w:i/>
          <w:iCs/>
          <w:lang w:val="pt-BR"/>
        </w:rPr>
        <w:t>Scale</w:t>
      </w:r>
      <w:proofErr w:type="spellEnd"/>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44221B">
        <w:rPr>
          <w:lang w:val="pt-PT"/>
        </w:rPr>
        <w:t xml:space="preserve"> </w:t>
      </w:r>
      <w:r w:rsidR="00F11B23">
        <w:rPr>
          <w:lang w:val="pt-PT"/>
        </w:rPr>
        <w:t>(RL)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lastRenderedPageBreak/>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90483785"/>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90483786"/>
      <w:r w:rsidRPr="001264D6">
        <w:rPr>
          <w:b w:val="0"/>
          <w:bCs/>
          <w:lang w:val="pt-PT"/>
        </w:rPr>
        <w:lastRenderedPageBreak/>
        <w:t>Metodologia</w:t>
      </w:r>
      <w:bookmarkEnd w:id="10"/>
      <w:r w:rsidRPr="001264D6">
        <w:rPr>
          <w:b w:val="0"/>
          <w:bCs/>
          <w:lang w:val="pt-PT"/>
        </w:rPr>
        <w:t xml:space="preserve"> </w:t>
      </w:r>
    </w:p>
    <w:p w14:paraId="78DD57D3" w14:textId="546AD5B5"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737ACF" w:rsidRPr="001264D6">
        <w:rPr>
          <w:lang w:val="pt-BR"/>
        </w:rPr>
        <w:t xml:space="preserve">Figura </w:t>
      </w:r>
      <w:r w:rsidR="00737ACF">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1510AEEF" w:rsidR="001C73A2" w:rsidRPr="001264D6" w:rsidRDefault="003B1F79" w:rsidP="001C73A2">
      <w:pPr>
        <w:pStyle w:val="Caption"/>
        <w:jc w:val="center"/>
        <w:rPr>
          <w:lang w:val="pt-BR"/>
        </w:rPr>
      </w:pPr>
      <w:bookmarkStart w:id="11" w:name="_Ref69898704"/>
      <w:bookmarkStart w:id="12" w:name="_Toc904663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69229C39"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737ACF" w:rsidRPr="001264D6">
        <w:rPr>
          <w:lang w:val="pt-BR"/>
        </w:rPr>
        <w:t xml:space="preserve">Figura </w:t>
      </w:r>
      <w:r w:rsidR="00737ACF">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90483787"/>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B9BBA10"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8908B2E"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737ACF">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6B5A8F21"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02426B4"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737ACF">
        <w:rPr>
          <w:lang w:val="pt-PT"/>
        </w:rPr>
        <w:t>7</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90483788"/>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90483789"/>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16170CC6"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90483790"/>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7E04AA86"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w:t>
      </w:r>
      <w:r w:rsidR="009A712D">
        <w:rPr>
          <w:lang w:val="pt-PT" w:eastAsia="x-none"/>
        </w:rPr>
        <w:t>IA</w:t>
      </w:r>
      <w:r w:rsidR="000F675F" w:rsidRPr="001264D6">
        <w:rPr>
          <w:lang w:val="pt-PT" w:eastAsia="x-none"/>
        </w:rPr>
        <w:t xml:space="preserve">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1E952F57"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em 1958, concebeu a primeira rede</w:t>
      </w:r>
      <w:r w:rsidR="00136BB5">
        <w:rPr>
          <w:lang w:val="pt-PT"/>
        </w:rPr>
        <w:t xml:space="preserve"> </w:t>
      </w:r>
      <w:r w:rsidRPr="001264D6">
        <w:rPr>
          <w:lang w:val="pt-PT"/>
        </w:rPr>
        <w:t>neural artificial</w:t>
      </w:r>
      <w:r w:rsidR="00136BB5">
        <w:rPr>
          <w:lang w:val="pt-PT"/>
        </w:rPr>
        <w:t xml:space="preserve"> (RNA)</w:t>
      </w:r>
      <w:r w:rsidRPr="001264D6">
        <w:rPr>
          <w:lang w:val="pt-PT"/>
        </w:rPr>
        <w:t xml:space="preserve">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6B6E937D"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w:t>
      </w:r>
      <w:r w:rsidR="00607228">
        <w:rPr>
          <w:lang w:val="pt-PT"/>
        </w:rPr>
        <w:t xml:space="preserve"> </w:t>
      </w:r>
      <w:proofErr w:type="spellStart"/>
      <w:r w:rsidR="00607228" w:rsidRPr="00607228">
        <w:rPr>
          <w:i/>
          <w:iCs/>
          <w:lang w:val="pt-PT"/>
        </w:rPr>
        <w:t>International</w:t>
      </w:r>
      <w:proofErr w:type="spellEnd"/>
      <w:r w:rsidR="00607228" w:rsidRPr="00607228">
        <w:rPr>
          <w:i/>
          <w:iCs/>
          <w:lang w:val="pt-PT"/>
        </w:rPr>
        <w:t xml:space="preserve"> Business </w:t>
      </w:r>
      <w:proofErr w:type="spellStart"/>
      <w:r w:rsidR="00607228" w:rsidRPr="00607228">
        <w:rPr>
          <w:i/>
          <w:iCs/>
          <w:lang w:val="pt-PT"/>
        </w:rPr>
        <w:t>Machines</w:t>
      </w:r>
      <w:proofErr w:type="spellEnd"/>
      <w:r w:rsidR="00607228" w:rsidRPr="00607228">
        <w:rPr>
          <w:lang w:val="pt-PT"/>
        </w:rPr>
        <w:t xml:space="preserve"> </w:t>
      </w:r>
      <w:r w:rsidR="00607228">
        <w:rPr>
          <w:lang w:val="pt-PT"/>
        </w:rPr>
        <w:lastRenderedPageBreak/>
        <w:t>(</w:t>
      </w:r>
      <w:r w:rsidRPr="001264D6">
        <w:rPr>
          <w:lang w:val="pt-PT"/>
        </w:rPr>
        <w:t>IBM</w:t>
      </w:r>
      <w:r w:rsidR="00607228">
        <w:rPr>
          <w:lang w:val="pt-PT"/>
        </w:rPr>
        <w:t>)</w:t>
      </w:r>
      <w:r w:rsidRPr="001264D6">
        <w:rPr>
          <w:lang w:val="pt-PT"/>
        </w:rPr>
        <w:t xml:space="preserve">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90483791"/>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7275B3BB"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w:t>
      </w:r>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w:t>
      </w:r>
      <w:r w:rsidR="00DA04DB">
        <w:rPr>
          <w:lang w:val="pt-PT"/>
        </w:rPr>
        <w:t xml:space="preserve"> </w:t>
      </w:r>
      <w:r w:rsidRPr="001264D6">
        <w:rPr>
          <w:lang w:val="pt-PT"/>
        </w:rPr>
        <w:t>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 xml:space="preserve">rastreio foram utilizados o método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00B7707B">
        <w:rPr>
          <w:lang w:val="pt-PT"/>
        </w:rPr>
        <w:t xml:space="preserve"> (</w:t>
      </w:r>
      <w:r w:rsidR="00B7707B" w:rsidRPr="001264D6">
        <w:rPr>
          <w:lang w:val="pt-PT"/>
        </w:rPr>
        <w:t>DOSS</w:t>
      </w:r>
      <w:r w:rsidR="00B7707B">
        <w:rPr>
          <w:lang w:val="pt-PT"/>
        </w:rPr>
        <w:t>)</w:t>
      </w:r>
      <w:r w:rsidR="00752D09" w:rsidRPr="001264D6">
        <w:rPr>
          <w:lang w:val="pt-PT"/>
        </w:rPr>
        <w:t xml:space="preserve"> </w:t>
      </w:r>
      <w:r w:rsidRPr="001264D6">
        <w:rPr>
          <w:lang w:val="pt-PT"/>
        </w:rPr>
        <w:t>para os doentes internados e</w:t>
      </w:r>
      <w:r w:rsidR="00C81B70">
        <w:rPr>
          <w:lang w:val="pt-PT"/>
        </w:rPr>
        <w:t xml:space="preserve"> </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00C81B70">
        <w:rPr>
          <w:lang w:val="pt-PT"/>
        </w:rPr>
        <w:t xml:space="preserve"> (</w:t>
      </w:r>
      <w:r w:rsidR="00C81B70" w:rsidRPr="001264D6">
        <w:rPr>
          <w:lang w:val="pt-PT"/>
        </w:rPr>
        <w:t>CAM-ICU</w:t>
      </w:r>
      <w:r w:rsidR="00C81B70">
        <w:rPr>
          <w:lang w:val="pt-PT"/>
        </w:rPr>
        <w:t>)</w:t>
      </w:r>
      <w:r w:rsidRPr="001264D6">
        <w:rPr>
          <w:lang w:val="pt-PT"/>
        </w:rPr>
        <w:t xml:space="preserve"> para doentes ventilados. Também foram recolhidos dados acerca do histórico </w:t>
      </w:r>
      <w:r w:rsidRPr="001264D6">
        <w:rPr>
          <w:lang w:val="pt-PT"/>
        </w:rPr>
        <w:lastRenderedPageBreak/>
        <w:t xml:space="preserve">médico, medicamentos administrados, medições fisiológicas e resultados laboratoriais. </w:t>
      </w:r>
      <w:proofErr w:type="spellStart"/>
      <w:r w:rsidRPr="0044221B">
        <w:t>Os</w:t>
      </w:r>
      <w:proofErr w:type="spellEnd"/>
      <w:r w:rsidRPr="0044221B">
        <w:t xml:space="preserve"> </w:t>
      </w:r>
      <w:proofErr w:type="spellStart"/>
      <w:r w:rsidRPr="0044221B">
        <w:t>algoritmos</w:t>
      </w:r>
      <w:proofErr w:type="spellEnd"/>
      <w:r w:rsidRPr="0044221B">
        <w:t xml:space="preserve"> </w:t>
      </w:r>
      <w:proofErr w:type="spellStart"/>
      <w:r w:rsidRPr="0044221B">
        <w:t>estudados</w:t>
      </w:r>
      <w:proofErr w:type="spellEnd"/>
      <w:r w:rsidRPr="0044221B">
        <w:t xml:space="preserve"> </w:t>
      </w:r>
      <w:proofErr w:type="spellStart"/>
      <w:r w:rsidRPr="0044221B">
        <w:t>incluíram</w:t>
      </w:r>
      <w:proofErr w:type="spellEnd"/>
      <w:r w:rsidRPr="0044221B">
        <w:t xml:space="preserve"> RL, </w:t>
      </w:r>
      <w:proofErr w:type="spellStart"/>
      <w:r w:rsidRPr="0044221B">
        <w:t>Árvore</w:t>
      </w:r>
      <w:proofErr w:type="spellEnd"/>
      <w:r w:rsidRPr="0044221B">
        <w:t xml:space="preserve"> de </w:t>
      </w:r>
      <w:proofErr w:type="spellStart"/>
      <w:r w:rsidRPr="0044221B">
        <w:t>Decisão</w:t>
      </w:r>
      <w:proofErr w:type="spellEnd"/>
      <w:r w:rsidRPr="0044221B">
        <w:t xml:space="preserve"> (AD), RF, </w:t>
      </w:r>
      <w:r w:rsidRPr="0044221B">
        <w:rPr>
          <w:i/>
          <w:iCs/>
        </w:rPr>
        <w:t>Gradient Boosting Machine</w:t>
      </w:r>
      <w:r w:rsidRPr="0044221B">
        <w:t xml:space="preserve"> (GBM), </w:t>
      </w:r>
      <w:r w:rsidRPr="0044221B">
        <w:rPr>
          <w:i/>
          <w:iCs/>
        </w:rPr>
        <w:t>Gaussian Naïve Bayes</w:t>
      </w:r>
      <w:r w:rsidRPr="0044221B">
        <w:t xml:space="preserve"> (GNB), </w:t>
      </w:r>
      <w:r w:rsidRPr="0044221B">
        <w:rPr>
          <w:i/>
          <w:iCs/>
        </w:rPr>
        <w:t>Support Vector Machine</w:t>
      </w:r>
      <w:r w:rsidRPr="0044221B">
        <w:t xml:space="preserve"> (SVM), e K </w:t>
      </w:r>
      <w:r w:rsidRPr="0044221B">
        <w:rPr>
          <w:i/>
          <w:iCs/>
        </w:rPr>
        <w:t xml:space="preserve">Nearest </w:t>
      </w:r>
      <w:proofErr w:type="spellStart"/>
      <w:r w:rsidRPr="0044221B">
        <w:rPr>
          <w:i/>
          <w:iCs/>
        </w:rPr>
        <w:t>Neighbor</w:t>
      </w:r>
      <w:proofErr w:type="spellEnd"/>
      <w:r w:rsidRPr="0044221B">
        <w:t xml:space="preserve"> (KNN). </w:t>
      </w:r>
      <w:r w:rsidRPr="001264D6">
        <w:rPr>
          <w:lang w:val="pt-PT"/>
        </w:rPr>
        <w:t xml:space="preserve">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1E4DFB66"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PRE-DELIRIC</w:t>
      </w:r>
      <w:r w:rsidR="009351B6">
        <w:rPr>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APACHE-II</w:t>
      </w:r>
      <w:r w:rsidR="009351B6">
        <w:rPr>
          <w:color w:val="000000" w:themeColor="text1"/>
          <w:sz w:val="23"/>
          <w:szCs w:val="23"/>
          <w:lang w:val="pt-PT"/>
        </w:rPr>
        <w:t>)</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w:t>
      </w:r>
      <w:r w:rsidR="006F5B42">
        <w:rPr>
          <w:color w:val="000000" w:themeColor="text1"/>
          <w:sz w:val="23"/>
          <w:szCs w:val="23"/>
          <w:lang w:val="pt-PT"/>
        </w:rPr>
        <w:t>em</w:t>
      </w:r>
      <w:r w:rsidRPr="001264D6">
        <w:rPr>
          <w:color w:val="000000" w:themeColor="text1"/>
          <w:sz w:val="23"/>
          <w:szCs w:val="23"/>
          <w:lang w:val="pt-PT"/>
        </w:rPr>
        <w:t xml:space="preserve"> </w:t>
      </w:r>
      <w:r w:rsidR="006F5B42">
        <w:rPr>
          <w:color w:val="000000" w:themeColor="text1"/>
          <w:sz w:val="23"/>
          <w:szCs w:val="23"/>
          <w:lang w:val="pt-PT"/>
        </w:rPr>
        <w:t>unidades de cuidados intensivos (</w:t>
      </w:r>
      <w:r w:rsidRPr="001264D6">
        <w:rPr>
          <w:color w:val="000000" w:themeColor="text1"/>
          <w:sz w:val="23"/>
          <w:szCs w:val="23"/>
          <w:lang w:val="pt-PT"/>
        </w:rPr>
        <w:t>UCI</w:t>
      </w:r>
      <w:r w:rsidR="006F5B42">
        <w:rPr>
          <w:color w:val="000000" w:themeColor="text1"/>
          <w:sz w:val="23"/>
          <w:szCs w:val="23"/>
          <w:lang w:val="pt-PT"/>
        </w:rPr>
        <w:t>)</w:t>
      </w:r>
      <w:r w:rsidRPr="001264D6">
        <w:rPr>
          <w:color w:val="000000" w:themeColor="text1"/>
          <w:sz w:val="23"/>
          <w:szCs w:val="23"/>
          <w:lang w:val="pt-PT"/>
        </w:rPr>
        <w:t xml:space="preserve">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w:t>
      </w:r>
      <w:r w:rsidR="00E83228">
        <w:rPr>
          <w:i/>
          <w:iCs/>
          <w:color w:val="000000" w:themeColor="text1"/>
          <w:lang w:val="pt-PT"/>
        </w:rPr>
        <w:t xml:space="preserve"> </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w:t>
      </w:r>
      <w:proofErr w:type="spellEnd"/>
      <w:r w:rsidR="00E83228">
        <w:rPr>
          <w:i/>
          <w:iCs/>
          <w:color w:val="000000" w:themeColor="text1"/>
          <w:lang w:val="pt-PT"/>
        </w:rPr>
        <w:t xml:space="preserve"> </w:t>
      </w:r>
      <w:r w:rsidR="00E83228" w:rsidRPr="00E83228">
        <w:rPr>
          <w:color w:val="000000" w:themeColor="text1"/>
          <w:lang w:val="pt-PT"/>
        </w:rPr>
        <w:t>(</w:t>
      </w:r>
      <w:r w:rsidR="00E83228" w:rsidRPr="00E83228">
        <w:rPr>
          <w:color w:val="000000" w:themeColor="text1"/>
          <w:lang w:val="pt-PT"/>
        </w:rPr>
        <w:t>E-PRE-DELIRIC</w:t>
      </w:r>
      <w:r w:rsidR="00E83228" w:rsidRPr="00E83228">
        <w:rPr>
          <w:color w:val="000000" w:themeColor="text1"/>
          <w:lang w:val="pt-PT"/>
        </w:rPr>
        <w:t>)</w:t>
      </w:r>
      <w:r w:rsidRPr="00E83228">
        <w:rPr>
          <w:color w:val="000000" w:themeColor="text1"/>
          <w:lang w:val="pt-PT"/>
        </w:rPr>
        <w:t xml:space="preserve">. </w:t>
      </w:r>
      <w:r w:rsidRPr="001264D6">
        <w:rPr>
          <w:color w:val="000000" w:themeColor="text1"/>
          <w:lang w:val="pt-PT"/>
        </w:rPr>
        <w:t>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90483792"/>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90483793"/>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23541B42"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w:t>
      </w:r>
      <w:r w:rsidR="007716DC">
        <w:rPr>
          <w:lang w:val="pt-PT"/>
        </w:rPr>
        <w:t xml:space="preserve"> </w:t>
      </w:r>
      <w:proofErr w:type="spellStart"/>
      <w:r w:rsidR="007716DC" w:rsidRPr="001264D6">
        <w:rPr>
          <w:i/>
          <w:iCs/>
          <w:lang w:val="pt-PT"/>
        </w:rPr>
        <w:t>Diagnostic</w:t>
      </w:r>
      <w:proofErr w:type="spellEnd"/>
      <w:r w:rsidR="007716DC" w:rsidRPr="001264D6">
        <w:rPr>
          <w:i/>
          <w:iCs/>
          <w:lang w:val="pt-PT"/>
        </w:rPr>
        <w:t xml:space="preserve"> </w:t>
      </w:r>
      <w:proofErr w:type="spellStart"/>
      <w:r w:rsidR="007716DC" w:rsidRPr="001264D6">
        <w:rPr>
          <w:i/>
          <w:iCs/>
          <w:lang w:val="pt-PT"/>
        </w:rPr>
        <w:t>and</w:t>
      </w:r>
      <w:proofErr w:type="spellEnd"/>
      <w:r w:rsidR="007716DC" w:rsidRPr="001264D6">
        <w:rPr>
          <w:i/>
          <w:iCs/>
          <w:lang w:val="pt-PT"/>
        </w:rPr>
        <w:t xml:space="preserve"> </w:t>
      </w:r>
      <w:proofErr w:type="spellStart"/>
      <w:r w:rsidR="007716DC" w:rsidRPr="001264D6">
        <w:rPr>
          <w:i/>
          <w:iCs/>
          <w:lang w:val="pt-PT"/>
        </w:rPr>
        <w:t>Statistical</w:t>
      </w:r>
      <w:proofErr w:type="spellEnd"/>
      <w:r w:rsidR="007716DC" w:rsidRPr="001264D6">
        <w:rPr>
          <w:i/>
          <w:iCs/>
          <w:lang w:val="pt-PT"/>
        </w:rPr>
        <w:t xml:space="preserve"> Manual </w:t>
      </w:r>
      <w:proofErr w:type="spellStart"/>
      <w:r w:rsidR="007716DC" w:rsidRPr="001264D6">
        <w:rPr>
          <w:i/>
          <w:iCs/>
          <w:lang w:val="pt-PT"/>
        </w:rPr>
        <w:t>of</w:t>
      </w:r>
      <w:proofErr w:type="spellEnd"/>
      <w:r w:rsidR="007716DC" w:rsidRPr="001264D6">
        <w:rPr>
          <w:i/>
          <w:iCs/>
          <w:lang w:val="pt-PT"/>
        </w:rPr>
        <w:t xml:space="preserve"> Mental </w:t>
      </w:r>
      <w:proofErr w:type="spellStart"/>
      <w:r w:rsidR="007716DC" w:rsidRPr="001264D6">
        <w:rPr>
          <w:i/>
          <w:iCs/>
          <w:lang w:val="pt-PT"/>
        </w:rPr>
        <w:t>Disorders</w:t>
      </w:r>
      <w:proofErr w:type="spellEnd"/>
      <w:r w:rsidR="00CC2873" w:rsidRPr="001264D6">
        <w:rPr>
          <w:lang w:val="pt-PT"/>
        </w:rPr>
        <w:t xml:space="preserve"> </w:t>
      </w:r>
      <w:r w:rsidR="007716DC">
        <w:rPr>
          <w:lang w:val="pt-PT"/>
        </w:rPr>
        <w:t>(</w:t>
      </w:r>
      <w:r w:rsidR="00CC2873" w:rsidRPr="001264D6">
        <w:rPr>
          <w:lang w:val="pt-PT"/>
        </w:rPr>
        <w:t>DSM-III</w:t>
      </w:r>
      <w:r w:rsidR="00003399">
        <w:rPr>
          <w:lang w:val="pt-PT"/>
        </w:rPr>
        <w:t>)</w:t>
      </w:r>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90483794"/>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ADFC5A7"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w:t>
      </w:r>
      <w:r w:rsidR="00B14ECF">
        <w:rPr>
          <w:lang w:val="pt-BR"/>
        </w:rPr>
        <w:t xml:space="preserve"> </w:t>
      </w:r>
      <w:r w:rsidRPr="001264D6">
        <w:rPr>
          <w:lang w:val="pt-BR"/>
        </w:rPr>
        <w:t xml:space="preserve">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 xml:space="preserve">deficiência cognitiva global com capacidade </w:t>
      </w:r>
      <w:r w:rsidR="00A67881" w:rsidRPr="001264D6">
        <w:rPr>
          <w:lang w:val="pt-PT"/>
        </w:rPr>
        <w:lastRenderedPageBreak/>
        <w:t>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lastRenderedPageBreak/>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9048379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lastRenderedPageBreak/>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90483796"/>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90483797"/>
      <w:r w:rsidRPr="001264D6">
        <w:rPr>
          <w:lang w:val="pt-PT"/>
        </w:rPr>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lastRenderedPageBreak/>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509B215" w14:textId="0F600D69" w:rsidR="00C31611"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w:t>
      </w:r>
      <w:r w:rsidR="00DF4A86">
        <w:rPr>
          <w:lang w:val="pt-PT"/>
        </w:rPr>
        <w:t>3</w:t>
      </w:r>
      <w:r w:rsidRPr="001264D6">
        <w:rPr>
          <w:lang w:val="pt-PT"/>
        </w:rPr>
        <w:t xml:space="preserve">.1).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005BE88" w14:textId="77777777" w:rsidR="00C31611"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31611" w14:paraId="589060E2" w14:textId="77777777" w:rsidTr="00C31611">
        <w:tc>
          <w:tcPr>
            <w:tcW w:w="562" w:type="dxa"/>
          </w:tcPr>
          <w:p w14:paraId="01760470" w14:textId="77777777" w:rsidR="00C31611" w:rsidRDefault="00C31611" w:rsidP="008E30E0">
            <w:pPr>
              <w:rPr>
                <w:lang w:val="pt-PT"/>
              </w:rPr>
            </w:pPr>
          </w:p>
        </w:tc>
        <w:tc>
          <w:tcPr>
            <w:tcW w:w="8080" w:type="dxa"/>
          </w:tcPr>
          <w:p w14:paraId="2794EF1E" w14:textId="0DD22264" w:rsidR="00C31611" w:rsidRPr="00C31611"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2DB8A0CF" w:rsidR="00C31611" w:rsidRDefault="00C31611" w:rsidP="00C31611">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sidR="00DF4A86">
              <w:rPr>
                <w:lang w:val="pt-PT"/>
              </w:rPr>
              <w:t>3</w:t>
            </w:r>
            <w:r w:rsidRPr="001264D6">
              <w:rPr>
                <w:lang w:val="pt-PT"/>
              </w:rPr>
              <w:t>.1)</w:t>
            </w:r>
            <w:r w:rsidR="00DF4A86">
              <w:rPr>
                <w:lang w:val="pt-PT"/>
              </w:rPr>
              <w:t xml:space="preserve"> </w:t>
            </w:r>
            <w:r w:rsidR="00DF4A86">
              <w:rPr>
                <w:lang w:val="pt-PT"/>
              </w:rPr>
              <w:fldChar w:fldCharType="begin"/>
            </w:r>
            <w:r w:rsidR="00DF4A86">
              <w:rPr>
                <w:lang w:val="pt-PT"/>
              </w:rPr>
              <w:instrText xml:space="preserve"> SEQ  \* MERGEFORMAT </w:instrText>
            </w:r>
            <w:r w:rsidR="00DF4A86">
              <w:rPr>
                <w:lang w:val="pt-PT"/>
              </w:rPr>
              <w:fldChar w:fldCharType="separate"/>
            </w:r>
            <w:r w:rsidR="00DF4A86">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E5D0F75" w14:textId="173CF646" w:rsidR="008E30E0" w:rsidRPr="001264D6" w:rsidRDefault="00616268" w:rsidP="008E30E0">
      <w:pPr>
        <w:ind w:firstLine="720"/>
        <w:jc w:val="right"/>
        <w:rPr>
          <w:lang w:val="pt-PT"/>
        </w:rPr>
      </w:pPr>
      <w:r w:rsidRPr="001264D6">
        <w:rPr>
          <w:lang w:val="pt-PT"/>
        </w:rPr>
        <w:t xml:space="preserve">  </w:t>
      </w:r>
      <w:r w:rsidRPr="001264D6">
        <w:rPr>
          <w:lang w:val="pt-PT"/>
        </w:rPr>
        <w:tab/>
      </w:r>
      <w:r w:rsidRPr="001264D6">
        <w:rPr>
          <w:lang w:val="pt-PT"/>
        </w:rPr>
        <w:tab/>
      </w:r>
    </w:p>
    <w:p w14:paraId="4B504DF1" w14:textId="369C9B2F" w:rsidR="00616268" w:rsidRPr="00084C35" w:rsidRDefault="00616268" w:rsidP="00616268">
      <w:pPr>
        <w:rPr>
          <w:lang w:val="pt-BR"/>
        </w:rPr>
      </w:pPr>
      <w:r w:rsidRPr="001264D6">
        <w:rPr>
          <w:lang w:val="pt-PT"/>
        </w:rPr>
        <w:t>Foi usada a notação</w:t>
      </w:r>
      <w:r w:rsidR="00B639F5">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737ACF" w:rsidRPr="001264D6">
        <w:rPr>
          <w:lang w:val="pt-BR"/>
        </w:rPr>
        <w:t xml:space="preserve">Figura </w:t>
      </w:r>
      <w:r w:rsidR="00737ACF">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53F65AE" w:rsidR="00616268" w:rsidRPr="001264D6" w:rsidRDefault="00616268" w:rsidP="00084C35">
      <w:pPr>
        <w:pStyle w:val="Caption"/>
        <w:jc w:val="center"/>
        <w:rPr>
          <w:lang w:val="pt-BR"/>
        </w:rPr>
      </w:pPr>
      <w:bookmarkStart w:id="25" w:name="_Ref84945689"/>
      <w:bookmarkStart w:id="26" w:name="_Toc9046639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0C2BEDFD" w:rsidR="00616268" w:rsidRDefault="00616268" w:rsidP="00616268">
      <w:pPr>
        <w:rPr>
          <w:lang w:val="pt-PT"/>
        </w:rPr>
      </w:pPr>
      <w:r w:rsidRPr="001264D6">
        <w:rPr>
          <w:lang w:val="pt-PT"/>
        </w:rPr>
        <w:t xml:space="preserve">Após um pouco de manipulação da função apresentada na equação </w:t>
      </w:r>
      <w:r w:rsidR="00DF4A86">
        <w:rPr>
          <w:lang w:val="pt-PT"/>
        </w:rPr>
        <w:t>3</w:t>
      </w:r>
      <w:r w:rsidRPr="001264D6">
        <w:rPr>
          <w:lang w:val="pt-PT"/>
        </w:rPr>
        <w:t xml:space="preserve">.1, chega-se à seguinte expressão: </w:t>
      </w:r>
    </w:p>
    <w:p w14:paraId="2134A9AD" w14:textId="1C4D9A76" w:rsidR="00C31611"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95"/>
      </w:tblGrid>
      <w:tr w:rsidR="00C31611" w14:paraId="7466E949" w14:textId="77777777" w:rsidTr="00DF4A86">
        <w:tc>
          <w:tcPr>
            <w:tcW w:w="704" w:type="dxa"/>
          </w:tcPr>
          <w:p w14:paraId="0485D8D4" w14:textId="77777777" w:rsidR="00C31611" w:rsidRDefault="00C31611" w:rsidP="00616268">
            <w:pPr>
              <w:rPr>
                <w:lang w:val="pt-PT"/>
              </w:rPr>
            </w:pPr>
          </w:p>
        </w:tc>
        <w:tc>
          <w:tcPr>
            <w:tcW w:w="7655" w:type="dxa"/>
          </w:tcPr>
          <w:p w14:paraId="1DDBF238" w14:textId="37DFBA29" w:rsidR="00C31611" w:rsidRPr="00C31611" w:rsidRDefault="00C31611"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9A3FE2" w:rsidR="00C31611" w:rsidRDefault="00DF4A86" w:rsidP="00616268">
            <w:pPr>
              <w:rPr>
                <w:lang w:val="pt-PT"/>
              </w:rPr>
            </w:pPr>
            <w:r>
              <w:rPr>
                <w:lang w:val="pt-PT"/>
              </w:rPr>
              <w:t>(3.2)</w:t>
            </w:r>
          </w:p>
        </w:tc>
      </w:tr>
    </w:tbl>
    <w:p w14:paraId="49FE2AD7" w14:textId="163D5CCF" w:rsidR="00616268" w:rsidRPr="001264D6" w:rsidRDefault="00616268" w:rsidP="00084C35">
      <w:pPr>
        <w:ind w:firstLine="720"/>
        <w:jc w:val="right"/>
        <w:rPr>
          <w:lang w:val="pt-PT"/>
        </w:rPr>
      </w:pPr>
    </w:p>
    <w:p w14:paraId="2EE11729" w14:textId="0142F95D" w:rsidR="006C2842" w:rsidRDefault="00DF4A86" w:rsidP="00616268">
      <w:pPr>
        <w:rPr>
          <w:lang w:val="pt-PT"/>
        </w:rPr>
      </w:pPr>
      <w:r>
        <w:rPr>
          <w:lang w:val="pt-PT"/>
        </w:rPr>
        <w:tab/>
      </w:r>
      <w:r w:rsidR="006C2842" w:rsidRPr="001264D6">
        <w:rPr>
          <w:lang w:val="pt-PT"/>
        </w:rPr>
        <w:t xml:space="preserve">A expressão p(E)/[1-p(E)] traduz a possibilidade de sucesso do evento E </w:t>
      </w:r>
      <w:r w:rsidR="006C2842" w:rsidRPr="001264D6">
        <w:rPr>
          <w:i/>
          <w:iCs/>
          <w:lang w:val="pt-PT"/>
        </w:rPr>
        <w:t>(</w:t>
      </w:r>
      <w:proofErr w:type="spellStart"/>
      <w:r w:rsidR="006C2842" w:rsidRPr="001264D6">
        <w:rPr>
          <w:i/>
          <w:iCs/>
          <w:lang w:val="pt-PT"/>
        </w:rPr>
        <w:t>odds</w:t>
      </w:r>
      <w:proofErr w:type="spellEnd"/>
      <w:r w:rsidR="006C2842" w:rsidRPr="001264D6">
        <w:rPr>
          <w:i/>
          <w:iCs/>
          <w:lang w:val="pt-PT"/>
        </w:rPr>
        <w:t>),</w:t>
      </w:r>
      <w:r w:rsidR="006C2842" w:rsidRPr="001264D6">
        <w:rPr>
          <w:lang w:val="pt-PT"/>
        </w:rPr>
        <w:t xml:space="preserve"> e pode assumir qualquer valor entre 0 e </w:t>
      </w:r>
      <m:oMath>
        <m:r>
          <w:rPr>
            <w:rFonts w:ascii="Cambria Math" w:hAnsi="Cambria Math"/>
            <w:lang w:val="pt-PT"/>
          </w:rPr>
          <m:t>∞</m:t>
        </m:r>
      </m:oMath>
      <w:r w:rsidR="006C2842"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w:t>
      </w:r>
      <w:r>
        <w:rPr>
          <w:lang w:val="pt-PT"/>
        </w:rPr>
        <w:t>3</w:t>
      </w:r>
      <w:r w:rsidR="00616268" w:rsidRPr="001264D6">
        <w:rPr>
          <w:lang w:val="pt-PT"/>
        </w:rPr>
        <w:t xml:space="preserve">.2 é possível chegar à transformação apresentada na equação </w:t>
      </w:r>
      <w:r>
        <w:rPr>
          <w:lang w:val="pt-PT"/>
        </w:rPr>
        <w:t>3</w:t>
      </w:r>
      <w:r w:rsidR="00616268" w:rsidRPr="001264D6">
        <w:rPr>
          <w:lang w:val="pt-PT"/>
        </w:rPr>
        <w:t xml:space="preserve">.3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01650396" w14:textId="1B4737B6" w:rsidR="00DF4A86"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DF4A86" w14:paraId="1A835997" w14:textId="77777777" w:rsidTr="00B9138C">
        <w:tc>
          <w:tcPr>
            <w:tcW w:w="562" w:type="dxa"/>
          </w:tcPr>
          <w:p w14:paraId="1F2FF1E5" w14:textId="77777777" w:rsidR="00DF4A86" w:rsidRDefault="00DF4A86" w:rsidP="00B9138C">
            <w:pPr>
              <w:rPr>
                <w:lang w:val="pt-PT"/>
              </w:rPr>
            </w:pPr>
          </w:p>
        </w:tc>
        <w:tc>
          <w:tcPr>
            <w:tcW w:w="8080" w:type="dxa"/>
          </w:tcPr>
          <w:p w14:paraId="0D5FAE25" w14:textId="352FB5E6" w:rsidR="00DF4A86" w:rsidRPr="00C31611"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06E5B440" w:rsidR="00DF4A86" w:rsidRDefault="00DF4A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FA55558" w14:textId="77777777" w:rsidR="00DF4A86" w:rsidRPr="00DF4A86" w:rsidRDefault="00DF4A86" w:rsidP="00616268">
      <w:pPr>
        <w:ind w:firstLine="720"/>
        <w:rPr>
          <w:lang w:val="pt-PT"/>
        </w:rPr>
      </w:pPr>
    </w:p>
    <w:p w14:paraId="200F479B" w14:textId="3540BD27" w:rsidR="00616268" w:rsidRPr="001264D6" w:rsidRDefault="00616268" w:rsidP="00616268">
      <w:pPr>
        <w:ind w:firstLine="720"/>
        <w:rPr>
          <w:lang w:val="pt-PT"/>
        </w:rPr>
      </w:pPr>
      <w:r w:rsidRPr="001264D6">
        <w:rPr>
          <w:lang w:val="pt-PT"/>
        </w:rPr>
        <w:t>Esta transformação é denominada de transformação</w:t>
      </w:r>
      <w:r w:rsidR="00B639F5">
        <w:rPr>
          <w:lang w:val="pt-PT"/>
        </w:rPr>
        <w:t xml:space="preserve"> </w:t>
      </w:r>
      <w:proofErr w:type="spellStart"/>
      <w:r w:rsidRPr="001264D6">
        <w:rPr>
          <w:i/>
          <w:iCs/>
          <w:lang w:val="pt-PT"/>
        </w:rPr>
        <w:t>logit</w:t>
      </w:r>
      <w:proofErr w:type="spellEnd"/>
      <w:r w:rsidRPr="001264D6">
        <w:rPr>
          <w:lang w:val="pt-PT"/>
        </w:rPr>
        <w:t xml:space="preserve"> da probabilidade. E é importante na medida em que a função</w:t>
      </w:r>
      <w:r w:rsidR="00B639F5">
        <w:rPr>
          <w:lang w:val="pt-PT"/>
        </w:rPr>
        <w:t xml:space="preserve"> </w:t>
      </w:r>
      <w:proofErr w:type="spellStart"/>
      <w:r w:rsidRPr="001264D6">
        <w:rPr>
          <w:i/>
          <w:iCs/>
          <w:lang w:val="pt-PT"/>
        </w:rPr>
        <w:t>logit</w:t>
      </w:r>
      <w:proofErr w:type="spellEnd"/>
      <w:r w:rsidR="00B639F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0ADB8DF1" w:rsidR="00616268"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w:t>
      </w:r>
      <w:r w:rsidR="00315C13">
        <w:rPr>
          <w:lang w:val="pt-PT"/>
        </w:rPr>
        <w:t>(</w:t>
      </w:r>
      <w:r w:rsidR="00CC76E5">
        <w:rPr>
          <w:lang w:val="pt-PT"/>
        </w:rPr>
        <w:t>3</w:t>
      </w:r>
      <w:r w:rsidRPr="001264D6">
        <w:rPr>
          <w:lang w:val="pt-PT"/>
        </w:rPr>
        <w:t>.4</w:t>
      </w:r>
      <w:r w:rsidR="00315C13">
        <w:rPr>
          <w:lang w:val="pt-PT"/>
        </w:rPr>
        <w:t>)</w:t>
      </w:r>
      <w:r w:rsidRPr="001264D6">
        <w:rPr>
          <w:lang w:val="pt-PT"/>
        </w:rPr>
        <w:t xml:space="preserve">.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CC76E5" w14:paraId="68FD86D9" w14:textId="77777777" w:rsidTr="00B9138C">
        <w:tc>
          <w:tcPr>
            <w:tcW w:w="562" w:type="dxa"/>
          </w:tcPr>
          <w:p w14:paraId="59BC154F" w14:textId="77777777" w:rsidR="00CC76E5" w:rsidRDefault="00CC76E5" w:rsidP="00B9138C">
            <w:pPr>
              <w:rPr>
                <w:lang w:val="pt-PT"/>
              </w:rPr>
            </w:pPr>
          </w:p>
        </w:tc>
        <w:tc>
          <w:tcPr>
            <w:tcW w:w="8080" w:type="dxa"/>
          </w:tcPr>
          <w:p w14:paraId="1F8A4FBE" w14:textId="50808402" w:rsidR="00CC76E5" w:rsidRPr="00C31611"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74FA3D92" w:rsidR="00CC76E5" w:rsidRDefault="00CC76E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AE4E9B9" w14:textId="77777777" w:rsidR="00CC76E5" w:rsidRDefault="00CC76E5" w:rsidP="00616268">
      <w:pPr>
        <w:rPr>
          <w:lang w:val="pt-PT"/>
        </w:rPr>
      </w:pPr>
    </w:p>
    <w:p w14:paraId="7A568E37" w14:textId="3F18F111"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0A7E6B16"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w:t>
      </w:r>
      <w:r w:rsidR="00B639F5">
        <w:rPr>
          <w:lang w:val="pt-PT"/>
        </w:rPr>
        <w:t xml:space="preserve"> </w:t>
      </w:r>
      <w:r w:rsidR="003705EB">
        <w:rPr>
          <w:lang w:val="pt-PT"/>
        </w:rPr>
        <w:t>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56C9918B" w:rsidR="00616268" w:rsidRDefault="00616268" w:rsidP="002E3DFE">
      <w:pPr>
        <w:ind w:firstLine="360"/>
        <w:rPr>
          <w:lang w:val="pt-PT"/>
        </w:rPr>
      </w:pPr>
      <w:r w:rsidRPr="001264D6">
        <w:rPr>
          <w:lang w:val="pt-PT"/>
        </w:rPr>
        <w:t>Uma das formas para avaliar o diagnóstico dos modelos estatísticos obtidos passa pela utilização da curva ROC</w:t>
      </w:r>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w:t>
      </w:r>
      <w:r w:rsidRPr="001264D6">
        <w:rPr>
          <w:lang w:val="pt-PT"/>
        </w:rPr>
        <w:lastRenderedPageBreak/>
        <w:t xml:space="preserve">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20A118F7" w:rsidR="00616268"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equação</w:t>
      </w:r>
      <w:r w:rsidR="0055384A">
        <w:rPr>
          <w:lang w:val="pt-PT"/>
        </w:rPr>
        <w:t xml:space="preserve"> (3.5)</w:t>
      </w:r>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55384A" w14:paraId="3F9EC75A" w14:textId="77777777" w:rsidTr="00B9138C">
        <w:tc>
          <w:tcPr>
            <w:tcW w:w="562" w:type="dxa"/>
          </w:tcPr>
          <w:p w14:paraId="5422423C" w14:textId="77777777" w:rsidR="0055384A" w:rsidRDefault="0055384A" w:rsidP="00B9138C">
            <w:pPr>
              <w:rPr>
                <w:lang w:val="pt-PT"/>
              </w:rPr>
            </w:pPr>
          </w:p>
        </w:tc>
        <w:tc>
          <w:tcPr>
            <w:tcW w:w="8080" w:type="dxa"/>
          </w:tcPr>
          <w:p w14:paraId="4153CA71" w14:textId="1F59A5E4" w:rsidR="0055384A" w:rsidRPr="00C31611" w:rsidRDefault="0055384A" w:rsidP="00B9138C">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468A384D" w14:textId="5A20DFA9" w:rsidR="0055384A" w:rsidRDefault="0055384A"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5</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90483798"/>
      <w:r w:rsidRPr="001264D6">
        <w:rPr>
          <w:lang w:val="pt-PT"/>
        </w:rPr>
        <w:t>Árvores de decisão</w:t>
      </w:r>
      <w:bookmarkEnd w:id="27"/>
      <w:r w:rsidRPr="001264D6">
        <w:rPr>
          <w:lang w:val="pt-PT"/>
        </w:rPr>
        <w:t xml:space="preserve">  </w:t>
      </w:r>
    </w:p>
    <w:p w14:paraId="03A55A06" w14:textId="5AD11FEA"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AD. Ao longo do tempo foram desenvolvidos algoritmos baseados no modelo de árvore, pelo que, um dos primeiros algoritmos a ser desenvolvido foi o </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00721A9E">
        <w:rPr>
          <w:i/>
          <w:iCs/>
          <w:lang w:val="pt-PT"/>
        </w:rPr>
        <w:t xml:space="preserve"> </w:t>
      </w:r>
      <w:r w:rsidR="00721A9E">
        <w:rPr>
          <w:lang w:val="pt-PT"/>
        </w:rPr>
        <w:t>(ID3)</w:t>
      </w:r>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B639F5">
        <w:rPr>
          <w:lang w:val="pt-PT"/>
        </w:rPr>
        <w:t>(construção</w:t>
      </w:r>
      <w:r w:rsidRPr="001264D6">
        <w:rPr>
          <w:i/>
          <w:iCs/>
          <w:lang w:val="pt-PT"/>
        </w:rPr>
        <w:t xml:space="preserve"> top-</w:t>
      </w:r>
      <w:proofErr w:type="spellStart"/>
      <w:r w:rsidRPr="001264D6">
        <w:rPr>
          <w:i/>
          <w:iCs/>
          <w:lang w:val="pt-PT"/>
        </w:rPr>
        <w:t>down</w:t>
      </w:r>
      <w:proofErr w:type="spellEnd"/>
      <w:r w:rsidRPr="00B639F5">
        <w:rPr>
          <w:lang w:val="pt-PT"/>
        </w:rPr>
        <w:t>)</w:t>
      </w:r>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w:t>
      </w:r>
      <w:r w:rsidRPr="001264D6">
        <w:rPr>
          <w:lang w:val="pt-PT"/>
        </w:rPr>
        <w:lastRenderedPageBreak/>
        <w:t xml:space="preserve">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w:t>
      </w:r>
      <w:r w:rsidR="00B639F5">
        <w:rPr>
          <w:lang w:val="pt-PT"/>
        </w:rPr>
        <w:t>Sendo e</w:t>
      </w:r>
      <w:r w:rsidRPr="001264D6">
        <w:rPr>
          <w:lang w:val="pt-PT"/>
        </w:rPr>
        <w:t xml:space="preserve">ste </w:t>
      </w:r>
      <w:r w:rsidR="00B639F5">
        <w:rPr>
          <w:lang w:val="pt-PT"/>
        </w:rPr>
        <w:t xml:space="preserve">o </w:t>
      </w:r>
      <w:r w:rsidRPr="001264D6">
        <w:rPr>
          <w:lang w:val="pt-PT"/>
        </w:rPr>
        <w:t xml:space="preserve">algoritmo o mais utilizado </w:t>
      </w:r>
      <w:r w:rsidR="00B639F5">
        <w:rPr>
          <w:lang w:val="pt-PT"/>
        </w:rPr>
        <w:t>em</w:t>
      </w:r>
      <w:r w:rsidRPr="001264D6">
        <w:rPr>
          <w:lang w:val="pt-PT"/>
        </w:rPr>
        <w:t xml:space="preserve"> modelos de ML.  </w:t>
      </w:r>
    </w:p>
    <w:p w14:paraId="797B4F66" w14:textId="181141F1"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e C. Stone), em paralelo com o mencionado anteriormente, é o</w:t>
      </w:r>
      <w:r w:rsidR="00BD617F">
        <w:rPr>
          <w:lang w:val="pt-PT"/>
        </w:rPr>
        <w:t xml:space="preserve"> </w:t>
      </w:r>
      <w:proofErr w:type="spellStart"/>
      <w:r w:rsidR="00BD617F" w:rsidRPr="00BD617F">
        <w:rPr>
          <w:i/>
          <w:iCs/>
          <w:lang w:val="pt-BR" w:eastAsia="x-none"/>
        </w:rPr>
        <w:t>Classification</w:t>
      </w:r>
      <w:proofErr w:type="spellEnd"/>
      <w:r w:rsidR="00BD617F" w:rsidRPr="00BD617F">
        <w:rPr>
          <w:i/>
          <w:iCs/>
          <w:lang w:val="pt-BR" w:eastAsia="x-none"/>
        </w:rPr>
        <w:t xml:space="preserve"> </w:t>
      </w:r>
      <w:proofErr w:type="spellStart"/>
      <w:r w:rsidR="00BD617F" w:rsidRPr="00BD617F">
        <w:rPr>
          <w:i/>
          <w:iCs/>
          <w:lang w:val="pt-BR" w:eastAsia="x-none"/>
        </w:rPr>
        <w:t>and</w:t>
      </w:r>
      <w:proofErr w:type="spellEnd"/>
      <w:r w:rsidR="00BD617F" w:rsidRPr="00BD617F">
        <w:rPr>
          <w:i/>
          <w:iCs/>
          <w:lang w:val="pt-BR" w:eastAsia="x-none"/>
        </w:rPr>
        <w:t xml:space="preserve"> </w:t>
      </w:r>
      <w:proofErr w:type="spellStart"/>
      <w:r w:rsidR="00BD617F" w:rsidRPr="00BD617F">
        <w:rPr>
          <w:i/>
          <w:iCs/>
          <w:lang w:val="pt-BR" w:eastAsia="x-none"/>
        </w:rPr>
        <w:t>Regression</w:t>
      </w:r>
      <w:proofErr w:type="spellEnd"/>
      <w:r w:rsidR="00BD617F" w:rsidRPr="00BD617F">
        <w:rPr>
          <w:i/>
          <w:iCs/>
          <w:lang w:val="pt-BR" w:eastAsia="x-none"/>
        </w:rPr>
        <w:t xml:space="preserve"> </w:t>
      </w:r>
      <w:proofErr w:type="spellStart"/>
      <w:r w:rsidR="00BD617F" w:rsidRPr="00BD617F">
        <w:rPr>
          <w:i/>
          <w:iCs/>
          <w:lang w:val="pt-BR" w:eastAsia="x-none"/>
        </w:rPr>
        <w:t>Tree</w:t>
      </w:r>
      <w:proofErr w:type="spellEnd"/>
      <w:r w:rsidRPr="001264D6">
        <w:rPr>
          <w:lang w:val="pt-PT"/>
        </w:rPr>
        <w:t xml:space="preserve"> </w:t>
      </w:r>
      <w:r w:rsidR="00BD617F">
        <w:rPr>
          <w:lang w:val="pt-PT"/>
        </w:rPr>
        <w:t>(</w:t>
      </w:r>
      <w:r w:rsidRPr="001264D6">
        <w:rPr>
          <w:lang w:val="pt-PT"/>
        </w:rPr>
        <w:t>CART</w:t>
      </w:r>
      <w:r w:rsidR="00BD617F">
        <w:rPr>
          <w:lang w:val="pt-PT"/>
        </w:rPr>
        <w:t>)</w:t>
      </w:r>
      <w:r w:rsidRPr="001264D6">
        <w:rPr>
          <w:lang w:val="pt-PT"/>
        </w:rPr>
        <w:t xml:space="preserve">.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6EA66A1F" w:rsidR="00616268"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w:t>
      </w:r>
      <w:r w:rsidR="005B7430">
        <w:rPr>
          <w:lang w:val="pt-PT"/>
        </w:rPr>
        <w:t>dos dados</w:t>
      </w:r>
      <w:r w:rsidRPr="001264D6">
        <w:rPr>
          <w:lang w:val="pt-PT"/>
        </w:rPr>
        <w:t xml:space="preserve">. É a medida utilizada no algoritmo ID3. A entropia é uma medida de incerteza que permite determinar </w:t>
      </w:r>
      <w:r w:rsidR="005B7430">
        <w:rPr>
          <w:lang w:val="pt-PT"/>
        </w:rPr>
        <w:t xml:space="preserve">que informação deve ser usada </w:t>
      </w:r>
      <w:r w:rsidRPr="001264D6">
        <w:rPr>
          <w:lang w:val="pt-PT"/>
        </w:rPr>
        <w:t>em cada posição d</w:t>
      </w:r>
      <w:r w:rsidR="005B7430">
        <w:rPr>
          <w:lang w:val="pt-PT"/>
        </w:rPr>
        <w:t>a</w:t>
      </w:r>
      <w:r w:rsidRPr="001264D6">
        <w:rPr>
          <w:lang w:val="pt-PT"/>
        </w:rPr>
        <w:t xml:space="preserve"> árvore</w:t>
      </w:r>
      <w:r w:rsidR="005B7430">
        <w:rPr>
          <w:lang w:val="pt-PT"/>
        </w:rPr>
        <w:t xml:space="preserve"> gerada</w:t>
      </w:r>
      <w:r w:rsidRPr="001264D6">
        <w:rPr>
          <w:lang w:val="pt-PT"/>
        </w:rPr>
        <w:t xml:space="preserv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01422512" w14:textId="77777777" w:rsidR="007A2006" w:rsidRDefault="007A200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7880"/>
        <w:gridCol w:w="637"/>
      </w:tblGrid>
      <w:tr w:rsidR="007A2006" w14:paraId="794E179A" w14:textId="77777777" w:rsidTr="00B9138C">
        <w:tc>
          <w:tcPr>
            <w:tcW w:w="562" w:type="dxa"/>
          </w:tcPr>
          <w:p w14:paraId="144EBFAD" w14:textId="77777777" w:rsidR="007A2006" w:rsidRDefault="007A2006" w:rsidP="00B9138C">
            <w:pPr>
              <w:rPr>
                <w:lang w:val="pt-PT"/>
              </w:rPr>
            </w:pPr>
          </w:p>
        </w:tc>
        <w:tc>
          <w:tcPr>
            <w:tcW w:w="8080" w:type="dxa"/>
          </w:tcPr>
          <w:p w14:paraId="2C1C03A0" w14:textId="224C92BF" w:rsidR="007A2006" w:rsidRPr="00C31611" w:rsidRDefault="007A2006"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T,X</m:t>
                    </m:r>
                  </m:e>
                </m:d>
                <m:r>
                  <w:rPr>
                    <w:rFonts w:ascii="Cambria Math" w:hAnsi="Cambria Math"/>
                    <w:lang w:val="pt-PT"/>
                  </w:rPr>
                  <m:t>=</m:t>
                </m:r>
                <m:r>
                  <w:rPr>
                    <w:rFonts w:ascii="Cambria Math" w:hAnsi="Cambria Math"/>
                    <w:lang w:val="pt-PT"/>
                  </w:rPr>
                  <m:t>Entropia(T) - Entropia (T,X)</m:t>
                </m:r>
              </m:oMath>
            </m:oMathPara>
          </w:p>
        </w:tc>
        <w:tc>
          <w:tcPr>
            <w:tcW w:w="412" w:type="dxa"/>
            <w:vAlign w:val="center"/>
          </w:tcPr>
          <w:p w14:paraId="49C3D84E" w14:textId="77777777" w:rsidR="007A2006" w:rsidRDefault="007A200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6</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4322F57" w14:textId="77777777" w:rsidR="007A2006" w:rsidRPr="001264D6" w:rsidRDefault="007A2006" w:rsidP="00616268">
      <w:pPr>
        <w:rPr>
          <w:lang w:val="pt-PT"/>
        </w:rPr>
      </w:pP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31BD0F8D" w:rsidR="00616268"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w:t>
      </w:r>
      <w:proofErr w:type="spellStart"/>
      <w:r w:rsidR="00C601EC" w:rsidRPr="001264D6">
        <w:rPr>
          <w:i/>
          <w:iCs/>
          <w:lang w:val="pt-PT"/>
        </w:rPr>
        <w:t>Information</w:t>
      </w:r>
      <w:proofErr w:type="spellEnd"/>
      <w:r w:rsidR="00C601EC" w:rsidRPr="001264D6">
        <w:rPr>
          <w:i/>
          <w:iCs/>
          <w:lang w:val="pt-PT"/>
        </w:rPr>
        <w:t xml:space="preserve"> </w:t>
      </w:r>
      <w:proofErr w:type="spellStart"/>
      <w:r w:rsidR="00C601EC" w:rsidRPr="001264D6">
        <w:rPr>
          <w:i/>
          <w:iCs/>
          <w:lang w:val="pt-PT"/>
        </w:rPr>
        <w:t>Gain</w:t>
      </w:r>
      <w:proofErr w:type="spellEnd"/>
      <w:r w:rsidRPr="001264D6">
        <w:rPr>
          <w:lang w:val="pt-PT"/>
        </w:rPr>
        <w:t>. A equação</w:t>
      </w:r>
      <w:r w:rsidR="00C62E75">
        <w:rPr>
          <w:lang w:val="pt-PT"/>
        </w:rPr>
        <w:t xml:space="preserve"> (3.6)</w:t>
      </w:r>
      <w:r w:rsidRPr="001264D6">
        <w:rPr>
          <w:lang w:val="pt-PT"/>
        </w:rPr>
        <w:t xml:space="preserve">, mostra a informação potencial que é criada através da partição do conjunto de dados de </w:t>
      </w:r>
      <w:r w:rsidR="00C62E75">
        <w:rPr>
          <w:lang w:val="pt-PT"/>
        </w:rPr>
        <w:t>treino</w:t>
      </w:r>
      <w:r w:rsidRPr="001264D6">
        <w:rPr>
          <w:lang w:val="pt-PT"/>
        </w:rPr>
        <w:t xml:space="preserve">,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62E75" w14:paraId="4000160C" w14:textId="77777777" w:rsidTr="00B9138C">
        <w:tc>
          <w:tcPr>
            <w:tcW w:w="562" w:type="dxa"/>
          </w:tcPr>
          <w:p w14:paraId="2197C04D" w14:textId="77777777" w:rsidR="00C62E75" w:rsidRDefault="00C62E75" w:rsidP="00B9138C">
            <w:pPr>
              <w:rPr>
                <w:lang w:val="pt-PT"/>
              </w:rPr>
            </w:pPr>
          </w:p>
        </w:tc>
        <w:tc>
          <w:tcPr>
            <w:tcW w:w="8080" w:type="dxa"/>
          </w:tcPr>
          <w:p w14:paraId="55B90670" w14:textId="2E2D7D8A" w:rsidR="00C62E75" w:rsidRPr="00C31611" w:rsidRDefault="00C62E75" w:rsidP="00B9138C">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tc>
        <w:tc>
          <w:tcPr>
            <w:tcW w:w="412" w:type="dxa"/>
            <w:vAlign w:val="center"/>
          </w:tcPr>
          <w:p w14:paraId="3638E6EE" w14:textId="0787935F" w:rsidR="00C62E75" w:rsidRDefault="00C62E7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6</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9048379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24DB0C2F"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Este modelo</w:t>
      </w:r>
      <w:r w:rsidR="00E76C71">
        <w:rPr>
          <w:lang w:val="pt-PT"/>
        </w:rPr>
        <w:t xml:space="preserve"> f</w:t>
      </w:r>
      <w:r w:rsidRPr="001264D6">
        <w:rPr>
          <w:lang w:val="pt-PT"/>
        </w:rPr>
        <w:t xml:space="preserve">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90483800"/>
      <w:r w:rsidRPr="001264D6">
        <w:rPr>
          <w:lang w:val="pt-PT"/>
        </w:rPr>
        <w:t>Máquina Vetorial de Apoio</w:t>
      </w:r>
      <w:bookmarkEnd w:id="29"/>
    </w:p>
    <w:p w14:paraId="1F7C7156" w14:textId="12612D52"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43FB0E2C" w14:textId="5DB74357" w:rsidR="009E3247" w:rsidRPr="008F08B9"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w:t>
      </w:r>
      <w:r w:rsidRPr="001264D6">
        <w:rPr>
          <w:lang w:val="pt-PT"/>
        </w:rPr>
        <w:lastRenderedPageBreak/>
        <w:t xml:space="preserve">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90483801"/>
      <w:r w:rsidRPr="001264D6">
        <w:rPr>
          <w:lang w:val="pt-PT"/>
        </w:rPr>
        <w:t>K vizinhos mais próximos</w:t>
      </w:r>
      <w:bookmarkEnd w:id="30"/>
      <w:r w:rsidRPr="001264D6">
        <w:rPr>
          <w:lang w:val="pt-PT"/>
        </w:rPr>
        <w:t xml:space="preserve"> </w:t>
      </w:r>
    </w:p>
    <w:p w14:paraId="4D0CCB32" w14:textId="67C20E78" w:rsidR="007F2F65" w:rsidRPr="001264D6" w:rsidRDefault="007F2F65" w:rsidP="00440A64">
      <w:pPr>
        <w:ind w:firstLine="720"/>
        <w:rPr>
          <w:lang w:val="pt-PT"/>
        </w:rPr>
      </w:pPr>
      <w:r w:rsidRPr="001264D6">
        <w:rPr>
          <w:lang w:val="pt-PT"/>
        </w:rPr>
        <w:t xml:space="preserve">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4D7F5A59" w:rsidR="00616268" w:rsidRPr="00406B05" w:rsidRDefault="007F2F65" w:rsidP="00616268">
      <w:pPr>
        <w:pStyle w:val="Heading3"/>
        <w:rPr>
          <w:lang w:val="pt-PT"/>
        </w:rPr>
      </w:pPr>
      <w:bookmarkStart w:id="31" w:name="_Toc90483802"/>
      <w:r w:rsidRPr="001264D6">
        <w:rPr>
          <w:i/>
          <w:iCs/>
          <w:lang w:val="pt-PT"/>
        </w:rPr>
        <w:t>Artificial Neural Network</w:t>
      </w:r>
      <w:r w:rsidRPr="001264D6">
        <w:rPr>
          <w:lang w:val="pt-PT"/>
        </w:rPr>
        <w:t xml:space="preserve"> </w:t>
      </w:r>
      <w:bookmarkEnd w:id="31"/>
    </w:p>
    <w:p w14:paraId="2925167B" w14:textId="66C893A9" w:rsidR="00616268" w:rsidRPr="001264D6" w:rsidRDefault="00616268" w:rsidP="007F2F65">
      <w:pPr>
        <w:ind w:firstLine="720"/>
        <w:rPr>
          <w:lang w:val="pt-PT"/>
        </w:rPr>
      </w:pPr>
      <w:r w:rsidRPr="001264D6">
        <w:rPr>
          <w:lang w:val="pt-PT"/>
        </w:rPr>
        <w:t>As redes neuronais pode</w:t>
      </w:r>
      <w:r w:rsidR="00164E0E">
        <w:rPr>
          <w:lang w:val="pt-PT"/>
        </w:rPr>
        <w:t>m</w:t>
      </w:r>
      <w:r w:rsidRPr="001264D6">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FF8A885" w:rsidR="00616268" w:rsidRPr="001264D6" w:rsidRDefault="00616268" w:rsidP="00616268">
      <w:pPr>
        <w:ind w:firstLine="720"/>
        <w:rPr>
          <w:lang w:val="pt-PT"/>
        </w:rPr>
      </w:pPr>
      <w:r w:rsidRPr="001264D6">
        <w:rPr>
          <w:lang w:val="pt-PT"/>
        </w:rPr>
        <w:t xml:space="preserve">O funcionamento da </w:t>
      </w:r>
      <w:r w:rsidRPr="003A2F2A">
        <w:rPr>
          <w:i/>
          <w:iCs/>
          <w:lang w:val="pt-PT"/>
        </w:rPr>
        <w:t>Artificial Neural Network</w:t>
      </w:r>
      <w:r w:rsidR="00EF1F4F">
        <w:rPr>
          <w:i/>
          <w:iCs/>
          <w:lang w:val="pt-PT"/>
        </w:rPr>
        <w:t xml:space="preserve"> </w:t>
      </w:r>
      <w:r w:rsidR="00EF1F4F" w:rsidRPr="00EF1F4F">
        <w:rPr>
          <w:lang w:val="pt-PT"/>
        </w:rPr>
        <w:t>(</w:t>
      </w:r>
      <w:r w:rsidR="00EF1F4F" w:rsidRPr="00EF1F4F">
        <w:rPr>
          <w:lang w:val="pt-PT"/>
        </w:rPr>
        <w:t>ANN</w:t>
      </w:r>
      <w:r w:rsidR="00EF1F4F" w:rsidRPr="00EF1F4F">
        <w:rPr>
          <w:lang w:val="pt-PT"/>
        </w:rPr>
        <w:t>)</w:t>
      </w:r>
      <w:r w:rsidRPr="001264D6">
        <w:rPr>
          <w:lang w:val="pt-PT"/>
        </w:rPr>
        <w:t xml:space="preserve">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w:t>
      </w:r>
      <w:r w:rsidRPr="001264D6">
        <w:rPr>
          <w:lang w:val="pt-PT"/>
        </w:rPr>
        <w:lastRenderedPageBreak/>
        <w:t xml:space="preserve">destas motivações, o desenvolvimento de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5F7AB0A4" w14:textId="28C1CF99"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737ACF" w:rsidRPr="001264D6">
        <w:rPr>
          <w:lang w:val="pt-BR"/>
        </w:rPr>
        <w:t xml:space="preserve">Figura </w:t>
      </w:r>
      <w:r w:rsidR="00737ACF">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4717E51" w14:textId="30BB9EA4" w:rsidR="00616268" w:rsidRPr="00C606D4" w:rsidRDefault="00616268" w:rsidP="00C606D4">
      <w:pPr>
        <w:pStyle w:val="Caption"/>
        <w:rPr>
          <w:lang w:val="pt-BR"/>
        </w:rPr>
      </w:pPr>
      <w:bookmarkStart w:id="32" w:name="_Ref69810760"/>
      <w:bookmarkStart w:id="33" w:name="_Toc9046639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04AC0F2B" w14:textId="2F1D2E06" w:rsidR="00616268" w:rsidRPr="001264D6" w:rsidRDefault="00616268" w:rsidP="00DB2413">
      <w:pPr>
        <w:ind w:firstLine="720"/>
        <w:rPr>
          <w:lang w:val="pt-PT"/>
        </w:rPr>
      </w:pPr>
      <w:r w:rsidRPr="001264D6">
        <w:rPr>
          <w:lang w:val="pt-PT"/>
        </w:rPr>
        <w:lastRenderedPageBreak/>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90483803"/>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90483804"/>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w:t>
      </w:r>
      <w:r w:rsidRPr="001264D6">
        <w:rPr>
          <w:lang w:val="pt-PT"/>
        </w:rPr>
        <w:lastRenderedPageBreak/>
        <w:t xml:space="preserve">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90483805"/>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7EF0F6CB" w:rsidR="00616268"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w:t>
      </w:r>
      <w:r w:rsidR="008F08B9">
        <w:rPr>
          <w:lang w:val="pt-PT"/>
        </w:rPr>
        <w:t>7</w:t>
      </w:r>
      <w:r w:rsidR="00DB2413">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7877"/>
        <w:gridCol w:w="637"/>
      </w:tblGrid>
      <w:tr w:rsidR="008F08B9" w14:paraId="2E94BF3B" w14:textId="77777777" w:rsidTr="00B9138C">
        <w:tc>
          <w:tcPr>
            <w:tcW w:w="562" w:type="dxa"/>
          </w:tcPr>
          <w:p w14:paraId="1C523625" w14:textId="77777777" w:rsidR="008F08B9" w:rsidRDefault="008F08B9" w:rsidP="00B9138C">
            <w:pPr>
              <w:rPr>
                <w:lang w:val="pt-PT"/>
              </w:rPr>
            </w:pPr>
          </w:p>
        </w:tc>
        <w:tc>
          <w:tcPr>
            <w:tcW w:w="8080" w:type="dxa"/>
          </w:tcPr>
          <w:p w14:paraId="18F3DAF9" w14:textId="05B34300" w:rsidR="008F08B9" w:rsidRPr="00C31611"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412" w:type="dxa"/>
            <w:vAlign w:val="center"/>
          </w:tcPr>
          <w:p w14:paraId="5E243867" w14:textId="200641AF" w:rsidR="008F08B9" w:rsidRDefault="008F08B9"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7</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229B5D40" w14:textId="5BAA6BA2" w:rsidR="00616268" w:rsidRPr="00406B05" w:rsidRDefault="00487688" w:rsidP="00487688">
      <w:pPr>
        <w:pStyle w:val="Heading2"/>
        <w:rPr>
          <w:b w:val="0"/>
          <w:bCs/>
          <w:lang w:val="pt-PT"/>
        </w:rPr>
      </w:pPr>
      <w:bookmarkStart w:id="37" w:name="_Toc90483806"/>
      <w:r w:rsidRPr="001264D6">
        <w:rPr>
          <w:b w:val="0"/>
          <w:bCs/>
          <w:lang w:val="pt-PT"/>
        </w:rPr>
        <w:t>Aprendizagem por Reforço</w:t>
      </w:r>
      <w:bookmarkEnd w:id="37"/>
      <w:r w:rsidRPr="001264D6">
        <w:rPr>
          <w:b w:val="0"/>
          <w:bCs/>
          <w:lang w:val="pt-PT"/>
        </w:rPr>
        <w:t xml:space="preserve"> </w:t>
      </w:r>
    </w:p>
    <w:p w14:paraId="0A842E6B" w14:textId="38919E47" w:rsidR="00616268" w:rsidRPr="004F2E4B"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w:t>
      </w:r>
      <w:r w:rsidRPr="001264D6">
        <w:rPr>
          <w:lang w:val="pt-PT"/>
        </w:rPr>
        <w:lastRenderedPageBreak/>
        <w:t xml:space="preserve">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134FCBC7" w:rsidR="00616268" w:rsidRPr="001264D6" w:rsidRDefault="00616268" w:rsidP="00616268">
      <w:pPr>
        <w:pStyle w:val="Caption"/>
        <w:jc w:val="center"/>
        <w:rPr>
          <w:lang w:val="pt-BR"/>
        </w:rPr>
      </w:pPr>
      <w:bookmarkStart w:id="38" w:name="_Ref70517893"/>
      <w:bookmarkStart w:id="39" w:name="_Toc9046639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72C65D04"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90483807"/>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w:t>
      </w:r>
      <w:r w:rsidRPr="001264D6">
        <w:rPr>
          <w:lang w:val="pt-PT"/>
        </w:rPr>
        <w:lastRenderedPageBreak/>
        <w:t>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3113B70A"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w:t>
      </w:r>
      <w:r w:rsidR="004F2E4B">
        <w:rPr>
          <w:lang w:val="pt-PT"/>
        </w:rPr>
        <w:t xml:space="preserve">a quantidade </w:t>
      </w:r>
      <w:r w:rsidRPr="001264D6">
        <w:rPr>
          <w:lang w:val="pt-PT"/>
        </w:rPr>
        <w:t xml:space="preserve">de acertos do modelo. </w:t>
      </w:r>
    </w:p>
    <w:p w14:paraId="19D78C95" w14:textId="41B01334" w:rsidR="00CB7701" w:rsidRPr="00964D5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w:t>
      </w:r>
      <w:r w:rsidR="00964D56">
        <w:rPr>
          <w:lang w:val="pt-PT"/>
        </w:rPr>
        <w:t xml:space="preserve"> E a biblioteca </w:t>
      </w:r>
      <w:proofErr w:type="spellStart"/>
      <w:r w:rsidR="00964D56" w:rsidRPr="001264D6">
        <w:rPr>
          <w:i/>
          <w:iCs/>
          <w:lang w:val="pt-PT"/>
        </w:rPr>
        <w:t>Matplotlib</w:t>
      </w:r>
      <w:proofErr w:type="spellEnd"/>
      <w:r w:rsidR="00964D56">
        <w:rPr>
          <w:i/>
          <w:iCs/>
          <w:lang w:val="pt-PT"/>
        </w:rPr>
        <w:t xml:space="preserve"> </w:t>
      </w:r>
      <w:r w:rsidR="00964D56">
        <w:rPr>
          <w:lang w:val="pt-PT"/>
        </w:rPr>
        <w:t xml:space="preserve">permite a construção de gráficos. </w:t>
      </w:r>
    </w:p>
    <w:p w14:paraId="6BC91B37" w14:textId="1E77B752" w:rsidR="00546D4D" w:rsidRPr="00784658" w:rsidRDefault="00CB7701" w:rsidP="00546D4D">
      <w:pPr>
        <w:pStyle w:val="Heading1"/>
        <w:tabs>
          <w:tab w:val="clear" w:pos="680"/>
          <w:tab w:val="num" w:pos="567"/>
        </w:tabs>
        <w:ind w:hanging="720"/>
        <w:rPr>
          <w:lang w:val="pt-PT"/>
        </w:rPr>
      </w:pPr>
      <w:bookmarkStart w:id="41" w:name="_Toc90483808"/>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w:t>
      </w:r>
      <w:r w:rsidR="003949C8" w:rsidRPr="001264D6">
        <w:rPr>
          <w:color w:val="000000" w:themeColor="text1"/>
          <w:lang w:val="pt-PT"/>
        </w:rPr>
        <w:lastRenderedPageBreak/>
        <w:t xml:space="preserve">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90483809"/>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2FDF9F70"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90483810"/>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90483811"/>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90483812"/>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7857B12"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737ACF" w:rsidRPr="001264D6">
        <w:rPr>
          <w:noProof/>
          <w:lang w:val="pt-PT"/>
        </w:rPr>
        <w:t xml:space="preserve">Tabela </w:t>
      </w:r>
      <w:r w:rsidR="00737ACF" w:rsidRPr="00737ACF">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w:t>
      </w:r>
      <w:r w:rsidR="00BD617F">
        <w:rPr>
          <w:lang w:val="pt-PT"/>
        </w:rPr>
        <w:t>SNC</w:t>
      </w:r>
      <w:r w:rsidRPr="001264D6">
        <w:rPr>
          <w:lang w:val="pt-PT"/>
        </w:rPr>
        <w:t xml:space="preserve">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5E7AABC1" w:rsidR="00CB7701" w:rsidRPr="00CF5052" w:rsidRDefault="00CB7701" w:rsidP="00CB7701">
      <w:pPr>
        <w:pStyle w:val="Caption"/>
        <w:keepNext/>
        <w:rPr>
          <w:lang w:val="pt-BR"/>
        </w:rPr>
      </w:pPr>
      <w:bookmarkStart w:id="49" w:name="_Ref75966690"/>
      <w:bookmarkStart w:id="50" w:name="_Toc90466403"/>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541F38">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0755E4FE" w:rsidR="00CB7701" w:rsidRPr="001264D6" w:rsidRDefault="00CB7701" w:rsidP="00AD0763">
            <w:pPr>
              <w:jc w:val="center"/>
              <w:rPr>
                <w:sz w:val="23"/>
                <w:szCs w:val="23"/>
                <w:lang w:val="pt-PT"/>
              </w:rPr>
            </w:pPr>
            <w:r w:rsidRPr="001264D6">
              <w:rPr>
                <w:sz w:val="23"/>
                <w:szCs w:val="23"/>
                <w:lang w:val="pt-PT"/>
              </w:rPr>
              <w:t>Lesão de ocupação do espaço intracraniano</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90483813"/>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63559566"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6B1F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como o</w:t>
      </w:r>
      <w:r w:rsidR="00B346C3" w:rsidRPr="00B346C3">
        <w:rPr>
          <w:lang w:val="pt-PT"/>
        </w:rPr>
        <w:t xml:space="preserve"> </w:t>
      </w:r>
      <w:r w:rsidR="00B346C3" w:rsidRPr="00AA223A">
        <w:rPr>
          <w:lang w:val="pt-PT"/>
        </w:rPr>
        <w:t xml:space="preserve">ácido </w:t>
      </w:r>
      <w:proofErr w:type="spellStart"/>
      <w:r w:rsidR="00B346C3" w:rsidRPr="00AA223A">
        <w:rPr>
          <w:lang w:val="pt-PT"/>
        </w:rPr>
        <w:t>gamma-aminobutírico</w:t>
      </w:r>
      <w:proofErr w:type="spellEnd"/>
      <w:r w:rsidR="009A2599">
        <w:rPr>
          <w:lang w:val="pt-BR"/>
        </w:rPr>
        <w:t xml:space="preserve"> </w:t>
      </w:r>
      <w:r w:rsidR="00B346C3">
        <w:rPr>
          <w:lang w:val="pt-BR"/>
        </w:rPr>
        <w:t>(</w:t>
      </w:r>
      <w:r w:rsidR="0072038C" w:rsidRPr="0072038C">
        <w:rPr>
          <w:lang w:val="pt-BR"/>
        </w:rPr>
        <w:t>GABA</w:t>
      </w:r>
      <w:r w:rsidR="00B346C3">
        <w:rPr>
          <w:lang w:val="pt-BR"/>
        </w:rPr>
        <w:t>)</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01112C41"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 xml:space="preserve">na atividade motora e funções cognitivas como a </w:t>
      </w:r>
      <w:r w:rsidR="006C004F" w:rsidRPr="00F61795">
        <w:rPr>
          <w:lang w:val="pt-PT"/>
        </w:rPr>
        <w:lastRenderedPageBreak/>
        <w:t>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w:t>
      </w:r>
      <w:r w:rsidR="00B346C3">
        <w:rPr>
          <w:lang w:val="pt-PT"/>
        </w:rPr>
        <w:t xml:space="preserv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3535F22F"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w:t>
      </w:r>
      <w:r w:rsidR="00AD34DE" w:rsidRPr="0022631A">
        <w:rPr>
          <w:lang w:val="pt-BR"/>
        </w:rPr>
        <w:t xml:space="preserve">proteína </w:t>
      </w:r>
      <w:proofErr w:type="spellStart"/>
      <w:r w:rsidR="00AD34DE" w:rsidRPr="0022631A">
        <w:rPr>
          <w:lang w:val="pt-BR"/>
        </w:rPr>
        <w:t>C-reativa</w:t>
      </w:r>
      <w:proofErr w:type="spellEnd"/>
      <w:r w:rsidR="00AD34DE" w:rsidRPr="0022631A">
        <w:rPr>
          <w:lang w:val="pt-BR"/>
        </w:rPr>
        <w:t xml:space="preserve"> </w:t>
      </w:r>
      <w:r w:rsidR="00AD34DE">
        <w:rPr>
          <w:lang w:val="pt-BR"/>
        </w:rPr>
        <w:t>(</w:t>
      </w:r>
      <w:r w:rsidR="002C6B8B" w:rsidRPr="00895B0C">
        <w:rPr>
          <w:rFonts w:cstheme="minorHAnsi"/>
          <w:lang w:val="pt-BR"/>
        </w:rPr>
        <w:t>PCR</w:t>
      </w:r>
      <w:r w:rsidR="00AD34DE">
        <w:rPr>
          <w:rFonts w:cstheme="minorHAnsi"/>
          <w:lang w:val="pt-BR"/>
        </w:rPr>
        <w:t>)</w:t>
      </w:r>
      <w:r w:rsidR="002C6B8B" w:rsidRPr="00895B0C">
        <w:rPr>
          <w:rFonts w:cstheme="minorHAnsi"/>
          <w:lang w:val="pt-BR"/>
        </w:rPr>
        <w:t>,</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25A329ED" w14:textId="3839A4B9" w:rsidR="008D45FA"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w:t>
      </w:r>
      <w:r w:rsidR="00BD617F">
        <w:rPr>
          <w:lang w:val="pt-BR"/>
        </w:rPr>
        <w:t>SNC</w:t>
      </w:r>
      <w:r w:rsidRPr="00E66CC8">
        <w:rPr>
          <w:lang w:val="pt-BR"/>
        </w:rPr>
        <w:t xml:space="preserve">.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90483814"/>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13CF579F" w14:textId="77777777" w:rsidR="008D45FA"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p>
    <w:p w14:paraId="618900D4" w14:textId="77777777" w:rsidR="008D45FA" w:rsidRDefault="00677246" w:rsidP="00406B05">
      <w:pPr>
        <w:ind w:firstLine="709"/>
        <w:rPr>
          <w:lang w:val="pt-PT"/>
        </w:rPr>
      </w:pPr>
      <w:r>
        <w:rPr>
          <w:lang w:val="pt-PT"/>
        </w:rPr>
        <w:t>Como o</w:t>
      </w:r>
      <w:r w:rsidR="00376D37" w:rsidRPr="001264D6">
        <w:rPr>
          <w:lang w:val="pt-PT"/>
        </w:rPr>
        <w:t xml:space="preserve"> </w:t>
      </w:r>
      <w:r w:rsidR="00376D37" w:rsidRPr="001264D6">
        <w:rPr>
          <w:i/>
          <w:iCs/>
          <w:lang w:val="pt-PT"/>
        </w:rPr>
        <w:t>delirium</w:t>
      </w:r>
      <w:r w:rsidR="00376D37" w:rsidRPr="001264D6">
        <w:rPr>
          <w:lang w:val="pt-PT"/>
        </w:rPr>
        <w:t xml:space="preserve"> pode passar facilmente despercebido aos profissionais de saúde, especialmente em doentes internados em UCI e SU,</w:t>
      </w:r>
      <w:r>
        <w:rPr>
          <w:lang w:val="pt-PT"/>
        </w:rPr>
        <w:t xml:space="preserve"> </w:t>
      </w:r>
      <w:r w:rsidR="00376D37" w:rsidRPr="001264D6">
        <w:rPr>
          <w:lang w:val="pt-PT"/>
        </w:rPr>
        <w:t>torna</w:t>
      </w:r>
      <w:r>
        <w:rPr>
          <w:lang w:val="pt-PT"/>
        </w:rPr>
        <w:t>-se</w:t>
      </w:r>
      <w:r w:rsidR="00376D37" w:rsidRPr="001264D6">
        <w:rPr>
          <w:lang w:val="pt-PT"/>
        </w:rPr>
        <w:t xml:space="preserve"> importante o uso de ferramentas de rastreio </w:t>
      </w:r>
      <w:r w:rsidR="008D45FA">
        <w:rPr>
          <w:lang w:val="pt-PT"/>
        </w:rPr>
        <w:t>que permitam detetar de</w:t>
      </w:r>
      <w:r w:rsidR="00376D37" w:rsidRPr="001264D6">
        <w:rPr>
          <w:lang w:val="pt-PT"/>
        </w:rPr>
        <w:t xml:space="preserve"> </w:t>
      </w:r>
      <w:r w:rsidR="008D45FA">
        <w:rPr>
          <w:lang w:val="pt-PT"/>
        </w:rPr>
        <w:t xml:space="preserve">forma </w:t>
      </w:r>
      <w:r w:rsidR="00376D37" w:rsidRPr="001264D6">
        <w:rPr>
          <w:lang w:val="pt-PT"/>
        </w:rPr>
        <w:t>mais precoce este distúrbio. Não só, pela possível melhoria na qualidade de vida dos pacientes, mas também pela possível contenção de custos relacionados com o tratamento dos doentes.</w:t>
      </w:r>
      <w:r w:rsidR="008D45FA">
        <w:rPr>
          <w:lang w:val="pt-PT"/>
        </w:rPr>
        <w:t xml:space="preserve"> </w:t>
      </w:r>
      <w:r>
        <w:rPr>
          <w:lang w:val="pt-PT"/>
        </w:rPr>
        <w:t xml:space="preserve">Face a esta necessidade, </w:t>
      </w:r>
      <w:r w:rsidR="00E87F73">
        <w:rPr>
          <w:lang w:val="pt-PT"/>
        </w:rPr>
        <w:t>têm vindo a ser</w:t>
      </w:r>
      <w:r>
        <w:rPr>
          <w:lang w:val="pt-PT"/>
        </w:rPr>
        <w:t xml:space="preserve"> desenvolvidas e validadas </w:t>
      </w:r>
      <w:r w:rsidR="00376D37" w:rsidRPr="001264D6">
        <w:rPr>
          <w:lang w:val="pt-PT"/>
        </w:rPr>
        <w:t>ferramentas de rastreio</w:t>
      </w:r>
      <w:r>
        <w:rPr>
          <w:lang w:val="pt-PT"/>
        </w:rPr>
        <w:t xml:space="preserve"> para esta perturbação, com o intuito de serem usadas</w:t>
      </w:r>
      <w:r w:rsidR="00376D37" w:rsidRPr="001264D6">
        <w:rPr>
          <w:lang w:val="pt-PT"/>
        </w:rPr>
        <w:t xml:space="preserve"> </w:t>
      </w:r>
      <w:r>
        <w:rPr>
          <w:lang w:val="pt-PT"/>
        </w:rPr>
        <w:t>n</w:t>
      </w:r>
      <w:r w:rsidR="00376D37" w:rsidRPr="001264D6">
        <w:rPr>
          <w:lang w:val="pt-PT"/>
        </w:rPr>
        <w:t xml:space="preserve">a prática clínica diária </w:t>
      </w:r>
      <w:r w:rsidR="00376D37" w:rsidRPr="001264D6">
        <w:rPr>
          <w:lang w:val="pt-PT"/>
        </w:rPr>
        <w:fldChar w:fldCharType="begin" w:fldLock="1"/>
      </w:r>
      <w:r w:rsidR="00376D37"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1264D6">
        <w:rPr>
          <w:lang w:val="pt-PT"/>
        </w:rPr>
        <w:fldChar w:fldCharType="separate"/>
      </w:r>
      <w:r w:rsidR="00376D37" w:rsidRPr="001264D6">
        <w:rPr>
          <w:noProof/>
          <w:lang w:val="pt-PT"/>
        </w:rPr>
        <w:t>(De &amp; Wand, 2015)</w:t>
      </w:r>
      <w:r w:rsidR="00376D37" w:rsidRPr="001264D6">
        <w:rPr>
          <w:lang w:val="pt-PT"/>
        </w:rPr>
        <w:fldChar w:fldCharType="end"/>
      </w:r>
      <w:r w:rsidR="00376D37" w:rsidRPr="001264D6">
        <w:rPr>
          <w:lang w:val="pt-PT"/>
        </w:rPr>
        <w:t xml:space="preserve">. </w:t>
      </w:r>
    </w:p>
    <w:p w14:paraId="03166F02" w14:textId="58D7AE52" w:rsidR="00DD73C8" w:rsidRDefault="00376D37" w:rsidP="00406B05">
      <w:pPr>
        <w:ind w:firstLine="709"/>
        <w:rPr>
          <w:lang w:val="pt-PT"/>
        </w:rPr>
      </w:pPr>
      <w:r w:rsidRPr="001264D6">
        <w:rPr>
          <w:lang w:val="pt-PT"/>
        </w:rPr>
        <w:t>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737ACF" w:rsidRPr="00DD73C8">
        <w:rPr>
          <w:lang w:val="pt-BR"/>
        </w:rPr>
        <w:t xml:space="preserve">Tabela </w:t>
      </w:r>
      <w:r w:rsidR="00737ACF">
        <w:rPr>
          <w:noProof/>
          <w:lang w:val="pt-BR"/>
        </w:rPr>
        <w:t>2</w:t>
      </w:r>
      <w:r w:rsidR="00DD73C8">
        <w:rPr>
          <w:lang w:val="pt-PT"/>
        </w:rPr>
        <w:fldChar w:fldCharType="end"/>
      </w:r>
      <w:r w:rsidR="00DD73C8">
        <w:rPr>
          <w:lang w:val="pt-PT"/>
        </w:rPr>
        <w:t xml:space="preserve"> </w:t>
      </w:r>
      <w:r w:rsidR="00A20B38">
        <w:rPr>
          <w:lang w:val="pt-PT"/>
        </w:rPr>
        <w:t>encontram-se</w:t>
      </w:r>
      <w:r w:rsidRPr="001264D6">
        <w:rPr>
          <w:lang w:val="pt-PT"/>
        </w:rPr>
        <w:t xml:space="preserve">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416134D6" w14:textId="77777777" w:rsidR="008D45FA" w:rsidRPr="001264D6" w:rsidRDefault="008D45FA" w:rsidP="00406B05">
      <w:pPr>
        <w:ind w:firstLine="709"/>
        <w:rPr>
          <w:lang w:val="pt-PT"/>
        </w:rPr>
      </w:pPr>
    </w:p>
    <w:p w14:paraId="7A78B7FC" w14:textId="0E7EF4D9" w:rsidR="00DD73C8" w:rsidRPr="00DD73C8" w:rsidRDefault="00DD73C8" w:rsidP="00DD73C8">
      <w:pPr>
        <w:pStyle w:val="Caption"/>
        <w:keepNext/>
        <w:rPr>
          <w:lang w:val="pt-BR"/>
        </w:rPr>
      </w:pPr>
      <w:bookmarkStart w:id="53" w:name="_Ref86760588"/>
      <w:bookmarkStart w:id="54" w:name="_Toc90466404"/>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541F38">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3158AADB" w:rsidR="00CB7701" w:rsidRPr="001264D6" w:rsidRDefault="00CB7701" w:rsidP="007359E3">
            <w:pPr>
              <w:jc w:val="center"/>
            </w:pPr>
            <w:r w:rsidRPr="001264D6">
              <w:t>Delirium Observation Screening Scale</w:t>
            </w:r>
            <w:r w:rsidR="00EB38DD">
              <w:t xml:space="preserv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47D104D5"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segundo uma revisão sistemática publicada em 2016, dos instrumentos de diagnóstico identificados em contexto de SU, o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1F505BC8" w:rsidR="003D14B2" w:rsidRPr="001264D6" w:rsidRDefault="003D14B2" w:rsidP="003D14B2">
      <w:pPr>
        <w:pStyle w:val="Heading3"/>
      </w:pPr>
      <w:bookmarkStart w:id="55" w:name="_Toc90483815"/>
      <w:r w:rsidRPr="001264D6">
        <w:rPr>
          <w:i/>
          <w:iCs/>
        </w:rPr>
        <w:lastRenderedPageBreak/>
        <w:t>Richmond Agitation Sedation Scale</w:t>
      </w:r>
      <w:bookmarkEnd w:id="55"/>
    </w:p>
    <w:p w14:paraId="4CB5C751" w14:textId="4E883830" w:rsidR="003D14B2" w:rsidRDefault="003D14B2" w:rsidP="00D36B25">
      <w:pPr>
        <w:ind w:firstLine="720"/>
        <w:rPr>
          <w:lang w:val="pt-PT"/>
        </w:rPr>
      </w:pPr>
      <w:r w:rsidRPr="001264D6">
        <w:rPr>
          <w:lang w:val="pt-PT"/>
        </w:rPr>
        <w:t>A escala RASS</w:t>
      </w:r>
      <w:r w:rsidR="00844A5C">
        <w:rPr>
          <w:lang w:val="pt-PT"/>
        </w:rPr>
        <w:t xml:space="preserve"> </w:t>
      </w:r>
      <w:r w:rsidRPr="001264D6">
        <w:rPr>
          <w:lang w:val="pt-PT"/>
        </w:rPr>
        <w:t xml:space="preserve">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737ACF" w:rsidRPr="00737ACF">
        <w:rPr>
          <w:lang w:val="pt-BR"/>
        </w:rPr>
        <w:t xml:space="preserve">Tabela </w:t>
      </w:r>
      <w:r w:rsidR="00737ACF" w:rsidRPr="00737ACF">
        <w:rPr>
          <w:noProof/>
          <w:lang w:val="pt-BR"/>
        </w:rPr>
        <w:t>3</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25A0EF8" w:rsidR="003D14B2" w:rsidRPr="001264D6" w:rsidRDefault="003D14B2" w:rsidP="003D14B2">
      <w:pPr>
        <w:pStyle w:val="Caption"/>
        <w:keepNext/>
        <w:rPr>
          <w:lang w:val="pt-BR"/>
        </w:rPr>
      </w:pPr>
      <w:bookmarkStart w:id="56" w:name="_Ref71216812"/>
      <w:bookmarkStart w:id="57" w:name="_Toc71218218"/>
      <w:bookmarkStart w:id="58" w:name="_Toc90466405"/>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541F38">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D40247" w14:paraId="1038CA9F" w14:textId="77777777" w:rsidTr="00293ECA">
        <w:tc>
          <w:tcPr>
            <w:tcW w:w="1139"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555"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361"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293ECA">
        <w:tc>
          <w:tcPr>
            <w:tcW w:w="1139" w:type="dxa"/>
          </w:tcPr>
          <w:p w14:paraId="6DC20063" w14:textId="77777777" w:rsidR="003D14B2" w:rsidRPr="001264D6" w:rsidRDefault="003D14B2" w:rsidP="00E24454">
            <w:pPr>
              <w:jc w:val="center"/>
              <w:rPr>
                <w:lang w:val="pt-BR"/>
              </w:rPr>
            </w:pPr>
            <w:r w:rsidRPr="001264D6">
              <w:rPr>
                <w:lang w:val="pt-BR"/>
              </w:rPr>
              <w:t>+4</w:t>
            </w:r>
          </w:p>
        </w:tc>
        <w:tc>
          <w:tcPr>
            <w:tcW w:w="1555" w:type="dxa"/>
          </w:tcPr>
          <w:p w14:paraId="4695D2DF" w14:textId="77777777" w:rsidR="003D14B2" w:rsidRPr="001264D6" w:rsidRDefault="003D14B2" w:rsidP="00E24454">
            <w:pPr>
              <w:jc w:val="center"/>
              <w:rPr>
                <w:lang w:val="pt-BR"/>
              </w:rPr>
            </w:pPr>
            <w:r w:rsidRPr="001264D6">
              <w:rPr>
                <w:lang w:val="pt-BR"/>
              </w:rPr>
              <w:t>Combativo</w:t>
            </w:r>
          </w:p>
        </w:tc>
        <w:tc>
          <w:tcPr>
            <w:tcW w:w="6361"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293ECA">
        <w:tc>
          <w:tcPr>
            <w:tcW w:w="1139" w:type="dxa"/>
          </w:tcPr>
          <w:p w14:paraId="2D05A38F" w14:textId="77777777" w:rsidR="003D14B2" w:rsidRPr="001264D6" w:rsidRDefault="003D14B2" w:rsidP="00E24454">
            <w:pPr>
              <w:jc w:val="center"/>
              <w:rPr>
                <w:lang w:val="pt-BR"/>
              </w:rPr>
            </w:pPr>
            <w:r w:rsidRPr="001264D6">
              <w:rPr>
                <w:lang w:val="pt-BR"/>
              </w:rPr>
              <w:t>+3</w:t>
            </w:r>
          </w:p>
        </w:tc>
        <w:tc>
          <w:tcPr>
            <w:tcW w:w="1555" w:type="dxa"/>
          </w:tcPr>
          <w:p w14:paraId="4C608083" w14:textId="7983D559" w:rsidR="003D14B2" w:rsidRPr="001264D6" w:rsidRDefault="003D14B2" w:rsidP="00E24454">
            <w:pPr>
              <w:jc w:val="center"/>
              <w:rPr>
                <w:lang w:val="pt-BR"/>
              </w:rPr>
            </w:pPr>
            <w:r w:rsidRPr="001264D6">
              <w:rPr>
                <w:lang w:val="pt-BR"/>
              </w:rPr>
              <w:t>Muito agitado</w:t>
            </w:r>
          </w:p>
        </w:tc>
        <w:tc>
          <w:tcPr>
            <w:tcW w:w="6361" w:type="dxa"/>
          </w:tcPr>
          <w:p w14:paraId="2D2EFA15" w14:textId="678CF378" w:rsidR="003D14B2" w:rsidRPr="001264D6" w:rsidRDefault="003D14B2" w:rsidP="00E24454">
            <w:pPr>
              <w:jc w:val="center"/>
              <w:rPr>
                <w:lang w:val="pt-BR"/>
              </w:rPr>
            </w:pPr>
            <w:r w:rsidRPr="001264D6">
              <w:rPr>
                <w:lang w:val="pt-BR"/>
              </w:rPr>
              <w:t>Conduta agressiva, remove tubos ou cateteres, agressivo verbalmente</w:t>
            </w:r>
          </w:p>
        </w:tc>
      </w:tr>
      <w:tr w:rsidR="003D14B2" w:rsidRPr="004566B0" w14:paraId="5C5C1749" w14:textId="77777777" w:rsidTr="00293ECA">
        <w:tc>
          <w:tcPr>
            <w:tcW w:w="1139" w:type="dxa"/>
          </w:tcPr>
          <w:p w14:paraId="7B76BA35" w14:textId="77777777" w:rsidR="003D14B2" w:rsidRPr="001264D6" w:rsidRDefault="003D14B2" w:rsidP="00E24454">
            <w:pPr>
              <w:jc w:val="center"/>
              <w:rPr>
                <w:lang w:val="pt-BR"/>
              </w:rPr>
            </w:pPr>
            <w:r w:rsidRPr="001264D6">
              <w:rPr>
                <w:lang w:val="pt-BR"/>
              </w:rPr>
              <w:t>+2</w:t>
            </w:r>
          </w:p>
        </w:tc>
        <w:tc>
          <w:tcPr>
            <w:tcW w:w="1555" w:type="dxa"/>
          </w:tcPr>
          <w:p w14:paraId="14D2712D" w14:textId="519CA09B" w:rsidR="003D14B2" w:rsidRPr="001264D6" w:rsidRDefault="003D14B2" w:rsidP="00E24454">
            <w:pPr>
              <w:jc w:val="center"/>
              <w:rPr>
                <w:lang w:val="pt-BR"/>
              </w:rPr>
            </w:pPr>
            <w:r w:rsidRPr="001264D6">
              <w:rPr>
                <w:lang w:val="pt-BR"/>
              </w:rPr>
              <w:t>Agitado</w:t>
            </w:r>
          </w:p>
        </w:tc>
        <w:tc>
          <w:tcPr>
            <w:tcW w:w="6361"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293ECA">
        <w:tc>
          <w:tcPr>
            <w:tcW w:w="1139" w:type="dxa"/>
          </w:tcPr>
          <w:p w14:paraId="53F62D4D" w14:textId="77777777" w:rsidR="003D14B2" w:rsidRPr="001264D6" w:rsidRDefault="003D14B2" w:rsidP="00E24454">
            <w:pPr>
              <w:jc w:val="center"/>
              <w:rPr>
                <w:lang w:val="pt-BR"/>
              </w:rPr>
            </w:pPr>
            <w:r w:rsidRPr="001264D6">
              <w:rPr>
                <w:lang w:val="pt-BR"/>
              </w:rPr>
              <w:t>+1</w:t>
            </w:r>
          </w:p>
        </w:tc>
        <w:tc>
          <w:tcPr>
            <w:tcW w:w="1555" w:type="dxa"/>
          </w:tcPr>
          <w:p w14:paraId="2634BE63" w14:textId="77777777" w:rsidR="003D14B2" w:rsidRPr="001264D6" w:rsidRDefault="003D14B2" w:rsidP="00E24454">
            <w:pPr>
              <w:jc w:val="center"/>
              <w:rPr>
                <w:lang w:val="pt-BR"/>
              </w:rPr>
            </w:pPr>
            <w:r w:rsidRPr="001264D6">
              <w:rPr>
                <w:lang w:val="pt-BR"/>
              </w:rPr>
              <w:t>Inquieto</w:t>
            </w:r>
          </w:p>
        </w:tc>
        <w:tc>
          <w:tcPr>
            <w:tcW w:w="6361"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293ECA">
        <w:tc>
          <w:tcPr>
            <w:tcW w:w="1139" w:type="dxa"/>
          </w:tcPr>
          <w:p w14:paraId="6D69FFEB" w14:textId="77777777" w:rsidR="003D14B2" w:rsidRPr="001264D6" w:rsidRDefault="003D14B2" w:rsidP="00E24454">
            <w:pPr>
              <w:jc w:val="center"/>
              <w:rPr>
                <w:lang w:val="pt-PT"/>
              </w:rPr>
            </w:pPr>
            <w:r w:rsidRPr="001264D6">
              <w:rPr>
                <w:lang w:val="pt-PT"/>
              </w:rPr>
              <w:t>0</w:t>
            </w:r>
          </w:p>
        </w:tc>
        <w:tc>
          <w:tcPr>
            <w:tcW w:w="1555" w:type="dxa"/>
          </w:tcPr>
          <w:p w14:paraId="168BCF43" w14:textId="00CA3C18" w:rsidR="003D14B2" w:rsidRPr="001264D6" w:rsidRDefault="003D14B2" w:rsidP="00E24454">
            <w:pPr>
              <w:jc w:val="center"/>
              <w:rPr>
                <w:lang w:val="pt-PT"/>
              </w:rPr>
            </w:pPr>
            <w:r w:rsidRPr="001264D6">
              <w:rPr>
                <w:lang w:val="pt-PT"/>
              </w:rPr>
              <w:t>Alerta e calmo</w:t>
            </w:r>
          </w:p>
        </w:tc>
        <w:tc>
          <w:tcPr>
            <w:tcW w:w="6361"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293ECA">
        <w:tc>
          <w:tcPr>
            <w:tcW w:w="1139" w:type="dxa"/>
          </w:tcPr>
          <w:p w14:paraId="22D109DB" w14:textId="77777777" w:rsidR="003D14B2" w:rsidRPr="001264D6" w:rsidRDefault="003D14B2" w:rsidP="00E24454">
            <w:pPr>
              <w:jc w:val="center"/>
              <w:rPr>
                <w:lang w:val="pt-PT"/>
              </w:rPr>
            </w:pPr>
            <w:r w:rsidRPr="001264D6">
              <w:rPr>
                <w:lang w:val="pt-PT"/>
              </w:rPr>
              <w:t>-1</w:t>
            </w:r>
          </w:p>
        </w:tc>
        <w:tc>
          <w:tcPr>
            <w:tcW w:w="1555" w:type="dxa"/>
          </w:tcPr>
          <w:p w14:paraId="4873DCFE" w14:textId="697019C4" w:rsidR="003D14B2" w:rsidRPr="001264D6" w:rsidRDefault="003D14B2" w:rsidP="00E24454">
            <w:pPr>
              <w:jc w:val="center"/>
              <w:rPr>
                <w:lang w:val="pt-PT"/>
              </w:rPr>
            </w:pPr>
            <w:r w:rsidRPr="001264D6">
              <w:rPr>
                <w:lang w:val="pt-PT"/>
              </w:rPr>
              <w:t>Sonolento</w:t>
            </w:r>
          </w:p>
        </w:tc>
        <w:tc>
          <w:tcPr>
            <w:tcW w:w="6361"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293ECA">
        <w:tc>
          <w:tcPr>
            <w:tcW w:w="1139" w:type="dxa"/>
          </w:tcPr>
          <w:p w14:paraId="6A1D7913" w14:textId="77777777" w:rsidR="003D14B2" w:rsidRPr="001264D6" w:rsidRDefault="003D14B2" w:rsidP="00E24454">
            <w:pPr>
              <w:jc w:val="center"/>
              <w:rPr>
                <w:lang w:val="pt-PT"/>
              </w:rPr>
            </w:pPr>
            <w:r w:rsidRPr="001264D6">
              <w:rPr>
                <w:lang w:val="pt-PT"/>
              </w:rPr>
              <w:t>-2</w:t>
            </w:r>
          </w:p>
        </w:tc>
        <w:tc>
          <w:tcPr>
            <w:tcW w:w="1555" w:type="dxa"/>
          </w:tcPr>
          <w:p w14:paraId="07BAB768" w14:textId="0C996520" w:rsidR="003D14B2" w:rsidRPr="001264D6" w:rsidRDefault="003D14B2" w:rsidP="00E24454">
            <w:pPr>
              <w:jc w:val="center"/>
              <w:rPr>
                <w:lang w:val="pt-PT"/>
              </w:rPr>
            </w:pPr>
            <w:r w:rsidRPr="001264D6">
              <w:rPr>
                <w:lang w:val="pt-PT"/>
              </w:rPr>
              <w:t>Sedação Leve</w:t>
            </w:r>
          </w:p>
        </w:tc>
        <w:tc>
          <w:tcPr>
            <w:tcW w:w="6361"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293ECA">
        <w:tc>
          <w:tcPr>
            <w:tcW w:w="1139" w:type="dxa"/>
          </w:tcPr>
          <w:p w14:paraId="2AC66CB1" w14:textId="77777777" w:rsidR="003D14B2" w:rsidRPr="001264D6" w:rsidRDefault="003D14B2" w:rsidP="00E24454">
            <w:pPr>
              <w:jc w:val="center"/>
              <w:rPr>
                <w:lang w:val="pt-PT"/>
              </w:rPr>
            </w:pPr>
            <w:r w:rsidRPr="001264D6">
              <w:rPr>
                <w:lang w:val="pt-PT"/>
              </w:rPr>
              <w:t>-3</w:t>
            </w:r>
          </w:p>
        </w:tc>
        <w:tc>
          <w:tcPr>
            <w:tcW w:w="1555" w:type="dxa"/>
          </w:tcPr>
          <w:p w14:paraId="194486F0" w14:textId="77777777" w:rsidR="003D14B2" w:rsidRPr="001264D6" w:rsidRDefault="003D14B2" w:rsidP="00E24454">
            <w:pPr>
              <w:jc w:val="center"/>
              <w:rPr>
                <w:lang w:val="pt-PT"/>
              </w:rPr>
            </w:pPr>
            <w:r w:rsidRPr="001264D6">
              <w:rPr>
                <w:lang w:val="pt-PT"/>
              </w:rPr>
              <w:t>Sedação Moderada</w:t>
            </w:r>
          </w:p>
        </w:tc>
        <w:tc>
          <w:tcPr>
            <w:tcW w:w="6361"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293ECA">
        <w:tc>
          <w:tcPr>
            <w:tcW w:w="1139" w:type="dxa"/>
          </w:tcPr>
          <w:p w14:paraId="2ACFBF12" w14:textId="77777777" w:rsidR="003D14B2" w:rsidRPr="001264D6" w:rsidRDefault="003D14B2" w:rsidP="00E24454">
            <w:pPr>
              <w:jc w:val="center"/>
              <w:rPr>
                <w:lang w:val="pt-PT"/>
              </w:rPr>
            </w:pPr>
            <w:r w:rsidRPr="001264D6">
              <w:rPr>
                <w:lang w:val="pt-PT"/>
              </w:rPr>
              <w:t>-4</w:t>
            </w:r>
          </w:p>
        </w:tc>
        <w:tc>
          <w:tcPr>
            <w:tcW w:w="1555" w:type="dxa"/>
          </w:tcPr>
          <w:p w14:paraId="7EE1EE67" w14:textId="77777777" w:rsidR="003D14B2" w:rsidRPr="001264D6" w:rsidRDefault="003D14B2" w:rsidP="00E24454">
            <w:pPr>
              <w:jc w:val="center"/>
              <w:rPr>
                <w:lang w:val="pt-PT"/>
              </w:rPr>
            </w:pPr>
            <w:r w:rsidRPr="001264D6">
              <w:rPr>
                <w:lang w:val="pt-PT"/>
              </w:rPr>
              <w:t>Sedação Intensa</w:t>
            </w:r>
          </w:p>
        </w:tc>
        <w:tc>
          <w:tcPr>
            <w:tcW w:w="6361"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293ECA">
        <w:tc>
          <w:tcPr>
            <w:tcW w:w="1139" w:type="dxa"/>
          </w:tcPr>
          <w:p w14:paraId="01B07DBC" w14:textId="77777777" w:rsidR="003D14B2" w:rsidRPr="001264D6" w:rsidRDefault="003D14B2" w:rsidP="00E24454">
            <w:pPr>
              <w:jc w:val="center"/>
              <w:rPr>
                <w:lang w:val="pt-PT"/>
              </w:rPr>
            </w:pPr>
            <w:r w:rsidRPr="001264D6">
              <w:rPr>
                <w:lang w:val="pt-PT"/>
              </w:rPr>
              <w:t>-5</w:t>
            </w:r>
          </w:p>
        </w:tc>
        <w:tc>
          <w:tcPr>
            <w:tcW w:w="1555" w:type="dxa"/>
          </w:tcPr>
          <w:p w14:paraId="6AD43DFB" w14:textId="73C9314C" w:rsidR="003D14B2" w:rsidRPr="001264D6" w:rsidRDefault="003D14B2" w:rsidP="00E24454">
            <w:pPr>
              <w:jc w:val="center"/>
              <w:rPr>
                <w:lang w:val="pt-PT"/>
              </w:rPr>
            </w:pPr>
            <w:r w:rsidRPr="001264D6">
              <w:rPr>
                <w:lang w:val="pt-PT"/>
              </w:rPr>
              <w:t>Não desperta</w:t>
            </w:r>
          </w:p>
        </w:tc>
        <w:tc>
          <w:tcPr>
            <w:tcW w:w="6361"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A5D65EF" w:rsidR="00CB7701" w:rsidRPr="007E628A" w:rsidRDefault="00CB7701" w:rsidP="00CB7701">
      <w:pPr>
        <w:pStyle w:val="Heading3"/>
        <w:rPr>
          <w:lang w:val="pt-PT"/>
        </w:rPr>
      </w:pPr>
      <w:bookmarkStart w:id="59" w:name="_Toc90483816"/>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w:t>
      </w:r>
      <w:bookmarkEnd w:id="59"/>
    </w:p>
    <w:p w14:paraId="0C1E1099" w14:textId="2B090DAB" w:rsidR="00CB7701" w:rsidRPr="001264D6" w:rsidRDefault="00CB7701" w:rsidP="00CB7701">
      <w:pPr>
        <w:ind w:firstLine="720"/>
        <w:rPr>
          <w:lang w:val="pt-PT"/>
        </w:rPr>
      </w:pPr>
      <w:r w:rsidRPr="001264D6">
        <w:rPr>
          <w:lang w:val="pt-PT"/>
        </w:rPr>
        <w:t>O CAM</w:t>
      </w:r>
      <w:r w:rsidR="00A72E77">
        <w:rPr>
          <w:lang w:val="pt-PT"/>
        </w:rPr>
        <w:t xml:space="preserve"> </w:t>
      </w:r>
      <w:r w:rsidRPr="001264D6">
        <w:rPr>
          <w:lang w:val="pt-PT"/>
        </w:rPr>
        <w:t xml:space="preserve">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w:t>
      </w:r>
      <w:r w:rsidRPr="001264D6">
        <w:rPr>
          <w:lang w:val="pt-PT"/>
        </w:rPr>
        <w:lastRenderedPageBreak/>
        <w:t xml:space="preserve">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0378C93F"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737ACF" w:rsidRPr="00737ACF">
        <w:rPr>
          <w:lang w:val="pt-PT"/>
        </w:rPr>
        <w:t xml:space="preserve">Anexo 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w:t>
      </w:r>
      <w:proofErr w:type="spellStart"/>
      <w:r w:rsidR="00737ACF" w:rsidRPr="00737ACF">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O CAM já foi utilizado em mais de 4000 estudos publicados e traduzido em pelo menos 12 línguas, estando também adaptado para UCI</w:t>
      </w:r>
      <w:r w:rsidR="003C16FA">
        <w:rPr>
          <w:lang w:val="pt-PT"/>
        </w:rPr>
        <w:t xml:space="preserve"> </w:t>
      </w:r>
      <w:r w:rsidRPr="001264D6">
        <w:rPr>
          <w:lang w:val="pt-PT"/>
        </w:rPr>
        <w:t xml:space="preserve">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53FE5936" w:rsidR="00CB7701" w:rsidRPr="00A92B13" w:rsidRDefault="00CB7701" w:rsidP="00CB7701">
      <w:pPr>
        <w:pStyle w:val="Heading3"/>
      </w:pPr>
      <w:bookmarkStart w:id="60" w:name="_Toc90483817"/>
      <w:r w:rsidRPr="001264D6">
        <w:rPr>
          <w:i/>
          <w:iCs/>
        </w:rPr>
        <w:t>Confusion Assessment Method for the Intensive Care Unit</w:t>
      </w:r>
      <w:bookmarkEnd w:id="60"/>
      <w:r w:rsidRPr="001264D6">
        <w:t xml:space="preserve"> </w:t>
      </w:r>
    </w:p>
    <w:p w14:paraId="5DD6F15B" w14:textId="3EF2F1E4"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737ACF" w:rsidRPr="00737ACF">
        <w:rPr>
          <w:lang w:val="pt-PT"/>
        </w:rPr>
        <w:t xml:space="preserve">Anexo II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(CAM) </w:t>
      </w:r>
      <w:proofErr w:type="spellStart"/>
      <w:r w:rsidR="00737ACF" w:rsidRPr="00737ACF">
        <w:rPr>
          <w:lang w:val="pt-PT"/>
        </w:rPr>
        <w:t>Diagnostic</w:t>
      </w:r>
      <w:proofErr w:type="spellEnd"/>
      <w:r w:rsidR="00737ACF" w:rsidRPr="00737ACF">
        <w:rPr>
          <w:lang w:val="pt-PT"/>
        </w:rPr>
        <w:t xml:space="preserve"> </w:t>
      </w:r>
      <w:proofErr w:type="spellStart"/>
      <w:r w:rsidR="00737ACF" w:rsidRPr="00737ACF">
        <w:rPr>
          <w:lang w:val="pt-PT"/>
        </w:rPr>
        <w:t>Algorithm</w:t>
      </w:r>
      <w:proofErr w:type="spellEnd"/>
      <w:r w:rsidR="00737ACF" w:rsidRPr="00737ACF">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w:t>
      </w:r>
      <w:r w:rsidRPr="00A92B13">
        <w:rPr>
          <w:lang w:val="pt-PT"/>
        </w:rPr>
        <w:lastRenderedPageBreak/>
        <w:t xml:space="preserve">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90483818"/>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01658607" w14:textId="5BB367DE" w:rsidR="00AF3FC9"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t>bicarbonato</w:t>
      </w:r>
      <w:r>
        <w:rPr>
          <w:lang w:val="pt-BR"/>
        </w:rPr>
        <w:t xml:space="preserve"> (</w:t>
      </w:r>
      <w:r w:rsidRPr="00D162B8">
        <w:rPr>
          <w:lang w:val="pt-BR"/>
        </w:rPr>
        <w:t>HCO</w:t>
      </w:r>
      <w:r>
        <w:rPr>
          <w:vertAlign w:val="subscript"/>
          <w:lang w:val="pt-BR"/>
        </w:rPr>
        <w:t>3</w:t>
      </w:r>
      <w:r>
        <w:rPr>
          <w:lang w:val="pt-BR"/>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90483819"/>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515C25B4"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w:t>
      </w:r>
      <w:r w:rsidRPr="0098187F">
        <w:rPr>
          <w:lang w:val="pt-PT" w:eastAsia="x-none"/>
        </w:rPr>
        <w:lastRenderedPageBreak/>
        <w:t xml:space="preserve">com </w:t>
      </w:r>
      <w:r>
        <w:rPr>
          <w:lang w:val="pt-PT" w:eastAsia="x-none"/>
        </w:rPr>
        <w:t>linhas</w:t>
      </w:r>
      <w:r w:rsidRPr="0098187F">
        <w:rPr>
          <w:lang w:val="pt-PT" w:eastAsia="x-none"/>
        </w:rPr>
        <w:t xml:space="preserve"> de exemplos e colunas de características para cada exemplo</w:t>
      </w:r>
      <w:r>
        <w:rPr>
          <w:lang w:val="pt-PT" w:eastAsia="x-none"/>
        </w:rPr>
        <w:t xml:space="preserve">. </w:t>
      </w:r>
      <w:r w:rsidR="00AF3FC9">
        <w:rPr>
          <w:lang w:val="pt-PT" w:eastAsia="x-none"/>
        </w:rPr>
        <w:t>Sendo</w:t>
      </w:r>
      <w:r>
        <w:rPr>
          <w:lang w:val="pt-PT" w:eastAsia="x-none"/>
        </w:rPr>
        <w:t xml:space="preserve">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w:t>
      </w:r>
      <w:r w:rsidR="00AF3FC9">
        <w:rPr>
          <w:lang w:val="pt-PT" w:eastAsia="x-none"/>
        </w:rPr>
        <w:t xml:space="preserve">, desta variedade nos tipos de dados centra-se no facto de </w:t>
      </w:r>
      <w:r>
        <w:rPr>
          <w:lang w:val="pt-PT" w:eastAsia="x-none"/>
        </w:rPr>
        <w:t>os</w:t>
      </w:r>
      <w:r w:rsidRPr="009C5685">
        <w:rPr>
          <w:lang w:val="pt-PT" w:eastAsia="x-none"/>
        </w:rPr>
        <w:t xml:space="preserve"> algoritmos de </w:t>
      </w:r>
      <w:r>
        <w:rPr>
          <w:lang w:val="pt-PT" w:eastAsia="x-none"/>
        </w:rPr>
        <w:t>ML</w:t>
      </w:r>
      <w:r w:rsidRPr="009C5685">
        <w:rPr>
          <w:lang w:val="pt-PT" w:eastAsia="x-none"/>
        </w:rPr>
        <w:t xml:space="preserve"> no seu núcleo funciona</w:t>
      </w:r>
      <w:r w:rsidR="00AF3FC9">
        <w:rPr>
          <w:lang w:val="pt-PT" w:eastAsia="x-none"/>
        </w:rPr>
        <w:t>rem</w:t>
      </w:r>
      <w:r w:rsidRPr="009C5685">
        <w:rPr>
          <w:lang w:val="pt-PT" w:eastAsia="x-none"/>
        </w:rPr>
        <w:t xml:space="preserve">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42F0DCE1" w14:textId="77777777" w:rsidR="00AA6349"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Pr>
          <w:lang w:val="pt-PT" w:eastAsia="x-none"/>
        </w:rPr>
        <w:t>alguns</w:t>
      </w:r>
      <w:r>
        <w:rPr>
          <w:lang w:val="pt-PT" w:eastAsia="x-none"/>
        </w:rPr>
        <w:t xml:space="preserve"> valor</w:t>
      </w:r>
      <w:r w:rsidR="00F27BCC">
        <w:rPr>
          <w:lang w:val="pt-PT" w:eastAsia="x-none"/>
        </w:rPr>
        <w:t>es</w:t>
      </w:r>
      <w:r>
        <w:rPr>
          <w:lang w:val="pt-PT" w:eastAsia="x-none"/>
        </w:rPr>
        <w:t xml:space="preserve"> apresentado</w:t>
      </w:r>
      <w:r w:rsidR="00F27BCC">
        <w:rPr>
          <w:lang w:val="pt-PT" w:eastAsia="x-none"/>
        </w:rPr>
        <w:t>s</w:t>
      </w:r>
      <w:r>
        <w:rPr>
          <w:lang w:val="pt-PT" w:eastAsia="x-none"/>
        </w:rPr>
        <w:t xml:space="preserve"> na coluna da glicose e da PCR </w:t>
      </w:r>
      <w:r w:rsidR="00E05016">
        <w:rPr>
          <w:lang w:val="pt-PT" w:eastAsia="x-none"/>
        </w:rPr>
        <w:t>continham valores iguais</w:t>
      </w:r>
      <w:r>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Pr>
          <w:lang w:val="pt-PT" w:eastAsia="x-none"/>
        </w:rPr>
        <w:t>foi</w:t>
      </w:r>
      <w:r>
        <w:rPr>
          <w:lang w:val="pt-PT" w:eastAsia="x-none"/>
        </w:rPr>
        <w:t xml:space="preserve"> impossível de obter</w:t>
      </w:r>
      <w:r w:rsidR="00E05016">
        <w:rPr>
          <w:lang w:val="pt-PT" w:eastAsia="x-none"/>
        </w:rPr>
        <w:t xml:space="preserve">. Foi tomada esta decisão, de modo a prevenir um enviesamento do modelo, pois posteriormente poder-se-iam </w:t>
      </w:r>
      <w:r>
        <w:rPr>
          <w:lang w:val="pt-PT" w:eastAsia="x-none"/>
        </w:rPr>
        <w:t xml:space="preserve">deduzirem valores que poderiam não coincidir com a realidade do paciente em questão, e de alguma maneira induzir em erro o modelo de previsão. </w:t>
      </w:r>
    </w:p>
    <w:p w14:paraId="78797290" w14:textId="6F70DADB" w:rsidR="00A27A4F" w:rsidRDefault="00A27A4F" w:rsidP="00A27A4F">
      <w:pPr>
        <w:ind w:firstLine="567"/>
        <w:rPr>
          <w:lang w:val="pt-PT" w:eastAsia="x-none"/>
        </w:rPr>
      </w:pPr>
      <w:r>
        <w:rPr>
          <w:lang w:val="pt-PT" w:eastAsia="x-none"/>
        </w:rPr>
        <w:t xml:space="preserve">Ainda durante a fase de recolha de dados, constatou-se que poderia ser relevante adicionar dados relativos ao consumo de álcool, e também informação relativa a </w:t>
      </w:r>
      <w:r w:rsidR="00AA6349">
        <w:rPr>
          <w:lang w:val="pt-PT" w:eastAsia="x-none"/>
        </w:rPr>
        <w:t>cinco</w:t>
      </w:r>
      <w:r>
        <w:rPr>
          <w:lang w:val="pt-PT" w:eastAsia="x-none"/>
        </w:rPr>
        <w:t xml:space="preserve">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w:t>
      </w:r>
      <w:r w:rsidR="00EE7CA2">
        <w:rPr>
          <w:lang w:val="pt-PT" w:eastAsia="x-none"/>
        </w:rPr>
        <w:t xml:space="preserve"> conjunto d</w:t>
      </w:r>
      <w:r>
        <w:rPr>
          <w:lang w:val="pt-PT" w:eastAsia="x-none"/>
        </w:rPr>
        <w:t>e dados sem valores omissos.</w:t>
      </w:r>
    </w:p>
    <w:p w14:paraId="662CE81C" w14:textId="461E6606" w:rsidR="00A27A4F" w:rsidRPr="006C759B" w:rsidRDefault="00A30E6F" w:rsidP="00A30E6F">
      <w:pPr>
        <w:pStyle w:val="Heading2"/>
        <w:rPr>
          <w:b w:val="0"/>
          <w:bCs/>
          <w:lang w:val="pt-PT"/>
        </w:rPr>
      </w:pPr>
      <w:bookmarkStart w:id="63" w:name="_Toc90483820"/>
      <w:r w:rsidRPr="006C759B">
        <w:rPr>
          <w:b w:val="0"/>
          <w:bCs/>
          <w:lang w:val="pt-PT"/>
        </w:rPr>
        <w:t>Limpeza dos dados</w:t>
      </w:r>
      <w:bookmarkEnd w:id="63"/>
      <w:r w:rsidRPr="006C759B">
        <w:rPr>
          <w:b w:val="0"/>
          <w:bCs/>
          <w:lang w:val="pt-PT"/>
        </w:rPr>
        <w:t xml:space="preserve"> </w:t>
      </w:r>
    </w:p>
    <w:p w14:paraId="63D1664B" w14:textId="307FB2AA"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 xml:space="preserve">A limpeza </w:t>
      </w:r>
      <w:r w:rsidR="00A27A4F" w:rsidRPr="007D77B0">
        <w:rPr>
          <w:lang w:val="pt-PT" w:eastAsia="x-none"/>
        </w:rPr>
        <w:lastRenderedPageBreak/>
        <w:t>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w:t>
      </w:r>
      <w:r w:rsidR="00122E54">
        <w:rPr>
          <w:lang w:val="pt-PT" w:eastAsia="x-none"/>
        </w:rPr>
        <w:t xml:space="preserve"> a resolução d</w:t>
      </w:r>
      <w:r>
        <w:rPr>
          <w:lang w:val="pt-PT" w:eastAsia="x-none"/>
        </w:rPr>
        <w:t xml:space="preserve">este problema. </w:t>
      </w:r>
    </w:p>
    <w:p w14:paraId="188FA78E" w14:textId="29EA218A" w:rsidR="00A27A4F" w:rsidRPr="00A30E6F" w:rsidRDefault="00A27A4F" w:rsidP="00A30E6F">
      <w:pPr>
        <w:pStyle w:val="Heading3"/>
        <w:rPr>
          <w:lang w:val="pt-BR" w:eastAsia="x-none"/>
        </w:rPr>
      </w:pPr>
      <w:bookmarkStart w:id="64" w:name="_Toc90483821"/>
      <w:r w:rsidRPr="00A30E6F">
        <w:rPr>
          <w:lang w:val="pt-PT" w:eastAsia="x-none"/>
        </w:rPr>
        <w:t>Identificação de colunas com dados redundantes</w:t>
      </w:r>
      <w:bookmarkEnd w:id="64"/>
      <w:r w:rsidRPr="00A30E6F">
        <w:rPr>
          <w:lang w:val="pt-PT" w:eastAsia="x-none"/>
        </w:rPr>
        <w:t xml:space="preserve"> </w:t>
      </w:r>
    </w:p>
    <w:p w14:paraId="5A1BA935" w14:textId="793FFC04"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w:t>
      </w:r>
      <w:r w:rsidR="000B260C">
        <w:rPr>
          <w:lang w:val="pt-BR" w:eastAsia="x-none"/>
        </w:rPr>
        <w:t xml:space="preserve"> </w:t>
      </w:r>
      <w:proofErr w:type="spellStart"/>
      <w:r w:rsidR="00BE6CFD" w:rsidRPr="00A22AAC">
        <w:rPr>
          <w:i/>
          <w:iCs/>
          <w:lang w:val="pt-BR" w:eastAsia="x-none"/>
        </w:rPr>
        <w:t>Systemic</w:t>
      </w:r>
      <w:proofErr w:type="spellEnd"/>
      <w:r w:rsidR="00BE6CFD" w:rsidRPr="00A22AAC">
        <w:rPr>
          <w:i/>
          <w:iCs/>
          <w:lang w:val="pt-BR" w:eastAsia="x-none"/>
        </w:rPr>
        <w:t xml:space="preserve"> </w:t>
      </w:r>
      <w:proofErr w:type="spellStart"/>
      <w:r w:rsidR="00BE6CFD" w:rsidRPr="00A22AAC">
        <w:rPr>
          <w:i/>
          <w:iCs/>
          <w:lang w:val="pt-BR" w:eastAsia="x-none"/>
        </w:rPr>
        <w:t>Inflammatory</w:t>
      </w:r>
      <w:proofErr w:type="spellEnd"/>
      <w:r w:rsidR="00BE6CFD" w:rsidRPr="00A22AAC">
        <w:rPr>
          <w:i/>
          <w:iCs/>
          <w:lang w:val="pt-BR" w:eastAsia="x-none"/>
        </w:rPr>
        <w:t xml:space="preserve"> Response </w:t>
      </w:r>
      <w:proofErr w:type="spellStart"/>
      <w:r w:rsidR="00BE6CFD" w:rsidRPr="00A22AAC">
        <w:rPr>
          <w:i/>
          <w:iCs/>
          <w:lang w:val="pt-BR" w:eastAsia="x-none"/>
        </w:rPr>
        <w:t>Syndrome</w:t>
      </w:r>
      <w:proofErr w:type="spellEnd"/>
      <w:r>
        <w:rPr>
          <w:lang w:val="pt-BR" w:eastAsia="x-none"/>
        </w:rPr>
        <w:t xml:space="preserve"> </w:t>
      </w:r>
      <w:r w:rsidR="00BE6CFD">
        <w:rPr>
          <w:lang w:val="pt-BR" w:eastAsia="x-none"/>
        </w:rPr>
        <w:t>(</w:t>
      </w:r>
      <w:r>
        <w:rPr>
          <w:lang w:val="pt-BR" w:eastAsia="x-none"/>
        </w:rPr>
        <w:t>SIRS</w:t>
      </w:r>
      <w:r w:rsidR="00BE6CFD">
        <w:rPr>
          <w:lang w:val="pt-BR" w:eastAsia="x-none"/>
        </w:rPr>
        <w:t>), nomeadamente as variáveis,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w:t>
      </w:r>
      <w:r w:rsidR="00BE6CFD">
        <w:rPr>
          <w:lang w:val="pt-BR" w:eastAsia="x-none"/>
        </w:rPr>
        <w:t xml:space="preserve"> e </w:t>
      </w:r>
      <w:r w:rsidRPr="00DA726E">
        <w:rPr>
          <w:lang w:val="pt-BR" w:eastAsia="x-none"/>
        </w:rPr>
        <w:t>'</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r w:rsidRPr="00556E7B">
        <w:rPr>
          <w:i/>
          <w:iCs/>
          <w:lang w:val="pt-PT" w:eastAsia="x-none"/>
        </w:rPr>
        <w:t>Delirium’</w:t>
      </w:r>
      <w:r>
        <w:rPr>
          <w:lang w:val="pt-PT" w:eastAsia="x-none"/>
        </w:rPr>
        <w:t xml:space="preserve">,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37AC700" w14:textId="26B42B34" w:rsidR="00533DA9"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615DAE03" w14:textId="282B99EA" w:rsidR="00533DA9" w:rsidRPr="00A30E6F" w:rsidRDefault="00533DA9" w:rsidP="00533DA9">
      <w:pPr>
        <w:pStyle w:val="Heading3"/>
        <w:rPr>
          <w:lang w:val="pt-BR" w:eastAsia="x-none"/>
        </w:rPr>
      </w:pPr>
      <w:bookmarkStart w:id="65" w:name="_Toc90483822"/>
      <w:r w:rsidRPr="00A30E6F">
        <w:rPr>
          <w:lang w:val="pt-PT" w:eastAsia="x-none"/>
        </w:rPr>
        <w:t xml:space="preserve">Identificação de colunas com </w:t>
      </w:r>
      <w:r>
        <w:rPr>
          <w:lang w:val="pt-PT" w:eastAsia="x-none"/>
        </w:rPr>
        <w:t>valores únicos</w:t>
      </w:r>
      <w:bookmarkEnd w:id="65"/>
    </w:p>
    <w:p w14:paraId="54D5D5C7" w14:textId="4FA2CC85" w:rsidR="00A27A4F" w:rsidRDefault="00A27A4F" w:rsidP="000C2AE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 xml:space="preserve">Estas </w:t>
      </w:r>
      <w:r w:rsidRPr="00147C1F">
        <w:rPr>
          <w:lang w:val="pt-PT" w:eastAsia="x-none"/>
        </w:rPr>
        <w:lastRenderedPageBreak/>
        <w:t>colunas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A</w:t>
      </w:r>
      <w:r w:rsidR="00556E7B">
        <w:rPr>
          <w:lang w:val="pt-PT" w:eastAsia="x-none"/>
        </w:rPr>
        <w:t xml:space="preserve"> </w:t>
      </w:r>
      <w:r w:rsidR="00556E7B">
        <w:rPr>
          <w:lang w:val="pt-PT" w:eastAsia="x-none"/>
        </w:rPr>
        <w:fldChar w:fldCharType="begin"/>
      </w:r>
      <w:r w:rsidR="00556E7B">
        <w:rPr>
          <w:lang w:val="pt-PT" w:eastAsia="x-none"/>
        </w:rPr>
        <w:instrText xml:space="preserve"> REF _Ref90473612 \h </w:instrText>
      </w:r>
      <w:r w:rsidR="00556E7B">
        <w:rPr>
          <w:lang w:val="pt-PT" w:eastAsia="x-none"/>
        </w:rPr>
      </w:r>
      <w:r w:rsidR="00556E7B">
        <w:rPr>
          <w:lang w:val="pt-PT" w:eastAsia="x-none"/>
        </w:rPr>
        <w:fldChar w:fldCharType="separate"/>
      </w:r>
      <w:r w:rsidR="00556E7B" w:rsidRPr="0093124D">
        <w:rPr>
          <w:lang w:val="pt-BR"/>
        </w:rPr>
        <w:t xml:space="preserve">Tabela </w:t>
      </w:r>
      <w:r w:rsidR="00556E7B">
        <w:rPr>
          <w:noProof/>
          <w:lang w:val="pt-BR"/>
        </w:rPr>
        <w:t>4</w:t>
      </w:r>
      <w:r w:rsidR="00556E7B">
        <w:rPr>
          <w:lang w:val="pt-PT" w:eastAsia="x-none"/>
        </w:rPr>
        <w:fldChar w:fldCharType="end"/>
      </w:r>
      <w:r w:rsidR="00164B26">
        <w:rPr>
          <w:lang w:val="pt-PT" w:eastAsia="x-none"/>
        </w:rPr>
        <w:t xml:space="preserve">, </w:t>
      </w:r>
      <w:r>
        <w:rPr>
          <w:lang w:val="pt-PT" w:eastAsia="x-none"/>
        </w:rPr>
        <w:t>exibe</w:t>
      </w:r>
      <w:r w:rsidRPr="00147C1F">
        <w:rPr>
          <w:lang w:val="pt-PT" w:eastAsia="x-none"/>
        </w:rPr>
        <w:t xml:space="preserve"> o conjunto de </w:t>
      </w:r>
      <w:r>
        <w:rPr>
          <w:lang w:val="pt-PT" w:eastAsia="x-none"/>
        </w:rPr>
        <w:t>variáveis</w:t>
      </w:r>
      <w:r w:rsidR="00556E7B">
        <w:rPr>
          <w:lang w:val="pt-PT" w:eastAsia="x-none"/>
        </w:rPr>
        <w:t xml:space="preserve"> e a respetiva de contagem de categorias, sendo possível verificar que todas</w:t>
      </w:r>
      <w:r w:rsidR="000C2AE9">
        <w:rPr>
          <w:lang w:val="pt-PT" w:eastAsia="x-none"/>
        </w:rPr>
        <w:t xml:space="preserve"> as variáveis expostas</w:t>
      </w:r>
      <w:r w:rsidR="009E40B5">
        <w:rPr>
          <w:lang w:val="pt-PT" w:eastAsia="x-none"/>
        </w:rPr>
        <w:t xml:space="preserve"> </w:t>
      </w:r>
      <w:r w:rsidR="00684269">
        <w:rPr>
          <w:lang w:val="pt-PT" w:eastAsia="x-none"/>
        </w:rPr>
        <w:t>possuem</w:t>
      </w:r>
      <w:r w:rsidR="009E40B5">
        <w:rPr>
          <w:lang w:val="pt-PT" w:eastAsia="x-none"/>
        </w:rPr>
        <w:t xml:space="preserve"> apenas um valor.</w:t>
      </w:r>
      <w:r w:rsidR="000C2AE9">
        <w:rPr>
          <w:lang w:val="pt-PT" w:eastAsia="x-none"/>
        </w:rPr>
        <w:t xml:space="preserve"> Isto </w:t>
      </w:r>
      <w:r w:rsidR="006E45D2">
        <w:rPr>
          <w:lang w:val="pt-PT" w:eastAsia="x-none"/>
        </w:rPr>
        <w:t xml:space="preserve">significa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7BC95F77" w14:textId="77777777" w:rsidR="000C2AE9" w:rsidRDefault="000C2AE9" w:rsidP="000C2AE9">
      <w:pPr>
        <w:ind w:firstLine="709"/>
        <w:rPr>
          <w:lang w:val="pt-PT" w:eastAsia="x-none"/>
        </w:rPr>
      </w:pPr>
    </w:p>
    <w:p w14:paraId="2A771680" w14:textId="2B144982" w:rsidR="00A27A4F" w:rsidRPr="0093124D" w:rsidRDefault="00A27A4F" w:rsidP="00A27A4F">
      <w:pPr>
        <w:pStyle w:val="Caption"/>
        <w:keepNext/>
        <w:rPr>
          <w:lang w:val="pt-BR"/>
        </w:rPr>
      </w:pPr>
      <w:bookmarkStart w:id="66" w:name="_Toc90466406"/>
      <w:bookmarkStart w:id="67" w:name="_Ref90473612"/>
      <w:r w:rsidRPr="0093124D">
        <w:rPr>
          <w:lang w:val="pt-BR"/>
        </w:rPr>
        <w:t xml:space="preserve">Tabela </w:t>
      </w:r>
      <w:r>
        <w:fldChar w:fldCharType="begin"/>
      </w:r>
      <w:r w:rsidRPr="0093124D">
        <w:rPr>
          <w:lang w:val="pt-BR"/>
        </w:rPr>
        <w:instrText xml:space="preserve"> SEQ Tabela \* ARABIC </w:instrText>
      </w:r>
      <w:r>
        <w:fldChar w:fldCharType="separate"/>
      </w:r>
      <w:r w:rsidR="00541F38">
        <w:rPr>
          <w:noProof/>
          <w:lang w:val="pt-BR"/>
        </w:rPr>
        <w:t>4</w:t>
      </w:r>
      <w:r>
        <w:fldChar w:fldCharType="end"/>
      </w:r>
      <w:bookmarkEnd w:id="67"/>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8" w:name="_Toc90483823"/>
      <w:r w:rsidRPr="00A30E6F">
        <w:rPr>
          <w:lang w:val="pt-PT" w:eastAsia="x-none"/>
        </w:rPr>
        <w:t xml:space="preserve">Identificação de colunas </w:t>
      </w:r>
      <w:r>
        <w:rPr>
          <w:lang w:val="pt-PT" w:eastAsia="x-none"/>
        </w:rPr>
        <w:t>inócuas</w:t>
      </w:r>
      <w:bookmarkEnd w:id="68"/>
      <w:r>
        <w:rPr>
          <w:lang w:val="pt-PT" w:eastAsia="x-none"/>
        </w:rPr>
        <w:t xml:space="preserve"> </w:t>
      </w:r>
    </w:p>
    <w:p w14:paraId="2BA34A29" w14:textId="0CA4A12B" w:rsidR="009753D2"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7DF91FE" w14:textId="5B36AFC5" w:rsidR="00926FCF" w:rsidRPr="00A30E6F" w:rsidRDefault="00E47F29" w:rsidP="00926FCF">
      <w:pPr>
        <w:pStyle w:val="Heading3"/>
        <w:rPr>
          <w:lang w:val="pt-BR" w:eastAsia="x-none"/>
        </w:rPr>
      </w:pPr>
      <w:bookmarkStart w:id="69" w:name="_Toc90483824"/>
      <w:r>
        <w:rPr>
          <w:lang w:val="pt-PT" w:eastAsia="x-none"/>
        </w:rPr>
        <w:t>Exclusão da variável ‘</w:t>
      </w:r>
      <w:proofErr w:type="spellStart"/>
      <w:r>
        <w:rPr>
          <w:lang w:val="pt-PT" w:eastAsia="x-none"/>
        </w:rPr>
        <w:t>Obito</w:t>
      </w:r>
      <w:proofErr w:type="spellEnd"/>
      <w:r>
        <w:rPr>
          <w:lang w:val="pt-PT" w:eastAsia="x-none"/>
        </w:rPr>
        <w:t>’</w:t>
      </w:r>
      <w:bookmarkEnd w:id="69"/>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w:t>
      </w:r>
      <w:r w:rsidR="009810DF">
        <w:rPr>
          <w:lang w:val="pt-PT"/>
        </w:rPr>
        <w:lastRenderedPageBreak/>
        <w:t>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51A25E3D" w14:textId="210182D8" w:rsidR="0086126B" w:rsidRDefault="00926FCF" w:rsidP="00220800">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018FC741" w14:textId="0D929783" w:rsidR="0086126B" w:rsidRDefault="0086126B" w:rsidP="0086126B">
      <w:pPr>
        <w:pStyle w:val="Heading3"/>
        <w:rPr>
          <w:lang w:val="pt-PT" w:eastAsia="x-none"/>
        </w:rPr>
      </w:pPr>
      <w:bookmarkStart w:id="70" w:name="_Toc90483825"/>
      <w:r w:rsidRPr="00A30E6F">
        <w:rPr>
          <w:lang w:val="pt-PT" w:eastAsia="x-none"/>
        </w:rPr>
        <w:t xml:space="preserve">Identificação </w:t>
      </w:r>
      <w:r>
        <w:rPr>
          <w:lang w:val="pt-PT" w:eastAsia="x-none"/>
        </w:rPr>
        <w:t>de linhas com dados duplicados e omissos</w:t>
      </w:r>
      <w:bookmarkEnd w:id="70"/>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DFD6A9A" w:rsidR="00213BDD" w:rsidRDefault="002F0813" w:rsidP="00B81A4B">
      <w:pPr>
        <w:ind w:firstLine="567"/>
        <w:rPr>
          <w:lang w:val="pt-PT"/>
        </w:rPr>
      </w:pPr>
      <w:r w:rsidRPr="007A2DD2">
        <w:rPr>
          <w:lang w:val="pt-PT" w:eastAsia="x-none"/>
        </w:rPr>
        <w:t xml:space="preserve"> Os dados podem ter valores em falta por uma série de razões</w:t>
      </w:r>
      <w:r w:rsidR="009D43AA">
        <w:rPr>
          <w:lang w:val="pt-PT" w:eastAsia="x-none"/>
        </w:rPr>
        <w:t>,</w:t>
      </w:r>
      <w:r w:rsidRPr="007A2DD2">
        <w:rPr>
          <w:lang w:val="pt-PT" w:eastAsia="x-none"/>
        </w:rPr>
        <w:t xml:space="preserve"> tais como</w:t>
      </w:r>
      <w:r w:rsidR="009D43AA">
        <w:rPr>
          <w:lang w:val="pt-PT" w:eastAsia="x-none"/>
        </w:rPr>
        <w:t>,</w:t>
      </w:r>
      <w:r w:rsidRPr="007A2DD2">
        <w:rPr>
          <w:lang w:val="pt-PT" w:eastAsia="x-none"/>
        </w:rPr>
        <w:t xml:space="preserve">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22C7A938" w:rsidR="00F039A5" w:rsidRDefault="00F039A5" w:rsidP="00D77EE5">
      <w:pPr>
        <w:rPr>
          <w:lang w:val="pt-PT" w:eastAsia="x-none"/>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737ACF" w:rsidRPr="004B7089">
        <w:rPr>
          <w:lang w:val="pt-BR"/>
        </w:rPr>
        <w:t>Apêndice I – Descrição da Base de d</w:t>
      </w:r>
      <w:r w:rsidR="00737ACF">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o o resultado 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0B37E77" w14:textId="6107931D" w:rsidR="002C21C9" w:rsidRDefault="002C21C9" w:rsidP="00D77EE5">
      <w:pPr>
        <w:rPr>
          <w:lang w:val="pt-PT" w:eastAsia="x-none"/>
        </w:rPr>
      </w:pPr>
    </w:p>
    <w:p w14:paraId="7AA3B159" w14:textId="14BC3B2E" w:rsidR="002C21C9" w:rsidRDefault="002C21C9" w:rsidP="00D77EE5">
      <w:pPr>
        <w:rPr>
          <w:lang w:val="pt-PT" w:eastAsia="x-none"/>
        </w:rPr>
      </w:pPr>
    </w:p>
    <w:p w14:paraId="14370FCE" w14:textId="77777777" w:rsidR="002C21C9" w:rsidRDefault="002C21C9" w:rsidP="00D77EE5">
      <w:pPr>
        <w:rPr>
          <w:lang w:val="pt-PT"/>
        </w:rPr>
      </w:pPr>
    </w:p>
    <w:p w14:paraId="508172A0" w14:textId="410AA953" w:rsidR="001E7CD2" w:rsidRPr="005B0060" w:rsidRDefault="001E7CD2" w:rsidP="000A4AD2">
      <w:pPr>
        <w:pStyle w:val="Heading2"/>
        <w:rPr>
          <w:b w:val="0"/>
          <w:bCs/>
          <w:lang w:val="pt-PT"/>
        </w:rPr>
      </w:pPr>
      <w:bookmarkStart w:id="71" w:name="_Toc90483826"/>
      <w:r>
        <w:rPr>
          <w:b w:val="0"/>
          <w:bCs/>
          <w:lang w:val="pt-PT"/>
        </w:rPr>
        <w:lastRenderedPageBreak/>
        <w:t>Transformação dos dados</w:t>
      </w:r>
      <w:bookmarkEnd w:id="71"/>
      <w:r>
        <w:rPr>
          <w:b w:val="0"/>
          <w:bCs/>
          <w:lang w:val="pt-PT"/>
        </w:rPr>
        <w:t xml:space="preserve"> </w:t>
      </w:r>
    </w:p>
    <w:p w14:paraId="3FD651C6" w14:textId="60D4D04E" w:rsidR="00970BC4" w:rsidRPr="005B0060" w:rsidRDefault="005B0060" w:rsidP="00970BC4">
      <w:pPr>
        <w:pStyle w:val="Heading3"/>
        <w:rPr>
          <w:lang w:val="pt-BR" w:eastAsia="x-none"/>
        </w:rPr>
      </w:pPr>
      <w:bookmarkStart w:id="72" w:name="_Toc90483827"/>
      <w:r>
        <w:rPr>
          <w:lang w:val="pt-BR" w:eastAsia="x-none"/>
        </w:rPr>
        <w:t>Agregação dos medicamentos por grupo farmacológico</w:t>
      </w:r>
      <w:bookmarkEnd w:id="72"/>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491BB2D5"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porém determinadas classes de medicamentos, expressas na</w:t>
      </w:r>
      <w:r w:rsidR="009D43AA">
        <w:rPr>
          <w:lang w:val="pt-PT" w:eastAsia="x-none"/>
        </w:rPr>
        <w:t xml:space="preserve"> </w:t>
      </w:r>
      <w:r w:rsidR="009D43AA">
        <w:rPr>
          <w:lang w:val="pt-PT" w:eastAsia="x-none"/>
        </w:rPr>
        <w:fldChar w:fldCharType="begin"/>
      </w:r>
      <w:r w:rsidR="009D43AA">
        <w:rPr>
          <w:lang w:val="pt-PT" w:eastAsia="x-none"/>
        </w:rPr>
        <w:instrText xml:space="preserve"> REF _Ref90474293 \h </w:instrText>
      </w:r>
      <w:r w:rsidR="009D43AA">
        <w:rPr>
          <w:lang w:val="pt-PT" w:eastAsia="x-none"/>
        </w:rPr>
      </w:r>
      <w:r w:rsidR="009D43AA">
        <w:rPr>
          <w:lang w:val="pt-PT" w:eastAsia="x-none"/>
        </w:rPr>
        <w:fldChar w:fldCharType="separate"/>
      </w:r>
      <w:r w:rsidR="009D43AA" w:rsidRPr="00C51DBC">
        <w:rPr>
          <w:lang w:val="pt-BR"/>
        </w:rPr>
        <w:t xml:space="preserve">Tabela </w:t>
      </w:r>
      <w:r w:rsidR="009D43AA">
        <w:rPr>
          <w:noProof/>
          <w:lang w:val="pt-BR"/>
        </w:rPr>
        <w:t>5</w:t>
      </w:r>
      <w:r w:rsidR="009D43AA">
        <w:rPr>
          <w:lang w:val="pt-PT" w:eastAsia="x-none"/>
        </w:rPr>
        <w:fldChar w:fldCharType="end"/>
      </w:r>
      <w:r w:rsidRPr="00822603">
        <w:rPr>
          <w:lang w:val="pt-PT" w:eastAsia="x-none"/>
        </w:rPr>
        <w:t xml:space="preserve">, são mais comummente </w:t>
      </w:r>
      <w:r w:rsidR="009D43AA">
        <w:rPr>
          <w:lang w:val="pt-PT" w:eastAsia="x-none"/>
        </w:rPr>
        <w:t>associadas</w:t>
      </w:r>
      <w:r w:rsidRPr="00822603">
        <w:rPr>
          <w:lang w:val="pt-PT" w:eastAsia="x-none"/>
        </w:rPr>
        <w:t xml:space="preserve">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2D5CC9E2" w:rsidR="00970BC4" w:rsidRDefault="00970BC4" w:rsidP="00970BC4">
      <w:pPr>
        <w:ind w:firstLine="709"/>
        <w:rPr>
          <w:lang w:val="pt-PT" w:eastAsia="x-none"/>
        </w:rPr>
      </w:pPr>
      <w:r w:rsidRPr="001264D6">
        <w:rPr>
          <w:lang w:val="pt-PT" w:eastAsia="x-none"/>
        </w:rPr>
        <w:t xml:space="preserve">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35A6E179" w:rsidR="00970BC4" w:rsidRPr="00C51DBC" w:rsidRDefault="00970BC4" w:rsidP="00970BC4">
      <w:pPr>
        <w:pStyle w:val="Caption"/>
        <w:keepNext/>
        <w:rPr>
          <w:lang w:val="pt-BR"/>
        </w:rPr>
      </w:pPr>
      <w:bookmarkStart w:id="73" w:name="_Toc90466407"/>
      <w:bookmarkStart w:id="74" w:name="_Ref90474293"/>
      <w:r w:rsidRPr="00C51DBC">
        <w:rPr>
          <w:lang w:val="pt-BR"/>
        </w:rPr>
        <w:t xml:space="preserve">Tabela </w:t>
      </w:r>
      <w:r>
        <w:fldChar w:fldCharType="begin"/>
      </w:r>
      <w:r w:rsidRPr="00C51DBC">
        <w:rPr>
          <w:lang w:val="pt-BR"/>
        </w:rPr>
        <w:instrText xml:space="preserve"> SEQ Tabela \* ARABIC </w:instrText>
      </w:r>
      <w:r>
        <w:fldChar w:fldCharType="separate"/>
      </w:r>
      <w:r w:rsidR="00541F38">
        <w:rPr>
          <w:noProof/>
          <w:lang w:val="pt-BR"/>
        </w:rPr>
        <w:t>5</w:t>
      </w:r>
      <w:r>
        <w:fldChar w:fldCharType="end"/>
      </w:r>
      <w:bookmarkEnd w:id="74"/>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3"/>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lastRenderedPageBreak/>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lastRenderedPageBreak/>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5A909C0C"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w:t>
      </w:r>
      <w:r w:rsidRPr="001264D6">
        <w:rPr>
          <w:lang w:val="pt-PT" w:eastAsia="x-none"/>
        </w:rPr>
        <w:lastRenderedPageBreak/>
        <w:t xml:space="preserve">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 xml:space="preserve">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w:instrText>
      </w:r>
      <w:r w:rsidRPr="007D23D5">
        <w:rPr>
          <w:lang w:val="pt-BR" w:eastAsia="x-none"/>
        </w:rPr>
        <w:instrText>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7D23D5">
        <w:rPr>
          <w:noProof/>
          <w:lang w:val="pt-BR" w:eastAsia="x-none"/>
        </w:rPr>
        <w:t>(Swart, van der Zanden, Spies, de Rooij, &amp; van Munster, 2017)</w:t>
      </w:r>
      <w:r w:rsidRPr="001264D6">
        <w:rPr>
          <w:lang w:val="pt-PT" w:eastAsia="x-none"/>
        </w:rPr>
        <w:fldChar w:fldCharType="end"/>
      </w:r>
      <w:r w:rsidRPr="007D23D5">
        <w:rPr>
          <w:lang w:val="pt-BR" w:eastAsia="x-none"/>
        </w:rPr>
        <w:t xml:space="preserve">. </w:t>
      </w:r>
      <w:r w:rsidRPr="00E45C82">
        <w:rPr>
          <w:lang w:val="pt-BR" w:eastAsia="x-none"/>
        </w:rPr>
        <w:t>Na</w:t>
      </w:r>
      <w:r w:rsidR="00E45C82">
        <w:rPr>
          <w:lang w:val="pt-BR" w:eastAsia="x-none"/>
        </w:rPr>
        <w:t xml:space="preserve"> </w:t>
      </w:r>
      <w:r w:rsidR="00E45C82">
        <w:rPr>
          <w:lang w:val="pt-BR" w:eastAsia="x-none"/>
        </w:rPr>
        <w:fldChar w:fldCharType="begin"/>
      </w:r>
      <w:r w:rsidR="00E45C82">
        <w:rPr>
          <w:lang w:val="pt-BR" w:eastAsia="x-none"/>
        </w:rPr>
        <w:instrText xml:space="preserve"> REF _Ref88664555 \h </w:instrText>
      </w:r>
      <w:r w:rsidR="00E45C82">
        <w:rPr>
          <w:lang w:val="pt-BR" w:eastAsia="x-none"/>
        </w:rPr>
      </w:r>
      <w:r w:rsidR="00E45C82">
        <w:rPr>
          <w:lang w:val="pt-BR" w:eastAsia="x-none"/>
        </w:rPr>
        <w:fldChar w:fldCharType="separate"/>
      </w:r>
      <w:r w:rsidR="00E45C82" w:rsidRPr="001264D6">
        <w:rPr>
          <w:lang w:val="pt-BR"/>
        </w:rPr>
        <w:t xml:space="preserve">Tabela </w:t>
      </w:r>
      <w:r w:rsidR="00E45C82">
        <w:rPr>
          <w:noProof/>
          <w:lang w:val="pt-BR"/>
        </w:rPr>
        <w:t>6</w:t>
      </w:r>
      <w:r w:rsidR="00E45C82">
        <w:rPr>
          <w:lang w:val="pt-BR" w:eastAsia="x-none"/>
        </w:rPr>
        <w:fldChar w:fldCharType="end"/>
      </w:r>
      <w:r w:rsidRPr="001264D6">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7258737D" w:rsidR="00970BC4" w:rsidRPr="001264D6" w:rsidRDefault="00970BC4" w:rsidP="00970BC4">
      <w:pPr>
        <w:pStyle w:val="Caption"/>
        <w:keepNext/>
        <w:rPr>
          <w:lang w:val="pt-BR"/>
        </w:rPr>
      </w:pPr>
      <w:bookmarkStart w:id="75" w:name="_Ref88664555"/>
      <w:bookmarkStart w:id="76" w:name="_Ref88664527"/>
      <w:bookmarkStart w:id="77" w:name="_Toc9046640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r w:rsidR="00C34FEE" w:rsidRPr="00CB1C2B" w14:paraId="4FD7749C" w14:textId="77777777" w:rsidTr="003D1F0F">
        <w:trPr>
          <w:jc w:val="center"/>
        </w:trPr>
        <w:tc>
          <w:tcPr>
            <w:tcW w:w="1701" w:type="dxa"/>
          </w:tcPr>
          <w:p w14:paraId="489C8B65" w14:textId="394B3E1D" w:rsidR="00C34FEE" w:rsidRPr="00C34FEE" w:rsidRDefault="00C34FEE" w:rsidP="003D1F0F">
            <w:pPr>
              <w:jc w:val="center"/>
              <w:rPr>
                <w:b/>
                <w:bCs/>
                <w:lang w:val="pt-PT" w:eastAsia="x-none"/>
              </w:rPr>
            </w:pPr>
            <w:r w:rsidRPr="00C34FEE">
              <w:rPr>
                <w:b/>
                <w:bCs/>
                <w:lang w:val="pt-PT" w:eastAsia="x-none"/>
              </w:rPr>
              <w:t xml:space="preserve">Total: </w:t>
            </w:r>
          </w:p>
        </w:tc>
        <w:tc>
          <w:tcPr>
            <w:tcW w:w="1980" w:type="dxa"/>
          </w:tcPr>
          <w:p w14:paraId="389C6F78" w14:textId="77777777" w:rsidR="00C34FEE" w:rsidRPr="001264D6" w:rsidRDefault="00C34FEE" w:rsidP="003D1F0F">
            <w:pPr>
              <w:jc w:val="center"/>
              <w:rPr>
                <w:lang w:val="pt-PT" w:eastAsia="x-none"/>
              </w:rPr>
            </w:pPr>
          </w:p>
        </w:tc>
        <w:tc>
          <w:tcPr>
            <w:tcW w:w="3407" w:type="dxa"/>
          </w:tcPr>
          <w:p w14:paraId="646D16E6" w14:textId="77777777" w:rsidR="00C34FEE" w:rsidRPr="001264D6" w:rsidRDefault="00C34FEE" w:rsidP="003D1F0F">
            <w:pPr>
              <w:jc w:val="center"/>
              <w:rPr>
                <w:lang w:val="pt-PT" w:eastAsia="x-none"/>
              </w:rPr>
            </w:pPr>
          </w:p>
        </w:tc>
        <w:tc>
          <w:tcPr>
            <w:tcW w:w="1966" w:type="dxa"/>
          </w:tcPr>
          <w:p w14:paraId="48145A42" w14:textId="44EE5718" w:rsidR="00C34FEE" w:rsidRDefault="00C34FEE" w:rsidP="003D1F0F">
            <w:pPr>
              <w:jc w:val="center"/>
              <w:rPr>
                <w:lang w:val="pt-PT" w:eastAsia="x-none"/>
              </w:rPr>
            </w:pPr>
            <w:r>
              <w:rPr>
                <w:lang w:val="pt-PT" w:eastAsia="x-none"/>
              </w:rPr>
              <w:t>15</w:t>
            </w:r>
          </w:p>
        </w:tc>
      </w:tr>
    </w:tbl>
    <w:p w14:paraId="7D3C8C81" w14:textId="16E71FFC" w:rsidR="005F18E2" w:rsidRDefault="005F18E2" w:rsidP="005F18E2">
      <w:pPr>
        <w:rPr>
          <w:lang w:val="pt-PT"/>
        </w:rPr>
      </w:pPr>
    </w:p>
    <w:p w14:paraId="3BC2C869" w14:textId="47E5947C" w:rsidR="005F18E2" w:rsidRPr="005F18E2" w:rsidRDefault="009C2C9C" w:rsidP="005F18E2">
      <w:pPr>
        <w:rPr>
          <w:lang w:val="pt-PT"/>
        </w:rPr>
      </w:pPr>
      <w:r>
        <w:rPr>
          <w:lang w:val="pt-PT"/>
        </w:rPr>
        <w:tab/>
        <w:t>Tal c</w:t>
      </w:r>
      <w:r w:rsidR="005F18E2">
        <w:rPr>
          <w:lang w:val="pt-PT"/>
        </w:rPr>
        <w:t>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737ACF" w:rsidRPr="001264D6">
        <w:rPr>
          <w:lang w:val="pt-BR"/>
        </w:rPr>
        <w:t xml:space="preserve">Tabela </w:t>
      </w:r>
      <w:r w:rsidR="00737ACF">
        <w:rPr>
          <w:noProof/>
          <w:lang w:val="pt-BR"/>
        </w:rPr>
        <w:t>6</w:t>
      </w:r>
      <w:r w:rsidR="000F1BE5">
        <w:rPr>
          <w:lang w:val="pt-PT"/>
        </w:rPr>
        <w:fldChar w:fldCharType="end"/>
      </w:r>
      <w:r w:rsidR="000F1BE5">
        <w:rPr>
          <w:lang w:val="pt-PT"/>
        </w:rPr>
        <w:t xml:space="preserve">, </w:t>
      </w:r>
      <w:r w:rsidR="005F18E2">
        <w:rPr>
          <w:lang w:val="pt-PT"/>
        </w:rPr>
        <w:t>verifica-se que</w:t>
      </w:r>
      <w:r w:rsidR="000F1BE5">
        <w:rPr>
          <w:lang w:val="pt-PT"/>
        </w:rPr>
        <w:t xml:space="preserve"> esta classe apresenta um total de</w:t>
      </w:r>
      <w:r w:rsidR="005F18E2">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63BC5F14" w:rsidR="00970BC4" w:rsidRDefault="00970BC4" w:rsidP="00970BC4">
      <w:pPr>
        <w:rPr>
          <w:lang w:val="pt-PT"/>
        </w:rPr>
      </w:pPr>
    </w:p>
    <w:p w14:paraId="4C986ED6" w14:textId="77777777" w:rsidR="0020476D" w:rsidRPr="001264D6" w:rsidRDefault="0020476D"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w:t>
      </w:r>
      <w:r w:rsidRPr="001264D6">
        <w:rPr>
          <w:lang w:val="pt-PT"/>
        </w:rPr>
        <w:lastRenderedPageBreak/>
        <w:t xml:space="preserve">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124B503B"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GABA, um neurotransmissor inibidor do SNC, sobre os seus recetores. </w:t>
      </w:r>
      <w:r w:rsidRPr="00AA223A">
        <w:rPr>
          <w:lang w:val="pt-PT" w:eastAsia="x-none"/>
        </w:rPr>
        <w:t>Mais especificamente, os neurónios inibidores medulares e cerebrais utilizam principalmente o</w:t>
      </w:r>
      <w:r w:rsidR="00B346C3">
        <w:rPr>
          <w:lang w:val="pt-PT" w:eastAsia="x-none"/>
        </w:rPr>
        <w:t xml:space="preserve"> </w:t>
      </w:r>
      <w:r w:rsidRPr="00AA223A">
        <w:rPr>
          <w:lang w:val="pt-PT" w:eastAsia="x-none"/>
        </w:rPr>
        <w:t>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655D35BD" w14:textId="77777777" w:rsidR="0020476D"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w:t>
      </w:r>
    </w:p>
    <w:p w14:paraId="3AF77A8F" w14:textId="0EE0E927" w:rsidR="00970BC4" w:rsidRPr="00E45C82" w:rsidRDefault="00970BC4" w:rsidP="00970BC4">
      <w:pPr>
        <w:ind w:firstLine="720"/>
        <w:rPr>
          <w:lang w:val="pt-PT" w:eastAsia="x-none"/>
        </w:rPr>
      </w:pPr>
      <w:r w:rsidRPr="001264D6">
        <w:rPr>
          <w:lang w:val="pt-PT" w:eastAsia="x-none"/>
        </w:rPr>
        <w:t xml:space="preserve">Na </w:t>
      </w:r>
      <w:r w:rsidR="00E45C82">
        <w:rPr>
          <w:lang w:val="pt-PT" w:eastAsia="x-none"/>
        </w:rPr>
        <w:fldChar w:fldCharType="begin"/>
      </w:r>
      <w:r w:rsidR="00E45C82">
        <w:rPr>
          <w:lang w:val="pt-PT" w:eastAsia="x-none"/>
        </w:rPr>
        <w:instrText xml:space="preserve"> REF _Ref90474519 \h </w:instrText>
      </w:r>
      <w:r w:rsidR="00E45C82">
        <w:rPr>
          <w:lang w:val="pt-PT" w:eastAsia="x-none"/>
        </w:rPr>
      </w:r>
      <w:r w:rsidR="00E45C82">
        <w:rPr>
          <w:lang w:val="pt-PT" w:eastAsia="x-none"/>
        </w:rPr>
        <w:fldChar w:fldCharType="separate"/>
      </w:r>
      <w:r w:rsidR="00E45C82" w:rsidRPr="001264D6">
        <w:rPr>
          <w:lang w:val="pt-BR"/>
        </w:rPr>
        <w:t xml:space="preserve">Tabela </w:t>
      </w:r>
      <w:r w:rsidR="00E45C82">
        <w:rPr>
          <w:noProof/>
          <w:lang w:val="pt-BR"/>
        </w:rPr>
        <w:t>7</w:t>
      </w:r>
      <w:r w:rsidR="00E45C82">
        <w:rPr>
          <w:lang w:val="pt-PT" w:eastAsia="x-none"/>
        </w:rPr>
        <w:fldChar w:fldCharType="end"/>
      </w:r>
      <w:r w:rsidR="00E45C82">
        <w:rPr>
          <w:lang w:val="pt-PT" w:eastAsia="x-none"/>
        </w:rPr>
        <w:t xml:space="preserve"> </w:t>
      </w:r>
      <w:r w:rsidRPr="001264D6">
        <w:rPr>
          <w:lang w:val="pt-PT" w:eastAsia="x-none"/>
        </w:rPr>
        <w:t xml:space="preserve">estão reunidas as principais indicações e efeitos adversos mais frequentes das benzodiazepinas,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r w:rsidR="00E45C82">
        <w:rPr>
          <w:lang w:val="pt-PT" w:eastAsia="x-none"/>
        </w:rPr>
        <w:t xml:space="preserve">De salientar que dos vários efeitos adversos causados por esta classe de medicamentos, existem alguns sintomas da síndrome do </w:t>
      </w:r>
      <w:r w:rsidR="00E45C82" w:rsidRPr="00E45C82">
        <w:rPr>
          <w:i/>
          <w:iCs/>
          <w:lang w:val="pt-PT" w:eastAsia="x-none"/>
        </w:rPr>
        <w:t>delirium</w:t>
      </w:r>
      <w:r w:rsidR="00E45C82">
        <w:rPr>
          <w:lang w:val="pt-PT" w:eastAsia="x-none"/>
        </w:rPr>
        <w:t xml:space="preserve">, tais como a desorientação, agitação, agressividade e estado confusional. </w:t>
      </w:r>
    </w:p>
    <w:p w14:paraId="432596B7" w14:textId="77777777" w:rsidR="00970BC4" w:rsidRPr="001264D6" w:rsidRDefault="00970BC4" w:rsidP="00970BC4">
      <w:pPr>
        <w:ind w:firstLine="720"/>
        <w:rPr>
          <w:lang w:val="pt-PT" w:eastAsia="x-none"/>
        </w:rPr>
      </w:pPr>
    </w:p>
    <w:p w14:paraId="1413D15C" w14:textId="375A77B8" w:rsidR="00970BC4" w:rsidRPr="001264D6" w:rsidRDefault="00970BC4" w:rsidP="00970BC4">
      <w:pPr>
        <w:pStyle w:val="Caption"/>
        <w:keepNext/>
        <w:rPr>
          <w:lang w:val="pt-BR"/>
        </w:rPr>
      </w:pPr>
      <w:bookmarkStart w:id="78" w:name="_Toc90466409"/>
      <w:bookmarkStart w:id="79" w:name="_Ref9047451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7</w:t>
      </w:r>
      <w:r w:rsidRPr="001264D6">
        <w:fldChar w:fldCharType="end"/>
      </w:r>
      <w:bookmarkEnd w:id="79"/>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 xml:space="preserve">nsiedade; perturbações relacionadas </w:t>
            </w:r>
            <w:r w:rsidRPr="001264D6">
              <w:rPr>
                <w:lang w:val="pt-PT" w:eastAsia="x-none"/>
              </w:rPr>
              <w:lastRenderedPageBreak/>
              <w:t>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lastRenderedPageBreak/>
              <w:t>D</w:t>
            </w:r>
            <w:r w:rsidRPr="001264D6">
              <w:rPr>
                <w:lang w:val="pt-PT" w:eastAsia="x-none"/>
              </w:rPr>
              <w:t xml:space="preserve">epressão; estado confusional; desorientação; ansiedade; nervosismo; sedação; sonolência; compromisso da </w:t>
            </w:r>
            <w:r w:rsidRPr="001264D6">
              <w:rPr>
                <w:lang w:val="pt-PT" w:eastAsia="x-none"/>
              </w:rPr>
              <w:lastRenderedPageBreak/>
              <w:t xml:space="preserve">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lastRenderedPageBreak/>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t>6</w:t>
            </w:r>
          </w:p>
        </w:tc>
      </w:tr>
      <w:tr w:rsidR="007D3CCE" w:rsidRPr="00CB1C2B" w14:paraId="5DF59E35" w14:textId="77777777" w:rsidTr="000B6E2F">
        <w:tc>
          <w:tcPr>
            <w:tcW w:w="1693" w:type="dxa"/>
          </w:tcPr>
          <w:p w14:paraId="405A8BF2" w14:textId="2E436A15" w:rsidR="007D3CCE" w:rsidRPr="007D3CCE" w:rsidRDefault="007D3CCE" w:rsidP="00D23910">
            <w:pPr>
              <w:jc w:val="center"/>
              <w:rPr>
                <w:b/>
                <w:bCs/>
                <w:lang w:val="pt-PT" w:eastAsia="x-none"/>
              </w:rPr>
            </w:pPr>
            <w:r w:rsidRPr="007D3CCE">
              <w:rPr>
                <w:b/>
                <w:bCs/>
                <w:lang w:val="pt-PT" w:eastAsia="x-none"/>
              </w:rPr>
              <w:t xml:space="preserve">Total: </w:t>
            </w:r>
          </w:p>
        </w:tc>
        <w:tc>
          <w:tcPr>
            <w:tcW w:w="1576" w:type="dxa"/>
          </w:tcPr>
          <w:p w14:paraId="6CB7A6B7" w14:textId="77777777" w:rsidR="007D3CCE" w:rsidRPr="001264D6" w:rsidRDefault="007D3CCE" w:rsidP="00D23910">
            <w:pPr>
              <w:jc w:val="center"/>
              <w:rPr>
                <w:lang w:val="pt-PT" w:eastAsia="x-none"/>
              </w:rPr>
            </w:pPr>
          </w:p>
        </w:tc>
        <w:tc>
          <w:tcPr>
            <w:tcW w:w="3818" w:type="dxa"/>
          </w:tcPr>
          <w:p w14:paraId="5C83B895" w14:textId="77777777" w:rsidR="007D3CCE" w:rsidRDefault="007D3CCE" w:rsidP="00D23910">
            <w:pPr>
              <w:jc w:val="center"/>
              <w:rPr>
                <w:lang w:val="pt-PT" w:eastAsia="x-none"/>
              </w:rPr>
            </w:pPr>
          </w:p>
        </w:tc>
        <w:tc>
          <w:tcPr>
            <w:tcW w:w="1980" w:type="dxa"/>
          </w:tcPr>
          <w:p w14:paraId="444D20F1" w14:textId="7B1BAB3E" w:rsidR="007D3CCE" w:rsidRDefault="007D3CCE" w:rsidP="00D23910">
            <w:pPr>
              <w:jc w:val="center"/>
              <w:rPr>
                <w:lang w:val="pt-PT" w:eastAsia="x-none"/>
              </w:rPr>
            </w:pPr>
            <w:r>
              <w:rPr>
                <w:lang w:val="pt-PT" w:eastAsia="x-none"/>
              </w:rPr>
              <w:t>90</w:t>
            </w:r>
          </w:p>
        </w:tc>
      </w:tr>
    </w:tbl>
    <w:p w14:paraId="5CF067EC" w14:textId="0C621474" w:rsidR="00970BC4" w:rsidRDefault="00970BC4" w:rsidP="00970BC4">
      <w:pPr>
        <w:rPr>
          <w:lang w:val="pt-PT"/>
        </w:rPr>
      </w:pPr>
    </w:p>
    <w:p w14:paraId="37F2235E" w14:textId="0E29F8FB"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w:t>
      </w:r>
      <w:r w:rsidR="0062178B">
        <w:rPr>
          <w:lang w:val="pt-PT"/>
        </w:rPr>
        <w:t xml:space="preserve"> de medicamentos</w:t>
      </w:r>
      <w:r w:rsidR="004A3400">
        <w:rPr>
          <w:lang w:val="pt-PT"/>
        </w:rPr>
        <w:t xml:space="preserve">.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ED89B29"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w:t>
      </w:r>
      <w:r w:rsidRPr="001264D6">
        <w:rPr>
          <w:lang w:val="pt-PT"/>
        </w:rPr>
        <w:lastRenderedPageBreak/>
        <w:t xml:space="preserve">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Os antidepressivos são divididos em vários grupos, nomeadamente os ISRS, os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350327B1" w14:textId="77777777" w:rsidR="000274DE"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w:t>
      </w:r>
    </w:p>
    <w:p w14:paraId="4C733239" w14:textId="35130066" w:rsidR="00970BC4" w:rsidRPr="001264D6" w:rsidRDefault="00970BC4" w:rsidP="00970BC4">
      <w:pPr>
        <w:ind w:firstLine="720"/>
        <w:rPr>
          <w:lang w:val="pt-PT"/>
        </w:rPr>
      </w:pPr>
      <w:r w:rsidRPr="001264D6">
        <w:rPr>
          <w:lang w:val="pt-PT"/>
        </w:rPr>
        <w:t>De modo a facilitar a interpretação dos efeitos secundários mais comuns dos medicamentos desta categoria, foi construída a</w:t>
      </w:r>
      <w:r w:rsidR="00C3075E">
        <w:rPr>
          <w:lang w:val="pt-PT"/>
        </w:rPr>
        <w:t xml:space="preserve"> </w:t>
      </w:r>
      <w:r w:rsidR="00C3075E">
        <w:rPr>
          <w:lang w:val="pt-PT"/>
        </w:rPr>
        <w:fldChar w:fldCharType="begin"/>
      </w:r>
      <w:r w:rsidR="00C3075E">
        <w:rPr>
          <w:lang w:val="pt-PT"/>
        </w:rPr>
        <w:instrText xml:space="preserve"> REF _Ref90474776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8</w:t>
      </w:r>
      <w:r w:rsidR="00C3075E">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r w:rsidR="004832ED">
        <w:rPr>
          <w:lang w:val="pt-PT"/>
        </w:rPr>
        <w:t>Tendo-se registado um total de 1</w:t>
      </w:r>
      <w:r w:rsidR="003E3750">
        <w:rPr>
          <w:lang w:val="pt-PT"/>
        </w:rPr>
        <w:t>8</w:t>
      </w:r>
      <w:r w:rsidR="004832ED">
        <w:rPr>
          <w:lang w:val="pt-PT"/>
        </w:rPr>
        <w:t xml:space="preserve"> indivíduos a utilizar medicamentos deste grupo farmacológico. </w:t>
      </w:r>
    </w:p>
    <w:p w14:paraId="7A5A8973" w14:textId="467E0DFB" w:rsidR="00970BC4" w:rsidRDefault="00970BC4" w:rsidP="00970BC4">
      <w:pPr>
        <w:ind w:firstLine="720"/>
        <w:rPr>
          <w:lang w:val="pt-PT"/>
        </w:rPr>
      </w:pPr>
    </w:p>
    <w:p w14:paraId="6CEB3D35" w14:textId="55B8BF25" w:rsidR="009872AE" w:rsidRDefault="009872AE" w:rsidP="00970BC4">
      <w:pPr>
        <w:ind w:firstLine="720"/>
        <w:rPr>
          <w:lang w:val="pt-PT"/>
        </w:rPr>
      </w:pPr>
    </w:p>
    <w:p w14:paraId="2B89D253" w14:textId="77777777" w:rsidR="009872AE" w:rsidRPr="001264D6" w:rsidRDefault="009872AE" w:rsidP="00970BC4">
      <w:pPr>
        <w:ind w:firstLine="720"/>
        <w:rPr>
          <w:lang w:val="pt-PT"/>
        </w:rPr>
      </w:pPr>
    </w:p>
    <w:p w14:paraId="7E57EB52" w14:textId="37D1A285" w:rsidR="00970BC4" w:rsidRPr="001264D6" w:rsidRDefault="00970BC4" w:rsidP="00970BC4">
      <w:pPr>
        <w:pStyle w:val="Caption"/>
        <w:keepNext/>
        <w:rPr>
          <w:lang w:val="pt-BR"/>
        </w:rPr>
      </w:pPr>
      <w:bookmarkStart w:id="80" w:name="_Toc90466410"/>
      <w:bookmarkStart w:id="81" w:name="_Ref90474776"/>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8</w:t>
      </w:r>
      <w:r w:rsidRPr="001264D6">
        <w:fldChar w:fldCharType="end"/>
      </w:r>
      <w:bookmarkEnd w:id="81"/>
      <w:r w:rsidRPr="001264D6">
        <w:rPr>
          <w:lang w:val="pt-BR"/>
        </w:rPr>
        <w:t xml:space="preserve"> - Substâncias ativas dos ADT e respetivas indicações e efeitos secundários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r w:rsidR="000274DE" w:rsidRPr="00CB1C2B" w14:paraId="0CE874EC" w14:textId="77777777" w:rsidTr="00B207A1">
        <w:tc>
          <w:tcPr>
            <w:tcW w:w="1696" w:type="dxa"/>
          </w:tcPr>
          <w:p w14:paraId="351A2906" w14:textId="4CDA3A28" w:rsidR="000274DE" w:rsidRPr="001264D6" w:rsidRDefault="000274DE" w:rsidP="00B207A1">
            <w:pPr>
              <w:jc w:val="center"/>
              <w:rPr>
                <w:lang w:val="pt-PT"/>
              </w:rPr>
            </w:pPr>
            <w:r w:rsidRPr="007D3CCE">
              <w:rPr>
                <w:b/>
                <w:bCs/>
                <w:lang w:val="pt-PT" w:eastAsia="x-none"/>
              </w:rPr>
              <w:t>Total:</w:t>
            </w:r>
          </w:p>
        </w:tc>
        <w:tc>
          <w:tcPr>
            <w:tcW w:w="1271" w:type="dxa"/>
          </w:tcPr>
          <w:p w14:paraId="47A48A7E" w14:textId="77777777" w:rsidR="000274DE" w:rsidRPr="001264D6" w:rsidRDefault="000274DE" w:rsidP="00B207A1">
            <w:pPr>
              <w:jc w:val="center"/>
              <w:rPr>
                <w:lang w:val="pt-PT"/>
              </w:rPr>
            </w:pPr>
          </w:p>
        </w:tc>
        <w:tc>
          <w:tcPr>
            <w:tcW w:w="4263" w:type="dxa"/>
            <w:gridSpan w:val="2"/>
          </w:tcPr>
          <w:p w14:paraId="0E61F046" w14:textId="77777777" w:rsidR="000274DE" w:rsidRDefault="000274DE" w:rsidP="00B207A1">
            <w:pPr>
              <w:jc w:val="center"/>
              <w:rPr>
                <w:lang w:val="pt-PT"/>
              </w:rPr>
            </w:pPr>
          </w:p>
        </w:tc>
        <w:tc>
          <w:tcPr>
            <w:tcW w:w="1824" w:type="dxa"/>
          </w:tcPr>
          <w:p w14:paraId="5E4B6181" w14:textId="75E27F0E" w:rsidR="000274DE" w:rsidRDefault="000274DE" w:rsidP="00B207A1">
            <w:pPr>
              <w:jc w:val="center"/>
              <w:rPr>
                <w:lang w:val="pt-PT"/>
              </w:rPr>
            </w:pPr>
            <w:r>
              <w:rPr>
                <w:lang w:val="pt-PT"/>
              </w:rPr>
              <w:t>18</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0C26183F"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w:t>
      </w:r>
    </w:p>
    <w:p w14:paraId="0C40333F" w14:textId="1F33ADAF"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Na</w:t>
      </w:r>
      <w:r w:rsidR="00C3075E">
        <w:rPr>
          <w:lang w:val="pt-PT"/>
        </w:rPr>
        <w:t xml:space="preserve"> </w:t>
      </w:r>
      <w:r w:rsidR="00C3075E">
        <w:rPr>
          <w:lang w:val="pt-PT"/>
        </w:rPr>
        <w:fldChar w:fldCharType="begin"/>
      </w:r>
      <w:r w:rsidR="00C3075E">
        <w:rPr>
          <w:lang w:val="pt-PT"/>
        </w:rPr>
        <w:instrText xml:space="preserve"> REF _Ref90474799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9</w:t>
      </w:r>
      <w:r w:rsidR="00C3075E">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w:t>
      </w:r>
      <w:r w:rsidR="007F335A">
        <w:rPr>
          <w:lang w:val="pt-PT"/>
        </w:rPr>
        <w:t xml:space="preserve">para cada </w:t>
      </w:r>
      <w:r w:rsidR="00C026F0">
        <w:rPr>
          <w:lang w:val="pt-PT"/>
        </w:rPr>
        <w:t>substância ativa</w:t>
      </w:r>
      <w:r w:rsidR="00C3075E">
        <w:rPr>
          <w:lang w:val="pt-PT"/>
        </w:rPr>
        <w:t>, tendo perfazido um total de 20 indivíduos</w:t>
      </w:r>
      <w:r w:rsidR="00883942">
        <w:rPr>
          <w:lang w:val="pt-PT"/>
        </w:rPr>
        <w:t xml:space="preserve"> utilizadores destes medicamentos</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0EEFEF05" w:rsidR="00970BC4" w:rsidRPr="001264D6" w:rsidRDefault="00970BC4" w:rsidP="00970BC4">
      <w:pPr>
        <w:pStyle w:val="Caption"/>
        <w:keepNext/>
        <w:rPr>
          <w:lang w:val="pt-BR"/>
        </w:rPr>
      </w:pPr>
      <w:bookmarkStart w:id="82" w:name="_Toc90466411"/>
      <w:bookmarkStart w:id="83" w:name="_Ref9047479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9</w:t>
      </w:r>
      <w:r w:rsidRPr="001264D6">
        <w:fldChar w:fldCharType="end"/>
      </w:r>
      <w:bookmarkEnd w:id="83"/>
      <w:r w:rsidRPr="001264D6">
        <w:rPr>
          <w:lang w:val="pt-BR"/>
        </w:rPr>
        <w:t xml:space="preserve"> - ISRS: indicação terapêutica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r w:rsidR="00A2740A" w:rsidRPr="00CB1C2B" w14:paraId="6EAA8F4B" w14:textId="77777777" w:rsidTr="00DD33B1">
        <w:tc>
          <w:tcPr>
            <w:tcW w:w="1696" w:type="dxa"/>
          </w:tcPr>
          <w:p w14:paraId="2293E1B1" w14:textId="204819D3" w:rsidR="00A2740A" w:rsidRPr="001264D6" w:rsidRDefault="00A2740A" w:rsidP="00DD33B1">
            <w:pPr>
              <w:jc w:val="center"/>
              <w:rPr>
                <w:lang w:val="pt-PT"/>
              </w:rPr>
            </w:pPr>
            <w:r w:rsidRPr="007D3CCE">
              <w:rPr>
                <w:b/>
                <w:bCs/>
                <w:lang w:val="pt-PT" w:eastAsia="x-none"/>
              </w:rPr>
              <w:t>Total:</w:t>
            </w:r>
          </w:p>
        </w:tc>
        <w:tc>
          <w:tcPr>
            <w:tcW w:w="1843" w:type="dxa"/>
          </w:tcPr>
          <w:p w14:paraId="1E45FA60" w14:textId="77777777" w:rsidR="00A2740A" w:rsidRPr="001264D6" w:rsidRDefault="00A2740A" w:rsidP="00DD33B1">
            <w:pPr>
              <w:jc w:val="center"/>
              <w:rPr>
                <w:lang w:val="pt-PT"/>
              </w:rPr>
            </w:pPr>
          </w:p>
        </w:tc>
        <w:tc>
          <w:tcPr>
            <w:tcW w:w="3544" w:type="dxa"/>
          </w:tcPr>
          <w:p w14:paraId="7DA2FBC1" w14:textId="77777777" w:rsidR="00A2740A" w:rsidRDefault="00A2740A" w:rsidP="00DD33B1">
            <w:pPr>
              <w:jc w:val="center"/>
              <w:rPr>
                <w:lang w:val="pt-PT"/>
              </w:rPr>
            </w:pPr>
          </w:p>
        </w:tc>
        <w:tc>
          <w:tcPr>
            <w:tcW w:w="1971" w:type="dxa"/>
          </w:tcPr>
          <w:p w14:paraId="70A114DE" w14:textId="4806730F" w:rsidR="00A2740A" w:rsidRDefault="00A2740A" w:rsidP="00DD33B1">
            <w:pPr>
              <w:jc w:val="center"/>
              <w:rPr>
                <w:lang w:val="pt-PT"/>
              </w:rPr>
            </w:pPr>
            <w:r>
              <w:rPr>
                <w:lang w:val="pt-PT"/>
              </w:rPr>
              <w:t>20</w:t>
            </w:r>
          </w:p>
        </w:tc>
      </w:tr>
    </w:tbl>
    <w:p w14:paraId="36076821" w14:textId="02C05139" w:rsidR="00970BC4" w:rsidRDefault="00970BC4" w:rsidP="00970BC4">
      <w:pPr>
        <w:rPr>
          <w:lang w:val="pt-PT"/>
        </w:rPr>
      </w:pPr>
    </w:p>
    <w:p w14:paraId="26F89AB3" w14:textId="77777777" w:rsidR="00194CE0" w:rsidRPr="001264D6" w:rsidRDefault="00194CE0" w:rsidP="00970BC4">
      <w:pPr>
        <w:rPr>
          <w:lang w:val="pt-PT"/>
        </w:rPr>
      </w:pPr>
    </w:p>
    <w:p w14:paraId="55328F41" w14:textId="35A24FD8"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1541C11B" w14:textId="0C3EF16B" w:rsidR="00932CE1" w:rsidRDefault="00970BC4" w:rsidP="004832E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w:t>
      </w:r>
      <w:r w:rsidRPr="001264D6">
        <w:rPr>
          <w:lang w:val="pt-PT"/>
        </w:rPr>
        <w:lastRenderedPageBreak/>
        <w:t xml:space="preserve">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0234A260" w14:textId="6434A92E" w:rsidR="00970BC4" w:rsidRDefault="00932CE1" w:rsidP="001E3A3E">
      <w:pPr>
        <w:ind w:firstLine="720"/>
        <w:rPr>
          <w:lang w:val="pt-PT"/>
        </w:rPr>
      </w:pPr>
      <w:r>
        <w:rPr>
          <w:lang w:val="pt-PT"/>
        </w:rPr>
        <w:t>Após análise da quantidade de registos de substâncias ativas antidepressivas, verificou-se</w:t>
      </w:r>
      <w:r w:rsidR="007B0D89">
        <w:rPr>
          <w:lang w:val="pt-PT"/>
        </w:rPr>
        <w:t xml:space="preserve"> a existência de </w:t>
      </w:r>
      <w:r>
        <w:rPr>
          <w:lang w:val="pt-PT"/>
        </w:rPr>
        <w:t xml:space="preserve">43 linhas </w:t>
      </w:r>
      <w:r w:rsidR="007B0D89">
        <w:rPr>
          <w:lang w:val="pt-PT"/>
        </w:rPr>
        <w:t>relativas a</w:t>
      </w:r>
      <w:r>
        <w:rPr>
          <w:lang w:val="pt-PT"/>
        </w:rPr>
        <w:t>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w:t>
      </w:r>
      <w:r w:rsidRPr="001264D6">
        <w:rPr>
          <w:lang w:val="pt-PT"/>
        </w:rPr>
        <w:lastRenderedPageBreak/>
        <w:t xml:space="preserve">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675E0958"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w:t>
      </w:r>
      <w:r w:rsidR="003F1C3E">
        <w:rPr>
          <w:lang w:val="pt-BR"/>
        </w:rPr>
        <w:tab/>
      </w:r>
      <w:r w:rsidRPr="001264D6">
        <w:rPr>
          <w:lang w:val="pt-BR"/>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No entanto, esta classificação nem sempre é muito clara, pois</w:t>
      </w:r>
      <w:r w:rsidR="00EC7300">
        <w:rPr>
          <w:lang w:val="pt-BR"/>
        </w:rPr>
        <w:t>,</w:t>
      </w:r>
      <w:r w:rsidRPr="001264D6">
        <w:rPr>
          <w:lang w:val="pt-BR"/>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1F55ADFB" w:rsidR="00970BC4" w:rsidRPr="001264D6" w:rsidRDefault="00970BC4" w:rsidP="00970BC4">
      <w:pPr>
        <w:ind w:firstLine="720"/>
        <w:rPr>
          <w:lang w:val="pt-BR"/>
        </w:rPr>
      </w:pPr>
      <w:r w:rsidRPr="001264D6">
        <w:rPr>
          <w:lang w:val="pt-BR"/>
        </w:rPr>
        <w:t>De um modo geral, a lista das reações adversas desta classe de medicamentos inclui</w:t>
      </w:r>
      <w:r w:rsidR="0034085A">
        <w:rPr>
          <w:lang w:val="pt-BR"/>
        </w:rPr>
        <w:t xml:space="preserve"> tonturas, sonolência, agitação, estado de confusão entre outros</w:t>
      </w:r>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Dado que nesta classe de fármacos estão incluídas várias substâncias ativas, a</w:t>
      </w:r>
      <w:r w:rsidR="00EC7300">
        <w:rPr>
          <w:lang w:val="pt-BR"/>
        </w:rPr>
        <w:t xml:space="preserve"> </w:t>
      </w:r>
      <w:r w:rsidR="00EC7300">
        <w:rPr>
          <w:lang w:val="pt-BR"/>
        </w:rPr>
        <w:fldChar w:fldCharType="begin"/>
      </w:r>
      <w:r w:rsidR="00EC7300">
        <w:rPr>
          <w:lang w:val="pt-BR"/>
        </w:rPr>
        <w:instrText xml:space="preserve"> REF _Ref88668631 \h </w:instrText>
      </w:r>
      <w:r w:rsidR="00EC7300">
        <w:rPr>
          <w:lang w:val="pt-BR"/>
        </w:rPr>
      </w:r>
      <w:r w:rsidR="00EC7300">
        <w:rPr>
          <w:lang w:val="pt-BR"/>
        </w:rPr>
        <w:fldChar w:fldCharType="separate"/>
      </w:r>
      <w:r w:rsidR="00EC7300" w:rsidRPr="001264D6">
        <w:rPr>
          <w:lang w:val="pt-BR"/>
        </w:rPr>
        <w:t xml:space="preserve">Tabela </w:t>
      </w:r>
      <w:r w:rsidR="00EC7300">
        <w:rPr>
          <w:noProof/>
          <w:lang w:val="pt-BR"/>
        </w:rPr>
        <w:t>10</w:t>
      </w:r>
      <w:r w:rsidR="00EC7300">
        <w:rPr>
          <w:lang w:val="pt-BR"/>
        </w:rPr>
        <w:fldChar w:fldCharType="end"/>
      </w:r>
      <w:r w:rsidRPr="001264D6">
        <w:rPr>
          <w:lang w:val="pt-BR"/>
        </w:rPr>
        <w:t>, expõe não só as indicações mais comuns de cada substância ativa</w:t>
      </w:r>
      <w:r w:rsidR="00503ACD">
        <w:rPr>
          <w:lang w:val="pt-BR"/>
        </w:rPr>
        <w:t>,</w:t>
      </w:r>
      <w:r w:rsidRPr="001264D6">
        <w:rPr>
          <w:lang w:val="pt-BR"/>
        </w:rPr>
        <w:t xml:space="preserve"> como também as reações adversas mais </w:t>
      </w:r>
      <w:r>
        <w:rPr>
          <w:lang w:val="pt-BR"/>
        </w:rPr>
        <w:t>relevantes</w:t>
      </w:r>
      <w:r w:rsidR="0034085A">
        <w:rPr>
          <w:lang w:val="pt-BR"/>
        </w:rPr>
        <w:t>,</w:t>
      </w:r>
      <w:r w:rsidR="00503ACD">
        <w:rPr>
          <w:lang w:val="pt-BR"/>
        </w:rPr>
        <w:t xml:space="preserve"> e ainda</w:t>
      </w:r>
      <w:r w:rsidR="0034085A">
        <w:rPr>
          <w:lang w:val="pt-BR"/>
        </w:rPr>
        <w:t>,</w:t>
      </w:r>
      <w:r w:rsidR="00503ACD">
        <w:rPr>
          <w:lang w:val="pt-BR"/>
        </w:rPr>
        <w:t xml:space="preserve"> a contagem de entradas para cada substância ativa no conjunto de dados</w:t>
      </w:r>
      <w:r w:rsidRPr="001264D6">
        <w:rPr>
          <w:lang w:val="pt-BR"/>
        </w:rPr>
        <w:t xml:space="preserve">. </w:t>
      </w:r>
    </w:p>
    <w:p w14:paraId="2FCFD3A9" w14:textId="77777777" w:rsidR="00970BC4" w:rsidRPr="001264D6" w:rsidRDefault="00970BC4" w:rsidP="00970BC4">
      <w:pPr>
        <w:ind w:firstLine="720"/>
        <w:rPr>
          <w:lang w:val="pt-PT"/>
        </w:rPr>
      </w:pPr>
    </w:p>
    <w:p w14:paraId="52F7DA60" w14:textId="167CFBFD" w:rsidR="00970BC4" w:rsidRPr="001264D6" w:rsidRDefault="00970BC4" w:rsidP="00970BC4">
      <w:pPr>
        <w:pStyle w:val="Caption"/>
        <w:keepNext/>
        <w:rPr>
          <w:lang w:val="pt-BR"/>
        </w:rPr>
      </w:pPr>
      <w:bookmarkStart w:id="84" w:name="_Ref88668631"/>
      <w:bookmarkStart w:id="85" w:name="_Toc9046641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10</w:t>
      </w:r>
      <w:r w:rsidRPr="001264D6">
        <w:fldChar w:fldCharType="end"/>
      </w:r>
      <w:bookmarkEnd w:id="84"/>
      <w:r w:rsidRPr="001264D6">
        <w:rPr>
          <w:lang w:val="pt-BR"/>
        </w:rPr>
        <w:t xml:space="preserve"> - Antipsicóticos: indicações e efeitos adversos frequentes</w:t>
      </w:r>
      <w:bookmarkEnd w:id="8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1E54830A"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lastRenderedPageBreak/>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w:t>
            </w:r>
          </w:p>
        </w:tc>
        <w:tc>
          <w:tcPr>
            <w:tcW w:w="3260" w:type="dxa"/>
          </w:tcPr>
          <w:p w14:paraId="67C87E05" w14:textId="43EA94EA" w:rsidR="001E3A3E" w:rsidRPr="001264D6" w:rsidRDefault="001E3A3E" w:rsidP="00C84853">
            <w:pPr>
              <w:jc w:val="center"/>
              <w:rPr>
                <w:lang w:val="pt-BR"/>
              </w:rPr>
            </w:pPr>
            <w:r w:rsidRPr="00017887">
              <w:rPr>
                <w:lang w:val="pt-BR"/>
              </w:rPr>
              <w:lastRenderedPageBreak/>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w:t>
            </w:r>
            <w:r w:rsidRPr="00017887">
              <w:rPr>
                <w:lang w:val="pt-BR"/>
              </w:rPr>
              <w:t xml:space="preserve"> </w:t>
            </w:r>
            <w:r w:rsidRPr="001264D6">
              <w:rPr>
                <w:lang w:val="pt-BR"/>
              </w:rPr>
              <w:t>e</w:t>
            </w:r>
            <w:r w:rsidRPr="00017887">
              <w:rPr>
                <w:lang w:val="pt-BR"/>
              </w:rPr>
              <w:t xml:space="preserve">stado de </w:t>
            </w:r>
            <w:r w:rsidRPr="00017887">
              <w:rPr>
                <w:lang w:val="pt-BR"/>
              </w:rPr>
              <w:lastRenderedPageBreak/>
              <w:t>confusão</w:t>
            </w:r>
            <w:r w:rsidRPr="001264D6">
              <w:rPr>
                <w:lang w:val="pt-BR"/>
              </w:rPr>
              <w:t>;</w:t>
            </w:r>
            <w:r w:rsidRPr="00017887">
              <w:rPr>
                <w:lang w:val="pt-BR"/>
              </w:rPr>
              <w:t xml:space="preserve"> </w:t>
            </w:r>
            <w:r w:rsidRPr="001264D6">
              <w:rPr>
                <w:lang w:val="pt-BR"/>
              </w:rPr>
              <w:t>i</w:t>
            </w:r>
            <w:r w:rsidRPr="00017887">
              <w:rPr>
                <w:lang w:val="pt-BR"/>
              </w:rPr>
              <w:t>rrequietud</w:t>
            </w:r>
            <w:r w:rsidRPr="001264D6">
              <w:rPr>
                <w:lang w:val="pt-BR"/>
              </w:rPr>
              <w:t>e; tonturas; sonolência; tremor;</w:t>
            </w:r>
            <w:r w:rsidR="0034085A">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lastRenderedPageBreak/>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6E004F88" w:rsidR="001E3A3E" w:rsidRPr="001264D6" w:rsidRDefault="001E3A3E" w:rsidP="00C84853">
            <w:pPr>
              <w:jc w:val="center"/>
              <w:rPr>
                <w:lang w:val="pt-BR"/>
              </w:rPr>
            </w:pPr>
            <w:r w:rsidRPr="004C4F4A">
              <w:rPr>
                <w:lang w:val="pt-BR"/>
              </w:rPr>
              <w:t>Sonhos anormais</w:t>
            </w:r>
            <w:r w:rsidR="0028562D">
              <w:rPr>
                <w:lang w:val="pt-BR"/>
              </w:rPr>
              <w:t>;</w:t>
            </w:r>
            <w:r w:rsidRPr="004C4F4A">
              <w:rPr>
                <w:lang w:val="pt-BR"/>
              </w:rPr>
              <w:t xml:space="preserve"> pesadelos</w:t>
            </w:r>
            <w:r w:rsidRPr="001264D6">
              <w:rPr>
                <w:lang w:val="pt-BR"/>
              </w:rPr>
              <w:t>;</w:t>
            </w:r>
            <w:r w:rsidRPr="004C4F4A">
              <w:rPr>
                <w:lang w:val="pt-BR"/>
              </w:rPr>
              <w:t xml:space="preserve"> ideação suicida</w:t>
            </w:r>
            <w:r w:rsidR="0028562D">
              <w:rPr>
                <w:lang w:val="pt-BR"/>
              </w:rPr>
              <w:t>;</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r w:rsidR="000955BE" w:rsidRPr="00CB1C2B" w14:paraId="78328B63" w14:textId="77777777" w:rsidTr="00623845">
        <w:tc>
          <w:tcPr>
            <w:tcW w:w="1696" w:type="dxa"/>
          </w:tcPr>
          <w:p w14:paraId="39CDB88C" w14:textId="461A59F6" w:rsidR="000955BE" w:rsidRPr="001264D6" w:rsidRDefault="000955BE" w:rsidP="00C84853">
            <w:pPr>
              <w:jc w:val="center"/>
              <w:rPr>
                <w:lang w:val="pt-PT"/>
              </w:rPr>
            </w:pPr>
            <w:r w:rsidRPr="007D3CCE">
              <w:rPr>
                <w:b/>
                <w:bCs/>
                <w:lang w:val="pt-PT" w:eastAsia="x-none"/>
              </w:rPr>
              <w:t>Total:</w:t>
            </w:r>
          </w:p>
        </w:tc>
        <w:tc>
          <w:tcPr>
            <w:tcW w:w="2132" w:type="dxa"/>
          </w:tcPr>
          <w:p w14:paraId="242DA9DA" w14:textId="77777777" w:rsidR="000955BE" w:rsidRDefault="000955BE" w:rsidP="00C84853">
            <w:pPr>
              <w:jc w:val="center"/>
              <w:rPr>
                <w:lang w:val="pt-PT"/>
              </w:rPr>
            </w:pPr>
          </w:p>
        </w:tc>
        <w:tc>
          <w:tcPr>
            <w:tcW w:w="3260" w:type="dxa"/>
          </w:tcPr>
          <w:p w14:paraId="06D9E59E" w14:textId="77777777" w:rsidR="000955BE" w:rsidRPr="001264D6" w:rsidRDefault="000955BE" w:rsidP="00C84853">
            <w:pPr>
              <w:jc w:val="center"/>
              <w:rPr>
                <w:lang w:val="pt-PT"/>
              </w:rPr>
            </w:pPr>
          </w:p>
        </w:tc>
        <w:tc>
          <w:tcPr>
            <w:tcW w:w="1966" w:type="dxa"/>
          </w:tcPr>
          <w:p w14:paraId="704A9492" w14:textId="45148382" w:rsidR="000955BE" w:rsidRDefault="000955BE" w:rsidP="00C84853">
            <w:pPr>
              <w:jc w:val="center"/>
              <w:rPr>
                <w:lang w:val="pt-PT"/>
              </w:rPr>
            </w:pPr>
            <w:r>
              <w:rPr>
                <w:lang w:val="pt-PT"/>
              </w:rPr>
              <w:t>20</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w:t>
      </w:r>
      <w:r w:rsidRPr="001264D6">
        <w:rPr>
          <w:lang w:val="pt-PT"/>
        </w:rPr>
        <w:lastRenderedPageBreak/>
        <w:t xml:space="preserve">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2E13F96C" w14:textId="62800B5D" w:rsidR="00121B6D"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737ACF" w:rsidRPr="001264D6">
        <w:rPr>
          <w:lang w:val="pt-BR"/>
        </w:rPr>
        <w:t>Tabela</w:t>
      </w:r>
      <w:r w:rsidR="00737ACF" w:rsidRPr="001264D6">
        <w:rPr>
          <w:lang w:val="pt-BR"/>
        </w:rPr>
        <w:t xml:space="preserve"> </w:t>
      </w:r>
      <w:r w:rsidR="00737ACF">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6540C6F9" w14:textId="77777777" w:rsidR="000955BE" w:rsidRDefault="000955BE" w:rsidP="00D75F38">
      <w:pPr>
        <w:ind w:firstLine="720"/>
        <w:rPr>
          <w:lang w:val="pt-PT"/>
        </w:rPr>
      </w:pPr>
    </w:p>
    <w:p w14:paraId="76F6F643" w14:textId="77777777" w:rsidR="00121B6D" w:rsidRDefault="00121B6D"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57DE457F"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51CF3CE" w14:textId="77777777" w:rsidR="007E10AC" w:rsidRDefault="007E10AC" w:rsidP="00D75F38">
      <w:pPr>
        <w:ind w:firstLine="709"/>
        <w:rPr>
          <w:lang w:val="pt-BR" w:eastAsia="x-none"/>
        </w:rPr>
      </w:pP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lastRenderedPageBreak/>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lastRenderedPageBreak/>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7BD25584"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w:t>
      </w:r>
      <w:r w:rsidRPr="001264D6">
        <w:rPr>
          <w:lang w:val="pt-BR" w:eastAsia="x-none"/>
        </w:rPr>
        <w:lastRenderedPageBreak/>
        <w:t>do colesterol total e/ou do colesterol</w:t>
      </w:r>
      <w:r w:rsidR="00CE28F3">
        <w:rPr>
          <w:lang w:val="pt-BR" w:eastAsia="x-none"/>
        </w:rPr>
        <w:t xml:space="preserve"> </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00CE28F3">
        <w:rPr>
          <w:i/>
          <w:iCs/>
          <w:lang w:val="pt-BR" w:eastAsia="x-none"/>
        </w:rPr>
        <w:t xml:space="preserve"> </w:t>
      </w:r>
      <w:r w:rsidR="00CE28F3">
        <w:rPr>
          <w:lang w:val="pt-BR" w:eastAsia="x-none"/>
        </w:rPr>
        <w:t>(LDL)</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w:t>
      </w:r>
      <w:r w:rsidR="00276F63">
        <w:rPr>
          <w:lang w:val="pt-BR" w:eastAsia="x-none"/>
        </w:rPr>
        <w:t xml:space="preserve"> </w:t>
      </w:r>
      <w:r w:rsidRPr="001264D6">
        <w:rPr>
          <w:i/>
          <w:iCs/>
          <w:lang w:val="pt-BR" w:eastAsia="x-none"/>
        </w:rPr>
        <w:t>high-</w:t>
      </w:r>
      <w:proofErr w:type="spellStart"/>
      <w:r w:rsidRPr="001264D6">
        <w:rPr>
          <w:i/>
          <w:iCs/>
          <w:lang w:val="pt-BR" w:eastAsia="x-none"/>
        </w:rPr>
        <w:t>density</w:t>
      </w:r>
      <w:proofErr w:type="spellEnd"/>
      <w:r w:rsidR="00CE28F3">
        <w:rPr>
          <w:i/>
          <w:iCs/>
          <w:lang w:val="pt-BR" w:eastAsia="x-none"/>
        </w:rPr>
        <w:t xml:space="preserve"> </w:t>
      </w:r>
      <w:proofErr w:type="spellStart"/>
      <w:r w:rsidRPr="001264D6">
        <w:rPr>
          <w:i/>
          <w:iCs/>
          <w:lang w:val="pt-BR" w:eastAsia="x-none"/>
        </w:rPr>
        <w:t>lipoprotein</w:t>
      </w:r>
      <w:proofErr w:type="spellEnd"/>
      <w:r w:rsidR="00276F63">
        <w:rPr>
          <w:i/>
          <w:iCs/>
          <w:lang w:val="pt-BR" w:eastAsia="x-none"/>
        </w:rPr>
        <w:t xml:space="preserve"> </w:t>
      </w:r>
      <w:r w:rsidR="00276F63">
        <w:rPr>
          <w:lang w:val="pt-BR" w:eastAsia="x-none"/>
        </w:rPr>
        <w:t>(HDL)</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0722056"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w:t>
      </w:r>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3A928152"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w:t>
      </w:r>
      <w:r w:rsidRPr="0058396A">
        <w:rPr>
          <w:lang w:val="pt-PT" w:eastAsia="x-none"/>
        </w:rPr>
        <w:lastRenderedPageBreak/>
        <w:t xml:space="preserve">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na</w:t>
      </w:r>
      <w:r w:rsidR="00AC29C8">
        <w:rPr>
          <w:lang w:val="pt-PT" w:eastAsia="x-none"/>
        </w:rPr>
        <w:t xml:space="preserve"> </w:t>
      </w:r>
      <w:r w:rsidR="00AC29C8">
        <w:rPr>
          <w:lang w:val="pt-PT" w:eastAsia="x-none"/>
        </w:rPr>
        <w:fldChar w:fldCharType="begin"/>
      </w:r>
      <w:r w:rsidR="00AC29C8">
        <w:rPr>
          <w:lang w:val="pt-PT" w:eastAsia="x-none"/>
        </w:rPr>
        <w:instrText xml:space="preserve"> REF _Ref88670329 \h </w:instrText>
      </w:r>
      <w:r w:rsidR="00AC29C8">
        <w:rPr>
          <w:lang w:val="pt-PT" w:eastAsia="x-none"/>
        </w:rPr>
      </w:r>
      <w:r w:rsidR="00AC29C8">
        <w:rPr>
          <w:lang w:val="pt-PT" w:eastAsia="x-none"/>
        </w:rPr>
        <w:fldChar w:fldCharType="separate"/>
      </w:r>
      <w:r w:rsidR="00AC29C8" w:rsidRPr="0058396A">
        <w:rPr>
          <w:lang w:val="pt-BR"/>
        </w:rPr>
        <w:t xml:space="preserve">Tabela </w:t>
      </w:r>
      <w:r w:rsidR="00AC29C8">
        <w:rPr>
          <w:noProof/>
          <w:lang w:val="pt-BR"/>
        </w:rPr>
        <w:t>11</w:t>
      </w:r>
      <w:r w:rsidR="00AC29C8">
        <w:rPr>
          <w:lang w:val="pt-PT" w:eastAsia="x-none"/>
        </w:rPr>
        <w:fldChar w:fldCharType="end"/>
      </w:r>
      <w:r w:rsidR="00AC29C8">
        <w:rPr>
          <w:lang w:val="pt-PT" w:eastAsia="x-none"/>
        </w:rPr>
        <w:t xml:space="preserve"> </w:t>
      </w:r>
      <w:r>
        <w:rPr>
          <w:lang w:val="pt-PT" w:eastAsia="x-none"/>
        </w:rPr>
        <w:t xml:space="preserve">de acordo com a substância ativa em estudo. </w:t>
      </w:r>
    </w:p>
    <w:p w14:paraId="5C197E72" w14:textId="77777777" w:rsidR="00970BC4" w:rsidRPr="001264D6" w:rsidRDefault="00970BC4" w:rsidP="00970BC4">
      <w:pPr>
        <w:rPr>
          <w:lang w:val="pt-PT" w:eastAsia="x-none"/>
        </w:rPr>
      </w:pPr>
    </w:p>
    <w:p w14:paraId="5914D52C" w14:textId="355DCF2D" w:rsidR="00970BC4" w:rsidRPr="0058396A" w:rsidRDefault="00970BC4" w:rsidP="00970BC4">
      <w:pPr>
        <w:pStyle w:val="Caption"/>
        <w:keepNext/>
        <w:rPr>
          <w:lang w:val="pt-BR"/>
        </w:rPr>
      </w:pPr>
      <w:bookmarkStart w:id="86" w:name="_Ref88670329"/>
      <w:bookmarkStart w:id="87" w:name="_Toc90466413"/>
      <w:r w:rsidRPr="0058396A">
        <w:rPr>
          <w:lang w:val="pt-BR"/>
        </w:rPr>
        <w:t xml:space="preserve">Tabela </w:t>
      </w:r>
      <w:r>
        <w:fldChar w:fldCharType="begin"/>
      </w:r>
      <w:r w:rsidRPr="0058396A">
        <w:rPr>
          <w:lang w:val="pt-BR"/>
        </w:rPr>
        <w:instrText xml:space="preserve"> SEQ Tabela \* ARABIC </w:instrText>
      </w:r>
      <w:r>
        <w:fldChar w:fldCharType="separate"/>
      </w:r>
      <w:r w:rsidR="00541F38">
        <w:rPr>
          <w:noProof/>
          <w:lang w:val="pt-BR"/>
        </w:rPr>
        <w:t>11</w:t>
      </w:r>
      <w:r>
        <w:fldChar w:fldCharType="end"/>
      </w:r>
      <w:bookmarkEnd w:id="86"/>
      <w:r w:rsidRPr="0058396A">
        <w:rPr>
          <w:lang w:val="pt-BR"/>
        </w:rPr>
        <w:t xml:space="preserve"> – Estatinas: efeitos ad</w:t>
      </w:r>
      <w:r>
        <w:rPr>
          <w:lang w:val="pt-BR"/>
        </w:rPr>
        <w:t>versos mais frequentes</w:t>
      </w:r>
      <w:bookmarkEnd w:id="87"/>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 xml:space="preserve">revenção </w:t>
            </w:r>
            <w:r>
              <w:rPr>
                <w:lang w:val="pt-PT" w:eastAsia="x-none"/>
              </w:rPr>
              <w:lastRenderedPageBreak/>
              <w:t>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lastRenderedPageBreak/>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w:t>
            </w:r>
            <w:r w:rsidRPr="00321872">
              <w:rPr>
                <w:lang w:val="pt-BR" w:eastAsia="x-none"/>
              </w:rPr>
              <w:lastRenderedPageBreak/>
              <w:t>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lastRenderedPageBreak/>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2BA6806F"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00737ACF" w:rsidRPr="0058396A">
        <w:rPr>
          <w:lang w:val="pt-BR"/>
        </w:rPr>
        <w:t xml:space="preserve">Tabela </w:t>
      </w:r>
      <w:r w:rsidR="00737ACF">
        <w:rPr>
          <w:noProof/>
          <w:lang w:val="pt-BR"/>
        </w:rPr>
        <w:t>11</w:t>
      </w:r>
      <w:r>
        <w:rPr>
          <w:lang w:val="pt-PT" w:eastAsia="x-none"/>
        </w:rPr>
        <w:fldChar w:fldCharType="end"/>
      </w:r>
      <w:r>
        <w:rPr>
          <w:lang w:val="pt-PT" w:eastAsia="x-none"/>
        </w:rPr>
        <w:t xml:space="preserve">, </w:t>
      </w:r>
      <w:r w:rsidR="00C26362">
        <w:rPr>
          <w:lang w:val="pt-PT" w:eastAsia="x-none"/>
        </w:rPr>
        <w:t>verificou-se que</w:t>
      </w:r>
      <w:r w:rsidR="00AC29C8">
        <w:rPr>
          <w:lang w:val="pt-PT" w:eastAsia="x-none"/>
        </w:rPr>
        <w:t xml:space="preserv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w:t>
      </w:r>
      <w:r w:rsidR="00AC29C8">
        <w:rPr>
          <w:lang w:val="pt-PT" w:eastAsia="x-none"/>
        </w:rPr>
        <w:t>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lastRenderedPageBreak/>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2DE6BCB7" w14:textId="2A9764F7" w:rsidR="007E10AC"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0ED9EBD4" w14:textId="77777777" w:rsidR="0021312E" w:rsidRDefault="0021312E"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4804BDCA"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17E95E6C" w14:textId="0D09152D" w:rsidR="007E10AC" w:rsidRPr="00870A95" w:rsidRDefault="0090462F" w:rsidP="00870A95">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74F7B011" w14:textId="77777777" w:rsidR="007E10AC" w:rsidRDefault="007E10AC" w:rsidP="00970BC4">
      <w:pPr>
        <w:rPr>
          <w:b/>
          <w:bCs/>
          <w:lang w:val="pt-PT" w:eastAsia="x-none"/>
        </w:rPr>
      </w:pPr>
    </w:p>
    <w:p w14:paraId="56B10F03" w14:textId="664BA6F4" w:rsidR="00970BC4" w:rsidRPr="008D1C93" w:rsidRDefault="00970BC4" w:rsidP="00970BC4">
      <w:pPr>
        <w:rPr>
          <w:u w:val="single"/>
          <w:lang w:val="pt-PT" w:eastAsia="x-none"/>
        </w:rPr>
      </w:pPr>
      <w:r w:rsidRPr="008D1C93">
        <w:rPr>
          <w:u w:val="single"/>
          <w:lang w:val="pt-PT" w:eastAsia="x-none"/>
        </w:rPr>
        <w:t>Inibidores da enzima conversora de angiotensina</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w:t>
      </w:r>
      <w:r>
        <w:rPr>
          <w:lang w:val="pt-PT" w:eastAsia="x-none"/>
        </w:rPr>
        <w:lastRenderedPageBreak/>
        <w:t xml:space="preserve">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67842CD1"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 xml:space="preserve">Outros efeitos adversos comuns dos </w:t>
      </w:r>
      <w:proofErr w:type="spellStart"/>
      <w:r w:rsidRPr="00764800">
        <w:rPr>
          <w:lang w:val="pt-PT" w:eastAsia="x-none"/>
        </w:rPr>
        <w:t>IECA</w:t>
      </w:r>
      <w:r w:rsidR="00B346C3">
        <w:rPr>
          <w:lang w:val="pt-PT" w:eastAsia="x-none"/>
        </w:rPr>
        <w:t>s</w:t>
      </w:r>
      <w:proofErr w:type="spellEnd"/>
      <w:r w:rsidRPr="00764800">
        <w:rPr>
          <w:lang w:val="pt-PT" w:eastAsia="x-none"/>
        </w:rPr>
        <w:t xml:space="preserve">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lastRenderedPageBreak/>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34883258"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 xml:space="preserve">catecolaminas nos recetores beta adrenérgicos no </w:t>
      </w:r>
      <w:r w:rsidR="00BD617F">
        <w:rPr>
          <w:lang w:val="pt-PT" w:eastAsia="x-none"/>
        </w:rPr>
        <w:t>SNC</w:t>
      </w:r>
      <w:r w:rsidRPr="00A45C14">
        <w:rPr>
          <w:lang w:val="pt-PT" w:eastAsia="x-none"/>
        </w:rPr>
        <w:t xml:space="preserve">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689D061D" w14:textId="307E10BA" w:rsidR="001627EC" w:rsidRDefault="00D23024" w:rsidP="001D4CA8">
      <w:pPr>
        <w:ind w:firstLine="720"/>
        <w:rPr>
          <w:lang w:val="pt-BR" w:eastAsia="x-none"/>
        </w:rPr>
      </w:pPr>
      <w:r>
        <w:rPr>
          <w:lang w:val="pt-BR" w:eastAsia="x-none"/>
        </w:rPr>
        <w:lastRenderedPageBreak/>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2C0EED97" w14:textId="1770869B" w:rsidR="00131967" w:rsidRDefault="00131967" w:rsidP="001D4CA8">
      <w:pPr>
        <w:ind w:firstLine="720"/>
        <w:rPr>
          <w:lang w:val="pt-BR" w:eastAsia="x-none"/>
        </w:rPr>
      </w:pPr>
    </w:p>
    <w:p w14:paraId="52E8AC1E" w14:textId="77777777" w:rsidR="00870A95" w:rsidRDefault="00870A95"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w:t>
      </w:r>
      <w:r>
        <w:rPr>
          <w:lang w:val="pt-BR" w:eastAsia="x-none"/>
        </w:rPr>
        <w:lastRenderedPageBreak/>
        <w:t xml:space="preserve">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431FE380" w:rsidR="001D4CA8" w:rsidRDefault="001D4CA8" w:rsidP="001D4CA8">
      <w:pPr>
        <w:ind w:firstLine="720"/>
        <w:rPr>
          <w:lang w:val="pt-PT" w:eastAsia="x-none"/>
        </w:rPr>
      </w:pPr>
    </w:p>
    <w:p w14:paraId="39676EDB" w14:textId="77777777" w:rsidR="00870A95" w:rsidRDefault="00870A95"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50149ABA" w:rsidR="004E7102" w:rsidRDefault="004E7102" w:rsidP="004E7102">
      <w:pPr>
        <w:ind w:firstLine="709"/>
        <w:rPr>
          <w:lang w:val="pt-PT" w:eastAsia="x-none"/>
        </w:rPr>
      </w:pPr>
    </w:p>
    <w:p w14:paraId="4180C33D" w14:textId="77777777" w:rsidR="00870A95" w:rsidRDefault="00870A95"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lastRenderedPageBreak/>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13E2B298" w14:textId="6F547DF1"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7EDDD3A7" w14:textId="03CEC3B2" w:rsidR="00E0013A" w:rsidRDefault="00E0013A" w:rsidP="004E7102">
      <w:pPr>
        <w:ind w:firstLine="709"/>
        <w:rPr>
          <w:lang w:val="pt-PT" w:eastAsia="x-none"/>
        </w:rPr>
      </w:pPr>
    </w:p>
    <w:p w14:paraId="2E36308C" w14:textId="77777777" w:rsidR="00870A95" w:rsidRDefault="00870A95"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lastRenderedPageBreak/>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04343770"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em que as principais áreas de indicação e efeitos secundários estão descritos na</w:t>
      </w:r>
      <w:r w:rsidR="00131967">
        <w:rPr>
          <w:lang w:val="pt-BR" w:eastAsia="x-none"/>
        </w:rPr>
        <w:t xml:space="preserve"> </w:t>
      </w:r>
      <w:r w:rsidR="00131967">
        <w:rPr>
          <w:lang w:val="pt-BR" w:eastAsia="x-none"/>
        </w:rPr>
        <w:fldChar w:fldCharType="begin"/>
      </w:r>
      <w:r w:rsidR="00131967">
        <w:rPr>
          <w:lang w:val="pt-BR" w:eastAsia="x-none"/>
        </w:rPr>
        <w:instrText xml:space="preserve"> REF _Ref88732448 \h </w:instrText>
      </w:r>
      <w:r w:rsidR="00131967">
        <w:rPr>
          <w:lang w:val="pt-BR" w:eastAsia="x-none"/>
        </w:rPr>
      </w:r>
      <w:r w:rsidR="00131967">
        <w:rPr>
          <w:lang w:val="pt-BR" w:eastAsia="x-none"/>
        </w:rPr>
        <w:fldChar w:fldCharType="separate"/>
      </w:r>
      <w:r w:rsidR="00131967" w:rsidRPr="001B55E1">
        <w:rPr>
          <w:lang w:val="pt-BR"/>
        </w:rPr>
        <w:t xml:space="preserve">Tabela </w:t>
      </w:r>
      <w:r w:rsidR="00131967">
        <w:rPr>
          <w:noProof/>
          <w:lang w:val="pt-BR"/>
        </w:rPr>
        <w:t>12</w:t>
      </w:r>
      <w:r w:rsidR="00131967">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3E2D96F8" w:rsidR="00970BC4" w:rsidRPr="001B55E1" w:rsidRDefault="00970BC4" w:rsidP="00970BC4">
      <w:pPr>
        <w:pStyle w:val="Caption"/>
        <w:keepNext/>
        <w:rPr>
          <w:lang w:val="pt-BR"/>
        </w:rPr>
      </w:pPr>
      <w:bookmarkStart w:id="88" w:name="_Ref88732448"/>
      <w:bookmarkStart w:id="89" w:name="_Toc90466414"/>
      <w:r w:rsidRPr="001B55E1">
        <w:rPr>
          <w:lang w:val="pt-BR"/>
        </w:rPr>
        <w:t xml:space="preserve">Tabela </w:t>
      </w:r>
      <w:r>
        <w:fldChar w:fldCharType="begin"/>
      </w:r>
      <w:r w:rsidRPr="001B55E1">
        <w:rPr>
          <w:lang w:val="pt-BR"/>
        </w:rPr>
        <w:instrText xml:space="preserve"> SEQ Tabela \* ARABIC </w:instrText>
      </w:r>
      <w:r>
        <w:fldChar w:fldCharType="separate"/>
      </w:r>
      <w:r w:rsidR="00541F38">
        <w:rPr>
          <w:noProof/>
          <w:lang w:val="pt-BR"/>
        </w:rPr>
        <w:t>12</w:t>
      </w:r>
      <w:r>
        <w:fldChar w:fldCharType="end"/>
      </w:r>
      <w:bookmarkEnd w:id="88"/>
      <w:r w:rsidRPr="001B55E1">
        <w:rPr>
          <w:lang w:val="pt-BR"/>
        </w:rPr>
        <w:t xml:space="preserve"> – Efeitos secundários dos </w:t>
      </w:r>
      <w:proofErr w:type="spellStart"/>
      <w:r w:rsidRPr="001B55E1">
        <w:rPr>
          <w:lang w:val="pt-BR"/>
        </w:rPr>
        <w:t>glucocor</w:t>
      </w:r>
      <w:r>
        <w:rPr>
          <w:lang w:val="pt-BR"/>
        </w:rPr>
        <w:t>ticoides</w:t>
      </w:r>
      <w:bookmarkEnd w:id="89"/>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lastRenderedPageBreak/>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0900551B"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737ACF" w:rsidRPr="001B55E1">
        <w:rPr>
          <w:lang w:val="pt-BR"/>
        </w:rPr>
        <w:t xml:space="preserve">Tabela </w:t>
      </w:r>
      <w:r w:rsidR="00737ACF">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18F8FF75" w:rsidR="00E07598" w:rsidRDefault="00E07598" w:rsidP="00E07598">
      <w:pPr>
        <w:rPr>
          <w:lang w:val="pt-BR" w:eastAsia="x-none"/>
        </w:rPr>
      </w:pPr>
    </w:p>
    <w:p w14:paraId="236CD89D" w14:textId="77777777" w:rsidR="00E0013A" w:rsidRDefault="00E0013A"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 xml:space="preserve">ratamento sintomático </w:t>
      </w:r>
      <w:r w:rsidRPr="003309A0">
        <w:rPr>
          <w:lang w:val="pt-PT" w:eastAsia="x-none"/>
        </w:rPr>
        <w:lastRenderedPageBreak/>
        <w:t>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38C84C8D" w14:textId="772D853A" w:rsidR="00131967" w:rsidRDefault="00131967" w:rsidP="00585BE4">
      <w:pPr>
        <w:ind w:firstLine="709"/>
        <w:rPr>
          <w:lang w:val="pt-PT" w:eastAsia="x-none"/>
        </w:rPr>
      </w:pPr>
    </w:p>
    <w:p w14:paraId="285CF144" w14:textId="77777777" w:rsidR="00131967" w:rsidRDefault="00131967"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4E6413D5"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xml:space="preserve">’, </w:t>
      </w:r>
      <w:r w:rsidR="001D75DE">
        <w:rPr>
          <w:lang w:val="pt-PT" w:eastAsia="x-none"/>
        </w:rPr>
        <w:t>com o objetivo de</w:t>
      </w:r>
      <w:r>
        <w:rPr>
          <w:lang w:val="pt-PT" w:eastAsia="x-none"/>
        </w:rPr>
        <w:t xml:space="preserve"> </w:t>
      </w:r>
      <w:r w:rsidR="001D75DE">
        <w:rPr>
          <w:lang w:val="pt-PT" w:eastAsia="x-none"/>
        </w:rPr>
        <w:t>agrupar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resumir quais</w:t>
      </w:r>
      <w:r w:rsidR="009A4EE8">
        <w:rPr>
          <w:lang w:val="pt-PT" w:eastAsia="x-none"/>
        </w:rPr>
        <w:t xml:space="preserve"> as </w:t>
      </w:r>
      <w:r w:rsidR="00B94258">
        <w:rPr>
          <w:lang w:val="pt-PT" w:eastAsia="x-none"/>
        </w:rPr>
        <w:t>variáveis</w:t>
      </w:r>
      <w:r w:rsidR="009670FD">
        <w:rPr>
          <w:lang w:val="pt-PT" w:eastAsia="x-none"/>
        </w:rPr>
        <w:t xml:space="preserve"> consideradas</w:t>
      </w:r>
      <w:r w:rsidR="009A4EE8">
        <w:rPr>
          <w:lang w:val="pt-PT" w:eastAsia="x-none"/>
        </w:rPr>
        <w:t xml:space="preserve"> para este grupo</w:t>
      </w:r>
      <w:r w:rsidR="009670FD">
        <w:rPr>
          <w:lang w:val="pt-PT" w:eastAsia="x-none"/>
        </w:rPr>
        <w:t xml:space="preserve">,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737ACF" w:rsidRPr="00AA1082">
        <w:rPr>
          <w:lang w:val="pt-BR"/>
        </w:rPr>
        <w:t xml:space="preserve">Tabela </w:t>
      </w:r>
      <w:r w:rsidR="00737ACF">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1F07542A" w:rsidR="00AA1082" w:rsidRPr="00AA1082" w:rsidRDefault="00AA1082" w:rsidP="00AA1082">
      <w:pPr>
        <w:pStyle w:val="Caption"/>
        <w:keepNext/>
        <w:rPr>
          <w:lang w:val="pt-BR"/>
        </w:rPr>
      </w:pPr>
      <w:bookmarkStart w:id="90" w:name="_Ref88727411"/>
      <w:bookmarkStart w:id="91" w:name="_Toc90466415"/>
      <w:r w:rsidRPr="00AA1082">
        <w:rPr>
          <w:lang w:val="pt-BR"/>
        </w:rPr>
        <w:t xml:space="preserve">Tabela </w:t>
      </w:r>
      <w:r>
        <w:fldChar w:fldCharType="begin"/>
      </w:r>
      <w:r w:rsidRPr="00AA1082">
        <w:rPr>
          <w:lang w:val="pt-BR"/>
        </w:rPr>
        <w:instrText xml:space="preserve"> SEQ Tabela \* ARABIC </w:instrText>
      </w:r>
      <w:r>
        <w:fldChar w:fldCharType="separate"/>
      </w:r>
      <w:r w:rsidR="00541F38">
        <w:rPr>
          <w:noProof/>
          <w:lang w:val="pt-BR"/>
        </w:rPr>
        <w:t>13</w:t>
      </w:r>
      <w:r>
        <w:fldChar w:fldCharType="end"/>
      </w:r>
      <w:bookmarkEnd w:id="90"/>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9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05F6B0EB" w:rsidR="00F023B4" w:rsidRPr="00AA1082" w:rsidRDefault="00F023B4" w:rsidP="00AA1082">
            <w:pPr>
              <w:jc w:val="center"/>
              <w:rPr>
                <w:b/>
                <w:bCs/>
                <w:lang w:val="pt-PT" w:eastAsia="x-none"/>
              </w:rPr>
            </w:pPr>
            <w:r w:rsidRPr="00AA1082">
              <w:rPr>
                <w:b/>
                <w:bCs/>
                <w:lang w:val="pt-PT" w:eastAsia="x-none"/>
              </w:rPr>
              <w:t>Nov</w:t>
            </w:r>
            <w:r w:rsidR="009A4EE8">
              <w:rPr>
                <w:b/>
                <w:bCs/>
                <w:lang w:val="pt-PT" w:eastAsia="x-none"/>
              </w:rPr>
              <w:t>o</w:t>
            </w:r>
            <w:r w:rsidRPr="00AA1082">
              <w:rPr>
                <w:b/>
                <w:bCs/>
                <w:lang w:val="pt-PT" w:eastAsia="x-none"/>
              </w:rPr>
              <w:t xml:space="preserve"> </w:t>
            </w:r>
            <w:r w:rsidR="009A4EE8">
              <w:rPr>
                <w:b/>
                <w:bCs/>
                <w:lang w:val="pt-PT" w:eastAsia="x-none"/>
              </w:rPr>
              <w:t>Grupo</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92" w:name="_Toc90483828"/>
      <w:r>
        <w:rPr>
          <w:lang w:val="pt-BR" w:eastAsia="x-none"/>
        </w:rPr>
        <w:t>Codificação dos dados categóricos</w:t>
      </w:r>
      <w:bookmarkEnd w:id="92"/>
      <w:r>
        <w:rPr>
          <w:lang w:val="pt-BR" w:eastAsia="x-none"/>
        </w:rPr>
        <w:t xml:space="preserve"> </w:t>
      </w:r>
    </w:p>
    <w:p w14:paraId="3BA0699D" w14:textId="699BDA86"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737ACF" w:rsidRPr="00E1011D">
        <w:rPr>
          <w:lang w:val="pt-BR"/>
        </w:rPr>
        <w:t xml:space="preserve">Tabela </w:t>
      </w:r>
      <w:r w:rsidR="00737ACF">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xml:space="preserve">, conta o número de </w:t>
      </w:r>
      <w:r w:rsidR="00F44C37">
        <w:rPr>
          <w:lang w:val="pt-BR"/>
        </w:rPr>
        <w:t>categorias</w:t>
      </w:r>
      <w:r w:rsidR="00707F8F">
        <w:rPr>
          <w:lang w:val="pt-BR"/>
        </w:rPr>
        <w:t xml:space="preserve"> </w:t>
      </w:r>
      <w:r w:rsidR="000108BA">
        <w:rPr>
          <w:lang w:val="pt-BR"/>
        </w:rPr>
        <w:t xml:space="preserve">e cria uma nova coluna para cada </w:t>
      </w:r>
      <w:r w:rsidR="00F44C37">
        <w:rPr>
          <w:lang w:val="pt-BR"/>
        </w:rPr>
        <w:lastRenderedPageBreak/>
        <w:t>categoria encontrada,</w:t>
      </w:r>
      <w:r w:rsidR="001C4204">
        <w:rPr>
          <w:lang w:val="pt-BR"/>
        </w:rPr>
        <w:t xml:space="preserve"> </w:t>
      </w:r>
      <w:r w:rsidR="005142C8">
        <w:rPr>
          <w:lang w:val="pt-BR"/>
        </w:rPr>
        <w:t>atribui</w:t>
      </w:r>
      <w:r w:rsidR="00F44C37">
        <w:rPr>
          <w:lang w:val="pt-BR"/>
        </w:rPr>
        <w:t>ndo</w:t>
      </w:r>
      <w:r w:rsidR="005142C8">
        <w:rPr>
          <w:lang w:val="pt-BR"/>
        </w:rPr>
        <w:t xml:space="preserve">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 colunas que apresentam apenas dois valores, a informação aparece</w:t>
      </w:r>
      <w:r w:rsidR="00707F8F">
        <w:rPr>
          <w:lang w:val="pt-BR"/>
        </w:rPr>
        <w:t>rá</w:t>
      </w:r>
      <w:r w:rsidR="006D4919">
        <w:rPr>
          <w:lang w:val="pt-BR"/>
        </w:rPr>
        <w:t xml:space="preserve">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w:t>
      </w:r>
      <w:r w:rsidR="00FC3D09">
        <w:rPr>
          <w:lang w:val="pt-BR"/>
        </w:rPr>
        <w:t xml:space="preserve"> coluna</w:t>
      </w:r>
      <w:r w:rsidR="00C67056">
        <w:rPr>
          <w:lang w:val="pt-BR"/>
        </w:rPr>
        <w:t xml:space="preserve">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5E33CA44" w:rsidR="00E3159D" w:rsidRPr="00E1011D" w:rsidRDefault="00E3159D" w:rsidP="00E3159D">
      <w:pPr>
        <w:pStyle w:val="Caption"/>
        <w:keepNext/>
        <w:rPr>
          <w:lang w:val="pt-BR"/>
        </w:rPr>
      </w:pPr>
      <w:bookmarkStart w:id="93" w:name="_Ref88733806"/>
      <w:bookmarkStart w:id="94" w:name="_Toc90466416"/>
      <w:r w:rsidRPr="00E1011D">
        <w:rPr>
          <w:lang w:val="pt-BR"/>
        </w:rPr>
        <w:t xml:space="preserve">Tabela </w:t>
      </w:r>
      <w:r>
        <w:fldChar w:fldCharType="begin"/>
      </w:r>
      <w:r w:rsidRPr="00E1011D">
        <w:rPr>
          <w:lang w:val="pt-BR"/>
        </w:rPr>
        <w:instrText xml:space="preserve"> SEQ Tabela \* ARABIC </w:instrText>
      </w:r>
      <w:r>
        <w:fldChar w:fldCharType="separate"/>
      </w:r>
      <w:r w:rsidR="00541F38">
        <w:rPr>
          <w:noProof/>
          <w:lang w:val="pt-BR"/>
        </w:rPr>
        <w:t>14</w:t>
      </w:r>
      <w:r>
        <w:fldChar w:fldCharType="end"/>
      </w:r>
      <w:bookmarkEnd w:id="93"/>
      <w:r w:rsidRPr="00E1011D">
        <w:rPr>
          <w:lang w:val="pt-BR"/>
        </w:rPr>
        <w:t xml:space="preserve"> - Codificação das variáveis categóricas</w:t>
      </w:r>
      <w:bookmarkEnd w:id="9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1A940348"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10178BA3" w:rsidR="00BB0AAF" w:rsidRDefault="005D2B24" w:rsidP="00BB0AAF">
      <w:pPr>
        <w:rPr>
          <w:lang w:val="pt-BR"/>
        </w:rPr>
      </w:pPr>
      <w:r>
        <w:rPr>
          <w:lang w:val="pt-PT" w:eastAsia="x-none"/>
        </w:rPr>
        <w:lastRenderedPageBreak/>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6CC6A743" w14:textId="053E07A3" w:rsidR="00EF2B50"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766E3807" w:rsidR="00FF60E0" w:rsidRPr="00FF60E0" w:rsidRDefault="00FF60E0" w:rsidP="00FF60E0">
      <w:pPr>
        <w:pStyle w:val="Caption"/>
        <w:keepNext/>
        <w:rPr>
          <w:lang w:val="pt-BR"/>
        </w:rPr>
      </w:pPr>
      <w:bookmarkStart w:id="95" w:name="_Ref88840756"/>
      <w:bookmarkStart w:id="96" w:name="_Toc90466417"/>
      <w:r w:rsidRPr="00FF60E0">
        <w:rPr>
          <w:lang w:val="pt-BR"/>
        </w:rPr>
        <w:t xml:space="preserve">Tabela </w:t>
      </w:r>
      <w:r>
        <w:fldChar w:fldCharType="begin"/>
      </w:r>
      <w:r w:rsidRPr="00FF60E0">
        <w:rPr>
          <w:lang w:val="pt-BR"/>
        </w:rPr>
        <w:instrText xml:space="preserve"> SEQ Tabela \* ARABIC </w:instrText>
      </w:r>
      <w:r>
        <w:fldChar w:fldCharType="separate"/>
      </w:r>
      <w:r w:rsidR="00541F38">
        <w:rPr>
          <w:noProof/>
          <w:lang w:val="pt-BR"/>
        </w:rPr>
        <w:t>15</w:t>
      </w:r>
      <w:r>
        <w:fldChar w:fldCharType="end"/>
      </w:r>
      <w:bookmarkEnd w:id="95"/>
      <w:r w:rsidRPr="00FF60E0">
        <w:rPr>
          <w:lang w:val="pt-BR"/>
        </w:rPr>
        <w:t xml:space="preserve"> - Codificação das variáveis categóricas com mais do que duas instâncias</w:t>
      </w:r>
      <w:bookmarkEnd w:id="9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14:paraId="4DD3EE2C" w14:textId="2611405B" w:rsidTr="009B0A19">
        <w:trPr>
          <w:jc w:val="center"/>
        </w:trPr>
        <w:tc>
          <w:tcPr>
            <w:tcW w:w="1924" w:type="dxa"/>
            <w:shd w:val="clear" w:color="auto" w:fill="EEECE1" w:themeFill="background2"/>
          </w:tcPr>
          <w:p w14:paraId="54CE0870" w14:textId="77777777" w:rsidR="009B0A19" w:rsidRPr="00AE12E8" w:rsidRDefault="009B0A19"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9B0A19" w:rsidRPr="00AE12E8" w:rsidRDefault="009B0A19"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9B0A19" w:rsidRPr="00AE12E8" w:rsidRDefault="009B0A19" w:rsidP="00C654BC">
            <w:pPr>
              <w:jc w:val="center"/>
              <w:rPr>
                <w:b/>
                <w:bCs/>
                <w:lang w:val="pt-PT"/>
              </w:rPr>
            </w:pPr>
            <w:r>
              <w:rPr>
                <w:b/>
                <w:bCs/>
                <w:lang w:val="pt-PT"/>
              </w:rPr>
              <w:t>Numero de entradas</w:t>
            </w:r>
          </w:p>
        </w:tc>
        <w:tc>
          <w:tcPr>
            <w:tcW w:w="1538" w:type="dxa"/>
            <w:shd w:val="clear" w:color="auto" w:fill="EEECE1" w:themeFill="background2"/>
            <w:vAlign w:val="center"/>
          </w:tcPr>
          <w:p w14:paraId="7EDE9C60" w14:textId="37BF781D" w:rsidR="009B0A19" w:rsidRDefault="009B0A19" w:rsidP="009B0A19">
            <w:pPr>
              <w:jc w:val="center"/>
              <w:rPr>
                <w:b/>
                <w:bCs/>
                <w:lang w:val="pt-PT"/>
              </w:rPr>
            </w:pPr>
            <w:r>
              <w:rPr>
                <w:b/>
                <w:bCs/>
                <w:lang w:val="pt-PT"/>
              </w:rPr>
              <w:t>Total</w:t>
            </w:r>
          </w:p>
        </w:tc>
      </w:tr>
      <w:tr w:rsidR="009B0A19" w14:paraId="36073E3A" w14:textId="3D220D5B" w:rsidTr="009B0A19">
        <w:trPr>
          <w:jc w:val="center"/>
        </w:trPr>
        <w:tc>
          <w:tcPr>
            <w:tcW w:w="1924" w:type="dxa"/>
            <w:vMerge w:val="restart"/>
            <w:vAlign w:val="center"/>
          </w:tcPr>
          <w:p w14:paraId="5664E8B9" w14:textId="0E969B69" w:rsidR="009B0A19" w:rsidRPr="008C6AE8" w:rsidRDefault="009B0A19"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9B0A19" w:rsidRPr="00F50B7E" w:rsidRDefault="009B0A19"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9B0A19" w:rsidRPr="00F50B7E" w:rsidRDefault="009B0A19" w:rsidP="00C654BC">
            <w:pPr>
              <w:jc w:val="center"/>
              <w:rPr>
                <w:lang w:val="pt-PT"/>
              </w:rPr>
            </w:pPr>
            <w:r>
              <w:rPr>
                <w:lang w:val="pt-PT"/>
              </w:rPr>
              <w:t>281</w:t>
            </w:r>
          </w:p>
        </w:tc>
        <w:tc>
          <w:tcPr>
            <w:tcW w:w="1538" w:type="dxa"/>
            <w:vMerge w:val="restart"/>
            <w:vAlign w:val="center"/>
          </w:tcPr>
          <w:p w14:paraId="5E6726E9" w14:textId="2021F2FD" w:rsidR="009B0A19" w:rsidRDefault="009B0A19" w:rsidP="009B0A19">
            <w:pPr>
              <w:jc w:val="center"/>
              <w:rPr>
                <w:lang w:val="pt-PT"/>
              </w:rPr>
            </w:pPr>
            <w:r>
              <w:rPr>
                <w:lang w:val="pt-PT"/>
              </w:rPr>
              <w:t>434</w:t>
            </w:r>
          </w:p>
        </w:tc>
      </w:tr>
      <w:tr w:rsidR="009B0A19" w14:paraId="12BC7EC5" w14:textId="364CA418" w:rsidTr="009B0A19">
        <w:trPr>
          <w:jc w:val="center"/>
        </w:trPr>
        <w:tc>
          <w:tcPr>
            <w:tcW w:w="1924" w:type="dxa"/>
            <w:vMerge/>
          </w:tcPr>
          <w:p w14:paraId="4EEB1554" w14:textId="77777777" w:rsidR="009B0A19" w:rsidRPr="008C6AE8" w:rsidRDefault="009B0A19" w:rsidP="00C654BC">
            <w:pPr>
              <w:jc w:val="center"/>
              <w:rPr>
                <w:lang w:val="pt-PT"/>
              </w:rPr>
            </w:pPr>
          </w:p>
        </w:tc>
        <w:tc>
          <w:tcPr>
            <w:tcW w:w="3909" w:type="dxa"/>
          </w:tcPr>
          <w:p w14:paraId="2B9E24B0" w14:textId="77777777" w:rsidR="009B0A19" w:rsidRPr="00F50B7E" w:rsidRDefault="009B0A19"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9B0A19" w:rsidRPr="00F50B7E" w:rsidRDefault="009B0A19" w:rsidP="00C654BC">
            <w:pPr>
              <w:jc w:val="center"/>
              <w:rPr>
                <w:lang w:val="pt-PT"/>
              </w:rPr>
            </w:pPr>
            <w:r>
              <w:rPr>
                <w:lang w:val="pt-PT"/>
              </w:rPr>
              <w:t>39</w:t>
            </w:r>
          </w:p>
        </w:tc>
        <w:tc>
          <w:tcPr>
            <w:tcW w:w="1538" w:type="dxa"/>
            <w:vMerge/>
            <w:vAlign w:val="center"/>
          </w:tcPr>
          <w:p w14:paraId="353FF254" w14:textId="77777777" w:rsidR="009B0A19" w:rsidRDefault="009B0A19" w:rsidP="009B0A19">
            <w:pPr>
              <w:jc w:val="center"/>
              <w:rPr>
                <w:lang w:val="pt-PT"/>
              </w:rPr>
            </w:pPr>
          </w:p>
        </w:tc>
      </w:tr>
      <w:tr w:rsidR="009B0A19" w14:paraId="1EC1517A" w14:textId="71405089" w:rsidTr="009B0A19">
        <w:trPr>
          <w:jc w:val="center"/>
        </w:trPr>
        <w:tc>
          <w:tcPr>
            <w:tcW w:w="1924" w:type="dxa"/>
            <w:vMerge/>
          </w:tcPr>
          <w:p w14:paraId="6458040F" w14:textId="77777777" w:rsidR="009B0A19" w:rsidRPr="008C6AE8" w:rsidRDefault="009B0A19" w:rsidP="00C654BC">
            <w:pPr>
              <w:jc w:val="center"/>
              <w:rPr>
                <w:lang w:val="pt-PT"/>
              </w:rPr>
            </w:pPr>
          </w:p>
        </w:tc>
        <w:tc>
          <w:tcPr>
            <w:tcW w:w="3909" w:type="dxa"/>
          </w:tcPr>
          <w:p w14:paraId="1FA0B201" w14:textId="77777777" w:rsidR="009B0A19" w:rsidRPr="00F50B7E" w:rsidRDefault="009B0A19"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9B0A19" w:rsidRPr="00F50B7E" w:rsidRDefault="009B0A19" w:rsidP="00C654BC">
            <w:pPr>
              <w:jc w:val="center"/>
              <w:rPr>
                <w:lang w:val="pt-PT"/>
              </w:rPr>
            </w:pPr>
            <w:r>
              <w:rPr>
                <w:lang w:val="pt-PT"/>
              </w:rPr>
              <w:t>102</w:t>
            </w:r>
          </w:p>
        </w:tc>
        <w:tc>
          <w:tcPr>
            <w:tcW w:w="1538" w:type="dxa"/>
            <w:vMerge/>
            <w:vAlign w:val="center"/>
          </w:tcPr>
          <w:p w14:paraId="4B5E97AC" w14:textId="77777777" w:rsidR="009B0A19" w:rsidRDefault="009B0A19" w:rsidP="009B0A19">
            <w:pPr>
              <w:jc w:val="center"/>
              <w:rPr>
                <w:lang w:val="pt-PT"/>
              </w:rPr>
            </w:pPr>
          </w:p>
        </w:tc>
      </w:tr>
      <w:tr w:rsidR="009B0A19" w14:paraId="367095B3" w14:textId="06ED7DBA" w:rsidTr="009B0A19">
        <w:trPr>
          <w:jc w:val="center"/>
        </w:trPr>
        <w:tc>
          <w:tcPr>
            <w:tcW w:w="1924" w:type="dxa"/>
            <w:vMerge/>
          </w:tcPr>
          <w:p w14:paraId="795F88CA" w14:textId="77777777" w:rsidR="009B0A19" w:rsidRPr="008C6AE8" w:rsidRDefault="009B0A19" w:rsidP="00C654BC">
            <w:pPr>
              <w:jc w:val="center"/>
              <w:rPr>
                <w:lang w:val="pt-PT"/>
              </w:rPr>
            </w:pPr>
          </w:p>
        </w:tc>
        <w:tc>
          <w:tcPr>
            <w:tcW w:w="3909" w:type="dxa"/>
          </w:tcPr>
          <w:p w14:paraId="610F948F" w14:textId="71D017CA" w:rsidR="009B0A19" w:rsidRPr="00F50B7E" w:rsidRDefault="009B0A19"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9B0A19" w:rsidRPr="00F50B7E" w:rsidRDefault="009B0A19" w:rsidP="00C654BC">
            <w:pPr>
              <w:jc w:val="center"/>
              <w:rPr>
                <w:lang w:val="pt-PT"/>
              </w:rPr>
            </w:pPr>
            <w:r>
              <w:rPr>
                <w:lang w:val="pt-PT"/>
              </w:rPr>
              <w:t>12</w:t>
            </w:r>
          </w:p>
        </w:tc>
        <w:tc>
          <w:tcPr>
            <w:tcW w:w="1538" w:type="dxa"/>
            <w:vMerge/>
            <w:vAlign w:val="center"/>
          </w:tcPr>
          <w:p w14:paraId="5FFCECAF" w14:textId="77777777" w:rsidR="009B0A19" w:rsidRDefault="009B0A19" w:rsidP="009B0A19">
            <w:pPr>
              <w:jc w:val="center"/>
              <w:rPr>
                <w:lang w:val="pt-PT"/>
              </w:rPr>
            </w:pPr>
          </w:p>
        </w:tc>
      </w:tr>
      <w:tr w:rsidR="009B0A19" w14:paraId="6334FD30" w14:textId="0510E48C" w:rsidTr="009B0A19">
        <w:trPr>
          <w:jc w:val="center"/>
        </w:trPr>
        <w:tc>
          <w:tcPr>
            <w:tcW w:w="1924" w:type="dxa"/>
            <w:vMerge w:val="restart"/>
          </w:tcPr>
          <w:p w14:paraId="6FB0500F" w14:textId="77777777" w:rsidR="009B0A19" w:rsidRDefault="009B0A19" w:rsidP="00C654BC">
            <w:pPr>
              <w:jc w:val="center"/>
              <w:rPr>
                <w:lang w:val="pt-PT"/>
              </w:rPr>
            </w:pPr>
          </w:p>
          <w:p w14:paraId="63CA736C" w14:textId="5067FBC0" w:rsidR="009B0A19" w:rsidRPr="008C6AE8" w:rsidRDefault="009B0A19" w:rsidP="00C654BC">
            <w:pPr>
              <w:jc w:val="center"/>
              <w:rPr>
                <w:lang w:val="pt-PT"/>
              </w:rPr>
            </w:pPr>
            <w:r>
              <w:rPr>
                <w:lang w:val="pt-PT"/>
              </w:rPr>
              <w:t>‘</w:t>
            </w:r>
            <w:proofErr w:type="spellStart"/>
            <w:r>
              <w:rPr>
                <w:lang w:val="pt-PT"/>
              </w:rPr>
              <w:t>Local_SU</w:t>
            </w:r>
            <w:proofErr w:type="spellEnd"/>
            <w:r>
              <w:rPr>
                <w:lang w:val="pt-PT"/>
              </w:rPr>
              <w:t>’</w:t>
            </w:r>
          </w:p>
        </w:tc>
        <w:tc>
          <w:tcPr>
            <w:tcW w:w="3909" w:type="dxa"/>
          </w:tcPr>
          <w:p w14:paraId="68BAF10A" w14:textId="2EEA6922" w:rsidR="009B0A19" w:rsidRDefault="009B0A19" w:rsidP="00C654BC">
            <w:pPr>
              <w:jc w:val="center"/>
              <w:rPr>
                <w:lang w:val="pt-PT"/>
              </w:rPr>
            </w:pPr>
            <w:r>
              <w:rPr>
                <w:lang w:val="pt-PT"/>
              </w:rPr>
              <w:t>‘</w:t>
            </w:r>
            <w:proofErr w:type="spellStart"/>
            <w:r>
              <w:rPr>
                <w:lang w:val="pt-PT"/>
              </w:rPr>
              <w:t>Local_SU_AMBUL</w:t>
            </w:r>
            <w:proofErr w:type="spellEnd"/>
            <w:r>
              <w:rPr>
                <w:lang w:val="pt-PT"/>
              </w:rPr>
              <w:t>’</w:t>
            </w:r>
          </w:p>
        </w:tc>
        <w:tc>
          <w:tcPr>
            <w:tcW w:w="1538" w:type="dxa"/>
          </w:tcPr>
          <w:p w14:paraId="66BE01AB" w14:textId="1F500096" w:rsidR="009B0A19" w:rsidRDefault="009B0A19" w:rsidP="00C654BC">
            <w:pPr>
              <w:jc w:val="center"/>
              <w:rPr>
                <w:lang w:val="pt-PT"/>
              </w:rPr>
            </w:pPr>
            <w:r>
              <w:rPr>
                <w:lang w:val="pt-PT"/>
              </w:rPr>
              <w:t>4</w:t>
            </w:r>
          </w:p>
        </w:tc>
        <w:tc>
          <w:tcPr>
            <w:tcW w:w="1538" w:type="dxa"/>
            <w:vMerge w:val="restart"/>
            <w:vAlign w:val="center"/>
          </w:tcPr>
          <w:p w14:paraId="741C82B5" w14:textId="5773E431" w:rsidR="009B0A19" w:rsidRDefault="009B0A19" w:rsidP="009B0A19">
            <w:pPr>
              <w:jc w:val="center"/>
              <w:rPr>
                <w:lang w:val="pt-PT"/>
              </w:rPr>
            </w:pPr>
            <w:r>
              <w:rPr>
                <w:lang w:val="pt-PT"/>
              </w:rPr>
              <w:t>434</w:t>
            </w:r>
          </w:p>
        </w:tc>
      </w:tr>
      <w:tr w:rsidR="009B0A19" w14:paraId="2943845B" w14:textId="04CF4E45" w:rsidTr="009B0A19">
        <w:trPr>
          <w:jc w:val="center"/>
        </w:trPr>
        <w:tc>
          <w:tcPr>
            <w:tcW w:w="1924" w:type="dxa"/>
            <w:vMerge/>
          </w:tcPr>
          <w:p w14:paraId="3D6145EE" w14:textId="77777777" w:rsidR="009B0A19" w:rsidRPr="008C6AE8" w:rsidRDefault="009B0A19" w:rsidP="00C654BC">
            <w:pPr>
              <w:jc w:val="center"/>
              <w:rPr>
                <w:lang w:val="pt-PT"/>
              </w:rPr>
            </w:pPr>
          </w:p>
        </w:tc>
        <w:tc>
          <w:tcPr>
            <w:tcW w:w="3909" w:type="dxa"/>
          </w:tcPr>
          <w:p w14:paraId="57C48BC8" w14:textId="77777777" w:rsidR="009B0A19" w:rsidRPr="00D21154" w:rsidRDefault="009B0A19"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9B0A19" w:rsidRPr="00F50B7E" w:rsidRDefault="009B0A19" w:rsidP="00C654BC">
            <w:pPr>
              <w:jc w:val="center"/>
              <w:rPr>
                <w:lang w:val="pt-PT"/>
              </w:rPr>
            </w:pPr>
            <w:r>
              <w:rPr>
                <w:lang w:val="pt-PT"/>
              </w:rPr>
              <w:t>131</w:t>
            </w:r>
          </w:p>
        </w:tc>
        <w:tc>
          <w:tcPr>
            <w:tcW w:w="1538" w:type="dxa"/>
            <w:vMerge/>
            <w:vAlign w:val="center"/>
          </w:tcPr>
          <w:p w14:paraId="1FFA71EE" w14:textId="77777777" w:rsidR="009B0A19" w:rsidRDefault="009B0A19" w:rsidP="009B0A19">
            <w:pPr>
              <w:jc w:val="center"/>
              <w:rPr>
                <w:lang w:val="pt-PT"/>
              </w:rPr>
            </w:pPr>
          </w:p>
        </w:tc>
      </w:tr>
      <w:tr w:rsidR="009B0A19" w14:paraId="2354A187" w14:textId="65F1682A" w:rsidTr="009B0A19">
        <w:trPr>
          <w:jc w:val="center"/>
        </w:trPr>
        <w:tc>
          <w:tcPr>
            <w:tcW w:w="1924" w:type="dxa"/>
            <w:vMerge/>
          </w:tcPr>
          <w:p w14:paraId="1E3955B3" w14:textId="77777777" w:rsidR="009B0A19" w:rsidRPr="008C6AE8" w:rsidRDefault="009B0A19" w:rsidP="00C654BC">
            <w:pPr>
              <w:jc w:val="center"/>
              <w:rPr>
                <w:lang w:val="pt-PT"/>
              </w:rPr>
            </w:pPr>
          </w:p>
        </w:tc>
        <w:tc>
          <w:tcPr>
            <w:tcW w:w="3909" w:type="dxa"/>
          </w:tcPr>
          <w:p w14:paraId="1899882D" w14:textId="77777777" w:rsidR="009B0A19" w:rsidRPr="00D21154" w:rsidRDefault="009B0A19"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9B0A19" w:rsidRPr="00F50B7E" w:rsidRDefault="009B0A19" w:rsidP="00C654BC">
            <w:pPr>
              <w:jc w:val="center"/>
              <w:rPr>
                <w:lang w:val="pt-PT"/>
              </w:rPr>
            </w:pPr>
            <w:r>
              <w:rPr>
                <w:lang w:val="pt-PT"/>
              </w:rPr>
              <w:t>128</w:t>
            </w:r>
          </w:p>
        </w:tc>
        <w:tc>
          <w:tcPr>
            <w:tcW w:w="1538" w:type="dxa"/>
            <w:vMerge/>
            <w:vAlign w:val="center"/>
          </w:tcPr>
          <w:p w14:paraId="7935EFA4" w14:textId="77777777" w:rsidR="009B0A19" w:rsidRDefault="009B0A19" w:rsidP="009B0A19">
            <w:pPr>
              <w:jc w:val="center"/>
              <w:rPr>
                <w:lang w:val="pt-PT"/>
              </w:rPr>
            </w:pPr>
          </w:p>
        </w:tc>
      </w:tr>
      <w:tr w:rsidR="009B0A19" w14:paraId="70A35084" w14:textId="2537655C" w:rsidTr="009B0A19">
        <w:trPr>
          <w:jc w:val="center"/>
        </w:trPr>
        <w:tc>
          <w:tcPr>
            <w:tcW w:w="1924" w:type="dxa"/>
            <w:vMerge/>
          </w:tcPr>
          <w:p w14:paraId="00C582E7" w14:textId="77777777" w:rsidR="009B0A19" w:rsidRPr="008C6AE8" w:rsidRDefault="009B0A19" w:rsidP="00C654BC">
            <w:pPr>
              <w:jc w:val="center"/>
              <w:rPr>
                <w:lang w:val="pt-PT"/>
              </w:rPr>
            </w:pPr>
          </w:p>
        </w:tc>
        <w:tc>
          <w:tcPr>
            <w:tcW w:w="3909" w:type="dxa"/>
          </w:tcPr>
          <w:p w14:paraId="343B76A4" w14:textId="77777777" w:rsidR="009B0A19" w:rsidRPr="00D21154" w:rsidRDefault="009B0A19"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9B0A19" w:rsidRPr="00F50B7E" w:rsidRDefault="009B0A19" w:rsidP="00C654BC">
            <w:pPr>
              <w:jc w:val="center"/>
              <w:rPr>
                <w:lang w:val="pt-PT"/>
              </w:rPr>
            </w:pPr>
            <w:r>
              <w:rPr>
                <w:lang w:val="pt-PT"/>
              </w:rPr>
              <w:t>171</w:t>
            </w:r>
          </w:p>
        </w:tc>
        <w:tc>
          <w:tcPr>
            <w:tcW w:w="1538" w:type="dxa"/>
            <w:vMerge/>
            <w:vAlign w:val="center"/>
          </w:tcPr>
          <w:p w14:paraId="59383AC9" w14:textId="77777777" w:rsidR="009B0A19" w:rsidRDefault="009B0A19" w:rsidP="009B0A19">
            <w:pPr>
              <w:jc w:val="center"/>
              <w:rPr>
                <w:lang w:val="pt-PT"/>
              </w:rPr>
            </w:pPr>
          </w:p>
        </w:tc>
      </w:tr>
      <w:tr w:rsidR="009B0A19" w14:paraId="12FF2D26" w14:textId="5D340BFB" w:rsidTr="00870A95">
        <w:trPr>
          <w:jc w:val="center"/>
        </w:trPr>
        <w:tc>
          <w:tcPr>
            <w:tcW w:w="1924" w:type="dxa"/>
            <w:vMerge w:val="restart"/>
            <w:vAlign w:val="center"/>
          </w:tcPr>
          <w:p w14:paraId="4454C460" w14:textId="77777777" w:rsidR="009B0A19" w:rsidRPr="008C6AE8" w:rsidRDefault="009B0A19"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9B0A19" w:rsidRPr="008C6AE8" w:rsidRDefault="009B0A19"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9B0A19" w:rsidRPr="00F50B7E" w:rsidRDefault="009B0A19" w:rsidP="00C654BC">
            <w:pPr>
              <w:jc w:val="center"/>
              <w:rPr>
                <w:lang w:val="pt-PT"/>
              </w:rPr>
            </w:pPr>
            <w:r>
              <w:rPr>
                <w:lang w:val="pt-PT"/>
              </w:rPr>
              <w:t>47</w:t>
            </w:r>
          </w:p>
        </w:tc>
        <w:tc>
          <w:tcPr>
            <w:tcW w:w="1538" w:type="dxa"/>
            <w:vMerge w:val="restart"/>
            <w:vAlign w:val="center"/>
          </w:tcPr>
          <w:p w14:paraId="30BC89A8" w14:textId="5C5804DD" w:rsidR="009B0A19" w:rsidRDefault="009B0A19" w:rsidP="00870A95">
            <w:pPr>
              <w:jc w:val="center"/>
              <w:rPr>
                <w:lang w:val="pt-PT"/>
              </w:rPr>
            </w:pPr>
            <w:r>
              <w:rPr>
                <w:lang w:val="pt-PT"/>
              </w:rPr>
              <w:t>434</w:t>
            </w:r>
          </w:p>
        </w:tc>
      </w:tr>
      <w:tr w:rsidR="009B0A19" w14:paraId="2BEFE4C6" w14:textId="4BF9B3F8" w:rsidTr="009B0A19">
        <w:trPr>
          <w:jc w:val="center"/>
        </w:trPr>
        <w:tc>
          <w:tcPr>
            <w:tcW w:w="1924" w:type="dxa"/>
            <w:vMerge/>
          </w:tcPr>
          <w:p w14:paraId="6273C266" w14:textId="77777777" w:rsidR="009B0A19" w:rsidRPr="008C6AE8" w:rsidRDefault="009B0A19" w:rsidP="00C654BC">
            <w:pPr>
              <w:jc w:val="center"/>
              <w:rPr>
                <w:lang w:val="pt-PT"/>
              </w:rPr>
            </w:pPr>
          </w:p>
        </w:tc>
        <w:tc>
          <w:tcPr>
            <w:tcW w:w="3909" w:type="dxa"/>
          </w:tcPr>
          <w:p w14:paraId="0DF5BAB8"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9B0A19" w:rsidRPr="008C6AE8" w:rsidRDefault="009B0A19" w:rsidP="00C654BC">
            <w:pPr>
              <w:jc w:val="center"/>
              <w:rPr>
                <w:lang w:val="pt-PT"/>
              </w:rPr>
            </w:pPr>
            <w:r>
              <w:rPr>
                <w:lang w:val="pt-PT"/>
              </w:rPr>
              <w:t>67</w:t>
            </w:r>
          </w:p>
        </w:tc>
        <w:tc>
          <w:tcPr>
            <w:tcW w:w="1538" w:type="dxa"/>
            <w:vMerge/>
            <w:vAlign w:val="center"/>
          </w:tcPr>
          <w:p w14:paraId="457A04F0" w14:textId="77777777" w:rsidR="009B0A19" w:rsidRDefault="009B0A19" w:rsidP="009B0A19">
            <w:pPr>
              <w:jc w:val="center"/>
              <w:rPr>
                <w:lang w:val="pt-PT"/>
              </w:rPr>
            </w:pPr>
          </w:p>
        </w:tc>
      </w:tr>
      <w:tr w:rsidR="009B0A19" w14:paraId="18EDF785" w14:textId="751C4ED7" w:rsidTr="009B0A19">
        <w:trPr>
          <w:jc w:val="center"/>
        </w:trPr>
        <w:tc>
          <w:tcPr>
            <w:tcW w:w="1924" w:type="dxa"/>
            <w:vMerge/>
          </w:tcPr>
          <w:p w14:paraId="2D285D84" w14:textId="77777777" w:rsidR="009B0A19" w:rsidRPr="008C6AE8" w:rsidRDefault="009B0A19" w:rsidP="00C654BC">
            <w:pPr>
              <w:jc w:val="center"/>
              <w:rPr>
                <w:lang w:val="pt-PT"/>
              </w:rPr>
            </w:pPr>
          </w:p>
        </w:tc>
        <w:tc>
          <w:tcPr>
            <w:tcW w:w="3909" w:type="dxa"/>
          </w:tcPr>
          <w:p w14:paraId="009865C7" w14:textId="77777777" w:rsidR="009B0A19" w:rsidRPr="008C6AE8" w:rsidRDefault="009B0A19"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9B0A19" w:rsidRPr="008C6AE8" w:rsidRDefault="009B0A19" w:rsidP="00C654BC">
            <w:pPr>
              <w:jc w:val="center"/>
              <w:rPr>
                <w:lang w:val="pt-PT"/>
              </w:rPr>
            </w:pPr>
            <w:r>
              <w:rPr>
                <w:lang w:val="pt-PT"/>
              </w:rPr>
              <w:t>75</w:t>
            </w:r>
          </w:p>
        </w:tc>
        <w:tc>
          <w:tcPr>
            <w:tcW w:w="1538" w:type="dxa"/>
            <w:vMerge/>
            <w:vAlign w:val="center"/>
          </w:tcPr>
          <w:p w14:paraId="5A097E46" w14:textId="77777777" w:rsidR="009B0A19" w:rsidRDefault="009B0A19" w:rsidP="009B0A19">
            <w:pPr>
              <w:jc w:val="center"/>
              <w:rPr>
                <w:lang w:val="pt-PT"/>
              </w:rPr>
            </w:pPr>
          </w:p>
        </w:tc>
      </w:tr>
      <w:tr w:rsidR="009B0A19" w14:paraId="390EBB1F" w14:textId="393E1A1F" w:rsidTr="009B0A19">
        <w:trPr>
          <w:jc w:val="center"/>
        </w:trPr>
        <w:tc>
          <w:tcPr>
            <w:tcW w:w="1924" w:type="dxa"/>
            <w:vMerge/>
          </w:tcPr>
          <w:p w14:paraId="7C3D79C9" w14:textId="77777777" w:rsidR="009B0A19" w:rsidRPr="008C6AE8" w:rsidRDefault="009B0A19" w:rsidP="00C654BC">
            <w:pPr>
              <w:jc w:val="center"/>
              <w:rPr>
                <w:lang w:val="pt-PT"/>
              </w:rPr>
            </w:pPr>
          </w:p>
        </w:tc>
        <w:tc>
          <w:tcPr>
            <w:tcW w:w="3909" w:type="dxa"/>
          </w:tcPr>
          <w:p w14:paraId="5D76175E"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9B0A19" w:rsidRPr="008C6AE8" w:rsidRDefault="009B0A19" w:rsidP="00C654BC">
            <w:pPr>
              <w:jc w:val="center"/>
              <w:rPr>
                <w:lang w:val="pt-PT"/>
              </w:rPr>
            </w:pPr>
            <w:r>
              <w:rPr>
                <w:lang w:val="pt-PT"/>
              </w:rPr>
              <w:t>68</w:t>
            </w:r>
          </w:p>
        </w:tc>
        <w:tc>
          <w:tcPr>
            <w:tcW w:w="1538" w:type="dxa"/>
            <w:vMerge/>
            <w:vAlign w:val="center"/>
          </w:tcPr>
          <w:p w14:paraId="1E7CF72C" w14:textId="77777777" w:rsidR="009B0A19" w:rsidRDefault="009B0A19" w:rsidP="009B0A19">
            <w:pPr>
              <w:jc w:val="center"/>
              <w:rPr>
                <w:lang w:val="pt-PT"/>
              </w:rPr>
            </w:pPr>
          </w:p>
        </w:tc>
      </w:tr>
      <w:tr w:rsidR="009B0A19" w14:paraId="0F7BF4B5" w14:textId="3B2319A4" w:rsidTr="009B0A19">
        <w:trPr>
          <w:jc w:val="center"/>
        </w:trPr>
        <w:tc>
          <w:tcPr>
            <w:tcW w:w="1924" w:type="dxa"/>
            <w:vMerge/>
          </w:tcPr>
          <w:p w14:paraId="052D65F0" w14:textId="77777777" w:rsidR="009B0A19" w:rsidRPr="008C6AE8" w:rsidRDefault="009B0A19" w:rsidP="00C654BC">
            <w:pPr>
              <w:jc w:val="center"/>
              <w:rPr>
                <w:lang w:val="pt-PT"/>
              </w:rPr>
            </w:pPr>
          </w:p>
        </w:tc>
        <w:tc>
          <w:tcPr>
            <w:tcW w:w="3909" w:type="dxa"/>
          </w:tcPr>
          <w:p w14:paraId="39AC5B37" w14:textId="77777777" w:rsidR="009B0A19" w:rsidRPr="008C6AE8" w:rsidRDefault="009B0A19"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9B0A19" w:rsidRPr="008C6AE8" w:rsidRDefault="009B0A19" w:rsidP="00C654BC">
            <w:pPr>
              <w:tabs>
                <w:tab w:val="left" w:pos="1584"/>
              </w:tabs>
              <w:jc w:val="center"/>
              <w:rPr>
                <w:lang w:val="pt-PT"/>
              </w:rPr>
            </w:pPr>
            <w:r>
              <w:rPr>
                <w:lang w:val="pt-PT"/>
              </w:rPr>
              <w:t>69</w:t>
            </w:r>
          </w:p>
        </w:tc>
        <w:tc>
          <w:tcPr>
            <w:tcW w:w="1538" w:type="dxa"/>
            <w:vMerge/>
            <w:vAlign w:val="center"/>
          </w:tcPr>
          <w:p w14:paraId="4C9B8D6E" w14:textId="77777777" w:rsidR="009B0A19" w:rsidRDefault="009B0A19" w:rsidP="009B0A19">
            <w:pPr>
              <w:tabs>
                <w:tab w:val="left" w:pos="1584"/>
              </w:tabs>
              <w:jc w:val="center"/>
              <w:rPr>
                <w:lang w:val="pt-PT"/>
              </w:rPr>
            </w:pPr>
          </w:p>
        </w:tc>
      </w:tr>
      <w:tr w:rsidR="009B0A19" w14:paraId="0FF6264B" w14:textId="068DA189" w:rsidTr="009B0A19">
        <w:trPr>
          <w:jc w:val="center"/>
        </w:trPr>
        <w:tc>
          <w:tcPr>
            <w:tcW w:w="1924" w:type="dxa"/>
            <w:vMerge/>
          </w:tcPr>
          <w:p w14:paraId="21677E6D" w14:textId="77777777" w:rsidR="009B0A19" w:rsidRPr="008C6AE8" w:rsidRDefault="009B0A19" w:rsidP="00C654BC">
            <w:pPr>
              <w:jc w:val="center"/>
              <w:rPr>
                <w:lang w:val="pt-PT"/>
              </w:rPr>
            </w:pPr>
          </w:p>
        </w:tc>
        <w:tc>
          <w:tcPr>
            <w:tcW w:w="3909" w:type="dxa"/>
          </w:tcPr>
          <w:p w14:paraId="1A69D7B1"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9B0A19" w:rsidRPr="008C6AE8" w:rsidRDefault="009B0A19" w:rsidP="00C654BC">
            <w:pPr>
              <w:jc w:val="center"/>
              <w:rPr>
                <w:lang w:val="pt-PT"/>
              </w:rPr>
            </w:pPr>
            <w:r>
              <w:rPr>
                <w:lang w:val="pt-PT"/>
              </w:rPr>
              <w:t>26</w:t>
            </w:r>
          </w:p>
        </w:tc>
        <w:tc>
          <w:tcPr>
            <w:tcW w:w="1538" w:type="dxa"/>
            <w:vMerge/>
            <w:vAlign w:val="center"/>
          </w:tcPr>
          <w:p w14:paraId="027ABFD1" w14:textId="77777777" w:rsidR="009B0A19" w:rsidRDefault="009B0A19" w:rsidP="009B0A19">
            <w:pPr>
              <w:jc w:val="center"/>
              <w:rPr>
                <w:lang w:val="pt-PT"/>
              </w:rPr>
            </w:pPr>
          </w:p>
        </w:tc>
      </w:tr>
      <w:tr w:rsidR="009B0A19" w14:paraId="7BEAAC03" w14:textId="3A1D6D7F" w:rsidTr="009B0A19">
        <w:trPr>
          <w:jc w:val="center"/>
        </w:trPr>
        <w:tc>
          <w:tcPr>
            <w:tcW w:w="1924" w:type="dxa"/>
            <w:vMerge/>
          </w:tcPr>
          <w:p w14:paraId="7127C1A4" w14:textId="77777777" w:rsidR="009B0A19" w:rsidRPr="008C6AE8" w:rsidRDefault="009B0A19" w:rsidP="00C654BC">
            <w:pPr>
              <w:jc w:val="center"/>
              <w:rPr>
                <w:lang w:val="pt-PT"/>
              </w:rPr>
            </w:pPr>
          </w:p>
        </w:tc>
        <w:tc>
          <w:tcPr>
            <w:tcW w:w="3909" w:type="dxa"/>
          </w:tcPr>
          <w:p w14:paraId="1D3CABD6"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9B0A19" w:rsidRPr="008C6AE8" w:rsidRDefault="009B0A19" w:rsidP="00C654BC">
            <w:pPr>
              <w:jc w:val="center"/>
              <w:rPr>
                <w:lang w:val="pt-PT"/>
              </w:rPr>
            </w:pPr>
            <w:r>
              <w:rPr>
                <w:lang w:val="pt-PT"/>
              </w:rPr>
              <w:t>70</w:t>
            </w:r>
          </w:p>
        </w:tc>
        <w:tc>
          <w:tcPr>
            <w:tcW w:w="1538" w:type="dxa"/>
            <w:vMerge/>
            <w:vAlign w:val="center"/>
          </w:tcPr>
          <w:p w14:paraId="15FE804D" w14:textId="77777777" w:rsidR="009B0A19" w:rsidRDefault="009B0A19" w:rsidP="009B0A19">
            <w:pPr>
              <w:jc w:val="center"/>
              <w:rPr>
                <w:lang w:val="pt-PT"/>
              </w:rPr>
            </w:pPr>
          </w:p>
        </w:tc>
      </w:tr>
      <w:tr w:rsidR="009B0A19" w14:paraId="2F36B1F0" w14:textId="5F8CC850" w:rsidTr="009B0A19">
        <w:trPr>
          <w:jc w:val="center"/>
        </w:trPr>
        <w:tc>
          <w:tcPr>
            <w:tcW w:w="1924" w:type="dxa"/>
            <w:vMerge/>
          </w:tcPr>
          <w:p w14:paraId="74D5E3E6" w14:textId="77777777" w:rsidR="009B0A19" w:rsidRPr="008C6AE8" w:rsidRDefault="009B0A19" w:rsidP="00C654BC">
            <w:pPr>
              <w:jc w:val="center"/>
              <w:rPr>
                <w:lang w:val="pt-PT"/>
              </w:rPr>
            </w:pPr>
          </w:p>
        </w:tc>
        <w:tc>
          <w:tcPr>
            <w:tcW w:w="3909" w:type="dxa"/>
          </w:tcPr>
          <w:p w14:paraId="4C94F5A6" w14:textId="77777777" w:rsidR="009B0A19" w:rsidRPr="008C6AE8" w:rsidRDefault="009B0A19"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9B0A19" w:rsidRPr="008C6AE8" w:rsidRDefault="009B0A19" w:rsidP="00C654BC">
            <w:pPr>
              <w:tabs>
                <w:tab w:val="left" w:pos="1602"/>
              </w:tabs>
              <w:jc w:val="center"/>
              <w:rPr>
                <w:lang w:val="pt-PT"/>
              </w:rPr>
            </w:pPr>
            <w:r>
              <w:rPr>
                <w:lang w:val="pt-PT"/>
              </w:rPr>
              <w:t>12</w:t>
            </w:r>
          </w:p>
        </w:tc>
        <w:tc>
          <w:tcPr>
            <w:tcW w:w="1538" w:type="dxa"/>
            <w:vMerge/>
            <w:vAlign w:val="center"/>
          </w:tcPr>
          <w:p w14:paraId="36ED83B3" w14:textId="77777777" w:rsidR="009B0A19" w:rsidRDefault="009B0A19" w:rsidP="009B0A19">
            <w:pPr>
              <w:tabs>
                <w:tab w:val="left" w:pos="1602"/>
              </w:tabs>
              <w:jc w:val="center"/>
              <w:rPr>
                <w:lang w:val="pt-PT"/>
              </w:rPr>
            </w:pPr>
          </w:p>
        </w:tc>
      </w:tr>
    </w:tbl>
    <w:p w14:paraId="6054FF4E" w14:textId="77777777" w:rsidR="00080FF4" w:rsidRDefault="00080FF4" w:rsidP="00080FF4">
      <w:pPr>
        <w:rPr>
          <w:lang w:val="pt-BR"/>
        </w:rPr>
      </w:pPr>
    </w:p>
    <w:p w14:paraId="37A2571B" w14:textId="507C5733"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w:t>
      </w:r>
      <w:r w:rsidR="0038673E">
        <w:rPr>
          <w:lang w:val="pt-BR"/>
        </w:rPr>
        <w:t>o que acontece entre as categorias das variáveis</w:t>
      </w:r>
      <w:r>
        <w:rPr>
          <w:lang w:val="pt-BR"/>
        </w:rPr>
        <w:t xml:space="preserve">. </w:t>
      </w:r>
    </w:p>
    <w:p w14:paraId="67C16B2A" w14:textId="17ABD5AB"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w:t>
      </w:r>
      <w:r w:rsidR="0016413B">
        <w:rPr>
          <w:lang w:val="pt-PT" w:eastAsia="x-none"/>
        </w:rPr>
        <w:t>Sendo que</w:t>
      </w:r>
      <w:r w:rsidR="002653CC">
        <w:rPr>
          <w:lang w:val="pt-PT" w:eastAsia="x-none"/>
        </w:rPr>
        <w:t>,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C0BA12A" w:rsidR="00112D32" w:rsidRDefault="00AA0563" w:rsidP="00BB0AAF">
      <w:pPr>
        <w:rPr>
          <w:lang w:val="pt-BR" w:eastAsia="x-none"/>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737ACF" w:rsidRPr="00D94C8E">
        <w:rPr>
          <w:lang w:val="pt-BR"/>
        </w:rPr>
        <w:t xml:space="preserve">Tabela </w:t>
      </w:r>
      <w:r w:rsidR="00737ACF">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499FEF79" w14:textId="672D26BA" w:rsidR="00615711" w:rsidRPr="00080FF4" w:rsidRDefault="00615711" w:rsidP="00615711">
      <w:pPr>
        <w:pStyle w:val="Caption"/>
        <w:keepNext/>
        <w:rPr>
          <w:lang w:val="pt-BR"/>
        </w:rPr>
      </w:pPr>
    </w:p>
    <w:p w14:paraId="70C6EC58" w14:textId="5A43E744" w:rsidR="00FF60E0" w:rsidRPr="00D94C8E" w:rsidRDefault="00FF60E0" w:rsidP="00FF60E0">
      <w:pPr>
        <w:pStyle w:val="Caption"/>
        <w:keepNext/>
        <w:rPr>
          <w:lang w:val="pt-BR"/>
        </w:rPr>
      </w:pPr>
      <w:bookmarkStart w:id="97" w:name="_Ref88840904"/>
      <w:bookmarkStart w:id="98" w:name="_Toc90466418"/>
      <w:r w:rsidRPr="00D94C8E">
        <w:rPr>
          <w:lang w:val="pt-BR"/>
        </w:rPr>
        <w:t xml:space="preserve">Tabela </w:t>
      </w:r>
      <w:r>
        <w:fldChar w:fldCharType="begin"/>
      </w:r>
      <w:r w:rsidRPr="00D94C8E">
        <w:rPr>
          <w:lang w:val="pt-BR"/>
        </w:rPr>
        <w:instrText xml:space="preserve"> SEQ Tabela \* ARABIC </w:instrText>
      </w:r>
      <w:r>
        <w:fldChar w:fldCharType="separate"/>
      </w:r>
      <w:r w:rsidR="00541F38">
        <w:rPr>
          <w:noProof/>
          <w:lang w:val="pt-BR"/>
        </w:rPr>
        <w:t>16</w:t>
      </w:r>
      <w:r>
        <w:fldChar w:fldCharType="end"/>
      </w:r>
      <w:bookmarkEnd w:id="97"/>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r w:rsidR="00007919">
        <w:rPr>
          <w:lang w:val="pt-BR"/>
        </w:rPr>
        <w:t xml:space="preserve"> e posterior codificação</w:t>
      </w:r>
      <w:bookmarkEnd w:id="98"/>
      <w:r w:rsidR="00007919">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9" w:name="_Toc90483829"/>
      <w:r>
        <w:rPr>
          <w:lang w:val="pt-BR" w:eastAsia="x-none"/>
        </w:rPr>
        <w:lastRenderedPageBreak/>
        <w:t>Normalização dos dados</w:t>
      </w:r>
      <w:bookmarkEnd w:id="99"/>
      <w:r>
        <w:rPr>
          <w:lang w:val="pt-BR" w:eastAsia="x-none"/>
        </w:rPr>
        <w:t xml:space="preserve"> </w:t>
      </w:r>
    </w:p>
    <w:p w14:paraId="2B51BF2F" w14:textId="77BB2779" w:rsidR="00B35682"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w:t>
      </w:r>
      <w:r w:rsidR="00571402">
        <w:rPr>
          <w:lang w:val="pt-BR" w:eastAsia="x-none"/>
        </w:rPr>
        <w:t xml:space="preserve"> s</w:t>
      </w:r>
      <w:r w:rsidR="00EB2A2B">
        <w:rPr>
          <w:lang w:val="pt-BR" w:eastAsia="x-none"/>
        </w:rPr>
        <w:t xml:space="preserve">erá feita uma breve análise </w:t>
      </w:r>
      <w:r w:rsidR="00BA47CD">
        <w:rPr>
          <w:lang w:val="pt-BR" w:eastAsia="x-none"/>
        </w:rPr>
        <w:t>a</w:t>
      </w:r>
      <w:r w:rsidR="00EB2A2B">
        <w:rPr>
          <w:lang w:val="pt-BR" w:eastAsia="x-none"/>
        </w:rPr>
        <w:t>o conteúdo destas variáveis numéricas</w:t>
      </w:r>
      <w:r w:rsidR="00B35682">
        <w:rPr>
          <w:lang w:val="pt-BR" w:eastAsia="x-none"/>
        </w:rPr>
        <w:t xml:space="preserve"> e </w:t>
      </w:r>
      <w:r w:rsidR="00571402">
        <w:rPr>
          <w:lang w:val="pt-BR" w:eastAsia="x-none"/>
        </w:rPr>
        <w:t>uma</w:t>
      </w:r>
      <w:r w:rsidR="006E4A6B">
        <w:rPr>
          <w:lang w:val="pt-BR" w:eastAsia="x-none"/>
        </w:rPr>
        <w:t xml:space="preserve"> posterior</w:t>
      </w:r>
      <w:r w:rsidR="00571402">
        <w:rPr>
          <w:lang w:val="pt-BR" w:eastAsia="x-none"/>
        </w:rPr>
        <w:t xml:space="preserve"> </w:t>
      </w:r>
      <w:r w:rsidR="00B35682">
        <w:rPr>
          <w:lang w:val="pt-BR" w:eastAsia="x-none"/>
        </w:rPr>
        <w:t>transform</w:t>
      </w:r>
      <w:r w:rsidR="00571402">
        <w:rPr>
          <w:lang w:val="pt-BR" w:eastAsia="x-none"/>
        </w:rPr>
        <w:t xml:space="preserve">ação </w:t>
      </w:r>
      <w:r w:rsidR="006E4A6B">
        <w:rPr>
          <w:lang w:val="pt-BR" w:eastAsia="x-none"/>
        </w:rPr>
        <w:t xml:space="preserve">para que possam ser </w:t>
      </w:r>
      <w:r w:rsidR="00B35682">
        <w:rPr>
          <w:lang w:val="pt-BR" w:eastAsia="x-none"/>
        </w:rPr>
        <w:t xml:space="preserve">comparadas. </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4B9F7ACD" w14:textId="77777777" w:rsidR="00845ED0" w:rsidRDefault="006C0DF1" w:rsidP="00845ED0">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0ABAE8BF" w:rsidR="002D7EEC" w:rsidRPr="00183983" w:rsidRDefault="005C3F93" w:rsidP="00845ED0">
      <w:pPr>
        <w:ind w:firstLine="567"/>
        <w:rPr>
          <w:lang w:val="pt-PT" w:eastAsia="x-none"/>
        </w:rPr>
      </w:pPr>
      <w:r>
        <w:rPr>
          <w:lang w:val="pt-PT" w:eastAsia="x-none"/>
        </w:rPr>
        <w:t xml:space="preserve">Posteriormente, segue-se a variável ‘SIRS’ </w:t>
      </w:r>
      <w:r w:rsidR="002D7EEC">
        <w:rPr>
          <w:lang w:val="pt-BR" w:eastAsia="x-none"/>
        </w:rPr>
        <w:t>que contém informação relativa à quantidade de critérios</w:t>
      </w:r>
      <w:r w:rsidR="00E40181">
        <w:rPr>
          <w:lang w:val="pt-BR" w:eastAsia="x-none"/>
        </w:rPr>
        <w:t xml:space="preserve"> </w:t>
      </w:r>
      <w:r w:rsidR="00E40181">
        <w:rPr>
          <w:lang w:val="pt-BR" w:eastAsia="x-none"/>
        </w:rPr>
        <w:t>SIRS</w:t>
      </w:r>
      <w:r w:rsidR="00E40181">
        <w:rPr>
          <w:lang w:val="pt-BR" w:eastAsia="x-none"/>
        </w:rPr>
        <w:t xml:space="preserve"> </w:t>
      </w:r>
      <w:r w:rsidR="002D7EEC">
        <w:rPr>
          <w:lang w:val="pt-BR" w:eastAsia="x-none"/>
        </w:rPr>
        <w:t xml:space="preserve">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w:t>
      </w:r>
      <w:r w:rsidR="006709DA">
        <w:rPr>
          <w:lang w:val="pt-PT" w:eastAsia="x-none"/>
        </w:rPr>
        <w:t>ariam</w:t>
      </w:r>
      <w:r w:rsidR="00876D66" w:rsidRPr="00183983">
        <w:rPr>
          <w:lang w:val="pt-PT" w:eastAsia="x-none"/>
        </w:rPr>
        <w:t xml:space="preserve">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w:t>
      </w:r>
      <w:r w:rsidR="006709DA">
        <w:rPr>
          <w:lang w:val="pt-PT" w:eastAsia="x-none"/>
        </w:rPr>
        <w:t xml:space="preserve">, significando que 0 não apresentou qualquer critério e 4 apresentou todos os critérios </w:t>
      </w:r>
      <w:r w:rsidR="00876D66" w:rsidRPr="00183983">
        <w:rPr>
          <w:lang w:val="pt-PT" w:eastAsia="x-none"/>
        </w:rPr>
        <w:t xml:space="preserve">. </w:t>
      </w:r>
    </w:p>
    <w:p w14:paraId="73A1C016" w14:textId="564D2781"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737AC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ureia e PCR. Bem como também são apresentados valores relativos à gasometria nomeadamente o pH sanguíneo,</w:t>
      </w:r>
      <w:r w:rsidR="002E6832">
        <w:rPr>
          <w:lang w:val="pt-PT"/>
        </w:rPr>
        <w:t xml:space="preserve"> cálcio ionizado,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737ACF" w:rsidRPr="00E1011D">
        <w:rPr>
          <w:lang w:val="pt-BR"/>
        </w:rPr>
        <w:t xml:space="preserve">Tabela </w:t>
      </w:r>
      <w:r w:rsidR="00737ACF">
        <w:rPr>
          <w:noProof/>
          <w:lang w:val="pt-BR"/>
        </w:rPr>
        <w:t>17</w:t>
      </w:r>
      <w:r w:rsidR="008548F7">
        <w:rPr>
          <w:lang w:val="pt-BR"/>
        </w:rPr>
        <w:fldChar w:fldCharType="end"/>
      </w:r>
      <w:r w:rsidR="008548F7">
        <w:rPr>
          <w:lang w:val="pt-BR"/>
        </w:rPr>
        <w:t xml:space="preserve">. </w:t>
      </w:r>
    </w:p>
    <w:p w14:paraId="39A60376" w14:textId="26BCF64C" w:rsidR="00D26A62" w:rsidRDefault="00715C96" w:rsidP="00FA512D">
      <w:pPr>
        <w:ind w:firstLine="567"/>
        <w:rPr>
          <w:lang w:val="pt-PT" w:eastAsia="x-none"/>
        </w:rPr>
      </w:pPr>
      <w:r>
        <w:rPr>
          <w:lang w:val="pt-BR"/>
        </w:rPr>
        <w:lastRenderedPageBreak/>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737ACF" w:rsidRPr="00E1011D">
        <w:rPr>
          <w:lang w:val="pt-BR"/>
        </w:rPr>
        <w:t xml:space="preserve">Tabela </w:t>
      </w:r>
      <w:r w:rsidR="00737ACF">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w:t>
      </w:r>
      <w:r w:rsidR="00192657">
        <w:rPr>
          <w:lang w:val="pt-PT" w:eastAsia="x-none"/>
        </w:rPr>
        <w:t>.</w:t>
      </w:r>
      <w:r w:rsidR="00A773C6">
        <w:rPr>
          <w:lang w:val="pt-PT" w:eastAsia="x-none"/>
        </w:rPr>
        <w:t xml:space="preserve"> </w:t>
      </w:r>
      <w:r w:rsidR="00D26A62" w:rsidRPr="00D26A62">
        <w:rPr>
          <w:lang w:val="pt-PT" w:eastAsia="x-none"/>
        </w:rPr>
        <w:t>Um valor</w:t>
      </w:r>
      <w:r w:rsidR="00A773C6">
        <w:rPr>
          <w:lang w:val="pt-PT" w:eastAsia="x-none"/>
        </w:rPr>
        <w:t xml:space="preserve"> </w:t>
      </w:r>
      <w:r w:rsidR="00A773C6" w:rsidRPr="00A773C6">
        <w:rPr>
          <w:i/>
          <w:iCs/>
          <w:lang w:val="pt-PT" w:eastAsia="x-none"/>
        </w:rPr>
        <w:t>(x)</w:t>
      </w:r>
      <w:r w:rsidR="00D26A62" w:rsidRPr="00D26A62">
        <w:rPr>
          <w:lang w:val="pt-PT" w:eastAsia="x-none"/>
        </w:rPr>
        <w:t xml:space="preserve">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da</w:t>
      </w:r>
      <w:r w:rsidR="00A773C6">
        <w:rPr>
          <w:lang w:val="pt-PT" w:eastAsia="x-none"/>
        </w:rPr>
        <w:t xml:space="preserve"> aplicação da</w:t>
      </w:r>
      <w:r w:rsidR="00D26A62" w:rsidRPr="00D26A62">
        <w:rPr>
          <w:lang w:val="pt-PT" w:eastAsia="x-none"/>
        </w:rPr>
        <w:t xml:space="preserve"> seguinte </w:t>
      </w:r>
      <w:r w:rsidR="00AD1780">
        <w:rPr>
          <w:lang w:val="pt-PT" w:eastAsia="x-none"/>
        </w:rPr>
        <w:t>expressão</w:t>
      </w:r>
      <w:r w:rsidR="00D26A62" w:rsidRPr="00D26A62">
        <w:rPr>
          <w:lang w:val="pt-PT" w:eastAsia="x-none"/>
        </w:rPr>
        <w:t>:</w:t>
      </w:r>
    </w:p>
    <w:p w14:paraId="52104A25" w14:textId="55F949C1" w:rsidR="008E6886"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14:paraId="159A7294" w14:textId="77777777" w:rsidTr="00B9138C">
        <w:tc>
          <w:tcPr>
            <w:tcW w:w="562" w:type="dxa"/>
          </w:tcPr>
          <w:p w14:paraId="2DF952CC" w14:textId="77777777" w:rsidR="008E6886" w:rsidRDefault="008E6886" w:rsidP="00B9138C">
            <w:pPr>
              <w:rPr>
                <w:lang w:val="pt-PT"/>
              </w:rPr>
            </w:pPr>
          </w:p>
        </w:tc>
        <w:tc>
          <w:tcPr>
            <w:tcW w:w="8080" w:type="dxa"/>
          </w:tcPr>
          <w:p w14:paraId="50EA36B2" w14:textId="77F6F808" w:rsidR="008E6886" w:rsidRPr="00C31611" w:rsidRDefault="008E6886" w:rsidP="00B9138C">
            <w:pPr>
              <w:rPr>
                <w:lang w:val="pt-PT"/>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tc>
        <w:tc>
          <w:tcPr>
            <w:tcW w:w="412" w:type="dxa"/>
            <w:vAlign w:val="center"/>
          </w:tcPr>
          <w:p w14:paraId="44413BA8" w14:textId="78105AF8" w:rsidR="008E6886" w:rsidRDefault="008E68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5</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4967CE3" w14:textId="267EDEC5" w:rsidR="00D26A62" w:rsidRPr="00D26A62" w:rsidRDefault="00D26A62" w:rsidP="00434D8B">
      <w:pPr>
        <w:rPr>
          <w:lang w:eastAsia="x-none"/>
        </w:rPr>
      </w:pPr>
    </w:p>
    <w:p w14:paraId="5BED59FA" w14:textId="3DBFF0D1" w:rsidR="00B03BB2" w:rsidRDefault="00D26A62" w:rsidP="00434D8B">
      <w:pPr>
        <w:rPr>
          <w:lang w:val="pt-PT" w:eastAsia="x-none"/>
        </w:rPr>
      </w:pPr>
      <w:r w:rsidRPr="00D26A62">
        <w:rPr>
          <w:lang w:val="pt-PT" w:eastAsia="x-none"/>
        </w:rPr>
        <w:t>Onde</w:t>
      </w:r>
      <w:r w:rsidR="00A773C6">
        <w:rPr>
          <w:lang w:val="pt-PT" w:eastAsia="x-none"/>
        </w:rPr>
        <w:t xml:space="preserve"> se obtém o valor normalizado </w:t>
      </w:r>
      <w:r w:rsidR="00A773C6" w:rsidRPr="00A773C6">
        <w:rPr>
          <w:i/>
          <w:iCs/>
          <w:lang w:val="pt-PT" w:eastAsia="x-none"/>
        </w:rPr>
        <w:t>(z)</w:t>
      </w:r>
      <w:r w:rsidRPr="00D26A62">
        <w:rPr>
          <w:lang w:val="pt-PT" w:eastAsia="x-none"/>
        </w:rPr>
        <w:t xml:space="preserve"> </w:t>
      </w:r>
      <w:r w:rsidR="00A773C6">
        <w:rPr>
          <w:lang w:val="pt-PT" w:eastAsia="x-none"/>
        </w:rPr>
        <w:t xml:space="preserve"> e </w:t>
      </w:r>
      <w:r w:rsidRPr="00D26A62">
        <w:rPr>
          <w:lang w:val="pt-PT" w:eastAsia="x-none"/>
        </w:rPr>
        <w:t>os valores mínimo</w:t>
      </w:r>
      <w:r w:rsidR="008E6886">
        <w:rPr>
          <w:lang w:val="pt-PT" w:eastAsia="x-none"/>
        </w:rPr>
        <w:t xml:space="preserve"> </w:t>
      </w:r>
      <w:r w:rsidR="008E6886" w:rsidRPr="008E6886">
        <w:rPr>
          <w:i/>
          <w:iCs/>
          <w:lang w:val="pt-PT" w:eastAsia="x-none"/>
        </w:rPr>
        <w:t>(min)</w:t>
      </w:r>
      <w:r w:rsidRPr="00D26A62">
        <w:rPr>
          <w:lang w:val="pt-PT" w:eastAsia="x-none"/>
        </w:rPr>
        <w:t xml:space="preserve"> e máximo</w:t>
      </w:r>
      <w:r w:rsidR="008E6886">
        <w:rPr>
          <w:lang w:val="pt-PT" w:eastAsia="x-none"/>
        </w:rPr>
        <w:t xml:space="preserve"> </w:t>
      </w:r>
      <w:r w:rsidR="008E6886" w:rsidRPr="008E6886">
        <w:rPr>
          <w:i/>
          <w:iCs/>
          <w:lang w:val="pt-PT" w:eastAsia="x-none"/>
        </w:rPr>
        <w:t>(</w:t>
      </w:r>
      <w:proofErr w:type="spellStart"/>
      <w:r w:rsidR="008E6886" w:rsidRPr="008E6886">
        <w:rPr>
          <w:i/>
          <w:iCs/>
          <w:lang w:val="pt-PT" w:eastAsia="x-none"/>
        </w:rPr>
        <w:t>max</w:t>
      </w:r>
      <w:proofErr w:type="spellEnd"/>
      <w:r w:rsidR="008E6886" w:rsidRPr="008E6886">
        <w:rPr>
          <w:i/>
          <w:iCs/>
          <w:lang w:val="pt-PT" w:eastAsia="x-none"/>
        </w:rPr>
        <w:t>)</w:t>
      </w:r>
      <w:r w:rsidRPr="00D26A62">
        <w:rPr>
          <w:lang w:val="pt-PT" w:eastAsia="x-none"/>
        </w:rPr>
        <w:t xml:space="preserve"> dizem respeito ao valor a ser normalizado</w:t>
      </w:r>
      <w:r w:rsidR="008E6886">
        <w:rPr>
          <w:lang w:val="pt-PT" w:eastAsia="x-none"/>
        </w:rPr>
        <w:t xml:space="preserve"> </w:t>
      </w:r>
      <w:r w:rsidR="008E6886" w:rsidRPr="008E6886">
        <w:rPr>
          <w:i/>
          <w:iCs/>
          <w:lang w:val="pt-PT" w:eastAsia="x-none"/>
        </w:rPr>
        <w:t>(x)</w:t>
      </w:r>
      <w:r w:rsidRPr="008E6886">
        <w:rPr>
          <w:i/>
          <w:iCs/>
          <w:lang w:val="pt-PT" w:eastAsia="x-none"/>
        </w:rPr>
        <w:t>.</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50C17C41" w:rsidR="00821E91" w:rsidRPr="00E1011D" w:rsidRDefault="00821E91" w:rsidP="00821E91">
      <w:pPr>
        <w:pStyle w:val="Caption"/>
        <w:keepNext/>
        <w:rPr>
          <w:lang w:val="pt-BR"/>
        </w:rPr>
      </w:pPr>
      <w:bookmarkStart w:id="100" w:name="_Ref88753232"/>
      <w:bookmarkStart w:id="101" w:name="_Toc90466419"/>
      <w:r w:rsidRPr="00E1011D">
        <w:rPr>
          <w:lang w:val="pt-BR"/>
        </w:rPr>
        <w:t xml:space="preserve">Tabela </w:t>
      </w:r>
      <w:r>
        <w:fldChar w:fldCharType="begin"/>
      </w:r>
      <w:r w:rsidRPr="00E1011D">
        <w:rPr>
          <w:lang w:val="pt-BR"/>
        </w:rPr>
        <w:instrText xml:space="preserve"> SEQ Tabela \* ARABIC </w:instrText>
      </w:r>
      <w:r>
        <w:fldChar w:fldCharType="separate"/>
      </w:r>
      <w:r w:rsidR="00541F38">
        <w:rPr>
          <w:noProof/>
          <w:lang w:val="pt-BR"/>
        </w:rPr>
        <w:t>17</w:t>
      </w:r>
      <w:r>
        <w:fldChar w:fldCharType="end"/>
      </w:r>
      <w:bookmarkEnd w:id="100"/>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101"/>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102" w:name="_Ref69917758"/>
      <w:bookmarkStart w:id="103" w:name="_Toc90483830"/>
      <w:r w:rsidRPr="001264D6">
        <w:rPr>
          <w:lang w:val="pt-PT"/>
        </w:rPr>
        <w:lastRenderedPageBreak/>
        <w:t>Modelação</w:t>
      </w:r>
      <w:bookmarkEnd w:id="102"/>
      <w:r w:rsidR="009550B7">
        <w:rPr>
          <w:lang w:val="pt-PT"/>
        </w:rPr>
        <w:t xml:space="preserve">, Apresentação e </w:t>
      </w:r>
      <w:r w:rsidR="00605806">
        <w:rPr>
          <w:lang w:val="pt-PT"/>
        </w:rPr>
        <w:t>discussão</w:t>
      </w:r>
      <w:r w:rsidR="009550B7">
        <w:rPr>
          <w:lang w:val="pt-PT"/>
        </w:rPr>
        <w:t xml:space="preserve"> dos resultados</w:t>
      </w:r>
      <w:bookmarkEnd w:id="103"/>
      <w:r w:rsidR="009550B7">
        <w:rPr>
          <w:lang w:val="pt-PT"/>
        </w:rPr>
        <w:t xml:space="preserve"> </w:t>
      </w:r>
    </w:p>
    <w:p w14:paraId="7FF20B02" w14:textId="14A96FA4" w:rsidR="002D5581"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5FCDDAC" w14:textId="3AD46248" w:rsidR="008126E2" w:rsidRPr="008C6824" w:rsidRDefault="00B236BF" w:rsidP="008126E2">
      <w:pPr>
        <w:pStyle w:val="Heading2"/>
        <w:rPr>
          <w:lang w:val="pt-PT"/>
        </w:rPr>
      </w:pPr>
      <w:bookmarkStart w:id="104" w:name="_Toc90483831"/>
      <w:proofErr w:type="spellStart"/>
      <w:r>
        <w:rPr>
          <w:lang w:val="pt-PT"/>
        </w:rPr>
        <w:t>D</w:t>
      </w:r>
      <w:r>
        <w:rPr>
          <w:lang w:val="pt-PT"/>
        </w:rPr>
        <w:t>esbalanceamento</w:t>
      </w:r>
      <w:proofErr w:type="spellEnd"/>
      <w:r>
        <w:rPr>
          <w:lang w:val="pt-PT"/>
        </w:rPr>
        <w:t xml:space="preserve"> </w:t>
      </w:r>
      <w:r>
        <w:rPr>
          <w:lang w:val="pt-PT"/>
        </w:rPr>
        <w:t>dos dados</w:t>
      </w:r>
      <w:bookmarkEnd w:id="104"/>
    </w:p>
    <w:p w14:paraId="4BA661E0" w14:textId="58968EA2" w:rsidR="0023186D" w:rsidRDefault="0023186D" w:rsidP="00DB2D76">
      <w:pPr>
        <w:ind w:firstLine="567"/>
        <w:rPr>
          <w:lang w:val="pt-PT"/>
        </w:rPr>
      </w:pPr>
      <w:r>
        <w:rPr>
          <w:lang w:val="pt-PT"/>
        </w:rPr>
        <w:t xml:space="preserve">Um dos primeiros problemas </w:t>
      </w:r>
      <w:r w:rsidR="00200932">
        <w:rPr>
          <w:lang w:val="pt-PT"/>
        </w:rPr>
        <w:t xml:space="preserve">encontrados na fase </w:t>
      </w:r>
      <w:r>
        <w:rPr>
          <w:lang w:val="pt-PT"/>
        </w:rPr>
        <w:t xml:space="preserve">de modelação centrou-se na obtenção </w:t>
      </w:r>
      <w:r w:rsidR="0056147E">
        <w:rPr>
          <w:lang w:val="pt-PT"/>
        </w:rPr>
        <w:t>de resultados de previsão</w:t>
      </w:r>
      <w:r w:rsidR="00322347">
        <w:rPr>
          <w:lang w:val="pt-PT"/>
        </w:rPr>
        <w:t xml:space="preserve"> </w:t>
      </w:r>
      <w:r w:rsidR="003A38F7">
        <w:rPr>
          <w:lang w:val="pt-PT"/>
        </w:rPr>
        <w:t xml:space="preserve">com </w:t>
      </w:r>
      <w:r>
        <w:rPr>
          <w:lang w:val="pt-PT"/>
        </w:rPr>
        <w:t>apenas</w:t>
      </w:r>
      <w:r w:rsidR="0056147E">
        <w:rPr>
          <w:lang w:val="pt-PT"/>
        </w:rPr>
        <w:t xml:space="preserve"> </w:t>
      </w:r>
      <w:r>
        <w:rPr>
          <w:lang w:val="pt-PT"/>
        </w:rPr>
        <w:t>uma categoria</w:t>
      </w:r>
      <w:r w:rsidR="0056147E">
        <w:rPr>
          <w:lang w:val="pt-PT"/>
        </w:rPr>
        <w:t>, o ‘Não</w:t>
      </w:r>
      <w:r w:rsidR="002734F4">
        <w:rPr>
          <w:lang w:val="pt-PT"/>
        </w:rPr>
        <w:t>’. E,</w:t>
      </w:r>
      <w:r w:rsidR="006E71D5">
        <w:rPr>
          <w:lang w:val="pt-PT"/>
        </w:rPr>
        <w:t xml:space="preserve"> embora até se tenha conseguido </w:t>
      </w:r>
      <w:r w:rsidR="00267E2D">
        <w:rPr>
          <w:lang w:val="pt-PT"/>
        </w:rPr>
        <w:t>resultados</w:t>
      </w:r>
      <w:r w:rsidR="006E71D5">
        <w:rPr>
          <w:lang w:val="pt-PT"/>
        </w:rPr>
        <w:t xml:space="preserve"> de cerca de 80% nas medidas de sensibilidade, especificidade e taxa de acertos</w:t>
      </w:r>
      <w:r w:rsidR="002734F4">
        <w:rPr>
          <w:lang w:val="pt-PT"/>
        </w:rPr>
        <w:t xml:space="preserve">, verificou-se que </w:t>
      </w:r>
      <w:r w:rsidR="00322347">
        <w:rPr>
          <w:lang w:val="pt-PT"/>
        </w:rPr>
        <w:t>os dados de treino</w:t>
      </w:r>
      <w:r w:rsidR="002734F4">
        <w:rPr>
          <w:lang w:val="pt-PT"/>
        </w:rPr>
        <w:t xml:space="preserve"> estavam enviesados</w:t>
      </w:r>
      <w:r w:rsidR="00BD09F6">
        <w:rPr>
          <w:lang w:val="pt-PT"/>
        </w:rPr>
        <w:t>, e a sua utilização estava a originar interpretações erradas. P</w:t>
      </w:r>
      <w:r w:rsidR="003A2817">
        <w:rPr>
          <w:lang w:val="pt-PT"/>
        </w:rPr>
        <w:t>ois</w:t>
      </w:r>
      <w:r w:rsidR="00BD09F6">
        <w:rPr>
          <w:lang w:val="pt-PT"/>
        </w:rPr>
        <w:t>, como nos dados de treino, existia uma maior quantidade de dados para a categoria ‘Não’, o modelo interpretou que se classificasse todas as previsões com a classe maioritária, conseguiria boas taxas de acerto,</w:t>
      </w:r>
      <w:r w:rsidR="000573E3">
        <w:rPr>
          <w:lang w:val="pt-PT"/>
        </w:rPr>
        <w:t xml:space="preserve"> </w:t>
      </w:r>
      <w:r w:rsidR="00307BCB">
        <w:rPr>
          <w:lang w:val="pt-PT"/>
        </w:rPr>
        <w:t>concluindo-se</w:t>
      </w:r>
      <w:r w:rsidR="000573E3">
        <w:rPr>
          <w:lang w:val="pt-PT"/>
        </w:rPr>
        <w:t xml:space="preserve"> desta forma que </w:t>
      </w:r>
      <w:r w:rsidR="00A31BFF">
        <w:rPr>
          <w:lang w:val="pt-PT"/>
        </w:rPr>
        <w:t xml:space="preserve">o </w:t>
      </w:r>
      <w:r w:rsidR="003A2817">
        <w:rPr>
          <w:lang w:val="pt-PT"/>
        </w:rPr>
        <w:t>modelo não</w:t>
      </w:r>
      <w:r w:rsidR="000573E3">
        <w:rPr>
          <w:lang w:val="pt-PT"/>
        </w:rPr>
        <w:t xml:space="preserve"> estaria apto para </w:t>
      </w:r>
      <w:r w:rsidR="003A2817">
        <w:rPr>
          <w:lang w:val="pt-PT"/>
        </w:rPr>
        <w:t xml:space="preserve">detetar casos de </w:t>
      </w:r>
      <w:r w:rsidR="003A2817" w:rsidRPr="003A2817">
        <w:rPr>
          <w:i/>
          <w:iCs/>
          <w:lang w:val="pt-PT"/>
        </w:rPr>
        <w:t>delirium</w:t>
      </w:r>
      <w:r w:rsidR="003A2817">
        <w:rPr>
          <w:lang w:val="pt-PT"/>
        </w:rPr>
        <w:t xml:space="preserve">. </w:t>
      </w:r>
      <w:r w:rsidR="00976884">
        <w:rPr>
          <w:lang w:val="pt-PT"/>
        </w:rPr>
        <w:t xml:space="preserve">Uma forma de contornar este problema, </w:t>
      </w:r>
      <w:r w:rsidR="00583EEA">
        <w:rPr>
          <w:lang w:val="pt-PT"/>
        </w:rPr>
        <w:t>passou pelo</w:t>
      </w:r>
      <w:r w:rsidR="00976884">
        <w:rPr>
          <w:lang w:val="pt-PT"/>
        </w:rPr>
        <w:t xml:space="preserve"> </w:t>
      </w:r>
      <w:proofErr w:type="spellStart"/>
      <w:r w:rsidR="00976884">
        <w:rPr>
          <w:lang w:val="pt-PT"/>
        </w:rPr>
        <w:t>desbalanceamento</w:t>
      </w:r>
      <w:proofErr w:type="spellEnd"/>
      <w:r w:rsidR="00976884">
        <w:rPr>
          <w:lang w:val="pt-PT"/>
        </w:rPr>
        <w:t xml:space="preserve"> dos dados.  </w:t>
      </w:r>
    </w:p>
    <w:p w14:paraId="4A3FAB20" w14:textId="4A960CEE" w:rsidR="00762C07" w:rsidRPr="00FA6DA5" w:rsidRDefault="005A0D0C" w:rsidP="00A14323">
      <w:pPr>
        <w:ind w:firstLine="567"/>
        <w:rPr>
          <w:lang w:val="pt-PT"/>
        </w:rPr>
      </w:pPr>
      <w:r>
        <w:rPr>
          <w:lang w:val="pt-PT"/>
        </w:rPr>
        <w:t>Os d</w:t>
      </w:r>
      <w:r w:rsidR="00B236BF" w:rsidRPr="00B236BF">
        <w:rPr>
          <w:lang w:val="pt-PT"/>
        </w:rPr>
        <w:t xml:space="preserve">ados </w:t>
      </w:r>
      <w:proofErr w:type="spellStart"/>
      <w:r w:rsidR="00B236BF">
        <w:rPr>
          <w:lang w:val="pt-PT"/>
        </w:rPr>
        <w:t>d</w:t>
      </w:r>
      <w:r w:rsidR="00B236BF" w:rsidRPr="00B236BF">
        <w:rPr>
          <w:lang w:val="pt-PT"/>
        </w:rPr>
        <w:t>esbalanceados</w:t>
      </w:r>
      <w:proofErr w:type="spellEnd"/>
      <w:r w:rsidR="00B236BF" w:rsidRPr="00B236BF">
        <w:rPr>
          <w:lang w:val="pt-PT"/>
        </w:rPr>
        <w:t xml:space="preserve"> </w:t>
      </w:r>
      <w:r w:rsidR="00D540A9">
        <w:rPr>
          <w:lang w:val="pt-PT"/>
        </w:rPr>
        <w:t>definem-se</w:t>
      </w:r>
      <w:r w:rsidR="00B236BF" w:rsidRPr="00B236BF">
        <w:rPr>
          <w:lang w:val="pt-PT"/>
        </w:rPr>
        <w:t xml:space="preserve"> pela pequena incidência de uma categoria </w:t>
      </w:r>
      <w:r w:rsidR="00B236BF">
        <w:rPr>
          <w:lang w:val="pt-PT"/>
        </w:rPr>
        <w:t>num conjunto de dados</w:t>
      </w:r>
      <w:r w:rsidR="00B236BF" w:rsidRPr="00B236BF">
        <w:rPr>
          <w:lang w:val="pt-PT"/>
        </w:rPr>
        <w:t xml:space="preserve"> (classe minoritária) em comparação com as </w:t>
      </w:r>
      <w:r w:rsidR="00B236BF">
        <w:rPr>
          <w:lang w:val="pt-PT"/>
        </w:rPr>
        <w:t>restantes</w:t>
      </w:r>
      <w:r w:rsidR="00B236BF" w:rsidRPr="00B236BF">
        <w:rPr>
          <w:lang w:val="pt-PT"/>
        </w:rPr>
        <w:t xml:space="preserve"> categorias</w:t>
      </w:r>
      <w:r w:rsidR="00166C90">
        <w:rPr>
          <w:lang w:val="pt-PT"/>
        </w:rPr>
        <w:t xml:space="preserve"> </w:t>
      </w:r>
      <w:r w:rsidR="00B67C64">
        <w:rPr>
          <w:lang w:val="pt-PT"/>
        </w:rPr>
        <w:fldChar w:fldCharType="begin" w:fldLock="1"/>
      </w:r>
      <w:r w:rsidR="006B1F53">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00B236BF" w:rsidRPr="00B236BF">
        <w:rPr>
          <w:lang w:val="pt-PT"/>
        </w:rPr>
        <w:t xml:space="preserve">O </w:t>
      </w:r>
      <w:proofErr w:type="spellStart"/>
      <w:r w:rsidR="00B236BF" w:rsidRPr="00B236BF">
        <w:rPr>
          <w:lang w:val="pt-PT"/>
        </w:rPr>
        <w:t>desbalanceamento</w:t>
      </w:r>
      <w:proofErr w:type="spellEnd"/>
      <w:r w:rsidR="00B236BF" w:rsidRPr="00B236BF">
        <w:rPr>
          <w:lang w:val="pt-PT"/>
        </w:rPr>
        <w:t xml:space="preserve"> nos dados mostra-se presente em diversos setores e campos do conhecimento, não sendo incomum </w:t>
      </w:r>
      <w:r w:rsidR="00B236BF">
        <w:rPr>
          <w:lang w:val="pt-PT"/>
        </w:rPr>
        <w:t>serem encontrados regularmente</w:t>
      </w:r>
      <w:r w:rsidR="00B236BF" w:rsidRPr="00B236BF">
        <w:rPr>
          <w:lang w:val="pt-PT"/>
        </w:rPr>
        <w:t xml:space="preserve"> em contextos variados. Como</w:t>
      </w:r>
      <w:r w:rsidR="001B125F">
        <w:rPr>
          <w:lang w:val="pt-PT"/>
        </w:rPr>
        <w:t>, por exemplo,</w:t>
      </w:r>
      <w:r w:rsidR="00B236BF" w:rsidRPr="00B236BF">
        <w:rPr>
          <w:lang w:val="pt-PT"/>
        </w:rPr>
        <w:t xml:space="preserve"> </w:t>
      </w:r>
      <w:r w:rsidR="008126E2">
        <w:rPr>
          <w:lang w:val="pt-PT"/>
        </w:rPr>
        <w:t>nos</w:t>
      </w:r>
      <w:r w:rsidR="00B236BF" w:rsidRPr="00B236BF">
        <w:rPr>
          <w:lang w:val="pt-PT"/>
        </w:rPr>
        <w:t xml:space="preserve"> dados </w:t>
      </w:r>
      <w:r w:rsidR="008126E2">
        <w:rPr>
          <w:lang w:val="pt-PT"/>
        </w:rPr>
        <w:t>referentes ao</w:t>
      </w:r>
      <w:r w:rsidR="00B236BF" w:rsidRPr="00B236BF">
        <w:rPr>
          <w:lang w:val="pt-PT"/>
        </w:rPr>
        <w:t xml:space="preserve"> diagnóstico</w:t>
      </w:r>
      <w:r w:rsidR="00B236BF">
        <w:rPr>
          <w:lang w:val="pt-PT"/>
        </w:rPr>
        <w:t xml:space="preserve"> de cancro</w:t>
      </w:r>
      <w:r w:rsidR="00B236BF" w:rsidRPr="00B236BF">
        <w:rPr>
          <w:lang w:val="pt-PT"/>
        </w:rPr>
        <w:t xml:space="preserve">, em que a maioria das pessoas que realizam </w:t>
      </w:r>
      <w:r w:rsidR="001B125F">
        <w:rPr>
          <w:lang w:val="pt-PT"/>
        </w:rPr>
        <w:t>a experiência</w:t>
      </w:r>
      <w:r w:rsidR="00B236BF" w:rsidRPr="00B236BF">
        <w:rPr>
          <w:lang w:val="pt-PT"/>
        </w:rPr>
        <w:t xml:space="preserve"> apresentam um resultado negativo</w:t>
      </w:r>
      <w:r w:rsidR="008126E2">
        <w:rPr>
          <w:lang w:val="pt-PT"/>
        </w:rPr>
        <w:t xml:space="preserve"> </w:t>
      </w:r>
      <w:r w:rsidR="008126E2">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8126E2">
        <w:rPr>
          <w:lang w:val="pt-PT"/>
        </w:rPr>
        <w:fldChar w:fldCharType="separate"/>
      </w:r>
      <w:r w:rsidR="00FF448C" w:rsidRPr="00FF448C">
        <w:rPr>
          <w:noProof/>
          <w:lang w:val="pt-PT"/>
        </w:rPr>
        <w:t>(Vluymans, 2019)</w:t>
      </w:r>
      <w:r w:rsidR="008126E2">
        <w:rPr>
          <w:lang w:val="pt-PT"/>
        </w:rPr>
        <w:fldChar w:fldCharType="end"/>
      </w:r>
      <w:r w:rsidR="001B125F">
        <w:rPr>
          <w:lang w:val="pt-PT"/>
        </w:rPr>
        <w:t xml:space="preserve">. O mesmo </w:t>
      </w:r>
      <w:r w:rsidR="000D388F">
        <w:rPr>
          <w:lang w:val="pt-PT"/>
        </w:rPr>
        <w:t>sucedeu</w:t>
      </w:r>
      <w:r w:rsidR="001B125F">
        <w:rPr>
          <w:lang w:val="pt-PT"/>
        </w:rPr>
        <w:t xml:space="preserve"> com os dados relativos à ocorrência</w:t>
      </w:r>
      <w:r w:rsidR="00440C11">
        <w:rPr>
          <w:lang w:val="pt-PT"/>
        </w:rPr>
        <w:t xml:space="preserve"> ou não</w:t>
      </w:r>
      <w:r w:rsidR="001B125F">
        <w:rPr>
          <w:lang w:val="pt-PT"/>
        </w:rPr>
        <w:t xml:space="preserve"> de </w:t>
      </w:r>
      <w:r w:rsidR="001B125F" w:rsidRPr="001B125F">
        <w:rPr>
          <w:i/>
          <w:iCs/>
          <w:lang w:val="pt-PT"/>
        </w:rPr>
        <w:t>delirium</w:t>
      </w:r>
      <w:r w:rsidR="001E358C">
        <w:rPr>
          <w:lang w:val="pt-PT"/>
        </w:rPr>
        <w:t>, nos</w:t>
      </w:r>
      <w:r w:rsidR="001423B5">
        <w:rPr>
          <w:lang w:val="pt-PT"/>
        </w:rPr>
        <w:t xml:space="preserve"> </w:t>
      </w:r>
      <w:r w:rsidR="001E358C">
        <w:rPr>
          <w:lang w:val="pt-PT"/>
        </w:rPr>
        <w:t>quais</w:t>
      </w:r>
      <w:r w:rsidR="00F60858">
        <w:rPr>
          <w:lang w:val="pt-PT"/>
        </w:rPr>
        <w:t>,</w:t>
      </w:r>
      <w:r w:rsidR="001E358C">
        <w:rPr>
          <w:lang w:val="pt-PT"/>
        </w:rPr>
        <w:t xml:space="preserve"> </w:t>
      </w:r>
      <w:r w:rsidR="000D388F">
        <w:rPr>
          <w:lang w:val="pt-PT"/>
        </w:rPr>
        <w:t>a categoria ‘Sim’</w:t>
      </w:r>
      <w:r w:rsidR="001423B5">
        <w:rPr>
          <w:lang w:val="pt-PT"/>
        </w:rPr>
        <w:t xml:space="preserve"> apresent</w:t>
      </w:r>
      <w:r w:rsidR="000D388F">
        <w:rPr>
          <w:lang w:val="pt-PT"/>
        </w:rPr>
        <w:t>ou</w:t>
      </w:r>
      <w:r w:rsidR="001423B5">
        <w:rPr>
          <w:lang w:val="pt-PT"/>
        </w:rPr>
        <w:t xml:space="preserve"> um</w:t>
      </w:r>
      <w:r w:rsidR="00F60858">
        <w:rPr>
          <w:lang w:val="pt-PT"/>
        </w:rPr>
        <w:t xml:space="preserve">a quantidade bastante mais baixa que a categoria oposta. </w:t>
      </w:r>
      <w:r w:rsidR="00131646">
        <w:rPr>
          <w:lang w:val="pt-PT"/>
        </w:rPr>
        <w:t>A ocorrência de</w:t>
      </w:r>
      <w:r w:rsidR="000D388F">
        <w:rPr>
          <w:lang w:val="pt-PT"/>
        </w:rPr>
        <w:t>st</w:t>
      </w:r>
      <w:r w:rsidR="00131646">
        <w:rPr>
          <w:lang w:val="pt-PT"/>
        </w:rPr>
        <w:t xml:space="preserve">e </w:t>
      </w:r>
      <w:proofErr w:type="spellStart"/>
      <w:r w:rsidR="00131646">
        <w:rPr>
          <w:lang w:val="pt-PT"/>
        </w:rPr>
        <w:t>desbalanceamento</w:t>
      </w:r>
      <w:proofErr w:type="spellEnd"/>
      <w:r w:rsidR="00131646">
        <w:rPr>
          <w:lang w:val="pt-PT"/>
        </w:rPr>
        <w:t xml:space="preserve"> nos dados </w:t>
      </w:r>
      <w:r w:rsidR="001E358C">
        <w:rPr>
          <w:lang w:val="pt-PT"/>
        </w:rPr>
        <w:t>pode causar problemas</w:t>
      </w:r>
      <w:r w:rsidR="000D388F">
        <w:rPr>
          <w:lang w:val="pt-PT"/>
        </w:rPr>
        <w:t xml:space="preserve"> não só,</w:t>
      </w:r>
      <w:r w:rsidR="001E358C">
        <w:rPr>
          <w:lang w:val="pt-PT"/>
        </w:rPr>
        <w:t xml:space="preserve"> na construção do mod</w:t>
      </w:r>
      <w:r w:rsidR="000D388F">
        <w:rPr>
          <w:lang w:val="pt-PT"/>
        </w:rPr>
        <w:t>elos de</w:t>
      </w:r>
      <w:r w:rsidR="001E358C">
        <w:rPr>
          <w:lang w:val="pt-PT"/>
        </w:rPr>
        <w:t xml:space="preserve"> ML</w:t>
      </w:r>
      <w:r w:rsidR="000D388F">
        <w:rPr>
          <w:lang w:val="pt-PT"/>
        </w:rPr>
        <w:t>,</w:t>
      </w:r>
      <w:r w:rsidR="001E358C">
        <w:rPr>
          <w:lang w:val="pt-PT"/>
        </w:rPr>
        <w:t xml:space="preserve"> </w:t>
      </w:r>
      <w:r w:rsidR="000D388F">
        <w:rPr>
          <w:lang w:val="pt-PT"/>
        </w:rPr>
        <w:t xml:space="preserve">como também, </w:t>
      </w:r>
      <w:r w:rsidR="001E358C">
        <w:rPr>
          <w:lang w:val="pt-PT"/>
        </w:rPr>
        <w:t>na geração de previsões</w:t>
      </w:r>
      <w:r w:rsidR="00937DE6">
        <w:rPr>
          <w:lang w:val="pt-PT"/>
        </w:rPr>
        <w:t xml:space="preserve"> </w:t>
      </w:r>
      <w:r w:rsidR="00937DE6">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937DE6">
        <w:rPr>
          <w:lang w:val="pt-PT"/>
        </w:rPr>
        <w:fldChar w:fldCharType="separate"/>
      </w:r>
      <w:r w:rsidR="00FF448C" w:rsidRPr="00FF448C">
        <w:rPr>
          <w:noProof/>
          <w:lang w:val="pt-PT"/>
        </w:rPr>
        <w:t>(Vluymans, 2019)</w:t>
      </w:r>
      <w:r w:rsidR="00937DE6">
        <w:rPr>
          <w:lang w:val="pt-PT"/>
        </w:rPr>
        <w:fldChar w:fldCharType="end"/>
      </w:r>
      <w:r w:rsidR="001E358C">
        <w:rPr>
          <w:lang w:val="pt-PT"/>
        </w:rPr>
        <w:t>.</w:t>
      </w:r>
      <w:r w:rsidR="001E358C">
        <w:rPr>
          <w:i/>
          <w:iCs/>
          <w:lang w:val="pt-PT"/>
        </w:rPr>
        <w:t xml:space="preserve"> </w:t>
      </w:r>
      <w:r w:rsidR="007A55ED">
        <w:rPr>
          <w:lang w:val="pt-PT"/>
        </w:rPr>
        <w:t>Exemplificando,</w:t>
      </w:r>
      <w:r w:rsidR="0086553A">
        <w:rPr>
          <w:lang w:val="pt-PT"/>
        </w:rPr>
        <w:t xml:space="preserve"> tal como é possível verificar pela</w:t>
      </w:r>
      <w:r w:rsidR="00762C07">
        <w:rPr>
          <w:lang w:val="pt-PT"/>
        </w:rPr>
        <w:t xml:space="preserve"> </w:t>
      </w:r>
      <w:r w:rsidR="00762C07">
        <w:rPr>
          <w:lang w:val="pt-PT"/>
        </w:rPr>
        <w:fldChar w:fldCharType="begin"/>
      </w:r>
      <w:r w:rsidR="00762C07">
        <w:rPr>
          <w:lang w:val="pt-PT"/>
        </w:rPr>
        <w:instrText xml:space="preserve"> REF _Ref89804381 \h </w:instrText>
      </w:r>
      <w:r w:rsidR="00762C07">
        <w:rPr>
          <w:lang w:val="pt-PT"/>
        </w:rPr>
      </w:r>
      <w:r w:rsidR="00762C07">
        <w:rPr>
          <w:lang w:val="pt-PT"/>
        </w:rPr>
        <w:fldChar w:fldCharType="separate"/>
      </w:r>
      <w:r w:rsidR="00737ACF" w:rsidRPr="00762C07">
        <w:rPr>
          <w:lang w:val="pt-BR"/>
        </w:rPr>
        <w:t xml:space="preserve">Figura </w:t>
      </w:r>
      <w:r w:rsidR="00737ACF">
        <w:rPr>
          <w:noProof/>
          <w:lang w:val="pt-BR"/>
        </w:rPr>
        <w:t>6</w:t>
      </w:r>
      <w:r w:rsidR="00762C07">
        <w:rPr>
          <w:lang w:val="pt-PT"/>
        </w:rPr>
        <w:fldChar w:fldCharType="end"/>
      </w:r>
      <w:r w:rsidR="00762C07">
        <w:rPr>
          <w:lang w:val="pt-PT"/>
        </w:rPr>
        <w:t>, no gráfico A</w:t>
      </w:r>
      <w:r w:rsidR="007A55ED">
        <w:rPr>
          <w:lang w:val="pt-PT"/>
        </w:rPr>
        <w:t>, a variável resposta (‘</w:t>
      </w:r>
      <w:r w:rsidR="007A55ED" w:rsidRPr="007A55ED">
        <w:rPr>
          <w:i/>
          <w:iCs/>
          <w:lang w:val="pt-PT"/>
        </w:rPr>
        <w:t>Delirium’</w:t>
      </w:r>
      <w:r w:rsidR="007A55ED">
        <w:rPr>
          <w:lang w:val="pt-PT"/>
        </w:rPr>
        <w:t>), possui mais entradas para o</w:t>
      </w:r>
      <w:r w:rsidR="00762C07">
        <w:rPr>
          <w:lang w:val="pt-PT"/>
        </w:rPr>
        <w:t xml:space="preserve"> valor</w:t>
      </w:r>
      <w:r w:rsidR="007A55ED">
        <w:rPr>
          <w:lang w:val="pt-PT"/>
        </w:rPr>
        <w:t xml:space="preserve"> ‘Não’</w:t>
      </w:r>
      <w:r w:rsidR="00814D2D">
        <w:rPr>
          <w:lang w:val="pt-PT"/>
        </w:rPr>
        <w:t>, correspondendo a</w:t>
      </w:r>
      <w:r w:rsidR="00762C07">
        <w:rPr>
          <w:lang w:val="pt-PT"/>
        </w:rPr>
        <w:t xml:space="preserve"> cerca de</w:t>
      </w:r>
      <w:r w:rsidR="00814D2D">
        <w:rPr>
          <w:lang w:val="pt-PT"/>
        </w:rPr>
        <w:t xml:space="preserve"> 77%</w:t>
      </w:r>
      <w:r w:rsidR="0086553A">
        <w:rPr>
          <w:lang w:val="pt-PT"/>
        </w:rPr>
        <w:t xml:space="preserve">. </w:t>
      </w:r>
      <w:r w:rsidR="004A1D46">
        <w:rPr>
          <w:lang w:val="pt-PT"/>
        </w:rPr>
        <w:t>E, s</w:t>
      </w:r>
      <w:r w:rsidR="008C7F4C">
        <w:rPr>
          <w:lang w:val="pt-PT"/>
        </w:rPr>
        <w:t>upondo que</w:t>
      </w:r>
      <w:r w:rsidR="00122721">
        <w:rPr>
          <w:lang w:val="pt-PT"/>
        </w:rPr>
        <w:t xml:space="preserve"> o modelo </w:t>
      </w:r>
      <w:r w:rsidR="008C7F4C">
        <w:rPr>
          <w:lang w:val="pt-PT"/>
        </w:rPr>
        <w:t xml:space="preserve">apenas </w:t>
      </w:r>
      <w:r w:rsidR="0086553A">
        <w:rPr>
          <w:lang w:val="pt-PT"/>
        </w:rPr>
        <w:t>efetua classificaç</w:t>
      </w:r>
      <w:r w:rsidR="004A1D46">
        <w:rPr>
          <w:lang w:val="pt-PT"/>
        </w:rPr>
        <w:t>ões</w:t>
      </w:r>
      <w:r w:rsidR="00122721">
        <w:rPr>
          <w:lang w:val="pt-PT"/>
        </w:rPr>
        <w:t xml:space="preserve"> com</w:t>
      </w:r>
      <w:r w:rsidR="008C7F4C">
        <w:rPr>
          <w:lang w:val="pt-PT"/>
        </w:rPr>
        <w:t xml:space="preserve"> o valor</w:t>
      </w:r>
      <w:r w:rsidR="00122721">
        <w:rPr>
          <w:lang w:val="pt-PT"/>
        </w:rPr>
        <w:t xml:space="preserve">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F5615A">
        <w:rPr>
          <w:lang w:val="pt-PT"/>
        </w:rPr>
        <w:t>de cerca de</w:t>
      </w:r>
      <w:r w:rsidR="00B46C20">
        <w:rPr>
          <w:lang w:val="pt-PT"/>
        </w:rPr>
        <w:t xml:space="preserve"> </w:t>
      </w:r>
      <w:r w:rsidR="00122721">
        <w:rPr>
          <w:lang w:val="pt-PT"/>
        </w:rPr>
        <w:t>77%</w:t>
      </w:r>
      <w:r w:rsidR="001350B3">
        <w:rPr>
          <w:lang w:val="pt-PT"/>
        </w:rPr>
        <w:t>. O que causaria prejuízo, pois</w:t>
      </w:r>
      <w:r w:rsidR="004A1D46">
        <w:rPr>
          <w:lang w:val="pt-PT"/>
        </w:rPr>
        <w:t>,</w:t>
      </w:r>
      <w:r w:rsidR="001F7C66">
        <w:rPr>
          <w:lang w:val="pt-PT"/>
        </w:rPr>
        <w:t xml:space="preserve"> se o modelo não diferenciar com </w:t>
      </w:r>
      <w:r w:rsidR="001F7C66">
        <w:rPr>
          <w:lang w:val="pt-PT"/>
        </w:rPr>
        <w:lastRenderedPageBreak/>
        <w:t xml:space="preserve">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2554CC43" w14:textId="77777777" w:rsidR="009357C3" w:rsidRPr="00A14323" w:rsidRDefault="009357C3" w:rsidP="00A14323">
      <w:pPr>
        <w:ind w:firstLine="567"/>
        <w:rPr>
          <w:lang w:val="pt-PT"/>
        </w:rPr>
      </w:pPr>
    </w:p>
    <w:p w14:paraId="0AAD9E9F" w14:textId="550F90CF" w:rsidR="00762C07" w:rsidRDefault="00092B37" w:rsidP="00762C07">
      <w:pPr>
        <w:keepNext/>
      </w:pPr>
      <w:r>
        <w:rPr>
          <w:noProof/>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stretch>
                      <a:fillRect/>
                    </a:stretch>
                  </pic:blipFill>
                  <pic:spPr>
                    <a:xfrm>
                      <a:off x="0" y="0"/>
                      <a:ext cx="5755640" cy="2882265"/>
                    </a:xfrm>
                    <a:prstGeom prst="rect">
                      <a:avLst/>
                    </a:prstGeom>
                  </pic:spPr>
                </pic:pic>
              </a:graphicData>
            </a:graphic>
          </wp:inline>
        </w:drawing>
      </w:r>
    </w:p>
    <w:p w14:paraId="3AB68B49" w14:textId="7943B170" w:rsidR="00762C07" w:rsidRPr="00762C07" w:rsidRDefault="00762C07" w:rsidP="00A5321E">
      <w:pPr>
        <w:pStyle w:val="Caption"/>
        <w:rPr>
          <w:lang w:val="pt-BR"/>
        </w:rPr>
      </w:pPr>
      <w:bookmarkStart w:id="105" w:name="_Ref89804381"/>
      <w:bookmarkStart w:id="106" w:name="_Toc90466394"/>
      <w:r w:rsidRPr="00762C07">
        <w:rPr>
          <w:lang w:val="pt-BR"/>
        </w:rPr>
        <w:t xml:space="preserve">Figura </w:t>
      </w:r>
      <w:r>
        <w:fldChar w:fldCharType="begin"/>
      </w:r>
      <w:r w:rsidRPr="00762C07">
        <w:rPr>
          <w:lang w:val="pt-BR"/>
        </w:rPr>
        <w:instrText xml:space="preserve"> SEQ Figura \* ARABIC </w:instrText>
      </w:r>
      <w:r>
        <w:fldChar w:fldCharType="separate"/>
      </w:r>
      <w:r w:rsidR="00737ACF">
        <w:rPr>
          <w:noProof/>
          <w:lang w:val="pt-BR"/>
        </w:rPr>
        <w:t>6</w:t>
      </w:r>
      <w:r>
        <w:fldChar w:fldCharType="end"/>
      </w:r>
      <w:bookmarkEnd w:id="105"/>
      <w:r w:rsidRPr="00762C07">
        <w:rPr>
          <w:lang w:val="pt-BR"/>
        </w:rPr>
        <w:t xml:space="preserve"> - Esquema representativo da divisão dos dados</w:t>
      </w:r>
      <w:r w:rsidR="00967F81">
        <w:rPr>
          <w:lang w:val="pt-BR"/>
        </w:rPr>
        <w:t xml:space="preserve"> e posterior balanceamento</w:t>
      </w:r>
      <w:r w:rsidR="00092B37">
        <w:rPr>
          <w:lang w:val="pt-BR"/>
        </w:rPr>
        <w:t xml:space="preserve"> dos dados de treino</w:t>
      </w:r>
      <w:r w:rsidR="00967F81">
        <w:rPr>
          <w:lang w:val="pt-BR"/>
        </w:rPr>
        <w:t xml:space="preserve">. A - Contagem de categorias da variável ‘Delirium’ antes da divisão dos dados. B - </w:t>
      </w:r>
      <w:r w:rsidR="00967F81">
        <w:rPr>
          <w:lang w:val="pt-BR"/>
        </w:rPr>
        <w:t>Contagem de categorias da variável ‘Delirium</w:t>
      </w:r>
      <w:r w:rsidR="00967F81">
        <w:rPr>
          <w:lang w:val="pt-BR"/>
        </w:rPr>
        <w:t>, para os dados de treino</w:t>
      </w:r>
      <w:r w:rsidR="00967F81">
        <w:rPr>
          <w:lang w:val="pt-BR"/>
        </w:rPr>
        <w:t>.</w:t>
      </w:r>
      <w:r w:rsidR="00967F81">
        <w:rPr>
          <w:lang w:val="pt-BR"/>
        </w:rPr>
        <w:t xml:space="preserve"> C</w:t>
      </w:r>
      <w:r w:rsidR="00967F81">
        <w:rPr>
          <w:lang w:val="pt-BR"/>
        </w:rPr>
        <w:t xml:space="preserve"> - Contagem de categorias da variável ‘Delirium, para os dados de </w:t>
      </w:r>
      <w:r w:rsidR="00967F81">
        <w:rPr>
          <w:lang w:val="pt-BR"/>
        </w:rPr>
        <w:t>teste. D</w:t>
      </w:r>
      <w:r w:rsidR="00967F81">
        <w:rPr>
          <w:lang w:val="pt-BR"/>
        </w:rPr>
        <w:t xml:space="preserve"> - Contagem de categorias da variável ‘Delirium, para os dados de treino</w:t>
      </w:r>
      <w:r w:rsidR="00967F81">
        <w:rPr>
          <w:lang w:val="pt-BR"/>
        </w:rPr>
        <w:t xml:space="preserve"> após o balanceamento dos dados.</w:t>
      </w:r>
      <w:bookmarkEnd w:id="106"/>
      <w:r w:rsidR="00967F81">
        <w:rPr>
          <w:lang w:val="pt-BR"/>
        </w:rPr>
        <w:t xml:space="preserve"> </w:t>
      </w:r>
    </w:p>
    <w:p w14:paraId="39FE1B8D" w14:textId="28A9E726" w:rsidR="00184409" w:rsidRDefault="00184409" w:rsidP="00541E7B">
      <w:pPr>
        <w:rPr>
          <w:lang w:val="pt-BR"/>
        </w:rPr>
      </w:pPr>
      <w:r>
        <w:rPr>
          <w:lang w:val="pt-BR"/>
        </w:rPr>
        <w:tab/>
      </w:r>
      <w:r w:rsidRPr="002D5581">
        <w:rPr>
          <w:lang w:val="pt-BR"/>
        </w:rPr>
        <w:t>Uma forma de</w:t>
      </w:r>
      <w:r>
        <w:rPr>
          <w:lang w:val="pt-BR"/>
        </w:rPr>
        <w:t xml:space="preserve"> contornar este problema de</w:t>
      </w:r>
      <w:r w:rsidRPr="002D5581">
        <w:rPr>
          <w:lang w:val="pt-BR"/>
        </w:rPr>
        <w:t xml:space="preserve"> diferença </w:t>
      </w:r>
      <w:r>
        <w:rPr>
          <w:lang w:val="pt-BR"/>
        </w:rPr>
        <w:t>na</w:t>
      </w:r>
      <w:r w:rsidRPr="002D5581">
        <w:rPr>
          <w:lang w:val="pt-BR"/>
        </w:rPr>
        <w:t xml:space="preserve"> proporção </w:t>
      </w:r>
      <w:r>
        <w:rPr>
          <w:lang w:val="pt-BR"/>
        </w:rPr>
        <w:t>entre as</w:t>
      </w:r>
      <w:r w:rsidRPr="002D5581">
        <w:rPr>
          <w:lang w:val="pt-BR"/>
        </w:rPr>
        <w:t xml:space="preserve"> categorias</w:t>
      </w:r>
      <w:r>
        <w:rPr>
          <w:lang w:val="pt-BR"/>
        </w:rPr>
        <w:t>,</w:t>
      </w:r>
      <w:r w:rsidRPr="002D5581">
        <w:rPr>
          <w:lang w:val="pt-BR"/>
        </w:rPr>
        <w:t xml:space="preserve"> consist</w:t>
      </w:r>
      <w:r>
        <w:rPr>
          <w:lang w:val="pt-BR"/>
        </w:rPr>
        <w:t>iu</w:t>
      </w:r>
      <w:r w:rsidRPr="002D5581">
        <w:rPr>
          <w:lang w:val="pt-BR"/>
        </w:rPr>
        <w:t xml:space="preserve"> em manipular a quantidade de dados utilizados pelo modelo d</w:t>
      </w:r>
      <w:r>
        <w:rPr>
          <w:lang w:val="pt-BR"/>
        </w:rPr>
        <w:t>e ML</w:t>
      </w:r>
      <w:r w:rsidRPr="002D5581">
        <w:rPr>
          <w:lang w:val="pt-BR"/>
        </w:rPr>
        <w:t>, tentando</w:t>
      </w:r>
      <w:r>
        <w:rPr>
          <w:lang w:val="pt-BR"/>
        </w:rPr>
        <w:t>-se</w:t>
      </w:r>
      <w:r w:rsidRPr="002D5581">
        <w:rPr>
          <w:lang w:val="pt-BR"/>
        </w:rPr>
        <w:t xml:space="preserve"> igualar o número de observações entre as classes.</w:t>
      </w:r>
      <w:r>
        <w:rPr>
          <w:lang w:val="pt-BR"/>
        </w:rPr>
        <w:t xml:space="preserve"> De salientar, tal como é possível verificar pelos gráficos B e C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xml:space="preserve">, que esta operação apenas se realizará no conjunto de dados destinados ao treino do modelo. Pois, nos dados de teste, não deverá constar </w:t>
      </w:r>
      <w:r w:rsidRPr="00DB2D76">
        <w:rPr>
          <w:lang w:val="pt-PT"/>
        </w:rPr>
        <w:t>nenhuma das informações</w:t>
      </w:r>
      <w:r>
        <w:rPr>
          <w:lang w:val="pt-PT"/>
        </w:rPr>
        <w:t xml:space="preserve"> contidas nos dados de treino, garantindo-se, desta forma, que </w:t>
      </w:r>
      <w:r w:rsidRPr="00DB2D76">
        <w:rPr>
          <w:lang w:val="pt-PT"/>
        </w:rPr>
        <w:t>nenhuma</w:t>
      </w:r>
      <w:r>
        <w:rPr>
          <w:lang w:val="pt-PT"/>
        </w:rPr>
        <w:t xml:space="preserve"> das observações criadas sinteticamente,</w:t>
      </w:r>
      <w:r w:rsidRPr="00DB2D76">
        <w:rPr>
          <w:lang w:val="pt-PT"/>
        </w:rPr>
        <w:t xml:space="preserve"> </w:t>
      </w:r>
      <w:r>
        <w:rPr>
          <w:lang w:val="pt-PT"/>
        </w:rPr>
        <w:t>consta n</w:t>
      </w:r>
      <w:r w:rsidRPr="00DB2D76">
        <w:rPr>
          <w:lang w:val="pt-PT"/>
        </w:rPr>
        <w:t>o</w:t>
      </w:r>
      <w:r>
        <w:rPr>
          <w:lang w:val="pt-PT"/>
        </w:rPr>
        <w:t>s dados d</w:t>
      </w:r>
      <w:r w:rsidRPr="00DB2D76">
        <w:rPr>
          <w:lang w:val="pt-PT"/>
        </w:rPr>
        <w:t xml:space="preserve">e </w:t>
      </w:r>
      <w:r>
        <w:rPr>
          <w:lang w:val="pt-PT"/>
        </w:rPr>
        <w:t xml:space="preserve">teste. Para a execução da tarefa de criação de observações sintéticas, utilizou-se a </w:t>
      </w:r>
      <w:r>
        <w:rPr>
          <w:lang w:val="pt-BR"/>
        </w:rPr>
        <w:t>função</w:t>
      </w:r>
      <w:r w:rsidRPr="00063999">
        <w:rPr>
          <w:lang w:val="pt-BR"/>
        </w:rPr>
        <w:t xml:space="preserve"> </w:t>
      </w:r>
      <w:r>
        <w:rPr>
          <w:i/>
          <w:iCs/>
          <w:lang w:val="pt-BR"/>
        </w:rPr>
        <w:t>ADASYN</w:t>
      </w:r>
      <w:r w:rsidRPr="00ED2937">
        <w:rPr>
          <w:i/>
          <w:iCs/>
          <w:lang w:val="pt-BR"/>
        </w:rPr>
        <w:t>()</w:t>
      </w:r>
      <w:r>
        <w:rPr>
          <w:lang w:val="pt-BR"/>
        </w:rPr>
        <w:t xml:space="preserve"> disponível na biblioteca </w:t>
      </w:r>
      <w:proofErr w:type="spellStart"/>
      <w:r w:rsidRPr="009C4358">
        <w:rPr>
          <w:i/>
          <w:iCs/>
          <w:lang w:val="pt-BR"/>
        </w:rPr>
        <w:t>imblearn</w:t>
      </w:r>
      <w:proofErr w:type="spellEnd"/>
      <w:r>
        <w:rPr>
          <w:i/>
          <w:iCs/>
          <w:lang w:val="pt-BR"/>
        </w:rPr>
        <w:t xml:space="preserve">. </w:t>
      </w:r>
      <w:r>
        <w:rPr>
          <w:lang w:val="pt-BR"/>
        </w:rPr>
        <w:t xml:space="preserve">A ideia principal do algoritmo </w:t>
      </w:r>
      <w:r w:rsidRPr="00D74CC4">
        <w:rPr>
          <w:rFonts w:ascii="Calibri" w:hAnsi="Calibri" w:cs="Calibri"/>
          <w:i/>
          <w:iCs/>
          <w:lang w:val="pt-BR"/>
        </w:rPr>
        <w:t>﻿</w:t>
      </w:r>
      <w:proofErr w:type="spellStart"/>
      <w:r w:rsidRPr="00D74CC4">
        <w:rPr>
          <w:i/>
          <w:iCs/>
          <w:lang w:val="pt-BR"/>
        </w:rPr>
        <w:t>Adaptive</w:t>
      </w:r>
      <w:proofErr w:type="spellEnd"/>
      <w:r w:rsidRPr="00D74CC4">
        <w:rPr>
          <w:i/>
          <w:iCs/>
          <w:lang w:val="pt-BR"/>
        </w:rPr>
        <w:t xml:space="preserve"> </w:t>
      </w:r>
      <w:proofErr w:type="spellStart"/>
      <w:r w:rsidRPr="00D74CC4">
        <w:rPr>
          <w:i/>
          <w:iCs/>
          <w:lang w:val="pt-BR"/>
        </w:rPr>
        <w:t>Synthetic</w:t>
      </w:r>
      <w:proofErr w:type="spellEnd"/>
      <w:r w:rsidRPr="00D74CC4">
        <w:rPr>
          <w:i/>
          <w:iCs/>
          <w:lang w:val="pt-BR"/>
        </w:rPr>
        <w:t xml:space="preserve"> </w:t>
      </w:r>
      <w:proofErr w:type="spellStart"/>
      <w:r w:rsidRPr="00D74CC4">
        <w:rPr>
          <w:i/>
          <w:iCs/>
          <w:lang w:val="pt-BR"/>
        </w:rPr>
        <w:t>Sampling</w:t>
      </w:r>
      <w:proofErr w:type="spellEnd"/>
      <w:r w:rsidR="00E25651">
        <w:rPr>
          <w:i/>
          <w:iCs/>
          <w:lang w:val="pt-BR"/>
        </w:rPr>
        <w:t xml:space="preserve"> </w:t>
      </w:r>
      <w:r w:rsidR="00E25651" w:rsidRPr="00E25651">
        <w:rPr>
          <w:lang w:val="pt-BR"/>
        </w:rPr>
        <w:t>(</w:t>
      </w:r>
      <w:r w:rsidR="00E25651" w:rsidRPr="00E25651">
        <w:rPr>
          <w:lang w:val="pt-BR"/>
        </w:rPr>
        <w:t>ADASYN</w:t>
      </w:r>
      <w:r w:rsidR="00E25651" w:rsidRPr="00E25651">
        <w:rPr>
          <w:lang w:val="pt-BR"/>
        </w:rPr>
        <w:t>)</w:t>
      </w:r>
      <w:r>
        <w:rPr>
          <w:i/>
          <w:iCs/>
          <w:lang w:val="pt-BR"/>
        </w:rPr>
        <w:t xml:space="preserve"> </w:t>
      </w:r>
      <w:r>
        <w:rPr>
          <w:lang w:val="pt-BR"/>
        </w:rPr>
        <w:t>consiste em</w:t>
      </w:r>
      <w:r w:rsidRPr="00D74CC4">
        <w:rPr>
          <w:lang w:val="pt-BR"/>
        </w:rPr>
        <w:t xml:space="preserve"> utilizar uma distribuição de densidade</w:t>
      </w:r>
      <w:r>
        <w:rPr>
          <w:lang w:val="pt-BR"/>
        </w:rPr>
        <w:t xml:space="preserve"> </w:t>
      </w:r>
      <w:r w:rsidRPr="00D74CC4">
        <w:rPr>
          <w:lang w:val="pt-BR"/>
        </w:rPr>
        <w:t xml:space="preserve">como critério para decidir o número de amostras sintéticas </w:t>
      </w:r>
      <w:r>
        <w:rPr>
          <w:lang w:val="pt-BR"/>
        </w:rPr>
        <w:t>a</w:t>
      </w:r>
      <w:r w:rsidRPr="00D74CC4">
        <w:rPr>
          <w:lang w:val="pt-BR"/>
        </w:rPr>
        <w:t xml:space="preserve"> ser geradas para</w:t>
      </w:r>
      <w:r w:rsidR="00A606E7">
        <w:rPr>
          <w:lang w:val="pt-BR"/>
        </w:rPr>
        <w:t xml:space="preserve"> a categoria </w:t>
      </w:r>
      <w:r w:rsidRPr="00D74CC4">
        <w:rPr>
          <w:lang w:val="pt-BR"/>
        </w:rPr>
        <w:t>minoritári</w:t>
      </w:r>
      <w:r w:rsidR="00A606E7">
        <w:rPr>
          <w:lang w:val="pt-BR"/>
        </w:rPr>
        <w:t>a</w:t>
      </w:r>
      <w:r w:rsidRPr="00D74CC4">
        <w:rPr>
          <w:lang w:val="pt-BR"/>
        </w:rPr>
        <w:t>, alterando adaptativamente os pesos dos diferentes exemplos minoritários</w:t>
      </w:r>
      <w:r>
        <w:rPr>
          <w:lang w:val="pt-BR"/>
        </w:rPr>
        <w:t xml:space="preserve"> </w:t>
      </w:r>
      <w:r>
        <w:rPr>
          <w:lang w:val="pt-BR"/>
        </w:rPr>
        <w:fldChar w:fldCharType="begin" w:fldLock="1"/>
      </w:r>
      <w:r>
        <w:rPr>
          <w:lang w:val="pt-BR"/>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Pr>
          <w:lang w:val="pt-BR"/>
        </w:rPr>
        <w:fldChar w:fldCharType="separate"/>
      </w:r>
      <w:r w:rsidRPr="00FF448C">
        <w:rPr>
          <w:noProof/>
          <w:lang w:val="pt-BR"/>
        </w:rPr>
        <w:t>(Vluymans, 2019)</w:t>
      </w:r>
      <w:r>
        <w:rPr>
          <w:lang w:val="pt-BR"/>
        </w:rPr>
        <w:fldChar w:fldCharType="end"/>
      </w:r>
      <w:r>
        <w:rPr>
          <w:lang w:val="pt-BR"/>
        </w:rPr>
        <w:t xml:space="preserve">. Portanto, com esta abordagem são criadas </w:t>
      </w:r>
      <w:r w:rsidRPr="00063999">
        <w:rPr>
          <w:lang w:val="pt-BR"/>
        </w:rPr>
        <w:t>sinteticamente novas observações da classe minoritária, com o objetivo de igualar a proporção das categorias</w:t>
      </w:r>
      <w:r>
        <w:rPr>
          <w:lang w:val="pt-BR"/>
        </w:rPr>
        <w:t xml:space="preserve">. Tal como é possível verificar pelo gráfico D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foram criadas sinteticamente 116 novas linhas para a categoria ‘Sim’, no conjunto de dados destinados ao treino do modelo</w:t>
      </w:r>
      <w:r w:rsidR="002D5581">
        <w:rPr>
          <w:lang w:val="pt-BR"/>
        </w:rPr>
        <w:tab/>
      </w:r>
    </w:p>
    <w:p w14:paraId="1BE6F97D" w14:textId="0F362E18" w:rsidR="00BC1D6D" w:rsidRDefault="00184409" w:rsidP="00541E7B">
      <w:pPr>
        <w:rPr>
          <w:lang w:val="pt-BR"/>
        </w:rPr>
      </w:pPr>
      <w:r>
        <w:rPr>
          <w:lang w:val="pt-BR"/>
        </w:rPr>
        <w:lastRenderedPageBreak/>
        <w:tab/>
      </w:r>
      <w:r w:rsidR="006A2A97">
        <w:rPr>
          <w:lang w:val="pt-BR"/>
        </w:rPr>
        <w:t xml:space="preserve">A escolha desta estratégia em detrimento de outras existentes </w:t>
      </w:r>
      <w:r w:rsidR="00316DEA">
        <w:rPr>
          <w:lang w:val="pt-BR"/>
        </w:rPr>
        <w:t xml:space="preserve">centrou-se no método utilizado </w:t>
      </w:r>
      <w:r w:rsidR="00E47D06">
        <w:rPr>
          <w:lang w:val="pt-BR"/>
        </w:rPr>
        <w:t>por cada método, no momento</w:t>
      </w:r>
      <w:r w:rsidR="00537B2F">
        <w:rPr>
          <w:lang w:val="pt-BR"/>
        </w:rPr>
        <w:t xml:space="preserve"> </w:t>
      </w:r>
      <w:r w:rsidR="00E47D06">
        <w:rPr>
          <w:lang w:val="pt-BR"/>
        </w:rPr>
        <w:t>d</w:t>
      </w:r>
      <w:r w:rsidR="00537B2F">
        <w:rPr>
          <w:lang w:val="pt-BR"/>
        </w:rPr>
        <w:t>a</w:t>
      </w:r>
      <w:r w:rsidR="006A2A97">
        <w:rPr>
          <w:lang w:val="pt-BR"/>
        </w:rPr>
        <w:t xml:space="preserve"> criação de novas linhas. Uma vez que os dados apresentam poucas linhas</w:t>
      </w:r>
      <w:r w:rsidR="00FA4C0E">
        <w:rPr>
          <w:lang w:val="pt-BR"/>
        </w:rPr>
        <w:t>,</w:t>
      </w:r>
      <w:r w:rsidR="00420D5B">
        <w:rPr>
          <w:lang w:val="pt-BR"/>
        </w:rPr>
        <w:t xml:space="preserve"> </w:t>
      </w:r>
      <w:r w:rsidR="006A2A97">
        <w:rPr>
          <w:lang w:val="pt-BR"/>
        </w:rPr>
        <w:t>a estratégia de</w:t>
      </w:r>
      <w:r w:rsidR="006A2A97">
        <w:rPr>
          <w:lang w:val="pt-BR"/>
        </w:rPr>
        <w:t xml:space="preserve"> </w:t>
      </w:r>
      <w:proofErr w:type="spellStart"/>
      <w:r w:rsidR="006A2A97" w:rsidRPr="006A2A97">
        <w:rPr>
          <w:i/>
          <w:iCs/>
          <w:lang w:val="pt-BR"/>
        </w:rPr>
        <w:t>UnderSampling</w:t>
      </w:r>
      <w:proofErr w:type="spellEnd"/>
      <w:r w:rsidR="006A2A97">
        <w:rPr>
          <w:lang w:val="pt-BR"/>
        </w:rPr>
        <w:t>, foi descartada, devido ao facto de serem excluídas linhas da classe maioritária</w:t>
      </w:r>
      <w:r w:rsidR="00FA4C0E">
        <w:rPr>
          <w:lang w:val="pt-BR"/>
        </w:rPr>
        <w:t xml:space="preserve"> até perfazer</w:t>
      </w:r>
      <w:r w:rsidR="006A2A97">
        <w:rPr>
          <w:lang w:val="pt-BR"/>
        </w:rPr>
        <w:t xml:space="preserve"> </w:t>
      </w:r>
      <w:r w:rsidR="00FA4C0E">
        <w:rPr>
          <w:lang w:val="pt-BR"/>
        </w:rPr>
        <w:t>o número de linhas da categoria minoritária</w:t>
      </w:r>
      <w:r w:rsidR="00FA4C0E">
        <w:rPr>
          <w:lang w:val="pt-BR"/>
        </w:rPr>
        <w:t xml:space="preserve">. Por outro lado, na estratégia de </w:t>
      </w:r>
      <w:proofErr w:type="spellStart"/>
      <w:r w:rsidR="00FA4C0E" w:rsidRPr="00FA4C0E">
        <w:rPr>
          <w:i/>
          <w:iCs/>
          <w:lang w:val="pt-BR"/>
        </w:rPr>
        <w:t>OverSampling</w:t>
      </w:r>
      <w:proofErr w:type="spellEnd"/>
      <w:r w:rsidR="00FA4C0E">
        <w:rPr>
          <w:lang w:val="pt-BR"/>
        </w:rPr>
        <w:t xml:space="preserve"> foram encontradas várias </w:t>
      </w:r>
      <w:r w:rsidR="00FA4C0E">
        <w:rPr>
          <w:lang w:val="pt-BR"/>
        </w:rPr>
        <w:t>alternativas</w:t>
      </w:r>
      <w:r w:rsidR="00FA4C0E">
        <w:rPr>
          <w:lang w:val="pt-BR"/>
        </w:rPr>
        <w:t>,</w:t>
      </w:r>
      <w:r w:rsidR="00FA4C0E">
        <w:rPr>
          <w:lang w:val="pt-BR"/>
        </w:rPr>
        <w:t xml:space="preserve"> </w:t>
      </w:r>
      <w:r w:rsidR="00FA4C0E">
        <w:rPr>
          <w:lang w:val="pt-BR"/>
        </w:rPr>
        <w:t>estas diferenciadas n</w:t>
      </w:r>
      <w:r w:rsidR="00FA4C0E">
        <w:rPr>
          <w:lang w:val="pt-BR"/>
        </w:rPr>
        <w:t>o método de criação de novas linhas.</w:t>
      </w:r>
      <w:r w:rsidR="00FA4C0E">
        <w:rPr>
          <w:lang w:val="pt-BR"/>
        </w:rPr>
        <w:t xml:space="preserve"> </w:t>
      </w:r>
      <w:r w:rsidR="00FA4C0E">
        <w:rPr>
          <w:lang w:val="pt-BR"/>
        </w:rPr>
        <w:t xml:space="preserve">A técnica </w:t>
      </w:r>
      <w:proofErr w:type="spellStart"/>
      <w:r w:rsidR="00FA4C0E" w:rsidRPr="00634CD3">
        <w:rPr>
          <w:i/>
          <w:iCs/>
          <w:lang w:val="pt-BR"/>
        </w:rPr>
        <w:t>RandomOverSampler</w:t>
      </w:r>
      <w:proofErr w:type="spellEnd"/>
      <w:r w:rsidR="0085025D">
        <w:rPr>
          <w:lang w:val="pt-BR"/>
        </w:rPr>
        <w:t xml:space="preserve"> </w:t>
      </w:r>
      <w:r w:rsidR="00FA4C0E">
        <w:rPr>
          <w:lang w:val="pt-BR"/>
        </w:rPr>
        <w:t>consist</w:t>
      </w:r>
      <w:r w:rsidR="0085025D">
        <w:rPr>
          <w:lang w:val="pt-BR"/>
        </w:rPr>
        <w:t>e</w:t>
      </w:r>
      <w:r w:rsidR="00FA4C0E">
        <w:rPr>
          <w:lang w:val="pt-BR"/>
        </w:rPr>
        <w:t xml:space="preserve"> na replica integral de linhas da classe minoritária até se atingir o número de linhas da classe maioritária</w:t>
      </w:r>
      <w:r w:rsidR="00FA4C0E" w:rsidRPr="00634CD3">
        <w:rPr>
          <w:lang w:val="pt-BR"/>
        </w:rPr>
        <w:t>.</w:t>
      </w:r>
      <w:r w:rsidR="00FA4C0E">
        <w:rPr>
          <w:lang w:val="pt-BR"/>
        </w:rPr>
        <w:t xml:space="preserve"> E,</w:t>
      </w:r>
      <w:r w:rsidR="00FA4C0E" w:rsidRPr="00634CD3">
        <w:rPr>
          <w:lang w:val="pt-BR"/>
        </w:rPr>
        <w:t xml:space="preserve"> </w:t>
      </w:r>
      <w:r w:rsidR="00FA4C0E">
        <w:rPr>
          <w:lang w:val="pt-BR"/>
        </w:rPr>
        <w:t>e</w:t>
      </w:r>
      <w:r w:rsidR="00FA4C0E" w:rsidRPr="00634CD3">
        <w:rPr>
          <w:lang w:val="pt-BR"/>
        </w:rPr>
        <w:t>mbora aumente o número de dados, não dá qualquer nova informação ou variação ao modelo de</w:t>
      </w:r>
      <w:r w:rsidR="00FA4C0E">
        <w:rPr>
          <w:lang w:val="pt-BR"/>
        </w:rPr>
        <w:t xml:space="preserve"> ML</w:t>
      </w:r>
      <w:r w:rsidR="00FA4C0E" w:rsidRPr="00634CD3">
        <w:rPr>
          <w:lang w:val="pt-BR"/>
        </w:rPr>
        <w:t>.</w:t>
      </w:r>
      <w:r w:rsidR="00FA4C0E">
        <w:rPr>
          <w:lang w:val="pt-BR"/>
        </w:rPr>
        <w:t xml:space="preserve"> Já a técnica </w:t>
      </w:r>
      <w:proofErr w:type="spellStart"/>
      <w:r w:rsidR="00FA4C0E" w:rsidRPr="00394D27">
        <w:rPr>
          <w:i/>
          <w:iCs/>
          <w:lang w:val="pt-BR"/>
        </w:rPr>
        <w:t>Synthetic</w:t>
      </w:r>
      <w:proofErr w:type="spellEnd"/>
      <w:r w:rsidR="00FA4C0E" w:rsidRPr="00394D27">
        <w:rPr>
          <w:i/>
          <w:iCs/>
          <w:lang w:val="pt-BR"/>
        </w:rPr>
        <w:t xml:space="preserve"> </w:t>
      </w:r>
      <w:proofErr w:type="spellStart"/>
      <w:r w:rsidR="00FA4C0E" w:rsidRPr="00394D27">
        <w:rPr>
          <w:i/>
          <w:iCs/>
          <w:lang w:val="pt-BR"/>
        </w:rPr>
        <w:t>Minority</w:t>
      </w:r>
      <w:proofErr w:type="spellEnd"/>
      <w:r w:rsidR="00FA4C0E" w:rsidRPr="00394D27">
        <w:rPr>
          <w:i/>
          <w:iCs/>
          <w:lang w:val="pt-BR"/>
        </w:rPr>
        <w:t xml:space="preserve"> </w:t>
      </w:r>
      <w:proofErr w:type="spellStart"/>
      <w:r w:rsidR="00FA4C0E" w:rsidRPr="00394D27">
        <w:rPr>
          <w:i/>
          <w:iCs/>
          <w:lang w:val="pt-BR"/>
        </w:rPr>
        <w:t>Oversampling</w:t>
      </w:r>
      <w:proofErr w:type="spellEnd"/>
      <w:r w:rsidR="00FA4C0E" w:rsidRPr="00394D27">
        <w:rPr>
          <w:i/>
          <w:iCs/>
          <w:lang w:val="pt-BR"/>
        </w:rPr>
        <w:t xml:space="preserve"> </w:t>
      </w:r>
      <w:proofErr w:type="spellStart"/>
      <w:r w:rsidR="00FA4C0E" w:rsidRPr="00394D27">
        <w:rPr>
          <w:i/>
          <w:iCs/>
          <w:lang w:val="pt-BR"/>
        </w:rPr>
        <w:t>Techniqu</w:t>
      </w:r>
      <w:r w:rsidR="00E25651">
        <w:rPr>
          <w:i/>
          <w:iCs/>
          <w:lang w:val="pt-BR"/>
        </w:rPr>
        <w:t>e</w:t>
      </w:r>
      <w:proofErr w:type="spellEnd"/>
      <w:r w:rsidR="00E25651">
        <w:rPr>
          <w:lang w:val="pt-BR"/>
        </w:rPr>
        <w:t xml:space="preserve"> (</w:t>
      </w:r>
      <w:r w:rsidR="00E25651" w:rsidRPr="006943EB">
        <w:rPr>
          <w:lang w:val="pt-BR"/>
        </w:rPr>
        <w:t>SMOTE</w:t>
      </w:r>
      <w:r w:rsidR="00E25651">
        <w:rPr>
          <w:lang w:val="pt-BR"/>
        </w:rPr>
        <w:t>)</w:t>
      </w:r>
      <w:r w:rsidR="00FA4C0E">
        <w:rPr>
          <w:lang w:val="pt-BR"/>
        </w:rPr>
        <w:t xml:space="preserve">, </w:t>
      </w:r>
      <w:r w:rsidR="00FA4C0E" w:rsidRPr="00541E7B">
        <w:rPr>
          <w:lang w:val="pt-BR"/>
        </w:rPr>
        <w:t xml:space="preserve">utiliza </w:t>
      </w:r>
      <w:r w:rsidR="00FA4C0E">
        <w:rPr>
          <w:lang w:val="pt-BR"/>
        </w:rPr>
        <w:t>o</w:t>
      </w:r>
      <w:r w:rsidR="00FA4C0E" w:rsidRPr="00541E7B">
        <w:rPr>
          <w:lang w:val="pt-BR"/>
        </w:rPr>
        <w:t xml:space="preserve"> algoritmo de</w:t>
      </w:r>
      <w:r w:rsidR="00FA4C0E">
        <w:rPr>
          <w:lang w:val="pt-BR"/>
        </w:rPr>
        <w:t xml:space="preserve"> KNN</w:t>
      </w:r>
      <w:r w:rsidR="00FA4C0E" w:rsidRPr="00541E7B">
        <w:rPr>
          <w:lang w:val="pt-BR"/>
        </w:rPr>
        <w:t xml:space="preserve"> para</w:t>
      </w:r>
      <w:r w:rsidR="00007D8D">
        <w:rPr>
          <w:lang w:val="pt-BR"/>
        </w:rPr>
        <w:t xml:space="preserve"> </w:t>
      </w:r>
      <w:r w:rsidR="00007D8D" w:rsidRPr="00007D8D">
        <w:rPr>
          <w:lang w:val="pt-BR"/>
        </w:rPr>
        <w:t>gera</w:t>
      </w:r>
      <w:r w:rsidR="00007D8D">
        <w:rPr>
          <w:lang w:val="pt-BR"/>
        </w:rPr>
        <w:t>r</w:t>
      </w:r>
      <w:r w:rsidR="00007D8D" w:rsidRPr="00007D8D">
        <w:rPr>
          <w:lang w:val="pt-BR"/>
        </w:rPr>
        <w:t xml:space="preserve"> amostras sintéticas baseado nas similaridades entre</w:t>
      </w:r>
      <w:r w:rsidR="00007D8D">
        <w:rPr>
          <w:lang w:val="pt-BR"/>
        </w:rPr>
        <w:t xml:space="preserve"> </w:t>
      </w:r>
      <w:r w:rsidR="00007D8D" w:rsidRPr="00007D8D">
        <w:rPr>
          <w:lang w:val="pt-BR"/>
        </w:rPr>
        <w:t>amostras no espaço n-dimensional de variáveis</w:t>
      </w:r>
      <w:r w:rsidR="00FF448C">
        <w:rPr>
          <w:lang w:val="pt-BR"/>
        </w:rPr>
        <w:t xml:space="preserve"> </w:t>
      </w:r>
      <w:r w:rsidR="00FF448C">
        <w:rPr>
          <w:lang w:val="pt-BR"/>
        </w:rPr>
        <w:fldChar w:fldCharType="begin" w:fldLock="1"/>
      </w:r>
      <w:r w:rsidR="00FF448C">
        <w:rPr>
          <w:lang w:val="pt-BR"/>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2002)"},"properties":{"noteIndex":0},"schema":"https://github.com/citation-style-language/schema/raw/master/csl-citation.json"}</w:instrText>
      </w:r>
      <w:r w:rsidR="00FF448C">
        <w:rPr>
          <w:lang w:val="pt-BR"/>
        </w:rPr>
        <w:fldChar w:fldCharType="separate"/>
      </w:r>
      <w:r w:rsidR="00FF448C" w:rsidRPr="00FF448C">
        <w:rPr>
          <w:noProof/>
          <w:lang w:val="pt-BR"/>
        </w:rPr>
        <w:t>(Chawla, Bowyer, Hall, &amp; Kegelmeyer, 2002)</w:t>
      </w:r>
      <w:r w:rsidR="00FF448C">
        <w:rPr>
          <w:lang w:val="pt-BR"/>
        </w:rPr>
        <w:fldChar w:fldCharType="end"/>
      </w:r>
      <w:r w:rsidR="00007D8D" w:rsidRPr="00007D8D">
        <w:rPr>
          <w:lang w:val="pt-BR"/>
        </w:rPr>
        <w:t>.</w:t>
      </w:r>
      <w:r w:rsidR="00007D8D">
        <w:rPr>
          <w:lang w:val="pt-BR"/>
        </w:rPr>
        <w:t xml:space="preserve"> </w:t>
      </w:r>
      <w:r w:rsidR="002F693E" w:rsidRPr="002F693E">
        <w:rPr>
          <w:lang w:val="pt-BR"/>
        </w:rPr>
        <w:t xml:space="preserve">Uma desvantagem </w:t>
      </w:r>
      <w:r w:rsidR="002F693E">
        <w:rPr>
          <w:lang w:val="pt-BR"/>
        </w:rPr>
        <w:t>dest</w:t>
      </w:r>
      <w:r w:rsidR="002F693E" w:rsidRPr="002F693E">
        <w:rPr>
          <w:lang w:val="pt-BR"/>
        </w:rPr>
        <w:t>a abordagem é que os exemplos sintéticos são criados sem considerar a classe ma</w:t>
      </w:r>
      <w:r w:rsidR="002F693E">
        <w:rPr>
          <w:lang w:val="pt-BR"/>
        </w:rPr>
        <w:t>i</w:t>
      </w:r>
      <w:r w:rsidR="002F693E" w:rsidRPr="002F693E">
        <w:rPr>
          <w:lang w:val="pt-BR"/>
        </w:rPr>
        <w:t>oritária, resultando</w:t>
      </w:r>
      <w:r w:rsidR="002F693E">
        <w:rPr>
          <w:lang w:val="pt-BR"/>
        </w:rPr>
        <w:t xml:space="preserve"> possivelmente</w:t>
      </w:r>
      <w:r w:rsidR="002F693E" w:rsidRPr="002F693E">
        <w:rPr>
          <w:lang w:val="pt-BR"/>
        </w:rPr>
        <w:t xml:space="preserve"> em exemplos ambíguos </w:t>
      </w:r>
      <w:r w:rsidR="005C7100">
        <w:rPr>
          <w:lang w:val="pt-BR"/>
        </w:rPr>
        <w:t>caso haja</w:t>
      </w:r>
      <w:r w:rsidR="002F693E" w:rsidRPr="002F693E">
        <w:rPr>
          <w:lang w:val="pt-BR"/>
        </w:rPr>
        <w:t xml:space="preserve"> uma sobreposição </w:t>
      </w:r>
      <w:r w:rsidR="002F693E">
        <w:rPr>
          <w:lang w:val="pt-BR"/>
        </w:rPr>
        <w:t>na</w:t>
      </w:r>
      <w:r w:rsidR="002F693E" w:rsidRPr="002F693E">
        <w:rPr>
          <w:lang w:val="pt-BR"/>
        </w:rPr>
        <w:t>s classes.</w:t>
      </w:r>
      <w:r w:rsidR="0087741F">
        <w:rPr>
          <w:lang w:val="pt-BR"/>
        </w:rPr>
        <w:t xml:space="preserve"> A partir da </w:t>
      </w:r>
      <w:r w:rsidR="00910A32">
        <w:rPr>
          <w:lang w:val="pt-BR"/>
        </w:rPr>
        <w:t>técnica SMOTE</w:t>
      </w:r>
      <w:r w:rsidR="0087741F">
        <w:rPr>
          <w:lang w:val="pt-BR"/>
        </w:rPr>
        <w:t xml:space="preserve">, foram desenvolvidas </w:t>
      </w:r>
      <w:r w:rsidR="002C6A4E">
        <w:rPr>
          <w:lang w:val="pt-BR"/>
        </w:rPr>
        <w:t>outras</w:t>
      </w:r>
      <w:r w:rsidR="00E6031D">
        <w:rPr>
          <w:lang w:val="pt-BR"/>
        </w:rPr>
        <w:t xml:space="preserve"> variações</w:t>
      </w:r>
      <w:r w:rsidR="002C6A4E">
        <w:rPr>
          <w:lang w:val="pt-BR"/>
        </w:rPr>
        <w:t xml:space="preserve">, </w:t>
      </w:r>
      <w:r w:rsidR="00BC1D6D">
        <w:rPr>
          <w:lang w:val="pt-BR"/>
        </w:rPr>
        <w:t>e uma delas é a</w:t>
      </w:r>
      <w:r w:rsidR="00E6031D">
        <w:rPr>
          <w:lang w:val="pt-BR"/>
        </w:rPr>
        <w:t xml:space="preserve"> </w:t>
      </w:r>
      <w:r w:rsidR="00E6031D" w:rsidRPr="00541E7B">
        <w:rPr>
          <w:lang w:val="pt-BR"/>
        </w:rPr>
        <w:t>ADASYN</w:t>
      </w:r>
      <w:r w:rsidR="001C0D63">
        <w:rPr>
          <w:lang w:val="pt-BR"/>
        </w:rPr>
        <w:t xml:space="preserve">, </w:t>
      </w:r>
      <w:r w:rsidR="009619B9">
        <w:rPr>
          <w:lang w:val="pt-BR"/>
        </w:rPr>
        <w:t>que</w:t>
      </w:r>
      <w:r w:rsidR="00BC1D6D">
        <w:rPr>
          <w:lang w:val="pt-BR"/>
        </w:rPr>
        <w:t xml:space="preserve"> após encontrar os k- vizinhos mais próximos, desenhar a linha entre os vizinhos e gerar pontos aleatórios, é adicionado um pequeno valor aleatório aos pontos. Ou seja, </w:t>
      </w:r>
      <w:r w:rsidR="00BC1D6D" w:rsidRPr="00BC1D6D">
        <w:rPr>
          <w:lang w:val="pt-BR"/>
        </w:rPr>
        <w:t>em vez da amostra estar linearmente correlacionada com o pai, têm um pouco mais de variação</w:t>
      </w:r>
      <w:r w:rsidR="00744F01">
        <w:rPr>
          <w:lang w:val="pt-BR"/>
        </w:rPr>
        <w:t xml:space="preserve">. </w:t>
      </w:r>
    </w:p>
    <w:p w14:paraId="5BC88AF9" w14:textId="15C4E1C8" w:rsidR="00EC6B52" w:rsidRPr="00EC6B52" w:rsidRDefault="00EC6B52" w:rsidP="00EC6B52">
      <w:pPr>
        <w:pStyle w:val="Heading2"/>
        <w:rPr>
          <w:lang w:val="pt-PT"/>
        </w:rPr>
      </w:pPr>
      <w:bookmarkStart w:id="107" w:name="_Toc90483832"/>
      <w:r>
        <w:rPr>
          <w:lang w:val="pt-PT"/>
        </w:rPr>
        <w:t>Divisão dos dados</w:t>
      </w:r>
      <w:bookmarkEnd w:id="107"/>
      <w:r>
        <w:rPr>
          <w:lang w:val="pt-PT"/>
        </w:rPr>
        <w:t xml:space="preserve"> </w:t>
      </w:r>
    </w:p>
    <w:p w14:paraId="08CA0361" w14:textId="036CD66F" w:rsidR="00472F89" w:rsidRDefault="00B203F5" w:rsidP="00CC4B28">
      <w:pPr>
        <w:ind w:firstLine="567"/>
        <w:rPr>
          <w:lang w:val="pt-BR" w:eastAsia="x-none"/>
        </w:rPr>
      </w:pPr>
      <w:r w:rsidRPr="00B203F5">
        <w:rPr>
          <w:lang w:val="pt-PT" w:eastAsia="x-none"/>
        </w:rPr>
        <w:t>A aprendizagem supervisionada consiste em criar modelos que mapeiem</w:t>
      </w:r>
      <w:r>
        <w:rPr>
          <w:lang w:val="pt-PT" w:eastAsia="x-none"/>
        </w:rPr>
        <w:t>, especificamente,</w:t>
      </w:r>
      <w:r w:rsidRPr="00B203F5">
        <w:rPr>
          <w:lang w:val="pt-PT" w:eastAsia="x-none"/>
        </w:rPr>
        <w:t xml:space="preserve"> </w:t>
      </w:r>
      <w:r>
        <w:rPr>
          <w:lang w:val="pt-PT" w:eastAsia="x-none"/>
        </w:rPr>
        <w:t xml:space="preserve">para </w:t>
      </w:r>
      <w:r w:rsidRPr="00B203F5">
        <w:rPr>
          <w:lang w:val="pt-PT" w:eastAsia="x-none"/>
        </w:rPr>
        <w:t>as entradas dadas (variáveis independentes, ou preditores) as</w:t>
      </w:r>
      <w:r>
        <w:rPr>
          <w:lang w:val="pt-PT" w:eastAsia="x-none"/>
        </w:rPr>
        <w:t xml:space="preserve"> respetivas</w:t>
      </w:r>
      <w:r w:rsidRPr="00B203F5">
        <w:rPr>
          <w:lang w:val="pt-PT" w:eastAsia="x-none"/>
        </w:rPr>
        <w:t xml:space="preserve"> saídas (variáveis dependentes, ou respostas).</w:t>
      </w:r>
      <w:r w:rsidR="003238DB">
        <w:rPr>
          <w:lang w:val="pt-PT" w:eastAsia="x-none"/>
        </w:rPr>
        <w:t xml:space="preserve"> E, </w:t>
      </w:r>
      <w:r w:rsidR="00BA17B5">
        <w:rPr>
          <w:lang w:val="pt-PT" w:eastAsia="x-none"/>
        </w:rPr>
        <w:t>para tal ser possível de realizar</w:t>
      </w:r>
      <w:r w:rsidR="00EC6B52" w:rsidRPr="00EC6B52">
        <w:rPr>
          <w:lang w:val="pt-PT" w:eastAsia="x-none"/>
        </w:rPr>
        <w:t>,</w:t>
      </w:r>
      <w:r w:rsidR="00F26B70">
        <w:rPr>
          <w:lang w:val="pt-PT" w:eastAsia="x-none"/>
        </w:rPr>
        <w:t xml:space="preserve"> é</w:t>
      </w:r>
      <w:r w:rsidR="003238DB">
        <w:rPr>
          <w:lang w:val="pt-PT" w:eastAsia="x-none"/>
        </w:rPr>
        <w:t xml:space="preserve"> necessário</w:t>
      </w:r>
      <w:r w:rsidR="00EC6B52" w:rsidRPr="00EC6B52">
        <w:rPr>
          <w:lang w:val="pt-PT" w:eastAsia="x-none"/>
        </w:rPr>
        <w:t xml:space="preserve"> dividi</w:t>
      </w:r>
      <w:r w:rsidR="00BA17B5">
        <w:rPr>
          <w:lang w:val="pt-PT" w:eastAsia="x-none"/>
        </w:rPr>
        <w:t>r os dados de forma a</w:t>
      </w:r>
      <w:r w:rsidR="00667FD9">
        <w:rPr>
          <w:lang w:val="pt-PT" w:eastAsia="x-none"/>
        </w:rPr>
        <w:t xml:space="preserve"> que</w:t>
      </w:r>
      <w:r w:rsidR="00970E87">
        <w:rPr>
          <w:lang w:val="pt-PT" w:eastAsia="x-none"/>
        </w:rPr>
        <w:t xml:space="preserve"> uma parte</w:t>
      </w:r>
      <w:r w:rsidR="00667FD9">
        <w:rPr>
          <w:lang w:val="pt-PT" w:eastAsia="x-none"/>
        </w:rPr>
        <w:t xml:space="preserve"> possa</w:t>
      </w:r>
      <w:r w:rsidR="00EC6B52" w:rsidRPr="00EC6B52">
        <w:rPr>
          <w:lang w:val="pt-PT" w:eastAsia="x-none"/>
        </w:rPr>
        <w:t xml:space="preserve"> ser utilizad</w:t>
      </w:r>
      <w:r w:rsidR="00970E87">
        <w:rPr>
          <w:lang w:val="pt-PT" w:eastAsia="x-none"/>
        </w:rPr>
        <w:t>a</w:t>
      </w:r>
      <w:r w:rsidR="00EC6B52" w:rsidRPr="00EC6B52">
        <w:rPr>
          <w:lang w:val="pt-PT" w:eastAsia="x-none"/>
        </w:rPr>
        <w:t xml:space="preserve"> </w:t>
      </w:r>
      <w:r w:rsidR="00F26B70">
        <w:rPr>
          <w:lang w:val="pt-PT" w:eastAsia="x-none"/>
        </w:rPr>
        <w:t>no</w:t>
      </w:r>
      <w:r w:rsidR="003238DB">
        <w:rPr>
          <w:lang w:val="pt-PT" w:eastAsia="x-none"/>
        </w:rPr>
        <w:t xml:space="preserve"> treino</w:t>
      </w:r>
      <w:r w:rsidR="00667FD9">
        <w:rPr>
          <w:lang w:val="pt-PT" w:eastAsia="x-none"/>
        </w:rPr>
        <w:t>,</w:t>
      </w:r>
      <w:r w:rsidR="00F26B70">
        <w:rPr>
          <w:lang w:val="pt-PT" w:eastAsia="x-none"/>
        </w:rPr>
        <w:t xml:space="preserve"> e</w:t>
      </w:r>
      <w:r w:rsidR="00970E87">
        <w:rPr>
          <w:lang w:val="pt-PT" w:eastAsia="x-none"/>
        </w:rPr>
        <w:t xml:space="preserve"> outra para</w:t>
      </w:r>
      <w:r w:rsidR="00F26B70">
        <w:rPr>
          <w:lang w:val="pt-PT" w:eastAsia="x-none"/>
        </w:rPr>
        <w:t xml:space="preserve"> teste</w:t>
      </w:r>
      <w:r w:rsidR="003238DB">
        <w:rPr>
          <w:lang w:val="pt-PT" w:eastAsia="x-none"/>
        </w:rPr>
        <w:t xml:space="preserve"> do</w:t>
      </w:r>
      <w:r w:rsidR="00EC6B52" w:rsidRPr="00EC6B52">
        <w:rPr>
          <w:lang w:val="pt-PT" w:eastAsia="x-none"/>
        </w:rPr>
        <w:t xml:space="preserve"> modelo.</w:t>
      </w:r>
      <w:r w:rsidR="00CC4B28">
        <w:rPr>
          <w:lang w:val="pt-PT" w:eastAsia="x-none"/>
        </w:rPr>
        <w:t xml:space="preserve"> P</w:t>
      </w:r>
      <w:r w:rsidR="00CC4B28">
        <w:rPr>
          <w:lang w:val="pt-BR" w:eastAsia="x-none"/>
        </w:rPr>
        <w:t xml:space="preserve">ara a realização desta tarefa, utilizou-se a função </w:t>
      </w:r>
      <w:proofErr w:type="spellStart"/>
      <w:r w:rsidR="00CC4B28" w:rsidRPr="00507D45">
        <w:rPr>
          <w:i/>
          <w:iCs/>
          <w:lang w:val="pt-BR" w:eastAsia="x-none"/>
        </w:rPr>
        <w:t>train_test_split</w:t>
      </w:r>
      <w:proofErr w:type="spellEnd"/>
      <w:r w:rsidR="00CC4B28" w:rsidRPr="00507D45">
        <w:rPr>
          <w:i/>
          <w:iCs/>
          <w:lang w:val="pt-BR" w:eastAsia="x-none"/>
        </w:rPr>
        <w:t>()</w:t>
      </w:r>
      <w:r w:rsidR="00CC4B28">
        <w:rPr>
          <w:lang w:val="pt-BR" w:eastAsia="x-none"/>
        </w:rPr>
        <w:t>, que permite dividir o conjunto de dados antes de o</w:t>
      </w:r>
      <w:r w:rsidR="00CC4B28" w:rsidRPr="00A060D7">
        <w:rPr>
          <w:lang w:val="pt-BR" w:eastAsia="x-none"/>
        </w:rPr>
        <w:t xml:space="preserve"> utilizar.</w:t>
      </w:r>
      <w:r w:rsidR="00CC4B28">
        <w:rPr>
          <w:lang w:val="pt-BR" w:eastAsia="x-none"/>
        </w:rPr>
        <w:t xml:space="preserve"> Esta divisão efetuada pela função</w:t>
      </w:r>
      <w:r w:rsidR="00667FD9">
        <w:rPr>
          <w:lang w:val="pt-BR" w:eastAsia="x-none"/>
        </w:rPr>
        <w:t>,</w:t>
      </w:r>
      <w:r w:rsidR="00CC4B28">
        <w:rPr>
          <w:lang w:val="pt-BR" w:eastAsia="x-none"/>
        </w:rPr>
        <w:t xml:space="preserve"> encontra-se esquematizada na </w:t>
      </w:r>
      <w:r w:rsidR="00CC4B28">
        <w:rPr>
          <w:lang w:val="pt-BR" w:eastAsia="x-none"/>
        </w:rPr>
        <w:fldChar w:fldCharType="begin"/>
      </w:r>
      <w:r w:rsidR="00CC4B28">
        <w:rPr>
          <w:lang w:val="pt-BR" w:eastAsia="x-none"/>
        </w:rPr>
        <w:instrText xml:space="preserve"> REF _Ref89591248 \h </w:instrText>
      </w:r>
      <w:r w:rsidR="00CC4B28">
        <w:rPr>
          <w:lang w:val="pt-BR" w:eastAsia="x-none"/>
        </w:rPr>
      </w:r>
      <w:r w:rsidR="00CC4B28">
        <w:rPr>
          <w:lang w:val="pt-BR" w:eastAsia="x-none"/>
        </w:rPr>
        <w:fldChar w:fldCharType="separate"/>
      </w:r>
      <w:r w:rsidR="00CC4B28" w:rsidRPr="00E947AC">
        <w:rPr>
          <w:lang w:val="pt-BR"/>
        </w:rPr>
        <w:t xml:space="preserve">Figura </w:t>
      </w:r>
      <w:r w:rsidR="00CC4B28">
        <w:rPr>
          <w:noProof/>
          <w:lang w:val="pt-BR"/>
        </w:rPr>
        <w:t>7</w:t>
      </w:r>
      <w:r w:rsidR="00CC4B28">
        <w:rPr>
          <w:lang w:val="pt-BR" w:eastAsia="x-none"/>
        </w:rPr>
        <w:fldChar w:fldCharType="end"/>
      </w:r>
      <w:r w:rsidR="00CC4B28">
        <w:rPr>
          <w:lang w:val="pt-BR" w:eastAsia="x-none"/>
        </w:rPr>
        <w:t>, através da qual é possível perceber que as células coloridas a verde corresponde</w:t>
      </w:r>
      <w:r w:rsidR="00290E91">
        <w:rPr>
          <w:lang w:val="pt-BR" w:eastAsia="x-none"/>
        </w:rPr>
        <w:t>m</w:t>
      </w:r>
      <w:r w:rsidR="00CC4B28">
        <w:rPr>
          <w:lang w:val="pt-BR" w:eastAsia="x-none"/>
        </w:rPr>
        <w:t xml:space="preserve"> às variáveis</w:t>
      </w:r>
      <w:r w:rsidR="00CC4B28">
        <w:rPr>
          <w:lang w:val="pt-BR" w:eastAsia="x-none"/>
        </w:rPr>
        <w:t xml:space="preserve"> ‘X’ e ‘y’ utilizadas para o treino do modelo</w:t>
      </w:r>
      <w:r w:rsidR="00290E91">
        <w:rPr>
          <w:lang w:val="pt-BR" w:eastAsia="x-none"/>
        </w:rPr>
        <w:t xml:space="preserve">, e as restantes sem coloração </w:t>
      </w:r>
      <w:r w:rsidR="00300FA2">
        <w:rPr>
          <w:lang w:val="pt-BR" w:eastAsia="x-none"/>
        </w:rPr>
        <w:t xml:space="preserve">serão </w:t>
      </w:r>
      <w:r w:rsidR="00290E91">
        <w:rPr>
          <w:lang w:val="pt-BR" w:eastAsia="x-none"/>
        </w:rPr>
        <w:t xml:space="preserve">utilizadas para </w:t>
      </w:r>
      <w:r w:rsidR="00863F46">
        <w:rPr>
          <w:lang w:val="pt-BR" w:eastAsia="x-none"/>
        </w:rPr>
        <w:t>a realização de avaliações a</w:t>
      </w:r>
      <w:r w:rsidR="00290E91">
        <w:rPr>
          <w:lang w:val="pt-BR" w:eastAsia="x-none"/>
        </w:rPr>
        <w:t>o modelo.</w:t>
      </w:r>
      <w:r w:rsidR="008417BC">
        <w:rPr>
          <w:lang w:val="pt-BR" w:eastAsia="x-none"/>
        </w:rPr>
        <w:t xml:space="preserve"> </w:t>
      </w:r>
      <w:r w:rsidR="008417BC">
        <w:rPr>
          <w:lang w:val="pt-BR" w:eastAsia="x-none"/>
        </w:rPr>
        <w:t xml:space="preserve">Pois, para que se consiga efetuar uma </w:t>
      </w:r>
      <w:r w:rsidR="008417BC" w:rsidRPr="00A060D7">
        <w:rPr>
          <w:lang w:val="pt-BR" w:eastAsia="x-none"/>
        </w:rPr>
        <w:t xml:space="preserve">avaliação imparcial </w:t>
      </w:r>
      <w:r w:rsidR="008417BC">
        <w:rPr>
          <w:lang w:val="pt-BR" w:eastAsia="x-none"/>
        </w:rPr>
        <w:t>d</w:t>
      </w:r>
      <w:r w:rsidR="008417BC" w:rsidRPr="00A060D7">
        <w:rPr>
          <w:lang w:val="pt-BR" w:eastAsia="x-none"/>
        </w:rPr>
        <w:t xml:space="preserve">o desempenho preditivo do modelo, </w:t>
      </w:r>
      <w:r w:rsidR="008417BC">
        <w:rPr>
          <w:lang w:val="pt-BR" w:eastAsia="x-none"/>
        </w:rPr>
        <w:t>é necessário utilizar dados diferentes para o treino e para o teste do modelo</w:t>
      </w:r>
      <w:r w:rsidR="008417BC" w:rsidRPr="00A060D7">
        <w:rPr>
          <w:lang w:val="pt-BR" w:eastAsia="x-none"/>
        </w:rPr>
        <w:t>.</w:t>
      </w:r>
      <w:r w:rsidR="008417BC">
        <w:rPr>
          <w:lang w:val="pt-BR" w:eastAsia="x-none"/>
        </w:rPr>
        <w:t xml:space="preserve"> </w:t>
      </w:r>
      <w:r w:rsidR="008417BC" w:rsidRPr="00A060D7">
        <w:rPr>
          <w:lang w:val="pt-BR" w:eastAsia="x-none"/>
        </w:rPr>
        <w:t>Isto significa que não</w:t>
      </w:r>
      <w:r w:rsidR="008417BC">
        <w:rPr>
          <w:lang w:val="pt-BR" w:eastAsia="x-none"/>
        </w:rPr>
        <w:t xml:space="preserve"> se</w:t>
      </w:r>
      <w:r w:rsidR="008417BC" w:rsidRPr="00A060D7">
        <w:rPr>
          <w:lang w:val="pt-BR" w:eastAsia="x-none"/>
        </w:rPr>
        <w:t xml:space="preserve"> pode avaliar o desempenho d</w:t>
      </w:r>
      <w:r w:rsidR="00B35FEE">
        <w:rPr>
          <w:lang w:val="pt-BR" w:eastAsia="x-none"/>
        </w:rPr>
        <w:t>o</w:t>
      </w:r>
      <w:r w:rsidR="008417BC" w:rsidRPr="00A060D7">
        <w:rPr>
          <w:lang w:val="pt-BR" w:eastAsia="x-none"/>
        </w:rPr>
        <w:t xml:space="preserve"> modelo com os mesmos dados </w:t>
      </w:r>
      <w:r w:rsidR="008417BC">
        <w:rPr>
          <w:lang w:val="pt-BR" w:eastAsia="x-none"/>
        </w:rPr>
        <w:t>que se utilizaram</w:t>
      </w:r>
      <w:r w:rsidR="008417BC" w:rsidRPr="00A060D7">
        <w:rPr>
          <w:lang w:val="pt-BR" w:eastAsia="x-none"/>
        </w:rPr>
        <w:t xml:space="preserve"> para </w:t>
      </w:r>
      <w:r w:rsidR="008417BC">
        <w:rPr>
          <w:lang w:val="pt-BR" w:eastAsia="x-none"/>
        </w:rPr>
        <w:t>treino</w:t>
      </w:r>
      <w:r w:rsidR="00B35FEE">
        <w:rPr>
          <w:lang w:val="pt-BR" w:eastAsia="x-none"/>
        </w:rPr>
        <w:t xml:space="preserve">, pois desta forma o modelo terá facilidade em prever o resultado, uma vez que os dados já são do conhecimento do modelo. </w:t>
      </w:r>
    </w:p>
    <w:p w14:paraId="2690B6A0" w14:textId="3420800B" w:rsidR="00FC0E87" w:rsidRDefault="00CC4B28" w:rsidP="00A060D7">
      <w:pPr>
        <w:ind w:firstLine="567"/>
        <w:rPr>
          <w:lang w:val="pt-BR" w:eastAsia="x-none"/>
        </w:rPr>
      </w:pPr>
      <w:r>
        <w:rPr>
          <w:lang w:val="pt-BR" w:eastAsia="x-none"/>
        </w:rPr>
        <w:lastRenderedPageBreak/>
        <w:t>Nesta função</w:t>
      </w:r>
      <w:r w:rsidR="008B2D7E">
        <w:rPr>
          <w:lang w:val="pt-BR" w:eastAsia="x-none"/>
        </w:rPr>
        <w:t>,</w:t>
      </w:r>
      <w:r>
        <w:rPr>
          <w:lang w:val="pt-BR" w:eastAsia="x-none"/>
        </w:rPr>
        <w:t xml:space="preserve"> também é possível definir o argumento ‘</w:t>
      </w:r>
      <w:proofErr w:type="spellStart"/>
      <w:r w:rsidRPr="002557CE">
        <w:rPr>
          <w:i/>
          <w:iCs/>
          <w:lang w:val="pt-BR" w:eastAsia="x-none"/>
        </w:rPr>
        <w:t>test_size</w:t>
      </w:r>
      <w:proofErr w:type="spellEnd"/>
      <w:r>
        <w:rPr>
          <w:lang w:val="pt-BR" w:eastAsia="x-none"/>
        </w:rPr>
        <w:t>’ que</w:t>
      </w:r>
      <w:r w:rsidRPr="002F14AA">
        <w:rPr>
          <w:lang w:val="pt-BR" w:eastAsia="x-none"/>
        </w:rPr>
        <w:t xml:space="preserve"> </w:t>
      </w:r>
      <w:r>
        <w:rPr>
          <w:lang w:val="pt-BR" w:eastAsia="x-none"/>
        </w:rPr>
        <w:t>determina</w:t>
      </w:r>
      <w:r w:rsidRPr="002F14AA">
        <w:rPr>
          <w:lang w:val="pt-BR" w:eastAsia="x-none"/>
        </w:rPr>
        <w:t xml:space="preserve"> o tamanho do conjunto de teste</w:t>
      </w:r>
      <w:r w:rsidR="003433BC">
        <w:rPr>
          <w:lang w:val="pt-BR" w:eastAsia="x-none"/>
        </w:rPr>
        <w:t>. A</w:t>
      </w:r>
      <w:r w:rsidRPr="002F14AA">
        <w:rPr>
          <w:lang w:val="pt-BR" w:eastAsia="x-none"/>
        </w:rPr>
        <w:t xml:space="preserve"> percentagem padrão </w:t>
      </w:r>
      <w:r>
        <w:rPr>
          <w:lang w:val="pt-BR" w:eastAsia="x-none"/>
        </w:rPr>
        <w:t>estipulada</w:t>
      </w:r>
      <w:r w:rsidR="003433BC">
        <w:rPr>
          <w:lang w:val="pt-BR" w:eastAsia="x-none"/>
        </w:rPr>
        <w:t xml:space="preserve"> para este argumento é de 25%, no entanto, este valor poder ser otimizado consoante a tipologia dos dados. </w:t>
      </w:r>
    </w:p>
    <w:p w14:paraId="5DDCF199" w14:textId="77777777" w:rsidR="003D45B7" w:rsidRPr="002557CE" w:rsidRDefault="003D45B7" w:rsidP="00A060D7">
      <w:pPr>
        <w:ind w:firstLine="567"/>
        <w:rPr>
          <w:lang w:val="pt-BR" w:eastAsia="x-none"/>
        </w:rPr>
      </w:pPr>
    </w:p>
    <w:p w14:paraId="4230F15D" w14:textId="77777777" w:rsidR="00414CC0" w:rsidRDefault="00414CC0" w:rsidP="00414CC0">
      <w:pPr>
        <w:keepNext/>
        <w:ind w:firstLine="567"/>
      </w:pPr>
      <w:r>
        <w:rPr>
          <w:noProof/>
          <w:lang w:val="pt-BR"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4940300" cy="1752600"/>
                    </a:xfrm>
                    <a:prstGeom prst="rect">
                      <a:avLst/>
                    </a:prstGeom>
                  </pic:spPr>
                </pic:pic>
              </a:graphicData>
            </a:graphic>
          </wp:inline>
        </w:drawing>
      </w:r>
    </w:p>
    <w:p w14:paraId="6E7879AF" w14:textId="0271831E" w:rsidR="00FD3266" w:rsidRDefault="00414CC0" w:rsidP="00196286">
      <w:pPr>
        <w:pStyle w:val="Caption"/>
        <w:rPr>
          <w:lang w:val="pt-BR"/>
        </w:rPr>
      </w:pPr>
      <w:bookmarkStart w:id="108" w:name="_Ref89591248"/>
      <w:bookmarkStart w:id="109" w:name="_Toc90466395"/>
      <w:r w:rsidRPr="00E947AC">
        <w:rPr>
          <w:lang w:val="pt-BR"/>
        </w:rPr>
        <w:t xml:space="preserve">Figura </w:t>
      </w:r>
      <w:r>
        <w:fldChar w:fldCharType="begin"/>
      </w:r>
      <w:r w:rsidRPr="00E947AC">
        <w:rPr>
          <w:lang w:val="pt-BR"/>
        </w:rPr>
        <w:instrText xml:space="preserve"> SEQ Figura \* ARABIC </w:instrText>
      </w:r>
      <w:r>
        <w:fldChar w:fldCharType="separate"/>
      </w:r>
      <w:r w:rsidR="00737ACF">
        <w:rPr>
          <w:noProof/>
          <w:lang w:val="pt-BR"/>
        </w:rPr>
        <w:t>7</w:t>
      </w:r>
      <w:r>
        <w:fldChar w:fldCharType="end"/>
      </w:r>
      <w:bookmarkEnd w:id="108"/>
      <w:r w:rsidRPr="00E947AC">
        <w:rPr>
          <w:lang w:val="pt-BR"/>
        </w:rPr>
        <w:t xml:space="preserve"> - Esquema de divisão dos dados </w:t>
      </w:r>
      <w:r w:rsidR="000E4774">
        <w:rPr>
          <w:lang w:val="pt-BR"/>
        </w:rPr>
        <w:t>para</w:t>
      </w:r>
      <w:r w:rsidRPr="00E947AC">
        <w:rPr>
          <w:lang w:val="pt-BR"/>
        </w:rPr>
        <w:t xml:space="preserve"> treino e teste</w:t>
      </w:r>
      <w:r w:rsidR="000E4774">
        <w:rPr>
          <w:lang w:val="pt-BR"/>
        </w:rPr>
        <w:t xml:space="preserve"> do modelo</w:t>
      </w:r>
      <w:bookmarkEnd w:id="109"/>
      <w:r w:rsidR="000E4774">
        <w:rPr>
          <w:lang w:val="pt-BR"/>
        </w:rPr>
        <w:t xml:space="preserve"> </w:t>
      </w:r>
    </w:p>
    <w:p w14:paraId="270ED438" w14:textId="276A4A78" w:rsidR="00E81E52" w:rsidRPr="0027056B" w:rsidRDefault="00FD3266" w:rsidP="00E81E52">
      <w:pPr>
        <w:pStyle w:val="Heading2"/>
        <w:rPr>
          <w:lang w:val="pt-PT"/>
        </w:rPr>
      </w:pPr>
      <w:bookmarkStart w:id="110" w:name="_Toc90483833"/>
      <w:proofErr w:type="spellStart"/>
      <w:r>
        <w:rPr>
          <w:lang w:val="pt-PT"/>
        </w:rPr>
        <w:t>Feature</w:t>
      </w:r>
      <w:proofErr w:type="spellEnd"/>
      <w:r>
        <w:rPr>
          <w:lang w:val="pt-PT"/>
        </w:rPr>
        <w:t xml:space="preserve"> </w:t>
      </w:r>
      <w:proofErr w:type="spellStart"/>
      <w:r>
        <w:rPr>
          <w:lang w:val="pt-PT"/>
        </w:rPr>
        <w:t>Selection</w:t>
      </w:r>
      <w:proofErr w:type="spellEnd"/>
      <w:r>
        <w:rPr>
          <w:lang w:val="pt-PT"/>
        </w:rPr>
        <w:t xml:space="preserve"> </w:t>
      </w:r>
      <w:r w:rsidR="00D56A17">
        <w:rPr>
          <w:lang w:val="pt-PT"/>
        </w:rPr>
        <w:t>/</w:t>
      </w:r>
      <w:r w:rsidR="00D56A17" w:rsidRPr="00D56A17">
        <w:rPr>
          <w:lang w:val="pt-PT"/>
        </w:rPr>
        <w:t xml:space="preserve"> </w:t>
      </w:r>
      <w:r w:rsidR="00D56A17">
        <w:rPr>
          <w:lang w:val="pt-PT"/>
        </w:rPr>
        <w:t>Seleção de variáveis do modelo</w:t>
      </w:r>
      <w:bookmarkEnd w:id="110"/>
      <w:r w:rsidR="00D56A17">
        <w:rPr>
          <w:lang w:val="pt-PT"/>
        </w:rPr>
        <w:t xml:space="preserve"> </w:t>
      </w:r>
    </w:p>
    <w:p w14:paraId="6D9DB861" w14:textId="1E896DE6" w:rsidR="00E81E52" w:rsidRPr="00E81E52" w:rsidRDefault="00E81E52" w:rsidP="00E81E52">
      <w:pPr>
        <w:rPr>
          <w:lang w:val="pt-PT" w:eastAsia="x-none"/>
        </w:rPr>
      </w:pPr>
      <w:r>
        <w:rPr>
          <w:sz w:val="23"/>
          <w:szCs w:val="23"/>
          <w:lang w:val="pt-BR"/>
        </w:rPr>
        <w:tab/>
      </w:r>
      <w:r w:rsidRPr="00B35310">
        <w:rPr>
          <w:sz w:val="23"/>
          <w:szCs w:val="23"/>
          <w:lang w:val="pt-BR"/>
        </w:rPr>
        <w:t xml:space="preserve">Antes de se proceder à construção do modelo, foi necessário </w:t>
      </w:r>
      <w:r w:rsidR="0027056B">
        <w:rPr>
          <w:sz w:val="23"/>
          <w:szCs w:val="23"/>
          <w:lang w:val="pt-BR"/>
        </w:rPr>
        <w:t>selecionar</w:t>
      </w:r>
      <w:r w:rsidRPr="00B35310">
        <w:rPr>
          <w:sz w:val="23"/>
          <w:szCs w:val="23"/>
          <w:lang w:val="pt-BR"/>
        </w:rPr>
        <w:t xml:space="preserve"> o melhor conjunto de varáveis independentes a introduzir no modelo preditivo, eliminando aquelas que </w:t>
      </w:r>
      <w:r>
        <w:rPr>
          <w:sz w:val="23"/>
          <w:szCs w:val="23"/>
          <w:lang w:val="pt-BR"/>
        </w:rPr>
        <w:t xml:space="preserve">se apresentem menos significativas ou com menor </w:t>
      </w:r>
      <w:r w:rsidRPr="00B35310">
        <w:rPr>
          <w:sz w:val="23"/>
          <w:szCs w:val="23"/>
          <w:lang w:val="pt-BR"/>
        </w:rPr>
        <w:t xml:space="preserve">variabilidade. Para </w:t>
      </w:r>
      <w:r w:rsidR="0027056B">
        <w:rPr>
          <w:sz w:val="23"/>
          <w:szCs w:val="23"/>
          <w:lang w:val="pt-BR"/>
        </w:rPr>
        <w:t>tal</w:t>
      </w:r>
      <w:r w:rsidRPr="00B35310">
        <w:rPr>
          <w:sz w:val="23"/>
          <w:szCs w:val="23"/>
          <w:lang w:val="pt-BR"/>
        </w:rPr>
        <w:t>, foram utilizadas técnicas estatísticas e exploratórias que permit</w:t>
      </w:r>
      <w:r w:rsidR="0027056B">
        <w:rPr>
          <w:sz w:val="23"/>
          <w:szCs w:val="23"/>
          <w:lang w:val="pt-BR"/>
        </w:rPr>
        <w:t>em selecionar e</w:t>
      </w:r>
      <w:r w:rsidRPr="00B35310">
        <w:rPr>
          <w:sz w:val="23"/>
          <w:szCs w:val="23"/>
          <w:lang w:val="pt-BR"/>
        </w:rPr>
        <w:t xml:space="preserve"> eliminar </w:t>
      </w:r>
      <w:r w:rsidR="0027056B">
        <w:rPr>
          <w:sz w:val="23"/>
          <w:szCs w:val="23"/>
          <w:lang w:val="pt-BR"/>
        </w:rPr>
        <w:t xml:space="preserve">as </w:t>
      </w:r>
      <w:r w:rsidRPr="00B35310">
        <w:rPr>
          <w:sz w:val="23"/>
          <w:szCs w:val="23"/>
          <w:lang w:val="pt-BR"/>
        </w:rPr>
        <w:t>variáveis</w:t>
      </w:r>
      <w:r w:rsidR="0027056B">
        <w:rPr>
          <w:sz w:val="23"/>
          <w:szCs w:val="23"/>
          <w:lang w:val="pt-BR"/>
        </w:rPr>
        <w:t xml:space="preserve"> que menos</w:t>
      </w:r>
      <w:r w:rsidRPr="00B35310">
        <w:rPr>
          <w:sz w:val="23"/>
          <w:szCs w:val="23"/>
          <w:lang w:val="pt-BR"/>
        </w:rPr>
        <w:t xml:space="preserve"> contribu</w:t>
      </w:r>
      <w:r w:rsidR="0027056B">
        <w:rPr>
          <w:sz w:val="23"/>
          <w:szCs w:val="23"/>
          <w:lang w:val="pt-BR"/>
        </w:rPr>
        <w:t>em</w:t>
      </w:r>
      <w:r>
        <w:rPr>
          <w:sz w:val="23"/>
          <w:szCs w:val="23"/>
          <w:lang w:val="pt-BR"/>
        </w:rPr>
        <w:t xml:space="preserve"> </w:t>
      </w:r>
      <w:r w:rsidRPr="00B35310">
        <w:rPr>
          <w:sz w:val="23"/>
          <w:szCs w:val="23"/>
          <w:lang w:val="pt-BR"/>
        </w:rPr>
        <w:t>para o modelo.</w:t>
      </w:r>
    </w:p>
    <w:p w14:paraId="268CED6B" w14:textId="575A6DBE" w:rsidR="006960B6" w:rsidRPr="003D0A3B" w:rsidRDefault="006960B6" w:rsidP="006960B6">
      <w:pPr>
        <w:pStyle w:val="Heading3"/>
        <w:rPr>
          <w:lang w:val="pt-BR" w:eastAsia="x-none"/>
        </w:rPr>
      </w:pPr>
      <w:bookmarkStart w:id="111" w:name="_Toc90483834"/>
      <w:r>
        <w:rPr>
          <w:lang w:val="pt-BR" w:eastAsia="x-none"/>
        </w:rPr>
        <w:t>Identificação de colunas com pouca variância</w:t>
      </w:r>
      <w:bookmarkEnd w:id="111"/>
      <w:r>
        <w:rPr>
          <w:lang w:val="pt-BR" w:eastAsia="x-none"/>
        </w:rPr>
        <w:t xml:space="preserve"> </w:t>
      </w:r>
    </w:p>
    <w:p w14:paraId="23E2FE59" w14:textId="77777777" w:rsidR="00D5203A" w:rsidRDefault="00D5203A" w:rsidP="00D5203A">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564474D2" w14:textId="37702C52" w:rsidR="00D5203A" w:rsidRDefault="00D5203A" w:rsidP="00D5203A">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 xml:space="preserve">valor </w:t>
      </w:r>
      <w:r>
        <w:rPr>
          <w:lang w:val="pt-PT" w:eastAsia="x-none"/>
        </w:rPr>
        <w:lastRenderedPageBreak/>
        <w:t>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_Ref90474186 \h </w:instrText>
      </w:r>
      <w:r>
        <w:rPr>
          <w:lang w:val="pt-PT" w:eastAsia="x-none"/>
        </w:rPr>
      </w:r>
      <w:r>
        <w:rPr>
          <w:lang w:val="pt-PT" w:eastAsia="x-none"/>
        </w:rPr>
        <w:fldChar w:fldCharType="separate"/>
      </w:r>
      <w:r w:rsidR="00DC0F99" w:rsidRPr="00D30816">
        <w:rPr>
          <w:lang w:val="pt-BR"/>
        </w:rPr>
        <w:t xml:space="preserve">Figura </w:t>
      </w:r>
      <w:r w:rsidR="00DC0F99">
        <w:rPr>
          <w:noProof/>
          <w:lang w:val="pt-BR"/>
        </w:rPr>
        <w:t>7</w:t>
      </w:r>
      <w:r>
        <w:rPr>
          <w:lang w:val="pt-PT" w:eastAsia="x-none"/>
        </w:rPr>
        <w:fldChar w:fldCharType="end"/>
      </w:r>
      <w:r>
        <w:rPr>
          <w:lang w:val="pt-PT" w:eastAsia="x-none"/>
        </w:rPr>
        <w:t>, com a variação da variância entre 0 e 0,</w:t>
      </w:r>
      <w:r w:rsidR="0036319B">
        <w:rPr>
          <w:lang w:val="pt-PT" w:eastAsia="x-none"/>
        </w:rPr>
        <w:t>6</w:t>
      </w:r>
      <w:r>
        <w:rPr>
          <w:lang w:val="pt-PT" w:eastAsia="x-none"/>
        </w:rPr>
        <w:t xml:space="preserve"> com incremento de 0,01, verificou-se</w:t>
      </w:r>
      <w:r w:rsidRPr="00215B62">
        <w:rPr>
          <w:lang w:val="pt-PT" w:eastAsia="x-none"/>
        </w:rPr>
        <w:t xml:space="preserve"> que o número de características no conjunto de dados cai rapidamente de </w:t>
      </w:r>
      <w:r w:rsidR="0036319B">
        <w:rPr>
          <w:lang w:val="pt-PT" w:eastAsia="x-none"/>
        </w:rPr>
        <w:t>38</w:t>
      </w:r>
      <w:r w:rsidRPr="00215B62">
        <w:rPr>
          <w:lang w:val="pt-PT" w:eastAsia="x-none"/>
        </w:rPr>
        <w:t xml:space="preserve"> para </w:t>
      </w:r>
      <w:r w:rsidR="0036319B">
        <w:rPr>
          <w:lang w:val="pt-PT" w:eastAsia="x-none"/>
        </w:rPr>
        <w:t>17</w:t>
      </w:r>
      <w:r w:rsidRPr="00215B62">
        <w:rPr>
          <w:lang w:val="pt-PT" w:eastAsia="x-none"/>
        </w:rPr>
        <w:t>, com um limiar de 0,</w:t>
      </w:r>
      <w:r>
        <w:rPr>
          <w:lang w:val="pt-PT" w:eastAsia="x-none"/>
        </w:rPr>
        <w:t>0</w:t>
      </w:r>
      <w:r w:rsidR="0036319B">
        <w:rPr>
          <w:lang w:val="pt-PT" w:eastAsia="x-none"/>
        </w:rPr>
        <w:t>6</w:t>
      </w:r>
      <w:r w:rsidRPr="00215B62">
        <w:rPr>
          <w:lang w:val="pt-PT" w:eastAsia="x-none"/>
        </w:rPr>
        <w:t xml:space="preserve">. </w:t>
      </w:r>
      <w:r>
        <w:rPr>
          <w:lang w:val="pt-PT" w:eastAsia="x-none"/>
        </w:rPr>
        <w:t>No entanto, est</w:t>
      </w:r>
      <w:r w:rsidR="00D33C1E">
        <w:rPr>
          <w:lang w:val="pt-PT" w:eastAsia="x-none"/>
        </w:rPr>
        <w:t>e método não é o melhor, uma vez que não tem em consideração a variável resposta. Por esse motivo, serão avaliados outros métodos.</w:t>
      </w:r>
    </w:p>
    <w:p w14:paraId="65610BEC" w14:textId="77777777" w:rsidR="00D33C1E" w:rsidRDefault="00D33C1E" w:rsidP="00D5203A">
      <w:pPr>
        <w:ind w:firstLine="567"/>
        <w:rPr>
          <w:lang w:val="pt-PT" w:eastAsia="x-none"/>
        </w:rPr>
      </w:pPr>
    </w:p>
    <w:p w14:paraId="1B4289FD" w14:textId="5FD8347D" w:rsidR="00D5203A" w:rsidRPr="00183941" w:rsidRDefault="0036319B" w:rsidP="00D5203A">
      <w:pPr>
        <w:rPr>
          <w:lang w:val="pt-PT" w:eastAsia="x-none"/>
        </w:rPr>
      </w:pPr>
      <w:r>
        <w:rPr>
          <w:noProof/>
          <w:lang w:val="pt-PT" w:eastAsia="x-none"/>
        </w:rPr>
        <w:drawing>
          <wp:inline distT="0" distB="0" distL="0" distR="0" wp14:anchorId="0462852B" wp14:editId="0C18380F">
            <wp:extent cx="5755640" cy="336994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55640" cy="3369945"/>
                    </a:xfrm>
                    <a:prstGeom prst="rect">
                      <a:avLst/>
                    </a:prstGeom>
                  </pic:spPr>
                </pic:pic>
              </a:graphicData>
            </a:graphic>
          </wp:inline>
        </w:drawing>
      </w:r>
    </w:p>
    <w:p w14:paraId="62B45F63" w14:textId="221588DB" w:rsidR="00D5203A" w:rsidRDefault="00D5203A" w:rsidP="00D5203A">
      <w:pPr>
        <w:pStyle w:val="Caption"/>
        <w:rPr>
          <w:lang w:val="pt-PT"/>
        </w:rPr>
      </w:pPr>
      <w:bookmarkStart w:id="112" w:name="_Toc90466393"/>
      <w:bookmarkStart w:id="113" w:name="_Ref90474161"/>
      <w:bookmarkStart w:id="114" w:name="_Ref90474186"/>
      <w:r w:rsidRPr="00D30816">
        <w:rPr>
          <w:lang w:val="pt-BR"/>
        </w:rPr>
        <w:t xml:space="preserve">Figura </w:t>
      </w:r>
      <w:r>
        <w:fldChar w:fldCharType="begin"/>
      </w:r>
      <w:r w:rsidRPr="00D30816">
        <w:rPr>
          <w:lang w:val="pt-BR"/>
        </w:rPr>
        <w:instrText xml:space="preserve"> SEQ Figura \* ARABIC </w:instrText>
      </w:r>
      <w:r>
        <w:fldChar w:fldCharType="separate"/>
      </w:r>
      <w:r w:rsidR="00DC0F99">
        <w:rPr>
          <w:noProof/>
          <w:lang w:val="pt-BR"/>
        </w:rPr>
        <w:t>7</w:t>
      </w:r>
      <w:r>
        <w:fldChar w:fldCharType="end"/>
      </w:r>
      <w:bookmarkEnd w:id="114"/>
      <w:r w:rsidRPr="00D30816">
        <w:rPr>
          <w:lang w:val="pt-BR"/>
        </w:rPr>
        <w:t xml:space="preserve"> – Gráfico </w:t>
      </w:r>
      <w:r w:rsidRPr="003B3301">
        <w:rPr>
          <w:lang w:val="pt-PT"/>
        </w:rPr>
        <w:t xml:space="preserve">de linhas com a variação do limiar em relação ao número de </w:t>
      </w:r>
      <w:r>
        <w:rPr>
          <w:lang w:val="pt-PT"/>
        </w:rPr>
        <w:t>variáveis</w:t>
      </w:r>
      <w:r w:rsidRPr="003B3301">
        <w:rPr>
          <w:lang w:val="pt-PT"/>
        </w:rPr>
        <w:t xml:space="preserve"> selecionadas</w:t>
      </w:r>
      <w:bookmarkEnd w:id="112"/>
      <w:bookmarkEnd w:id="113"/>
    </w:p>
    <w:p w14:paraId="3F9C5501" w14:textId="4D2125F3" w:rsidR="00D5203A" w:rsidRPr="004A6BF7" w:rsidRDefault="004A6BF7" w:rsidP="00D5203A">
      <w:pPr>
        <w:rPr>
          <w:b/>
          <w:bCs/>
          <w:lang w:val="pt-PT" w:eastAsia="x-none"/>
        </w:rPr>
      </w:pPr>
      <w:r w:rsidRPr="004A6BF7">
        <w:rPr>
          <w:b/>
          <w:bCs/>
          <w:lang w:val="pt-PT" w:eastAsia="x-none"/>
        </w:rPr>
        <w:t>(Este modelo, não dá bons resultados)</w:t>
      </w:r>
    </w:p>
    <w:p w14:paraId="002F0657" w14:textId="3E7EF586" w:rsidR="00122B72" w:rsidRPr="00182C3C" w:rsidRDefault="005E503E" w:rsidP="00122B72">
      <w:pPr>
        <w:pStyle w:val="Heading3"/>
        <w:rPr>
          <w:lang w:val="pt-BR" w:eastAsia="x-none"/>
        </w:rPr>
      </w:pPr>
      <w:r>
        <w:rPr>
          <w:lang w:val="pt-BR" w:eastAsia="x-none"/>
        </w:rPr>
        <w:t xml:space="preserve">Método de filtragem </w:t>
      </w:r>
      <w:r w:rsidR="00122B72">
        <w:rPr>
          <w:lang w:val="pt-BR" w:eastAsia="x-none"/>
        </w:rPr>
        <w:t xml:space="preserve"> </w:t>
      </w:r>
    </w:p>
    <w:p w14:paraId="3CFC879F" w14:textId="4EE2B247" w:rsidR="00D47DB2" w:rsidRDefault="00122B72" w:rsidP="00D47DB2">
      <w:pPr>
        <w:rPr>
          <w:sz w:val="23"/>
          <w:szCs w:val="23"/>
          <w:lang w:val="pt-BR"/>
        </w:rPr>
      </w:pPr>
      <w:r>
        <w:rPr>
          <w:lang w:val="pt-BR" w:eastAsia="x-none"/>
        </w:rPr>
        <w:t xml:space="preserve">     </w:t>
      </w:r>
      <w:r w:rsidR="005E503E">
        <w:rPr>
          <w:lang w:val="pt-BR" w:eastAsia="x-none"/>
        </w:rPr>
        <w:t>Este tipo de m</w:t>
      </w:r>
      <w:r w:rsidRPr="00122B72">
        <w:rPr>
          <w:lang w:val="pt-BR" w:eastAsia="x-none"/>
        </w:rPr>
        <w:t>étodos de seleção utiliza medidas estatísticas para atribuir um</w:t>
      </w:r>
      <w:r w:rsidR="005E503E">
        <w:rPr>
          <w:lang w:val="pt-BR" w:eastAsia="x-none"/>
        </w:rPr>
        <w:t xml:space="preserve">a pontuação </w:t>
      </w:r>
      <w:r w:rsidRPr="00122B72">
        <w:rPr>
          <w:lang w:val="pt-BR" w:eastAsia="x-none"/>
        </w:rPr>
        <w:t xml:space="preserve">para cada </w:t>
      </w:r>
      <w:r w:rsidR="005E503E">
        <w:rPr>
          <w:lang w:val="pt-BR" w:eastAsia="x-none"/>
        </w:rPr>
        <w:t>variável</w:t>
      </w:r>
      <w:r w:rsidRPr="00122B72">
        <w:rPr>
          <w:lang w:val="pt-BR" w:eastAsia="x-none"/>
        </w:rPr>
        <w:t xml:space="preserve">. As </w:t>
      </w:r>
      <w:r w:rsidR="005E503E">
        <w:rPr>
          <w:lang w:val="pt-BR" w:eastAsia="x-none"/>
        </w:rPr>
        <w:t>variáveis</w:t>
      </w:r>
      <w:r w:rsidRPr="00122B72">
        <w:rPr>
          <w:lang w:val="pt-BR" w:eastAsia="x-none"/>
        </w:rPr>
        <w:t xml:space="preserve"> são classificadas pel</w:t>
      </w:r>
      <w:r w:rsidR="005E503E">
        <w:rPr>
          <w:lang w:val="pt-BR" w:eastAsia="x-none"/>
        </w:rPr>
        <w:t xml:space="preserve">a pontuação </w:t>
      </w:r>
      <w:r w:rsidRPr="00122B72">
        <w:rPr>
          <w:lang w:val="pt-BR" w:eastAsia="x-none"/>
        </w:rPr>
        <w:t xml:space="preserve">para serem mantidas ou removidas do modelo. Normalmente </w:t>
      </w:r>
      <w:r>
        <w:rPr>
          <w:lang w:val="pt-BR" w:eastAsia="x-none"/>
        </w:rPr>
        <w:t>são</w:t>
      </w:r>
      <w:r w:rsidRPr="00122B72">
        <w:rPr>
          <w:lang w:val="pt-BR" w:eastAsia="x-none"/>
        </w:rPr>
        <w:t xml:space="preserve"> usa</w:t>
      </w:r>
      <w:r>
        <w:rPr>
          <w:lang w:val="pt-BR" w:eastAsia="x-none"/>
        </w:rPr>
        <w:t>dos</w:t>
      </w:r>
      <w:r w:rsidRPr="00122B72">
        <w:rPr>
          <w:lang w:val="pt-BR" w:eastAsia="x-none"/>
        </w:rPr>
        <w:t xml:space="preserve"> testes </w:t>
      </w:r>
      <w:proofErr w:type="spellStart"/>
      <w:r w:rsidRPr="00122B72">
        <w:rPr>
          <w:lang w:val="pt-BR" w:eastAsia="x-none"/>
        </w:rPr>
        <w:t>univariados</w:t>
      </w:r>
      <w:proofErr w:type="spellEnd"/>
      <w:r w:rsidRPr="00122B72">
        <w:rPr>
          <w:lang w:val="pt-BR" w:eastAsia="x-none"/>
        </w:rPr>
        <w:t xml:space="preserve"> que consideram a independência da </w:t>
      </w:r>
      <w:r w:rsidR="006941B6">
        <w:rPr>
          <w:lang w:val="pt-BR" w:eastAsia="x-none"/>
        </w:rPr>
        <w:t>variável</w:t>
      </w:r>
      <w:r w:rsidRPr="00122B72">
        <w:rPr>
          <w:lang w:val="pt-BR" w:eastAsia="x-none"/>
        </w:rPr>
        <w:t xml:space="preserve"> com a variável alvo. Exemplo: chi </w:t>
      </w:r>
      <w:proofErr w:type="spellStart"/>
      <w:r w:rsidRPr="00122B72">
        <w:rPr>
          <w:lang w:val="pt-BR" w:eastAsia="x-none"/>
        </w:rPr>
        <w:t>squared</w:t>
      </w:r>
      <w:proofErr w:type="spellEnd"/>
      <w:r w:rsidRPr="00122B72">
        <w:rPr>
          <w:lang w:val="pt-BR" w:eastAsia="x-none"/>
        </w:rPr>
        <w:t>, scores com coeficiente de correlação.</w:t>
      </w:r>
      <w:r w:rsidR="00D47DB2">
        <w:rPr>
          <w:lang w:val="pt-BR" w:eastAsia="x-none"/>
        </w:rPr>
        <w:t xml:space="preserve"> </w:t>
      </w:r>
      <w:r w:rsidR="00D47DB2">
        <w:rPr>
          <w:lang w:val="pt-PT" w:eastAsia="x-none"/>
        </w:rPr>
        <w:t xml:space="preserve">O primeiro passo, passou por </w:t>
      </w:r>
      <w:r w:rsidR="00D47DB2" w:rsidRPr="001375B8">
        <w:rPr>
          <w:sz w:val="23"/>
          <w:szCs w:val="23"/>
          <w:lang w:val="pt-BR"/>
        </w:rPr>
        <w:t xml:space="preserve">realizar um procedimento </w:t>
      </w:r>
      <w:proofErr w:type="spellStart"/>
      <w:r w:rsidR="00D47DB2" w:rsidRPr="001375B8">
        <w:rPr>
          <w:sz w:val="23"/>
          <w:szCs w:val="23"/>
          <w:lang w:val="pt-BR"/>
        </w:rPr>
        <w:t>univariado</w:t>
      </w:r>
      <w:proofErr w:type="spellEnd"/>
      <w:r w:rsidR="00D47DB2" w:rsidRPr="001375B8">
        <w:rPr>
          <w:sz w:val="23"/>
          <w:szCs w:val="23"/>
          <w:lang w:val="pt-BR"/>
        </w:rPr>
        <w:t xml:space="preserve"> variável a variável, tendo-se eliminado aquelas que não eram significativas.</w:t>
      </w:r>
      <w:r w:rsidR="00D47DB2">
        <w:rPr>
          <w:sz w:val="23"/>
          <w:szCs w:val="23"/>
          <w:lang w:val="pt-BR"/>
        </w:rPr>
        <w:t xml:space="preserve"> Para tal, utilizou-se o </w:t>
      </w:r>
      <w:proofErr w:type="spellStart"/>
      <w:r w:rsidR="00D47DB2" w:rsidRPr="006941B6">
        <w:rPr>
          <w:i/>
          <w:iCs/>
          <w:sz w:val="23"/>
          <w:szCs w:val="23"/>
          <w:lang w:val="pt-BR"/>
        </w:rPr>
        <w:t>SelectKBest</w:t>
      </w:r>
      <w:proofErr w:type="spellEnd"/>
      <w:r w:rsidR="00D47DB2">
        <w:rPr>
          <w:sz w:val="23"/>
          <w:szCs w:val="23"/>
          <w:lang w:val="pt-BR"/>
        </w:rPr>
        <w:t xml:space="preserve"> </w:t>
      </w:r>
      <w:r w:rsidR="00182C3C">
        <w:rPr>
          <w:sz w:val="23"/>
          <w:szCs w:val="23"/>
          <w:lang w:val="pt-BR"/>
        </w:rPr>
        <w:t xml:space="preserve">. </w:t>
      </w:r>
    </w:p>
    <w:p w14:paraId="2B150919" w14:textId="3EEBB7A1" w:rsidR="00122B72" w:rsidRDefault="00122B72" w:rsidP="00122B72">
      <w:pPr>
        <w:rPr>
          <w:lang w:val="pt-BR" w:eastAsia="x-none"/>
        </w:rPr>
      </w:pPr>
    </w:p>
    <w:p w14:paraId="56FC999D" w14:textId="77777777" w:rsidR="00543D23" w:rsidRPr="00122B72" w:rsidRDefault="00543D23" w:rsidP="00122B72">
      <w:pPr>
        <w:rPr>
          <w:lang w:val="pt-BR" w:eastAsia="x-none"/>
        </w:rPr>
      </w:pPr>
    </w:p>
    <w:p w14:paraId="2480D1EE" w14:textId="77777777" w:rsidR="00182C3C" w:rsidRDefault="00182C3C" w:rsidP="00122B72">
      <w:pPr>
        <w:rPr>
          <w:lang w:val="pt-BR" w:eastAsia="x-none"/>
        </w:rPr>
      </w:pPr>
    </w:p>
    <w:p w14:paraId="601DBB86" w14:textId="64112E7B" w:rsidR="00182C3C" w:rsidRPr="0058119F" w:rsidRDefault="00182C3C" w:rsidP="00122B72">
      <w:pPr>
        <w:pStyle w:val="Heading3"/>
        <w:rPr>
          <w:lang w:val="pt-BR" w:eastAsia="x-none"/>
        </w:rPr>
      </w:pPr>
      <w:r>
        <w:rPr>
          <w:lang w:val="pt-BR" w:eastAsia="x-none"/>
        </w:rPr>
        <w:lastRenderedPageBreak/>
        <w:t>Método</w:t>
      </w:r>
      <w:r>
        <w:rPr>
          <w:lang w:val="pt-BR" w:eastAsia="x-none"/>
        </w:rPr>
        <w:t xml:space="preserve"> </w:t>
      </w:r>
      <w:proofErr w:type="spellStart"/>
      <w:r>
        <w:rPr>
          <w:lang w:val="pt-BR" w:eastAsia="x-none"/>
        </w:rPr>
        <w:t>Wrapper</w:t>
      </w:r>
      <w:proofErr w:type="spellEnd"/>
      <w:r>
        <w:rPr>
          <w:lang w:val="pt-BR" w:eastAsia="x-none"/>
        </w:rPr>
        <w:t xml:space="preserve"> </w:t>
      </w:r>
    </w:p>
    <w:p w14:paraId="610AD9E0" w14:textId="218DFA06" w:rsidR="00122B72" w:rsidRDefault="00182C3C" w:rsidP="00122B72">
      <w:pPr>
        <w:rPr>
          <w:lang w:val="pt-BR" w:eastAsia="x-none"/>
        </w:rPr>
      </w:pPr>
      <w:r>
        <w:rPr>
          <w:lang w:val="pt-BR" w:eastAsia="x-none"/>
        </w:rPr>
        <w:t>O m</w:t>
      </w:r>
      <w:r w:rsidR="00122B72" w:rsidRPr="00122B72">
        <w:rPr>
          <w:lang w:val="pt-BR" w:eastAsia="x-none"/>
        </w:rPr>
        <w:t>étodo de seleção</w:t>
      </w:r>
      <w:r>
        <w:rPr>
          <w:lang w:val="pt-BR" w:eastAsia="x-none"/>
        </w:rPr>
        <w:t xml:space="preserve"> </w:t>
      </w:r>
      <w:proofErr w:type="spellStart"/>
      <w:r>
        <w:rPr>
          <w:lang w:val="pt-BR" w:eastAsia="x-none"/>
        </w:rPr>
        <w:t>wrapper</w:t>
      </w:r>
      <w:proofErr w:type="spellEnd"/>
      <w:r w:rsidR="00122B72" w:rsidRPr="00122B72">
        <w:rPr>
          <w:lang w:val="pt-BR" w:eastAsia="x-none"/>
        </w:rPr>
        <w:t xml:space="preserve"> seleciona um conjunto de </w:t>
      </w:r>
      <w:r w:rsidR="00122B72">
        <w:rPr>
          <w:lang w:val="pt-BR" w:eastAsia="x-none"/>
        </w:rPr>
        <w:t>variáveis</w:t>
      </w:r>
      <w:r w:rsidR="00122B72" w:rsidRPr="00122B72">
        <w:rPr>
          <w:lang w:val="pt-BR" w:eastAsia="x-none"/>
        </w:rPr>
        <w:t>, onde</w:t>
      </w:r>
      <w:r w:rsidR="00122B72">
        <w:rPr>
          <w:lang w:val="pt-BR" w:eastAsia="x-none"/>
        </w:rPr>
        <w:t xml:space="preserve"> são preparadas</w:t>
      </w:r>
      <w:r w:rsidR="00122B72" w:rsidRPr="00122B72">
        <w:rPr>
          <w:lang w:val="pt-BR" w:eastAsia="x-none"/>
        </w:rPr>
        <w:t xml:space="preserve"> diferentes combinações</w:t>
      </w:r>
      <w:r w:rsidR="00122B72">
        <w:rPr>
          <w:lang w:val="pt-BR" w:eastAsia="x-none"/>
        </w:rPr>
        <w:t xml:space="preserve"> e de seguida são</w:t>
      </w:r>
      <w:r w:rsidR="00122B72" w:rsidRPr="00122B72">
        <w:rPr>
          <w:lang w:val="pt-BR" w:eastAsia="x-none"/>
        </w:rPr>
        <w:t xml:space="preserve"> avaliadas e comparadas. </w:t>
      </w:r>
      <w:r>
        <w:rPr>
          <w:lang w:val="pt-BR" w:eastAsia="x-none"/>
        </w:rPr>
        <w:t>É usado um</w:t>
      </w:r>
      <w:r w:rsidR="00122B72" w:rsidRPr="00122B72">
        <w:rPr>
          <w:lang w:val="pt-BR" w:eastAsia="x-none"/>
        </w:rPr>
        <w:t xml:space="preserve"> modelo preditivo para avaliar a combinação de </w:t>
      </w:r>
      <w:r>
        <w:rPr>
          <w:lang w:val="pt-BR" w:eastAsia="x-none"/>
        </w:rPr>
        <w:t>variáveis</w:t>
      </w:r>
      <w:r w:rsidR="00122B72" w:rsidRPr="00122B72">
        <w:rPr>
          <w:lang w:val="pt-BR" w:eastAsia="x-none"/>
        </w:rPr>
        <w:t xml:space="preserve"> a atribuir um</w:t>
      </w:r>
      <w:r>
        <w:rPr>
          <w:lang w:val="pt-BR" w:eastAsia="x-none"/>
        </w:rPr>
        <w:t xml:space="preserve">a pontuação </w:t>
      </w:r>
      <w:r w:rsidR="00122B72" w:rsidRPr="00122B72">
        <w:rPr>
          <w:lang w:val="pt-BR" w:eastAsia="x-none"/>
        </w:rPr>
        <w:t>basead</w:t>
      </w:r>
      <w:r>
        <w:rPr>
          <w:lang w:val="pt-BR" w:eastAsia="x-none"/>
        </w:rPr>
        <w:t>a</w:t>
      </w:r>
      <w:r w:rsidR="00122B72" w:rsidRPr="00122B72">
        <w:rPr>
          <w:lang w:val="pt-BR" w:eastAsia="x-none"/>
        </w:rPr>
        <w:t xml:space="preserve"> </w:t>
      </w:r>
      <w:r w:rsidR="00A305BF">
        <w:rPr>
          <w:lang w:val="pt-BR" w:eastAsia="x-none"/>
        </w:rPr>
        <w:t>na taxa de acertos do</w:t>
      </w:r>
      <w:r w:rsidR="00122B72" w:rsidRPr="00122B72">
        <w:rPr>
          <w:lang w:val="pt-BR" w:eastAsia="x-none"/>
        </w:rPr>
        <w:t xml:space="preserve"> modelo. Exemplo: algoritmo RFE</w:t>
      </w:r>
      <w:r>
        <w:rPr>
          <w:lang w:val="pt-BR" w:eastAsia="x-none"/>
        </w:rPr>
        <w:t xml:space="preserve">. </w:t>
      </w:r>
    </w:p>
    <w:p w14:paraId="5EBD70AD" w14:textId="2498750A" w:rsidR="0058119F" w:rsidRDefault="0058119F" w:rsidP="00122B72">
      <w:pPr>
        <w:rPr>
          <w:lang w:val="pt-BR" w:eastAsia="x-none"/>
        </w:rPr>
      </w:pPr>
    </w:p>
    <w:p w14:paraId="07CED275" w14:textId="0C85CBD4" w:rsidR="0058119F" w:rsidRPr="0058119F" w:rsidRDefault="0058119F" w:rsidP="00122B72">
      <w:pPr>
        <w:pStyle w:val="Heading3"/>
        <w:rPr>
          <w:lang w:val="pt-BR" w:eastAsia="x-none"/>
        </w:rPr>
      </w:pPr>
      <w:r>
        <w:rPr>
          <w:lang w:val="pt-BR" w:eastAsia="x-none"/>
        </w:rPr>
        <w:t xml:space="preserve">Método </w:t>
      </w:r>
      <w:proofErr w:type="spellStart"/>
      <w:r>
        <w:rPr>
          <w:lang w:val="pt-BR" w:eastAsia="x-none"/>
        </w:rPr>
        <w:t>Embeddedb</w:t>
      </w:r>
      <w:proofErr w:type="spellEnd"/>
    </w:p>
    <w:p w14:paraId="135FF522" w14:textId="60C6A51D" w:rsidR="00122B72" w:rsidRDefault="0058119F" w:rsidP="00122B72">
      <w:pPr>
        <w:rPr>
          <w:lang w:val="pt-BR" w:eastAsia="x-none"/>
        </w:rPr>
      </w:pPr>
      <w:r>
        <w:rPr>
          <w:lang w:val="pt-BR" w:eastAsia="x-none"/>
        </w:rPr>
        <w:t>O m</w:t>
      </w:r>
      <w:r w:rsidR="00122B72" w:rsidRPr="00122B72">
        <w:rPr>
          <w:lang w:val="pt-BR" w:eastAsia="x-none"/>
        </w:rPr>
        <w:t xml:space="preserve">étodo </w:t>
      </w:r>
      <w:proofErr w:type="spellStart"/>
      <w:r w:rsidRPr="0058119F">
        <w:rPr>
          <w:i/>
          <w:iCs/>
          <w:lang w:val="pt-BR" w:eastAsia="x-none"/>
        </w:rPr>
        <w:t>e</w:t>
      </w:r>
      <w:r w:rsidR="00122B72" w:rsidRPr="0058119F">
        <w:rPr>
          <w:i/>
          <w:iCs/>
          <w:lang w:val="pt-BR" w:eastAsia="x-none"/>
        </w:rPr>
        <w:t>mbedded</w:t>
      </w:r>
      <w:proofErr w:type="spellEnd"/>
      <w:r w:rsidR="00122B72" w:rsidRPr="00122B72">
        <w:rPr>
          <w:lang w:val="pt-BR" w:eastAsia="x-none"/>
        </w:rPr>
        <w:t xml:space="preserve"> aprende </w:t>
      </w:r>
      <w:r w:rsidR="00122B72">
        <w:rPr>
          <w:lang w:val="pt-BR" w:eastAsia="x-none"/>
        </w:rPr>
        <w:t xml:space="preserve">quais as variáveis que </w:t>
      </w:r>
      <w:r w:rsidR="00122B72" w:rsidRPr="00122B72">
        <w:rPr>
          <w:lang w:val="pt-BR" w:eastAsia="x-none"/>
        </w:rPr>
        <w:t xml:space="preserve">melhor </w:t>
      </w:r>
      <w:r w:rsidR="00122B72" w:rsidRPr="00122B72">
        <w:rPr>
          <w:lang w:val="pt-BR" w:eastAsia="x-none"/>
        </w:rPr>
        <w:t>contribuem</w:t>
      </w:r>
      <w:r w:rsidR="00122B72" w:rsidRPr="00122B72">
        <w:rPr>
          <w:lang w:val="pt-BR" w:eastAsia="x-none"/>
        </w:rPr>
        <w:t xml:space="preserve"> para </w:t>
      </w:r>
      <w:r w:rsidR="00564135">
        <w:rPr>
          <w:lang w:val="pt-BR" w:eastAsia="x-none"/>
        </w:rPr>
        <w:t>uma melhor</w:t>
      </w:r>
      <w:r w:rsidR="00122B72" w:rsidRPr="00122B72">
        <w:rPr>
          <w:lang w:val="pt-BR" w:eastAsia="x-none"/>
        </w:rPr>
        <w:t xml:space="preserve"> </w:t>
      </w:r>
      <w:r w:rsidR="00564135">
        <w:rPr>
          <w:lang w:val="pt-BR" w:eastAsia="x-none"/>
        </w:rPr>
        <w:t xml:space="preserve">taxa de acertos, </w:t>
      </w:r>
      <w:r w:rsidR="00122B72" w:rsidRPr="00122B72">
        <w:rPr>
          <w:lang w:val="pt-BR" w:eastAsia="x-none"/>
        </w:rPr>
        <w:t xml:space="preserve">no momento de construção do modelo. Exemplo: métodos de penalização, algoritmos Lasso, </w:t>
      </w:r>
      <w:proofErr w:type="spellStart"/>
      <w:r w:rsidR="00122B72" w:rsidRPr="00122B72">
        <w:rPr>
          <w:lang w:val="pt-BR" w:eastAsia="x-none"/>
        </w:rPr>
        <w:t>Elastic</w:t>
      </w:r>
      <w:proofErr w:type="spellEnd"/>
      <w:r w:rsidR="00122B72" w:rsidRPr="00122B72">
        <w:rPr>
          <w:lang w:val="pt-BR" w:eastAsia="x-none"/>
        </w:rPr>
        <w:t xml:space="preserve"> </w:t>
      </w:r>
      <w:proofErr w:type="spellStart"/>
      <w:r w:rsidR="00122B72" w:rsidRPr="00122B72">
        <w:rPr>
          <w:lang w:val="pt-BR" w:eastAsia="x-none"/>
        </w:rPr>
        <w:t>NEt</w:t>
      </w:r>
      <w:proofErr w:type="spellEnd"/>
      <w:r w:rsidR="00122B72" w:rsidRPr="00122B72">
        <w:rPr>
          <w:lang w:val="pt-BR" w:eastAsia="x-none"/>
        </w:rPr>
        <w:t xml:space="preserve"> e </w:t>
      </w:r>
      <w:proofErr w:type="spellStart"/>
      <w:r w:rsidR="00122B72" w:rsidRPr="00122B72">
        <w:rPr>
          <w:lang w:val="pt-BR" w:eastAsia="x-none"/>
        </w:rPr>
        <w:t>Ridge</w:t>
      </w:r>
      <w:proofErr w:type="spellEnd"/>
      <w:r w:rsidR="00122B72" w:rsidRPr="00122B72">
        <w:rPr>
          <w:lang w:val="pt-BR" w:eastAsia="x-none"/>
        </w:rPr>
        <w:t xml:space="preserve"> </w:t>
      </w:r>
      <w:proofErr w:type="spellStart"/>
      <w:r w:rsidR="00122B72" w:rsidRPr="00122B72">
        <w:rPr>
          <w:lang w:val="pt-BR" w:eastAsia="x-none"/>
        </w:rPr>
        <w:t>Regression</w:t>
      </w:r>
      <w:proofErr w:type="spellEnd"/>
      <w:r w:rsidR="00122B72" w:rsidRPr="00122B72">
        <w:rPr>
          <w:lang w:val="pt-BR" w:eastAsia="x-none"/>
        </w:rPr>
        <w:t>.</w:t>
      </w:r>
    </w:p>
    <w:p w14:paraId="715C0BE3" w14:textId="77777777" w:rsidR="00122B72" w:rsidRPr="00122B72" w:rsidRDefault="00122B72" w:rsidP="00122B72">
      <w:pPr>
        <w:rPr>
          <w:lang w:val="pt-BR" w:eastAsia="x-none"/>
        </w:rPr>
      </w:pPr>
    </w:p>
    <w:p w14:paraId="799C7165" w14:textId="77777777" w:rsidR="00C811A7" w:rsidRDefault="00C811A7" w:rsidP="00C811A7">
      <w:pPr>
        <w:rPr>
          <w:lang w:val="pt-PT" w:eastAsia="x-none"/>
        </w:rPr>
      </w:pPr>
    </w:p>
    <w:p w14:paraId="01B72ABA" w14:textId="77777777" w:rsidR="00C811A7" w:rsidRPr="00065218" w:rsidRDefault="00C811A7" w:rsidP="00C811A7">
      <w:pPr>
        <w:rPr>
          <w:b/>
          <w:bCs/>
          <w:lang w:val="pt-PT" w:eastAsia="x-none"/>
        </w:rPr>
      </w:pPr>
      <w:r>
        <w:rPr>
          <w:lang w:val="pt-PT" w:eastAsia="x-none"/>
        </w:rPr>
        <w:t xml:space="preserve">Estes gráficos foram gerados com base na </w:t>
      </w:r>
      <w:proofErr w:type="spellStart"/>
      <w:r>
        <w:rPr>
          <w:lang w:val="pt-PT" w:eastAsia="x-none"/>
        </w:rPr>
        <w:t>feature_importance</w:t>
      </w:r>
      <w:proofErr w:type="spellEnd"/>
      <w:r>
        <w:rPr>
          <w:lang w:val="pt-PT" w:eastAsia="x-none"/>
        </w:rPr>
        <w:t xml:space="preserve">_ disponibilizada pelo algoritmo </w:t>
      </w:r>
      <w:proofErr w:type="spellStart"/>
      <w:r>
        <w:rPr>
          <w:lang w:val="pt-PT" w:eastAsia="x-none"/>
        </w:rPr>
        <w:t>RandomForestClassifier</w:t>
      </w:r>
      <w:proofErr w:type="spellEnd"/>
      <w:r>
        <w:rPr>
          <w:lang w:val="pt-PT" w:eastAsia="x-none"/>
        </w:rPr>
        <w:t xml:space="preserve">. </w:t>
      </w:r>
    </w:p>
    <w:p w14:paraId="6AEEDEEF" w14:textId="77777777" w:rsidR="00C811A7" w:rsidRDefault="00C811A7" w:rsidP="00C811A7">
      <w:pPr>
        <w:rPr>
          <w:lang w:val="pt-PT" w:eastAsia="x-none"/>
        </w:rPr>
      </w:pPr>
      <w:r>
        <w:rPr>
          <w:noProof/>
          <w:lang w:val="pt-PT" w:eastAsia="x-none"/>
        </w:rPr>
        <w:drawing>
          <wp:inline distT="0" distB="0" distL="0" distR="0" wp14:anchorId="62FB77C4" wp14:editId="642E8486">
            <wp:extent cx="5755640" cy="3362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stretch>
                      <a:fillRect/>
                    </a:stretch>
                  </pic:blipFill>
                  <pic:spPr>
                    <a:xfrm>
                      <a:off x="0" y="0"/>
                      <a:ext cx="5755640" cy="3362325"/>
                    </a:xfrm>
                    <a:prstGeom prst="rect">
                      <a:avLst/>
                    </a:prstGeom>
                  </pic:spPr>
                </pic:pic>
              </a:graphicData>
            </a:graphic>
          </wp:inline>
        </w:drawing>
      </w:r>
    </w:p>
    <w:p w14:paraId="68EB6DF6" w14:textId="77777777" w:rsidR="00C811A7" w:rsidRDefault="00C811A7" w:rsidP="00C811A7">
      <w:pPr>
        <w:rPr>
          <w:lang w:val="pt-PT" w:eastAsia="x-none"/>
        </w:rPr>
      </w:pPr>
    </w:p>
    <w:p w14:paraId="0AE2B18A" w14:textId="238C640C" w:rsidR="00D56A17" w:rsidRPr="00726439" w:rsidRDefault="00C811A7" w:rsidP="00FD3266">
      <w:pPr>
        <w:rPr>
          <w:lang w:val="pt-PT" w:eastAsia="x-none"/>
        </w:rPr>
      </w:pPr>
      <w:r>
        <w:rPr>
          <w:noProof/>
          <w:lang w:val="pt-PT" w:eastAsia="x-none"/>
        </w:rPr>
        <w:lastRenderedPageBreak/>
        <w:drawing>
          <wp:inline distT="0" distB="0" distL="0" distR="0" wp14:anchorId="679EFF37" wp14:editId="59B1C875">
            <wp:extent cx="5755640" cy="336677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5755640" cy="3366770"/>
                    </a:xfrm>
                    <a:prstGeom prst="rect">
                      <a:avLst/>
                    </a:prstGeom>
                  </pic:spPr>
                </pic:pic>
              </a:graphicData>
            </a:graphic>
          </wp:inline>
        </w:drawing>
      </w:r>
    </w:p>
    <w:p w14:paraId="2C1CAF10" w14:textId="506CE78F" w:rsidR="00C755D9" w:rsidRPr="00DF7D3B" w:rsidRDefault="00575342" w:rsidP="00266430">
      <w:pPr>
        <w:pStyle w:val="Heading2"/>
        <w:rPr>
          <w:lang w:val="pt-PT"/>
        </w:rPr>
      </w:pPr>
      <w:bookmarkStart w:id="115" w:name="_Toc90483836"/>
      <w:r>
        <w:rPr>
          <w:lang w:val="pt-PT"/>
        </w:rPr>
        <w:t>Treino do modelo</w:t>
      </w:r>
      <w:r w:rsidR="00D47394">
        <w:rPr>
          <w:lang w:val="pt-PT"/>
        </w:rPr>
        <w:t xml:space="preserve"> </w:t>
      </w:r>
      <w:proofErr w:type="spellStart"/>
      <w:r w:rsidR="00D47394">
        <w:rPr>
          <w:lang w:val="pt-PT"/>
        </w:rPr>
        <w:t>Random</w:t>
      </w:r>
      <w:proofErr w:type="spellEnd"/>
      <w:r w:rsidR="00D47394">
        <w:rPr>
          <w:lang w:val="pt-PT"/>
        </w:rPr>
        <w:t xml:space="preserve"> </w:t>
      </w:r>
      <w:proofErr w:type="spellStart"/>
      <w:r w:rsidR="00D47394">
        <w:rPr>
          <w:lang w:val="pt-PT"/>
        </w:rPr>
        <w:t>Forest</w:t>
      </w:r>
      <w:bookmarkEnd w:id="115"/>
      <w:proofErr w:type="spellEnd"/>
      <w:r w:rsidR="00D47394">
        <w:rPr>
          <w:lang w:val="pt-PT"/>
        </w:rPr>
        <w:t xml:space="preserve"> </w:t>
      </w:r>
    </w:p>
    <w:p w14:paraId="283C686F" w14:textId="5A20A813" w:rsidR="005404D5" w:rsidRDefault="005404D5" w:rsidP="00266430">
      <w:pPr>
        <w:rPr>
          <w:lang w:val="pt-PT" w:eastAsia="x-none"/>
        </w:rPr>
      </w:pPr>
      <w:r>
        <w:rPr>
          <w:lang w:val="pt-PT" w:eastAsia="x-none"/>
        </w:rPr>
        <w:tab/>
      </w:r>
      <w:r>
        <w:rPr>
          <w:lang w:val="pt-PT" w:eastAsia="x-none"/>
        </w:rPr>
        <w:t xml:space="preserve">O algoritmo RF, tal </w:t>
      </w:r>
      <w:r w:rsidRPr="00D15819">
        <w:rPr>
          <w:lang w:val="pt-PT" w:eastAsia="x-none"/>
        </w:rPr>
        <w:t xml:space="preserve">como o seu nome implica, consiste num grande número de </w:t>
      </w:r>
      <w:r w:rsidR="00920811">
        <w:rPr>
          <w:lang w:val="pt-PT" w:eastAsia="x-none"/>
        </w:rPr>
        <w:t xml:space="preserve"> AD </w:t>
      </w:r>
      <w:r w:rsidRPr="00D15819">
        <w:rPr>
          <w:lang w:val="pt-PT" w:eastAsia="x-none"/>
        </w:rPr>
        <w:t xml:space="preserve">individuais que funcionam como um conjunto. Cada árvore individual </w:t>
      </w:r>
      <w:r>
        <w:rPr>
          <w:lang w:val="pt-PT" w:eastAsia="x-none"/>
        </w:rPr>
        <w:t>no RF</w:t>
      </w:r>
      <w:r w:rsidRPr="00D15819">
        <w:rPr>
          <w:lang w:val="pt-PT" w:eastAsia="x-none"/>
        </w:rPr>
        <w:t xml:space="preserve"> emite uma previsão de classe e a classe com mais votos torna-se a previsão do modelo</w:t>
      </w:r>
      <w:r>
        <w:rPr>
          <w:lang w:val="pt-PT" w:eastAsia="x-none"/>
        </w:rPr>
        <w:t xml:space="preserve">, por isso o facto de </w:t>
      </w:r>
      <w:r w:rsidRPr="00B213BE">
        <w:rPr>
          <w:lang w:val="pt-PT" w:eastAsia="x-none"/>
        </w:rPr>
        <w:t xml:space="preserve">aumentar o número de árvores </w:t>
      </w:r>
      <w:r>
        <w:rPr>
          <w:lang w:val="pt-PT" w:eastAsia="x-none"/>
        </w:rPr>
        <w:t xml:space="preserve">pode </w:t>
      </w:r>
      <w:r w:rsidRPr="00B213BE">
        <w:rPr>
          <w:lang w:val="pt-PT" w:eastAsia="x-none"/>
        </w:rPr>
        <w:t>aumenta</w:t>
      </w:r>
      <w:r>
        <w:rPr>
          <w:lang w:val="pt-PT" w:eastAsia="x-none"/>
        </w:rPr>
        <w:t>r</w:t>
      </w:r>
      <w:r w:rsidRPr="00B213BE">
        <w:rPr>
          <w:lang w:val="pt-PT" w:eastAsia="x-none"/>
        </w:rPr>
        <w:t xml:space="preserve"> a precisão do resultad</w:t>
      </w:r>
      <w:r w:rsidR="002C580D">
        <w:rPr>
          <w:lang w:val="pt-PT" w:eastAsia="x-none"/>
        </w:rPr>
        <w:t>o.</w:t>
      </w:r>
      <w:r w:rsidR="003553E7">
        <w:rPr>
          <w:lang w:val="pt-PT" w:eastAsia="x-none"/>
        </w:rPr>
        <w:t xml:space="preserve"> </w:t>
      </w:r>
      <w:r w:rsidR="00C755D9" w:rsidRPr="00471B4E">
        <w:rPr>
          <w:lang w:val="pt-PT" w:eastAsia="x-none"/>
        </w:rPr>
        <w:t xml:space="preserve">As </w:t>
      </w:r>
      <w:r w:rsidR="003553E7">
        <w:rPr>
          <w:lang w:val="pt-PT" w:eastAsia="x-none"/>
        </w:rPr>
        <w:t>AD</w:t>
      </w:r>
      <w:r w:rsidR="00C755D9" w:rsidRPr="00471B4E">
        <w:rPr>
          <w:lang w:val="pt-PT" w:eastAsia="x-none"/>
        </w:rPr>
        <w:t xml:space="preserve"> são muito sensíveis aos dados sobre os quais são treinadas</w:t>
      </w:r>
      <w:r w:rsidR="00C755D9">
        <w:rPr>
          <w:lang w:val="pt-PT" w:eastAsia="x-none"/>
        </w:rPr>
        <w:t xml:space="preserve">, pois </w:t>
      </w:r>
      <w:r w:rsidR="00C755D9" w:rsidRPr="00471B4E">
        <w:rPr>
          <w:lang w:val="pt-PT" w:eastAsia="x-none"/>
        </w:rPr>
        <w:t xml:space="preserve">pequenas alterações ao conjunto de </w:t>
      </w:r>
      <w:r w:rsidR="00C755D9">
        <w:rPr>
          <w:lang w:val="pt-PT" w:eastAsia="x-none"/>
        </w:rPr>
        <w:t>treino</w:t>
      </w:r>
      <w:r w:rsidR="00C755D9" w:rsidRPr="00471B4E">
        <w:rPr>
          <w:lang w:val="pt-PT" w:eastAsia="x-none"/>
        </w:rPr>
        <w:t xml:space="preserve"> podem resultar em estruturas de árvores significativamente diferentes.</w:t>
      </w:r>
      <w:r w:rsidR="00C755D9">
        <w:rPr>
          <w:lang w:val="pt-PT" w:eastAsia="x-none"/>
        </w:rPr>
        <w:t xml:space="preserve"> E, o RF</w:t>
      </w:r>
      <w:r w:rsidR="00C755D9" w:rsidRPr="00471B4E">
        <w:rPr>
          <w:lang w:val="pt-PT" w:eastAsia="x-none"/>
        </w:rPr>
        <w:t xml:space="preserve"> tira partido disto, permitindo que cada árvore individual recolha amostras aleatórias do conjunto de dados com substituição, resultando em árvores diferentes. Este processo é conhecido como </w:t>
      </w:r>
      <w:proofErr w:type="spellStart"/>
      <w:r w:rsidR="00C755D9" w:rsidRPr="001D62A6">
        <w:rPr>
          <w:i/>
          <w:iCs/>
          <w:lang w:val="pt-PT" w:eastAsia="x-none"/>
        </w:rPr>
        <w:t>bagging</w:t>
      </w:r>
      <w:proofErr w:type="spellEnd"/>
      <w:r w:rsidR="00C755D9">
        <w:rPr>
          <w:lang w:val="pt-PT" w:eastAsia="x-none"/>
        </w:rPr>
        <w:t xml:space="preserve"> (</w:t>
      </w:r>
      <w:proofErr w:type="spellStart"/>
      <w:r w:rsidR="00C755D9">
        <w:rPr>
          <w:lang w:val="pt-PT" w:eastAsia="x-none"/>
        </w:rPr>
        <w:t>Bootstrap</w:t>
      </w:r>
      <w:proofErr w:type="spellEnd"/>
      <w:r w:rsidR="00C755D9">
        <w:rPr>
          <w:lang w:val="pt-PT" w:eastAsia="x-none"/>
        </w:rPr>
        <w:t xml:space="preserve"> </w:t>
      </w:r>
      <w:proofErr w:type="spellStart"/>
      <w:r w:rsidR="00C755D9">
        <w:rPr>
          <w:lang w:val="pt-PT" w:eastAsia="x-none"/>
        </w:rPr>
        <w:t>agregation</w:t>
      </w:r>
      <w:proofErr w:type="spellEnd"/>
      <w:r w:rsidR="00C755D9">
        <w:rPr>
          <w:lang w:val="pt-PT" w:eastAsia="x-none"/>
        </w:rPr>
        <w:t>)</w:t>
      </w:r>
      <w:r w:rsidR="00C755D9" w:rsidRPr="00471B4E">
        <w:rPr>
          <w:lang w:val="pt-PT" w:eastAsia="x-none"/>
        </w:rPr>
        <w:t>.</w:t>
      </w:r>
    </w:p>
    <w:p w14:paraId="391DB7DD" w14:textId="0B56E1AF" w:rsidR="0096585A" w:rsidRDefault="0096585A" w:rsidP="0096585A">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sidRPr="00ED25A1">
        <w:rPr>
          <w:i/>
          <w:iCs/>
          <w:lang w:val="pt-BR" w:eastAsia="x-none"/>
        </w:rPr>
        <w:t>RandomForestClassifier</w:t>
      </w:r>
      <w:proofErr w:type="spellEnd"/>
      <w:r w:rsidRPr="00ED25A1">
        <w:rPr>
          <w:i/>
          <w:iCs/>
          <w:lang w:val="pt-BR" w:eastAsia="x-none"/>
        </w:rPr>
        <w:t>()</w:t>
      </w:r>
      <w:r>
        <w:rPr>
          <w:lang w:val="pt-BR" w:eastAsia="x-none"/>
        </w:rPr>
        <w:t>.</w:t>
      </w:r>
      <w:r w:rsidR="00643EF0">
        <w:rPr>
          <w:lang w:val="pt-BR" w:eastAsia="x-none"/>
        </w:rPr>
        <w:t xml:space="preserve"> Nesta </w:t>
      </w:r>
      <w:r w:rsidR="00F47BF9">
        <w:rPr>
          <w:lang w:val="pt-BR" w:eastAsia="x-none"/>
        </w:rPr>
        <w:t>função</w:t>
      </w:r>
      <w:r w:rsidR="00643EF0">
        <w:rPr>
          <w:lang w:val="pt-BR" w:eastAsia="x-none"/>
        </w:rPr>
        <w:t xml:space="preserve"> é </w:t>
      </w:r>
      <w:r w:rsidR="00FB088B">
        <w:rPr>
          <w:lang w:val="pt-BR" w:eastAsia="x-none"/>
        </w:rPr>
        <w:t>possível</w:t>
      </w:r>
      <w:r w:rsidR="00F47BF9">
        <w:rPr>
          <w:lang w:val="pt-BR" w:eastAsia="x-none"/>
        </w:rPr>
        <w:t xml:space="preserve"> alterar os parâmetros</w:t>
      </w:r>
      <w:r w:rsidR="00643EF0">
        <w:rPr>
          <w:lang w:val="pt-BR" w:eastAsia="x-none"/>
        </w:rPr>
        <w:t>, e de acordo com os resultados gerados</w:t>
      </w:r>
      <w:r w:rsidR="00D61042">
        <w:rPr>
          <w:lang w:val="pt-BR" w:eastAsia="x-none"/>
        </w:rPr>
        <w:t>,</w:t>
      </w:r>
      <w:r w:rsidR="00643EF0">
        <w:rPr>
          <w:lang w:val="pt-BR" w:eastAsia="x-none"/>
        </w:rPr>
        <w:t xml:space="preserve"> selecionar aqueles em que</w:t>
      </w:r>
      <w:r w:rsidR="00F47BF9">
        <w:rPr>
          <w:lang w:val="pt-BR" w:eastAsia="x-none"/>
        </w:rPr>
        <w:t xml:space="preserve"> se </w:t>
      </w:r>
      <w:r w:rsidR="00D61042">
        <w:rPr>
          <w:lang w:val="pt-BR" w:eastAsia="x-none"/>
        </w:rPr>
        <w:t>obtenham</w:t>
      </w:r>
      <w:r w:rsidR="00F47BF9">
        <w:rPr>
          <w:lang w:val="pt-BR" w:eastAsia="x-none"/>
        </w:rPr>
        <w:t xml:space="preserve"> melhores </w:t>
      </w:r>
      <w:r w:rsidR="00D61042">
        <w:rPr>
          <w:lang w:val="pt-BR" w:eastAsia="x-none"/>
        </w:rPr>
        <w:t>resultados</w:t>
      </w:r>
      <w:r w:rsidR="00F47BF9">
        <w:rPr>
          <w:lang w:val="pt-BR" w:eastAsia="x-none"/>
        </w:rPr>
        <w:t xml:space="preserve">. De modo a </w:t>
      </w:r>
      <w:r w:rsidR="00B56D4F">
        <w:rPr>
          <w:lang w:val="pt-BR" w:eastAsia="x-none"/>
        </w:rPr>
        <w:t>compreender</w:t>
      </w:r>
      <w:r w:rsidR="00F47BF9">
        <w:rPr>
          <w:lang w:val="pt-BR" w:eastAsia="x-none"/>
        </w:rPr>
        <w:t xml:space="preserve"> o significado de cada parâmetro construiu-se a </w:t>
      </w:r>
      <w:r w:rsidR="00E5405A">
        <w:rPr>
          <w:lang w:val="pt-BR" w:eastAsia="x-none"/>
        </w:rPr>
        <w:fldChar w:fldCharType="begin"/>
      </w:r>
      <w:r w:rsidR="00E5405A">
        <w:rPr>
          <w:lang w:val="pt-BR" w:eastAsia="x-none"/>
        </w:rPr>
        <w:instrText xml:space="preserve"> REF _Ref89693523 \h </w:instrText>
      </w:r>
      <w:r w:rsidR="00E5405A">
        <w:rPr>
          <w:lang w:val="pt-BR" w:eastAsia="x-none"/>
        </w:rPr>
      </w:r>
      <w:r w:rsidR="00E5405A">
        <w:rPr>
          <w:lang w:val="pt-BR" w:eastAsia="x-none"/>
        </w:rPr>
        <w:fldChar w:fldCharType="separate"/>
      </w:r>
      <w:r w:rsidR="00737ACF" w:rsidRPr="00E5405A">
        <w:rPr>
          <w:lang w:val="pt-BR"/>
        </w:rPr>
        <w:t xml:space="preserve">Tabela </w:t>
      </w:r>
      <w:r w:rsidR="00737ACF">
        <w:rPr>
          <w:noProof/>
          <w:lang w:val="pt-BR"/>
        </w:rPr>
        <w:t>18</w:t>
      </w:r>
      <w:r w:rsidR="00E5405A">
        <w:rPr>
          <w:lang w:val="pt-BR" w:eastAsia="x-none"/>
        </w:rPr>
        <w:fldChar w:fldCharType="end"/>
      </w:r>
      <w:r w:rsidR="00F47BF9">
        <w:rPr>
          <w:lang w:val="pt-BR" w:eastAsia="x-none"/>
        </w:rPr>
        <w:t xml:space="preserve">, onde estão descritos os parâmetros e </w:t>
      </w:r>
      <w:r w:rsidR="00F67076">
        <w:rPr>
          <w:lang w:val="pt-BR" w:eastAsia="x-none"/>
        </w:rPr>
        <w:t>o</w:t>
      </w:r>
      <w:r w:rsidR="00F47BF9">
        <w:rPr>
          <w:lang w:val="pt-BR" w:eastAsia="x-none"/>
        </w:rPr>
        <w:t xml:space="preserve"> seu respetivo significado</w:t>
      </w:r>
      <w:r w:rsidR="00902AD8">
        <w:rPr>
          <w:lang w:val="pt-BR" w:eastAsia="x-none"/>
        </w:rPr>
        <w:t xml:space="preserve">, estes que serão úteis para a realização do </w:t>
      </w:r>
      <w:proofErr w:type="spellStart"/>
      <w:r w:rsidR="00902AD8" w:rsidRPr="00C0550D">
        <w:rPr>
          <w:i/>
          <w:iCs/>
          <w:lang w:val="pt-BR" w:eastAsia="x-none"/>
        </w:rPr>
        <w:t>tuning</w:t>
      </w:r>
      <w:proofErr w:type="spellEnd"/>
      <w:r w:rsidR="00902AD8" w:rsidRPr="00C0550D">
        <w:rPr>
          <w:i/>
          <w:iCs/>
          <w:lang w:val="pt-BR" w:eastAsia="x-none"/>
        </w:rPr>
        <w:t xml:space="preserve"> </w:t>
      </w:r>
      <w:r w:rsidR="00902AD8">
        <w:rPr>
          <w:lang w:val="pt-BR" w:eastAsia="x-none"/>
        </w:rPr>
        <w:t xml:space="preserve">do modelo. </w:t>
      </w:r>
    </w:p>
    <w:p w14:paraId="39E8F577" w14:textId="1E5F88BD" w:rsidR="0096585A" w:rsidRDefault="0096585A" w:rsidP="00266430">
      <w:pPr>
        <w:rPr>
          <w:lang w:val="pt-PT" w:eastAsia="x-none"/>
        </w:rPr>
      </w:pPr>
    </w:p>
    <w:p w14:paraId="6A3A8E43" w14:textId="6667A1F4" w:rsidR="00E5405A" w:rsidRPr="00E5405A" w:rsidRDefault="00E5405A" w:rsidP="00E5405A">
      <w:pPr>
        <w:pStyle w:val="Caption"/>
        <w:keepNext/>
        <w:rPr>
          <w:lang w:val="pt-BR"/>
        </w:rPr>
      </w:pPr>
      <w:bookmarkStart w:id="116" w:name="_Ref89693523"/>
      <w:bookmarkStart w:id="117" w:name="_Toc90466420"/>
      <w:r w:rsidRPr="00E5405A">
        <w:rPr>
          <w:lang w:val="pt-BR"/>
        </w:rPr>
        <w:lastRenderedPageBreak/>
        <w:t xml:space="preserve">Tabela </w:t>
      </w:r>
      <w:r>
        <w:fldChar w:fldCharType="begin"/>
      </w:r>
      <w:r w:rsidRPr="00E5405A">
        <w:rPr>
          <w:lang w:val="pt-BR"/>
        </w:rPr>
        <w:instrText xml:space="preserve"> SEQ Tabela \* ARABIC </w:instrText>
      </w:r>
      <w:r>
        <w:fldChar w:fldCharType="separate"/>
      </w:r>
      <w:r w:rsidR="00541F38">
        <w:rPr>
          <w:noProof/>
          <w:lang w:val="pt-BR"/>
        </w:rPr>
        <w:t>18</w:t>
      </w:r>
      <w:r>
        <w:fldChar w:fldCharType="end"/>
      </w:r>
      <w:bookmarkEnd w:id="116"/>
      <w:r w:rsidRPr="00E5405A">
        <w:rPr>
          <w:lang w:val="pt-BR"/>
        </w:rPr>
        <w:t xml:space="preserve"> - Parâmetros da função </w:t>
      </w:r>
      <w:proofErr w:type="spellStart"/>
      <w:r w:rsidRPr="00E5405A">
        <w:rPr>
          <w:lang w:val="pt-BR"/>
        </w:rPr>
        <w:t>RandomForestClassifier</w:t>
      </w:r>
      <w:proofErr w:type="spellEnd"/>
      <w:r w:rsidRPr="00E5405A">
        <w:rPr>
          <w:lang w:val="pt-BR"/>
        </w:rPr>
        <w:t>() e respetivo significado</w:t>
      </w:r>
      <w:bookmarkEnd w:id="11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2"/>
        <w:gridCol w:w="5798"/>
      </w:tblGrid>
      <w:tr w:rsidR="00F47BF9" w14:paraId="788575DF" w14:textId="77777777" w:rsidTr="00ED7CDC">
        <w:tc>
          <w:tcPr>
            <w:tcW w:w="1874" w:type="dxa"/>
            <w:shd w:val="clear" w:color="auto" w:fill="EEECE1" w:themeFill="background2"/>
          </w:tcPr>
          <w:p w14:paraId="7EB163AA" w14:textId="35740590" w:rsidR="00F47BF9" w:rsidRPr="00ED7CDC" w:rsidRDefault="00F47BF9" w:rsidP="00ED7CDC">
            <w:pPr>
              <w:jc w:val="center"/>
              <w:rPr>
                <w:b/>
                <w:bCs/>
                <w:lang w:val="pt-PT" w:eastAsia="x-none"/>
              </w:rPr>
            </w:pPr>
            <w:r w:rsidRPr="00ED7CDC">
              <w:rPr>
                <w:b/>
                <w:bCs/>
                <w:lang w:val="pt-PT" w:eastAsia="x-none"/>
              </w:rPr>
              <w:t>Parâmetro</w:t>
            </w:r>
          </w:p>
        </w:tc>
        <w:tc>
          <w:tcPr>
            <w:tcW w:w="1382" w:type="dxa"/>
            <w:shd w:val="clear" w:color="auto" w:fill="EEECE1" w:themeFill="background2"/>
          </w:tcPr>
          <w:p w14:paraId="60993CA7" w14:textId="2A0847DA" w:rsidR="00F47BF9" w:rsidRPr="00ED7CDC" w:rsidRDefault="00F47BF9" w:rsidP="00ED7CDC">
            <w:pPr>
              <w:jc w:val="center"/>
              <w:rPr>
                <w:b/>
                <w:bCs/>
                <w:lang w:val="pt-PT" w:eastAsia="x-none"/>
              </w:rPr>
            </w:pPr>
            <w:r w:rsidRPr="00ED7CDC">
              <w:rPr>
                <w:b/>
                <w:bCs/>
                <w:lang w:val="pt-PT" w:eastAsia="x-none"/>
              </w:rPr>
              <w:t>Valor padrão</w:t>
            </w:r>
          </w:p>
        </w:tc>
        <w:tc>
          <w:tcPr>
            <w:tcW w:w="5798" w:type="dxa"/>
            <w:shd w:val="clear" w:color="auto" w:fill="EEECE1" w:themeFill="background2"/>
          </w:tcPr>
          <w:p w14:paraId="764963C5" w14:textId="67631E96" w:rsidR="00F47BF9" w:rsidRPr="00ED7CDC" w:rsidRDefault="00F47BF9" w:rsidP="00ED7CDC">
            <w:pPr>
              <w:jc w:val="center"/>
              <w:rPr>
                <w:b/>
                <w:bCs/>
                <w:lang w:val="pt-PT" w:eastAsia="x-none"/>
              </w:rPr>
            </w:pPr>
            <w:r w:rsidRPr="00ED7CDC">
              <w:rPr>
                <w:b/>
                <w:bCs/>
                <w:lang w:val="pt-PT" w:eastAsia="x-none"/>
              </w:rPr>
              <w:t>Significado</w:t>
            </w:r>
          </w:p>
        </w:tc>
      </w:tr>
      <w:tr w:rsidR="00F47BF9" w14:paraId="4B7E0A8E" w14:textId="77777777" w:rsidTr="00E5405A">
        <w:tc>
          <w:tcPr>
            <w:tcW w:w="1874" w:type="dxa"/>
            <w:vAlign w:val="center"/>
          </w:tcPr>
          <w:p w14:paraId="3307EF36" w14:textId="07DFB95C" w:rsidR="00F47BF9" w:rsidRDefault="00F47BF9" w:rsidP="00E5405A">
            <w:pPr>
              <w:jc w:val="center"/>
              <w:rPr>
                <w:lang w:val="pt-PT" w:eastAsia="x-none"/>
              </w:rPr>
            </w:pPr>
            <w:proofErr w:type="spellStart"/>
            <w:r w:rsidRPr="00F47BF9">
              <w:rPr>
                <w:lang w:val="pt-PT" w:eastAsia="x-none"/>
              </w:rPr>
              <w:t>n_estimators</w:t>
            </w:r>
            <w:proofErr w:type="spellEnd"/>
          </w:p>
        </w:tc>
        <w:tc>
          <w:tcPr>
            <w:tcW w:w="1382" w:type="dxa"/>
            <w:vAlign w:val="center"/>
          </w:tcPr>
          <w:p w14:paraId="5725ED39" w14:textId="53498F2B" w:rsidR="00F47BF9" w:rsidRDefault="00F47BF9" w:rsidP="00E5405A">
            <w:pPr>
              <w:jc w:val="center"/>
              <w:rPr>
                <w:lang w:val="pt-PT" w:eastAsia="x-none"/>
              </w:rPr>
            </w:pPr>
            <w:r>
              <w:rPr>
                <w:lang w:val="pt-PT" w:eastAsia="x-none"/>
              </w:rPr>
              <w:t>100</w:t>
            </w:r>
          </w:p>
        </w:tc>
        <w:tc>
          <w:tcPr>
            <w:tcW w:w="5798" w:type="dxa"/>
            <w:vAlign w:val="center"/>
          </w:tcPr>
          <w:p w14:paraId="5270C68E" w14:textId="6461A259" w:rsidR="00F47BF9" w:rsidRDefault="00F47BF9" w:rsidP="00E5405A">
            <w:pPr>
              <w:jc w:val="center"/>
              <w:rPr>
                <w:lang w:val="pt-PT" w:eastAsia="x-none"/>
              </w:rPr>
            </w:pPr>
            <w:r>
              <w:rPr>
                <w:lang w:val="pt-PT" w:eastAsia="x-none"/>
              </w:rPr>
              <w:t>Número de árvores</w:t>
            </w:r>
          </w:p>
        </w:tc>
      </w:tr>
      <w:tr w:rsidR="00F47BF9" w14:paraId="4827538D" w14:textId="77777777" w:rsidTr="00E5405A">
        <w:tc>
          <w:tcPr>
            <w:tcW w:w="1874" w:type="dxa"/>
            <w:vAlign w:val="center"/>
          </w:tcPr>
          <w:p w14:paraId="3D67C2AD" w14:textId="72AEEAD8" w:rsidR="00F47BF9" w:rsidRDefault="00F47BF9" w:rsidP="00E5405A">
            <w:pPr>
              <w:jc w:val="center"/>
              <w:rPr>
                <w:lang w:val="pt-PT" w:eastAsia="x-none"/>
              </w:rPr>
            </w:pPr>
            <w:proofErr w:type="spellStart"/>
            <w:r>
              <w:rPr>
                <w:lang w:val="pt-PT" w:eastAsia="x-none"/>
              </w:rPr>
              <w:t>criterion</w:t>
            </w:r>
            <w:proofErr w:type="spellEnd"/>
          </w:p>
        </w:tc>
        <w:tc>
          <w:tcPr>
            <w:tcW w:w="1382" w:type="dxa"/>
            <w:vAlign w:val="center"/>
          </w:tcPr>
          <w:p w14:paraId="5E7F3588" w14:textId="02FCA580" w:rsidR="00F47BF9" w:rsidRDefault="00F47BF9" w:rsidP="00E5405A">
            <w:pPr>
              <w:jc w:val="center"/>
              <w:rPr>
                <w:lang w:val="pt-PT" w:eastAsia="x-none"/>
              </w:rPr>
            </w:pPr>
            <w:proofErr w:type="spellStart"/>
            <w:r>
              <w:rPr>
                <w:lang w:val="pt-PT" w:eastAsia="x-none"/>
              </w:rPr>
              <w:t>gini</w:t>
            </w:r>
            <w:proofErr w:type="spellEnd"/>
          </w:p>
        </w:tc>
        <w:tc>
          <w:tcPr>
            <w:tcW w:w="5798" w:type="dxa"/>
            <w:vAlign w:val="center"/>
          </w:tcPr>
          <w:p w14:paraId="50A43F90" w14:textId="30309903" w:rsidR="00F47BF9" w:rsidRDefault="00F47BF9" w:rsidP="00E5405A">
            <w:pPr>
              <w:jc w:val="center"/>
              <w:rPr>
                <w:lang w:val="pt-PT" w:eastAsia="x-none"/>
              </w:rPr>
            </w:pPr>
            <w:r>
              <w:rPr>
                <w:lang w:val="pt-PT" w:eastAsia="x-none"/>
              </w:rPr>
              <w:t>M</w:t>
            </w:r>
            <w:r w:rsidRPr="00F47BF9">
              <w:rPr>
                <w:lang w:val="pt-PT" w:eastAsia="x-none"/>
              </w:rPr>
              <w:t>ed</w:t>
            </w:r>
            <w:r>
              <w:rPr>
                <w:lang w:val="pt-PT" w:eastAsia="x-none"/>
              </w:rPr>
              <w:t>e</w:t>
            </w:r>
            <w:r w:rsidRPr="00F47BF9">
              <w:rPr>
                <w:lang w:val="pt-PT" w:eastAsia="x-none"/>
              </w:rPr>
              <w:t xml:space="preserve"> a qualidade de uma divisão. Os critérios suportados são "</w:t>
            </w:r>
            <w:proofErr w:type="spellStart"/>
            <w:r w:rsidRPr="00F47BF9">
              <w:rPr>
                <w:lang w:val="pt-PT" w:eastAsia="x-none"/>
              </w:rPr>
              <w:t>gini</w:t>
            </w:r>
            <w:proofErr w:type="spellEnd"/>
            <w:r w:rsidRPr="00F47BF9">
              <w:rPr>
                <w:lang w:val="pt-PT" w:eastAsia="x-none"/>
              </w:rPr>
              <w:t xml:space="preserve">" </w:t>
            </w:r>
            <w:r>
              <w:rPr>
                <w:lang w:val="pt-PT" w:eastAsia="x-none"/>
              </w:rPr>
              <w:t>e “</w:t>
            </w:r>
            <w:proofErr w:type="spellStart"/>
            <w:r>
              <w:rPr>
                <w:lang w:val="pt-PT" w:eastAsia="x-none"/>
              </w:rPr>
              <w:t>entropy</w:t>
            </w:r>
            <w:proofErr w:type="spellEnd"/>
            <w:r>
              <w:rPr>
                <w:lang w:val="pt-PT" w:eastAsia="x-none"/>
              </w:rPr>
              <w:t>”</w:t>
            </w:r>
          </w:p>
        </w:tc>
      </w:tr>
      <w:tr w:rsidR="00F47BF9" w14:paraId="17074FDA" w14:textId="77777777" w:rsidTr="00E5405A">
        <w:tc>
          <w:tcPr>
            <w:tcW w:w="1874" w:type="dxa"/>
            <w:vAlign w:val="center"/>
          </w:tcPr>
          <w:p w14:paraId="27BD12B4" w14:textId="3CAA15F3" w:rsidR="00F47BF9" w:rsidRDefault="00F47BF9" w:rsidP="00E5405A">
            <w:pPr>
              <w:jc w:val="center"/>
              <w:rPr>
                <w:lang w:val="pt-PT" w:eastAsia="x-none"/>
              </w:rPr>
            </w:pPr>
            <w:proofErr w:type="spellStart"/>
            <w:r w:rsidRPr="00F47BF9">
              <w:rPr>
                <w:lang w:val="pt-PT" w:eastAsia="x-none"/>
              </w:rPr>
              <w:t>max_depth</w:t>
            </w:r>
            <w:proofErr w:type="spellEnd"/>
          </w:p>
        </w:tc>
        <w:tc>
          <w:tcPr>
            <w:tcW w:w="1382" w:type="dxa"/>
            <w:vAlign w:val="center"/>
          </w:tcPr>
          <w:p w14:paraId="0BDB0F57" w14:textId="2F6A956E"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1B834C00" w14:textId="6465B698" w:rsidR="00F47BF9" w:rsidRDefault="00F47BF9" w:rsidP="00E5405A">
            <w:pPr>
              <w:jc w:val="center"/>
              <w:rPr>
                <w:lang w:val="pt-PT" w:eastAsia="x-none"/>
              </w:rPr>
            </w:pPr>
            <w:r w:rsidRPr="00F47BF9">
              <w:rPr>
                <w:lang w:val="pt-PT" w:eastAsia="x-none"/>
              </w:rPr>
              <w:t xml:space="preserve">A profundidade máxima da árvore. Se </w:t>
            </w:r>
            <w:r>
              <w:rPr>
                <w:lang w:val="pt-PT" w:eastAsia="x-none"/>
              </w:rPr>
              <w:t xml:space="preserve">não for definido </w:t>
            </w:r>
            <w:r w:rsidR="00393713">
              <w:rPr>
                <w:lang w:val="pt-PT" w:eastAsia="x-none"/>
              </w:rPr>
              <w:t>nenhum</w:t>
            </w:r>
            <w:r w:rsidRPr="00F47BF9">
              <w:rPr>
                <w:lang w:val="pt-PT" w:eastAsia="x-none"/>
              </w:rPr>
              <w:t xml:space="preserve">, então os nós são expandidos até todas as folhas serem puras ou até todas as folhas conterem menos do que amostras de </w:t>
            </w:r>
            <w:r w:rsidR="0031766C">
              <w:rPr>
                <w:lang w:val="pt-PT" w:eastAsia="x-none"/>
              </w:rPr>
              <w:t>“</w:t>
            </w:r>
            <w:proofErr w:type="spellStart"/>
            <w:r w:rsidRPr="00F47BF9">
              <w:rPr>
                <w:lang w:val="pt-PT" w:eastAsia="x-none"/>
              </w:rPr>
              <w:t>min_samples_split</w:t>
            </w:r>
            <w:proofErr w:type="spellEnd"/>
            <w:r w:rsidR="0031766C">
              <w:rPr>
                <w:lang w:val="pt-PT" w:eastAsia="x-none"/>
              </w:rPr>
              <w:t>”</w:t>
            </w:r>
            <w:r w:rsidRPr="00F47BF9">
              <w:rPr>
                <w:lang w:val="pt-PT" w:eastAsia="x-none"/>
              </w:rPr>
              <w:t>.</w:t>
            </w:r>
          </w:p>
        </w:tc>
      </w:tr>
      <w:tr w:rsidR="00F47BF9" w14:paraId="4974A9FF" w14:textId="77777777" w:rsidTr="00E5405A">
        <w:tc>
          <w:tcPr>
            <w:tcW w:w="1874" w:type="dxa"/>
            <w:vAlign w:val="center"/>
          </w:tcPr>
          <w:p w14:paraId="0E8F2C59" w14:textId="27665A89" w:rsidR="00F47BF9" w:rsidRDefault="00F47BF9" w:rsidP="00E5405A">
            <w:pPr>
              <w:jc w:val="center"/>
              <w:rPr>
                <w:lang w:val="pt-PT" w:eastAsia="x-none"/>
              </w:rPr>
            </w:pPr>
            <w:proofErr w:type="spellStart"/>
            <w:r w:rsidRPr="00F47BF9">
              <w:rPr>
                <w:lang w:val="pt-PT" w:eastAsia="x-none"/>
              </w:rPr>
              <w:t>min_samples_split</w:t>
            </w:r>
            <w:proofErr w:type="spellEnd"/>
          </w:p>
        </w:tc>
        <w:tc>
          <w:tcPr>
            <w:tcW w:w="1382" w:type="dxa"/>
            <w:vAlign w:val="center"/>
          </w:tcPr>
          <w:p w14:paraId="7D6CFF9C" w14:textId="1CAC00F4" w:rsidR="00F47BF9" w:rsidRDefault="00F47BF9" w:rsidP="00E5405A">
            <w:pPr>
              <w:jc w:val="center"/>
              <w:rPr>
                <w:lang w:val="pt-PT" w:eastAsia="x-none"/>
              </w:rPr>
            </w:pPr>
            <w:r>
              <w:rPr>
                <w:lang w:val="pt-PT" w:eastAsia="x-none"/>
              </w:rPr>
              <w:t>2</w:t>
            </w:r>
          </w:p>
        </w:tc>
        <w:tc>
          <w:tcPr>
            <w:tcW w:w="5798" w:type="dxa"/>
            <w:vAlign w:val="center"/>
          </w:tcPr>
          <w:p w14:paraId="25A5171E" w14:textId="109E28BF" w:rsidR="00F47BF9" w:rsidRDefault="00F47BF9" w:rsidP="00E5405A">
            <w:pPr>
              <w:jc w:val="center"/>
              <w:rPr>
                <w:lang w:val="pt-PT" w:eastAsia="x-none"/>
              </w:rPr>
            </w:pPr>
            <w:r w:rsidRPr="00F47BF9">
              <w:rPr>
                <w:lang w:val="pt-PT" w:eastAsia="x-none"/>
              </w:rPr>
              <w:t>O número mínimo de amostras necessárias para dividir um n</w:t>
            </w:r>
            <w:r w:rsidR="008827A3">
              <w:rPr>
                <w:lang w:val="pt-PT" w:eastAsia="x-none"/>
              </w:rPr>
              <w:t>odo</w:t>
            </w:r>
            <w:r w:rsidRPr="00F47BF9">
              <w:rPr>
                <w:lang w:val="pt-PT" w:eastAsia="x-none"/>
              </w:rPr>
              <w:t xml:space="preserve"> interno</w:t>
            </w:r>
            <w:r>
              <w:rPr>
                <w:lang w:val="pt-PT" w:eastAsia="x-none"/>
              </w:rPr>
              <w:t>.</w:t>
            </w:r>
          </w:p>
        </w:tc>
      </w:tr>
      <w:tr w:rsidR="00C346A9" w14:paraId="458519DF" w14:textId="77777777" w:rsidTr="00E5405A">
        <w:tc>
          <w:tcPr>
            <w:tcW w:w="1874" w:type="dxa"/>
            <w:vAlign w:val="center"/>
          </w:tcPr>
          <w:p w14:paraId="788A89C2" w14:textId="3A7D7D2B" w:rsidR="00C346A9" w:rsidRPr="00F47BF9" w:rsidRDefault="00C346A9" w:rsidP="00E5405A">
            <w:pPr>
              <w:jc w:val="center"/>
              <w:rPr>
                <w:lang w:val="pt-PT" w:eastAsia="x-none"/>
              </w:rPr>
            </w:pPr>
            <w:proofErr w:type="spellStart"/>
            <w:r w:rsidRPr="00C346A9">
              <w:rPr>
                <w:lang w:val="pt-PT" w:eastAsia="x-none"/>
              </w:rPr>
              <w:t>min_samples_leaf</w:t>
            </w:r>
            <w:proofErr w:type="spellEnd"/>
          </w:p>
        </w:tc>
        <w:tc>
          <w:tcPr>
            <w:tcW w:w="1382" w:type="dxa"/>
            <w:vAlign w:val="center"/>
          </w:tcPr>
          <w:p w14:paraId="75D3D295" w14:textId="48065191" w:rsidR="00C346A9" w:rsidRDefault="00C346A9" w:rsidP="00E5405A">
            <w:pPr>
              <w:jc w:val="center"/>
              <w:rPr>
                <w:lang w:val="pt-PT" w:eastAsia="x-none"/>
              </w:rPr>
            </w:pPr>
            <w:r>
              <w:rPr>
                <w:lang w:val="pt-PT" w:eastAsia="x-none"/>
              </w:rPr>
              <w:t>1</w:t>
            </w:r>
          </w:p>
        </w:tc>
        <w:tc>
          <w:tcPr>
            <w:tcW w:w="5798" w:type="dxa"/>
            <w:vAlign w:val="center"/>
          </w:tcPr>
          <w:p w14:paraId="5A4288C0" w14:textId="6D8E30FE" w:rsidR="00C346A9" w:rsidRPr="00F47BF9" w:rsidRDefault="00C346A9" w:rsidP="00E5405A">
            <w:pPr>
              <w:jc w:val="center"/>
              <w:rPr>
                <w:lang w:val="pt-PT" w:eastAsia="x-none"/>
              </w:rPr>
            </w:pPr>
            <w:r w:rsidRPr="00C346A9">
              <w:rPr>
                <w:lang w:val="pt-PT" w:eastAsia="x-none"/>
              </w:rPr>
              <w:t xml:space="preserve">O número mínimo de amostras necessárias </w:t>
            </w:r>
            <w:r>
              <w:rPr>
                <w:lang w:val="pt-PT" w:eastAsia="x-none"/>
              </w:rPr>
              <w:t>a</w:t>
            </w:r>
            <w:r w:rsidRPr="00C346A9">
              <w:rPr>
                <w:lang w:val="pt-PT" w:eastAsia="x-none"/>
              </w:rPr>
              <w:t xml:space="preserve"> estar num </w:t>
            </w:r>
            <w:r>
              <w:rPr>
                <w:lang w:val="pt-PT" w:eastAsia="x-none"/>
              </w:rPr>
              <w:t>nodo</w:t>
            </w:r>
            <w:r w:rsidRPr="00C346A9">
              <w:rPr>
                <w:lang w:val="pt-PT" w:eastAsia="x-none"/>
              </w:rPr>
              <w:t>.</w:t>
            </w:r>
          </w:p>
        </w:tc>
      </w:tr>
      <w:tr w:rsidR="00F47BF9" w14:paraId="45E6ABEF" w14:textId="77777777" w:rsidTr="00E5405A">
        <w:tc>
          <w:tcPr>
            <w:tcW w:w="1874" w:type="dxa"/>
            <w:vAlign w:val="center"/>
          </w:tcPr>
          <w:p w14:paraId="1BAA7C26" w14:textId="721B36F7" w:rsidR="00F47BF9" w:rsidRDefault="00615F5A" w:rsidP="00E5405A">
            <w:pPr>
              <w:jc w:val="center"/>
              <w:rPr>
                <w:lang w:val="pt-PT" w:eastAsia="x-none"/>
              </w:rPr>
            </w:pPr>
            <w:proofErr w:type="spellStart"/>
            <w:r w:rsidRPr="00615F5A">
              <w:rPr>
                <w:lang w:val="pt-PT" w:eastAsia="x-none"/>
              </w:rPr>
              <w:t>max_features</w:t>
            </w:r>
            <w:proofErr w:type="spellEnd"/>
          </w:p>
        </w:tc>
        <w:tc>
          <w:tcPr>
            <w:tcW w:w="1382" w:type="dxa"/>
            <w:vAlign w:val="center"/>
          </w:tcPr>
          <w:p w14:paraId="12906DB6" w14:textId="3B65BF7B" w:rsidR="00F47BF9" w:rsidRDefault="00615F5A" w:rsidP="00E5405A">
            <w:pPr>
              <w:jc w:val="center"/>
              <w:rPr>
                <w:lang w:val="pt-PT" w:eastAsia="x-none"/>
              </w:rPr>
            </w:pPr>
            <w:r>
              <w:rPr>
                <w:lang w:val="pt-PT" w:eastAsia="x-none"/>
              </w:rPr>
              <w:t>“auto”</w:t>
            </w:r>
          </w:p>
        </w:tc>
        <w:tc>
          <w:tcPr>
            <w:tcW w:w="5798" w:type="dxa"/>
            <w:vAlign w:val="center"/>
          </w:tcPr>
          <w:p w14:paraId="76696F7B" w14:textId="566C4197" w:rsidR="00F47BF9" w:rsidRDefault="00615F5A" w:rsidP="00E5405A">
            <w:pPr>
              <w:jc w:val="center"/>
              <w:rPr>
                <w:lang w:val="pt-PT" w:eastAsia="x-none"/>
              </w:rPr>
            </w:pPr>
            <w:r w:rsidRPr="00615F5A">
              <w:rPr>
                <w:lang w:val="pt-PT" w:eastAsia="x-none"/>
              </w:rPr>
              <w:t>O número de características a considerar quando se procura a melhor divisão.</w:t>
            </w:r>
            <w:r>
              <w:rPr>
                <w:lang w:val="pt-PT" w:eastAsia="x-none"/>
              </w:rPr>
              <w:t xml:space="preserve"> Valores possíveis: </w:t>
            </w:r>
            <w:r w:rsidRPr="00615F5A">
              <w:rPr>
                <w:lang w:val="pt-PT" w:eastAsia="x-none"/>
              </w:rPr>
              <w:t>“auto”, “</w:t>
            </w:r>
            <w:proofErr w:type="spellStart"/>
            <w:r w:rsidRPr="00615F5A">
              <w:rPr>
                <w:lang w:val="pt-PT" w:eastAsia="x-none"/>
              </w:rPr>
              <w:t>sqrt</w:t>
            </w:r>
            <w:proofErr w:type="spellEnd"/>
            <w:r w:rsidRPr="00615F5A">
              <w:rPr>
                <w:lang w:val="pt-PT" w:eastAsia="x-none"/>
              </w:rPr>
              <w:t>”, “log2”</w:t>
            </w:r>
          </w:p>
        </w:tc>
      </w:tr>
      <w:tr w:rsidR="00AC53D4" w14:paraId="6053E5DB" w14:textId="77777777" w:rsidTr="00E5405A">
        <w:tc>
          <w:tcPr>
            <w:tcW w:w="1874" w:type="dxa"/>
            <w:vAlign w:val="center"/>
          </w:tcPr>
          <w:p w14:paraId="20E5E9B8" w14:textId="48FD577E" w:rsidR="00AC53D4" w:rsidRPr="00615F5A" w:rsidRDefault="00AC53D4" w:rsidP="00E5405A">
            <w:pPr>
              <w:jc w:val="center"/>
              <w:rPr>
                <w:lang w:val="pt-PT" w:eastAsia="x-none"/>
              </w:rPr>
            </w:pPr>
            <w:proofErr w:type="spellStart"/>
            <w:r w:rsidRPr="00AC53D4">
              <w:rPr>
                <w:lang w:val="pt-PT" w:eastAsia="x-none"/>
              </w:rPr>
              <w:t>bootstrap</w:t>
            </w:r>
            <w:proofErr w:type="spellEnd"/>
          </w:p>
        </w:tc>
        <w:tc>
          <w:tcPr>
            <w:tcW w:w="1382" w:type="dxa"/>
            <w:vAlign w:val="center"/>
          </w:tcPr>
          <w:p w14:paraId="2F43F68F" w14:textId="399BBEEB" w:rsidR="00AC53D4" w:rsidRDefault="00AC53D4" w:rsidP="00E5405A">
            <w:pPr>
              <w:jc w:val="center"/>
              <w:rPr>
                <w:lang w:val="pt-PT" w:eastAsia="x-none"/>
              </w:rPr>
            </w:pPr>
            <w:proofErr w:type="spellStart"/>
            <w:r>
              <w:rPr>
                <w:lang w:val="pt-PT" w:eastAsia="x-none"/>
              </w:rPr>
              <w:t>True</w:t>
            </w:r>
            <w:proofErr w:type="spellEnd"/>
          </w:p>
        </w:tc>
        <w:tc>
          <w:tcPr>
            <w:tcW w:w="5798" w:type="dxa"/>
            <w:vAlign w:val="center"/>
          </w:tcPr>
          <w:p w14:paraId="5D56A710" w14:textId="1E8DD6E5" w:rsidR="00AC53D4" w:rsidRPr="00615F5A" w:rsidRDefault="00131B66" w:rsidP="00E5405A">
            <w:pPr>
              <w:jc w:val="center"/>
              <w:rPr>
                <w:lang w:val="pt-PT" w:eastAsia="x-none"/>
              </w:rPr>
            </w:pPr>
            <w:r>
              <w:rPr>
                <w:lang w:val="pt-PT" w:eastAsia="x-none"/>
              </w:rPr>
              <w:t>São</w:t>
            </w:r>
            <w:r w:rsidR="00AC53D4" w:rsidRPr="00AC53D4">
              <w:rPr>
                <w:lang w:val="pt-PT" w:eastAsia="x-none"/>
              </w:rPr>
              <w:t xml:space="preserve"> </w:t>
            </w:r>
            <w:r>
              <w:rPr>
                <w:lang w:val="pt-PT" w:eastAsia="x-none"/>
              </w:rPr>
              <w:t>utilizadas</w:t>
            </w:r>
            <w:r w:rsidR="00AC53D4" w:rsidRPr="00AC53D4">
              <w:rPr>
                <w:lang w:val="pt-PT" w:eastAsia="x-none"/>
              </w:rPr>
              <w:t xml:space="preserve"> amostras</w:t>
            </w:r>
            <w:r>
              <w:rPr>
                <w:lang w:val="pt-PT" w:eastAsia="x-none"/>
              </w:rPr>
              <w:t xml:space="preserve"> </w:t>
            </w:r>
            <w:r w:rsidR="00AC53D4" w:rsidRPr="00AC53D4">
              <w:rPr>
                <w:lang w:val="pt-PT" w:eastAsia="x-none"/>
              </w:rPr>
              <w:t xml:space="preserve">na construção de árvores. Se </w:t>
            </w:r>
            <w:r w:rsidR="00AC53D4" w:rsidRPr="00AC53D4">
              <w:rPr>
                <w:i/>
                <w:iCs/>
                <w:lang w:val="pt-PT" w:eastAsia="x-none"/>
              </w:rPr>
              <w:t>False</w:t>
            </w:r>
            <w:r w:rsidR="00AC53D4" w:rsidRPr="00AC53D4">
              <w:rPr>
                <w:lang w:val="pt-PT" w:eastAsia="x-none"/>
              </w:rPr>
              <w:t xml:space="preserve">, </w:t>
            </w:r>
            <w:r w:rsidR="00AC53D4">
              <w:rPr>
                <w:lang w:val="pt-PT" w:eastAsia="x-none"/>
              </w:rPr>
              <w:t>é utilizado o</w:t>
            </w:r>
            <w:r w:rsidR="00AC53D4" w:rsidRPr="00AC53D4">
              <w:rPr>
                <w:lang w:val="pt-PT" w:eastAsia="x-none"/>
              </w:rPr>
              <w:t xml:space="preserve"> conjunto de dados</w:t>
            </w:r>
            <w:r w:rsidR="00AC53D4">
              <w:rPr>
                <w:lang w:val="pt-PT" w:eastAsia="x-none"/>
              </w:rPr>
              <w:t xml:space="preserve"> total.</w:t>
            </w:r>
          </w:p>
        </w:tc>
      </w:tr>
      <w:tr w:rsidR="00F47BF9" w14:paraId="03766569" w14:textId="77777777" w:rsidTr="00E5405A">
        <w:tc>
          <w:tcPr>
            <w:tcW w:w="1874" w:type="dxa"/>
            <w:vAlign w:val="center"/>
          </w:tcPr>
          <w:p w14:paraId="3D5EB92E" w14:textId="4A58E2E8" w:rsidR="00F47BF9" w:rsidRDefault="00615F5A" w:rsidP="00E5405A">
            <w:pPr>
              <w:jc w:val="center"/>
              <w:rPr>
                <w:lang w:val="pt-PT" w:eastAsia="x-none"/>
              </w:rPr>
            </w:pPr>
            <w:proofErr w:type="spellStart"/>
            <w:r w:rsidRPr="00615F5A">
              <w:rPr>
                <w:lang w:val="pt-PT" w:eastAsia="x-none"/>
              </w:rPr>
              <w:t>oob_score</w:t>
            </w:r>
            <w:proofErr w:type="spellEnd"/>
          </w:p>
        </w:tc>
        <w:tc>
          <w:tcPr>
            <w:tcW w:w="1382" w:type="dxa"/>
            <w:vAlign w:val="center"/>
          </w:tcPr>
          <w:p w14:paraId="6DABCC54" w14:textId="78875A8E" w:rsidR="00F47BF9" w:rsidRDefault="00615F5A" w:rsidP="00E5405A">
            <w:pPr>
              <w:jc w:val="center"/>
              <w:rPr>
                <w:lang w:val="pt-PT" w:eastAsia="x-none"/>
              </w:rPr>
            </w:pPr>
            <w:r>
              <w:rPr>
                <w:lang w:val="pt-PT" w:eastAsia="x-none"/>
              </w:rPr>
              <w:t>False</w:t>
            </w:r>
          </w:p>
        </w:tc>
        <w:tc>
          <w:tcPr>
            <w:tcW w:w="5798" w:type="dxa"/>
            <w:vAlign w:val="center"/>
          </w:tcPr>
          <w:p w14:paraId="75F2ECE1" w14:textId="53AE5851" w:rsidR="00F47BF9" w:rsidRDefault="00AD249F" w:rsidP="00E5405A">
            <w:pPr>
              <w:jc w:val="center"/>
              <w:rPr>
                <w:lang w:val="pt-PT" w:eastAsia="x-none"/>
              </w:rPr>
            </w:pPr>
            <w:r w:rsidRPr="00AD249F">
              <w:rPr>
                <w:lang w:val="pt-PT" w:eastAsia="x-none"/>
              </w:rPr>
              <w:t xml:space="preserve">Se usar amostras fora do saco para estimar a pontuação de generalização. Apenas disponível se </w:t>
            </w:r>
            <w:r w:rsidR="0031766C">
              <w:rPr>
                <w:lang w:val="pt-PT" w:eastAsia="x-none"/>
              </w:rPr>
              <w:t>“</w:t>
            </w:r>
            <w:proofErr w:type="spellStart"/>
            <w:r w:rsidRPr="00AD249F">
              <w:rPr>
                <w:lang w:val="pt-PT" w:eastAsia="x-none"/>
              </w:rPr>
              <w:t>bootstrap</w:t>
            </w:r>
            <w:proofErr w:type="spellEnd"/>
            <w:r w:rsidRPr="00AD249F">
              <w:rPr>
                <w:lang w:val="pt-PT" w:eastAsia="x-none"/>
              </w:rPr>
              <w:t>=</w:t>
            </w:r>
            <w:proofErr w:type="spellStart"/>
            <w:r w:rsidRPr="00AD249F">
              <w:rPr>
                <w:lang w:val="pt-PT" w:eastAsia="x-none"/>
              </w:rPr>
              <w:t>True</w:t>
            </w:r>
            <w:proofErr w:type="spellEnd"/>
            <w:r w:rsidR="0031766C">
              <w:rPr>
                <w:lang w:val="pt-PT" w:eastAsia="x-none"/>
              </w:rPr>
              <w:t>”</w:t>
            </w:r>
            <w:r w:rsidRPr="00AD249F">
              <w:rPr>
                <w:lang w:val="pt-PT" w:eastAsia="x-none"/>
              </w:rPr>
              <w:t>.</w:t>
            </w:r>
          </w:p>
        </w:tc>
      </w:tr>
      <w:tr w:rsidR="00F47BF9" w14:paraId="3C2669DD" w14:textId="77777777" w:rsidTr="00E5405A">
        <w:tc>
          <w:tcPr>
            <w:tcW w:w="1874" w:type="dxa"/>
            <w:vAlign w:val="center"/>
          </w:tcPr>
          <w:p w14:paraId="701D0F62" w14:textId="2168C7FE" w:rsidR="00F47BF9" w:rsidRDefault="00615F5A" w:rsidP="00E5405A">
            <w:pPr>
              <w:jc w:val="center"/>
              <w:rPr>
                <w:lang w:val="pt-PT" w:eastAsia="x-none"/>
              </w:rPr>
            </w:pPr>
            <w:proofErr w:type="spellStart"/>
            <w:r w:rsidRPr="00615F5A">
              <w:rPr>
                <w:lang w:val="pt-PT" w:eastAsia="x-none"/>
              </w:rPr>
              <w:t>random_state</w:t>
            </w:r>
            <w:proofErr w:type="spellEnd"/>
          </w:p>
        </w:tc>
        <w:tc>
          <w:tcPr>
            <w:tcW w:w="1382" w:type="dxa"/>
            <w:vAlign w:val="center"/>
          </w:tcPr>
          <w:p w14:paraId="643CF9C4" w14:textId="716BA909"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25E4232E" w14:textId="4279C8D0" w:rsidR="00F47BF9" w:rsidRDefault="0083295D" w:rsidP="00E5405A">
            <w:pPr>
              <w:jc w:val="center"/>
              <w:rPr>
                <w:lang w:val="pt-PT" w:eastAsia="x-none"/>
              </w:rPr>
            </w:pPr>
            <w:r w:rsidRPr="0083295D">
              <w:rPr>
                <w:lang w:val="pt-PT" w:eastAsia="x-none"/>
              </w:rPr>
              <w:t xml:space="preserve">Controla tanto a aleatoriedade do </w:t>
            </w:r>
            <w:proofErr w:type="spellStart"/>
            <w:r w:rsidRPr="0083295D">
              <w:rPr>
                <w:lang w:val="pt-PT" w:eastAsia="x-none"/>
              </w:rPr>
              <w:t>bootstrapping</w:t>
            </w:r>
            <w:proofErr w:type="spellEnd"/>
            <w:r w:rsidRPr="0083295D">
              <w:rPr>
                <w:lang w:val="pt-PT" w:eastAsia="x-none"/>
              </w:rPr>
              <w:t xml:space="preserve"> das amostras utilizadas na construção de árvores</w:t>
            </w:r>
            <w:r>
              <w:rPr>
                <w:lang w:val="pt-PT" w:eastAsia="x-none"/>
              </w:rPr>
              <w:t xml:space="preserve"> </w:t>
            </w:r>
            <w:r w:rsidRPr="0083295D">
              <w:rPr>
                <w:lang w:val="pt-PT" w:eastAsia="x-none"/>
              </w:rPr>
              <w:t>como a amostragem das características a considerar quando se procura a melhor divisão em cada nó</w:t>
            </w:r>
            <w:r>
              <w:rPr>
                <w:lang w:val="pt-PT" w:eastAsia="x-none"/>
              </w:rPr>
              <w:t>.</w:t>
            </w:r>
          </w:p>
        </w:tc>
      </w:tr>
      <w:tr w:rsidR="005533C9" w14:paraId="2FF26080" w14:textId="77777777" w:rsidTr="00E5405A">
        <w:tc>
          <w:tcPr>
            <w:tcW w:w="1874" w:type="dxa"/>
            <w:vAlign w:val="center"/>
          </w:tcPr>
          <w:p w14:paraId="26DB9DE6" w14:textId="59466F31" w:rsidR="005533C9" w:rsidRPr="00615F5A" w:rsidRDefault="005533C9" w:rsidP="00E5405A">
            <w:pPr>
              <w:jc w:val="center"/>
              <w:rPr>
                <w:lang w:val="pt-PT" w:eastAsia="x-none"/>
              </w:rPr>
            </w:pPr>
            <w:proofErr w:type="spellStart"/>
            <w:r w:rsidRPr="005533C9">
              <w:rPr>
                <w:lang w:val="pt-PT" w:eastAsia="x-none"/>
              </w:rPr>
              <w:t>n_jobs</w:t>
            </w:r>
            <w:proofErr w:type="spellEnd"/>
          </w:p>
        </w:tc>
        <w:tc>
          <w:tcPr>
            <w:tcW w:w="1382" w:type="dxa"/>
            <w:vAlign w:val="center"/>
          </w:tcPr>
          <w:p w14:paraId="5245555F" w14:textId="2D9C6B2F" w:rsidR="005533C9" w:rsidRDefault="0012358D" w:rsidP="00E5405A">
            <w:pPr>
              <w:jc w:val="center"/>
              <w:rPr>
                <w:lang w:val="pt-PT" w:eastAsia="x-none"/>
              </w:rPr>
            </w:pPr>
            <w:proofErr w:type="spellStart"/>
            <w:r>
              <w:rPr>
                <w:lang w:val="pt-PT" w:eastAsia="x-none"/>
              </w:rPr>
              <w:t>None</w:t>
            </w:r>
            <w:proofErr w:type="spellEnd"/>
          </w:p>
        </w:tc>
        <w:tc>
          <w:tcPr>
            <w:tcW w:w="5798" w:type="dxa"/>
            <w:vAlign w:val="center"/>
          </w:tcPr>
          <w:p w14:paraId="4A372799" w14:textId="77777777" w:rsidR="005533C9" w:rsidRDefault="0012358D" w:rsidP="00E5405A">
            <w:pPr>
              <w:jc w:val="center"/>
              <w:rPr>
                <w:lang w:val="pt-PT" w:eastAsia="x-none"/>
              </w:rPr>
            </w:pPr>
            <w:r w:rsidRPr="0012358D">
              <w:rPr>
                <w:lang w:val="pt-PT" w:eastAsia="x-none"/>
              </w:rPr>
              <w:t>O número de trabalhos a executar em paralelo</w:t>
            </w:r>
            <w:r>
              <w:rPr>
                <w:lang w:val="pt-PT" w:eastAsia="x-none"/>
              </w:rPr>
              <w:t>.</w:t>
            </w:r>
          </w:p>
          <w:p w14:paraId="48E90F07" w14:textId="746E3849" w:rsidR="00C854F7" w:rsidRPr="0083295D" w:rsidRDefault="00C854F7" w:rsidP="00E5405A">
            <w:pPr>
              <w:jc w:val="center"/>
              <w:rPr>
                <w:lang w:val="pt-PT" w:eastAsia="x-none"/>
              </w:rPr>
            </w:pPr>
            <w:r>
              <w:rPr>
                <w:lang w:val="pt-PT" w:eastAsia="x-none"/>
              </w:rPr>
              <w:t xml:space="preserve">-1 significa usar todas as CPU </w:t>
            </w:r>
          </w:p>
        </w:tc>
      </w:tr>
    </w:tbl>
    <w:p w14:paraId="1B7DB4AA" w14:textId="18CD5934" w:rsidR="0099530B" w:rsidRDefault="0099530B" w:rsidP="00266430">
      <w:pPr>
        <w:rPr>
          <w:lang w:val="pt-PT" w:eastAsia="x-none"/>
        </w:rPr>
      </w:pPr>
    </w:p>
    <w:p w14:paraId="70BCAC24" w14:textId="100C9714" w:rsidR="008C6B1D" w:rsidRDefault="008C6B1D" w:rsidP="008C6B1D">
      <w:pPr>
        <w:pStyle w:val="Heading3"/>
        <w:rPr>
          <w:lang w:eastAsia="x-none"/>
        </w:rPr>
      </w:pPr>
      <w:proofErr w:type="spellStart"/>
      <w:r>
        <w:rPr>
          <w:lang w:eastAsia="x-none"/>
        </w:rPr>
        <w:t>P</w:t>
      </w:r>
      <w:r>
        <w:rPr>
          <w:lang w:eastAsia="x-none"/>
        </w:rPr>
        <w:t>revisões</w:t>
      </w:r>
      <w:proofErr w:type="spellEnd"/>
      <w:r>
        <w:rPr>
          <w:lang w:eastAsia="x-none"/>
        </w:rPr>
        <w:t xml:space="preserve"> </w:t>
      </w:r>
    </w:p>
    <w:p w14:paraId="63AE58DE" w14:textId="77777777" w:rsidR="00C97B21" w:rsidRDefault="00C97B21" w:rsidP="00C97B21">
      <w:pPr>
        <w:rPr>
          <w:lang w:val="pt-PT" w:eastAsia="x-none"/>
        </w:rPr>
      </w:pPr>
    </w:p>
    <w:p w14:paraId="675F6575" w14:textId="4E0C81E7" w:rsidR="00C755D9" w:rsidRDefault="00C97B21" w:rsidP="00266430">
      <w:pPr>
        <w:rPr>
          <w:lang w:val="pt-PT" w:eastAsia="x-none"/>
        </w:rPr>
      </w:pPr>
      <w:r>
        <w:rPr>
          <w:lang w:val="pt-PT" w:eastAsia="x-none"/>
        </w:rPr>
        <w:tab/>
      </w:r>
      <w:r w:rsidRPr="008E2BFA">
        <w:rPr>
          <w:lang w:val="pt-PT" w:eastAsia="x-none"/>
        </w:rPr>
        <w:t xml:space="preserve">Após </w:t>
      </w:r>
      <w:r w:rsidR="00340E08">
        <w:rPr>
          <w:lang w:val="pt-PT" w:eastAsia="x-none"/>
        </w:rPr>
        <w:t xml:space="preserve">o treino </w:t>
      </w:r>
      <w:r w:rsidRPr="008E2BFA">
        <w:rPr>
          <w:lang w:val="pt-PT" w:eastAsia="x-none"/>
        </w:rPr>
        <w:t>do modelo, este está pronto para alguma análise. Nesta etapa, os dados que foram reservados para testar o modelo são utilizados para executar as previsões. Os dados</w:t>
      </w:r>
      <w:r w:rsidR="00A66334">
        <w:rPr>
          <w:lang w:val="pt-PT" w:eastAsia="x-none"/>
        </w:rPr>
        <w:t xml:space="preserve"> de teste</w:t>
      </w:r>
      <w:r w:rsidR="001E0620">
        <w:rPr>
          <w:lang w:val="pt-PT" w:eastAsia="x-none"/>
        </w:rPr>
        <w:t xml:space="preserve"> (</w:t>
      </w:r>
      <w:proofErr w:type="spellStart"/>
      <w:r w:rsidR="001E0620">
        <w:rPr>
          <w:lang w:val="pt-PT" w:eastAsia="x-none"/>
        </w:rPr>
        <w:t>X_test</w:t>
      </w:r>
      <w:proofErr w:type="spellEnd"/>
      <w:r w:rsidR="001E0620">
        <w:rPr>
          <w:lang w:val="pt-PT" w:eastAsia="x-none"/>
        </w:rPr>
        <w:t>) são</w:t>
      </w:r>
      <w:r w:rsidR="00A66334">
        <w:rPr>
          <w:lang w:val="pt-PT" w:eastAsia="x-none"/>
        </w:rPr>
        <w:t xml:space="preserve"> submetidos ao modelo de previsão e os resultados produzidos são avaliados. Para </w:t>
      </w:r>
      <w:r w:rsidR="00AE5D97">
        <w:rPr>
          <w:lang w:val="pt-PT" w:eastAsia="x-none"/>
        </w:rPr>
        <w:t>a realização d</w:t>
      </w:r>
      <w:r w:rsidR="00A66334">
        <w:rPr>
          <w:lang w:val="pt-PT" w:eastAsia="x-none"/>
        </w:rPr>
        <w:t xml:space="preserve">esta </w:t>
      </w:r>
      <w:r w:rsidR="00A66334">
        <w:rPr>
          <w:lang w:val="pt-PT" w:eastAsia="x-none"/>
        </w:rPr>
        <w:lastRenderedPageBreak/>
        <w:t>avaliação são comparados os dados produzidos</w:t>
      </w:r>
      <w:r w:rsidR="00AE5D97">
        <w:rPr>
          <w:lang w:val="pt-PT" w:eastAsia="x-none"/>
        </w:rPr>
        <w:t xml:space="preserve"> pelo modelo</w:t>
      </w:r>
      <w:r w:rsidR="00A66334">
        <w:rPr>
          <w:lang w:val="pt-PT" w:eastAsia="x-none"/>
        </w:rPr>
        <w:t xml:space="preserve"> com os dados reais</w:t>
      </w:r>
      <w:r w:rsidR="00AE5D97">
        <w:rPr>
          <w:lang w:val="pt-PT" w:eastAsia="x-none"/>
        </w:rPr>
        <w:t xml:space="preserve"> </w:t>
      </w:r>
      <w:r w:rsidR="00AE5D97">
        <w:rPr>
          <w:lang w:val="pt-PT" w:eastAsia="x-none"/>
        </w:rPr>
        <w:t>(</w:t>
      </w:r>
      <w:proofErr w:type="spellStart"/>
      <w:r w:rsidR="00AE5D97">
        <w:rPr>
          <w:lang w:val="pt-PT" w:eastAsia="x-none"/>
        </w:rPr>
        <w:t>y_test</w:t>
      </w:r>
      <w:proofErr w:type="spellEnd"/>
      <w:r w:rsidR="00AE5D97">
        <w:rPr>
          <w:lang w:val="pt-PT" w:eastAsia="x-none"/>
        </w:rPr>
        <w:t>)</w:t>
      </w:r>
      <w:r w:rsidR="00A66334">
        <w:rPr>
          <w:lang w:val="pt-PT" w:eastAsia="x-none"/>
        </w:rPr>
        <w:t xml:space="preserve"> que se reserv</w:t>
      </w:r>
      <w:r w:rsidR="00B31030">
        <w:rPr>
          <w:lang w:val="pt-PT" w:eastAsia="x-none"/>
        </w:rPr>
        <w:t>aram</w:t>
      </w:r>
      <w:r w:rsidR="00A66334">
        <w:rPr>
          <w:lang w:val="pt-PT" w:eastAsia="x-none"/>
        </w:rPr>
        <w:t xml:space="preserve"> no início</w:t>
      </w:r>
      <w:r w:rsidR="00AE5D97">
        <w:rPr>
          <w:lang w:val="pt-PT" w:eastAsia="x-none"/>
        </w:rPr>
        <w:t xml:space="preserve"> da modelação</w:t>
      </w:r>
      <w:r w:rsidR="00A66334">
        <w:rPr>
          <w:lang w:val="pt-PT" w:eastAsia="x-none"/>
        </w:rPr>
        <w:t xml:space="preserve">. </w:t>
      </w:r>
    </w:p>
    <w:p w14:paraId="50E05821" w14:textId="49A1C254" w:rsidR="008C6B1D" w:rsidRDefault="008C6B1D" w:rsidP="00266430">
      <w:pPr>
        <w:rPr>
          <w:lang w:val="pt-PT" w:eastAsia="x-none"/>
        </w:rPr>
      </w:pPr>
    </w:p>
    <w:p w14:paraId="131EA766" w14:textId="622DE83D" w:rsidR="008C6B1D" w:rsidRPr="008C6B1D" w:rsidRDefault="008C6B1D" w:rsidP="008C6B1D">
      <w:pPr>
        <w:pStyle w:val="Heading3"/>
        <w:rPr>
          <w:lang w:val="pt-BR" w:eastAsia="x-none"/>
        </w:rPr>
      </w:pPr>
      <w:r w:rsidRPr="008C6B1D">
        <w:rPr>
          <w:lang w:val="pt-BR" w:eastAsia="x-none"/>
        </w:rPr>
        <w:t>Avaliação do m</w:t>
      </w:r>
      <w:r>
        <w:rPr>
          <w:lang w:val="pt-BR" w:eastAsia="x-none"/>
        </w:rPr>
        <w:t xml:space="preserve">odelo </w:t>
      </w:r>
    </w:p>
    <w:p w14:paraId="5DA8F046" w14:textId="77777777" w:rsidR="008C6B1D" w:rsidRPr="00266430" w:rsidRDefault="008C6B1D" w:rsidP="00266430">
      <w:pPr>
        <w:rPr>
          <w:lang w:val="pt-PT" w:eastAsia="x-none"/>
        </w:rPr>
      </w:pPr>
    </w:p>
    <w:p w14:paraId="7385E288" w14:textId="7F67F951" w:rsidR="00C2252B" w:rsidRDefault="00E47FCF" w:rsidP="000E4774">
      <w:pPr>
        <w:rPr>
          <w:lang w:val="pt-PT" w:eastAsia="x-none"/>
        </w:rPr>
      </w:pPr>
      <w:r>
        <w:rPr>
          <w:lang w:val="pt-PT" w:eastAsia="x-none"/>
        </w:rPr>
        <w:tab/>
      </w:r>
      <w:r w:rsidR="00A126F1">
        <w:rPr>
          <w:lang w:val="pt-PT" w:eastAsia="x-none"/>
        </w:rPr>
        <w:t xml:space="preserve">Os modelos de classificação devem ser </w:t>
      </w:r>
      <w:r w:rsidR="00F02E7F">
        <w:rPr>
          <w:lang w:val="pt-PT" w:eastAsia="x-none"/>
        </w:rPr>
        <w:t>avaliados antes de ser</w:t>
      </w:r>
      <w:r>
        <w:rPr>
          <w:lang w:val="pt-PT" w:eastAsia="x-none"/>
        </w:rPr>
        <w:t>em</w:t>
      </w:r>
      <w:r w:rsidR="00F02E7F">
        <w:rPr>
          <w:lang w:val="pt-PT" w:eastAsia="x-none"/>
        </w:rPr>
        <w:t xml:space="preserve"> adotado</w:t>
      </w:r>
      <w:r w:rsidR="004E0CFF">
        <w:rPr>
          <w:lang w:val="pt-PT" w:eastAsia="x-none"/>
        </w:rPr>
        <w:t>s</w:t>
      </w:r>
      <w:r w:rsidR="00F02E7F">
        <w:rPr>
          <w:lang w:val="pt-PT" w:eastAsia="x-none"/>
        </w:rPr>
        <w:t xml:space="preserve"> em contexto real, pois</w:t>
      </w:r>
      <w:r w:rsidR="004E0CFF">
        <w:rPr>
          <w:lang w:val="pt-PT" w:eastAsia="x-none"/>
        </w:rPr>
        <w:t>,</w:t>
      </w:r>
      <w:r w:rsidR="00F02E7F">
        <w:rPr>
          <w:lang w:val="pt-PT" w:eastAsia="x-none"/>
        </w:rPr>
        <w:t xml:space="preserve"> caso o classificador esteja mal calibrado pode induzir em erro os profissionais de saúde e causar dano</w:t>
      </w:r>
      <w:r w:rsidR="004E0CFF">
        <w:rPr>
          <w:lang w:val="pt-PT" w:eastAsia="x-none"/>
        </w:rPr>
        <w:t>s n</w:t>
      </w:r>
      <w:r w:rsidR="00F02E7F">
        <w:rPr>
          <w:lang w:val="pt-PT" w:eastAsia="x-none"/>
        </w:rPr>
        <w:t xml:space="preserve">o paciente alvo do estudo. </w:t>
      </w:r>
      <w:r>
        <w:rPr>
          <w:lang w:val="pt-PT" w:eastAsia="x-none"/>
        </w:rPr>
        <w:t xml:space="preserve">Assim, de forma a </w:t>
      </w:r>
      <w:r w:rsidR="004E0CFF">
        <w:rPr>
          <w:lang w:val="pt-PT" w:eastAsia="x-none"/>
        </w:rPr>
        <w:t>minimizar</w:t>
      </w:r>
      <w:r>
        <w:rPr>
          <w:lang w:val="pt-PT" w:eastAsia="x-none"/>
        </w:rPr>
        <w:t xml:space="preserve"> </w:t>
      </w:r>
      <w:r w:rsidR="004E0CFF">
        <w:rPr>
          <w:lang w:val="pt-PT" w:eastAsia="x-none"/>
        </w:rPr>
        <w:t>a ocorrência desta situação, o modelo é submetido a métrica</w:t>
      </w:r>
      <w:r w:rsidR="00210C7E">
        <w:rPr>
          <w:lang w:val="pt-PT" w:eastAsia="x-none"/>
        </w:rPr>
        <w:t>s</w:t>
      </w:r>
      <w:r w:rsidR="004E0CFF">
        <w:rPr>
          <w:lang w:val="pt-PT" w:eastAsia="x-none"/>
        </w:rPr>
        <w:t xml:space="preserve"> que permitem avaliar o desempenho do modelo.</w:t>
      </w:r>
      <w:r w:rsidR="00352935">
        <w:rPr>
          <w:lang w:val="pt-PT" w:eastAsia="x-none"/>
        </w:rPr>
        <w:t xml:space="preserve"> Esta</w:t>
      </w:r>
      <w:r w:rsidR="00947502" w:rsidRPr="00947502">
        <w:rPr>
          <w:lang w:val="pt-PT" w:eastAsia="x-none"/>
        </w:rPr>
        <w:t xml:space="preserve"> </w:t>
      </w:r>
      <w:r w:rsidR="00947502">
        <w:rPr>
          <w:lang w:val="pt-PT" w:eastAsia="x-none"/>
        </w:rPr>
        <w:t>seleção</w:t>
      </w:r>
      <w:r w:rsidR="00947502" w:rsidRPr="00947502">
        <w:rPr>
          <w:lang w:val="pt-PT" w:eastAsia="x-none"/>
        </w:rPr>
        <w:t xml:space="preserve"> da</w:t>
      </w:r>
      <w:r w:rsidR="00947502">
        <w:rPr>
          <w:lang w:val="pt-PT" w:eastAsia="x-none"/>
        </w:rPr>
        <w:t>s</w:t>
      </w:r>
      <w:r w:rsidR="00947502" w:rsidRPr="00947502">
        <w:rPr>
          <w:lang w:val="pt-PT" w:eastAsia="x-none"/>
        </w:rPr>
        <w:t xml:space="preserve"> métrica</w:t>
      </w:r>
      <w:r w:rsidR="00947502">
        <w:rPr>
          <w:lang w:val="pt-PT" w:eastAsia="x-none"/>
        </w:rPr>
        <w:t>s</w:t>
      </w:r>
      <w:r w:rsidR="00D14E6F">
        <w:rPr>
          <w:lang w:val="pt-PT" w:eastAsia="x-none"/>
        </w:rPr>
        <w:t>,</w:t>
      </w:r>
      <w:r w:rsidR="00947502" w:rsidRPr="00947502">
        <w:rPr>
          <w:lang w:val="pt-PT" w:eastAsia="x-none"/>
        </w:rPr>
        <w:t xml:space="preserve"> </w:t>
      </w:r>
      <w:r w:rsidR="00352935">
        <w:rPr>
          <w:lang w:val="pt-PT" w:eastAsia="x-none"/>
        </w:rPr>
        <w:t>pode</w:t>
      </w:r>
      <w:r w:rsidR="00C2252B">
        <w:rPr>
          <w:lang w:val="pt-PT" w:eastAsia="x-none"/>
        </w:rPr>
        <w:t xml:space="preserve"> </w:t>
      </w:r>
      <w:r w:rsidR="00947502" w:rsidRPr="00947502">
        <w:rPr>
          <w:lang w:val="pt-PT" w:eastAsia="x-none"/>
        </w:rPr>
        <w:t>influencia</w:t>
      </w:r>
      <w:r w:rsidR="00352935">
        <w:rPr>
          <w:lang w:val="pt-PT" w:eastAsia="x-none"/>
        </w:rPr>
        <w:t>r</w:t>
      </w:r>
      <w:r w:rsidR="00947502" w:rsidRPr="00947502">
        <w:rPr>
          <w:lang w:val="pt-PT" w:eastAsia="x-none"/>
        </w:rPr>
        <w:t xml:space="preserve"> a forma como o desempenho dos algoritmos de </w:t>
      </w:r>
      <w:r w:rsidR="00947502">
        <w:rPr>
          <w:lang w:val="pt-PT" w:eastAsia="x-none"/>
        </w:rPr>
        <w:t>ML são</w:t>
      </w:r>
      <w:r w:rsidR="00947502" w:rsidRPr="00947502">
        <w:rPr>
          <w:lang w:val="pt-PT" w:eastAsia="x-none"/>
        </w:rPr>
        <w:t xml:space="preserve"> medido</w:t>
      </w:r>
      <w:r w:rsidR="00947502">
        <w:rPr>
          <w:lang w:val="pt-PT" w:eastAsia="x-none"/>
        </w:rPr>
        <w:t>s</w:t>
      </w:r>
      <w:r w:rsidR="00947502" w:rsidRPr="00947502">
        <w:rPr>
          <w:lang w:val="pt-PT" w:eastAsia="x-none"/>
        </w:rPr>
        <w:t xml:space="preserve"> e comparado</w:t>
      </w:r>
      <w:r w:rsidR="00947502">
        <w:rPr>
          <w:lang w:val="pt-PT" w:eastAsia="x-none"/>
        </w:rPr>
        <w:t>s</w:t>
      </w:r>
      <w:r w:rsidR="00947502" w:rsidRPr="00947502">
        <w:rPr>
          <w:lang w:val="pt-PT" w:eastAsia="x-none"/>
        </w:rPr>
        <w:t xml:space="preserve">. </w:t>
      </w:r>
      <w:r w:rsidR="00352935">
        <w:rPr>
          <w:lang w:val="pt-PT" w:eastAsia="x-none"/>
        </w:rPr>
        <w:t>Pois, i</w:t>
      </w:r>
      <w:r w:rsidR="00947502" w:rsidRPr="00947502">
        <w:rPr>
          <w:lang w:val="pt-PT" w:eastAsia="x-none"/>
        </w:rPr>
        <w:t xml:space="preserve">nfluenciam a forma como se pondera a importância das diferentes características </w:t>
      </w:r>
      <w:r w:rsidR="00311E00">
        <w:rPr>
          <w:lang w:val="pt-PT" w:eastAsia="x-none"/>
        </w:rPr>
        <w:t>no</w:t>
      </w:r>
      <w:r w:rsidR="00947502" w:rsidRPr="00947502">
        <w:rPr>
          <w:lang w:val="pt-PT" w:eastAsia="x-none"/>
        </w:rPr>
        <w:t xml:space="preserve">s resultados e </w:t>
      </w:r>
      <w:r w:rsidR="00311E00">
        <w:rPr>
          <w:lang w:val="pt-PT" w:eastAsia="x-none"/>
        </w:rPr>
        <w:t xml:space="preserve">também </w:t>
      </w:r>
      <w:r w:rsidR="00352935">
        <w:rPr>
          <w:lang w:val="pt-PT" w:eastAsia="x-none"/>
        </w:rPr>
        <w:t>interferem na</w:t>
      </w:r>
      <w:r w:rsidR="00311E00">
        <w:rPr>
          <w:lang w:val="pt-PT" w:eastAsia="x-none"/>
        </w:rPr>
        <w:t xml:space="preserve"> </w:t>
      </w:r>
      <w:r w:rsidR="00947502" w:rsidRPr="00947502">
        <w:rPr>
          <w:lang w:val="pt-PT" w:eastAsia="x-none"/>
        </w:rPr>
        <w:t xml:space="preserve">escolha final </w:t>
      </w:r>
      <w:r w:rsidR="00036121">
        <w:rPr>
          <w:lang w:val="pt-PT" w:eastAsia="x-none"/>
        </w:rPr>
        <w:t>sobre</w:t>
      </w:r>
      <w:r w:rsidR="00947502" w:rsidRPr="00947502">
        <w:rPr>
          <w:lang w:val="pt-PT" w:eastAsia="x-none"/>
        </w:rPr>
        <w:t xml:space="preserve"> o algoritmo</w:t>
      </w:r>
      <w:r w:rsidR="00036121">
        <w:rPr>
          <w:lang w:val="pt-PT" w:eastAsia="x-none"/>
        </w:rPr>
        <w:t xml:space="preserve"> a</w:t>
      </w:r>
      <w:r w:rsidR="00947502" w:rsidRPr="00947502">
        <w:rPr>
          <w:lang w:val="pt-PT" w:eastAsia="x-none"/>
        </w:rPr>
        <w:t xml:space="preserve"> </w:t>
      </w:r>
      <w:r w:rsidR="00475899">
        <w:rPr>
          <w:lang w:val="pt-PT" w:eastAsia="x-none"/>
        </w:rPr>
        <w:t>selecionar</w:t>
      </w:r>
      <w:r w:rsidR="00947502" w:rsidRPr="00947502">
        <w:rPr>
          <w:lang w:val="pt-PT" w:eastAsia="x-none"/>
        </w:rPr>
        <w:t>.</w:t>
      </w:r>
      <w:r w:rsidR="00F23015">
        <w:rPr>
          <w:lang w:val="pt-PT" w:eastAsia="x-none"/>
        </w:rPr>
        <w:t xml:space="preserve"> </w:t>
      </w:r>
    </w:p>
    <w:p w14:paraId="0BD323E8" w14:textId="6B99AF38" w:rsidR="00321E75" w:rsidRPr="005D6523" w:rsidRDefault="00C2252B" w:rsidP="00321E75">
      <w:pPr>
        <w:rPr>
          <w:lang w:val="pt-PT" w:eastAsia="x-none"/>
        </w:rPr>
      </w:pPr>
      <w:r>
        <w:rPr>
          <w:lang w:val="pt-PT" w:eastAsia="x-none"/>
        </w:rPr>
        <w:tab/>
      </w:r>
      <w:r w:rsidRPr="005D6523">
        <w:rPr>
          <w:lang w:val="pt-PT" w:eastAsia="x-none"/>
        </w:rPr>
        <w:t>Os resultados da previsão adquiridos na etapa anterior são comparados</w:t>
      </w:r>
      <w:r w:rsidR="001611AE">
        <w:rPr>
          <w:lang w:val="pt-PT" w:eastAsia="x-none"/>
        </w:rPr>
        <w:t>, através</w:t>
      </w:r>
      <w:r w:rsidRPr="005D6523">
        <w:rPr>
          <w:lang w:val="pt-PT" w:eastAsia="x-none"/>
        </w:rPr>
        <w:t xml:space="preserve"> </w:t>
      </w:r>
      <w:r w:rsidR="001611AE">
        <w:rPr>
          <w:lang w:val="pt-PT" w:eastAsia="x-none"/>
        </w:rPr>
        <w:t>d</w:t>
      </w:r>
      <w:r w:rsidRPr="005D6523">
        <w:rPr>
          <w:lang w:val="pt-PT" w:eastAsia="x-none"/>
        </w:rPr>
        <w:t xml:space="preserve">os resultados reais que deveriam ter sido obtidos. Para a avaliação do desempenho do modelo podem ser calculadas várias métricas de avaliação. </w:t>
      </w:r>
      <w:r w:rsidRPr="001D76D1">
        <w:rPr>
          <w:lang w:val="pt-PT" w:eastAsia="x-none"/>
        </w:rPr>
        <w:t xml:space="preserve">Além disso, em contexto médico, </w:t>
      </w:r>
      <w:r w:rsidR="001A3ACB">
        <w:rPr>
          <w:lang w:val="pt-PT" w:eastAsia="x-none"/>
        </w:rPr>
        <w:t>medidas como a</w:t>
      </w:r>
      <w:r w:rsidRPr="001D76D1">
        <w:rPr>
          <w:lang w:val="pt-PT" w:eastAsia="x-none"/>
        </w:rPr>
        <w:t xml:space="preserve"> sensibilidade (a capacidade de preve</w:t>
      </w:r>
      <w:r>
        <w:rPr>
          <w:lang w:val="pt-PT" w:eastAsia="x-none"/>
        </w:rPr>
        <w:t xml:space="preserve">r </w:t>
      </w:r>
      <w:r w:rsidRPr="001D76D1">
        <w:rPr>
          <w:i/>
          <w:iCs/>
          <w:lang w:val="pt-PT" w:eastAsia="x-none"/>
        </w:rPr>
        <w:t>delirium</w:t>
      </w:r>
      <w:r w:rsidRPr="001D76D1">
        <w:rPr>
          <w:lang w:val="pt-PT" w:eastAsia="x-none"/>
        </w:rPr>
        <w:t xml:space="preserve"> quando a condição está presente), a especificidade (a capacidade de prever a ausência da </w:t>
      </w:r>
      <w:r w:rsidRPr="001D76D1">
        <w:rPr>
          <w:i/>
          <w:iCs/>
          <w:lang w:val="pt-PT" w:eastAsia="x-none"/>
        </w:rPr>
        <w:t>delirium</w:t>
      </w:r>
      <w:r w:rsidRPr="001D76D1">
        <w:rPr>
          <w:lang w:val="pt-PT" w:eastAsia="x-none"/>
        </w:rPr>
        <w:t xml:space="preserve"> quando a condição não está presente), </w:t>
      </w:r>
      <w:r w:rsidR="001A3ACB">
        <w:rPr>
          <w:lang w:val="pt-PT" w:eastAsia="x-none"/>
        </w:rPr>
        <w:t>e também</w:t>
      </w:r>
      <w:r w:rsidRPr="001D76D1">
        <w:rPr>
          <w:lang w:val="pt-PT" w:eastAsia="x-none"/>
        </w:rPr>
        <w:t xml:space="preserve"> </w:t>
      </w:r>
      <w:r>
        <w:rPr>
          <w:lang w:val="pt-PT" w:eastAsia="x-none"/>
        </w:rPr>
        <w:t xml:space="preserve">a </w:t>
      </w:r>
      <w:r w:rsidRPr="001D76D1">
        <w:rPr>
          <w:lang w:val="pt-PT" w:eastAsia="x-none"/>
        </w:rPr>
        <w:t>área sob a curva</w:t>
      </w:r>
      <w:r>
        <w:rPr>
          <w:lang w:val="pt-PT" w:eastAsia="x-none"/>
        </w:rPr>
        <w:t xml:space="preserve"> </w:t>
      </w:r>
      <w:r w:rsidRPr="001D76D1">
        <w:rPr>
          <w:lang w:val="pt-PT" w:eastAsia="x-none"/>
        </w:rPr>
        <w:t>ROC</w:t>
      </w:r>
      <w:r>
        <w:rPr>
          <w:lang w:val="pt-PT" w:eastAsia="x-none"/>
        </w:rPr>
        <w:t>,</w:t>
      </w:r>
      <w:r w:rsidRPr="001D76D1">
        <w:rPr>
          <w:lang w:val="pt-PT" w:eastAsia="x-none"/>
        </w:rPr>
        <w:t xml:space="preserve"> são características chave que devem ser consideradas </w:t>
      </w:r>
      <w:r>
        <w:rPr>
          <w:lang w:val="pt-PT" w:eastAsia="x-none"/>
        </w:rPr>
        <w:t>quando se pretende</w:t>
      </w:r>
      <w:r w:rsidRPr="001D76D1">
        <w:rPr>
          <w:lang w:val="pt-PT" w:eastAsia="x-none"/>
        </w:rPr>
        <w:t xml:space="preserve"> comparar classificadores</w:t>
      </w:r>
      <w:r>
        <w:rPr>
          <w:lang w:val="pt-PT" w:eastAsia="x-none"/>
        </w:rPr>
        <w:t xml:space="preserve"> </w:t>
      </w:r>
      <w:r>
        <w:rPr>
          <w:lang w:val="pt-PT" w:eastAsia="x-none"/>
        </w:rPr>
        <w:fldChar w:fldCharType="begin" w:fldLock="1"/>
      </w:r>
      <w:r w:rsidR="008126E2">
        <w:rPr>
          <w:lang w:val="pt-PT" w:eastAsia="x-none"/>
        </w:rPr>
        <w:instrText>ADDIN CSL_CITATION {"citationItems":[{"id":"ITEM-1","itemData":{"DOI":"10.1186/1756-0500-4-299","ISSN":"1756-0500","abstract":"Dementia and cognitive impairment associated with aging are a major medical and social concern. Neuropsychological testing is a key element in the diagnostic procedures of Mild Cognitive Impairment (MCI), but has presently a limited value in the prediction of progression to dementia. We advance the hypothesis that newer statistical classification methods derived from data mining and machine learning methods like Neural Networks, Support Vector Machines and Random Forests can improve accuracy, sensitivity and specificity of predictions obtained from neuropsychological testing. Seven non parametric classifiers derived from data mining methods (Multilayer Perceptrons Neural Networks, Radial Basis Function Neural Networks, Support Vector Machines, CART, CHAID and QUEST Classification Trees and Random Forests) were compared to three traditional classifiers (Linear Discriminant Analysis, Quadratic Discriminant Analysis and Logistic Regression) in terms of overall classification accuracy, specificity, sensitivity, Area under the ROC curve and Press’Q. Model predictors were 10 neuropsychological tests currently used in the diagnosis of dementia. Statistical distributions of classification parameters obtained from a 5-fold cross-validation were compared using the Friedman’s nonparametric test.","author":[{"dropping-particle":"","family":"Maroco","given":"João","non-dropping-particle":"","parse-names":false,"suffix":""},{"dropping-particle":"","family":"Silva","given":"Dina","non-dropping-particle":"","parse-names":false,"suffix":""},{"dropping-particle":"","family":"Rodrigues","given":"Ana","non-dropping-particle":"","parse-names":false,"suffix":""},{"dropping-particle":"","family":"Guerreiro","given":"Manuela","non-dropping-particle":"","parse-names":false,"suffix":""},{"dropping-particle":"","family":"Santana","given":"Isabel","non-dropping-particle":"","parse-names":false,"suffix":""},{"dropping-particle":"","family":"Mendonça","given":"Alexandre","non-dropping-particle":"de","parse-names":false,"suffix":""}],"container-title":"BMC Research Notes","id":"ITEM-1","issue":"1","issued":{"date-parts":[["2011","12","17"]]},"page":"299","title":"Data mining methods in the prediction of Dementia: A real-data comparison of the accuracy, sensitivity and specificity of linear discriminant analysis, logistic regression, neural networks, support vector machines, classification trees and random forests","type":"article-journal","volume":"4"},"uris":["http://www.mendeley.com/documents/?uuid=0af9096d-965e-4aa6-90e4-4d03d14a2fcf"]}],"mendeley":{"formattedCitation":"(Maroco et al., 2011)","plainTextFormattedCitation":"(Maroco et al., 2011)","previouslyFormattedCitation":"(Maroco et al., 2011)"},"properties":{"noteIndex":0},"schema":"https://github.com/citation-style-language/schema/raw/master/csl-citation.json"}</w:instrText>
      </w:r>
      <w:r>
        <w:rPr>
          <w:lang w:val="pt-PT" w:eastAsia="x-none"/>
        </w:rPr>
        <w:fldChar w:fldCharType="separate"/>
      </w:r>
      <w:r w:rsidRPr="006B1F53">
        <w:rPr>
          <w:noProof/>
          <w:lang w:val="pt-PT" w:eastAsia="x-none"/>
        </w:rPr>
        <w:t>(Maroco et al., 2011)</w:t>
      </w:r>
      <w:r>
        <w:rPr>
          <w:lang w:val="pt-PT" w:eastAsia="x-none"/>
        </w:rPr>
        <w:fldChar w:fldCharType="end"/>
      </w:r>
      <w:r w:rsidRPr="001D76D1">
        <w:rPr>
          <w:lang w:val="pt-PT" w:eastAsia="x-none"/>
        </w:rPr>
        <w:t>.</w:t>
      </w:r>
      <w:r w:rsidR="00321E75">
        <w:rPr>
          <w:lang w:val="pt-PT" w:eastAsia="x-none"/>
        </w:rPr>
        <w:t xml:space="preserve"> </w:t>
      </w:r>
      <w:r w:rsidR="00321E75">
        <w:rPr>
          <w:lang w:val="pt-PT" w:eastAsia="x-none"/>
        </w:rPr>
        <w:t>De modo a calcular estas métricas é necessário</w:t>
      </w:r>
      <w:r w:rsidR="00272572">
        <w:rPr>
          <w:lang w:val="pt-PT" w:eastAsia="x-none"/>
        </w:rPr>
        <w:t>, em primeiro lugar,</w:t>
      </w:r>
      <w:r w:rsidR="00321E75">
        <w:rPr>
          <w:lang w:val="pt-PT" w:eastAsia="x-none"/>
        </w:rPr>
        <w:t xml:space="preserve"> representar os diferentes </w:t>
      </w:r>
      <w:r w:rsidR="00321E75" w:rsidRPr="005D6523">
        <w:rPr>
          <w:lang w:val="pt-PT" w:eastAsia="x-none"/>
        </w:rPr>
        <w:t>tipos de acertos ou erros cometidos</w:t>
      </w:r>
      <w:r w:rsidR="00321E75">
        <w:rPr>
          <w:lang w:val="pt-PT" w:eastAsia="x-none"/>
        </w:rPr>
        <w:t xml:space="preserve">. E, </w:t>
      </w:r>
      <w:r w:rsidR="006F6B0A">
        <w:rPr>
          <w:lang w:val="pt-PT" w:eastAsia="x-none"/>
        </w:rPr>
        <w:t xml:space="preserve">a representação desses diferentes tipos é apresentada de seguida: </w:t>
      </w:r>
    </w:p>
    <w:p w14:paraId="3E152923"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Verdadeiro Positivo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P): modelo </w:t>
      </w:r>
      <w:r>
        <w:rPr>
          <w:rFonts w:ascii="NewsGotT" w:hAnsi="NewsGotT"/>
          <w:sz w:val="24"/>
          <w:lang w:val="pt-PT" w:eastAsia="x-none"/>
        </w:rPr>
        <w:t>classifica</w:t>
      </w:r>
      <w:r w:rsidRPr="005D6523">
        <w:rPr>
          <w:rFonts w:ascii="NewsGotT" w:hAnsi="NewsGotT"/>
          <w:sz w:val="24"/>
          <w:lang w:val="pt-PT" w:eastAsia="x-none"/>
        </w:rPr>
        <w:t xml:space="preserve"> corretamente a classe positiva ‘1’;</w:t>
      </w:r>
    </w:p>
    <w:p w14:paraId="4CD803D9" w14:textId="77777777" w:rsidR="00321E75" w:rsidRPr="005D6523" w:rsidRDefault="00321E75" w:rsidP="00321E75">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Positi</w:t>
      </w:r>
      <w:r>
        <w:rPr>
          <w:rFonts w:ascii="NewsGotT" w:hAnsi="NewsGotT"/>
          <w:sz w:val="24"/>
          <w:lang w:val="pt-PT" w:eastAsia="x-none"/>
        </w:rPr>
        <w:t>vo</w:t>
      </w:r>
      <w:r w:rsidRPr="005D6523">
        <w:rPr>
          <w:rFonts w:ascii="NewsGotT" w:hAnsi="NewsGotT"/>
          <w:sz w:val="24"/>
          <w:lang w:val="pt-PT" w:eastAsia="x-none"/>
        </w:rPr>
        <w:t xml:space="preserve"> (FP): modelo </w:t>
      </w:r>
      <w:r>
        <w:rPr>
          <w:rFonts w:ascii="NewsGotT" w:hAnsi="NewsGotT"/>
          <w:sz w:val="24"/>
          <w:lang w:val="pt-PT" w:eastAsia="x-none"/>
        </w:rPr>
        <w:t>classifica</w:t>
      </w:r>
      <w:r w:rsidRPr="005D6523">
        <w:rPr>
          <w:rFonts w:ascii="NewsGotT" w:hAnsi="NewsGotT"/>
          <w:sz w:val="24"/>
          <w:lang w:val="pt-PT" w:eastAsia="x-none"/>
        </w:rPr>
        <w:t xml:space="preserve"> incorretamente a classe positiva ‘1’;</w:t>
      </w:r>
    </w:p>
    <w:p w14:paraId="16187766"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 xml:space="preserve">Verdadeiro </w:t>
      </w:r>
      <w:r w:rsidRPr="005D6523">
        <w:rPr>
          <w:rFonts w:ascii="NewsGotT" w:hAnsi="NewsGotT"/>
          <w:sz w:val="24"/>
          <w:lang w:val="pt-PT" w:eastAsia="x-none"/>
        </w:rPr>
        <w:t>Negati</w:t>
      </w:r>
      <w:r>
        <w:rPr>
          <w:rFonts w:ascii="NewsGotT" w:hAnsi="NewsGotT"/>
          <w:sz w:val="24"/>
          <w:lang w:val="pt-PT" w:eastAsia="x-none"/>
        </w:rPr>
        <w:t>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N): modelo </w:t>
      </w:r>
      <w:r>
        <w:rPr>
          <w:rFonts w:ascii="NewsGotT" w:hAnsi="NewsGotT"/>
          <w:sz w:val="24"/>
          <w:lang w:val="pt-PT" w:eastAsia="x-none"/>
        </w:rPr>
        <w:t>classifica</w:t>
      </w:r>
      <w:r w:rsidRPr="005D6523">
        <w:rPr>
          <w:rFonts w:ascii="NewsGotT" w:hAnsi="NewsGotT"/>
          <w:sz w:val="24"/>
          <w:lang w:val="pt-PT" w:eastAsia="x-none"/>
        </w:rPr>
        <w:t xml:space="preserve"> corretamente a classe negativa ‘0’;</w:t>
      </w:r>
    </w:p>
    <w:p w14:paraId="3D78E714" w14:textId="23CA686C" w:rsidR="001611AE" w:rsidRPr="00605483" w:rsidRDefault="00321E75" w:rsidP="000E4774">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Negativ</w:t>
      </w:r>
      <w:r>
        <w:rPr>
          <w:rFonts w:ascii="NewsGotT" w:hAnsi="NewsGotT"/>
          <w:sz w:val="24"/>
          <w:lang w:val="pt-PT" w:eastAsia="x-none"/>
        </w:rPr>
        <w:t>o</w:t>
      </w:r>
      <w:r w:rsidRPr="005D6523">
        <w:rPr>
          <w:rFonts w:ascii="NewsGotT" w:hAnsi="NewsGotT"/>
          <w:sz w:val="24"/>
          <w:lang w:val="pt-PT" w:eastAsia="x-none"/>
        </w:rPr>
        <w:t xml:space="preserve"> (FN): modelo </w:t>
      </w:r>
      <w:r>
        <w:rPr>
          <w:rFonts w:ascii="NewsGotT" w:hAnsi="NewsGotT"/>
          <w:sz w:val="24"/>
          <w:lang w:val="pt-PT" w:eastAsia="x-none"/>
        </w:rPr>
        <w:t>classifica</w:t>
      </w:r>
      <w:r w:rsidRPr="005D6523">
        <w:rPr>
          <w:rFonts w:ascii="NewsGotT" w:hAnsi="NewsGotT"/>
          <w:sz w:val="24"/>
          <w:lang w:val="pt-PT" w:eastAsia="x-none"/>
        </w:rPr>
        <w:t xml:space="preserve"> incorretamente a classe negativa ‘0’</w:t>
      </w:r>
      <w:r>
        <w:rPr>
          <w:rFonts w:ascii="NewsGotT" w:hAnsi="NewsGotT"/>
          <w:sz w:val="24"/>
          <w:lang w:val="pt-PT" w:eastAsia="x-none"/>
        </w:rPr>
        <w:t xml:space="preserve">. </w:t>
      </w:r>
    </w:p>
    <w:p w14:paraId="154F59A9" w14:textId="77777777" w:rsidR="00C2252B" w:rsidRDefault="00C2252B" w:rsidP="000E4774">
      <w:pPr>
        <w:rPr>
          <w:lang w:val="pt-PT" w:eastAsia="x-none"/>
        </w:rPr>
      </w:pPr>
    </w:p>
    <w:p w14:paraId="5B9FADE0" w14:textId="4CFBF354" w:rsidR="005D6523" w:rsidRDefault="009C2915" w:rsidP="000E4774">
      <w:pPr>
        <w:rPr>
          <w:lang w:val="pt-PT" w:eastAsia="x-none"/>
        </w:rPr>
      </w:pPr>
      <w:r>
        <w:rPr>
          <w:lang w:val="pt-PT" w:eastAsia="x-none"/>
        </w:rPr>
        <w:tab/>
        <w:t xml:space="preserve">Começando pela </w:t>
      </w:r>
      <w:r w:rsidR="004B00C0">
        <w:rPr>
          <w:lang w:val="pt-PT" w:eastAsia="x-none"/>
        </w:rPr>
        <w:t>taxa de acertos</w:t>
      </w:r>
      <w:r w:rsidR="001A5A75">
        <w:rPr>
          <w:lang w:val="pt-PT" w:eastAsia="x-none"/>
        </w:rPr>
        <w:t xml:space="preserve"> </w:t>
      </w:r>
      <w:r w:rsidR="001A5A75" w:rsidRPr="001A5A75">
        <w:rPr>
          <w:i/>
          <w:iCs/>
          <w:lang w:val="pt-PT" w:eastAsia="x-none"/>
        </w:rPr>
        <w:t>(</w:t>
      </w:r>
      <w:proofErr w:type="spellStart"/>
      <w:r w:rsidR="001A5A75" w:rsidRPr="001A5A75">
        <w:rPr>
          <w:i/>
          <w:iCs/>
          <w:lang w:val="pt-PT" w:eastAsia="x-none"/>
        </w:rPr>
        <w:t>accuracy</w:t>
      </w:r>
      <w:proofErr w:type="spellEnd"/>
      <w:r w:rsidR="001A5A75" w:rsidRPr="001A5A75">
        <w:rPr>
          <w:i/>
          <w:iCs/>
          <w:lang w:val="pt-PT" w:eastAsia="x-none"/>
        </w:rPr>
        <w:t>)</w:t>
      </w:r>
      <w:r>
        <w:rPr>
          <w:lang w:val="pt-PT" w:eastAsia="x-none"/>
        </w:rPr>
        <w:t xml:space="preserve"> d</w:t>
      </w:r>
      <w:r w:rsidR="006A48BD">
        <w:rPr>
          <w:lang w:val="pt-PT" w:eastAsia="x-none"/>
        </w:rPr>
        <w:t>o modelo</w:t>
      </w:r>
      <w:r>
        <w:rPr>
          <w:lang w:val="pt-PT" w:eastAsia="x-none"/>
        </w:rPr>
        <w:t>, esta é</w:t>
      </w:r>
      <w:r w:rsidR="00D260BB">
        <w:rPr>
          <w:lang w:val="pt-PT" w:eastAsia="x-none"/>
        </w:rPr>
        <w:t xml:space="preserve"> caracterizada pelo </w:t>
      </w:r>
      <w:r w:rsidRPr="009C2915">
        <w:rPr>
          <w:lang w:val="pt-PT" w:eastAsia="x-none"/>
        </w:rPr>
        <w:t xml:space="preserve">número de previsões </w:t>
      </w:r>
      <w:r w:rsidR="00D260BB" w:rsidRPr="009C2915">
        <w:rPr>
          <w:lang w:val="pt-PT" w:eastAsia="x-none"/>
        </w:rPr>
        <w:t>corretas</w:t>
      </w:r>
      <w:r w:rsidRPr="009C2915">
        <w:rPr>
          <w:lang w:val="pt-PT" w:eastAsia="x-none"/>
        </w:rPr>
        <w:t xml:space="preserve"> feitas como um rácio de todas as previsões </w:t>
      </w:r>
      <w:r w:rsidR="00D260BB">
        <w:rPr>
          <w:lang w:val="pt-PT" w:eastAsia="x-none"/>
        </w:rPr>
        <w:t>efetuadas</w:t>
      </w:r>
      <w:r w:rsidRPr="009C2915">
        <w:rPr>
          <w:lang w:val="pt-PT" w:eastAsia="x-none"/>
        </w:rPr>
        <w:t>.</w:t>
      </w:r>
      <w:r w:rsidR="00C23F24">
        <w:rPr>
          <w:lang w:val="pt-PT" w:eastAsia="x-none"/>
        </w:rPr>
        <w:t xml:space="preserve"> </w:t>
      </w:r>
      <w:r w:rsidR="00C23F24" w:rsidRPr="00C23F24">
        <w:rPr>
          <w:lang w:val="pt-PT" w:eastAsia="x-none"/>
        </w:rPr>
        <w:t>E</w:t>
      </w:r>
      <w:r w:rsidR="00C23F24">
        <w:rPr>
          <w:lang w:val="pt-PT" w:eastAsia="x-none"/>
        </w:rPr>
        <w:t>sta medida</w:t>
      </w:r>
      <w:r w:rsidR="00C23F24" w:rsidRPr="00C23F24">
        <w:rPr>
          <w:lang w:val="pt-PT" w:eastAsia="x-none"/>
        </w:rPr>
        <w:t xml:space="preserve"> deve ser usada em </w:t>
      </w:r>
      <w:r w:rsidR="00C23F24">
        <w:rPr>
          <w:lang w:val="pt-PT" w:eastAsia="x-none"/>
        </w:rPr>
        <w:t>dados</w:t>
      </w:r>
      <w:r w:rsidR="00C23F24" w:rsidRPr="00C23F24">
        <w:rPr>
          <w:lang w:val="pt-PT" w:eastAsia="x-none"/>
        </w:rPr>
        <w:t xml:space="preserve"> com a mesma proporção de exemplos para cada classe</w:t>
      </w:r>
      <w:r w:rsidR="00C23F24">
        <w:rPr>
          <w:lang w:val="pt-PT" w:eastAsia="x-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878"/>
        <w:gridCol w:w="637"/>
      </w:tblGrid>
      <w:tr w:rsidR="00B8693D" w14:paraId="7172A0F6" w14:textId="77777777" w:rsidTr="00B9138C">
        <w:tc>
          <w:tcPr>
            <w:tcW w:w="562" w:type="dxa"/>
          </w:tcPr>
          <w:p w14:paraId="7928A723" w14:textId="77777777" w:rsidR="00B8693D" w:rsidRDefault="00B8693D" w:rsidP="00B9138C">
            <w:pPr>
              <w:rPr>
                <w:lang w:val="pt-PT"/>
              </w:rPr>
            </w:pPr>
          </w:p>
        </w:tc>
        <w:tc>
          <w:tcPr>
            <w:tcW w:w="8080" w:type="dxa"/>
          </w:tcPr>
          <w:p w14:paraId="27A0D431" w14:textId="33F1510D" w:rsidR="00B8693D" w:rsidRPr="00C31611" w:rsidRDefault="00B8693D" w:rsidP="00B9138C">
            <w:pPr>
              <w:rPr>
                <w:lang w:val="pt-PT"/>
              </w:rPr>
            </w:pPr>
            <m:oMathPara>
              <m:oMathParaPr>
                <m:jc m:val="center"/>
              </m:oMathParaPr>
              <m:oMath>
                <m:r>
                  <w:rPr>
                    <w:rFonts w:ascii="Cambria Math" w:hAnsi="Cambria Math"/>
                    <w:lang w:val="pt-PT" w:eastAsia="x-none"/>
                  </w:rPr>
                  <m:t>Taxa de acertos</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m:t>
                    </m:r>
                  </m:num>
                  <m:den>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 + FP</m:t>
                    </m:r>
                    <m:r>
                      <w:rPr>
                        <w:rFonts w:ascii="Cambria Math" w:hAnsi="Cambria Math"/>
                        <w:lang w:val="pt-PT" w:eastAsia="x-none"/>
                      </w:rPr>
                      <m:t xml:space="preserve"> + FN </m:t>
                    </m:r>
                  </m:den>
                </m:f>
                <m:r>
                  <w:rPr>
                    <w:rFonts w:ascii="Cambria Math" w:hAnsi="Cambria Math"/>
                    <w:lang w:val="pt-PT" w:eastAsia="x-none"/>
                  </w:rPr>
                  <m:t xml:space="preserve"> </m:t>
                </m:r>
              </m:oMath>
            </m:oMathPara>
          </w:p>
        </w:tc>
        <w:tc>
          <w:tcPr>
            <w:tcW w:w="412" w:type="dxa"/>
            <w:vAlign w:val="center"/>
          </w:tcPr>
          <w:p w14:paraId="5FF9139F" w14:textId="00A5F9AB"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D5E2948" w14:textId="050EA228" w:rsidR="001D76D1" w:rsidRPr="005D6523" w:rsidRDefault="001D76D1" w:rsidP="005D6523">
      <w:pPr>
        <w:rPr>
          <w:lang w:val="pt-PT" w:eastAsia="x-none"/>
        </w:rPr>
      </w:pPr>
    </w:p>
    <w:p w14:paraId="26D73E35" w14:textId="77777777" w:rsidR="005D6523" w:rsidRPr="005D6523" w:rsidRDefault="005D6523" w:rsidP="005D6523">
      <w:pPr>
        <w:rPr>
          <w:lang w:val="pt-PT" w:eastAsia="x-none"/>
        </w:rPr>
      </w:pPr>
    </w:p>
    <w:p w14:paraId="4F565F28" w14:textId="6A62DF6A" w:rsidR="005D6523" w:rsidRDefault="009735E9" w:rsidP="005D6523">
      <w:pPr>
        <w:rPr>
          <w:lang w:val="pt-PT" w:eastAsia="x-none"/>
        </w:rPr>
      </w:pPr>
      <w:r>
        <w:rPr>
          <w:lang w:val="pt-PT" w:eastAsia="x-none"/>
        </w:rPr>
        <w:t>A s</w:t>
      </w:r>
      <w:r w:rsidR="005D6523" w:rsidRPr="005D6523">
        <w:rPr>
          <w:lang w:val="pt-PT" w:eastAsia="x-none"/>
        </w:rPr>
        <w:t>ens</w:t>
      </w:r>
      <w:r w:rsidR="000C02C8">
        <w:rPr>
          <w:lang w:val="pt-PT" w:eastAsia="x-none"/>
        </w:rPr>
        <w:t>ibilidade</w:t>
      </w:r>
      <w:r w:rsidR="001A5A75">
        <w:rPr>
          <w:lang w:val="pt-PT" w:eastAsia="x-none"/>
        </w:rPr>
        <w:t xml:space="preserve"> </w:t>
      </w:r>
      <w:r w:rsidR="001A5A75" w:rsidRPr="00FA6E5C">
        <w:rPr>
          <w:i/>
          <w:iCs/>
          <w:lang w:val="pt-PT" w:eastAsia="x-none"/>
        </w:rPr>
        <w:t>(</w:t>
      </w:r>
      <w:proofErr w:type="spellStart"/>
      <w:r w:rsidR="001A5A75" w:rsidRPr="00FA6E5C">
        <w:rPr>
          <w:i/>
          <w:iCs/>
          <w:lang w:val="pt-PT" w:eastAsia="x-none"/>
        </w:rPr>
        <w:t>recall</w:t>
      </w:r>
      <w:proofErr w:type="spellEnd"/>
      <w:r w:rsidR="001A5A75" w:rsidRPr="00FA6E5C">
        <w:rPr>
          <w:i/>
          <w:iCs/>
          <w:lang w:val="pt-PT" w:eastAsia="x-none"/>
        </w:rPr>
        <w:t>)</w:t>
      </w:r>
      <w:r w:rsidRPr="00FA6E5C">
        <w:rPr>
          <w:i/>
          <w:iCs/>
          <w:lang w:val="pt-PT" w:eastAsia="x-none"/>
        </w:rPr>
        <w:t xml:space="preserve"> </w:t>
      </w:r>
      <w:r>
        <w:rPr>
          <w:lang w:val="pt-PT" w:eastAsia="x-none"/>
        </w:rPr>
        <w:t>m</w:t>
      </w:r>
      <w:r w:rsidR="005D6523" w:rsidRPr="005D6523">
        <w:rPr>
          <w:lang w:val="pt-PT" w:eastAsia="x-none"/>
        </w:rPr>
        <w:t>ede uma proporção dos valores que são de facto positivos e que foram preditos corretamente.</w:t>
      </w:r>
      <w:r>
        <w:rPr>
          <w:lang w:val="pt-PT" w:eastAsia="x-none"/>
        </w:rPr>
        <w:t xml:space="preserve"> </w:t>
      </w:r>
      <w:r w:rsidR="005D6523" w:rsidRPr="005D6523">
        <w:rPr>
          <w:lang w:val="pt-PT" w:eastAsia="x-none"/>
        </w:rPr>
        <w:t>É uma proporção entre os verdadeiros</w:t>
      </w:r>
      <w:r w:rsidR="001D76D1">
        <w:rPr>
          <w:lang w:val="pt-PT" w:eastAsia="x-none"/>
        </w:rPr>
        <w:t xml:space="preserve"> </w:t>
      </w:r>
      <w:r w:rsidR="001D76D1" w:rsidRPr="005D6523">
        <w:rPr>
          <w:lang w:val="pt-PT" w:eastAsia="x-none"/>
        </w:rPr>
        <w:t>positivos</w:t>
      </w:r>
      <w:r w:rsidR="005D6523" w:rsidRPr="005D6523">
        <w:rPr>
          <w:lang w:val="pt-PT" w:eastAsia="x-none"/>
        </w:rPr>
        <w:t xml:space="preserve"> (</w:t>
      </w:r>
      <w:r w:rsidR="001D76D1">
        <w:rPr>
          <w:lang w:val="pt-PT" w:eastAsia="x-none"/>
        </w:rPr>
        <w:t>V</w:t>
      </w:r>
      <w:r w:rsidR="005D6523" w:rsidRPr="005D6523">
        <w:rPr>
          <w:lang w:val="pt-PT" w:eastAsia="x-none"/>
        </w:rPr>
        <w:t>P) e os falsos negativos (FN), conforme apresentado na fórmula</w:t>
      </w:r>
      <w:r w:rsidR="00FA6E5C">
        <w:rPr>
          <w:lang w:val="pt-PT" w:eastAsia="x-none"/>
        </w:rPr>
        <w:t xml:space="preserve"> (6.2)</w:t>
      </w:r>
      <w:r w:rsidR="005D6523" w:rsidRPr="005D6523">
        <w:rPr>
          <w:lang w:val="pt-PT" w:eastAsia="x-none"/>
        </w:rPr>
        <w:t>.</w:t>
      </w:r>
    </w:p>
    <w:p w14:paraId="02439E82" w14:textId="7724856A"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1418FD30" w14:textId="77777777" w:rsidTr="00B9138C">
        <w:tc>
          <w:tcPr>
            <w:tcW w:w="562" w:type="dxa"/>
          </w:tcPr>
          <w:p w14:paraId="7985E795" w14:textId="77777777" w:rsidR="00B8693D" w:rsidRDefault="00B8693D" w:rsidP="00B9138C">
            <w:pPr>
              <w:rPr>
                <w:lang w:val="pt-PT"/>
              </w:rPr>
            </w:pPr>
          </w:p>
        </w:tc>
        <w:tc>
          <w:tcPr>
            <w:tcW w:w="8080" w:type="dxa"/>
          </w:tcPr>
          <w:p w14:paraId="211231EC" w14:textId="60620B92" w:rsidR="00B8693D" w:rsidRPr="00C31611" w:rsidRDefault="00B8693D" w:rsidP="00B9138C">
            <w:pPr>
              <w:rPr>
                <w:lang w:val="pt-PT"/>
              </w:rPr>
            </w:pPr>
            <m:oMathPara>
              <m:oMathParaPr>
                <m:jc m:val="center"/>
              </m:oMathParaPr>
              <m:oMath>
                <m:r>
                  <w:rPr>
                    <w:rFonts w:ascii="Cambria Math" w:hAnsi="Cambria Math"/>
                    <w:lang w:val="pt-PT" w:eastAsia="x-none"/>
                  </w:rPr>
                  <m:t>Sensibilidade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FN </m:t>
                    </m:r>
                  </m:den>
                </m:f>
              </m:oMath>
            </m:oMathPara>
          </w:p>
        </w:tc>
        <w:tc>
          <w:tcPr>
            <w:tcW w:w="412" w:type="dxa"/>
            <w:vAlign w:val="center"/>
          </w:tcPr>
          <w:p w14:paraId="5211E8B3" w14:textId="665E91EC"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2</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F8D61E4" w14:textId="5510E5EC" w:rsidR="005D6523" w:rsidRPr="001D76D1" w:rsidRDefault="005D6523" w:rsidP="005D6523">
      <w:pPr>
        <w:rPr>
          <w:lang w:val="pt-PT" w:eastAsia="x-none"/>
        </w:rPr>
      </w:pPr>
    </w:p>
    <w:p w14:paraId="2DF131EF" w14:textId="77777777" w:rsidR="005D6523" w:rsidRPr="005D6523" w:rsidRDefault="005D6523" w:rsidP="005D6523">
      <w:pPr>
        <w:ind w:firstLine="567"/>
        <w:rPr>
          <w:b/>
          <w:bCs/>
          <w:lang w:val="pt-PT" w:eastAsia="x-none"/>
        </w:rPr>
      </w:pPr>
    </w:p>
    <w:p w14:paraId="56A60CD0" w14:textId="40054D62" w:rsidR="005D6523" w:rsidRDefault="009735E9" w:rsidP="005D6523">
      <w:pPr>
        <w:rPr>
          <w:lang w:val="pt-PT" w:eastAsia="x-none"/>
        </w:rPr>
      </w:pPr>
      <w:r>
        <w:rPr>
          <w:lang w:val="pt-PT" w:eastAsia="x-none"/>
        </w:rPr>
        <w:t>Já a e</w:t>
      </w:r>
      <w:r w:rsidR="001611AE">
        <w:rPr>
          <w:lang w:val="pt-PT" w:eastAsia="x-none"/>
        </w:rPr>
        <w:t>specificidade</w:t>
      </w:r>
      <w:r w:rsidR="001A5A75">
        <w:rPr>
          <w:lang w:val="pt-PT" w:eastAsia="x-none"/>
        </w:rPr>
        <w:t xml:space="preserve"> (</w:t>
      </w:r>
      <w:proofErr w:type="spellStart"/>
      <w:r w:rsidR="001A5A75" w:rsidRPr="001A5A75">
        <w:rPr>
          <w:i/>
          <w:iCs/>
          <w:lang w:val="pt-PT" w:eastAsia="x-none"/>
        </w:rPr>
        <w:t>precision</w:t>
      </w:r>
      <w:proofErr w:type="spellEnd"/>
      <w:r w:rsidR="001A5A75">
        <w:rPr>
          <w:lang w:val="pt-PT" w:eastAsia="x-none"/>
        </w:rPr>
        <w:t>)</w:t>
      </w:r>
      <w:r>
        <w:rPr>
          <w:lang w:val="pt-PT" w:eastAsia="x-none"/>
        </w:rPr>
        <w:t xml:space="preserve"> m</w:t>
      </w:r>
      <w:r w:rsidR="005D6523" w:rsidRPr="005D6523">
        <w:rPr>
          <w:lang w:val="pt-PT" w:eastAsia="x-none"/>
        </w:rPr>
        <w:t xml:space="preserve">ede a proporção de predições positivas que estão corretas, ou seja, quão bem o modelo </w:t>
      </w:r>
      <w:r>
        <w:rPr>
          <w:lang w:val="pt-PT" w:eastAsia="x-none"/>
        </w:rPr>
        <w:t>prevê</w:t>
      </w:r>
      <w:r w:rsidR="005D6523" w:rsidRPr="005D6523">
        <w:rPr>
          <w:lang w:val="pt-PT" w:eastAsia="x-none"/>
        </w:rPr>
        <w:t xml:space="preserve"> os valores positivos. É uma proporção entre os verdadeiros</w:t>
      </w:r>
      <w:r>
        <w:rPr>
          <w:lang w:val="pt-PT" w:eastAsia="x-none"/>
        </w:rPr>
        <w:t xml:space="preserve"> </w:t>
      </w:r>
      <w:r w:rsidRPr="005D6523">
        <w:rPr>
          <w:lang w:val="pt-PT" w:eastAsia="x-none"/>
        </w:rPr>
        <w:t>positivos</w:t>
      </w:r>
      <w:r w:rsidR="005D6523" w:rsidRPr="005D6523">
        <w:rPr>
          <w:lang w:val="pt-PT" w:eastAsia="x-none"/>
        </w:rPr>
        <w:t xml:space="preserve"> (</w:t>
      </w:r>
      <w:r>
        <w:rPr>
          <w:lang w:val="pt-PT" w:eastAsia="x-none"/>
        </w:rPr>
        <w:t>V</w:t>
      </w:r>
      <w:r w:rsidR="005D6523" w:rsidRPr="005D6523">
        <w:rPr>
          <w:lang w:val="pt-PT" w:eastAsia="x-none"/>
        </w:rPr>
        <w:t>P) e os falso positivos (FP), conforme apresentado na fórmula.</w:t>
      </w:r>
      <w:r>
        <w:rPr>
          <w:lang w:val="pt-PT" w:eastAsia="x-none"/>
        </w:rPr>
        <w:t xml:space="preserve"> A sensibilidade e a especificidade, </w:t>
      </w:r>
      <w:r w:rsidR="005D6523" w:rsidRPr="005D6523">
        <w:rPr>
          <w:lang w:val="pt-PT" w:eastAsia="x-none"/>
        </w:rPr>
        <w:t xml:space="preserve">estão entre os principais indicadores para avaliação de modelos, isso acontece porque ambos comparam </w:t>
      </w:r>
      <w:r w:rsidR="00904650">
        <w:rPr>
          <w:lang w:val="pt-PT" w:eastAsia="x-none"/>
        </w:rPr>
        <w:t>V</w:t>
      </w:r>
      <w:r w:rsidR="005D6523" w:rsidRPr="005D6523">
        <w:rPr>
          <w:lang w:val="pt-PT" w:eastAsia="x-none"/>
        </w:rPr>
        <w:t>P com os erros cometidos. E conforme vimos anteriormente, dependendo do problema</w:t>
      </w:r>
      <w:r w:rsidR="00640CBF">
        <w:rPr>
          <w:lang w:val="pt-PT" w:eastAsia="x-none"/>
        </w:rPr>
        <w:t>, o objetivo será sempre a minimização ou de</w:t>
      </w:r>
      <w:r w:rsidR="005D6523" w:rsidRPr="005D6523">
        <w:rPr>
          <w:lang w:val="pt-PT" w:eastAsia="x-none"/>
        </w:rPr>
        <w:t xml:space="preserve"> FP ou</w:t>
      </w:r>
      <w:r w:rsidR="00640CBF">
        <w:rPr>
          <w:lang w:val="pt-PT" w:eastAsia="x-none"/>
        </w:rPr>
        <w:t xml:space="preserve"> de</w:t>
      </w:r>
      <w:r w:rsidR="005D6523" w:rsidRPr="005D6523">
        <w:rPr>
          <w:lang w:val="pt-PT" w:eastAsia="x-none"/>
        </w:rPr>
        <w:t xml:space="preserve"> FN.</w:t>
      </w:r>
    </w:p>
    <w:p w14:paraId="26767315" w14:textId="2929B53C"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7878B59D" w14:textId="77777777" w:rsidTr="00B9138C">
        <w:tc>
          <w:tcPr>
            <w:tcW w:w="562" w:type="dxa"/>
          </w:tcPr>
          <w:p w14:paraId="576CD63D" w14:textId="77777777" w:rsidR="00B8693D" w:rsidRDefault="00B8693D" w:rsidP="00B9138C">
            <w:pPr>
              <w:rPr>
                <w:lang w:val="pt-PT"/>
              </w:rPr>
            </w:pPr>
          </w:p>
        </w:tc>
        <w:tc>
          <w:tcPr>
            <w:tcW w:w="8080" w:type="dxa"/>
          </w:tcPr>
          <w:p w14:paraId="0563CD50" w14:textId="350A4044" w:rsidR="00B8693D" w:rsidRPr="00C31611" w:rsidRDefault="00B8693D" w:rsidP="00B9138C">
            <w:pPr>
              <w:rPr>
                <w:lang w:val="pt-PT"/>
              </w:rPr>
            </w:pPr>
            <m:oMathPara>
              <m:oMathParaPr>
                <m:jc m:val="center"/>
              </m:oMathParaPr>
              <m:oMath>
                <m:r>
                  <w:rPr>
                    <w:rFonts w:ascii="Cambria Math" w:hAnsi="Cambria Math"/>
                    <w:lang w:val="pt-PT" w:eastAsia="x-none"/>
                  </w:rPr>
                  <m:t>Especificidade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FP </m:t>
                    </m:r>
                  </m:den>
                </m:f>
              </m:oMath>
            </m:oMathPara>
          </w:p>
        </w:tc>
        <w:tc>
          <w:tcPr>
            <w:tcW w:w="412" w:type="dxa"/>
            <w:vAlign w:val="center"/>
          </w:tcPr>
          <w:p w14:paraId="60C81FCC" w14:textId="56D83317"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B4671F6" w14:textId="655031D0" w:rsidR="005D6523" w:rsidRPr="00640CBF" w:rsidRDefault="005D6523" w:rsidP="005D6523">
      <w:pPr>
        <w:rPr>
          <w:lang w:val="pt-PT" w:eastAsia="x-none"/>
        </w:rPr>
      </w:pPr>
    </w:p>
    <w:p w14:paraId="37A27B95" w14:textId="744CFEFB" w:rsidR="005D6523" w:rsidRDefault="005D6523" w:rsidP="005D6523">
      <w:pPr>
        <w:rPr>
          <w:lang w:val="pt-PT" w:eastAsia="x-none"/>
        </w:rPr>
      </w:pPr>
    </w:p>
    <w:p w14:paraId="12B1B874" w14:textId="09806829" w:rsidR="00696564" w:rsidRDefault="004B00C0" w:rsidP="00696564">
      <w:pPr>
        <w:rPr>
          <w:lang w:val="pt-PT" w:eastAsia="x-none"/>
        </w:rPr>
      </w:pPr>
      <w:r>
        <w:rPr>
          <w:lang w:val="pt-PT" w:eastAsia="x-none"/>
        </w:rPr>
        <w:t xml:space="preserve">A métrica </w:t>
      </w:r>
      <w:r w:rsidR="00696564">
        <w:rPr>
          <w:lang w:val="pt-PT" w:eastAsia="x-none"/>
        </w:rPr>
        <w:t>F-1 é</w:t>
      </w:r>
      <w:r w:rsidR="00565CDA">
        <w:rPr>
          <w:lang w:val="pt-PT" w:eastAsia="x-none"/>
        </w:rPr>
        <w:t xml:space="preserve"> </w:t>
      </w:r>
      <w:r w:rsidR="00696564" w:rsidRPr="00696564">
        <w:rPr>
          <w:lang w:val="pt-PT" w:eastAsia="x-none"/>
        </w:rPr>
        <w:t>uma média harm</w:t>
      </w:r>
      <w:r>
        <w:rPr>
          <w:lang w:val="pt-PT" w:eastAsia="x-none"/>
        </w:rPr>
        <w:t>ó</w:t>
      </w:r>
      <w:r w:rsidR="00696564" w:rsidRPr="00696564">
        <w:rPr>
          <w:lang w:val="pt-PT" w:eastAsia="x-none"/>
        </w:rPr>
        <w:t>nica entre a</w:t>
      </w:r>
      <w:r w:rsidR="00696564">
        <w:rPr>
          <w:lang w:val="pt-PT" w:eastAsia="x-none"/>
        </w:rPr>
        <w:t xml:space="preserve"> </w:t>
      </w:r>
      <w:r w:rsidR="00696564">
        <w:rPr>
          <w:lang w:val="pt-PT" w:eastAsia="x-none"/>
        </w:rPr>
        <w:t>especificidade e a sensibilidade</w:t>
      </w:r>
      <w:r w:rsidR="0024118A">
        <w:rPr>
          <w:lang w:val="pt-PT" w:eastAsia="x-none"/>
        </w:rPr>
        <w:t>.</w:t>
      </w:r>
      <w:r w:rsidR="004D7C23">
        <w:rPr>
          <w:lang w:val="pt-PT" w:eastAsia="x-none"/>
        </w:rPr>
        <w:t xml:space="preserve"> Portanto, esta métrica tem em consideração tanto os FP como os FN, sendo normalmente mais útil do que a taxa de acertos, no caso de os dados apresentarem uma distribuição da classe </w:t>
      </w:r>
      <w:proofErr w:type="spellStart"/>
      <w:r w:rsidR="004D7C23">
        <w:rPr>
          <w:lang w:val="pt-PT" w:eastAsia="x-none"/>
        </w:rPr>
        <w:t>desbalanceada</w:t>
      </w:r>
      <w:proofErr w:type="spellEnd"/>
      <w:r w:rsidR="004D7C23">
        <w:rPr>
          <w:lang w:val="pt-PT" w:eastAsia="x-none"/>
        </w:rPr>
        <w:t>. Q</w:t>
      </w:r>
      <w:r w:rsidR="00696564" w:rsidRPr="00696564">
        <w:rPr>
          <w:lang w:val="pt-PT" w:eastAsia="x-none"/>
        </w:rPr>
        <w:t xml:space="preserve">uando </w:t>
      </w:r>
      <w:r w:rsidR="004D7C23">
        <w:rPr>
          <w:lang w:val="pt-PT" w:eastAsia="x-none"/>
        </w:rPr>
        <w:t xml:space="preserve">se obtém um </w:t>
      </w:r>
      <w:r w:rsidR="00696564" w:rsidRPr="00696564">
        <w:rPr>
          <w:lang w:val="pt-PT" w:eastAsia="x-none"/>
        </w:rPr>
        <w:t xml:space="preserve">F1-Score baixo, indica que ou a </w:t>
      </w:r>
      <w:r w:rsidR="00565CDA">
        <w:rPr>
          <w:lang w:val="pt-PT" w:eastAsia="x-none"/>
        </w:rPr>
        <w:t>especificidade</w:t>
      </w:r>
      <w:r w:rsidR="00696564" w:rsidRPr="00696564">
        <w:rPr>
          <w:lang w:val="pt-PT" w:eastAsia="x-none"/>
        </w:rPr>
        <w:t xml:space="preserve"> ou </w:t>
      </w:r>
      <w:r w:rsidR="00565CDA">
        <w:rPr>
          <w:lang w:val="pt-PT" w:eastAsia="x-none"/>
        </w:rPr>
        <w:t xml:space="preserve">a sensibilidade está </w:t>
      </w:r>
      <w:r w:rsidR="00696564" w:rsidRPr="00696564">
        <w:rPr>
          <w:lang w:val="pt-PT" w:eastAsia="x-none"/>
        </w:rPr>
        <w:t>baix</w:t>
      </w:r>
      <w:r w:rsidR="00565CDA">
        <w:rPr>
          <w:lang w:val="pt-PT" w:eastAsia="x-none"/>
        </w:rPr>
        <w:t>a</w:t>
      </w:r>
      <w:r w:rsidR="00696564" w:rsidRPr="00696564">
        <w:rPr>
          <w:lang w:val="pt-PT" w:eastAsia="x-none"/>
        </w:rPr>
        <w:t>.</w:t>
      </w:r>
    </w:p>
    <w:p w14:paraId="1E28AD56" w14:textId="77777777" w:rsidR="003D0AD7" w:rsidRDefault="003D0AD7" w:rsidP="00696564">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882"/>
        <w:gridCol w:w="637"/>
      </w:tblGrid>
      <w:tr w:rsidR="00AE3B25" w14:paraId="71D98387" w14:textId="77777777" w:rsidTr="00B9138C">
        <w:tc>
          <w:tcPr>
            <w:tcW w:w="562" w:type="dxa"/>
          </w:tcPr>
          <w:p w14:paraId="162BF344" w14:textId="77777777" w:rsidR="00AE3B25" w:rsidRDefault="00AE3B25" w:rsidP="00B9138C">
            <w:pPr>
              <w:rPr>
                <w:lang w:val="pt-PT"/>
              </w:rPr>
            </w:pPr>
          </w:p>
        </w:tc>
        <w:tc>
          <w:tcPr>
            <w:tcW w:w="8080" w:type="dxa"/>
          </w:tcPr>
          <w:p w14:paraId="2F203D50" w14:textId="2911ECBB" w:rsidR="00AE3B25" w:rsidRPr="00C31611" w:rsidRDefault="00AE3B25" w:rsidP="00B9138C">
            <w:pPr>
              <w:rPr>
                <w:lang w:val="pt-PT"/>
              </w:rPr>
            </w:pPr>
            <m:oMathPara>
              <m:oMathParaPr>
                <m:jc m:val="center"/>
              </m:oMathParaPr>
              <m:oMath>
                <m:r>
                  <w:rPr>
                    <w:rFonts w:ascii="Cambria Math" w:hAnsi="Cambria Math"/>
                    <w:lang w:val="pt-PT" w:eastAsia="x-none"/>
                  </w:rPr>
                  <m:t>F1-Score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2(Sensibilidade * Especificidade)</m:t>
                    </m:r>
                  </m:num>
                  <m:den>
                    <m:r>
                      <w:rPr>
                        <w:rFonts w:ascii="Cambria Math" w:hAnsi="Cambria Math"/>
                        <w:lang w:val="pt-PT" w:eastAsia="x-none"/>
                      </w:rPr>
                      <m:t>(Sensibilidade + Especificidade)</m:t>
                    </m:r>
                    <m:r>
                      <w:rPr>
                        <w:rFonts w:ascii="Cambria Math" w:hAnsi="Cambria Math"/>
                        <w:lang w:val="pt-PT" w:eastAsia="x-none"/>
                      </w:rPr>
                      <m:t xml:space="preserve"> </m:t>
                    </m:r>
                  </m:den>
                </m:f>
              </m:oMath>
            </m:oMathPara>
          </w:p>
        </w:tc>
        <w:tc>
          <w:tcPr>
            <w:tcW w:w="412" w:type="dxa"/>
            <w:vAlign w:val="center"/>
          </w:tcPr>
          <w:p w14:paraId="02DCF617" w14:textId="16FBDD28" w:rsidR="00AE3B25" w:rsidRDefault="00AE3B2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28A6F4EC" w14:textId="4757030F" w:rsidR="00696564" w:rsidRPr="00640CBF" w:rsidRDefault="00696564" w:rsidP="00696564">
      <w:pPr>
        <w:rPr>
          <w:lang w:val="pt-PT" w:eastAsia="x-none"/>
        </w:rPr>
      </w:pPr>
    </w:p>
    <w:p w14:paraId="08610696" w14:textId="77777777" w:rsidR="008D2012" w:rsidRDefault="008D2012" w:rsidP="005D6523">
      <w:pPr>
        <w:rPr>
          <w:lang w:eastAsia="x-none"/>
        </w:rPr>
      </w:pPr>
    </w:p>
    <w:p w14:paraId="5FCD048E" w14:textId="77777777" w:rsidR="008D2012" w:rsidRDefault="008D2012" w:rsidP="005D6523">
      <w:pPr>
        <w:rPr>
          <w:lang w:eastAsia="x-none"/>
        </w:rPr>
      </w:pPr>
    </w:p>
    <w:p w14:paraId="6F6BD76C" w14:textId="0D465F91" w:rsidR="005D6523" w:rsidRPr="005D6523" w:rsidRDefault="005D6523" w:rsidP="005D6523">
      <w:pPr>
        <w:rPr>
          <w:lang w:eastAsia="x-none"/>
        </w:rPr>
      </w:pPr>
      <w:r w:rsidRPr="005D6523">
        <w:rPr>
          <w:lang w:eastAsia="x-none"/>
        </w:rPr>
        <w:t>Area Under Roc Curve (AUROC)</w:t>
      </w:r>
    </w:p>
    <w:p w14:paraId="38195E2A" w14:textId="171225F5" w:rsidR="000E4774" w:rsidRDefault="000E4774" w:rsidP="000E4774">
      <w:pPr>
        <w:rPr>
          <w:lang w:val="pt-PT" w:eastAsia="x-none"/>
        </w:rPr>
      </w:pPr>
    </w:p>
    <w:p w14:paraId="2E46D304" w14:textId="7630F1CD" w:rsidR="00A62BEF" w:rsidRDefault="00A62BEF" w:rsidP="000E4774">
      <w:pPr>
        <w:rPr>
          <w:lang w:val="pt-PT" w:eastAsia="x-none"/>
        </w:rPr>
      </w:pPr>
      <w:r>
        <w:rPr>
          <w:noProof/>
          <w:lang w:val="pt-PT" w:eastAsia="x-none"/>
        </w:rPr>
        <w:lastRenderedPageBreak/>
        <w:drawing>
          <wp:inline distT="0" distB="0" distL="0" distR="0" wp14:anchorId="4EB93617" wp14:editId="3AF288EC">
            <wp:extent cx="5755640" cy="39096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5755640" cy="3909695"/>
                    </a:xfrm>
                    <a:prstGeom prst="rect">
                      <a:avLst/>
                    </a:prstGeom>
                  </pic:spPr>
                </pic:pic>
              </a:graphicData>
            </a:graphic>
          </wp:inline>
        </w:drawing>
      </w:r>
    </w:p>
    <w:p w14:paraId="3046F618" w14:textId="063D3F8D" w:rsidR="000E4774" w:rsidRDefault="000E4774" w:rsidP="000E4774">
      <w:pPr>
        <w:rPr>
          <w:lang w:val="pt-PT" w:eastAsia="x-none"/>
        </w:rPr>
      </w:pPr>
    </w:p>
    <w:p w14:paraId="76BBB047" w14:textId="19668C81" w:rsidR="00474FD6" w:rsidRDefault="00474FD6" w:rsidP="000E4774">
      <w:pPr>
        <w:rPr>
          <w:lang w:val="pt-PT" w:eastAsia="x-none"/>
        </w:rPr>
      </w:pPr>
    </w:p>
    <w:p w14:paraId="0E28FC52" w14:textId="556485E4" w:rsidR="00474FD6" w:rsidRDefault="00474FD6" w:rsidP="000E4774">
      <w:pPr>
        <w:rPr>
          <w:lang w:val="pt-PT" w:eastAsia="x-none"/>
        </w:rPr>
      </w:pPr>
    </w:p>
    <w:p w14:paraId="0C716D33" w14:textId="77777777" w:rsidR="00474FD6" w:rsidRPr="000E4774" w:rsidRDefault="00474FD6" w:rsidP="000E4774">
      <w:pPr>
        <w:rPr>
          <w:lang w:val="pt-PT" w:eastAsia="x-none"/>
        </w:rPr>
      </w:pPr>
    </w:p>
    <w:p w14:paraId="0D26DBE7" w14:textId="1A746295" w:rsidR="00EC6B52" w:rsidRPr="00EF69B4" w:rsidRDefault="00EF69B4" w:rsidP="00EF69B4">
      <w:pPr>
        <w:pStyle w:val="Heading3"/>
        <w:rPr>
          <w:lang w:val="pt-BR" w:eastAsia="x-none"/>
        </w:rPr>
      </w:pPr>
      <w:proofErr w:type="spellStart"/>
      <w:r w:rsidRPr="00EF69B4">
        <w:rPr>
          <w:lang w:val="pt-BR" w:eastAsia="x-none"/>
        </w:rPr>
        <w:t>Tuning</w:t>
      </w:r>
      <w:proofErr w:type="spellEnd"/>
      <w:r w:rsidRPr="00EF69B4">
        <w:rPr>
          <w:lang w:val="pt-BR" w:eastAsia="x-none"/>
        </w:rPr>
        <w:t xml:space="preserve"> dos parâmetros do modelo </w:t>
      </w:r>
    </w:p>
    <w:p w14:paraId="37F0B0D2" w14:textId="6253C69B" w:rsidR="004809FC" w:rsidRDefault="003A1EAB" w:rsidP="00753B8C">
      <w:pPr>
        <w:pStyle w:val="Heading2"/>
        <w:rPr>
          <w:lang w:val="pt-PT"/>
        </w:rPr>
      </w:pPr>
      <w:bookmarkStart w:id="118" w:name="_Toc90483842"/>
      <w:r w:rsidRPr="001264D6">
        <w:rPr>
          <w:lang w:val="pt-PT"/>
        </w:rPr>
        <w:t>Regressão Logística</w:t>
      </w:r>
      <w:bookmarkEnd w:id="118"/>
      <w:r w:rsidRPr="001264D6">
        <w:rPr>
          <w:lang w:val="pt-PT"/>
        </w:rPr>
        <w:t xml:space="preserve"> </w:t>
      </w:r>
    </w:p>
    <w:p w14:paraId="1264B5B9" w14:textId="5910A199"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r w:rsidR="00151D6C">
        <w:rPr>
          <w:lang w:val="pt-PT" w:eastAsia="x-none"/>
        </w:rPr>
        <w:t xml:space="preserve">. </w:t>
      </w:r>
    </w:p>
    <w:p w14:paraId="6E144611" w14:textId="1AD0F210" w:rsidR="00544952" w:rsidRDefault="00544952" w:rsidP="001C5E40">
      <w:pPr>
        <w:ind w:firstLine="567"/>
        <w:rPr>
          <w:lang w:val="pt-PT" w:eastAsia="x-none"/>
        </w:rPr>
      </w:pPr>
    </w:p>
    <w:p w14:paraId="0F99D62C" w14:textId="5F44D186" w:rsidR="00544952" w:rsidRDefault="00544952" w:rsidP="00544952">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Pr>
          <w:i/>
          <w:iCs/>
          <w:lang w:val="pt-BR" w:eastAsia="x-none"/>
        </w:rPr>
        <w:t>LogisticRegression</w:t>
      </w:r>
      <w:proofErr w:type="spellEnd"/>
      <w:r w:rsidRPr="00ED25A1">
        <w:rPr>
          <w:i/>
          <w:iCs/>
          <w:lang w:val="pt-BR" w:eastAsia="x-none"/>
        </w:rPr>
        <w:t>()</w:t>
      </w:r>
      <w:r>
        <w:rPr>
          <w:lang w:val="pt-BR" w:eastAsia="x-none"/>
        </w:rPr>
        <w:t xml:space="preserve">. Nesta função é possível alterar os parâmetros, </w:t>
      </w:r>
      <w:r>
        <w:rPr>
          <w:lang w:val="pt-BR" w:eastAsia="x-none"/>
        </w:rPr>
        <w:lastRenderedPageBreak/>
        <w:t>e de acordo com os resultados gerados, selecionar aqueles em que se obtenham melhores resultados. De modo a compreender o significado de cada parâmetro construiu-se a</w:t>
      </w:r>
      <w:r w:rsidR="00541F38">
        <w:rPr>
          <w:lang w:val="pt-BR" w:eastAsia="x-none"/>
        </w:rPr>
        <w:t xml:space="preserve"> </w:t>
      </w:r>
      <w:r w:rsidR="006D7D09">
        <w:rPr>
          <w:lang w:val="pt-BR" w:eastAsia="x-none"/>
        </w:rPr>
        <w:fldChar w:fldCharType="begin"/>
      </w:r>
      <w:r w:rsidR="006D7D09">
        <w:rPr>
          <w:lang w:val="pt-BR" w:eastAsia="x-none"/>
        </w:rPr>
        <w:instrText xml:space="preserve"> REF _Ref90546429 \h </w:instrText>
      </w:r>
      <w:r w:rsidR="006D7D09">
        <w:rPr>
          <w:lang w:val="pt-BR" w:eastAsia="x-none"/>
        </w:rPr>
      </w:r>
      <w:r w:rsidR="006D7D09">
        <w:rPr>
          <w:lang w:val="pt-BR" w:eastAsia="x-none"/>
        </w:rPr>
        <w:fldChar w:fldCharType="separate"/>
      </w:r>
      <w:r w:rsidR="006D7D09" w:rsidRPr="00541F38">
        <w:rPr>
          <w:lang w:val="pt-BR"/>
        </w:rPr>
        <w:t xml:space="preserve">Tabela </w:t>
      </w:r>
      <w:r w:rsidR="006D7D09" w:rsidRPr="00541F38">
        <w:rPr>
          <w:noProof/>
          <w:lang w:val="pt-BR"/>
        </w:rPr>
        <w:t>19</w:t>
      </w:r>
      <w:r w:rsidR="006D7D09">
        <w:rPr>
          <w:lang w:val="pt-BR" w:eastAsia="x-none"/>
        </w:rPr>
        <w:fldChar w:fldCharType="end"/>
      </w:r>
      <w:r>
        <w:rPr>
          <w:lang w:val="pt-BR" w:eastAsia="x-none"/>
        </w:rPr>
        <w:t xml:space="preserve">, onde estão descritos os parâmetros e o seu respetivo significado, estes que serão úteis para a realização do </w:t>
      </w:r>
      <w:proofErr w:type="spellStart"/>
      <w:r w:rsidRPr="00C0550D">
        <w:rPr>
          <w:i/>
          <w:iCs/>
          <w:lang w:val="pt-BR" w:eastAsia="x-none"/>
        </w:rPr>
        <w:t>tuning</w:t>
      </w:r>
      <w:proofErr w:type="spellEnd"/>
      <w:r w:rsidRPr="00C0550D">
        <w:rPr>
          <w:i/>
          <w:iCs/>
          <w:lang w:val="pt-BR" w:eastAsia="x-none"/>
        </w:rPr>
        <w:t xml:space="preserve"> </w:t>
      </w:r>
      <w:r>
        <w:rPr>
          <w:lang w:val="pt-BR" w:eastAsia="x-none"/>
        </w:rPr>
        <w:t xml:space="preserve">do modelo. </w:t>
      </w:r>
    </w:p>
    <w:p w14:paraId="5CE31B44" w14:textId="77777777" w:rsidR="00544952" w:rsidRDefault="00544952" w:rsidP="001C5E40">
      <w:pPr>
        <w:ind w:firstLine="567"/>
        <w:rPr>
          <w:lang w:val="pt-PT" w:eastAsia="x-none"/>
        </w:rPr>
      </w:pPr>
    </w:p>
    <w:p w14:paraId="1A1EA31C" w14:textId="6CD49D67" w:rsidR="00541F38" w:rsidRPr="00541F38" w:rsidRDefault="00541F38" w:rsidP="00541F38">
      <w:pPr>
        <w:pStyle w:val="Caption"/>
        <w:keepNext/>
        <w:rPr>
          <w:lang w:val="pt-BR"/>
        </w:rPr>
      </w:pPr>
      <w:bookmarkStart w:id="119" w:name="_Ref90546429"/>
      <w:r w:rsidRPr="00541F38">
        <w:rPr>
          <w:lang w:val="pt-BR"/>
        </w:rPr>
        <w:t xml:space="preserve">Tabela </w:t>
      </w:r>
      <w:r>
        <w:fldChar w:fldCharType="begin"/>
      </w:r>
      <w:r w:rsidRPr="00541F38">
        <w:rPr>
          <w:lang w:val="pt-BR"/>
        </w:rPr>
        <w:instrText xml:space="preserve"> SEQ Tabela \* ARABIC </w:instrText>
      </w:r>
      <w:r>
        <w:fldChar w:fldCharType="separate"/>
      </w:r>
      <w:r w:rsidRPr="00541F38">
        <w:rPr>
          <w:noProof/>
          <w:lang w:val="pt-BR"/>
        </w:rPr>
        <w:t>19</w:t>
      </w:r>
      <w:r>
        <w:fldChar w:fldCharType="end"/>
      </w:r>
      <w:bookmarkEnd w:id="119"/>
      <w:r w:rsidRPr="00541F38">
        <w:rPr>
          <w:lang w:val="pt-BR"/>
        </w:rPr>
        <w:t xml:space="preserve"> - </w:t>
      </w:r>
      <w:r w:rsidRPr="00E5405A">
        <w:rPr>
          <w:lang w:val="pt-BR"/>
        </w:rPr>
        <w:t xml:space="preserve">Parâmetros </w:t>
      </w:r>
      <w:r>
        <w:rPr>
          <w:lang w:val="pt-BR"/>
        </w:rPr>
        <w:t xml:space="preserve">para otimização do </w:t>
      </w:r>
      <w:proofErr w:type="spellStart"/>
      <w:r>
        <w:rPr>
          <w:lang w:val="pt-BR"/>
        </w:rPr>
        <w:t>LogisticRegression</w:t>
      </w:r>
      <w:proofErr w:type="spellEnd"/>
      <w:r>
        <w:rPr>
          <w:lang w:val="pt-BR"/>
        </w:rPr>
        <w:t>()</w:t>
      </w:r>
      <w:r w:rsidRPr="00E5405A">
        <w:rPr>
          <w:lang w:val="pt-BR"/>
        </w:rPr>
        <w:t xml:space="preserve"> e respetivo significado</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1418"/>
        <w:gridCol w:w="6360"/>
      </w:tblGrid>
      <w:tr w:rsidR="00DB30BB" w14:paraId="5D26D8FD" w14:textId="77777777" w:rsidTr="00F06B4B">
        <w:tc>
          <w:tcPr>
            <w:tcW w:w="1276" w:type="dxa"/>
            <w:shd w:val="clear" w:color="auto" w:fill="EEECE1" w:themeFill="background2"/>
          </w:tcPr>
          <w:p w14:paraId="6A28A8EC" w14:textId="77777777" w:rsidR="00DB30BB" w:rsidRPr="00ED7CDC" w:rsidRDefault="00DB30BB" w:rsidP="00B9138C">
            <w:pPr>
              <w:jc w:val="center"/>
              <w:rPr>
                <w:b/>
                <w:bCs/>
                <w:lang w:val="pt-PT" w:eastAsia="x-none"/>
              </w:rPr>
            </w:pPr>
            <w:r w:rsidRPr="00ED7CDC">
              <w:rPr>
                <w:b/>
                <w:bCs/>
                <w:lang w:val="pt-PT" w:eastAsia="x-none"/>
              </w:rPr>
              <w:t>Parâmetro</w:t>
            </w:r>
          </w:p>
        </w:tc>
        <w:tc>
          <w:tcPr>
            <w:tcW w:w="1418" w:type="dxa"/>
            <w:shd w:val="clear" w:color="auto" w:fill="EEECE1" w:themeFill="background2"/>
          </w:tcPr>
          <w:p w14:paraId="34E553A8" w14:textId="77777777" w:rsidR="00DB30BB" w:rsidRPr="00ED7CDC" w:rsidRDefault="00DB30BB" w:rsidP="00B9138C">
            <w:pPr>
              <w:jc w:val="center"/>
              <w:rPr>
                <w:b/>
                <w:bCs/>
                <w:lang w:val="pt-PT" w:eastAsia="x-none"/>
              </w:rPr>
            </w:pPr>
            <w:r w:rsidRPr="00ED7CDC">
              <w:rPr>
                <w:b/>
                <w:bCs/>
                <w:lang w:val="pt-PT" w:eastAsia="x-none"/>
              </w:rPr>
              <w:t>Valor padrão</w:t>
            </w:r>
          </w:p>
        </w:tc>
        <w:tc>
          <w:tcPr>
            <w:tcW w:w="6360" w:type="dxa"/>
            <w:shd w:val="clear" w:color="auto" w:fill="EEECE1" w:themeFill="background2"/>
          </w:tcPr>
          <w:p w14:paraId="5CC7196A" w14:textId="77777777" w:rsidR="00DB30BB" w:rsidRPr="00ED7CDC" w:rsidRDefault="00DB30BB" w:rsidP="00B9138C">
            <w:pPr>
              <w:jc w:val="center"/>
              <w:rPr>
                <w:b/>
                <w:bCs/>
                <w:lang w:val="pt-PT" w:eastAsia="x-none"/>
              </w:rPr>
            </w:pPr>
            <w:r w:rsidRPr="00ED7CDC">
              <w:rPr>
                <w:b/>
                <w:bCs/>
                <w:lang w:val="pt-PT" w:eastAsia="x-none"/>
              </w:rPr>
              <w:t>Significado</w:t>
            </w:r>
          </w:p>
        </w:tc>
      </w:tr>
      <w:tr w:rsidR="00DB30BB" w14:paraId="1EF5D700" w14:textId="77777777" w:rsidTr="00F06B4B">
        <w:tc>
          <w:tcPr>
            <w:tcW w:w="1276" w:type="dxa"/>
            <w:vAlign w:val="center"/>
          </w:tcPr>
          <w:p w14:paraId="365F47D0" w14:textId="04556421" w:rsidR="00DB30BB" w:rsidRDefault="00DB30BB" w:rsidP="00B9138C">
            <w:pPr>
              <w:jc w:val="center"/>
              <w:rPr>
                <w:lang w:val="pt-PT" w:eastAsia="x-none"/>
              </w:rPr>
            </w:pPr>
            <w:r w:rsidRPr="00DB30BB">
              <w:rPr>
                <w:lang w:val="pt-PT" w:eastAsia="x-none"/>
              </w:rPr>
              <w:t>penalty</w:t>
            </w:r>
          </w:p>
        </w:tc>
        <w:tc>
          <w:tcPr>
            <w:tcW w:w="1418" w:type="dxa"/>
            <w:vAlign w:val="center"/>
          </w:tcPr>
          <w:p w14:paraId="0052D19B" w14:textId="33ED505C" w:rsidR="00DB30BB" w:rsidRDefault="00DB30BB" w:rsidP="00B9138C">
            <w:pPr>
              <w:jc w:val="center"/>
              <w:rPr>
                <w:lang w:val="pt-PT" w:eastAsia="x-none"/>
              </w:rPr>
            </w:pPr>
            <w:r>
              <w:rPr>
                <w:lang w:val="pt-PT" w:eastAsia="x-none"/>
              </w:rPr>
              <w:t>l2</w:t>
            </w:r>
          </w:p>
        </w:tc>
        <w:tc>
          <w:tcPr>
            <w:tcW w:w="6360" w:type="dxa"/>
            <w:vAlign w:val="center"/>
          </w:tcPr>
          <w:p w14:paraId="3D08C10B" w14:textId="0868C9DD" w:rsidR="00DB30BB" w:rsidRPr="00DB30BB" w:rsidRDefault="00DB30BB" w:rsidP="00DB30BB">
            <w:pPr>
              <w:jc w:val="center"/>
              <w:rPr>
                <w:lang w:val="pt-PT" w:eastAsia="x-none"/>
              </w:rPr>
            </w:pPr>
            <w:r w:rsidRPr="00DB30BB">
              <w:rPr>
                <w:lang w:val="pt-PT" w:eastAsia="x-none"/>
              </w:rPr>
              <w:t>Especificar a norma da penalização:</w:t>
            </w:r>
          </w:p>
          <w:p w14:paraId="7482B39F" w14:textId="175F2716" w:rsidR="00DB30BB" w:rsidRPr="00DB30BB" w:rsidRDefault="00DB30BB" w:rsidP="00DB30BB">
            <w:pPr>
              <w:jc w:val="center"/>
              <w:rPr>
                <w:lang w:val="pt-PT" w:eastAsia="x-none"/>
              </w:rPr>
            </w:pPr>
            <w:r w:rsidRPr="00615F5A">
              <w:rPr>
                <w:lang w:val="pt-PT" w:eastAsia="x-none"/>
              </w:rPr>
              <w:t>“</w:t>
            </w:r>
            <w:proofErr w:type="spellStart"/>
            <w:r>
              <w:rPr>
                <w:lang w:val="pt-PT" w:eastAsia="x-none"/>
              </w:rPr>
              <w:t>none</w:t>
            </w:r>
            <w:proofErr w:type="spellEnd"/>
            <w:r w:rsidRPr="00615F5A">
              <w:rPr>
                <w:lang w:val="pt-PT" w:eastAsia="x-none"/>
              </w:rPr>
              <w:t>”</w:t>
            </w:r>
            <w:r w:rsidRPr="00DB30BB">
              <w:rPr>
                <w:lang w:val="pt-PT" w:eastAsia="x-none"/>
              </w:rPr>
              <w:t>: nenhuma penalidade é acrescentada;</w:t>
            </w:r>
          </w:p>
          <w:p w14:paraId="750BC314" w14:textId="139C57A7" w:rsidR="00DB30BB" w:rsidRPr="00DB30BB" w:rsidRDefault="00DB30BB" w:rsidP="00DB30BB">
            <w:pPr>
              <w:jc w:val="center"/>
              <w:rPr>
                <w:lang w:val="pt-PT" w:eastAsia="x-none"/>
              </w:rPr>
            </w:pPr>
            <w:r>
              <w:rPr>
                <w:lang w:val="pt-PT" w:eastAsia="x-none"/>
              </w:rPr>
              <w:t>“</w:t>
            </w:r>
            <w:r w:rsidRPr="00DB30BB">
              <w:rPr>
                <w:lang w:val="pt-PT" w:eastAsia="x-none"/>
              </w:rPr>
              <w:t>l2</w:t>
            </w:r>
            <w:r>
              <w:rPr>
                <w:lang w:val="pt-PT" w:eastAsia="x-none"/>
              </w:rPr>
              <w:t>”</w:t>
            </w:r>
            <w:r w:rsidRPr="00DB30BB">
              <w:rPr>
                <w:lang w:val="pt-PT" w:eastAsia="x-none"/>
              </w:rPr>
              <w:t xml:space="preserve">: adicionar um termo de penalização L2 </w:t>
            </w:r>
          </w:p>
          <w:p w14:paraId="5F358B35" w14:textId="6FDB6E78" w:rsidR="00DB30BB" w:rsidRPr="00DB30BB" w:rsidRDefault="00DB30BB" w:rsidP="00DB30BB">
            <w:pPr>
              <w:jc w:val="center"/>
              <w:rPr>
                <w:lang w:val="pt-PT" w:eastAsia="x-none"/>
              </w:rPr>
            </w:pPr>
            <w:r>
              <w:rPr>
                <w:lang w:val="pt-PT" w:eastAsia="x-none"/>
              </w:rPr>
              <w:t>“</w:t>
            </w:r>
            <w:r w:rsidRPr="00DB30BB">
              <w:rPr>
                <w:lang w:val="pt-PT" w:eastAsia="x-none"/>
              </w:rPr>
              <w:t>l1</w:t>
            </w:r>
            <w:r>
              <w:rPr>
                <w:lang w:val="pt-PT" w:eastAsia="x-none"/>
              </w:rPr>
              <w:t>”</w:t>
            </w:r>
            <w:r w:rsidRPr="00DB30BB">
              <w:rPr>
                <w:lang w:val="pt-PT" w:eastAsia="x-none"/>
              </w:rPr>
              <w:t>: adicionar um termo de penalização L1;</w:t>
            </w:r>
          </w:p>
          <w:p w14:paraId="48408DF3" w14:textId="23989F1A" w:rsidR="00DB30BB" w:rsidRDefault="00DB30BB" w:rsidP="00DB30BB">
            <w:pPr>
              <w:jc w:val="center"/>
              <w:rPr>
                <w:lang w:val="pt-PT" w:eastAsia="x-none"/>
              </w:rPr>
            </w:pPr>
            <w:r>
              <w:rPr>
                <w:lang w:val="pt-PT" w:eastAsia="x-none"/>
              </w:rPr>
              <w:t>“</w:t>
            </w:r>
            <w:proofErr w:type="spellStart"/>
            <w:r w:rsidRPr="00DB30BB">
              <w:rPr>
                <w:lang w:val="pt-PT" w:eastAsia="x-none"/>
              </w:rPr>
              <w:t>elasticnet</w:t>
            </w:r>
            <w:proofErr w:type="spellEnd"/>
            <w:r>
              <w:rPr>
                <w:lang w:val="pt-PT" w:eastAsia="x-none"/>
              </w:rPr>
              <w:t>”</w:t>
            </w:r>
            <w:r w:rsidRPr="00DB30BB">
              <w:rPr>
                <w:lang w:val="pt-PT" w:eastAsia="x-none"/>
              </w:rPr>
              <w:t>: são adicionados os termos de penalização L1 e L2.</w:t>
            </w:r>
          </w:p>
          <w:p w14:paraId="043FCF06" w14:textId="1863C900" w:rsidR="00DB30BB" w:rsidRDefault="00DB30BB" w:rsidP="00B9138C">
            <w:pPr>
              <w:jc w:val="center"/>
              <w:rPr>
                <w:lang w:val="pt-PT" w:eastAsia="x-none"/>
              </w:rPr>
            </w:pPr>
            <w:r>
              <w:rPr>
                <w:lang w:val="pt-PT" w:eastAsia="x-none"/>
              </w:rPr>
              <w:t xml:space="preserve">Valores possíveis: </w:t>
            </w:r>
            <w:r w:rsidRPr="00615F5A">
              <w:rPr>
                <w:lang w:val="pt-PT" w:eastAsia="x-none"/>
              </w:rPr>
              <w:t>“</w:t>
            </w:r>
            <w:proofErr w:type="spellStart"/>
            <w:r>
              <w:rPr>
                <w:lang w:val="pt-PT" w:eastAsia="x-none"/>
              </w:rPr>
              <w:t>none</w:t>
            </w:r>
            <w:proofErr w:type="spellEnd"/>
            <w:r w:rsidRPr="00615F5A">
              <w:rPr>
                <w:lang w:val="pt-PT" w:eastAsia="x-none"/>
              </w:rPr>
              <w:t>”, “</w:t>
            </w:r>
            <w:r>
              <w:rPr>
                <w:lang w:val="pt-PT" w:eastAsia="x-none"/>
              </w:rPr>
              <w:t>l2</w:t>
            </w:r>
            <w:r w:rsidRPr="00615F5A">
              <w:rPr>
                <w:lang w:val="pt-PT" w:eastAsia="x-none"/>
              </w:rPr>
              <w:t>”, “</w:t>
            </w:r>
            <w:r>
              <w:rPr>
                <w:lang w:val="pt-PT" w:eastAsia="x-none"/>
              </w:rPr>
              <w:t>l1</w:t>
            </w:r>
            <w:r w:rsidRPr="00615F5A">
              <w:rPr>
                <w:lang w:val="pt-PT" w:eastAsia="x-none"/>
              </w:rPr>
              <w:t>”</w:t>
            </w:r>
            <w:r>
              <w:rPr>
                <w:lang w:val="pt-PT" w:eastAsia="x-none"/>
              </w:rPr>
              <w:t>,”elasticnet”</w:t>
            </w:r>
          </w:p>
        </w:tc>
      </w:tr>
      <w:tr w:rsidR="00DB30BB" w14:paraId="41C4161E" w14:textId="77777777" w:rsidTr="00F06B4B">
        <w:tc>
          <w:tcPr>
            <w:tcW w:w="1276" w:type="dxa"/>
            <w:vAlign w:val="center"/>
          </w:tcPr>
          <w:p w14:paraId="5845D73A" w14:textId="3B670715" w:rsidR="00DB30BB" w:rsidRDefault="00DB30BB" w:rsidP="00B9138C">
            <w:pPr>
              <w:jc w:val="center"/>
              <w:rPr>
                <w:lang w:val="pt-PT" w:eastAsia="x-none"/>
              </w:rPr>
            </w:pPr>
            <w:r>
              <w:rPr>
                <w:lang w:val="pt-PT" w:eastAsia="x-none"/>
              </w:rPr>
              <w:t>solver</w:t>
            </w:r>
          </w:p>
        </w:tc>
        <w:tc>
          <w:tcPr>
            <w:tcW w:w="1418" w:type="dxa"/>
            <w:vAlign w:val="center"/>
          </w:tcPr>
          <w:p w14:paraId="0A5EB6E2" w14:textId="16ECB02C" w:rsidR="00DB30BB" w:rsidRDefault="00DB30BB" w:rsidP="00B9138C">
            <w:pPr>
              <w:jc w:val="center"/>
              <w:rPr>
                <w:lang w:val="pt-PT" w:eastAsia="x-none"/>
              </w:rPr>
            </w:pPr>
            <w:proofErr w:type="spellStart"/>
            <w:r>
              <w:rPr>
                <w:lang w:val="pt-PT" w:eastAsia="x-none"/>
              </w:rPr>
              <w:t>lbfgs</w:t>
            </w:r>
            <w:proofErr w:type="spellEnd"/>
          </w:p>
        </w:tc>
        <w:tc>
          <w:tcPr>
            <w:tcW w:w="6360" w:type="dxa"/>
            <w:vAlign w:val="center"/>
          </w:tcPr>
          <w:p w14:paraId="3892F84C" w14:textId="61234225" w:rsidR="00DB30BB" w:rsidRPr="00DB30BB" w:rsidRDefault="00DB30BB" w:rsidP="00DB30BB">
            <w:pPr>
              <w:jc w:val="center"/>
              <w:rPr>
                <w:lang w:val="pt-PT" w:eastAsia="x-none"/>
              </w:rPr>
            </w:pPr>
            <w:r w:rsidRPr="00DB30BB">
              <w:rPr>
                <w:lang w:val="pt-PT" w:eastAsia="x-none"/>
              </w:rPr>
              <w:t xml:space="preserve">Algoritmo a utilizar no problema de </w:t>
            </w:r>
            <w:r w:rsidR="006709A5" w:rsidRPr="00DB30BB">
              <w:rPr>
                <w:lang w:val="pt-PT" w:eastAsia="x-none"/>
              </w:rPr>
              <w:t>otimização</w:t>
            </w:r>
            <w:r w:rsidRPr="00DB30BB">
              <w:rPr>
                <w:lang w:val="pt-PT" w:eastAsia="x-none"/>
              </w:rPr>
              <w:t xml:space="preserve">. Para </w:t>
            </w:r>
            <w:r w:rsidR="00175415">
              <w:rPr>
                <w:lang w:val="pt-PT" w:eastAsia="x-none"/>
              </w:rPr>
              <w:t>a escolha de</w:t>
            </w:r>
            <w:r w:rsidRPr="00DB30BB">
              <w:rPr>
                <w:lang w:val="pt-PT" w:eastAsia="x-none"/>
              </w:rPr>
              <w:t xml:space="preserve"> um </w:t>
            </w:r>
            <w:r w:rsidR="00175415" w:rsidRPr="00175415">
              <w:rPr>
                <w:i/>
                <w:iCs/>
                <w:lang w:val="pt-PT" w:eastAsia="x-none"/>
              </w:rPr>
              <w:t>solver</w:t>
            </w:r>
            <w:r w:rsidRPr="00DB30BB">
              <w:rPr>
                <w:lang w:val="pt-PT" w:eastAsia="x-none"/>
              </w:rPr>
              <w:t xml:space="preserve">, </w:t>
            </w:r>
            <w:r>
              <w:rPr>
                <w:lang w:val="pt-PT" w:eastAsia="x-none"/>
              </w:rPr>
              <w:t>devem ser</w:t>
            </w:r>
            <w:r w:rsidRPr="00DB30BB">
              <w:rPr>
                <w:lang w:val="pt-PT" w:eastAsia="x-none"/>
              </w:rPr>
              <w:t xml:space="preserve"> considera</w:t>
            </w:r>
            <w:r>
              <w:rPr>
                <w:lang w:val="pt-PT" w:eastAsia="x-none"/>
              </w:rPr>
              <w:t>dos</w:t>
            </w:r>
            <w:r w:rsidRPr="00DB30BB">
              <w:rPr>
                <w:lang w:val="pt-PT" w:eastAsia="x-none"/>
              </w:rPr>
              <w:t xml:space="preserve"> os seguintes aspetos:</w:t>
            </w:r>
          </w:p>
          <w:p w14:paraId="0DE03E8C" w14:textId="77777777" w:rsidR="006709A5" w:rsidRDefault="006709A5" w:rsidP="00DB30BB">
            <w:pPr>
              <w:jc w:val="center"/>
              <w:rPr>
                <w:lang w:val="pt-PT" w:eastAsia="x-none"/>
              </w:rPr>
            </w:pPr>
            <w:r>
              <w:rPr>
                <w:lang w:val="pt-PT" w:eastAsia="x-none"/>
              </w:rPr>
              <w:t>C</w:t>
            </w:r>
            <w:r w:rsidR="00DB30BB" w:rsidRPr="00DB30BB">
              <w:rPr>
                <w:lang w:val="pt-PT" w:eastAsia="x-none"/>
              </w:rPr>
              <w:t>onjuntos de dados pequenos</w:t>
            </w:r>
            <w:r>
              <w:rPr>
                <w:lang w:val="pt-PT" w:eastAsia="x-none"/>
              </w:rPr>
              <w:t>:</w:t>
            </w:r>
            <w:r w:rsidR="00DB30BB" w:rsidRPr="00DB30BB">
              <w:rPr>
                <w:lang w:val="pt-PT" w:eastAsia="x-none"/>
              </w:rPr>
              <w:t xml:space="preserve"> </w:t>
            </w:r>
            <w:r w:rsidR="00175415">
              <w:rPr>
                <w:lang w:val="pt-PT" w:eastAsia="x-none"/>
              </w:rPr>
              <w:t>“</w:t>
            </w:r>
            <w:proofErr w:type="spellStart"/>
            <w:r w:rsidR="00DB30BB" w:rsidRPr="00DB30BB">
              <w:rPr>
                <w:lang w:val="pt-PT" w:eastAsia="x-none"/>
              </w:rPr>
              <w:t>liblinear</w:t>
            </w:r>
            <w:proofErr w:type="spellEnd"/>
            <w:r>
              <w:rPr>
                <w:lang w:val="pt-PT" w:eastAsia="x-none"/>
              </w:rPr>
              <w:t>”</w:t>
            </w:r>
          </w:p>
          <w:p w14:paraId="7FBC16DA" w14:textId="097AFCC5" w:rsidR="00DB30BB" w:rsidRPr="00DB30BB" w:rsidRDefault="006709A5" w:rsidP="00DB30BB">
            <w:pPr>
              <w:jc w:val="center"/>
              <w:rPr>
                <w:lang w:val="pt-PT" w:eastAsia="x-none"/>
              </w:rPr>
            </w:pPr>
            <w:r>
              <w:rPr>
                <w:lang w:val="pt-PT" w:eastAsia="x-none"/>
              </w:rPr>
              <w:t>Conjuntos de dados grandes:</w:t>
            </w:r>
            <w:r w:rsidR="00DB30BB" w:rsidRPr="00DB30BB">
              <w:rPr>
                <w:lang w:val="pt-PT" w:eastAsia="x-none"/>
              </w:rPr>
              <w:t xml:space="preserve"> </w:t>
            </w:r>
            <w:r w:rsidR="00175415">
              <w:rPr>
                <w:lang w:val="pt-PT" w:eastAsia="x-none"/>
              </w:rPr>
              <w:t>“</w:t>
            </w:r>
            <w:proofErr w:type="spellStart"/>
            <w:r w:rsidR="00DB30BB" w:rsidRPr="00DB30BB">
              <w:rPr>
                <w:lang w:val="pt-PT" w:eastAsia="x-none"/>
              </w:rPr>
              <w:t>sag</w:t>
            </w:r>
            <w:proofErr w:type="spellEnd"/>
            <w:r w:rsidR="00175415">
              <w:rPr>
                <w:lang w:val="pt-PT" w:eastAsia="x-none"/>
              </w:rPr>
              <w:t>”</w:t>
            </w:r>
            <w:r w:rsidR="00DB30BB" w:rsidRPr="00DB30BB">
              <w:rPr>
                <w:lang w:val="pt-PT" w:eastAsia="x-none"/>
              </w:rPr>
              <w:t xml:space="preserve"> e </w:t>
            </w:r>
            <w:r w:rsidR="00175415">
              <w:rPr>
                <w:lang w:val="pt-PT" w:eastAsia="x-none"/>
              </w:rPr>
              <w:t>“s</w:t>
            </w:r>
            <w:r w:rsidR="00DB30BB" w:rsidRPr="00DB30BB">
              <w:rPr>
                <w:lang w:val="pt-PT" w:eastAsia="x-none"/>
              </w:rPr>
              <w:t>aga</w:t>
            </w:r>
            <w:r w:rsidR="00175415">
              <w:rPr>
                <w:lang w:val="pt-PT" w:eastAsia="x-none"/>
              </w:rPr>
              <w:t>”</w:t>
            </w:r>
          </w:p>
          <w:p w14:paraId="6886921A" w14:textId="77777777" w:rsidR="00DB30BB" w:rsidRDefault="00175415" w:rsidP="00DB30BB">
            <w:pPr>
              <w:jc w:val="center"/>
              <w:rPr>
                <w:lang w:val="pt-PT" w:eastAsia="x-none"/>
              </w:rPr>
            </w:pPr>
            <w:r>
              <w:rPr>
                <w:lang w:val="pt-PT" w:eastAsia="x-none"/>
              </w:rPr>
              <w:t xml:space="preserve">NOTA: </w:t>
            </w:r>
            <w:r w:rsidR="00DB30BB" w:rsidRPr="00DB30BB">
              <w:rPr>
                <w:lang w:val="pt-PT" w:eastAsia="x-none"/>
              </w:rPr>
              <w:t>A escolha do algoritmo depende da pena</w:t>
            </w:r>
            <w:r w:rsidR="006709A5">
              <w:rPr>
                <w:lang w:val="pt-PT" w:eastAsia="x-none"/>
              </w:rPr>
              <w:t>lização</w:t>
            </w:r>
            <w:r w:rsidR="00DB30BB" w:rsidRPr="00DB30BB">
              <w:rPr>
                <w:lang w:val="pt-PT" w:eastAsia="x-none"/>
              </w:rPr>
              <w:t xml:space="preserve"> escolhida: </w:t>
            </w:r>
            <w:r w:rsidRPr="006709A5">
              <w:rPr>
                <w:lang w:val="pt-BR" w:eastAsia="x-none"/>
              </w:rPr>
              <w:t>“</w:t>
            </w:r>
            <w:r w:rsidR="00DB30BB" w:rsidRPr="006709A5">
              <w:rPr>
                <w:lang w:val="pt-BR" w:eastAsia="x-none"/>
              </w:rPr>
              <w:t>newton-cg</w:t>
            </w:r>
            <w:r w:rsidRPr="006709A5">
              <w:rPr>
                <w:lang w:val="pt-BR" w:eastAsia="x-none"/>
              </w:rPr>
              <w:t>”</w:t>
            </w:r>
            <w:r w:rsidR="00DB30BB" w:rsidRPr="006709A5">
              <w:rPr>
                <w:lang w:val="pt-BR" w:eastAsia="x-none"/>
              </w:rPr>
              <w:t xml:space="preserve"> - [</w:t>
            </w:r>
            <w:r w:rsidRPr="006709A5">
              <w:rPr>
                <w:lang w:val="pt-BR" w:eastAsia="x-none"/>
              </w:rPr>
              <w:t>“</w:t>
            </w:r>
            <w:r w:rsidR="00DB30BB" w:rsidRPr="006709A5">
              <w:rPr>
                <w:lang w:val="pt-BR" w:eastAsia="x-none"/>
              </w:rPr>
              <w:t>l2</w:t>
            </w:r>
            <w:r w:rsidRPr="006709A5">
              <w:rPr>
                <w:lang w:val="pt-BR" w:eastAsia="x-none"/>
              </w:rPr>
              <w:t>”</w:t>
            </w:r>
            <w:r w:rsidR="00DB30BB" w:rsidRPr="006709A5">
              <w:rPr>
                <w:lang w:val="pt-BR" w:eastAsia="x-none"/>
              </w:rPr>
              <w:t xml:space="preserve">, </w:t>
            </w:r>
            <w:r w:rsidRPr="006709A5">
              <w:rPr>
                <w:lang w:val="pt-BR" w:eastAsia="x-none"/>
              </w:rPr>
              <w:t>“</w:t>
            </w:r>
            <w:proofErr w:type="spellStart"/>
            <w:r w:rsidR="00DB30BB" w:rsidRPr="006709A5">
              <w:rPr>
                <w:lang w:val="pt-BR" w:eastAsia="x-none"/>
              </w:rPr>
              <w:t>none</w:t>
            </w:r>
            <w:proofErr w:type="spellEnd"/>
            <w:r w:rsidRPr="006709A5">
              <w:rPr>
                <w:lang w:val="pt-BR" w:eastAsia="x-none"/>
              </w:rPr>
              <w:t>”</w:t>
            </w:r>
            <w:r w:rsidR="00DB30BB" w:rsidRPr="006709A5">
              <w:rPr>
                <w:lang w:val="pt-BR" w:eastAsia="x-none"/>
              </w:rPr>
              <w:t>]</w:t>
            </w:r>
            <w:r w:rsidR="006709A5" w:rsidRPr="006709A5">
              <w:rPr>
                <w:lang w:val="pt-BR" w:eastAsia="x-none"/>
              </w:rPr>
              <w:t xml:space="preserve">; </w:t>
            </w:r>
            <w:r w:rsidRPr="006709A5">
              <w:rPr>
                <w:lang w:val="pt-BR" w:eastAsia="x-none"/>
              </w:rPr>
              <w:t>“</w:t>
            </w:r>
            <w:proofErr w:type="spellStart"/>
            <w:r w:rsidR="00DB30BB" w:rsidRPr="006709A5">
              <w:rPr>
                <w:lang w:val="pt-BR" w:eastAsia="x-none"/>
              </w:rPr>
              <w:t>lbfgs</w:t>
            </w:r>
            <w:proofErr w:type="spellEnd"/>
            <w:r w:rsidRPr="006709A5">
              <w:rPr>
                <w:lang w:val="pt-BR" w:eastAsia="x-none"/>
              </w:rPr>
              <w:t>”</w:t>
            </w:r>
            <w:r w:rsidR="00DB30BB" w:rsidRPr="006709A5">
              <w:rPr>
                <w:lang w:val="pt-BR" w:eastAsia="x-none"/>
              </w:rPr>
              <w:t xml:space="preserve"> - ['l2', '</w:t>
            </w:r>
            <w:proofErr w:type="spellStart"/>
            <w:r w:rsidR="00DB30BB" w:rsidRPr="006709A5">
              <w:rPr>
                <w:lang w:val="pt-BR" w:eastAsia="x-none"/>
              </w:rPr>
              <w:t>n</w:t>
            </w:r>
            <w:r w:rsidRPr="006709A5">
              <w:rPr>
                <w:lang w:val="pt-BR" w:eastAsia="x-none"/>
              </w:rPr>
              <w:t>one</w:t>
            </w:r>
            <w:proofErr w:type="spellEnd"/>
            <w:r w:rsidR="00DB30BB" w:rsidRPr="006709A5">
              <w:rPr>
                <w:lang w:val="pt-BR" w:eastAsia="x-none"/>
              </w:rPr>
              <w:t>']</w:t>
            </w:r>
            <w:r w:rsidR="006709A5">
              <w:rPr>
                <w:lang w:val="pt-BR" w:eastAsia="x-none"/>
              </w:rPr>
              <w:t xml:space="preserve">; </w:t>
            </w:r>
            <w:r>
              <w:rPr>
                <w:lang w:val="pt-PT" w:eastAsia="x-none"/>
              </w:rPr>
              <w:t>“</w:t>
            </w:r>
            <w:proofErr w:type="spellStart"/>
            <w:r w:rsidR="00DB30BB" w:rsidRPr="00DB30BB">
              <w:rPr>
                <w:lang w:val="pt-PT" w:eastAsia="x-none"/>
              </w:rPr>
              <w:t>liblinear</w:t>
            </w:r>
            <w:proofErr w:type="spellEnd"/>
            <w:r>
              <w:rPr>
                <w:lang w:val="pt-PT" w:eastAsia="x-none"/>
              </w:rPr>
              <w:t>”</w:t>
            </w:r>
            <w:r w:rsidR="00DB30BB" w:rsidRPr="00DB30BB">
              <w:rPr>
                <w:lang w:val="pt-PT" w:eastAsia="x-none"/>
              </w:rPr>
              <w:t xml:space="preserve"> - ['l1', 'l2']</w:t>
            </w:r>
            <w:r w:rsidR="006709A5">
              <w:rPr>
                <w:lang w:val="pt-PT" w:eastAsia="x-none"/>
              </w:rPr>
              <w:t xml:space="preserve">; </w:t>
            </w:r>
            <w:r>
              <w:rPr>
                <w:lang w:val="pt-PT" w:eastAsia="x-none"/>
              </w:rPr>
              <w:t>“</w:t>
            </w:r>
            <w:proofErr w:type="spellStart"/>
            <w:r w:rsidR="00DB30BB" w:rsidRPr="00DB30BB">
              <w:rPr>
                <w:lang w:val="pt-PT" w:eastAsia="x-none"/>
              </w:rPr>
              <w:t>sag</w:t>
            </w:r>
            <w:proofErr w:type="spellEnd"/>
            <w:r w:rsidR="00DB30BB" w:rsidRPr="00DB30BB">
              <w:rPr>
                <w:lang w:val="pt-PT" w:eastAsia="x-none"/>
              </w:rPr>
              <w:t>" - [</w:t>
            </w:r>
            <w:r>
              <w:rPr>
                <w:lang w:val="pt-PT" w:eastAsia="x-none"/>
              </w:rPr>
              <w:t>“</w:t>
            </w:r>
            <w:r w:rsidR="00DB30BB" w:rsidRPr="00DB30BB">
              <w:rPr>
                <w:lang w:val="pt-PT" w:eastAsia="x-none"/>
              </w:rPr>
              <w:t>l2</w:t>
            </w:r>
            <w:r>
              <w:rPr>
                <w:lang w:val="pt-PT" w:eastAsia="x-none"/>
              </w:rPr>
              <w:t>”</w:t>
            </w:r>
            <w:r w:rsidR="00DB30BB" w:rsidRPr="00DB30BB">
              <w:rPr>
                <w:lang w:val="pt-PT" w:eastAsia="x-none"/>
              </w:rPr>
              <w:t xml:space="preserve">, </w:t>
            </w:r>
            <w:r>
              <w:rPr>
                <w:lang w:val="pt-PT" w:eastAsia="x-none"/>
              </w:rPr>
              <w:t>“</w:t>
            </w:r>
            <w:proofErr w:type="spellStart"/>
            <w:r>
              <w:rPr>
                <w:lang w:val="pt-PT" w:eastAsia="x-none"/>
              </w:rPr>
              <w:t>none</w:t>
            </w:r>
            <w:proofErr w:type="spellEnd"/>
            <w:r>
              <w:rPr>
                <w:lang w:val="pt-PT" w:eastAsia="x-none"/>
              </w:rPr>
              <w:t>”</w:t>
            </w:r>
            <w:r w:rsidR="00DB30BB" w:rsidRPr="00DB30BB">
              <w:rPr>
                <w:lang w:val="pt-PT" w:eastAsia="x-none"/>
              </w:rPr>
              <w:t>]</w:t>
            </w:r>
            <w:r w:rsidR="006709A5">
              <w:rPr>
                <w:lang w:val="pt-PT" w:eastAsia="x-none"/>
              </w:rPr>
              <w:t>; “</w:t>
            </w:r>
            <w:r w:rsidR="00DB30BB" w:rsidRPr="00DB30BB">
              <w:rPr>
                <w:lang w:val="pt-PT" w:eastAsia="x-none"/>
              </w:rPr>
              <w:t>saga</w:t>
            </w:r>
            <w:r w:rsidR="006709A5">
              <w:rPr>
                <w:lang w:val="pt-PT" w:eastAsia="x-none"/>
              </w:rPr>
              <w:t>”</w:t>
            </w:r>
            <w:r w:rsidR="00DB30BB" w:rsidRPr="00DB30BB">
              <w:rPr>
                <w:lang w:val="pt-PT" w:eastAsia="x-none"/>
              </w:rPr>
              <w:t xml:space="preserve"> - [</w:t>
            </w:r>
            <w:r>
              <w:rPr>
                <w:lang w:val="pt-PT" w:eastAsia="x-none"/>
              </w:rPr>
              <w:t>”</w:t>
            </w:r>
            <w:proofErr w:type="spellStart"/>
            <w:r>
              <w:rPr>
                <w:lang w:val="pt-PT" w:eastAsia="x-none"/>
              </w:rPr>
              <w:t>elasticnet</w:t>
            </w:r>
            <w:proofErr w:type="spellEnd"/>
            <w:r>
              <w:rPr>
                <w:lang w:val="pt-PT" w:eastAsia="x-none"/>
              </w:rPr>
              <w:t>”</w:t>
            </w:r>
            <w:r w:rsidR="00DB30BB" w:rsidRPr="00DB30BB">
              <w:rPr>
                <w:lang w:val="pt-PT" w:eastAsia="x-none"/>
              </w:rPr>
              <w:t xml:space="preserve">, </w:t>
            </w:r>
            <w:r>
              <w:rPr>
                <w:lang w:val="pt-PT" w:eastAsia="x-none"/>
              </w:rPr>
              <w:t>“</w:t>
            </w:r>
            <w:r w:rsidR="00DB30BB" w:rsidRPr="00DB30BB">
              <w:rPr>
                <w:lang w:val="pt-PT" w:eastAsia="x-none"/>
              </w:rPr>
              <w:t>l1</w:t>
            </w:r>
            <w:r>
              <w:rPr>
                <w:lang w:val="pt-PT" w:eastAsia="x-none"/>
              </w:rPr>
              <w:t>”</w:t>
            </w:r>
            <w:r w:rsidR="00DB30BB" w:rsidRPr="00DB30BB">
              <w:rPr>
                <w:lang w:val="pt-PT" w:eastAsia="x-none"/>
              </w:rPr>
              <w:t xml:space="preserve">, </w:t>
            </w:r>
            <w:r>
              <w:rPr>
                <w:lang w:val="pt-PT" w:eastAsia="x-none"/>
              </w:rPr>
              <w:t>“</w:t>
            </w:r>
            <w:r w:rsidR="00DB30BB" w:rsidRPr="00DB30BB">
              <w:rPr>
                <w:lang w:val="pt-PT" w:eastAsia="x-none"/>
              </w:rPr>
              <w:t>l2</w:t>
            </w:r>
            <w:r>
              <w:rPr>
                <w:lang w:val="pt-PT" w:eastAsia="x-none"/>
              </w:rPr>
              <w:t>”</w:t>
            </w:r>
            <w:r w:rsidR="00DB30BB" w:rsidRPr="00DB30BB">
              <w:rPr>
                <w:lang w:val="pt-PT" w:eastAsia="x-none"/>
              </w:rPr>
              <w:t xml:space="preserve">, </w:t>
            </w:r>
            <w:r>
              <w:rPr>
                <w:lang w:val="pt-PT" w:eastAsia="x-none"/>
              </w:rPr>
              <w:t>“</w:t>
            </w:r>
            <w:proofErr w:type="spellStart"/>
            <w:r w:rsidR="00DB30BB" w:rsidRPr="00DB30BB">
              <w:rPr>
                <w:lang w:val="pt-PT" w:eastAsia="x-none"/>
              </w:rPr>
              <w:t>n</w:t>
            </w:r>
            <w:r>
              <w:rPr>
                <w:lang w:val="pt-PT" w:eastAsia="x-none"/>
              </w:rPr>
              <w:t>one</w:t>
            </w:r>
            <w:proofErr w:type="spellEnd"/>
            <w:r>
              <w:rPr>
                <w:lang w:val="pt-PT" w:eastAsia="x-none"/>
              </w:rPr>
              <w:t>”</w:t>
            </w:r>
            <w:r w:rsidR="00DB30BB" w:rsidRPr="00DB30BB">
              <w:rPr>
                <w:lang w:val="pt-PT" w:eastAsia="x-none"/>
              </w:rPr>
              <w:t>']</w:t>
            </w:r>
          </w:p>
          <w:p w14:paraId="6E9ABFFC" w14:textId="32F29497" w:rsidR="00F06B4B" w:rsidRDefault="00F06B4B" w:rsidP="00DB30BB">
            <w:pPr>
              <w:jc w:val="center"/>
              <w:rPr>
                <w:lang w:val="pt-PT" w:eastAsia="x-none"/>
              </w:rPr>
            </w:pPr>
            <w:r>
              <w:rPr>
                <w:lang w:val="pt-PT" w:eastAsia="x-none"/>
              </w:rPr>
              <w:t>Valores possíveis: “</w:t>
            </w:r>
            <w:r w:rsidRPr="00F06B4B">
              <w:rPr>
                <w:lang w:val="pt-PT" w:eastAsia="x-none"/>
              </w:rPr>
              <w:t>newton-cg</w:t>
            </w:r>
            <w:r>
              <w:rPr>
                <w:lang w:val="pt-PT" w:eastAsia="x-none"/>
              </w:rPr>
              <w:t>”</w:t>
            </w:r>
            <w:r w:rsidRPr="00F06B4B">
              <w:rPr>
                <w:lang w:val="pt-PT" w:eastAsia="x-none"/>
              </w:rPr>
              <w:t xml:space="preserve">, </w:t>
            </w:r>
            <w:r>
              <w:rPr>
                <w:lang w:val="pt-PT" w:eastAsia="x-none"/>
              </w:rPr>
              <w:t>“</w:t>
            </w:r>
            <w:proofErr w:type="spellStart"/>
            <w:r w:rsidRPr="00F06B4B">
              <w:rPr>
                <w:lang w:val="pt-PT" w:eastAsia="x-none"/>
              </w:rPr>
              <w:t>lbfgs</w:t>
            </w:r>
            <w:proofErr w:type="spellEnd"/>
            <w:r>
              <w:rPr>
                <w:lang w:val="pt-PT" w:eastAsia="x-none"/>
              </w:rPr>
              <w:t>”</w:t>
            </w:r>
            <w:r w:rsidRPr="00F06B4B">
              <w:rPr>
                <w:lang w:val="pt-PT" w:eastAsia="x-none"/>
              </w:rPr>
              <w:t xml:space="preserve">, </w:t>
            </w:r>
            <w:r>
              <w:rPr>
                <w:lang w:val="pt-PT" w:eastAsia="x-none"/>
              </w:rPr>
              <w:t>“</w:t>
            </w:r>
            <w:proofErr w:type="spellStart"/>
            <w:r w:rsidRPr="00F06B4B">
              <w:rPr>
                <w:lang w:val="pt-PT" w:eastAsia="x-none"/>
              </w:rPr>
              <w:t>liblinear</w:t>
            </w:r>
            <w:proofErr w:type="spellEnd"/>
            <w:r>
              <w:rPr>
                <w:lang w:val="pt-PT" w:eastAsia="x-none"/>
              </w:rPr>
              <w:t>”</w:t>
            </w:r>
            <w:r w:rsidRPr="00F06B4B">
              <w:rPr>
                <w:lang w:val="pt-PT" w:eastAsia="x-none"/>
              </w:rPr>
              <w:t xml:space="preserve">, </w:t>
            </w:r>
            <w:r>
              <w:rPr>
                <w:lang w:val="pt-PT" w:eastAsia="x-none"/>
              </w:rPr>
              <w:t>“</w:t>
            </w:r>
            <w:proofErr w:type="spellStart"/>
            <w:r w:rsidRPr="00F06B4B">
              <w:rPr>
                <w:lang w:val="pt-PT" w:eastAsia="x-none"/>
              </w:rPr>
              <w:t>sag</w:t>
            </w:r>
            <w:proofErr w:type="spellEnd"/>
            <w:r>
              <w:rPr>
                <w:lang w:val="pt-PT" w:eastAsia="x-none"/>
              </w:rPr>
              <w:t>”</w:t>
            </w:r>
            <w:r w:rsidRPr="00F06B4B">
              <w:rPr>
                <w:lang w:val="pt-PT" w:eastAsia="x-none"/>
              </w:rPr>
              <w:t xml:space="preserve">, </w:t>
            </w:r>
            <w:r>
              <w:rPr>
                <w:lang w:val="pt-PT" w:eastAsia="x-none"/>
              </w:rPr>
              <w:t>“</w:t>
            </w:r>
            <w:r w:rsidRPr="00F06B4B">
              <w:rPr>
                <w:lang w:val="pt-PT" w:eastAsia="x-none"/>
              </w:rPr>
              <w:t>saga</w:t>
            </w:r>
            <w:r>
              <w:rPr>
                <w:lang w:val="pt-PT" w:eastAsia="x-none"/>
              </w:rPr>
              <w:t>”</w:t>
            </w:r>
          </w:p>
        </w:tc>
      </w:tr>
      <w:tr w:rsidR="00DB30BB" w14:paraId="61D8BCBC" w14:textId="77777777" w:rsidTr="00F06B4B">
        <w:tc>
          <w:tcPr>
            <w:tcW w:w="1276" w:type="dxa"/>
            <w:vAlign w:val="center"/>
          </w:tcPr>
          <w:p w14:paraId="01147A02" w14:textId="27E4B5F0" w:rsidR="00DB30BB" w:rsidRPr="00615F5A" w:rsidRDefault="007975FC" w:rsidP="00B9138C">
            <w:pPr>
              <w:jc w:val="center"/>
              <w:rPr>
                <w:lang w:val="pt-PT" w:eastAsia="x-none"/>
              </w:rPr>
            </w:pPr>
            <w:proofErr w:type="spellStart"/>
            <w:r>
              <w:rPr>
                <w:lang w:val="pt-PT" w:eastAsia="x-none"/>
              </w:rPr>
              <w:t>max_iter</w:t>
            </w:r>
            <w:proofErr w:type="spellEnd"/>
          </w:p>
        </w:tc>
        <w:tc>
          <w:tcPr>
            <w:tcW w:w="1418" w:type="dxa"/>
            <w:vAlign w:val="center"/>
          </w:tcPr>
          <w:p w14:paraId="09995128" w14:textId="1C4A5B25" w:rsidR="00DB30BB" w:rsidRDefault="007975FC" w:rsidP="00B9138C">
            <w:pPr>
              <w:jc w:val="center"/>
              <w:rPr>
                <w:lang w:val="pt-PT" w:eastAsia="x-none"/>
              </w:rPr>
            </w:pPr>
            <w:r>
              <w:rPr>
                <w:lang w:val="pt-PT" w:eastAsia="x-none"/>
              </w:rPr>
              <w:t>100</w:t>
            </w:r>
          </w:p>
        </w:tc>
        <w:tc>
          <w:tcPr>
            <w:tcW w:w="6360" w:type="dxa"/>
            <w:vAlign w:val="center"/>
          </w:tcPr>
          <w:p w14:paraId="59CB285F" w14:textId="133B2AFF" w:rsidR="00DB30BB" w:rsidRPr="00615F5A" w:rsidRDefault="007975FC" w:rsidP="00B9138C">
            <w:pPr>
              <w:jc w:val="center"/>
              <w:rPr>
                <w:lang w:val="pt-PT" w:eastAsia="x-none"/>
              </w:rPr>
            </w:pPr>
            <w:r w:rsidRPr="007975FC">
              <w:rPr>
                <w:lang w:val="pt-PT" w:eastAsia="x-none"/>
              </w:rPr>
              <w:t xml:space="preserve">Número máximo de iterações para que os </w:t>
            </w:r>
            <w:proofErr w:type="spellStart"/>
            <w:r w:rsidRPr="007975FC">
              <w:rPr>
                <w:i/>
                <w:iCs/>
                <w:lang w:val="pt-PT" w:eastAsia="x-none"/>
              </w:rPr>
              <w:t>solvers</w:t>
            </w:r>
            <w:proofErr w:type="spellEnd"/>
            <w:r w:rsidRPr="007975FC">
              <w:rPr>
                <w:i/>
                <w:iCs/>
                <w:lang w:val="pt-PT" w:eastAsia="x-none"/>
              </w:rPr>
              <w:t xml:space="preserve"> </w:t>
            </w:r>
            <w:r w:rsidRPr="007975FC">
              <w:rPr>
                <w:lang w:val="pt-PT" w:eastAsia="x-none"/>
              </w:rPr>
              <w:t>convirjam</w:t>
            </w:r>
          </w:p>
        </w:tc>
      </w:tr>
      <w:tr w:rsidR="00DB30BB" w14:paraId="7880CA67" w14:textId="77777777" w:rsidTr="00F06B4B">
        <w:tc>
          <w:tcPr>
            <w:tcW w:w="1276" w:type="dxa"/>
            <w:vAlign w:val="center"/>
          </w:tcPr>
          <w:p w14:paraId="471DEC4D" w14:textId="77777777" w:rsidR="00DB30BB" w:rsidRPr="00615F5A" w:rsidRDefault="00DB30BB" w:rsidP="00B9138C">
            <w:pPr>
              <w:jc w:val="center"/>
              <w:rPr>
                <w:lang w:val="pt-PT" w:eastAsia="x-none"/>
              </w:rPr>
            </w:pPr>
            <w:proofErr w:type="spellStart"/>
            <w:r w:rsidRPr="005533C9">
              <w:rPr>
                <w:lang w:val="pt-PT" w:eastAsia="x-none"/>
              </w:rPr>
              <w:t>n_jobs</w:t>
            </w:r>
            <w:proofErr w:type="spellEnd"/>
          </w:p>
        </w:tc>
        <w:tc>
          <w:tcPr>
            <w:tcW w:w="1418" w:type="dxa"/>
            <w:vAlign w:val="center"/>
          </w:tcPr>
          <w:p w14:paraId="61FF0DFA" w14:textId="77777777" w:rsidR="00DB30BB" w:rsidRDefault="00DB30BB" w:rsidP="00B9138C">
            <w:pPr>
              <w:jc w:val="center"/>
              <w:rPr>
                <w:lang w:val="pt-PT" w:eastAsia="x-none"/>
              </w:rPr>
            </w:pPr>
            <w:proofErr w:type="spellStart"/>
            <w:r>
              <w:rPr>
                <w:lang w:val="pt-PT" w:eastAsia="x-none"/>
              </w:rPr>
              <w:t>None</w:t>
            </w:r>
            <w:proofErr w:type="spellEnd"/>
          </w:p>
        </w:tc>
        <w:tc>
          <w:tcPr>
            <w:tcW w:w="6360" w:type="dxa"/>
            <w:vAlign w:val="center"/>
          </w:tcPr>
          <w:p w14:paraId="10C81F04" w14:textId="77777777" w:rsidR="00DB30BB" w:rsidRDefault="00DB30BB" w:rsidP="00B9138C">
            <w:pPr>
              <w:jc w:val="center"/>
              <w:rPr>
                <w:lang w:val="pt-PT" w:eastAsia="x-none"/>
              </w:rPr>
            </w:pPr>
            <w:r w:rsidRPr="0012358D">
              <w:rPr>
                <w:lang w:val="pt-PT" w:eastAsia="x-none"/>
              </w:rPr>
              <w:t>O número de trabalhos a executar em paralelo</w:t>
            </w:r>
            <w:r>
              <w:rPr>
                <w:lang w:val="pt-PT" w:eastAsia="x-none"/>
              </w:rPr>
              <w:t>.</w:t>
            </w:r>
          </w:p>
          <w:p w14:paraId="685AA535" w14:textId="77777777" w:rsidR="00DB30BB" w:rsidRPr="0083295D" w:rsidRDefault="00DB30BB" w:rsidP="00B9138C">
            <w:pPr>
              <w:jc w:val="center"/>
              <w:rPr>
                <w:lang w:val="pt-PT" w:eastAsia="x-none"/>
              </w:rPr>
            </w:pPr>
            <w:r>
              <w:rPr>
                <w:lang w:val="pt-PT" w:eastAsia="x-none"/>
              </w:rPr>
              <w:t xml:space="preserve">-1 significa usar todas as CPU </w:t>
            </w:r>
          </w:p>
        </w:tc>
      </w:tr>
    </w:tbl>
    <w:p w14:paraId="76F70043" w14:textId="7E56F2CA" w:rsidR="00056878" w:rsidRDefault="00056878" w:rsidP="00056878">
      <w:pPr>
        <w:rPr>
          <w:lang w:val="pt-PT" w:eastAsia="x-none"/>
        </w:rPr>
      </w:pPr>
    </w:p>
    <w:p w14:paraId="2D0D0818" w14:textId="77777777" w:rsidR="00A71FA4" w:rsidRDefault="00A71FA4" w:rsidP="00A71FA4">
      <w:pPr>
        <w:pStyle w:val="Heading3"/>
        <w:rPr>
          <w:lang w:eastAsia="x-none"/>
        </w:rPr>
      </w:pPr>
      <w:proofErr w:type="spellStart"/>
      <w:r>
        <w:rPr>
          <w:lang w:eastAsia="x-none"/>
        </w:rPr>
        <w:t>Previsões</w:t>
      </w:r>
      <w:proofErr w:type="spellEnd"/>
      <w:r>
        <w:rPr>
          <w:lang w:eastAsia="x-none"/>
        </w:rPr>
        <w:t xml:space="preserve"> </w:t>
      </w:r>
    </w:p>
    <w:p w14:paraId="68AD2ED5" w14:textId="3CA9A165" w:rsidR="00EF69B4" w:rsidRDefault="00EF69B4" w:rsidP="00056878">
      <w:pPr>
        <w:rPr>
          <w:lang w:val="pt-PT" w:eastAsia="x-none"/>
        </w:rPr>
      </w:pPr>
    </w:p>
    <w:p w14:paraId="52A168AC" w14:textId="70D06B73" w:rsidR="00EF69B4" w:rsidRDefault="00EF69B4" w:rsidP="00056878">
      <w:pPr>
        <w:rPr>
          <w:lang w:val="pt-PT" w:eastAsia="x-none"/>
        </w:rPr>
      </w:pPr>
    </w:p>
    <w:p w14:paraId="06B6FC30" w14:textId="34F57602" w:rsidR="003B35B6" w:rsidRDefault="003B35B6" w:rsidP="00056878">
      <w:pPr>
        <w:rPr>
          <w:lang w:val="pt-PT" w:eastAsia="x-none"/>
        </w:rPr>
      </w:pPr>
    </w:p>
    <w:p w14:paraId="621CD8D4" w14:textId="77777777" w:rsidR="003B35B6" w:rsidRPr="008C6B1D" w:rsidRDefault="003B35B6" w:rsidP="003B35B6">
      <w:pPr>
        <w:pStyle w:val="Heading3"/>
        <w:rPr>
          <w:lang w:val="pt-BR" w:eastAsia="x-none"/>
        </w:rPr>
      </w:pPr>
      <w:r w:rsidRPr="008C6B1D">
        <w:rPr>
          <w:lang w:val="pt-BR" w:eastAsia="x-none"/>
        </w:rPr>
        <w:t>Avaliação do m</w:t>
      </w:r>
      <w:r>
        <w:rPr>
          <w:lang w:val="pt-BR" w:eastAsia="x-none"/>
        </w:rPr>
        <w:t xml:space="preserve">odelo </w:t>
      </w:r>
    </w:p>
    <w:p w14:paraId="47BD09E3" w14:textId="3A31172B" w:rsidR="003B35B6" w:rsidRDefault="003B35B6" w:rsidP="00056878">
      <w:pPr>
        <w:rPr>
          <w:lang w:val="pt-PT" w:eastAsia="x-none"/>
        </w:rPr>
      </w:pPr>
    </w:p>
    <w:p w14:paraId="08528DF6" w14:textId="77777777" w:rsidR="003B35B6" w:rsidRDefault="003B35B6" w:rsidP="00056878">
      <w:pPr>
        <w:rPr>
          <w:lang w:val="pt-PT" w:eastAsia="x-none"/>
        </w:rPr>
      </w:pPr>
    </w:p>
    <w:p w14:paraId="7DBD5A10" w14:textId="77777777" w:rsidR="00EF69B4" w:rsidRPr="00EF69B4" w:rsidRDefault="00EF69B4" w:rsidP="00EF69B4">
      <w:pPr>
        <w:pStyle w:val="Heading3"/>
        <w:rPr>
          <w:lang w:val="pt-BR" w:eastAsia="x-none"/>
        </w:rPr>
      </w:pPr>
      <w:proofErr w:type="spellStart"/>
      <w:r w:rsidRPr="00EF69B4">
        <w:rPr>
          <w:lang w:val="pt-BR" w:eastAsia="x-none"/>
        </w:rPr>
        <w:t>Tuning</w:t>
      </w:r>
      <w:proofErr w:type="spellEnd"/>
      <w:r w:rsidRPr="00EF69B4">
        <w:rPr>
          <w:lang w:val="pt-BR" w:eastAsia="x-none"/>
        </w:rPr>
        <w:t xml:space="preserve"> dos parâmetros do modelo </w:t>
      </w:r>
    </w:p>
    <w:p w14:paraId="595DC78D" w14:textId="77777777" w:rsidR="00EF69B4" w:rsidRDefault="00EF69B4" w:rsidP="00056878">
      <w:pPr>
        <w:rPr>
          <w:lang w:val="pt-PT" w:eastAsia="x-none"/>
        </w:rPr>
      </w:pPr>
    </w:p>
    <w:p w14:paraId="3C0661A3" w14:textId="246CCA35" w:rsidR="000079F8" w:rsidRPr="009A7751" w:rsidRDefault="000079F8" w:rsidP="000079F8">
      <w:pPr>
        <w:pStyle w:val="Heading2"/>
        <w:rPr>
          <w:lang w:val="pt-PT"/>
        </w:rPr>
      </w:pPr>
      <w:r w:rsidRPr="000079F8">
        <w:rPr>
          <w:lang w:val="pt-PT"/>
        </w:rPr>
        <w:t xml:space="preserve">Seleção do melhor modelo </w:t>
      </w:r>
    </w:p>
    <w:p w14:paraId="68888069" w14:textId="2F7DEF63" w:rsidR="000079F8" w:rsidRDefault="000079F8" w:rsidP="000079F8">
      <w:pPr>
        <w:ind w:firstLine="567"/>
        <w:rPr>
          <w:lang w:val="pt-BR"/>
        </w:rPr>
      </w:pPr>
      <w:r w:rsidRPr="00BE57C4">
        <w:rPr>
          <w:lang w:val="pt-PT" w:eastAsia="x-none"/>
        </w:rPr>
        <w:t>Após a seleção das variáveis candidatas a serem implementadas no</w:t>
      </w:r>
      <w:r>
        <w:rPr>
          <w:lang w:val="pt-PT" w:eastAsia="x-none"/>
        </w:rPr>
        <w:t>s</w:t>
      </w:r>
      <w:r w:rsidRPr="00BE57C4">
        <w:rPr>
          <w:lang w:val="pt-PT" w:eastAsia="x-none"/>
        </w:rPr>
        <w:t xml:space="preserve"> modelo</w:t>
      </w:r>
      <w:r>
        <w:rPr>
          <w:lang w:val="pt-PT" w:eastAsia="x-none"/>
        </w:rPr>
        <w:t>s RF e RL</w:t>
      </w:r>
      <w:r w:rsidRPr="00BE57C4">
        <w:rPr>
          <w:lang w:val="pt-PT" w:eastAsia="x-none"/>
        </w:rPr>
        <w:t>, procedeu-se à construção de possíveis modelos</w:t>
      </w:r>
      <w:r>
        <w:rPr>
          <w:lang w:val="pt-BR"/>
        </w:rPr>
        <w:t>. E</w:t>
      </w:r>
      <w:r w:rsidR="009A7751">
        <w:rPr>
          <w:lang w:val="pt-BR"/>
        </w:rPr>
        <w:t xml:space="preserve">, de modo a ser possível a seleção do modelo que produz melhores resultados, será </w:t>
      </w:r>
      <w:r>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44D15666" w14:textId="20C2CDEB" w:rsidR="009550B7" w:rsidRDefault="009550B7" w:rsidP="00056878">
      <w:pPr>
        <w:rPr>
          <w:lang w:val="pt-PT" w:eastAsia="x-none"/>
        </w:rPr>
      </w:pPr>
    </w:p>
    <w:p w14:paraId="6C627381" w14:textId="77777777" w:rsidR="000079F8" w:rsidRPr="001264D6" w:rsidRDefault="000079F8" w:rsidP="00056878">
      <w:pPr>
        <w:rPr>
          <w:lang w:val="pt-PT" w:eastAsia="x-none"/>
        </w:rPr>
      </w:pPr>
    </w:p>
    <w:p w14:paraId="42996F18" w14:textId="76D403D4" w:rsidR="004D2C42" w:rsidRDefault="004D2C42" w:rsidP="004D2C42">
      <w:pPr>
        <w:pStyle w:val="Heading2"/>
        <w:rPr>
          <w:lang w:val="pt-PT"/>
        </w:rPr>
      </w:pPr>
      <w:bookmarkStart w:id="120" w:name="_Toc90483845"/>
      <w:r>
        <w:rPr>
          <w:lang w:val="pt-PT"/>
        </w:rPr>
        <w:t xml:space="preserve">Aplicação </w:t>
      </w:r>
      <w:r w:rsidRPr="004D2C42">
        <w:rPr>
          <w:i/>
          <w:iCs/>
          <w:lang w:val="pt-PT"/>
        </w:rPr>
        <w:t>web</w:t>
      </w:r>
      <w:bookmarkEnd w:id="120"/>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21" w:name="_Toc90483846"/>
      <w:proofErr w:type="spellStart"/>
      <w:r>
        <w:rPr>
          <w:lang w:eastAsia="x-none"/>
        </w:rPr>
        <w:t>Página</w:t>
      </w:r>
      <w:proofErr w:type="spellEnd"/>
      <w:r>
        <w:rPr>
          <w:lang w:eastAsia="x-none"/>
        </w:rPr>
        <w:t xml:space="preserve"> </w:t>
      </w:r>
      <w:proofErr w:type="spellStart"/>
      <w:r>
        <w:rPr>
          <w:lang w:eastAsia="x-none"/>
        </w:rPr>
        <w:t>Inicial</w:t>
      </w:r>
      <w:bookmarkEnd w:id="121"/>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22" w:name="_Toc90483847"/>
      <w:proofErr w:type="spellStart"/>
      <w:r>
        <w:rPr>
          <w:lang w:eastAsia="x-none"/>
        </w:rPr>
        <w:t>Previsão</w:t>
      </w:r>
      <w:bookmarkEnd w:id="122"/>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23" w:name="_Toc90483848"/>
      <w:proofErr w:type="spellStart"/>
      <w:r>
        <w:rPr>
          <w:lang w:eastAsia="x-none"/>
        </w:rPr>
        <w:t>Sobre</w:t>
      </w:r>
      <w:bookmarkEnd w:id="123"/>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lastRenderedPageBreak/>
        <w:br w:type="page"/>
      </w:r>
    </w:p>
    <w:p w14:paraId="45E9E080" w14:textId="2711A2FF" w:rsidR="006348A1" w:rsidRPr="00B36CB8" w:rsidRDefault="0035436D" w:rsidP="00753B8C">
      <w:pPr>
        <w:pStyle w:val="Heading1"/>
        <w:tabs>
          <w:tab w:val="clear" w:pos="680"/>
          <w:tab w:val="num" w:pos="567"/>
        </w:tabs>
        <w:ind w:hanging="720"/>
        <w:rPr>
          <w:lang w:val="pt-PT"/>
        </w:rPr>
      </w:pPr>
      <w:bookmarkStart w:id="124" w:name="_Ref69916962"/>
      <w:bookmarkStart w:id="125" w:name="_Ref69916993"/>
      <w:bookmarkStart w:id="126" w:name="_Toc90483849"/>
      <w:r w:rsidRPr="001264D6">
        <w:rPr>
          <w:lang w:val="pt-PT"/>
        </w:rPr>
        <w:lastRenderedPageBreak/>
        <w:t>Conclusões</w:t>
      </w:r>
      <w:bookmarkEnd w:id="124"/>
      <w:bookmarkEnd w:id="125"/>
      <w:r w:rsidRPr="001264D6">
        <w:rPr>
          <w:lang w:val="pt-PT"/>
        </w:rPr>
        <w:t xml:space="preserve">  </w:t>
      </w:r>
      <w:r w:rsidR="004D2C42">
        <w:rPr>
          <w:lang w:val="pt-PT"/>
        </w:rPr>
        <w:t>e Trabalho futuro</w:t>
      </w:r>
      <w:bookmarkEnd w:id="126"/>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27" w:name="_Toc90483850"/>
      <w:r w:rsidRPr="001264D6">
        <w:rPr>
          <w:sz w:val="24"/>
          <w:lang w:val="pt-PT"/>
        </w:rPr>
        <w:lastRenderedPageBreak/>
        <w:t>Bibliog</w:t>
      </w:r>
      <w:r w:rsidR="00F56D13" w:rsidRPr="001264D6">
        <w:rPr>
          <w:sz w:val="24"/>
          <w:lang w:val="pt-PT"/>
        </w:rPr>
        <w:t>rafia</w:t>
      </w:r>
      <w:bookmarkEnd w:id="127"/>
    </w:p>
    <w:p w14:paraId="61A13E7F" w14:textId="5B08D72F" w:rsidR="00FF448C" w:rsidRPr="00FF448C" w:rsidRDefault="00C75460" w:rsidP="00FF448C">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F448C" w:rsidRPr="00787780">
        <w:rPr>
          <w:noProof/>
          <w:lang w:val="pt-BR"/>
        </w:rPr>
        <w:t xml:space="preserve">Adamis, D., Sharma, N., Whelan, P. J. P., &amp; MacDonald, A. J. D. (2010). </w:t>
      </w:r>
      <w:r w:rsidR="00FF448C" w:rsidRPr="00FF448C">
        <w:rPr>
          <w:noProof/>
        </w:rPr>
        <w:t xml:space="preserve">Delirium scales: A review of current evidence. </w:t>
      </w:r>
      <w:r w:rsidR="00FF448C" w:rsidRPr="00FF448C">
        <w:rPr>
          <w:i/>
          <w:iCs/>
          <w:noProof/>
        </w:rPr>
        <w:t>Aging and Mental Health</w:t>
      </w:r>
      <w:r w:rsidR="00FF448C" w:rsidRPr="00FF448C">
        <w:rPr>
          <w:noProof/>
        </w:rPr>
        <w:t xml:space="preserve">, </w:t>
      </w:r>
      <w:r w:rsidR="00FF448C" w:rsidRPr="00FF448C">
        <w:rPr>
          <w:i/>
          <w:iCs/>
          <w:noProof/>
        </w:rPr>
        <w:t>14</w:t>
      </w:r>
      <w:r w:rsidR="00FF448C" w:rsidRPr="00FF448C">
        <w:rPr>
          <w:noProof/>
        </w:rPr>
        <w:t>(5), 543–555. https://doi.org/10.1080/13607860903421011</w:t>
      </w:r>
    </w:p>
    <w:p w14:paraId="01E773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Adamis, D., Treloar, A., Martin, F. C., &amp; Macdonald, A. J. D. (2007). A brief review of the history of delirium as a mental disorder. </w:t>
      </w:r>
      <w:r w:rsidRPr="00FF448C">
        <w:rPr>
          <w:i/>
          <w:iCs/>
          <w:noProof/>
        </w:rPr>
        <w:t>History of Psychiatry</w:t>
      </w:r>
      <w:r w:rsidRPr="00FF448C">
        <w:rPr>
          <w:noProof/>
        </w:rPr>
        <w:t xml:space="preserve">, </w:t>
      </w:r>
      <w:r w:rsidRPr="00FF448C">
        <w:rPr>
          <w:i/>
          <w:iCs/>
          <w:noProof/>
        </w:rPr>
        <w:t>18</w:t>
      </w:r>
      <w:r w:rsidRPr="00FF448C">
        <w:rPr>
          <w:noProof/>
        </w:rPr>
        <w:t>(4), 459–469. https://doi.org/10.1177/0957154X07076467</w:t>
      </w:r>
    </w:p>
    <w:p w14:paraId="274FFF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Alagiakrishnan, K., &amp; Wiens, C. A. (2004). An approach to drug induced delirium in the elderly. </w:t>
      </w:r>
      <w:r w:rsidRPr="00FF448C">
        <w:rPr>
          <w:i/>
          <w:iCs/>
          <w:noProof/>
        </w:rPr>
        <w:t>Postgraduate Medical Journal</w:t>
      </w:r>
      <w:r w:rsidRPr="00FF448C">
        <w:rPr>
          <w:noProof/>
        </w:rPr>
        <w:t xml:space="preserve">, </w:t>
      </w:r>
      <w:r w:rsidRPr="00FF448C">
        <w:rPr>
          <w:i/>
          <w:iCs/>
          <w:noProof/>
        </w:rPr>
        <w:t>80</w:t>
      </w:r>
      <w:r w:rsidRPr="00FF448C">
        <w:rPr>
          <w:noProof/>
        </w:rPr>
        <w:t>(945), 388–393. https://doi.org/10.1136/pgmj.2003.017236</w:t>
      </w:r>
    </w:p>
    <w:p w14:paraId="42FDB3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J., Khan, R., Ahmad, N., &amp; Maqsood, I. (2012). Random Forests and Decision Trees. </w:t>
      </w:r>
      <w:r w:rsidRPr="00FF448C">
        <w:rPr>
          <w:i/>
          <w:iCs/>
          <w:noProof/>
        </w:rPr>
        <w:t>International Journal of Computer Science Issues</w:t>
      </w:r>
      <w:r w:rsidRPr="00FF448C">
        <w:rPr>
          <w:noProof/>
        </w:rPr>
        <w:t xml:space="preserve">, </w:t>
      </w:r>
      <w:r w:rsidRPr="00FF448C">
        <w:rPr>
          <w:i/>
          <w:iCs/>
          <w:noProof/>
        </w:rPr>
        <w:t>9</w:t>
      </w:r>
      <w:r w:rsidRPr="00FF448C">
        <w:rPr>
          <w:noProof/>
        </w:rPr>
        <w:t>(5), 272–278.</w:t>
      </w:r>
    </w:p>
    <w:p w14:paraId="19C8DA5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M. A., Hashmi, M., Ahmed, W., Raza, S. A., Khan, M. F., &amp; Salim, B. (2021). Incidence and risk factors of delirium in surgical intensive care unit. </w:t>
      </w:r>
      <w:r w:rsidRPr="00FF448C">
        <w:rPr>
          <w:i/>
          <w:iCs/>
          <w:noProof/>
        </w:rPr>
        <w:t>Trauma Surgery and Acute Care Open</w:t>
      </w:r>
      <w:r w:rsidRPr="00FF448C">
        <w:rPr>
          <w:noProof/>
        </w:rPr>
        <w:t xml:space="preserve">, </w:t>
      </w:r>
      <w:r w:rsidRPr="00FF448C">
        <w:rPr>
          <w:i/>
          <w:iCs/>
          <w:noProof/>
        </w:rPr>
        <w:t>6</w:t>
      </w:r>
      <w:r w:rsidRPr="00FF448C">
        <w:rPr>
          <w:noProof/>
        </w:rPr>
        <w:t>(1). https://doi.org/10.1136/tsaco-2020-000564</w:t>
      </w:r>
    </w:p>
    <w:p w14:paraId="496C55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Alsuliman, T., Humaidan, D., &amp; Sliman, L. (2020). Machine learning and artificial intelligence in the service of medicine: Necessity or potentiality? </w:t>
      </w:r>
      <w:r w:rsidRPr="00FF448C">
        <w:rPr>
          <w:i/>
          <w:iCs/>
          <w:noProof/>
        </w:rPr>
        <w:t>Current Research in Translational Medicine</w:t>
      </w:r>
      <w:r w:rsidRPr="00FF448C">
        <w:rPr>
          <w:noProof/>
        </w:rPr>
        <w:t xml:space="preserve">, </w:t>
      </w:r>
      <w:r w:rsidRPr="00FF448C">
        <w:rPr>
          <w:i/>
          <w:iCs/>
          <w:noProof/>
        </w:rPr>
        <w:t>68</w:t>
      </w:r>
      <w:r w:rsidRPr="00FF448C">
        <w:rPr>
          <w:noProof/>
        </w:rPr>
        <w:t>(4), 245–251. https://doi.org/10.1016/j.retram.2020.01.002</w:t>
      </w:r>
    </w:p>
    <w:p w14:paraId="5C06D4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American Psychiatric Association. (1980). </w:t>
      </w:r>
      <w:r w:rsidRPr="00FF448C">
        <w:rPr>
          <w:i/>
          <w:iCs/>
          <w:noProof/>
        </w:rPr>
        <w:t>Diagnostic and Statistical Manual of Mental Disorders - III</w:t>
      </w:r>
      <w:r w:rsidRPr="00FF448C">
        <w:rPr>
          <w:noProof/>
        </w:rPr>
        <w:t>. Washington.</w:t>
      </w:r>
    </w:p>
    <w:p w14:paraId="0D07562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American Psychiatric Association. (2013). </w:t>
      </w:r>
      <w:r w:rsidRPr="00FF448C">
        <w:rPr>
          <w:i/>
          <w:iCs/>
          <w:noProof/>
        </w:rPr>
        <w:t>Diagnostic and statistical manual of mental disorders - DSM-5</w:t>
      </w:r>
      <w:r w:rsidRPr="00FF448C">
        <w:rPr>
          <w:noProof/>
        </w:rPr>
        <w:t xml:space="preserve">. </w:t>
      </w:r>
      <w:r w:rsidRPr="00787780">
        <w:rPr>
          <w:i/>
          <w:iCs/>
          <w:noProof/>
          <w:lang w:val="pt-BR"/>
        </w:rPr>
        <w:t>Pediatria Integral</w:t>
      </w:r>
      <w:r w:rsidRPr="00787780">
        <w:rPr>
          <w:noProof/>
          <w:lang w:val="pt-BR"/>
        </w:rPr>
        <w:t xml:space="preserve"> (fifth, Vol. 17).</w:t>
      </w:r>
    </w:p>
    <w:p w14:paraId="6D812E1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Associação Portuguesa de Nutrição. (2018). </w:t>
      </w:r>
      <w:r w:rsidRPr="00787780">
        <w:rPr>
          <w:i/>
          <w:iCs/>
          <w:noProof/>
          <w:lang w:val="pt-BR"/>
        </w:rPr>
        <w:t>Dislipidemias: Caracterização e Tratamento nutricional</w:t>
      </w:r>
      <w:r w:rsidRPr="00787780">
        <w:rPr>
          <w:noProof/>
          <w:lang w:val="pt-BR"/>
        </w:rPr>
        <w:t>. Associação Portuguesa de Nutrição. Retrieved from http://www.jstage.jst.go.jp/article/pjab/86/5/86_5_484/_article</w:t>
      </w:r>
    </w:p>
    <w:p w14:paraId="0FD343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Basu, S., Faghmous, J. H., &amp; Doupe, P. (2020). Machine learning methods for precision medicine research designed to reduce health disparities: A structured tutorial. </w:t>
      </w:r>
      <w:r w:rsidRPr="00FF448C">
        <w:rPr>
          <w:i/>
          <w:iCs/>
          <w:noProof/>
        </w:rPr>
        <w:t>Ethnicity and Disease</w:t>
      </w:r>
      <w:r w:rsidRPr="00FF448C">
        <w:rPr>
          <w:noProof/>
        </w:rPr>
        <w:t xml:space="preserve">, </w:t>
      </w:r>
      <w:r w:rsidRPr="00FF448C">
        <w:rPr>
          <w:i/>
          <w:iCs/>
          <w:noProof/>
        </w:rPr>
        <w:t>30</w:t>
      </w:r>
      <w:r w:rsidRPr="00FF448C">
        <w:rPr>
          <w:noProof/>
        </w:rPr>
        <w:t>, 217–228. https://doi.org/10.18865/ed.30.S1.217</w:t>
      </w:r>
    </w:p>
    <w:p w14:paraId="36C55FE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Bone, R. C., Balk, R. A., Cerra, F. B., Dellinger, R. P., Fein, A. M., Knaus, W. A., … Sibbald, W. J. (1992). Definitions for Sepsis and Organ Failure and Guidelines for the Use of Innovative Therapies in Sepsis. </w:t>
      </w:r>
      <w:r w:rsidRPr="00FF448C">
        <w:rPr>
          <w:i/>
          <w:iCs/>
          <w:noProof/>
        </w:rPr>
        <w:t>Chest</w:t>
      </w:r>
      <w:r w:rsidRPr="00FF448C">
        <w:rPr>
          <w:noProof/>
        </w:rPr>
        <w:t xml:space="preserve">, </w:t>
      </w:r>
      <w:r w:rsidRPr="00FF448C">
        <w:rPr>
          <w:i/>
          <w:iCs/>
          <w:noProof/>
        </w:rPr>
        <w:t>101</w:t>
      </w:r>
      <w:r w:rsidRPr="00FF448C">
        <w:rPr>
          <w:noProof/>
        </w:rPr>
        <w:t>(6), 1644–1655. https://doi.org/10.1378/chest.101.6.1644</w:t>
      </w:r>
    </w:p>
    <w:p w14:paraId="4CFC139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Bourgeois, J. A., Hategan, A., &amp; Losier, B. (2014). Delirium in the hospital: Emphasis on the management of geriatric patients. </w:t>
      </w:r>
      <w:r w:rsidRPr="00787780">
        <w:rPr>
          <w:i/>
          <w:iCs/>
          <w:noProof/>
          <w:lang w:val="pt-BR"/>
        </w:rPr>
        <w:t>Current Psychiatry</w:t>
      </w:r>
      <w:r w:rsidRPr="00787780">
        <w:rPr>
          <w:noProof/>
          <w:lang w:val="pt-BR"/>
        </w:rPr>
        <w:t xml:space="preserve">, </w:t>
      </w:r>
      <w:r w:rsidRPr="00787780">
        <w:rPr>
          <w:i/>
          <w:iCs/>
          <w:noProof/>
          <w:lang w:val="pt-BR"/>
        </w:rPr>
        <w:t>13</w:t>
      </w:r>
      <w:r w:rsidRPr="00787780">
        <w:rPr>
          <w:noProof/>
          <w:lang w:val="pt-BR"/>
        </w:rPr>
        <w:t>(8), 29–42.</w:t>
      </w:r>
    </w:p>
    <w:p w14:paraId="7D88E51E" w14:textId="77777777" w:rsidR="00FF448C" w:rsidRPr="00FF448C" w:rsidRDefault="00FF448C" w:rsidP="00FF448C">
      <w:pPr>
        <w:widowControl w:val="0"/>
        <w:autoSpaceDE w:val="0"/>
        <w:autoSpaceDN w:val="0"/>
        <w:adjustRightInd w:val="0"/>
        <w:ind w:left="480" w:hanging="480"/>
        <w:rPr>
          <w:noProof/>
        </w:rPr>
      </w:pPr>
      <w:r w:rsidRPr="00787780">
        <w:rPr>
          <w:noProof/>
          <w:lang w:val="pt-BR"/>
        </w:rPr>
        <w:lastRenderedPageBreak/>
        <w:t xml:space="preserve">Braga, A. (2000). </w:t>
      </w:r>
      <w:r w:rsidRPr="00787780">
        <w:rPr>
          <w:i/>
          <w:iCs/>
          <w:noProof/>
          <w:lang w:val="pt-BR"/>
        </w:rPr>
        <w:t>Curvas ROC: aspectos funcionais e aplicações</w:t>
      </w:r>
      <w:r w:rsidRPr="00787780">
        <w:rPr>
          <w:noProof/>
          <w:lang w:val="pt-BR"/>
        </w:rPr>
        <w:t xml:space="preserve">. </w:t>
      </w:r>
      <w:r w:rsidRPr="00FF448C">
        <w:rPr>
          <w:i/>
          <w:iCs/>
          <w:noProof/>
        </w:rPr>
        <w:t>Tese</w:t>
      </w:r>
      <w:r w:rsidRPr="00FF448C">
        <w:rPr>
          <w:noProof/>
        </w:rPr>
        <w:t>. University of Minho. Retrieved from http://repositorium.sdum.uminho.pt/bitstream/1822/195/1/tese_doutACB.pdf</w:t>
      </w:r>
    </w:p>
    <w:p w14:paraId="07CA9881"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Braga, A. C., &amp; Carneiro, P. (2016). </w:t>
      </w:r>
      <w:r w:rsidRPr="00FF448C">
        <w:rPr>
          <w:noProof/>
        </w:rPr>
        <w:t xml:space="preserve">Development and Validation of a Logistic Regression Model to Estimate the Risk of WMSDs in Portuguese Home Care Nurses. In </w:t>
      </w:r>
      <w:r w:rsidRPr="00FF448C">
        <w:rPr>
          <w:i/>
          <w:iCs/>
          <w:noProof/>
        </w:rPr>
        <w:t>Lecture Notes in Computer Science (including subseries Lecture Notes in Artificial Intelligence and Lecture Notes in Bioinformatics)</w:t>
      </w:r>
      <w:r w:rsidRPr="00FF448C">
        <w:rPr>
          <w:noProof/>
        </w:rPr>
        <w:t xml:space="preserve"> (Vol. 9786, pp. 97–109). https://doi.org/10.1007/978-3-319-42085-1_8</w:t>
      </w:r>
    </w:p>
    <w:p w14:paraId="02492F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Braga, A. de P., Ludermir, T. B., &amp; Carvalho, A. C. P. de L. F. (2000). </w:t>
      </w:r>
      <w:r w:rsidRPr="00787780">
        <w:rPr>
          <w:i/>
          <w:iCs/>
          <w:noProof/>
          <w:lang w:val="pt-BR"/>
        </w:rPr>
        <w:t>Redes Neurais Artificiais: Teoria e Aplicações</w:t>
      </w:r>
      <w:r w:rsidRPr="00787780">
        <w:rPr>
          <w:noProof/>
          <w:lang w:val="pt-BR"/>
        </w:rPr>
        <w:t>. Rio de Janeiro: LTC - Livros técnicos e científicos editora S.A.</w:t>
      </w:r>
    </w:p>
    <w:p w14:paraId="4CBDB7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Breiman, L. (2001). Random forests. </w:t>
      </w:r>
      <w:r w:rsidRPr="00FF448C">
        <w:rPr>
          <w:i/>
          <w:iCs/>
          <w:noProof/>
        </w:rPr>
        <w:t>Machine Learning</w:t>
      </w:r>
      <w:r w:rsidRPr="00FF448C">
        <w:rPr>
          <w:noProof/>
        </w:rPr>
        <w:t xml:space="preserve">, </w:t>
      </w:r>
      <w:r w:rsidRPr="00FF448C">
        <w:rPr>
          <w:i/>
          <w:iCs/>
          <w:noProof/>
        </w:rPr>
        <w:t>45</w:t>
      </w:r>
      <w:r w:rsidRPr="00FF448C">
        <w:rPr>
          <w:noProof/>
        </w:rPr>
        <w:t>(1), 5–32.</w:t>
      </w:r>
    </w:p>
    <w:p w14:paraId="253E4C3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Brenner, D. M., &amp; Lacy, B. E. (2021). Antispasmodics for Chronic Abdominal Pain. </w:t>
      </w:r>
      <w:r w:rsidRPr="00FF448C">
        <w:rPr>
          <w:i/>
          <w:iCs/>
          <w:noProof/>
        </w:rPr>
        <w:t>American Journal of Gastroenterology</w:t>
      </w:r>
      <w:r w:rsidRPr="00FF448C">
        <w:rPr>
          <w:noProof/>
        </w:rPr>
        <w:t xml:space="preserve">, </w:t>
      </w:r>
      <w:r w:rsidRPr="00FF448C">
        <w:rPr>
          <w:i/>
          <w:iCs/>
          <w:noProof/>
        </w:rPr>
        <w:t>Publish Ah</w:t>
      </w:r>
      <w:r w:rsidRPr="00FF448C">
        <w:rPr>
          <w:noProof/>
        </w:rPr>
        <w:t>, 1587–1600. https://doi.org/10.14309/ajg.0000000000001266</w:t>
      </w:r>
    </w:p>
    <w:p w14:paraId="61FF9FB1" w14:textId="77777777" w:rsidR="00FF448C" w:rsidRPr="00FF448C" w:rsidRDefault="00FF448C" w:rsidP="00FF448C">
      <w:pPr>
        <w:widowControl w:val="0"/>
        <w:autoSpaceDE w:val="0"/>
        <w:autoSpaceDN w:val="0"/>
        <w:adjustRightInd w:val="0"/>
        <w:ind w:left="480" w:hanging="480"/>
        <w:rPr>
          <w:noProof/>
        </w:rPr>
      </w:pPr>
      <w:r w:rsidRPr="00FF448C">
        <w:rPr>
          <w:noProof/>
        </w:rPr>
        <w:t>Brownlee, J. (2017). How to One Hot Encode Sequence Data in Python. Retrieved November 24, 2021, from https://machinelearningmastery.com/how-to-one-hot-encode-sequence-data-in-python/</w:t>
      </w:r>
    </w:p>
    <w:p w14:paraId="269E39D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Bruha, I., &amp; Berka, P. (2000). Discretization and Fuzzification of Numerical Attributes in Attribute-Based Learning. In </w:t>
      </w:r>
      <w:r w:rsidRPr="00FF448C">
        <w:rPr>
          <w:i/>
          <w:iCs/>
          <w:noProof/>
        </w:rPr>
        <w:t>Fuzzy Systems in Medicine</w:t>
      </w:r>
      <w:r w:rsidRPr="00FF448C">
        <w:rPr>
          <w:noProof/>
        </w:rPr>
        <w:t xml:space="preserve"> (Vol. 41, pp. 112–138). https://doi.org/10.1007/978-3-7908-1859-8_6</w:t>
      </w:r>
    </w:p>
    <w:p w14:paraId="1F1DE6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Brunton, L. L., Chabner, B. A., &amp; Knollmann, B. C. (2011). </w:t>
      </w:r>
      <w:r w:rsidRPr="00FF448C">
        <w:rPr>
          <w:i/>
          <w:iCs/>
          <w:noProof/>
        </w:rPr>
        <w:t>Goodman &amp; Gilman’s pharmacological basis of therapeutics</w:t>
      </w:r>
      <w:r w:rsidRPr="00FF448C">
        <w:rPr>
          <w:noProof/>
        </w:rPr>
        <w:t xml:space="preserve"> (twelfth). New York, NY: McGraw-Hill Medical.</w:t>
      </w:r>
    </w:p>
    <w:p w14:paraId="59230D0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Burges, Christopher, J. C. (1998). A Tutorial on Support Vector Machines for Pattern Recognition. </w:t>
      </w:r>
      <w:r w:rsidRPr="00FF448C">
        <w:rPr>
          <w:i/>
          <w:iCs/>
          <w:noProof/>
        </w:rPr>
        <w:t>Data Mining and Knowledge Discovery</w:t>
      </w:r>
      <w:r w:rsidRPr="00FF448C">
        <w:rPr>
          <w:noProof/>
        </w:rPr>
        <w:t xml:space="preserve">, </w:t>
      </w:r>
      <w:r w:rsidRPr="00FF448C">
        <w:rPr>
          <w:i/>
          <w:iCs/>
          <w:noProof/>
        </w:rPr>
        <w:t>2</w:t>
      </w:r>
      <w:r w:rsidRPr="00FF448C">
        <w:rPr>
          <w:noProof/>
        </w:rPr>
        <w:t>, 121–167. https://doi.org/https://doi.org/10.1023/A:1009715923555</w:t>
      </w:r>
    </w:p>
    <w:p w14:paraId="30B6F8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Cacabelos, R. (2017). Parkinson’s Disease: From Pathogenesis to Pharmacogenomics. </w:t>
      </w:r>
      <w:r w:rsidRPr="00FF448C">
        <w:rPr>
          <w:i/>
          <w:iCs/>
          <w:noProof/>
        </w:rPr>
        <w:t>International Journal of Molecular Sciences</w:t>
      </w:r>
      <w:r w:rsidRPr="00FF448C">
        <w:rPr>
          <w:noProof/>
        </w:rPr>
        <w:t xml:space="preserve">, </w:t>
      </w:r>
      <w:r w:rsidRPr="00FF448C">
        <w:rPr>
          <w:i/>
          <w:iCs/>
          <w:noProof/>
        </w:rPr>
        <w:t>18</w:t>
      </w:r>
      <w:r w:rsidRPr="00FF448C">
        <w:rPr>
          <w:noProof/>
        </w:rPr>
        <w:t>(3), 551. https://doi.org/10.3390/ijms18030551</w:t>
      </w:r>
    </w:p>
    <w:p w14:paraId="767163E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Cano-escalera, G., Besga, A., &amp; Graña, M. (2021). Risk factors for prediction of delirium at hospital admittance. </w:t>
      </w:r>
      <w:r w:rsidRPr="00FF448C">
        <w:rPr>
          <w:i/>
          <w:iCs/>
          <w:noProof/>
        </w:rPr>
        <w:t>Expert Systems</w:t>
      </w:r>
      <w:r w:rsidRPr="00FF448C">
        <w:rPr>
          <w:noProof/>
        </w:rPr>
        <w:t xml:space="preserve">, </w:t>
      </w:r>
      <w:r w:rsidRPr="00FF448C">
        <w:rPr>
          <w:i/>
          <w:iCs/>
          <w:noProof/>
        </w:rPr>
        <w:t>e12698</w:t>
      </w:r>
      <w:r w:rsidRPr="00FF448C">
        <w:rPr>
          <w:noProof/>
        </w:rPr>
        <w:t>(December 2020), 1–10. https://doi.org/10.1111/exsy.12698</w:t>
      </w:r>
    </w:p>
    <w:p w14:paraId="77121DF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Casey, P., Cross, W., Mart, M. W. S., Baldwin, C., Riddell, K., &amp; D</w:t>
      </w:r>
      <w:r w:rsidRPr="00FF448C">
        <w:rPr>
          <w:rFonts w:ascii="Cambria" w:hAnsi="Cambria" w:cs="Cambria"/>
          <w:noProof/>
        </w:rPr>
        <w:t>ā</w:t>
      </w:r>
      <w:r w:rsidRPr="00FF448C">
        <w:rPr>
          <w:noProof/>
        </w:rPr>
        <w:t>rzi</w:t>
      </w:r>
      <w:r w:rsidRPr="00FF448C">
        <w:rPr>
          <w:rFonts w:ascii="Cambria" w:hAnsi="Cambria" w:cs="Cambria"/>
          <w:noProof/>
        </w:rPr>
        <w:t>ņ</w:t>
      </w:r>
      <w:r w:rsidRPr="00FF448C">
        <w:rPr>
          <w:noProof/>
        </w:rPr>
        <w:t xml:space="preserve">š, P. (2019). Hospital discharge data under-reports delirium occurrence: results from a point prevalence survey of delirium in a major Australian health service. </w:t>
      </w:r>
      <w:r w:rsidRPr="00787780">
        <w:rPr>
          <w:i/>
          <w:iCs/>
          <w:noProof/>
          <w:lang w:val="pt-BR"/>
        </w:rPr>
        <w:t>Internal Medicine Journal</w:t>
      </w:r>
      <w:r w:rsidRPr="00787780">
        <w:rPr>
          <w:noProof/>
          <w:lang w:val="pt-BR"/>
        </w:rPr>
        <w:t xml:space="preserve">, </w:t>
      </w:r>
      <w:r w:rsidRPr="00787780">
        <w:rPr>
          <w:i/>
          <w:iCs/>
          <w:noProof/>
          <w:lang w:val="pt-BR"/>
        </w:rPr>
        <w:t>49</w:t>
      </w:r>
      <w:r w:rsidRPr="00787780">
        <w:rPr>
          <w:noProof/>
          <w:lang w:val="pt-BR"/>
        </w:rPr>
        <w:t>(3), 338–344. https://doi.org/10.1111/imj.14066</w:t>
      </w:r>
    </w:p>
    <w:p w14:paraId="0D1525A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Cerejeira, J., Firmino, H., Vaz-Serra, A., &amp; Mukaetova-Ladinska, E. B. (2010). </w:t>
      </w:r>
      <w:r w:rsidRPr="00FF448C">
        <w:rPr>
          <w:noProof/>
        </w:rPr>
        <w:t xml:space="preserve">The neuroinflammatory hypothesis of delirium. </w:t>
      </w:r>
      <w:r w:rsidRPr="00FF448C">
        <w:rPr>
          <w:i/>
          <w:iCs/>
          <w:noProof/>
        </w:rPr>
        <w:t>Acta Neuropathologica</w:t>
      </w:r>
      <w:r w:rsidRPr="00FF448C">
        <w:rPr>
          <w:noProof/>
        </w:rPr>
        <w:t xml:space="preserve">, </w:t>
      </w:r>
      <w:r w:rsidRPr="00FF448C">
        <w:rPr>
          <w:i/>
          <w:iCs/>
          <w:noProof/>
        </w:rPr>
        <w:t>119</w:t>
      </w:r>
      <w:r w:rsidRPr="00FF448C">
        <w:rPr>
          <w:noProof/>
        </w:rPr>
        <w:t xml:space="preserve">(6), 737–754. </w:t>
      </w:r>
      <w:r w:rsidRPr="00FF448C">
        <w:rPr>
          <w:noProof/>
        </w:rPr>
        <w:lastRenderedPageBreak/>
        <w:t>https://doi.org/10.1007/s00401-010-0674-1</w:t>
      </w:r>
    </w:p>
    <w:p w14:paraId="7F51B7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Chapelle, O., Vapnik, V., Bousquet, O., &amp; Mukherjee, S. (2002). Choosing Multiple Parameters for Support Vector Machines. </w:t>
      </w:r>
      <w:r w:rsidRPr="00FF448C">
        <w:rPr>
          <w:i/>
          <w:iCs/>
          <w:noProof/>
        </w:rPr>
        <w:t>Machine Learning</w:t>
      </w:r>
      <w:r w:rsidRPr="00FF448C">
        <w:rPr>
          <w:noProof/>
        </w:rPr>
        <w:t xml:space="preserve">, </w:t>
      </w:r>
      <w:r w:rsidRPr="00FF448C">
        <w:rPr>
          <w:i/>
          <w:iCs/>
          <w:noProof/>
        </w:rPr>
        <w:t>46</w:t>
      </w:r>
      <w:r w:rsidRPr="00FF448C">
        <w:rPr>
          <w:noProof/>
        </w:rPr>
        <w:t>, 131–159. https://doi.org/https://doi.org/10.1023/A:1012450327387</w:t>
      </w:r>
    </w:p>
    <w:p w14:paraId="7CE684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Chapman, P., Clinton, J., Kerber, R., Khabaza, T., Reinartz, T., Shearer, C., &amp; Wirth, R. (2000). </w:t>
      </w:r>
      <w:r w:rsidRPr="00FF448C">
        <w:rPr>
          <w:i/>
          <w:iCs/>
          <w:noProof/>
        </w:rPr>
        <w:t>CRISP-DM 1.0 Step-by-step data mining guide</w:t>
      </w:r>
      <w:r w:rsidRPr="00FF448C">
        <w:rPr>
          <w:noProof/>
        </w:rPr>
        <w:t xml:space="preserve">. </w:t>
      </w:r>
      <w:r w:rsidRPr="00FF448C">
        <w:rPr>
          <w:i/>
          <w:iCs/>
          <w:noProof/>
        </w:rPr>
        <w:t>SPSS inc</w:t>
      </w:r>
      <w:r w:rsidRPr="00FF448C">
        <w:rPr>
          <w:noProof/>
        </w:rPr>
        <w:t>. Retrieved from http://www.crisp-dm.org/CRISPWP-0800.pdf</w:t>
      </w:r>
    </w:p>
    <w:p w14:paraId="32789B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Chawla, N. V., Bowyer, K. W., Hall, L. O., &amp; Kegelmeyer, W. P. (2002). SMOTE: Synthetic Minority Over-sampling Technique. </w:t>
      </w:r>
      <w:r w:rsidRPr="00FF448C">
        <w:rPr>
          <w:i/>
          <w:iCs/>
          <w:noProof/>
        </w:rPr>
        <w:t>Journal of Artificial Intelligence Research</w:t>
      </w:r>
      <w:r w:rsidRPr="00FF448C">
        <w:rPr>
          <w:noProof/>
        </w:rPr>
        <w:t xml:space="preserve">, </w:t>
      </w:r>
      <w:r w:rsidRPr="00FF448C">
        <w:rPr>
          <w:i/>
          <w:iCs/>
          <w:noProof/>
        </w:rPr>
        <w:t>16</w:t>
      </w:r>
      <w:r w:rsidRPr="00FF448C">
        <w:rPr>
          <w:noProof/>
        </w:rPr>
        <w:t>(2), 321–357. https://doi.org/10.1613/jair.953</w:t>
      </w:r>
    </w:p>
    <w:p w14:paraId="57EE611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Cheon, S. Y., Koo, B.-N., Kim, S. Y., Kam, E. H., Nam, J., &amp; Kim, E. J. (2021). Scopolamine promotes neuroinflammation and delirium-like neuropsychiatric disorder in mice. </w:t>
      </w:r>
      <w:r w:rsidRPr="00FF448C">
        <w:rPr>
          <w:i/>
          <w:iCs/>
          <w:noProof/>
        </w:rPr>
        <w:t>Scientific Reports</w:t>
      </w:r>
      <w:r w:rsidRPr="00FF448C">
        <w:rPr>
          <w:noProof/>
        </w:rPr>
        <w:t xml:space="preserve">, </w:t>
      </w:r>
      <w:r w:rsidRPr="00FF448C">
        <w:rPr>
          <w:i/>
          <w:iCs/>
          <w:noProof/>
        </w:rPr>
        <w:t>11</w:t>
      </w:r>
      <w:r w:rsidRPr="00FF448C">
        <w:rPr>
          <w:noProof/>
        </w:rPr>
        <w:t>(1), 8376. https://doi.org/10.1038/s41598-021-87790-y</w:t>
      </w:r>
    </w:p>
    <w:p w14:paraId="6F104CD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Chrousos, G. P. (1993). Syndromes of Glucocorticoid Resistance. </w:t>
      </w:r>
      <w:r w:rsidRPr="00FF448C">
        <w:rPr>
          <w:i/>
          <w:iCs/>
          <w:noProof/>
        </w:rPr>
        <w:t>Annals of Internal Medicine</w:t>
      </w:r>
      <w:r w:rsidRPr="00FF448C">
        <w:rPr>
          <w:noProof/>
        </w:rPr>
        <w:t xml:space="preserve">, </w:t>
      </w:r>
      <w:r w:rsidRPr="00FF448C">
        <w:rPr>
          <w:i/>
          <w:iCs/>
          <w:noProof/>
        </w:rPr>
        <w:t>119</w:t>
      </w:r>
      <w:r w:rsidRPr="00FF448C">
        <w:rPr>
          <w:noProof/>
        </w:rPr>
        <w:t>(11), 1113. https://doi.org/10.7326/0003-4819-119-11-199312010-00009</w:t>
      </w:r>
    </w:p>
    <w:p w14:paraId="5F6063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Church, M. K., &amp; Maurer, M. (2014). Antihistamines. In </w:t>
      </w:r>
      <w:r w:rsidRPr="00FF448C">
        <w:rPr>
          <w:i/>
          <w:iCs/>
          <w:noProof/>
        </w:rPr>
        <w:t>History of Allergy</w:t>
      </w:r>
      <w:r w:rsidRPr="00FF448C">
        <w:rPr>
          <w:noProof/>
        </w:rPr>
        <w:t xml:space="preserve"> (Vol. 100, pp. 302–310). https://doi.org/10.1159/000359963</w:t>
      </w:r>
    </w:p>
    <w:p w14:paraId="0FC92F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Cirbus, J., MacLullich, A. M. J., Noel, C., Ely, E. W., Chandrasekhar, R., &amp; Han, J. H. (2019). Delirium etiology subtypes and their effect on six-month function and cognition in older emergency department patients. </w:t>
      </w:r>
      <w:r w:rsidRPr="00FF448C">
        <w:rPr>
          <w:i/>
          <w:iCs/>
          <w:noProof/>
        </w:rPr>
        <w:t>International Psychogeriatrics</w:t>
      </w:r>
      <w:r w:rsidRPr="00FF448C">
        <w:rPr>
          <w:noProof/>
        </w:rPr>
        <w:t xml:space="preserve">, </w:t>
      </w:r>
      <w:r w:rsidRPr="00FF448C">
        <w:rPr>
          <w:i/>
          <w:iCs/>
          <w:noProof/>
        </w:rPr>
        <w:t>31</w:t>
      </w:r>
      <w:r w:rsidRPr="00FF448C">
        <w:rPr>
          <w:noProof/>
        </w:rPr>
        <w:t>(2), 267–276. https://doi.org/10.1017/S1041610218000777</w:t>
      </w:r>
    </w:p>
    <w:p w14:paraId="3438DADF"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Clegg, A., &amp; Young, J. B. (2011). Which medications to avoid in people at risk of delirium: A systematic review. </w:t>
      </w:r>
      <w:r w:rsidRPr="00787780">
        <w:rPr>
          <w:i/>
          <w:iCs/>
          <w:noProof/>
          <w:lang w:val="pt-BR"/>
        </w:rPr>
        <w:t>Age and Ageing</w:t>
      </w:r>
      <w:r w:rsidRPr="00787780">
        <w:rPr>
          <w:noProof/>
          <w:lang w:val="pt-BR"/>
        </w:rPr>
        <w:t xml:space="preserve">, </w:t>
      </w:r>
      <w:r w:rsidRPr="00787780">
        <w:rPr>
          <w:i/>
          <w:iCs/>
          <w:noProof/>
          <w:lang w:val="pt-BR"/>
        </w:rPr>
        <w:t>40</w:t>
      </w:r>
      <w:r w:rsidRPr="00787780">
        <w:rPr>
          <w:noProof/>
          <w:lang w:val="pt-BR"/>
        </w:rPr>
        <w:t>(1), 23–29. https://doi.org/10.1093/ageing/afq140</w:t>
      </w:r>
    </w:p>
    <w:p w14:paraId="043170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Conselho Nacional da Saúde. (2019). </w:t>
      </w:r>
      <w:r w:rsidRPr="00787780">
        <w:rPr>
          <w:i/>
          <w:iCs/>
          <w:noProof/>
          <w:lang w:val="pt-BR"/>
        </w:rPr>
        <w:t>Sem mais tempo a perder - Saúde mental em Portugal: um desafio para a próxima década</w:t>
      </w:r>
      <w:r w:rsidRPr="00787780">
        <w:rPr>
          <w:noProof/>
          <w:lang w:val="pt-BR"/>
        </w:rPr>
        <w:t xml:space="preserve">. </w:t>
      </w:r>
      <w:r w:rsidRPr="00787780">
        <w:rPr>
          <w:i/>
          <w:iCs/>
          <w:noProof/>
          <w:lang w:val="pt-BR"/>
        </w:rPr>
        <w:t>Conselho Nacional de Saúde</w:t>
      </w:r>
      <w:r w:rsidRPr="00787780">
        <w:rPr>
          <w:noProof/>
          <w:lang w:val="pt-BR"/>
        </w:rPr>
        <w:t>. Lisboa: CNS.</w:t>
      </w:r>
    </w:p>
    <w:p w14:paraId="77C3653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Corradi, J. P., Thompson, S., Mather, J. F., Waszynski, C. M., &amp; Dicks, R. S. (2018). </w:t>
      </w:r>
      <w:r w:rsidRPr="00FF448C">
        <w:rPr>
          <w:noProof/>
        </w:rPr>
        <w:t xml:space="preserve">Prediction of Incident Delirium Using a Random Forest classifier. </w:t>
      </w:r>
      <w:r w:rsidRPr="00FF448C">
        <w:rPr>
          <w:i/>
          <w:iCs/>
          <w:noProof/>
        </w:rPr>
        <w:t>Journal of Medical Systems</w:t>
      </w:r>
      <w:r w:rsidRPr="00FF448C">
        <w:rPr>
          <w:noProof/>
        </w:rPr>
        <w:t xml:space="preserve">, </w:t>
      </w:r>
      <w:r w:rsidRPr="00FF448C">
        <w:rPr>
          <w:i/>
          <w:iCs/>
          <w:noProof/>
        </w:rPr>
        <w:t>42</w:t>
      </w:r>
      <w:r w:rsidRPr="00FF448C">
        <w:rPr>
          <w:noProof/>
        </w:rPr>
        <w:t>(12). https://doi.org/10.1007/s10916-018-1109-0</w:t>
      </w:r>
    </w:p>
    <w:p w14:paraId="1E0EB8C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Davoudi, A., Ebadi, A., Rashidi, P., Ozrazgat-Baslanti, T., Bihorac, A., &amp; Bursian, A. C. (2017). Delirium Prediction using Machine Learning Models on Predictive Electronic Health Records Data. </w:t>
      </w:r>
      <w:r w:rsidRPr="00FF448C">
        <w:rPr>
          <w:i/>
          <w:iCs/>
          <w:noProof/>
        </w:rPr>
        <w:t>Proceedings - IEEE 17th International Symposium on Bioinformatics and Bioengineering, BIBE 2017</w:t>
      </w:r>
      <w:r w:rsidRPr="00FF448C">
        <w:rPr>
          <w:noProof/>
        </w:rPr>
        <w:t>, 568–573. https://doi.org/10.1109/BIBE.2017.00014</w:t>
      </w:r>
    </w:p>
    <w:p w14:paraId="35D3CDB6"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De, J., &amp; Wand, A. P. F. (2015). Delirium screening: A systematic review of delirium screening tools in hospitalized patients. </w:t>
      </w:r>
      <w:r w:rsidRPr="00FF448C">
        <w:rPr>
          <w:i/>
          <w:iCs/>
          <w:noProof/>
        </w:rPr>
        <w:t>Gerontologist</w:t>
      </w:r>
      <w:r w:rsidRPr="00FF448C">
        <w:rPr>
          <w:noProof/>
        </w:rPr>
        <w:t xml:space="preserve">, </w:t>
      </w:r>
      <w:r w:rsidRPr="00FF448C">
        <w:rPr>
          <w:i/>
          <w:iCs/>
          <w:noProof/>
        </w:rPr>
        <w:t>55</w:t>
      </w:r>
      <w:r w:rsidRPr="00FF448C">
        <w:rPr>
          <w:noProof/>
        </w:rPr>
        <w:t>(6), 1079–1099. https://doi.org/10.1093/geront/gnv100</w:t>
      </w:r>
    </w:p>
    <w:p w14:paraId="19879F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Morton, N. A., Jones, C. T., Keating, J. L., Berlowitz, D. J., MacGregor, L., Lim, W. K., … Brand, C. A. (2007). The effect of exercise on outcomes for hospitalised older acute medical patients: an individual patient data meta-analysis. </w:t>
      </w:r>
      <w:r w:rsidRPr="00FF448C">
        <w:rPr>
          <w:i/>
          <w:iCs/>
          <w:noProof/>
        </w:rPr>
        <w:t>Age and Ageing</w:t>
      </w:r>
      <w:r w:rsidRPr="00FF448C">
        <w:rPr>
          <w:noProof/>
        </w:rPr>
        <w:t xml:space="preserve">, </w:t>
      </w:r>
      <w:r w:rsidRPr="00FF448C">
        <w:rPr>
          <w:i/>
          <w:iCs/>
          <w:noProof/>
        </w:rPr>
        <w:t>36</w:t>
      </w:r>
      <w:r w:rsidRPr="00FF448C">
        <w:rPr>
          <w:noProof/>
        </w:rPr>
        <w:t>(2), 219–222. https://doi.org/10.1093/ageing/afl118</w:t>
      </w:r>
    </w:p>
    <w:p w14:paraId="02EC963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Rooij, S. E., van Munster, B. C., Korevaar, J. C., &amp; Levi, M. (2007). Cytokines and acute phase response in delirium. </w:t>
      </w:r>
      <w:r w:rsidRPr="00FF448C">
        <w:rPr>
          <w:i/>
          <w:iCs/>
          <w:noProof/>
        </w:rPr>
        <w:t>Journal of Psychosomatic Research</w:t>
      </w:r>
      <w:r w:rsidRPr="00FF448C">
        <w:rPr>
          <w:noProof/>
        </w:rPr>
        <w:t xml:space="preserve">, </w:t>
      </w:r>
      <w:r w:rsidRPr="00FF448C">
        <w:rPr>
          <w:i/>
          <w:iCs/>
          <w:noProof/>
        </w:rPr>
        <w:t>62</w:t>
      </w:r>
      <w:r w:rsidRPr="00FF448C">
        <w:rPr>
          <w:noProof/>
        </w:rPr>
        <w:t>(5), 521–525. https://doi.org/10.1016/j.jpsychores.2006.11.013</w:t>
      </w:r>
    </w:p>
    <w:p w14:paraId="494B076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Delaney, J., Spevack, D., Doddamani, S., &amp; Ostfeld, R. (2006). Clonidine-induced delirium. </w:t>
      </w:r>
      <w:r w:rsidRPr="00FF448C">
        <w:rPr>
          <w:i/>
          <w:iCs/>
          <w:noProof/>
        </w:rPr>
        <w:t>International Journal of Cardiology</w:t>
      </w:r>
      <w:r w:rsidRPr="00FF448C">
        <w:rPr>
          <w:noProof/>
        </w:rPr>
        <w:t xml:space="preserve">, </w:t>
      </w:r>
      <w:r w:rsidRPr="00FF448C">
        <w:rPr>
          <w:i/>
          <w:iCs/>
          <w:noProof/>
        </w:rPr>
        <w:t>113</w:t>
      </w:r>
      <w:r w:rsidRPr="00FF448C">
        <w:rPr>
          <w:noProof/>
        </w:rPr>
        <w:t>(2), 276–278. https://doi.org/10.1016/j.ijcard.2005.09.032</w:t>
      </w:r>
    </w:p>
    <w:p w14:paraId="5E6700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Desforges, J. F., &amp; Lipowski, Z. J. (1989). Delirium in the Elderly Patient. </w:t>
      </w:r>
      <w:r w:rsidRPr="00FF448C">
        <w:rPr>
          <w:i/>
          <w:iCs/>
          <w:noProof/>
        </w:rPr>
        <w:t>New England Journal of Medicine</w:t>
      </w:r>
      <w:r w:rsidRPr="00FF448C">
        <w:rPr>
          <w:noProof/>
        </w:rPr>
        <w:t xml:space="preserve">, </w:t>
      </w:r>
      <w:r w:rsidRPr="00FF448C">
        <w:rPr>
          <w:i/>
          <w:iCs/>
          <w:noProof/>
        </w:rPr>
        <w:t>320</w:t>
      </w:r>
      <w:r w:rsidRPr="00FF448C">
        <w:rPr>
          <w:noProof/>
        </w:rPr>
        <w:t>(9), 578–582. https://doi.org/10.1056/NEJM198903023200907</w:t>
      </w:r>
    </w:p>
    <w:p w14:paraId="3096FD9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DiFazio, C. A. (1989). Pharmacology of Narcotic Analgesics. </w:t>
      </w:r>
      <w:r w:rsidRPr="00FF448C">
        <w:rPr>
          <w:i/>
          <w:iCs/>
          <w:noProof/>
        </w:rPr>
        <w:t>The Clinical Journal of Pain</w:t>
      </w:r>
      <w:r w:rsidRPr="00FF448C">
        <w:rPr>
          <w:noProof/>
        </w:rPr>
        <w:t xml:space="preserve">, </w:t>
      </w:r>
      <w:r w:rsidRPr="00FF448C">
        <w:rPr>
          <w:i/>
          <w:iCs/>
          <w:noProof/>
        </w:rPr>
        <w:t>5</w:t>
      </w:r>
      <w:r w:rsidRPr="00FF448C">
        <w:rPr>
          <w:noProof/>
        </w:rPr>
        <w:t>, S5–S7. https://doi.org/10.1097/00002508-198903001-00004</w:t>
      </w:r>
    </w:p>
    <w:p w14:paraId="2B8C1F8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Dreiseitl, S., &amp; Ohno-Machado, L. (2002). </w:t>
      </w:r>
      <w:r w:rsidRPr="00FF448C">
        <w:rPr>
          <w:noProof/>
        </w:rPr>
        <w:t xml:space="preserve">Logistic regression and artificial neural network classification models: A methodology review. </w:t>
      </w:r>
      <w:r w:rsidRPr="00FF448C">
        <w:rPr>
          <w:i/>
          <w:iCs/>
          <w:noProof/>
        </w:rPr>
        <w:t>Journal of Biomedical Informatics</w:t>
      </w:r>
      <w:r w:rsidRPr="00FF448C">
        <w:rPr>
          <w:noProof/>
        </w:rPr>
        <w:t xml:space="preserve">, </w:t>
      </w:r>
      <w:r w:rsidRPr="00FF448C">
        <w:rPr>
          <w:i/>
          <w:iCs/>
          <w:noProof/>
        </w:rPr>
        <w:t>35</w:t>
      </w:r>
      <w:r w:rsidRPr="00FF448C">
        <w:rPr>
          <w:noProof/>
        </w:rPr>
        <w:t>(5–6), 352–359. https://doi.org/10.1016/S1532-0464(03)00034-0</w:t>
      </w:r>
    </w:p>
    <w:p w14:paraId="39A2D1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Duan, K., Keerthi, S., &amp; Poo, A. (2003). Evaluation of simple performance measures for tuning SVM hyper parameters. Technical report. </w:t>
      </w:r>
      <w:r w:rsidRPr="00FF448C">
        <w:rPr>
          <w:i/>
          <w:iCs/>
          <w:noProof/>
        </w:rPr>
        <w:t>Neurocomputing</w:t>
      </w:r>
      <w:r w:rsidRPr="00FF448C">
        <w:rPr>
          <w:noProof/>
        </w:rPr>
        <w:t xml:space="preserve">, </w:t>
      </w:r>
      <w:r w:rsidRPr="00FF448C">
        <w:rPr>
          <w:i/>
          <w:iCs/>
          <w:noProof/>
        </w:rPr>
        <w:t>51</w:t>
      </w:r>
      <w:r w:rsidRPr="00FF448C">
        <w:rPr>
          <w:noProof/>
        </w:rPr>
        <w:t>, 41–59. https://doi.org/https://doi.org/10.1016/S0925-2312(02)00601-X</w:t>
      </w:r>
    </w:p>
    <w:p w14:paraId="363D398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Margolin, R., Francis, J., May, L., Truman, B., Dittus, R., … Inouye, S. K. (2001). Evaluation of delirium in critically ill patients: Validation of the Confusion Assessment Method for the intensive care unit (CAM-ICU). </w:t>
      </w:r>
      <w:r w:rsidRPr="00FF448C">
        <w:rPr>
          <w:i/>
          <w:iCs/>
          <w:noProof/>
        </w:rPr>
        <w:t>Critical Care Medicine</w:t>
      </w:r>
      <w:r w:rsidRPr="00FF448C">
        <w:rPr>
          <w:noProof/>
        </w:rPr>
        <w:t xml:space="preserve">, </w:t>
      </w:r>
      <w:r w:rsidRPr="00FF448C">
        <w:rPr>
          <w:i/>
          <w:iCs/>
          <w:noProof/>
        </w:rPr>
        <w:t>29</w:t>
      </w:r>
      <w:r w:rsidRPr="00FF448C">
        <w:rPr>
          <w:noProof/>
        </w:rPr>
        <w:t>(7), 1370–1379. https://doi.org/10.1097/00003246-200107000-00012</w:t>
      </w:r>
    </w:p>
    <w:p w14:paraId="65D4AA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Truman, B., Shintani, A., Thomason, J. W. W., Wheeler, A. P., Gordon, S., … Bernard, G. R. (2003). Monitoring Sedation Status Over Time in ICU Patients. </w:t>
      </w:r>
      <w:r w:rsidRPr="00FF448C">
        <w:rPr>
          <w:i/>
          <w:iCs/>
          <w:noProof/>
        </w:rPr>
        <w:t>JAMA</w:t>
      </w:r>
      <w:r w:rsidRPr="00FF448C">
        <w:rPr>
          <w:noProof/>
        </w:rPr>
        <w:t xml:space="preserve">, </w:t>
      </w:r>
      <w:r w:rsidRPr="00FF448C">
        <w:rPr>
          <w:i/>
          <w:iCs/>
          <w:noProof/>
        </w:rPr>
        <w:t>289</w:t>
      </w:r>
      <w:r w:rsidRPr="00FF448C">
        <w:rPr>
          <w:noProof/>
        </w:rPr>
        <w:t>(22), 2983. https://doi.org/10.1001/jama.289.22.2983</w:t>
      </w:r>
    </w:p>
    <w:p w14:paraId="2A9A6B18"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Estivill-Castro, V. (2002). Why so many clustering algorithms - a position paper. </w:t>
      </w:r>
      <w:r w:rsidRPr="00787780">
        <w:rPr>
          <w:i/>
          <w:iCs/>
          <w:noProof/>
          <w:lang w:val="pt-BR"/>
        </w:rPr>
        <w:t>ACM SIGKDD Explorations Newsletter</w:t>
      </w:r>
      <w:r w:rsidRPr="00787780">
        <w:rPr>
          <w:noProof/>
          <w:lang w:val="pt-BR"/>
        </w:rPr>
        <w:t xml:space="preserve">, </w:t>
      </w:r>
      <w:r w:rsidRPr="00787780">
        <w:rPr>
          <w:i/>
          <w:iCs/>
          <w:noProof/>
          <w:lang w:val="pt-BR"/>
        </w:rPr>
        <w:t>4</w:t>
      </w:r>
      <w:r w:rsidRPr="00787780">
        <w:rPr>
          <w:noProof/>
          <w:lang w:val="pt-BR"/>
        </w:rPr>
        <w:t>(1), 65–75. https://doi.org/10.1145/568574.568575</w:t>
      </w:r>
    </w:p>
    <w:p w14:paraId="010B2F3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Faceli, K., Lorena, A. C., Gama, J., &amp; Carvalho, A. C. P. L. . de C. (2011). </w:t>
      </w:r>
      <w:r w:rsidRPr="00787780">
        <w:rPr>
          <w:i/>
          <w:iCs/>
          <w:noProof/>
          <w:lang w:val="pt-BR"/>
        </w:rPr>
        <w:t>Inteligência Artificial. Uma Abordagem de Aprendizado de Máquina (Em Portugues do Brasil)</w:t>
      </w:r>
      <w:r w:rsidRPr="00787780">
        <w:rPr>
          <w:noProof/>
          <w:lang w:val="pt-BR"/>
        </w:rPr>
        <w:t xml:space="preserve">. </w:t>
      </w:r>
      <w:r w:rsidRPr="00FF448C">
        <w:rPr>
          <w:noProof/>
        </w:rPr>
        <w:t xml:space="preserve">GEN: LTC. Retrieved from </w:t>
      </w:r>
      <w:r w:rsidRPr="00FF448C">
        <w:rPr>
          <w:noProof/>
        </w:rPr>
        <w:lastRenderedPageBreak/>
        <w:t>http://amazon.com/o/ASIN/8521618808/</w:t>
      </w:r>
    </w:p>
    <w:p w14:paraId="252027D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Field, R. R., &amp; Wall, M. H. (2013). Delirium: Past, present, and future. </w:t>
      </w:r>
      <w:r w:rsidRPr="00FF448C">
        <w:rPr>
          <w:i/>
          <w:iCs/>
          <w:noProof/>
        </w:rPr>
        <w:t>Seminars in Cardiothoracic and Vascular Anesthesia</w:t>
      </w:r>
      <w:r w:rsidRPr="00FF448C">
        <w:rPr>
          <w:noProof/>
        </w:rPr>
        <w:t xml:space="preserve">, </w:t>
      </w:r>
      <w:r w:rsidRPr="00FF448C">
        <w:rPr>
          <w:i/>
          <w:iCs/>
          <w:noProof/>
        </w:rPr>
        <w:t>17</w:t>
      </w:r>
      <w:r w:rsidRPr="00FF448C">
        <w:rPr>
          <w:noProof/>
        </w:rPr>
        <w:t>(3), 170–179. https://doi.org/10.1177/1089253213476957</w:t>
      </w:r>
    </w:p>
    <w:p w14:paraId="5DA5B73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Flacker, J. M., &amp; Lipsitz, L. A. (1999). Neural Mechanisms of Delirium: Current Hypotheses and Evolving Concepts. </w:t>
      </w:r>
      <w:r w:rsidRPr="00FF448C">
        <w:rPr>
          <w:i/>
          <w:iCs/>
          <w:noProof/>
        </w:rPr>
        <w:t>The Journals of Gerontology Series A: Biological Sciences and Medical Sciences</w:t>
      </w:r>
      <w:r w:rsidRPr="00FF448C">
        <w:rPr>
          <w:noProof/>
        </w:rPr>
        <w:t xml:space="preserve">, </w:t>
      </w:r>
      <w:r w:rsidRPr="00FF448C">
        <w:rPr>
          <w:i/>
          <w:iCs/>
          <w:noProof/>
        </w:rPr>
        <w:t>54</w:t>
      </w:r>
      <w:r w:rsidRPr="00FF448C">
        <w:rPr>
          <w:noProof/>
        </w:rPr>
        <w:t>(6), B239–B246. https://doi.org/10.1093/gerona/54.6.B239</w:t>
      </w:r>
    </w:p>
    <w:p w14:paraId="39731A07"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Fonseca, C., Brito, D., Cernadas, R., Ferreira, J., Franco, F., Rodrigues, T., … Silva Cardoso, J. (2017). Pela melhoria do tratamento da insuficiência cardíaca em Portugal – documento de consenso. </w:t>
      </w:r>
      <w:r w:rsidRPr="00787780">
        <w:rPr>
          <w:i/>
          <w:iCs/>
          <w:noProof/>
          <w:lang w:val="pt-BR"/>
        </w:rPr>
        <w:t>Revista Portuguesa de Cardiologia</w:t>
      </w:r>
      <w:r w:rsidRPr="00787780">
        <w:rPr>
          <w:noProof/>
          <w:lang w:val="pt-BR"/>
        </w:rPr>
        <w:t xml:space="preserve">, </w:t>
      </w:r>
      <w:r w:rsidRPr="00787780">
        <w:rPr>
          <w:i/>
          <w:iCs/>
          <w:noProof/>
          <w:lang w:val="pt-BR"/>
        </w:rPr>
        <w:t>36</w:t>
      </w:r>
      <w:r w:rsidRPr="00787780">
        <w:rPr>
          <w:noProof/>
          <w:lang w:val="pt-BR"/>
        </w:rPr>
        <w:t>(1), 1–8. https://doi.org/10.1016/j.repc.2016.10.006</w:t>
      </w:r>
    </w:p>
    <w:p w14:paraId="0FBA5A8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Francis, J. (1996). </w:t>
      </w:r>
      <w:r w:rsidRPr="00FF448C">
        <w:rPr>
          <w:noProof/>
        </w:rPr>
        <w:t>Drug-Induced Delirium</w:t>
      </w:r>
      <w:r w:rsidRPr="00FF448C">
        <w:rPr>
          <w:rFonts w:ascii="Times New Roman" w:hAnsi="Times New Roman"/>
          <w:noProof/>
        </w:rPr>
        <w:t> </w:t>
      </w:r>
      <w:r w:rsidRPr="00FF448C">
        <w:rPr>
          <w:noProof/>
        </w:rPr>
        <w:t xml:space="preserve">: Diagnosis and treatment. </w:t>
      </w:r>
      <w:r w:rsidRPr="00FF448C">
        <w:rPr>
          <w:i/>
          <w:iCs/>
          <w:noProof/>
        </w:rPr>
        <w:t>CNS Drugs</w:t>
      </w:r>
      <w:r w:rsidRPr="00FF448C">
        <w:rPr>
          <w:noProof/>
        </w:rPr>
        <w:t xml:space="preserve">, </w:t>
      </w:r>
      <w:r w:rsidRPr="00FF448C">
        <w:rPr>
          <w:i/>
          <w:iCs/>
          <w:noProof/>
        </w:rPr>
        <w:t>5</w:t>
      </w:r>
      <w:r w:rsidRPr="00FF448C">
        <w:rPr>
          <w:noProof/>
        </w:rPr>
        <w:t>(2), 103–114.</w:t>
      </w:r>
    </w:p>
    <w:p w14:paraId="7B30D58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Friedman, J. H. (2002). Stochastic gradient boosting. </w:t>
      </w:r>
      <w:r w:rsidRPr="00FF448C">
        <w:rPr>
          <w:i/>
          <w:iCs/>
          <w:noProof/>
        </w:rPr>
        <w:t>Computational Statistics and Data Analysis</w:t>
      </w:r>
      <w:r w:rsidRPr="00FF448C">
        <w:rPr>
          <w:noProof/>
        </w:rPr>
        <w:t xml:space="preserve">, </w:t>
      </w:r>
      <w:r w:rsidRPr="00FF448C">
        <w:rPr>
          <w:i/>
          <w:iCs/>
          <w:noProof/>
        </w:rPr>
        <w:t>38</w:t>
      </w:r>
      <w:r w:rsidRPr="00FF448C">
        <w:rPr>
          <w:noProof/>
        </w:rPr>
        <w:t>(4), 367–378. https://doi.org/10.1016/S0167-9473(01)00065-2</w:t>
      </w:r>
    </w:p>
    <w:p w14:paraId="1B7C4A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Gaudreau, J. D., Gagnon, P., Harel, F., Roy, M. A., &amp; Tremblay, A. (2005). Psychoactive medications and risk of delirium in hospitalized cancer patients. </w:t>
      </w:r>
      <w:r w:rsidRPr="00FF448C">
        <w:rPr>
          <w:i/>
          <w:iCs/>
          <w:noProof/>
        </w:rPr>
        <w:t>Journal of Clinical Oncology</w:t>
      </w:r>
      <w:r w:rsidRPr="00FF448C">
        <w:rPr>
          <w:noProof/>
        </w:rPr>
        <w:t xml:space="preserve">, </w:t>
      </w:r>
      <w:r w:rsidRPr="00FF448C">
        <w:rPr>
          <w:i/>
          <w:iCs/>
          <w:noProof/>
        </w:rPr>
        <w:t>23</w:t>
      </w:r>
      <w:r w:rsidRPr="00FF448C">
        <w:rPr>
          <w:noProof/>
        </w:rPr>
        <w:t>(27), 6712–6718. https://doi.org/10.1200/JCO.2005.05.140</w:t>
      </w:r>
    </w:p>
    <w:p w14:paraId="0A489B8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Gross, A. L., Jones, R. N., Habtemariam, D. A., Fong, T. G., Tommet, D., Quach, L., … Inouye, S. K. (2012). Delirium and long-term cognitive trajectory among persons with dementia. </w:t>
      </w:r>
      <w:r w:rsidRPr="00FF448C">
        <w:rPr>
          <w:i/>
          <w:iCs/>
          <w:noProof/>
        </w:rPr>
        <w:t>Archives of Internal Medicine</w:t>
      </w:r>
      <w:r w:rsidRPr="00FF448C">
        <w:rPr>
          <w:noProof/>
        </w:rPr>
        <w:t xml:space="preserve">, </w:t>
      </w:r>
      <w:r w:rsidRPr="00FF448C">
        <w:rPr>
          <w:i/>
          <w:iCs/>
          <w:noProof/>
        </w:rPr>
        <w:t>172</w:t>
      </w:r>
      <w:r w:rsidRPr="00FF448C">
        <w:rPr>
          <w:noProof/>
        </w:rPr>
        <w:t>(17), 1324–1331. https://doi.org/10.1001/archinternmed.2012.3203</w:t>
      </w:r>
    </w:p>
    <w:p w14:paraId="1E840A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H., Eden, S., Shintani, A., Morandi, A., Schnelle, J., Dittus, R. S., … Ely, E. W. (2011). Delirium in older emergency department patients is an independent predictor of hospital length of stay. </w:t>
      </w:r>
      <w:r w:rsidRPr="00FF448C">
        <w:rPr>
          <w:i/>
          <w:iCs/>
          <w:noProof/>
        </w:rPr>
        <w:t>Academic Emergency Medicine</w:t>
      </w:r>
      <w:r w:rsidRPr="00FF448C">
        <w:rPr>
          <w:noProof/>
        </w:rPr>
        <w:t xml:space="preserve">, </w:t>
      </w:r>
      <w:r w:rsidRPr="00FF448C">
        <w:rPr>
          <w:i/>
          <w:iCs/>
          <w:noProof/>
        </w:rPr>
        <w:t>18</w:t>
      </w:r>
      <w:r w:rsidRPr="00FF448C">
        <w:rPr>
          <w:noProof/>
        </w:rPr>
        <w:t>(5), 451–457. https://doi.org/10.1111/j.1553-2712.2011.01065.x</w:t>
      </w:r>
    </w:p>
    <w:p w14:paraId="4A8627C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Kamber, M., &amp; Pei, J. (2012). </w:t>
      </w:r>
      <w:r w:rsidRPr="00FF448C">
        <w:rPr>
          <w:i/>
          <w:iCs/>
          <w:noProof/>
        </w:rPr>
        <w:t>Data mining: Concepts and Techniques</w:t>
      </w:r>
      <w:r w:rsidRPr="00FF448C">
        <w:rPr>
          <w:noProof/>
        </w:rPr>
        <w:t xml:space="preserve">. </w:t>
      </w:r>
      <w:r w:rsidRPr="00FF448C">
        <w:rPr>
          <w:i/>
          <w:iCs/>
          <w:noProof/>
        </w:rPr>
        <w:t>Elsevier</w:t>
      </w:r>
      <w:r w:rsidRPr="00FF448C">
        <w:rPr>
          <w:noProof/>
        </w:rPr>
        <w:t>. Morgan Kaufmann.</w:t>
      </w:r>
    </w:p>
    <w:p w14:paraId="17B1AE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Harrison, P., Cowen, P., Burns, T., &amp; Fazel, M. (2018). </w:t>
      </w:r>
      <w:r w:rsidRPr="00FF448C">
        <w:rPr>
          <w:i/>
          <w:iCs/>
          <w:noProof/>
        </w:rPr>
        <w:t>Shorter Oxford Textbook of Psychiatry</w:t>
      </w:r>
      <w:r w:rsidRPr="00FF448C">
        <w:rPr>
          <w:noProof/>
        </w:rPr>
        <w:t xml:space="preserve"> (seventh). Oxford: Oxford University Press.</w:t>
      </w:r>
    </w:p>
    <w:p w14:paraId="1687F0F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Hatano, Y., Narumoto, J., Shibata, K., Matsuoka, T., Taniguchi, S., Hata, Y., … Fukui, K. (2013). White-matter hyperintensities predict delirium after cardiac surgery. </w:t>
      </w:r>
      <w:r w:rsidRPr="00FF448C">
        <w:rPr>
          <w:i/>
          <w:iCs/>
          <w:noProof/>
        </w:rPr>
        <w:t>American Journal of Geriatric Psychiatry</w:t>
      </w:r>
      <w:r w:rsidRPr="00FF448C">
        <w:rPr>
          <w:noProof/>
        </w:rPr>
        <w:t xml:space="preserve">, </w:t>
      </w:r>
      <w:r w:rsidRPr="00FF448C">
        <w:rPr>
          <w:i/>
          <w:iCs/>
          <w:noProof/>
        </w:rPr>
        <w:t>21</w:t>
      </w:r>
      <w:r w:rsidRPr="00FF448C">
        <w:rPr>
          <w:noProof/>
        </w:rPr>
        <w:t>(10), 938–945. https://doi.org/10.1016/j.jagp.2013.01.061</w:t>
      </w:r>
    </w:p>
    <w:p w14:paraId="7833980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Haykin, S. (2009). </w:t>
      </w:r>
      <w:r w:rsidRPr="00FF448C">
        <w:rPr>
          <w:i/>
          <w:iCs/>
          <w:noProof/>
        </w:rPr>
        <w:t>Neural Networks and Learning Machines</w:t>
      </w:r>
      <w:r w:rsidRPr="00FF448C">
        <w:rPr>
          <w:noProof/>
        </w:rPr>
        <w:t xml:space="preserve"> (3rd ed., Vol. 1–3). New Jersey: Pearson.</w:t>
      </w:r>
    </w:p>
    <w:p w14:paraId="6E5B569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Hoang, G., Bouzerdoum, A., &amp; Lam, S. (2009). Learning Pattern Classification Tasks with Imbalanced Data Sets. In </w:t>
      </w:r>
      <w:r w:rsidRPr="00FF448C">
        <w:rPr>
          <w:i/>
          <w:iCs/>
          <w:noProof/>
        </w:rPr>
        <w:t>Pattern Recognition</w:t>
      </w:r>
      <w:r w:rsidRPr="00FF448C">
        <w:rPr>
          <w:noProof/>
        </w:rPr>
        <w:t xml:space="preserve"> (pp. 193–208). InTech. https://doi.org/10.5772/7544</w:t>
      </w:r>
    </w:p>
    <w:p w14:paraId="41170022"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Hosker, C., &amp; Ward, D. (2017). Hypoactive delirium. </w:t>
      </w:r>
      <w:r w:rsidRPr="00FF448C">
        <w:rPr>
          <w:i/>
          <w:iCs/>
          <w:noProof/>
        </w:rPr>
        <w:t>BMJ</w:t>
      </w:r>
      <w:r w:rsidRPr="00FF448C">
        <w:rPr>
          <w:noProof/>
        </w:rPr>
        <w:t xml:space="preserve">, </w:t>
      </w:r>
      <w:r w:rsidRPr="00FF448C">
        <w:rPr>
          <w:i/>
          <w:iCs/>
          <w:noProof/>
        </w:rPr>
        <w:t>357</w:t>
      </w:r>
      <w:r w:rsidRPr="00FF448C">
        <w:rPr>
          <w:noProof/>
        </w:rPr>
        <w:t>. https://doi.org/10.1136/bmj.j2047</w:t>
      </w:r>
    </w:p>
    <w:p w14:paraId="2A6CE14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Hosmer, D. W., Lemeshow, S., &amp; Sturdivant, R. X. (2013). </w:t>
      </w:r>
      <w:r w:rsidRPr="00FF448C">
        <w:rPr>
          <w:i/>
          <w:iCs/>
          <w:noProof/>
        </w:rPr>
        <w:t>Applied Logistic Regression.</w:t>
      </w:r>
      <w:r w:rsidRPr="00FF448C">
        <w:rPr>
          <w:noProof/>
        </w:rPr>
        <w:t xml:space="preserve"> </w:t>
      </w:r>
      <w:r w:rsidRPr="00FF448C">
        <w:rPr>
          <w:i/>
          <w:iCs/>
          <w:noProof/>
        </w:rPr>
        <w:t>Wiley Series in Probability and Statistics</w:t>
      </w:r>
      <w:r w:rsidRPr="00FF448C">
        <w:rPr>
          <w:noProof/>
        </w:rPr>
        <w:t>.</w:t>
      </w:r>
    </w:p>
    <w:p w14:paraId="2E0A70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Hshieh, T. T., Fong, T. G., Marcantonio, E. R., &amp; Inouye, S. K. (2008). Cholinergic Deficiency Hypothesis in Delirium: A Synthesis of Current Evidence. </w:t>
      </w:r>
      <w:r w:rsidRPr="00FF448C">
        <w:rPr>
          <w:i/>
          <w:iCs/>
          <w:noProof/>
        </w:rPr>
        <w:t>The Journals of Gerontology Series A: Biological Sciences and Medical Sciences</w:t>
      </w:r>
      <w:r w:rsidRPr="00FF448C">
        <w:rPr>
          <w:noProof/>
        </w:rPr>
        <w:t xml:space="preserve">, </w:t>
      </w:r>
      <w:r w:rsidRPr="00FF448C">
        <w:rPr>
          <w:i/>
          <w:iCs/>
          <w:noProof/>
        </w:rPr>
        <w:t>63</w:t>
      </w:r>
      <w:r w:rsidRPr="00FF448C">
        <w:rPr>
          <w:noProof/>
        </w:rPr>
        <w:t>(7), 764–772. https://doi.org/10.1093/gerona/63.7.764</w:t>
      </w:r>
    </w:p>
    <w:p w14:paraId="6192670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Hurwitz, J., &amp; Kirsch, D. (2018). </w:t>
      </w:r>
      <w:r w:rsidRPr="00FF448C">
        <w:rPr>
          <w:i/>
          <w:iCs/>
          <w:noProof/>
        </w:rPr>
        <w:t>Machine learning</w:t>
      </w:r>
      <w:r w:rsidRPr="00FF448C">
        <w:rPr>
          <w:noProof/>
        </w:rPr>
        <w:t xml:space="preserve">. </w:t>
      </w:r>
      <w:r w:rsidRPr="00787780">
        <w:rPr>
          <w:noProof/>
          <w:lang w:val="pt-BR"/>
        </w:rPr>
        <w:t>John Wiley &amp; Sons Inc.</w:t>
      </w:r>
    </w:p>
    <w:p w14:paraId="488870B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 Direção de informação e Planeamento Estratégico. (2017). </w:t>
      </w:r>
      <w:r w:rsidRPr="00787780">
        <w:rPr>
          <w:i/>
          <w:iCs/>
          <w:noProof/>
          <w:lang w:val="pt-BR"/>
        </w:rPr>
        <w:t>Utlilização de Benzodiazepinas e análogos</w:t>
      </w:r>
      <w:r w:rsidRPr="00787780">
        <w:rPr>
          <w:noProof/>
          <w:lang w:val="pt-BR"/>
        </w:rPr>
        <w:t xml:space="preserve">. </w:t>
      </w:r>
      <w:r w:rsidRPr="00FF448C">
        <w:rPr>
          <w:noProof/>
        </w:rPr>
        <w:t>Retrieved from https://www.infarmed.pt/documents/15786/2219894/Utlilização+de+Benzodiazepinas+e+análogos/adb100fa-4a77-4eb7-9e67-99229e13154f</w:t>
      </w:r>
    </w:p>
    <w:p w14:paraId="35599E4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INFARMED, A. N. do M. e P. de S. (2002). </w:t>
      </w:r>
      <w:r w:rsidRPr="00787780">
        <w:rPr>
          <w:i/>
          <w:iCs/>
          <w:noProof/>
          <w:lang w:val="pt-BR"/>
        </w:rPr>
        <w:t>Evolução do consumo de antidepressivos em Portugal continental de 1995 a 2001: impacto das medidas reguladoras</w:t>
      </w:r>
      <w:r w:rsidRPr="00787780">
        <w:rPr>
          <w:noProof/>
          <w:lang w:val="pt-BR"/>
        </w:rPr>
        <w:t xml:space="preserve">. </w:t>
      </w:r>
      <w:r w:rsidRPr="00787780">
        <w:rPr>
          <w:i/>
          <w:iCs/>
          <w:noProof/>
          <w:lang w:val="pt-BR"/>
        </w:rPr>
        <w:t>Observatório dos Medicamentos e Produtos de Saúde - Infarmed</w:t>
      </w:r>
      <w:r w:rsidRPr="00787780">
        <w:rPr>
          <w:noProof/>
          <w:lang w:val="pt-BR"/>
        </w:rPr>
        <w:t>. Retrieved from http://www.infarmed.pt/web/infarmed/profissionais-de-saude/utilizacao-e-despesa/estudos-medicamentos-por-grupo-terapeutico</w:t>
      </w:r>
    </w:p>
    <w:p w14:paraId="4A1B178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(2009). Infomed – base de dados de medicamentos do Infarmed - Tri-hexifenidilo. </w:t>
      </w:r>
      <w:r w:rsidRPr="00FF448C">
        <w:rPr>
          <w:noProof/>
        </w:rPr>
        <w:t>Retrieved July 12, 2021, from extranet.infarmed.pt/INFOMED-fo/index.xhtml</w:t>
      </w:r>
    </w:p>
    <w:p w14:paraId="0C61DC2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(2010a). </w:t>
      </w:r>
      <w:r w:rsidRPr="00787780">
        <w:rPr>
          <w:noProof/>
          <w:lang w:val="pt-BR"/>
        </w:rPr>
        <w:t xml:space="preserve">Infomed – base de dados de medicamentos do Infarmed - Lorazepam. </w:t>
      </w:r>
      <w:r w:rsidRPr="00FF448C">
        <w:rPr>
          <w:noProof/>
        </w:rPr>
        <w:t>Retrieved July 21, 2021, from extranet.infarmed.pt/INFOMED-fo/index.xhtml</w:t>
      </w:r>
    </w:p>
    <w:p w14:paraId="21468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(2010b). </w:t>
      </w:r>
      <w:r w:rsidRPr="00787780">
        <w:rPr>
          <w:i/>
          <w:iCs/>
          <w:noProof/>
          <w:lang w:val="pt-BR"/>
        </w:rPr>
        <w:t>Prontuário Terapêutico - 9</w:t>
      </w:r>
      <w:r w:rsidRPr="00787780">
        <w:rPr>
          <w:noProof/>
          <w:lang w:val="pt-BR"/>
        </w:rPr>
        <w:t>. (I. de S. INFARMED - Autoridade Nacional do Medicamento e Produtos de Saúde, Ed.).</w:t>
      </w:r>
    </w:p>
    <w:p w14:paraId="28EE8EE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(2011). Infomed – base de dados de medicamentos do Infarmed - Digoxina. </w:t>
      </w:r>
      <w:r w:rsidRPr="00FF448C">
        <w:rPr>
          <w:noProof/>
        </w:rPr>
        <w:t>Retrieved June 16, 2021, from http://www.infarmed.pt/infomed/download_ficheiro.php?med_id=4892&amp;tipo_doc=rcm</w:t>
      </w:r>
    </w:p>
    <w:p w14:paraId="62EE2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(2014). Infomed – base de dados de medicamentos do Infarmed - Diazepam. </w:t>
      </w:r>
      <w:r w:rsidRPr="00FF448C">
        <w:rPr>
          <w:noProof/>
        </w:rPr>
        <w:t>Retrieved July 21, 2021, from extranet.infarmed.pt/INFOMED-fo/index.xhtml</w:t>
      </w:r>
    </w:p>
    <w:p w14:paraId="65FA908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(2016a). </w:t>
      </w:r>
      <w:r w:rsidRPr="00787780">
        <w:rPr>
          <w:noProof/>
          <w:lang w:val="pt-BR"/>
        </w:rPr>
        <w:t xml:space="preserve">Infomed – base de dados de medicamentos do Infarmed - Furosemida. </w:t>
      </w:r>
      <w:r w:rsidRPr="00FF448C">
        <w:rPr>
          <w:noProof/>
        </w:rPr>
        <w:t>Retrieved June 13, 2021, from extranet.infarmed.pt/INFOMED-fo/index.xhtml</w:t>
      </w:r>
    </w:p>
    <w:p w14:paraId="58881D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(2016b). </w:t>
      </w:r>
      <w:r w:rsidRPr="00787780">
        <w:rPr>
          <w:noProof/>
          <w:lang w:val="pt-BR"/>
        </w:rPr>
        <w:t xml:space="preserve">Infomed – base de dados de medicamentos do Infarmed - Varfarina. </w:t>
      </w:r>
      <w:r w:rsidRPr="00FF448C">
        <w:rPr>
          <w:noProof/>
        </w:rPr>
        <w:t>Retrieved July 16, 2021, from extranet.infarmed.pt/INFOMED-fo/index.xhtml</w:t>
      </w:r>
    </w:p>
    <w:p w14:paraId="78E964B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(2018a). </w:t>
      </w:r>
      <w:r w:rsidRPr="00787780">
        <w:rPr>
          <w:noProof/>
          <w:lang w:val="pt-BR"/>
        </w:rPr>
        <w:t xml:space="preserve">Infomed – base de dados de medicamentos do Infarmed - </w:t>
      </w:r>
      <w:r w:rsidRPr="00787780">
        <w:rPr>
          <w:noProof/>
          <w:lang w:val="pt-BR"/>
        </w:rPr>
        <w:lastRenderedPageBreak/>
        <w:t xml:space="preserve">Captopril. </w:t>
      </w:r>
      <w:r w:rsidRPr="00FF448C">
        <w:rPr>
          <w:noProof/>
        </w:rPr>
        <w:t>Retrieved September 13, 2021, from extranet.infarmed.pt/INFOMED-fo/index.xhtml</w:t>
      </w:r>
    </w:p>
    <w:p w14:paraId="2CCA0C9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(2018b). </w:t>
      </w:r>
      <w:r w:rsidRPr="00787780">
        <w:rPr>
          <w:noProof/>
          <w:lang w:val="pt-BR"/>
        </w:rPr>
        <w:t xml:space="preserve">Infomed – base de dados de medicamentos do Infarmed - Pravastatina. </w:t>
      </w:r>
      <w:r w:rsidRPr="00FF448C">
        <w:rPr>
          <w:noProof/>
        </w:rPr>
        <w:t>Retrieved July 10, 2021, from https://extranet.infarmed.pt/INFOMED-fo/pesquisa-avancada.xhtml</w:t>
      </w:r>
    </w:p>
    <w:p w14:paraId="5E51A83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(2018c). Infomed – base de dados de medicamentos do Infarmed - Quetiapina. </w:t>
      </w:r>
      <w:r w:rsidRPr="00FF448C">
        <w:rPr>
          <w:noProof/>
        </w:rPr>
        <w:t>Retrieved July 13, 2021, from extranet.infarmed.pt/INFOMED-fo/index.xhtml</w:t>
      </w:r>
    </w:p>
    <w:p w14:paraId="7DB00C8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(2018d). </w:t>
      </w:r>
      <w:r w:rsidRPr="00787780">
        <w:rPr>
          <w:noProof/>
          <w:lang w:val="pt-BR"/>
        </w:rPr>
        <w:t xml:space="preserve">Infomed – base de dados de medicamentos do Infarmed - Ranitidina. </w:t>
      </w:r>
      <w:r w:rsidRPr="00FF448C">
        <w:rPr>
          <w:noProof/>
        </w:rPr>
        <w:t>Retrieved July 1, 2021, from extranet.infarmed.pt/INFOMED-fo/index.xhtml</w:t>
      </w:r>
    </w:p>
    <w:p w14:paraId="65DD146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(2018e). </w:t>
      </w:r>
      <w:r w:rsidRPr="00787780">
        <w:rPr>
          <w:noProof/>
          <w:lang w:val="pt-BR"/>
        </w:rPr>
        <w:t xml:space="preserve">Infomed – base de dados de medicamentos do Infarmed - Sinvastatina. </w:t>
      </w:r>
      <w:r w:rsidRPr="00FF448C">
        <w:rPr>
          <w:noProof/>
        </w:rPr>
        <w:t>Retrieved September 23, 2021, from extranet.infarmed.pt/INFOMED-fo/index.xhtml</w:t>
      </w:r>
    </w:p>
    <w:p w14:paraId="6D653F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(2018f). </w:t>
      </w:r>
      <w:r w:rsidRPr="00787780">
        <w:rPr>
          <w:noProof/>
          <w:lang w:val="pt-BR"/>
        </w:rPr>
        <w:t xml:space="preserve">Infomed – base de dados de medicamentos do Infarmed - Tramadol. </w:t>
      </w:r>
      <w:r w:rsidRPr="00FF448C">
        <w:rPr>
          <w:noProof/>
        </w:rPr>
        <w:t>Retrieved September 2, 2021, from https://extranet.infarmed.pt/INFOMED-fo/pesquisa-avancada.xhtml</w:t>
      </w:r>
    </w:p>
    <w:p w14:paraId="603F7B1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(2019a). Infomed – base de dados de medicamentos do Infarmed - Amitriptilina. </w:t>
      </w:r>
      <w:r w:rsidRPr="00FF448C">
        <w:rPr>
          <w:noProof/>
        </w:rPr>
        <w:t>Retrieved August 13, 2021, from extranet.infarmed.pt/INFOMED-fo/index.xhtml</w:t>
      </w:r>
    </w:p>
    <w:p w14:paraId="7E62CF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(2019b). </w:t>
      </w:r>
      <w:r w:rsidRPr="00787780">
        <w:rPr>
          <w:noProof/>
          <w:lang w:val="pt-BR"/>
        </w:rPr>
        <w:t xml:space="preserve">Infomed – base de dados de medicamentos do Infarmed - Clonidina. </w:t>
      </w:r>
      <w:r w:rsidRPr="00FF448C">
        <w:rPr>
          <w:noProof/>
        </w:rPr>
        <w:t>Retrieved June 17, 2021, from https://extranet.infarmed.pt/INFOMED-fo/pesquisa-avancada.xhtml</w:t>
      </w:r>
    </w:p>
    <w:p w14:paraId="2FC69012"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(2019c). Infomed – base de dados de medicamentos do Infarmed - Rosuvastatina. </w:t>
      </w:r>
      <w:r w:rsidRPr="00FF448C">
        <w:rPr>
          <w:noProof/>
        </w:rPr>
        <w:t>Retrieved August 28, 2021, from https://extranet.infarmed.pt/INFOMED-fo/pesquisa-avancada.xhtml</w:t>
      </w:r>
    </w:p>
    <w:p w14:paraId="6F91C33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(2020a). Infomed – base de dados de medicamentos do Infarmed - Desloratadina. </w:t>
      </w:r>
      <w:r w:rsidRPr="00FF448C">
        <w:rPr>
          <w:noProof/>
        </w:rPr>
        <w:t>Retrieved August 17, 2021, from https://extranet.infarmed.pt/INFOMED-fo/pesquisa-avancada.xhtml</w:t>
      </w:r>
    </w:p>
    <w:p w14:paraId="45FA725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(2020b). Infomed – base de dados de medicamentos do Infarmed - Dipiridamol. </w:t>
      </w:r>
      <w:r w:rsidRPr="00FF448C">
        <w:rPr>
          <w:noProof/>
        </w:rPr>
        <w:t>Retrieved June 12, 2021, from https://extranet.infarmed.pt/INFOMED-fo/pesquisa-avancada.xhtml</w:t>
      </w:r>
    </w:p>
    <w:p w14:paraId="340236E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(2020c). Infomed – base de dados de medicamentos do Infarmed - Fluvastatina. </w:t>
      </w:r>
      <w:r w:rsidRPr="00FF448C">
        <w:rPr>
          <w:noProof/>
        </w:rPr>
        <w:t>Retrieved June 13, 2021, from extranet.infarmed.pt/INFOMED-fo/index.xhtml</w:t>
      </w:r>
    </w:p>
    <w:p w14:paraId="5401CD1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(2020d). </w:t>
      </w:r>
      <w:r w:rsidRPr="00787780">
        <w:rPr>
          <w:noProof/>
          <w:lang w:val="pt-BR"/>
        </w:rPr>
        <w:t>Infomed – base de dados de medicamentos do Infarmed - Haloperidol. Retrieved June 24, 2021, from extranet.infarmed.pt/INFOMED-fo/index.xhtml</w:t>
      </w:r>
    </w:p>
    <w:p w14:paraId="642668B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(2020e). Infomed – base de dados de medicamentos do Infarmed - </w:t>
      </w:r>
      <w:r w:rsidRPr="00787780">
        <w:rPr>
          <w:noProof/>
          <w:lang w:val="pt-BR"/>
        </w:rPr>
        <w:lastRenderedPageBreak/>
        <w:t xml:space="preserve">Hidrocortisona. </w:t>
      </w:r>
      <w:r w:rsidRPr="00FF448C">
        <w:rPr>
          <w:noProof/>
        </w:rPr>
        <w:t>Retrieved July 14, 2021, from extranet.infarmed.pt/INFOMED-fo/index.xhtml</w:t>
      </w:r>
    </w:p>
    <w:p w14:paraId="308B06A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(2020f). </w:t>
      </w:r>
      <w:r w:rsidRPr="00787780">
        <w:rPr>
          <w:noProof/>
          <w:lang w:val="pt-BR"/>
        </w:rPr>
        <w:t xml:space="preserve">Infomed – base de dados de medicamentos do Infarmed - Hidroxizina. </w:t>
      </w:r>
      <w:r w:rsidRPr="00FF448C">
        <w:rPr>
          <w:noProof/>
        </w:rPr>
        <w:t>Retrieved August 13, 2021, from extranet.infarmed.pt/INFOMED-fo/index.xhtml</w:t>
      </w:r>
    </w:p>
    <w:p w14:paraId="608AD8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(2020g). </w:t>
      </w:r>
      <w:r w:rsidRPr="00787780">
        <w:rPr>
          <w:noProof/>
          <w:lang w:val="pt-BR"/>
        </w:rPr>
        <w:t xml:space="preserve">Infomed – base de dados de medicamentos do Infarmed - Morfina. </w:t>
      </w:r>
      <w:r w:rsidRPr="00FF448C">
        <w:rPr>
          <w:noProof/>
        </w:rPr>
        <w:t>Retrieved September 20, 2021, from extranet.infarmed.pt/INFOMED-fo/index.xhtml</w:t>
      </w:r>
    </w:p>
    <w:p w14:paraId="49A2C00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(2020h). </w:t>
      </w:r>
      <w:r w:rsidRPr="00787780">
        <w:rPr>
          <w:noProof/>
          <w:lang w:val="pt-BR"/>
        </w:rPr>
        <w:t xml:space="preserve">Infomed – base de dados de medicamentos do Infarmed - Prednisolona. </w:t>
      </w:r>
      <w:r w:rsidRPr="00FF448C">
        <w:rPr>
          <w:noProof/>
        </w:rPr>
        <w:t>Retrieved June 15, 2021, from https://extranet.infarmed.pt/INFOMED-fo/pesquisa-avancada.xhtml</w:t>
      </w:r>
    </w:p>
    <w:p w14:paraId="03AD19A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(2020i). Infomed – base de dados de medicamentos do Infarmed - Trazodona. </w:t>
      </w:r>
      <w:r w:rsidRPr="00FF448C">
        <w:rPr>
          <w:noProof/>
        </w:rPr>
        <w:t>Retrieved September 16, 2021, from extranet.infarmed.pt/INFOMED-fo/index.xhtml</w:t>
      </w:r>
    </w:p>
    <w:p w14:paraId="22BE82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(2020j). </w:t>
      </w:r>
      <w:r w:rsidRPr="00787780">
        <w:rPr>
          <w:noProof/>
          <w:lang w:val="pt-BR"/>
        </w:rPr>
        <w:t xml:space="preserve">Infomed – base de dados de medicamentos do Infarmed Brometo de Butilescopolamina. </w:t>
      </w:r>
      <w:r w:rsidRPr="00FF448C">
        <w:rPr>
          <w:noProof/>
        </w:rPr>
        <w:t>Retrieved September 8, 2021, from https://extranet.infarmed.pt/INFOMED-fo/pesquisa-avancada.xhtml</w:t>
      </w:r>
    </w:p>
    <w:p w14:paraId="0193B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(2020k). Infomed – base de dados de medicamentos do Infarmed Sertralina. </w:t>
      </w:r>
      <w:r w:rsidRPr="00FF448C">
        <w:rPr>
          <w:noProof/>
        </w:rPr>
        <w:t>Retrieved August 18, 2021, from https://extranet.infarmed.pt/INFOMED-fo/pesquisa-avancada.xhtml</w:t>
      </w:r>
    </w:p>
    <w:p w14:paraId="1B7FAEB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(2021a). Infomed – base de dados de medicamentos do Infarmed - Alprazolam. </w:t>
      </w:r>
      <w:r w:rsidRPr="00FF448C">
        <w:rPr>
          <w:noProof/>
        </w:rPr>
        <w:t>Retrieved July 21, 2021, from extranet.infarmed.pt/INFOMED-fo/index.xhtml</w:t>
      </w:r>
    </w:p>
    <w:p w14:paraId="0C5EA3B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(2021b). </w:t>
      </w:r>
      <w:r w:rsidRPr="00787780">
        <w:rPr>
          <w:noProof/>
          <w:lang w:val="pt-BR"/>
        </w:rPr>
        <w:t xml:space="preserve">Infomed – base de dados de medicamentos do Infarmed - Atorvastatina. </w:t>
      </w:r>
      <w:r w:rsidRPr="00FF448C">
        <w:rPr>
          <w:noProof/>
        </w:rPr>
        <w:t>Retrieved June 15, 2021, from https://extranet.infarmed.pt/INFOMED-fo/pesquisa-avancada.xhtml</w:t>
      </w:r>
    </w:p>
    <w:p w14:paraId="25BC2EF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(2021c). Infomed – base de dados de medicamentos do Infarmed - Fluvoxamina. </w:t>
      </w:r>
      <w:r w:rsidRPr="00FF448C">
        <w:rPr>
          <w:noProof/>
        </w:rPr>
        <w:t>Retrieved August 26, 2021, from https://extranet.infarmed.pt/INFOMED-fo/pesquisa-avancada.xhtml</w:t>
      </w:r>
    </w:p>
    <w:p w14:paraId="3F6181E5"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INFARMED, A. N. do M. e P. de S. (2021d). Infomed – base de dados de medicamentos do Infarmed - Nifedipina. Retrieved August 28, 2021, from extranet.infarmed.pt/INFOMED-fo/index.xhtml</w:t>
      </w:r>
    </w:p>
    <w:p w14:paraId="1AC1021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(2021e). Infomed – base de dados de medicamentos do Infarmed - Paroxetina. </w:t>
      </w:r>
      <w:r w:rsidRPr="00FF448C">
        <w:rPr>
          <w:noProof/>
        </w:rPr>
        <w:t>Retrieved June 13, 2021, from extranet.infarmed.pt/INFOMED-fo/index.xhtml</w:t>
      </w:r>
    </w:p>
    <w:p w14:paraId="797966D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(2021f). </w:t>
      </w:r>
      <w:r w:rsidRPr="00787780">
        <w:rPr>
          <w:noProof/>
          <w:lang w:val="pt-BR"/>
        </w:rPr>
        <w:t xml:space="preserve">Infomed – base de dados de medicamentos do Infarmed - Risperidona. </w:t>
      </w:r>
      <w:r w:rsidRPr="00FF448C">
        <w:rPr>
          <w:noProof/>
        </w:rPr>
        <w:t>Retrieved July 15, 2021, from extranet.infarmed.pt/INFOMED-fo/index.xhtml</w:t>
      </w:r>
    </w:p>
    <w:p w14:paraId="416A70E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(2021g). </w:t>
      </w:r>
      <w:r w:rsidRPr="00787780">
        <w:rPr>
          <w:noProof/>
          <w:lang w:val="pt-BR"/>
        </w:rPr>
        <w:t xml:space="preserve">Infomed – base de dados de medicamentos do Infarmed - Tróspio. </w:t>
      </w:r>
      <w:r w:rsidRPr="00FF448C">
        <w:rPr>
          <w:noProof/>
        </w:rPr>
        <w:t>Retrieved August 13, 2021, from https://extranet.infarmed.pt/INFOMED-fo/pesquisa-</w:t>
      </w:r>
      <w:r w:rsidRPr="00FF448C">
        <w:rPr>
          <w:noProof/>
        </w:rPr>
        <w:lastRenderedPageBreak/>
        <w:t>avancada.xhtml</w:t>
      </w:r>
    </w:p>
    <w:p w14:paraId="2B7A86C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(2021h). Infomed – base de dados de medicamentos do Infarmed - Venlafaxina. </w:t>
      </w:r>
      <w:r w:rsidRPr="00FF448C">
        <w:rPr>
          <w:noProof/>
        </w:rPr>
        <w:t>Retrieved August 13, 2021, from extranet.infarmed.pt/INFOMED-fo/index.xhtml</w:t>
      </w:r>
    </w:p>
    <w:p w14:paraId="1690EB2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(2021i). </w:t>
      </w:r>
      <w:r w:rsidRPr="00787780">
        <w:rPr>
          <w:noProof/>
          <w:lang w:val="pt-BR"/>
        </w:rPr>
        <w:t xml:space="preserve">Suspensão da AIM de medicamentos contendo ranitidina. </w:t>
      </w:r>
      <w:r w:rsidRPr="00FF448C">
        <w:rPr>
          <w:noProof/>
        </w:rPr>
        <w:t>Retrieved October 27, 2021, from https://www.infarmed.pt/documents/15786/4183412/Suspensão+da+AIM+de+medicamentos+contendo+ranitidina/0776856c-4480-d062-dd58-a511a62c3786</w:t>
      </w:r>
    </w:p>
    <w:p w14:paraId="509A7B8E"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&amp; Ministério da Saúde, I. (2012). </w:t>
      </w:r>
      <w:r w:rsidRPr="00787780">
        <w:rPr>
          <w:i/>
          <w:iCs/>
          <w:noProof/>
          <w:lang w:val="pt-BR"/>
        </w:rPr>
        <w:t>Prontuário Terapêutico - 11</w:t>
      </w:r>
      <w:r w:rsidRPr="00787780">
        <w:rPr>
          <w:noProof/>
          <w:lang w:val="pt-BR"/>
        </w:rPr>
        <w:t xml:space="preserve">. (I. P. / M. de S. INFARMED – Autoridade Nacional do Medicamento e Produtos de Saúde, Ed.) </w:t>
      </w:r>
      <w:r w:rsidRPr="00FF448C">
        <w:rPr>
          <w:noProof/>
        </w:rPr>
        <w:t>(Caramona,).</w:t>
      </w:r>
    </w:p>
    <w:p w14:paraId="5182D37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 K., Van Dyck, C. H., Alessi, C. A., Balkin, S., Siegal, A. P., &amp; Horwitz, R. I. (1990). Clarifying confusion: The confusion assessment method: A new method for detection of delirium. </w:t>
      </w:r>
      <w:r w:rsidRPr="00FF448C">
        <w:rPr>
          <w:i/>
          <w:iCs/>
          <w:noProof/>
        </w:rPr>
        <w:t>Annals of Internal Medicine</w:t>
      </w:r>
      <w:r w:rsidRPr="00FF448C">
        <w:rPr>
          <w:noProof/>
        </w:rPr>
        <w:t xml:space="preserve">, </w:t>
      </w:r>
      <w:r w:rsidRPr="00FF448C">
        <w:rPr>
          <w:i/>
          <w:iCs/>
          <w:noProof/>
        </w:rPr>
        <w:t>113</w:t>
      </w:r>
      <w:r w:rsidRPr="00FF448C">
        <w:rPr>
          <w:noProof/>
        </w:rPr>
        <w:t>(12), 941–948. https://doi.org/10.7326/0003-4819-113-12-941</w:t>
      </w:r>
    </w:p>
    <w:p w14:paraId="22F891F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(2006). Delirium in Older Persons. </w:t>
      </w:r>
      <w:r w:rsidRPr="00FF448C">
        <w:rPr>
          <w:i/>
          <w:iCs/>
          <w:noProof/>
        </w:rPr>
        <w:t>The New England Journal of Medicine</w:t>
      </w:r>
      <w:r w:rsidRPr="00FF448C">
        <w:rPr>
          <w:noProof/>
        </w:rPr>
        <w:t xml:space="preserve">, </w:t>
      </w:r>
      <w:r w:rsidRPr="00FF448C">
        <w:rPr>
          <w:i/>
          <w:iCs/>
          <w:noProof/>
        </w:rPr>
        <w:t>354</w:t>
      </w:r>
      <w:r w:rsidRPr="00FF448C">
        <w:rPr>
          <w:noProof/>
        </w:rPr>
        <w:t>(11), 1157–1165.</w:t>
      </w:r>
    </w:p>
    <w:p w14:paraId="3504A0F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&amp; Charpentier, P. A. (1996). Precipitating factors for delirium in hospitalized elderly persons: Predictive model and interrelationship with baseline vulnerability. </w:t>
      </w:r>
      <w:r w:rsidRPr="00FF448C">
        <w:rPr>
          <w:i/>
          <w:iCs/>
          <w:noProof/>
        </w:rPr>
        <w:t>Journal of the American Medical Association</w:t>
      </w:r>
      <w:r w:rsidRPr="00FF448C">
        <w:rPr>
          <w:noProof/>
        </w:rPr>
        <w:t xml:space="preserve">, </w:t>
      </w:r>
      <w:r w:rsidRPr="00FF448C">
        <w:rPr>
          <w:i/>
          <w:iCs/>
          <w:noProof/>
        </w:rPr>
        <w:t>275</w:t>
      </w:r>
      <w:r w:rsidRPr="00FF448C">
        <w:rPr>
          <w:noProof/>
        </w:rPr>
        <w:t>(11), 852–857. https://doi.org/10.1001/jama.275.11.852</w:t>
      </w:r>
    </w:p>
    <w:p w14:paraId="0DA04E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Westendorp, R. G. J., &amp; Saczynski, J. S. (2014). Delirium in elderly people. </w:t>
      </w:r>
      <w:r w:rsidRPr="00FF448C">
        <w:rPr>
          <w:i/>
          <w:iCs/>
          <w:noProof/>
        </w:rPr>
        <w:t>The Lancet</w:t>
      </w:r>
      <w:r w:rsidRPr="00FF448C">
        <w:rPr>
          <w:noProof/>
        </w:rPr>
        <w:t xml:space="preserve">, </w:t>
      </w:r>
      <w:r w:rsidRPr="00FF448C">
        <w:rPr>
          <w:i/>
          <w:iCs/>
          <w:noProof/>
        </w:rPr>
        <w:t>383</w:t>
      </w:r>
      <w:r w:rsidRPr="00FF448C">
        <w:rPr>
          <w:noProof/>
        </w:rPr>
        <w:t>(9920), 911–922. https://doi.org/10.1016/S0140-6736(13)60688-1</w:t>
      </w:r>
    </w:p>
    <w:p w14:paraId="59DED0D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(2000). Prevention of delirium in hospitalized older patients: risk factors and targeted intervention strategies. </w:t>
      </w:r>
      <w:r w:rsidRPr="00FF448C">
        <w:rPr>
          <w:i/>
          <w:iCs/>
          <w:noProof/>
        </w:rPr>
        <w:t>Annals of Medicine</w:t>
      </w:r>
      <w:r w:rsidRPr="00FF448C">
        <w:rPr>
          <w:noProof/>
        </w:rPr>
        <w:t xml:space="preserve">, </w:t>
      </w:r>
      <w:r w:rsidRPr="00FF448C">
        <w:rPr>
          <w:i/>
          <w:iCs/>
          <w:noProof/>
        </w:rPr>
        <w:t>32</w:t>
      </w:r>
      <w:r w:rsidRPr="00FF448C">
        <w:rPr>
          <w:noProof/>
        </w:rPr>
        <w:t>(4), 257–263. https://doi.org/10.3109/07853890009011770</w:t>
      </w:r>
    </w:p>
    <w:p w14:paraId="53FDAD1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Isik, A. T., &amp; Grossberg, G. T. (2018). </w:t>
      </w:r>
      <w:r w:rsidRPr="00FF448C">
        <w:rPr>
          <w:i/>
          <w:iCs/>
          <w:noProof/>
        </w:rPr>
        <w:t>Delirium in Elderly Patients</w:t>
      </w:r>
      <w:r w:rsidRPr="00FF448C">
        <w:rPr>
          <w:noProof/>
        </w:rPr>
        <w:t xml:space="preserve">. (A. T. Isik &amp; G. T. Grossberg, Eds.), </w:t>
      </w:r>
      <w:r w:rsidRPr="00FF448C">
        <w:rPr>
          <w:i/>
          <w:iCs/>
          <w:noProof/>
        </w:rPr>
        <w:t>Delirium in Elderly Patients</w:t>
      </w:r>
      <w:r w:rsidRPr="00FF448C">
        <w:rPr>
          <w:noProof/>
        </w:rPr>
        <w:t>. Cham: Springer International Publishing. https://doi.org/10.1007/978-3-319-65239-9</w:t>
      </w:r>
    </w:p>
    <w:p w14:paraId="45E5B9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Jain, A. K., &amp; Dubes, R. C. (1988). </w:t>
      </w:r>
      <w:r w:rsidRPr="00FF448C">
        <w:rPr>
          <w:i/>
          <w:iCs/>
          <w:noProof/>
        </w:rPr>
        <w:t>Algorithms for Clustering Data</w:t>
      </w:r>
      <w:r w:rsidRPr="00FF448C">
        <w:rPr>
          <w:noProof/>
        </w:rPr>
        <w:t>. Prentice Hall.</w:t>
      </w:r>
    </w:p>
    <w:p w14:paraId="18FF9B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James, G., Witten, D., Hastie, T., &amp; Tibshirani, R. (2013). </w:t>
      </w:r>
      <w:r w:rsidRPr="00FF448C">
        <w:rPr>
          <w:i/>
          <w:iCs/>
          <w:noProof/>
        </w:rPr>
        <w:t>An Introduction to Statistical Learning - with Applications in R</w:t>
      </w:r>
      <w:r w:rsidRPr="00FF448C">
        <w:rPr>
          <w:noProof/>
        </w:rPr>
        <w:t>. Springer Texts in Statistics.</w:t>
      </w:r>
    </w:p>
    <w:p w14:paraId="20F19E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Jamin, A., Abraham, P., &amp; Humeau-Heurtier, A. (2021). Machine learning for predictive data analytics in medicine: A review illustrated by cardiovascular and nuclear medicine examples. </w:t>
      </w:r>
      <w:r w:rsidRPr="00FF448C">
        <w:rPr>
          <w:i/>
          <w:iCs/>
          <w:noProof/>
        </w:rPr>
        <w:t>Clinical Physiology and Functional Imaging</w:t>
      </w:r>
      <w:r w:rsidRPr="00FF448C">
        <w:rPr>
          <w:noProof/>
        </w:rPr>
        <w:t xml:space="preserve">, </w:t>
      </w:r>
      <w:r w:rsidRPr="00FF448C">
        <w:rPr>
          <w:i/>
          <w:iCs/>
          <w:noProof/>
        </w:rPr>
        <w:t>41</w:t>
      </w:r>
      <w:r w:rsidRPr="00FF448C">
        <w:rPr>
          <w:noProof/>
        </w:rPr>
        <w:t>(2), 113–127. https://doi.org/10.1111/cpf.12686</w:t>
      </w:r>
    </w:p>
    <w:p w14:paraId="70619163"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Jaszczyk, A., &amp; Juszczak, G. R. (2021). Glucocorticoids, metabolism and brain activity. </w:t>
      </w:r>
      <w:r w:rsidRPr="00FF448C">
        <w:rPr>
          <w:i/>
          <w:iCs/>
          <w:noProof/>
        </w:rPr>
        <w:t>Neuroscience &amp; Biobehavioral Reviews</w:t>
      </w:r>
      <w:r w:rsidRPr="00FF448C">
        <w:rPr>
          <w:noProof/>
        </w:rPr>
        <w:t xml:space="preserve">, </w:t>
      </w:r>
      <w:r w:rsidRPr="00FF448C">
        <w:rPr>
          <w:i/>
          <w:iCs/>
          <w:noProof/>
        </w:rPr>
        <w:t>126</w:t>
      </w:r>
      <w:r w:rsidRPr="00FF448C">
        <w:rPr>
          <w:noProof/>
        </w:rPr>
        <w:t>(March 2020), 113–145. https://doi.org/10.1016/j.neubiorev.2021.03.007</w:t>
      </w:r>
    </w:p>
    <w:p w14:paraId="6A137FC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Jauk, S., Kramer, D., Großauer, B., Rienmüller, S., Avian, A., Berghold, A., … Schulz, S. (2020). Risk prediction of delirium in hospitalized patients using machine learning: An implementation and prospective evaluation study. </w:t>
      </w:r>
      <w:r w:rsidRPr="00FF448C">
        <w:rPr>
          <w:i/>
          <w:iCs/>
          <w:noProof/>
        </w:rPr>
        <w:t>Journal of the American Medical Informatics Association</w:t>
      </w:r>
      <w:r w:rsidRPr="00FF448C">
        <w:rPr>
          <w:noProof/>
        </w:rPr>
        <w:t xml:space="preserve">, </w:t>
      </w:r>
      <w:r w:rsidRPr="00FF448C">
        <w:rPr>
          <w:i/>
          <w:iCs/>
          <w:noProof/>
        </w:rPr>
        <w:t>27</w:t>
      </w:r>
      <w:r w:rsidRPr="00FF448C">
        <w:rPr>
          <w:noProof/>
        </w:rPr>
        <w:t>(9), 1383–1392. https://doi.org/10.1093/jamia/ocaa113</w:t>
      </w:r>
    </w:p>
    <w:p w14:paraId="091A804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Kareemi, H., Vaillancourt, C., Rosenberg, H., Fournier, K., &amp; Yadav, K. (2021). Machine Learning Versus Usual Care for Diagnostic and Prognostic Prediction in the Emergency Department: A Systematic Review. </w:t>
      </w:r>
      <w:r w:rsidRPr="00FF448C">
        <w:rPr>
          <w:i/>
          <w:iCs/>
          <w:noProof/>
        </w:rPr>
        <w:t>Academic Emergency Medicine</w:t>
      </w:r>
      <w:r w:rsidRPr="00FF448C">
        <w:rPr>
          <w:noProof/>
        </w:rPr>
        <w:t xml:space="preserve">, </w:t>
      </w:r>
      <w:r w:rsidRPr="00FF448C">
        <w:rPr>
          <w:i/>
          <w:iCs/>
          <w:noProof/>
        </w:rPr>
        <w:t>28</w:t>
      </w:r>
      <w:r w:rsidRPr="00FF448C">
        <w:rPr>
          <w:noProof/>
        </w:rPr>
        <w:t>(2), 184–196. https://doi.org/10.1111/acem.14190</w:t>
      </w:r>
    </w:p>
    <w:p w14:paraId="58B76B4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Kuhn, M., &amp; Johnson, K. (2020). </w:t>
      </w:r>
      <w:r w:rsidRPr="00FF448C">
        <w:rPr>
          <w:i/>
          <w:iCs/>
          <w:noProof/>
        </w:rPr>
        <w:t>Feature Engineering and Selection: A Practical Approach for Predictive Models</w:t>
      </w:r>
      <w:r w:rsidRPr="00FF448C">
        <w:rPr>
          <w:noProof/>
        </w:rPr>
        <w:t>. CRC Press.</w:t>
      </w:r>
    </w:p>
    <w:p w14:paraId="0F9C1E1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Lahariya, S., Grover, S., Bagga, S., &amp; Sharma, A. (2014). Delirium in patients admitted to a cardiac intensive care unit with cardiac emergencies in a developing country: Incidence, prevalence, risk factor and outcome. </w:t>
      </w:r>
      <w:r w:rsidRPr="00FF448C">
        <w:rPr>
          <w:i/>
          <w:iCs/>
          <w:noProof/>
        </w:rPr>
        <w:t>General Hospital Psychiatry</w:t>
      </w:r>
      <w:r w:rsidRPr="00FF448C">
        <w:rPr>
          <w:noProof/>
        </w:rPr>
        <w:t xml:space="preserve">, </w:t>
      </w:r>
      <w:r w:rsidRPr="00FF448C">
        <w:rPr>
          <w:i/>
          <w:iCs/>
          <w:noProof/>
        </w:rPr>
        <w:t>36</w:t>
      </w:r>
      <w:r w:rsidRPr="00FF448C">
        <w:rPr>
          <w:noProof/>
        </w:rPr>
        <w:t>(2), 156–164. https://doi.org/10.1016/j.genhosppsych.2013.10.010</w:t>
      </w:r>
    </w:p>
    <w:p w14:paraId="733B769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Laird, J. E., Newell, A., &amp; Rosenbloom, P. S. (1987). An integrative architecture for general intelligence and. </w:t>
      </w:r>
      <w:r w:rsidRPr="00FF448C">
        <w:rPr>
          <w:i/>
          <w:iCs/>
          <w:noProof/>
        </w:rPr>
        <w:t>Artificial Intelligence</w:t>
      </w:r>
      <w:r w:rsidRPr="00FF448C">
        <w:rPr>
          <w:noProof/>
        </w:rPr>
        <w:t xml:space="preserve">, </w:t>
      </w:r>
      <w:r w:rsidRPr="00FF448C">
        <w:rPr>
          <w:i/>
          <w:iCs/>
          <w:noProof/>
        </w:rPr>
        <w:t>33</w:t>
      </w:r>
      <w:r w:rsidRPr="00FF448C">
        <w:rPr>
          <w:noProof/>
        </w:rPr>
        <w:t>(1987), 1–64.</w:t>
      </w:r>
    </w:p>
    <w:p w14:paraId="4B41E3C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Laurila, J. V., Laakkonen, M. L., Strandberg, T. E., &amp; Tilvis, R. S. (2008). Predisposing and precipitating factors for delirium in a frail geriatric population. </w:t>
      </w:r>
      <w:r w:rsidRPr="00FF448C">
        <w:rPr>
          <w:i/>
          <w:iCs/>
          <w:noProof/>
        </w:rPr>
        <w:t>Journal of Psychosomatic Research</w:t>
      </w:r>
      <w:r w:rsidRPr="00FF448C">
        <w:rPr>
          <w:noProof/>
        </w:rPr>
        <w:t xml:space="preserve">, </w:t>
      </w:r>
      <w:r w:rsidRPr="00FF448C">
        <w:rPr>
          <w:i/>
          <w:iCs/>
          <w:noProof/>
        </w:rPr>
        <w:t>65</w:t>
      </w:r>
      <w:r w:rsidRPr="00FF448C">
        <w:rPr>
          <w:noProof/>
        </w:rPr>
        <w:t>(3), 249–254. https://doi.org/10.1016/j.jpsychores.2008.05.026</w:t>
      </w:r>
    </w:p>
    <w:p w14:paraId="39CB866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Lawlor, P. G., Gagnon, B., Mancini, I. L., Pereira, J. L., Hanson, J., Suarez-Almazor, M. E., &amp; Bruera, E. D. (2002). Occurrence, causes, and outcome of delirium in patients with advanced cancer: A prospective study. </w:t>
      </w:r>
      <w:r w:rsidRPr="00FF448C">
        <w:rPr>
          <w:i/>
          <w:iCs/>
          <w:noProof/>
        </w:rPr>
        <w:t>Archives of Internal Medicine</w:t>
      </w:r>
      <w:r w:rsidRPr="00FF448C">
        <w:rPr>
          <w:noProof/>
        </w:rPr>
        <w:t xml:space="preserve">, </w:t>
      </w:r>
      <w:r w:rsidRPr="00FF448C">
        <w:rPr>
          <w:i/>
          <w:iCs/>
          <w:noProof/>
        </w:rPr>
        <w:t>160</w:t>
      </w:r>
      <w:r w:rsidRPr="00FF448C">
        <w:rPr>
          <w:noProof/>
        </w:rPr>
        <w:t>(6), 786–794. https://doi.org/10.1001/archinte.160.6.786</w:t>
      </w:r>
    </w:p>
    <w:p w14:paraId="4FEF2F9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Lee-Archer, P. F., von Ungern-Sternberg, B. S., Reade, M. C., Law, K. C., &amp; Long, D. (2021). An observational study of hypoactive delirium in the post-anesthesia recovery unit of a pediatric hospital. </w:t>
      </w:r>
      <w:r w:rsidRPr="00FF448C">
        <w:rPr>
          <w:i/>
          <w:iCs/>
          <w:noProof/>
        </w:rPr>
        <w:t>Paediatric Anaesthesia</w:t>
      </w:r>
      <w:r w:rsidRPr="00FF448C">
        <w:rPr>
          <w:noProof/>
        </w:rPr>
        <w:t>, (September 2020), 429–435. https://doi.org/10.1111/pan.14122</w:t>
      </w:r>
    </w:p>
    <w:p w14:paraId="2600E94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 S., Mueller, B., Nick Street, W., &amp; M. Carnahan, R. (2021). Machine learning algorithm to predict delirium from emergency department data. </w:t>
      </w:r>
      <w:r w:rsidRPr="00FF448C">
        <w:rPr>
          <w:i/>
          <w:iCs/>
          <w:noProof/>
        </w:rPr>
        <w:t>BMJ</w:t>
      </w:r>
      <w:r w:rsidRPr="00FF448C">
        <w:rPr>
          <w:noProof/>
        </w:rPr>
        <w:t>. https://doi.org/https://doi.org/10.1101/2021.02.19.21251956</w:t>
      </w:r>
    </w:p>
    <w:p w14:paraId="0C031315"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Leonard, M. M., Nekolaichuk, C., Meagher, D. J., Barnes, C., Gaudreau, J. D., Watanabe, S., … Lawlor, P. G. (2014). Practical assessment of delirium in palliative care. </w:t>
      </w:r>
      <w:r w:rsidRPr="00FF448C">
        <w:rPr>
          <w:i/>
          <w:iCs/>
          <w:noProof/>
        </w:rPr>
        <w:t>Journal of Pain and Symptom Management</w:t>
      </w:r>
      <w:r w:rsidRPr="00FF448C">
        <w:rPr>
          <w:noProof/>
        </w:rPr>
        <w:t xml:space="preserve">, </w:t>
      </w:r>
      <w:r w:rsidRPr="00FF448C">
        <w:rPr>
          <w:i/>
          <w:iCs/>
          <w:noProof/>
        </w:rPr>
        <w:t>48</w:t>
      </w:r>
      <w:r w:rsidRPr="00FF448C">
        <w:rPr>
          <w:noProof/>
        </w:rPr>
        <w:t>(2), 176–190. https://doi.org/10.1016/j.jpainsymman.2013.10.024</w:t>
      </w:r>
    </w:p>
    <w:p w14:paraId="6CFFB38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Liang, S., Chau, J. P. C., Lo, S. H. S., Bai, L., Yao, L., &amp; Choi, K. C. (2020). </w:t>
      </w:r>
      <w:r w:rsidRPr="00FF448C">
        <w:rPr>
          <w:noProof/>
        </w:rPr>
        <w:t xml:space="preserve">Validation of PREdiction of DELIRium in ICu patients (PRE-DELIRIC) among patients in intensive care units: A retrospective cohort study. </w:t>
      </w:r>
      <w:r w:rsidRPr="00FF448C">
        <w:rPr>
          <w:i/>
          <w:iCs/>
          <w:noProof/>
        </w:rPr>
        <w:t>Nursing in Critical Care</w:t>
      </w:r>
      <w:r w:rsidRPr="00FF448C">
        <w:rPr>
          <w:noProof/>
        </w:rPr>
        <w:t>, (August), 1–7. https://doi.org/10.1111/nicc.12550</w:t>
      </w:r>
    </w:p>
    <w:p w14:paraId="2896B3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Libbrecht, M. W., &amp; Noble, W. S. (2015). Machine learning applications in genetics and genomics. </w:t>
      </w:r>
      <w:r w:rsidRPr="00FF448C">
        <w:rPr>
          <w:i/>
          <w:iCs/>
          <w:noProof/>
        </w:rPr>
        <w:t>Nature Reviews Genetics</w:t>
      </w:r>
      <w:r w:rsidRPr="00FF448C">
        <w:rPr>
          <w:noProof/>
        </w:rPr>
        <w:t xml:space="preserve">, </w:t>
      </w:r>
      <w:r w:rsidRPr="00FF448C">
        <w:rPr>
          <w:i/>
          <w:iCs/>
          <w:noProof/>
        </w:rPr>
        <w:t>16</w:t>
      </w:r>
      <w:r w:rsidRPr="00FF448C">
        <w:rPr>
          <w:noProof/>
        </w:rPr>
        <w:t>(6), 321–332. https://doi.org/10.1038/nrg3920</w:t>
      </w:r>
    </w:p>
    <w:p w14:paraId="3865D39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Lipowski, Z. J. (1987). Delirium (Acute Confusional States). </w:t>
      </w:r>
      <w:r w:rsidRPr="00FF448C">
        <w:rPr>
          <w:i/>
          <w:iCs/>
          <w:noProof/>
        </w:rPr>
        <w:t>JAMA: The Journal of the American Medical Association</w:t>
      </w:r>
      <w:r w:rsidRPr="00FF448C">
        <w:rPr>
          <w:noProof/>
        </w:rPr>
        <w:t xml:space="preserve">, </w:t>
      </w:r>
      <w:r w:rsidRPr="00FF448C">
        <w:rPr>
          <w:i/>
          <w:iCs/>
          <w:noProof/>
        </w:rPr>
        <w:t>258</w:t>
      </w:r>
      <w:r w:rsidRPr="00FF448C">
        <w:rPr>
          <w:noProof/>
        </w:rPr>
        <w:t>(13), 1789. https://doi.org/10.1001/jama.1987.03400130103041</w:t>
      </w:r>
    </w:p>
    <w:p w14:paraId="35733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Lipowski, Zbigniew J. (1991). Delirium: How Its Concept Has Developed. </w:t>
      </w:r>
      <w:r w:rsidRPr="00787780">
        <w:rPr>
          <w:i/>
          <w:iCs/>
          <w:noProof/>
          <w:lang w:val="pt-BR"/>
        </w:rPr>
        <w:t>International Psychogeriatrics</w:t>
      </w:r>
      <w:r w:rsidRPr="00787780">
        <w:rPr>
          <w:noProof/>
          <w:lang w:val="pt-BR"/>
        </w:rPr>
        <w:t xml:space="preserve">, </w:t>
      </w:r>
      <w:r w:rsidRPr="00787780">
        <w:rPr>
          <w:i/>
          <w:iCs/>
          <w:noProof/>
          <w:lang w:val="pt-BR"/>
        </w:rPr>
        <w:t>3</w:t>
      </w:r>
      <w:r w:rsidRPr="00787780">
        <w:rPr>
          <w:noProof/>
          <w:lang w:val="pt-BR"/>
        </w:rPr>
        <w:t>(2), 115–120. https://doi.org/10.1017/S1041610291000595</w:t>
      </w:r>
    </w:p>
    <w:p w14:paraId="1F4A7F88"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Lôbo, R. R., Silva Filho, S. R. B., Lima, N. K. C., Ferriolli, E., &amp; Moriguti, J. C. (2010). Delirium. </w:t>
      </w:r>
      <w:r w:rsidRPr="00787780">
        <w:rPr>
          <w:i/>
          <w:iCs/>
          <w:noProof/>
          <w:lang w:val="pt-BR"/>
        </w:rPr>
        <w:t>Medicina (Ribeirao Preto. Online)</w:t>
      </w:r>
      <w:r w:rsidRPr="00787780">
        <w:rPr>
          <w:noProof/>
          <w:lang w:val="pt-BR"/>
        </w:rPr>
        <w:t xml:space="preserve">, </w:t>
      </w:r>
      <w:r w:rsidRPr="00787780">
        <w:rPr>
          <w:i/>
          <w:iCs/>
          <w:noProof/>
          <w:lang w:val="pt-BR"/>
        </w:rPr>
        <w:t>43</w:t>
      </w:r>
      <w:r w:rsidRPr="00787780">
        <w:rPr>
          <w:noProof/>
          <w:lang w:val="pt-BR"/>
        </w:rPr>
        <w:t>(3), 249–257. https://doi.org/10.11606/issn.2176-7262.v43i3p249-257</w:t>
      </w:r>
    </w:p>
    <w:p w14:paraId="080B5A2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Lüllmann, H., Mohr, K., &amp; Hein, L. (2018). </w:t>
      </w:r>
      <w:r w:rsidRPr="00FF448C">
        <w:rPr>
          <w:i/>
          <w:iCs/>
          <w:noProof/>
        </w:rPr>
        <w:t>Color Atlas of Pharmacology</w:t>
      </w:r>
      <w:r w:rsidRPr="00FF448C">
        <w:rPr>
          <w:noProof/>
        </w:rPr>
        <w:t xml:space="preserve"> (Fifth). Thieme.</w:t>
      </w:r>
    </w:p>
    <w:p w14:paraId="368D4FA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MacLullich, A. M. J., Ferguson, K. J., Miller, T., de Rooij, S. E. J. A., &amp; Cunningham, C. (2008). Unravelling the pathophysiology of delirium: A focus on the role of aberrant stress responses. </w:t>
      </w:r>
      <w:r w:rsidRPr="00FF448C">
        <w:rPr>
          <w:i/>
          <w:iCs/>
          <w:noProof/>
        </w:rPr>
        <w:t>Journal of Psychosomatic Research</w:t>
      </w:r>
      <w:r w:rsidRPr="00FF448C">
        <w:rPr>
          <w:noProof/>
        </w:rPr>
        <w:t xml:space="preserve">, </w:t>
      </w:r>
      <w:r w:rsidRPr="00FF448C">
        <w:rPr>
          <w:i/>
          <w:iCs/>
          <w:noProof/>
        </w:rPr>
        <w:t>65</w:t>
      </w:r>
      <w:r w:rsidRPr="00FF448C">
        <w:rPr>
          <w:noProof/>
        </w:rPr>
        <w:t>(3), 229–238. https://doi.org/10.1016/j.jpsychores.2008.05.019</w:t>
      </w:r>
    </w:p>
    <w:p w14:paraId="66364F5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(2008). Pathoetiological Model of Delirium: a Comprehensive Understanding of the Neurobiology of Delirium and an Evidence-Based Approach to Prevention and Treatment. </w:t>
      </w:r>
      <w:r w:rsidRPr="00FF448C">
        <w:rPr>
          <w:i/>
          <w:iCs/>
          <w:noProof/>
        </w:rPr>
        <w:t>Critical Care Clinics</w:t>
      </w:r>
      <w:r w:rsidRPr="00FF448C">
        <w:rPr>
          <w:noProof/>
        </w:rPr>
        <w:t xml:space="preserve">, </w:t>
      </w:r>
      <w:r w:rsidRPr="00FF448C">
        <w:rPr>
          <w:i/>
          <w:iCs/>
          <w:noProof/>
        </w:rPr>
        <w:t>24</w:t>
      </w:r>
      <w:r w:rsidRPr="00FF448C">
        <w:rPr>
          <w:noProof/>
        </w:rPr>
        <w:t>(4), 789–856. https://doi.org/10.1016/j.ccc.2008.06.004</w:t>
      </w:r>
    </w:p>
    <w:p w14:paraId="4C8F0F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(2017). Delirium pathophysiology: An updated hypothesis of the etiology of acute brain failure. </w:t>
      </w:r>
      <w:r w:rsidRPr="00FF448C">
        <w:rPr>
          <w:i/>
          <w:iCs/>
          <w:noProof/>
        </w:rPr>
        <w:t>International Journal of GeriSatric Psychiatry</w:t>
      </w:r>
      <w:r w:rsidRPr="00FF448C">
        <w:rPr>
          <w:noProof/>
        </w:rPr>
        <w:t xml:space="preserve">, </w:t>
      </w:r>
      <w:r w:rsidRPr="00FF448C">
        <w:rPr>
          <w:i/>
          <w:iCs/>
          <w:noProof/>
        </w:rPr>
        <w:t>33</w:t>
      </w:r>
      <w:r w:rsidRPr="00FF448C">
        <w:rPr>
          <w:noProof/>
        </w:rPr>
        <w:t>(11), 1428–1457. https://doi.org/10.1002/gps.4823</w:t>
      </w:r>
    </w:p>
    <w:p w14:paraId="275953D7"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Mariz, J., Castanho, T. C., Teixeira, J., Sousa, N., &amp; Santos, N. C. (2016). Delirium diagnostic and screening instruments in the emergency department: An up-to-date systematic review. </w:t>
      </w:r>
      <w:r w:rsidRPr="00787780">
        <w:rPr>
          <w:i/>
          <w:iCs/>
          <w:noProof/>
          <w:lang w:val="pt-BR"/>
        </w:rPr>
        <w:t>Geriatrics (Switzerland)</w:t>
      </w:r>
      <w:r w:rsidRPr="00787780">
        <w:rPr>
          <w:noProof/>
          <w:lang w:val="pt-BR"/>
        </w:rPr>
        <w:t xml:space="preserve">, </w:t>
      </w:r>
      <w:r w:rsidRPr="00787780">
        <w:rPr>
          <w:i/>
          <w:iCs/>
          <w:noProof/>
          <w:lang w:val="pt-BR"/>
        </w:rPr>
        <w:t>1</w:t>
      </w:r>
      <w:r w:rsidRPr="00787780">
        <w:rPr>
          <w:noProof/>
          <w:lang w:val="pt-BR"/>
        </w:rPr>
        <w:t>(3), 1–14. https://doi.org/10.3390/geriatrics1030022</w:t>
      </w:r>
    </w:p>
    <w:p w14:paraId="28F2197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Maroco, J., Silva, D., Rodrigues, A., Guerreiro, M., Santana, I., &amp; de Mendonça, A. (2011). </w:t>
      </w:r>
      <w:r w:rsidRPr="00FF448C">
        <w:rPr>
          <w:noProof/>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sidRPr="00FF448C">
        <w:rPr>
          <w:i/>
          <w:iCs/>
          <w:noProof/>
        </w:rPr>
        <w:t>BMC Research Notes</w:t>
      </w:r>
      <w:r w:rsidRPr="00FF448C">
        <w:rPr>
          <w:noProof/>
        </w:rPr>
        <w:t xml:space="preserve">, </w:t>
      </w:r>
      <w:r w:rsidRPr="00FF448C">
        <w:rPr>
          <w:i/>
          <w:iCs/>
          <w:noProof/>
        </w:rPr>
        <w:t>4</w:t>
      </w:r>
      <w:r w:rsidRPr="00FF448C">
        <w:rPr>
          <w:noProof/>
        </w:rPr>
        <w:t xml:space="preserve">(1), 299. </w:t>
      </w:r>
      <w:r w:rsidRPr="00FF448C">
        <w:rPr>
          <w:noProof/>
        </w:rPr>
        <w:lastRenderedPageBreak/>
        <w:t>https://doi.org/10.1186/1756-0500-4-299</w:t>
      </w:r>
    </w:p>
    <w:p w14:paraId="6AC823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Martins, S., &amp; Fernandes, L. (2012). Delirium in elderly people: A review. </w:t>
      </w:r>
      <w:r w:rsidRPr="00FF448C">
        <w:rPr>
          <w:i/>
          <w:iCs/>
          <w:noProof/>
        </w:rPr>
        <w:t>Frontiers in Neurology</w:t>
      </w:r>
      <w:r w:rsidRPr="00FF448C">
        <w:rPr>
          <w:noProof/>
        </w:rPr>
        <w:t xml:space="preserve">, </w:t>
      </w:r>
      <w:r w:rsidRPr="00FF448C">
        <w:rPr>
          <w:i/>
          <w:iCs/>
          <w:noProof/>
        </w:rPr>
        <w:t>JUN</w:t>
      </w:r>
      <w:r w:rsidRPr="00FF448C">
        <w:rPr>
          <w:noProof/>
        </w:rPr>
        <w:t>(June), 1–12. https://doi.org/10.3389/fneur.2012.00101</w:t>
      </w:r>
    </w:p>
    <w:p w14:paraId="1B1632C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McCorduck, P. (2004). </w:t>
      </w:r>
      <w:r w:rsidRPr="00FF448C">
        <w:rPr>
          <w:i/>
          <w:iCs/>
          <w:noProof/>
        </w:rPr>
        <w:t>Machines Who Think</w:t>
      </w:r>
      <w:r w:rsidRPr="00FF448C">
        <w:rPr>
          <w:noProof/>
        </w:rPr>
        <w:t xml:space="preserve">. </w:t>
      </w:r>
      <w:r w:rsidRPr="00FF448C">
        <w:rPr>
          <w:i/>
          <w:iCs/>
          <w:noProof/>
        </w:rPr>
        <w:t>A K Peters, Ltd.</w:t>
      </w:r>
      <w:r w:rsidRPr="00FF448C">
        <w:rPr>
          <w:noProof/>
        </w:rPr>
        <w:t xml:space="preserve"> Natick, MA: A K Peters, Ltd. https://doi.org/10.1126/science.254.5036.1291-a</w:t>
      </w:r>
    </w:p>
    <w:p w14:paraId="3DA7D33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McCulloch, W. S., &amp; Pits, W. (1943). A LOGICAL CALCULUS OF THE IDEAS IMMANENT IN NERVOUS ACTIVITY. </w:t>
      </w:r>
      <w:r w:rsidRPr="00FF448C">
        <w:rPr>
          <w:i/>
          <w:iCs/>
          <w:noProof/>
        </w:rPr>
        <w:t>Bullentin of Mathematical</w:t>
      </w:r>
      <w:r w:rsidRPr="00FF448C">
        <w:rPr>
          <w:noProof/>
        </w:rPr>
        <w:t xml:space="preserve">, </w:t>
      </w:r>
      <w:r w:rsidRPr="00FF448C">
        <w:rPr>
          <w:i/>
          <w:iCs/>
          <w:noProof/>
        </w:rPr>
        <w:t>5</w:t>
      </w:r>
      <w:r w:rsidRPr="00FF448C">
        <w:rPr>
          <w:noProof/>
        </w:rPr>
        <w:t>, 115–133.</w:t>
      </w:r>
    </w:p>
    <w:p w14:paraId="6A5FB329"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Meagher, D. J., MacLullich, A. M. J., &amp; Laurila, J. V. (2008). Defining delirium for the International Classification of Diseases, 11th Revision. </w:t>
      </w:r>
      <w:r w:rsidRPr="00787780">
        <w:rPr>
          <w:i/>
          <w:iCs/>
          <w:noProof/>
          <w:lang w:val="pt-BR"/>
        </w:rPr>
        <w:t>Journal of Psychosomatic Research</w:t>
      </w:r>
      <w:r w:rsidRPr="00787780">
        <w:rPr>
          <w:noProof/>
          <w:lang w:val="pt-BR"/>
        </w:rPr>
        <w:t xml:space="preserve">, </w:t>
      </w:r>
      <w:r w:rsidRPr="00787780">
        <w:rPr>
          <w:i/>
          <w:iCs/>
          <w:noProof/>
          <w:lang w:val="pt-BR"/>
        </w:rPr>
        <w:t>65</w:t>
      </w:r>
      <w:r w:rsidRPr="00787780">
        <w:rPr>
          <w:noProof/>
          <w:lang w:val="pt-BR"/>
        </w:rPr>
        <w:t>(3), 207–214. https://doi.org/10.1016/j.jpsychores.2008.05.015</w:t>
      </w:r>
    </w:p>
    <w:p w14:paraId="74690A3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MediBIAL – Produtos Médicos e Farmacêuticos. </w:t>
      </w:r>
      <w:r w:rsidRPr="00FF448C">
        <w:rPr>
          <w:noProof/>
        </w:rPr>
        <w:t>(n.d.). Mexazolam. Retrieved July 21, 2021, from https://www.bial.com/media/2780/sedoxil.pdf</w:t>
      </w:r>
    </w:p>
    <w:p w14:paraId="7CBA47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Meltzer, H. Y. (2013). Update on Typical and Atypical Antipsychotic Drugs. </w:t>
      </w:r>
      <w:r w:rsidRPr="00FF448C">
        <w:rPr>
          <w:i/>
          <w:iCs/>
          <w:noProof/>
        </w:rPr>
        <w:t>Annual Review of Medicine</w:t>
      </w:r>
      <w:r w:rsidRPr="00FF448C">
        <w:rPr>
          <w:noProof/>
        </w:rPr>
        <w:t xml:space="preserve">, </w:t>
      </w:r>
      <w:r w:rsidRPr="00FF448C">
        <w:rPr>
          <w:i/>
          <w:iCs/>
          <w:noProof/>
        </w:rPr>
        <w:t>64</w:t>
      </w:r>
      <w:r w:rsidRPr="00FF448C">
        <w:rPr>
          <w:noProof/>
        </w:rPr>
        <w:t>(1), 393–406. https://doi.org/10.1146/annurev-med-050911-161504</w:t>
      </w:r>
    </w:p>
    <w:p w14:paraId="114AAB1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Michalski, R. S., Carbonell, J. G., &amp; Mitchell, T. M. (1983). </w:t>
      </w:r>
      <w:r w:rsidRPr="00FF448C">
        <w:rPr>
          <w:i/>
          <w:iCs/>
          <w:noProof/>
        </w:rPr>
        <w:t>Machine Learning</w:t>
      </w:r>
      <w:r w:rsidRPr="00FF448C">
        <w:rPr>
          <w:noProof/>
        </w:rPr>
        <w:t>. Berlin, Heidelberg: Springer Berlin Heidelberg. https://doi.org/10.1007/978-3-662-12405-5</w:t>
      </w:r>
    </w:p>
    <w:p w14:paraId="7891C44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Michaud, L., Büla, C., Berney, A., Camus, V., Voellinger, R., Stiefel, F., &amp; Burnand, B. (2007). Delirium: Guidelines for general hospitals. </w:t>
      </w:r>
      <w:r w:rsidRPr="00FF448C">
        <w:rPr>
          <w:i/>
          <w:iCs/>
          <w:noProof/>
        </w:rPr>
        <w:t>Journal of Psychosomatic Research</w:t>
      </w:r>
      <w:r w:rsidRPr="00FF448C">
        <w:rPr>
          <w:noProof/>
        </w:rPr>
        <w:t xml:space="preserve">, </w:t>
      </w:r>
      <w:r w:rsidRPr="00FF448C">
        <w:rPr>
          <w:i/>
          <w:iCs/>
          <w:noProof/>
        </w:rPr>
        <w:t>62</w:t>
      </w:r>
      <w:r w:rsidRPr="00FF448C">
        <w:rPr>
          <w:noProof/>
        </w:rPr>
        <w:t>(3), 371–383. https://doi.org/10.1016/j.jpsychores.2006.10.004</w:t>
      </w:r>
    </w:p>
    <w:p w14:paraId="0B22CEF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 M. (1999). Machine learning and data mining. </w:t>
      </w:r>
      <w:r w:rsidRPr="00FF448C">
        <w:rPr>
          <w:i/>
          <w:iCs/>
          <w:noProof/>
        </w:rPr>
        <w:t>Communications of the ACM</w:t>
      </w:r>
      <w:r w:rsidRPr="00FF448C">
        <w:rPr>
          <w:noProof/>
        </w:rPr>
        <w:t xml:space="preserve">, </w:t>
      </w:r>
      <w:r w:rsidRPr="00FF448C">
        <w:rPr>
          <w:i/>
          <w:iCs/>
          <w:noProof/>
        </w:rPr>
        <w:t>42</w:t>
      </w:r>
      <w:r w:rsidRPr="00FF448C">
        <w:rPr>
          <w:noProof/>
        </w:rPr>
        <w:t>(11), 30–46. https://doi.org/10.1145/319382.319388</w:t>
      </w:r>
    </w:p>
    <w:p w14:paraId="516B0CE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Tom M. (1997). </w:t>
      </w:r>
      <w:r w:rsidRPr="00FF448C">
        <w:rPr>
          <w:i/>
          <w:iCs/>
          <w:noProof/>
        </w:rPr>
        <w:t>Machine Learning</w:t>
      </w:r>
      <w:r w:rsidRPr="00FF448C">
        <w:rPr>
          <w:noProof/>
        </w:rPr>
        <w:t>. McGraw-Hill Science/Engineering/Math.</w:t>
      </w:r>
    </w:p>
    <w:p w14:paraId="12DA1F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Mittal, V., Muralee, S., Williamson, D., McEnerney, N., Thomas, J., Cash, M., &amp; Tampi, R. R. (2011). Delirium in the elderly: A comprehensive review. </w:t>
      </w:r>
      <w:r w:rsidRPr="00FF448C">
        <w:rPr>
          <w:i/>
          <w:iCs/>
          <w:noProof/>
        </w:rPr>
        <w:t>American Journal of Alzheimer’s Disease and Other Dementias</w:t>
      </w:r>
      <w:r w:rsidRPr="00FF448C">
        <w:rPr>
          <w:noProof/>
        </w:rPr>
        <w:t xml:space="preserve">, </w:t>
      </w:r>
      <w:r w:rsidRPr="00FF448C">
        <w:rPr>
          <w:i/>
          <w:iCs/>
          <w:noProof/>
        </w:rPr>
        <w:t>26</w:t>
      </w:r>
      <w:r w:rsidRPr="00FF448C">
        <w:rPr>
          <w:noProof/>
        </w:rPr>
        <w:t>(2), 97–109. https://doi.org/10.1177/1533317510397331</w:t>
      </w:r>
    </w:p>
    <w:p w14:paraId="54F9622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Morandi, A., Pandharipande, P., Trabucchi, M., Rozzini, R., Mistraletti, G., Trompeo, A. C., … </w:t>
      </w:r>
      <w:r w:rsidRPr="00FF448C">
        <w:rPr>
          <w:noProof/>
        </w:rPr>
        <w:t xml:space="preserve">Ely, E. W. (2008). Understanding international differences in terminology for delirium and other types of acute brain dysfunction in critically ill patients. </w:t>
      </w:r>
      <w:r w:rsidRPr="00FF448C">
        <w:rPr>
          <w:i/>
          <w:iCs/>
          <w:noProof/>
        </w:rPr>
        <w:t>Intensive Care Medicine</w:t>
      </w:r>
      <w:r w:rsidRPr="00FF448C">
        <w:rPr>
          <w:noProof/>
        </w:rPr>
        <w:t xml:space="preserve">, </w:t>
      </w:r>
      <w:r w:rsidRPr="00FF448C">
        <w:rPr>
          <w:i/>
          <w:iCs/>
          <w:noProof/>
        </w:rPr>
        <w:t>34</w:t>
      </w:r>
      <w:r w:rsidRPr="00FF448C">
        <w:rPr>
          <w:noProof/>
        </w:rPr>
        <w:t>(10), 1907–1915. https://doi.org/10.1007/s00134-008-1177-6</w:t>
      </w:r>
    </w:p>
    <w:p w14:paraId="7E383F2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Murphy, K. P. (2012). </w:t>
      </w:r>
      <w:r w:rsidRPr="00FF448C">
        <w:rPr>
          <w:i/>
          <w:iCs/>
          <w:noProof/>
        </w:rPr>
        <w:t>Machine learning: A Probabilistic Perspective</w:t>
      </w:r>
      <w:r w:rsidRPr="00FF448C">
        <w:rPr>
          <w:noProof/>
        </w:rPr>
        <w:t xml:space="preserve">. </w:t>
      </w:r>
      <w:r w:rsidRPr="00FF448C">
        <w:rPr>
          <w:i/>
          <w:iCs/>
          <w:noProof/>
        </w:rPr>
        <w:t>Expert Systems</w:t>
      </w:r>
      <w:r w:rsidRPr="00FF448C">
        <w:rPr>
          <w:noProof/>
        </w:rPr>
        <w:t xml:space="preserve"> (Vol. 5). The MIT Press. https://doi.org/10.1111/j.1468-0394.1988.tb00341.x</w:t>
      </w:r>
    </w:p>
    <w:p w14:paraId="4EDB76B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Nagari, N., &amp; Suresh Babu, M. (2019). Assessment of risk factors and precipitating factors of delirium in </w:t>
      </w:r>
      <w:r w:rsidRPr="00FF448C">
        <w:rPr>
          <w:noProof/>
        </w:rPr>
        <w:lastRenderedPageBreak/>
        <w:t xml:space="preserve">patients admitted to intensive care unit of a tertiary care hospital. </w:t>
      </w:r>
      <w:r w:rsidRPr="00FF448C">
        <w:rPr>
          <w:i/>
          <w:iCs/>
          <w:noProof/>
        </w:rPr>
        <w:t>British Journal of Medical Practitioners</w:t>
      </w:r>
      <w:r w:rsidRPr="00FF448C">
        <w:rPr>
          <w:noProof/>
        </w:rPr>
        <w:t xml:space="preserve">, </w:t>
      </w:r>
      <w:r w:rsidRPr="00FF448C">
        <w:rPr>
          <w:i/>
          <w:iCs/>
          <w:noProof/>
        </w:rPr>
        <w:t>12</w:t>
      </w:r>
      <w:r w:rsidRPr="00FF448C">
        <w:rPr>
          <w:noProof/>
        </w:rPr>
        <w:t>(2).</w:t>
      </w:r>
    </w:p>
    <w:p w14:paraId="5466F3B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Nemati, S., Holder, A., Razmi, F., Stanley, M. D., Clifford, G. D., &amp; Buchman, T. G. (2018). An Interpretable Machine Learning Model for Accurate Prediction of Sepsis in the ICU. </w:t>
      </w:r>
      <w:r w:rsidRPr="00FF448C">
        <w:rPr>
          <w:i/>
          <w:iCs/>
          <w:noProof/>
        </w:rPr>
        <w:t>Critical Care Medicine</w:t>
      </w:r>
      <w:r w:rsidRPr="00FF448C">
        <w:rPr>
          <w:noProof/>
        </w:rPr>
        <w:t xml:space="preserve">, </w:t>
      </w:r>
      <w:r w:rsidRPr="00FF448C">
        <w:rPr>
          <w:i/>
          <w:iCs/>
          <w:noProof/>
        </w:rPr>
        <w:t>46</w:t>
      </w:r>
      <w:r w:rsidRPr="00FF448C">
        <w:rPr>
          <w:noProof/>
        </w:rPr>
        <w:t>(4), 547–553. https://doi.org/10.1097/CCM.0000000000002936</w:t>
      </w:r>
    </w:p>
    <w:p w14:paraId="0CA0C97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Nikam, S. S. (2015). A Comparative Study of Classification Techniques in Data Mining Algorithms. </w:t>
      </w:r>
      <w:r w:rsidRPr="00FF448C">
        <w:rPr>
          <w:i/>
          <w:iCs/>
          <w:noProof/>
        </w:rPr>
        <w:t>ORIENTAL JOURNAL OF COMPUTER SCIENCE &amp; TECHNOLOGY</w:t>
      </w:r>
      <w:r w:rsidRPr="00FF448C">
        <w:rPr>
          <w:noProof/>
        </w:rPr>
        <w:t xml:space="preserve">, </w:t>
      </w:r>
      <w:r w:rsidRPr="00FF448C">
        <w:rPr>
          <w:i/>
          <w:iCs/>
          <w:noProof/>
        </w:rPr>
        <w:t>8</w:t>
      </w:r>
      <w:r w:rsidRPr="00FF448C">
        <w:rPr>
          <w:noProof/>
        </w:rPr>
        <w:t>(1), 13–19.</w:t>
      </w:r>
    </w:p>
    <w:p w14:paraId="0F5E8C9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Nitchingham, A., Kumar, V., Shenkin, S., Ferguson, K. J., &amp; Caplan, G. A. (2018). A systematic review of neuroimaging in delirium: predictors, correlates and consequences. </w:t>
      </w:r>
      <w:r w:rsidRPr="00FF448C">
        <w:rPr>
          <w:i/>
          <w:iCs/>
          <w:noProof/>
        </w:rPr>
        <w:t>International Journal of Geriatric Psychiatry</w:t>
      </w:r>
      <w:r w:rsidRPr="00FF448C">
        <w:rPr>
          <w:noProof/>
        </w:rPr>
        <w:t xml:space="preserve">, </w:t>
      </w:r>
      <w:r w:rsidRPr="00FF448C">
        <w:rPr>
          <w:i/>
          <w:iCs/>
          <w:noProof/>
        </w:rPr>
        <w:t>33</w:t>
      </w:r>
      <w:r w:rsidRPr="00FF448C">
        <w:rPr>
          <w:noProof/>
        </w:rPr>
        <w:t>(11), 1458–1478. https://doi.org/10.1002/gps.4724</w:t>
      </w:r>
    </w:p>
    <w:p w14:paraId="3945327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Nussey, S., &amp; Whitehead, S. (2001). </w:t>
      </w:r>
      <w:r w:rsidRPr="00FF448C">
        <w:rPr>
          <w:i/>
          <w:iCs/>
          <w:noProof/>
        </w:rPr>
        <w:t>Endocrinology: An Integrated Approach</w:t>
      </w:r>
      <w:r w:rsidRPr="00FF448C">
        <w:rPr>
          <w:noProof/>
        </w:rPr>
        <w:t>. Informa HealthCare 2001. Retrieved from https://www.ncbi.nlm.nih.gov/books/NBK20/#A10</w:t>
      </w:r>
    </w:p>
    <w:p w14:paraId="2EADA106" w14:textId="77777777" w:rsidR="00FF448C" w:rsidRPr="00FF448C" w:rsidRDefault="00FF448C" w:rsidP="00FF448C">
      <w:pPr>
        <w:widowControl w:val="0"/>
        <w:autoSpaceDE w:val="0"/>
        <w:autoSpaceDN w:val="0"/>
        <w:adjustRightInd w:val="0"/>
        <w:ind w:left="480" w:hanging="480"/>
        <w:rPr>
          <w:noProof/>
        </w:rPr>
      </w:pPr>
      <w:r w:rsidRPr="00FF448C">
        <w:rPr>
          <w:noProof/>
        </w:rPr>
        <w:t>ONU, P. (2021). Envelhecimento. Retrieved May 31, 2021, from https://unric.org/pt/envelhecimento/</w:t>
      </w:r>
    </w:p>
    <w:p w14:paraId="560739F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Pedregosa, F., Varoquaux, G., Gramfort, A., Michel, V., Thirion, B., Grisel, O., … Duchesnay, É. (2012). Scikit-learn: Machine Learning in Python. </w:t>
      </w:r>
      <w:r w:rsidRPr="00FF448C">
        <w:rPr>
          <w:i/>
          <w:iCs/>
          <w:noProof/>
        </w:rPr>
        <w:t>Journal of Machine Learning Research</w:t>
      </w:r>
      <w:r w:rsidRPr="00FF448C">
        <w:rPr>
          <w:noProof/>
        </w:rPr>
        <w:t xml:space="preserve">, </w:t>
      </w:r>
      <w:r w:rsidRPr="00FF448C">
        <w:rPr>
          <w:i/>
          <w:iCs/>
          <w:noProof/>
        </w:rPr>
        <w:t>12</w:t>
      </w:r>
      <w:r w:rsidRPr="00FF448C">
        <w:rPr>
          <w:noProof/>
        </w:rPr>
        <w:t>(May 2014), 2825–2830. Retrieved from http://arxiv.org/abs/1201.0490</w:t>
      </w:r>
    </w:p>
    <w:p w14:paraId="6E46DFC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Pérez-Ros, P., &amp; Martínez-Arnau, F. (2019). Delirium Assessment in Older People in Emergency Departments. </w:t>
      </w:r>
      <w:r w:rsidRPr="00787780">
        <w:rPr>
          <w:noProof/>
          <w:lang w:val="pt-BR"/>
        </w:rPr>
        <w:t xml:space="preserve">A Literature Review. </w:t>
      </w:r>
      <w:r w:rsidRPr="00787780">
        <w:rPr>
          <w:i/>
          <w:iCs/>
          <w:noProof/>
          <w:lang w:val="pt-BR"/>
        </w:rPr>
        <w:t>Diseases</w:t>
      </w:r>
      <w:r w:rsidRPr="00787780">
        <w:rPr>
          <w:noProof/>
          <w:lang w:val="pt-BR"/>
        </w:rPr>
        <w:t xml:space="preserve">, </w:t>
      </w:r>
      <w:r w:rsidRPr="00787780">
        <w:rPr>
          <w:i/>
          <w:iCs/>
          <w:noProof/>
          <w:lang w:val="pt-BR"/>
        </w:rPr>
        <w:t>7</w:t>
      </w:r>
      <w:r w:rsidRPr="00787780">
        <w:rPr>
          <w:noProof/>
          <w:lang w:val="pt-BR"/>
        </w:rPr>
        <w:t>(1), 14. https://doi.org/10.3390/diseases7010014</w:t>
      </w:r>
    </w:p>
    <w:p w14:paraId="3004314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PORDATA. (2020). Esperança de vida à nascença: total e por sexo. </w:t>
      </w:r>
      <w:r w:rsidRPr="00FF448C">
        <w:rPr>
          <w:noProof/>
        </w:rPr>
        <w:t>Retrieved October 20, 2021, from https://www.pordata.pt/Europa/Esperança+de+vida+à+nascença+total+e+por+sexo-1260</w:t>
      </w:r>
    </w:p>
    <w:p w14:paraId="2BE37C63"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Prayce, R., Quaresma, F., &amp; Neto, I. G. (2018). Delirium: O 7</w:t>
      </w:r>
      <w:r w:rsidRPr="00787780">
        <w:rPr>
          <w:noProof/>
          <w:vertAlign w:val="superscript"/>
          <w:lang w:val="pt-BR"/>
        </w:rPr>
        <w:t>o</w:t>
      </w:r>
      <w:r w:rsidRPr="00787780">
        <w:rPr>
          <w:noProof/>
          <w:lang w:val="pt-BR"/>
        </w:rPr>
        <w:t xml:space="preserve"> Parâmetro Vital? </w:t>
      </w:r>
      <w:r w:rsidRPr="00787780">
        <w:rPr>
          <w:i/>
          <w:iCs/>
          <w:noProof/>
          <w:lang w:val="pt-BR"/>
        </w:rPr>
        <w:t>Acta Médica Portuguesa</w:t>
      </w:r>
      <w:r w:rsidRPr="00787780">
        <w:rPr>
          <w:noProof/>
          <w:lang w:val="pt-BR"/>
        </w:rPr>
        <w:t xml:space="preserve">, </w:t>
      </w:r>
      <w:r w:rsidRPr="00787780">
        <w:rPr>
          <w:i/>
          <w:iCs/>
          <w:noProof/>
          <w:lang w:val="pt-BR"/>
        </w:rPr>
        <w:t>31</w:t>
      </w:r>
      <w:r w:rsidRPr="00787780">
        <w:rPr>
          <w:noProof/>
          <w:lang w:val="pt-BR"/>
        </w:rPr>
        <w:t>(1), 51. https://doi.org/10.20344/amp.9670</w:t>
      </w:r>
    </w:p>
    <w:p w14:paraId="5127A4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Quinlan, J. R. (1986). </w:t>
      </w:r>
      <w:r w:rsidRPr="00FF448C">
        <w:rPr>
          <w:noProof/>
        </w:rPr>
        <w:t xml:space="preserve">Induction of decision trees. </w:t>
      </w:r>
      <w:r w:rsidRPr="00FF448C">
        <w:rPr>
          <w:i/>
          <w:iCs/>
          <w:noProof/>
        </w:rPr>
        <w:t>Machine Learning</w:t>
      </w:r>
      <w:r w:rsidRPr="00FF448C">
        <w:rPr>
          <w:noProof/>
        </w:rPr>
        <w:t xml:space="preserve">, </w:t>
      </w:r>
      <w:r w:rsidRPr="00FF448C">
        <w:rPr>
          <w:i/>
          <w:iCs/>
          <w:noProof/>
        </w:rPr>
        <w:t>1</w:t>
      </w:r>
      <w:r w:rsidRPr="00FF448C">
        <w:rPr>
          <w:noProof/>
        </w:rPr>
        <w:t>(1), 81–106. https://doi.org/10.1007/bf00116251</w:t>
      </w:r>
    </w:p>
    <w:p w14:paraId="78E4677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Rahm, E., &amp; Do, H. (2000). Data cleaning: Problems and current approaches. </w:t>
      </w:r>
      <w:r w:rsidRPr="00FF448C">
        <w:rPr>
          <w:i/>
          <w:iCs/>
          <w:noProof/>
        </w:rPr>
        <w:t>IEEE Data Eng. Bull.</w:t>
      </w:r>
      <w:r w:rsidRPr="00FF448C">
        <w:rPr>
          <w:noProof/>
        </w:rPr>
        <w:t xml:space="preserve">, </w:t>
      </w:r>
      <w:r w:rsidRPr="00FF448C">
        <w:rPr>
          <w:i/>
          <w:iCs/>
          <w:noProof/>
        </w:rPr>
        <w:t>23</w:t>
      </w:r>
      <w:r w:rsidRPr="00FF448C">
        <w:rPr>
          <w:noProof/>
        </w:rPr>
        <w:t>(4), 3–13. Retrieved from http://wwwiti.cs.uni-magdeburg.de/iti_db/lehre/dw/paper/data_cleaning.pdf%5Cnpapers2://publication/uuid/17B58056-3A7F-4184-8E8B-0E4D82EFEA1A%5Cnhttp://dc-pubs.dbs.uni-leipzig.de/files/Rahm2000DataCleaningProblemsand.pdf</w:t>
      </w:r>
    </w:p>
    <w:p w14:paraId="6D6247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Ritchie, C. W., Newman, T. H., Leurent, B., &amp; Sampson, E. L. (2014). The association between C-reactive protein and delirium in 710 acute elderly hospital admissions. </w:t>
      </w:r>
      <w:r w:rsidRPr="00FF448C">
        <w:rPr>
          <w:i/>
          <w:iCs/>
          <w:noProof/>
        </w:rPr>
        <w:t>International Psychogeriatrics</w:t>
      </w:r>
      <w:r w:rsidRPr="00FF448C">
        <w:rPr>
          <w:noProof/>
        </w:rPr>
        <w:t xml:space="preserve">, </w:t>
      </w:r>
      <w:r w:rsidRPr="00FF448C">
        <w:rPr>
          <w:i/>
          <w:iCs/>
          <w:noProof/>
        </w:rPr>
        <w:t>26</w:t>
      </w:r>
      <w:r w:rsidRPr="00FF448C">
        <w:rPr>
          <w:noProof/>
        </w:rPr>
        <w:t>(5), 717–724. https://doi.org/10.1017/S1041610213002433</w:t>
      </w:r>
    </w:p>
    <w:p w14:paraId="6E5A07F7"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Robinson, T. N., Raeburn, C. D., Tran, Z. V., Brenner, L. A., &amp; Moss, M. (2011). Motor subtypes of postoperative delirium in older adults. </w:t>
      </w:r>
      <w:r w:rsidRPr="00FF448C">
        <w:rPr>
          <w:i/>
          <w:iCs/>
          <w:noProof/>
        </w:rPr>
        <w:t>Archives of Surgery</w:t>
      </w:r>
      <w:r w:rsidRPr="00FF448C">
        <w:rPr>
          <w:noProof/>
        </w:rPr>
        <w:t xml:space="preserve">, </w:t>
      </w:r>
      <w:r w:rsidRPr="00FF448C">
        <w:rPr>
          <w:i/>
          <w:iCs/>
          <w:noProof/>
        </w:rPr>
        <w:t>146</w:t>
      </w:r>
      <w:r w:rsidRPr="00FF448C">
        <w:rPr>
          <w:noProof/>
        </w:rPr>
        <w:t>(3), 295–300. https://doi.org/10.1001/archsurg.2011.14</w:t>
      </w:r>
    </w:p>
    <w:p w14:paraId="0EF08EF0"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Rosenblatt, F. (1958). The perceptron: A probabilistic model for information storage and organization in the brain. </w:t>
      </w:r>
      <w:r w:rsidRPr="00787780">
        <w:rPr>
          <w:i/>
          <w:iCs/>
          <w:noProof/>
          <w:lang w:val="pt-BR"/>
        </w:rPr>
        <w:t>Psychological Review</w:t>
      </w:r>
      <w:r w:rsidRPr="00787780">
        <w:rPr>
          <w:noProof/>
          <w:lang w:val="pt-BR"/>
        </w:rPr>
        <w:t xml:space="preserve">, </w:t>
      </w:r>
      <w:r w:rsidRPr="00787780">
        <w:rPr>
          <w:i/>
          <w:iCs/>
          <w:noProof/>
          <w:lang w:val="pt-BR"/>
        </w:rPr>
        <w:t>65</w:t>
      </w:r>
      <w:r w:rsidRPr="00787780">
        <w:rPr>
          <w:noProof/>
          <w:lang w:val="pt-BR"/>
        </w:rPr>
        <w:t>(6), 386–408. https://doi.org/10.1037/h0042519</w:t>
      </w:r>
    </w:p>
    <w:p w14:paraId="3DA83892"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Rossi Varallo, F., Maicon de Oliveira, A., Cristina Barboza Zanetti, A., Carneiro Capucho, H., Régis Leira Pereira, L., Borges Pereira, L., … </w:t>
      </w:r>
      <w:r w:rsidRPr="00FF448C">
        <w:rPr>
          <w:noProof/>
        </w:rPr>
        <w:t xml:space="preserve">Detoni Lopes, V. (2021). Drug-Induced Delirium among Older People. In </w:t>
      </w:r>
      <w:r w:rsidRPr="00FF448C">
        <w:rPr>
          <w:i/>
          <w:iCs/>
          <w:noProof/>
        </w:rPr>
        <w:t>New Insights into the Future of Pharmacoepidemiology and Drug Safety [Working Title]</w:t>
      </w:r>
      <w:r w:rsidRPr="00FF448C">
        <w:rPr>
          <w:noProof/>
        </w:rPr>
        <w:t xml:space="preserve"> (Vol. 32, pp. 137–144). </w:t>
      </w:r>
      <w:r w:rsidRPr="00787780">
        <w:rPr>
          <w:noProof/>
          <w:lang w:val="pt-BR"/>
        </w:rPr>
        <w:t>IntechOpen. https://doi.org/10.5772/intechopen.95470</w:t>
      </w:r>
    </w:p>
    <w:p w14:paraId="798F196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Rubino, A. S., Onorati, F., Caroleo, S., Galato, E., Nucera, S., Amantea, B., … </w:t>
      </w:r>
      <w:r w:rsidRPr="00FF448C">
        <w:rPr>
          <w:noProof/>
        </w:rPr>
        <w:t xml:space="preserve">Renzulli, A. (2010). Impact of clonidine administration on delirium and related respiratory weaning after surgical correction of acute type-A aortic dissection: results of a pilot study. </w:t>
      </w:r>
      <w:r w:rsidRPr="00FF448C">
        <w:rPr>
          <w:i/>
          <w:iCs/>
          <w:noProof/>
        </w:rPr>
        <w:t>Interactive CardioVascular and Thoracic Surgery</w:t>
      </w:r>
      <w:r w:rsidRPr="00FF448C">
        <w:rPr>
          <w:noProof/>
        </w:rPr>
        <w:t xml:space="preserve">, </w:t>
      </w:r>
      <w:r w:rsidRPr="00FF448C">
        <w:rPr>
          <w:i/>
          <w:iCs/>
          <w:noProof/>
        </w:rPr>
        <w:t>10</w:t>
      </w:r>
      <w:r w:rsidRPr="00FF448C">
        <w:rPr>
          <w:noProof/>
        </w:rPr>
        <w:t>(1), 58–62. https://doi.org/10.1510/icvts.2009.217562</w:t>
      </w:r>
    </w:p>
    <w:p w14:paraId="01CE28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Rudberg, M. A., Pompei, P., Foreman, M. D., Ross, R. E., &amp; Cassel, C. K. (1997). The natural history of delirium in older hospitalized patients: A syndrome of heterogeneity. </w:t>
      </w:r>
      <w:r w:rsidRPr="00FF448C">
        <w:rPr>
          <w:i/>
          <w:iCs/>
          <w:noProof/>
        </w:rPr>
        <w:t>Age and Ageing</w:t>
      </w:r>
      <w:r w:rsidRPr="00FF448C">
        <w:rPr>
          <w:noProof/>
        </w:rPr>
        <w:t xml:space="preserve">, </w:t>
      </w:r>
      <w:r w:rsidRPr="00FF448C">
        <w:rPr>
          <w:i/>
          <w:iCs/>
          <w:noProof/>
        </w:rPr>
        <w:t>26</w:t>
      </w:r>
      <w:r w:rsidRPr="00FF448C">
        <w:rPr>
          <w:noProof/>
        </w:rPr>
        <w:t>(3), 169–174. https://doi.org/10.1093/ageing/26.3.169</w:t>
      </w:r>
    </w:p>
    <w:p w14:paraId="5CE7791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FF448C">
        <w:rPr>
          <w:i/>
          <w:iCs/>
          <w:noProof/>
        </w:rPr>
        <w:t>BMC Geriatrics</w:t>
      </w:r>
      <w:r w:rsidRPr="00FF448C">
        <w:rPr>
          <w:noProof/>
        </w:rPr>
        <w:t xml:space="preserve">, </w:t>
      </w:r>
      <w:r w:rsidRPr="00FF448C">
        <w:rPr>
          <w:i/>
          <w:iCs/>
          <w:noProof/>
        </w:rPr>
        <w:t>18</w:t>
      </w:r>
      <w:r w:rsidRPr="00FF448C">
        <w:rPr>
          <w:noProof/>
        </w:rPr>
        <w:t>(1), 217. https://doi.org/10.1186/s12877-018-0901-5</w:t>
      </w:r>
    </w:p>
    <w:p w14:paraId="371D838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Salluh, J. I. F., Wang, H., Schneider, E. B., Nagaraja, N., Yenokyan, G., Damluji, A., … Stevens, R. D. (2015). Outcome of delirium in critically ill patients: Systematic review and meta-analysis. </w:t>
      </w:r>
      <w:r w:rsidRPr="00FF448C">
        <w:rPr>
          <w:i/>
          <w:iCs/>
          <w:noProof/>
        </w:rPr>
        <w:t>BMJ (Online)</w:t>
      </w:r>
      <w:r w:rsidRPr="00FF448C">
        <w:rPr>
          <w:noProof/>
        </w:rPr>
        <w:t xml:space="preserve">, </w:t>
      </w:r>
      <w:r w:rsidRPr="00FF448C">
        <w:rPr>
          <w:i/>
          <w:iCs/>
          <w:noProof/>
        </w:rPr>
        <w:t>350</w:t>
      </w:r>
      <w:r w:rsidRPr="00FF448C">
        <w:rPr>
          <w:noProof/>
        </w:rPr>
        <w:t>, 1–10. https://doi.org/10.1136/bmj.h2538</w:t>
      </w:r>
    </w:p>
    <w:p w14:paraId="024AF1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Samuel, A. L. (1959). Some Studies in Machine Learning. </w:t>
      </w:r>
      <w:r w:rsidRPr="00FF448C">
        <w:rPr>
          <w:i/>
          <w:iCs/>
          <w:noProof/>
        </w:rPr>
        <w:t>IBM Journal of Research and Development</w:t>
      </w:r>
      <w:r w:rsidRPr="00FF448C">
        <w:rPr>
          <w:noProof/>
        </w:rPr>
        <w:t xml:space="preserve">, </w:t>
      </w:r>
      <w:r w:rsidRPr="00FF448C">
        <w:rPr>
          <w:i/>
          <w:iCs/>
          <w:noProof/>
        </w:rPr>
        <w:t>3</w:t>
      </w:r>
      <w:r w:rsidRPr="00FF448C">
        <w:rPr>
          <w:noProof/>
        </w:rPr>
        <w:t>(3), 210–229. Retrieved from https://ieeexplore.ieee.org/stamp/stamp.jsp?tp=&amp;arnumber=5392560</w:t>
      </w:r>
    </w:p>
    <w:p w14:paraId="101B30AB"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Saraiva, C. B., &amp; Cerejeira, J. (2014). </w:t>
      </w:r>
      <w:r w:rsidRPr="00787780">
        <w:rPr>
          <w:i/>
          <w:iCs/>
          <w:noProof/>
          <w:lang w:val="pt-BR"/>
        </w:rPr>
        <w:t>Psiquiatria fundamental</w:t>
      </w:r>
      <w:r w:rsidRPr="00787780">
        <w:rPr>
          <w:noProof/>
          <w:lang w:val="pt-BR"/>
        </w:rPr>
        <w:t>. Lisboa: Lidel. Retrieved from http://id.bnportugal.gov.pt/bib/bibnacional/1938223</w:t>
      </w:r>
    </w:p>
    <w:p w14:paraId="7E26D17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Schröer, C., Kruse, F., &amp; Gómez, J. M. (2021). A Systematic Literature Review on Applying CRISP-DM Process Model. </w:t>
      </w:r>
      <w:r w:rsidRPr="00FF448C">
        <w:rPr>
          <w:i/>
          <w:iCs/>
          <w:noProof/>
        </w:rPr>
        <w:t>Procedia Computer Science</w:t>
      </w:r>
      <w:r w:rsidRPr="00FF448C">
        <w:rPr>
          <w:noProof/>
        </w:rPr>
        <w:t xml:space="preserve">, </w:t>
      </w:r>
      <w:r w:rsidRPr="00FF448C">
        <w:rPr>
          <w:i/>
          <w:iCs/>
          <w:noProof/>
        </w:rPr>
        <w:t>181</w:t>
      </w:r>
      <w:r w:rsidRPr="00FF448C">
        <w:rPr>
          <w:noProof/>
        </w:rPr>
        <w:t>(2019), 526–534. https://doi.org/10.1016/j.procs.2021.01.199</w:t>
      </w:r>
    </w:p>
    <w:p w14:paraId="323E755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Shen, W. W. (1999). A history of antipsychotic drug development. </w:t>
      </w:r>
      <w:r w:rsidRPr="00FF448C">
        <w:rPr>
          <w:i/>
          <w:iCs/>
          <w:noProof/>
        </w:rPr>
        <w:t>Comprehensive Psychiatry</w:t>
      </w:r>
      <w:r w:rsidRPr="00FF448C">
        <w:rPr>
          <w:noProof/>
        </w:rPr>
        <w:t xml:space="preserve">, </w:t>
      </w:r>
      <w:r w:rsidRPr="00FF448C">
        <w:rPr>
          <w:i/>
          <w:iCs/>
          <w:noProof/>
        </w:rPr>
        <w:t>40</w:t>
      </w:r>
      <w:r w:rsidRPr="00FF448C">
        <w:rPr>
          <w:noProof/>
        </w:rPr>
        <w:t xml:space="preserve">(6), </w:t>
      </w:r>
      <w:r w:rsidRPr="00FF448C">
        <w:rPr>
          <w:noProof/>
        </w:rPr>
        <w:lastRenderedPageBreak/>
        <w:t>407–414. https://doi.org/10.1016/S0010-440X(99)90082-2</w:t>
      </w:r>
    </w:p>
    <w:p w14:paraId="212813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Siddiqi, N., House, A. O., &amp; Holmes, J. D. (2006). Occurrence and outcome of delirium in medical in-patients: A systematic literature review. </w:t>
      </w:r>
      <w:r w:rsidRPr="00FF448C">
        <w:rPr>
          <w:i/>
          <w:iCs/>
          <w:noProof/>
        </w:rPr>
        <w:t>Age and Ageing</w:t>
      </w:r>
      <w:r w:rsidRPr="00FF448C">
        <w:rPr>
          <w:noProof/>
        </w:rPr>
        <w:t xml:space="preserve">, </w:t>
      </w:r>
      <w:r w:rsidRPr="00FF448C">
        <w:rPr>
          <w:i/>
          <w:iCs/>
          <w:noProof/>
        </w:rPr>
        <w:t>35</w:t>
      </w:r>
      <w:r w:rsidRPr="00FF448C">
        <w:rPr>
          <w:noProof/>
        </w:rPr>
        <w:t>(4), 350–364. https://doi.org/10.1093/ageing/afl005</w:t>
      </w:r>
    </w:p>
    <w:p w14:paraId="1976474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Simone, M. J., &amp; Tan, Z. S. (2011). The Role of Inflammation in the Pathogenesis of Delirium and Dementia in Older Adults: A Review. </w:t>
      </w:r>
      <w:r w:rsidRPr="00FF448C">
        <w:rPr>
          <w:i/>
          <w:iCs/>
          <w:noProof/>
        </w:rPr>
        <w:t>CNS Neuroscience &amp; Therapeutics</w:t>
      </w:r>
      <w:r w:rsidRPr="00FF448C">
        <w:rPr>
          <w:noProof/>
        </w:rPr>
        <w:t xml:space="preserve">, </w:t>
      </w:r>
      <w:r w:rsidRPr="00FF448C">
        <w:rPr>
          <w:i/>
          <w:iCs/>
          <w:noProof/>
        </w:rPr>
        <w:t>17</w:t>
      </w:r>
      <w:r w:rsidRPr="00FF448C">
        <w:rPr>
          <w:noProof/>
        </w:rPr>
        <w:t>(5), 506–513. https://doi.org/10.1111/j.1755-5949.2010.00173.x</w:t>
      </w:r>
    </w:p>
    <w:p w14:paraId="699932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Slooter, A. J. C., Otte, W. M., Devlin, J. W., Arora, R. C., Bleck, T. P., Claassen, J., … Stevens, R. D. (2020). Updated nomenclature of delirium and acute encephalopathy: statement of ten Societies. </w:t>
      </w:r>
      <w:r w:rsidRPr="00FF448C">
        <w:rPr>
          <w:i/>
          <w:iCs/>
          <w:noProof/>
        </w:rPr>
        <w:t>Intensive Care Medicine</w:t>
      </w:r>
      <w:r w:rsidRPr="00FF448C">
        <w:rPr>
          <w:noProof/>
        </w:rPr>
        <w:t xml:space="preserve">, </w:t>
      </w:r>
      <w:r w:rsidRPr="00FF448C">
        <w:rPr>
          <w:i/>
          <w:iCs/>
          <w:noProof/>
        </w:rPr>
        <w:t>46</w:t>
      </w:r>
      <w:r w:rsidRPr="00FF448C">
        <w:rPr>
          <w:noProof/>
        </w:rPr>
        <w:t>(5), 1020–1022. https://doi.org/10.1007/s00134-019-05907-4</w:t>
      </w:r>
    </w:p>
    <w:p w14:paraId="3542A6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Smith, T. O., Cooper, A., Peryer, G., Griffiths, R., Fox, C., &amp; Cross, J. (2017). Factors predicting incidence of post-operative delirium in older people following hip fracture surgery: a systematic review and meta-analysis. </w:t>
      </w:r>
      <w:r w:rsidRPr="00FF448C">
        <w:rPr>
          <w:i/>
          <w:iCs/>
          <w:noProof/>
        </w:rPr>
        <w:t>International Journal of Geriatric Psychiatry</w:t>
      </w:r>
      <w:r w:rsidRPr="00FF448C">
        <w:rPr>
          <w:noProof/>
        </w:rPr>
        <w:t xml:space="preserve">, </w:t>
      </w:r>
      <w:r w:rsidRPr="00FF448C">
        <w:rPr>
          <w:i/>
          <w:iCs/>
          <w:noProof/>
        </w:rPr>
        <w:t>32</w:t>
      </w:r>
      <w:r w:rsidRPr="00FF448C">
        <w:rPr>
          <w:noProof/>
        </w:rPr>
        <w:t>(4), 386–396. https://doi.org/10.1002/gps.4655</w:t>
      </w:r>
    </w:p>
    <w:p w14:paraId="58E839C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Souza, I. T., Wildner, D. P. da S., Gazdzichi, A. K., &amp; Nink, R. F. O. (2020). THE EVOLUTION OF PSYCHOPHARMACES IN THE TREATMENT OF DEPRESSION. </w:t>
      </w:r>
      <w:r w:rsidRPr="00FF448C">
        <w:rPr>
          <w:i/>
          <w:iCs/>
          <w:noProof/>
        </w:rPr>
        <w:t>Brazilian Journal of Surgery and Clinical Research – BJSCR</w:t>
      </w:r>
      <w:r w:rsidRPr="00FF448C">
        <w:rPr>
          <w:noProof/>
        </w:rPr>
        <w:t xml:space="preserve">, </w:t>
      </w:r>
      <w:r w:rsidRPr="00FF448C">
        <w:rPr>
          <w:i/>
          <w:iCs/>
          <w:noProof/>
        </w:rPr>
        <w:t>33</w:t>
      </w:r>
      <w:r w:rsidRPr="00FF448C">
        <w:rPr>
          <w:noProof/>
        </w:rPr>
        <w:t>(2), 109–114. Retrieved from http://www.mastereditora.com.br/bjscr</w:t>
      </w:r>
    </w:p>
    <w:p w14:paraId="5FFD5BF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Stahl, S. M., Grady, M. M., Moret, C., &amp; Briley, M. (2005). SNRIs: The Pharmacology, Clinical Efficacy, and Tolerability in Comparison with Other Classes of Antidepressants. </w:t>
      </w:r>
      <w:r w:rsidRPr="00FF448C">
        <w:rPr>
          <w:i/>
          <w:iCs/>
          <w:noProof/>
        </w:rPr>
        <w:t>CNS Spectrums</w:t>
      </w:r>
      <w:r w:rsidRPr="00FF448C">
        <w:rPr>
          <w:noProof/>
        </w:rPr>
        <w:t xml:space="preserve">, </w:t>
      </w:r>
      <w:r w:rsidRPr="00FF448C">
        <w:rPr>
          <w:i/>
          <w:iCs/>
          <w:noProof/>
        </w:rPr>
        <w:t>10</w:t>
      </w:r>
      <w:r w:rsidRPr="00FF448C">
        <w:rPr>
          <w:noProof/>
        </w:rPr>
        <w:t>(9), 732–747. https://doi.org/10.1017/S1092852900019726</w:t>
      </w:r>
    </w:p>
    <w:p w14:paraId="15BDCFF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Stewart, J., Sprivulis, P., &amp; Dwivedi, G. (2018). Artificial intelligence and machine learning in emergency medicine. </w:t>
      </w:r>
      <w:r w:rsidRPr="00FF448C">
        <w:rPr>
          <w:i/>
          <w:iCs/>
          <w:noProof/>
        </w:rPr>
        <w:t>EMA - Emergency Medicine Australasia</w:t>
      </w:r>
      <w:r w:rsidRPr="00FF448C">
        <w:rPr>
          <w:noProof/>
        </w:rPr>
        <w:t xml:space="preserve">, </w:t>
      </w:r>
      <w:r w:rsidRPr="00FF448C">
        <w:rPr>
          <w:i/>
          <w:iCs/>
          <w:noProof/>
        </w:rPr>
        <w:t>30</w:t>
      </w:r>
      <w:r w:rsidRPr="00FF448C">
        <w:rPr>
          <w:noProof/>
        </w:rPr>
        <w:t>(6), 870–874. https://doi.org/10.1111/1742-6723.13145</w:t>
      </w:r>
    </w:p>
    <w:p w14:paraId="2DDF601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Stoltzfus, J. C. (2011). Logistic regression: A brief primer. </w:t>
      </w:r>
      <w:r w:rsidRPr="00FF448C">
        <w:rPr>
          <w:i/>
          <w:iCs/>
          <w:noProof/>
        </w:rPr>
        <w:t>Academic Emergency Medicine</w:t>
      </w:r>
      <w:r w:rsidRPr="00FF448C">
        <w:rPr>
          <w:noProof/>
        </w:rPr>
        <w:t xml:space="preserve">, </w:t>
      </w:r>
      <w:r w:rsidRPr="00FF448C">
        <w:rPr>
          <w:i/>
          <w:iCs/>
          <w:noProof/>
        </w:rPr>
        <w:t>18</w:t>
      </w:r>
      <w:r w:rsidRPr="00FF448C">
        <w:rPr>
          <w:noProof/>
        </w:rPr>
        <w:t>(10), 1099–1104. https://doi.org/10.1111/j.1553-2712.2011.01185.x</w:t>
      </w:r>
    </w:p>
    <w:p w14:paraId="6D77134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Swart, L. M., van der Zanden, V., Spies, P. E., de Rooij, S. E., &amp; van Munster, B. C. (2017). The Comparative Risk of Delirium with Different Opioids: A Systematic Review. </w:t>
      </w:r>
      <w:r w:rsidRPr="00FF448C">
        <w:rPr>
          <w:i/>
          <w:iCs/>
          <w:noProof/>
        </w:rPr>
        <w:t>Drugs &amp; Aging</w:t>
      </w:r>
      <w:r w:rsidRPr="00FF448C">
        <w:rPr>
          <w:noProof/>
        </w:rPr>
        <w:t xml:space="preserve">, </w:t>
      </w:r>
      <w:r w:rsidRPr="00FF448C">
        <w:rPr>
          <w:i/>
          <w:iCs/>
          <w:noProof/>
        </w:rPr>
        <w:t>34</w:t>
      </w:r>
      <w:r w:rsidRPr="00FF448C">
        <w:rPr>
          <w:noProof/>
        </w:rPr>
        <w:t>(6), 437–443. https://doi.org/10.1007/s40266-017-0455-9</w:t>
      </w:r>
    </w:p>
    <w:p w14:paraId="0C2B3D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Tang, E., Laverty, M., Weir, A., Wilson, E. S., Walsh, T. S., Allerhand, M., … Tieges, Z. (2018). Development and feasibility of a smartphone-based test for the objective detection and monitoring of attention impairments in delirium in the ICU. </w:t>
      </w:r>
      <w:r w:rsidRPr="00FF448C">
        <w:rPr>
          <w:i/>
          <w:iCs/>
          <w:noProof/>
        </w:rPr>
        <w:t>Journal of Critical Care</w:t>
      </w:r>
      <w:r w:rsidRPr="00FF448C">
        <w:rPr>
          <w:noProof/>
        </w:rPr>
        <w:t xml:space="preserve">, </w:t>
      </w:r>
      <w:r w:rsidRPr="00FF448C">
        <w:rPr>
          <w:i/>
          <w:iCs/>
          <w:noProof/>
        </w:rPr>
        <w:t>48</w:t>
      </w:r>
      <w:r w:rsidRPr="00FF448C">
        <w:rPr>
          <w:noProof/>
        </w:rPr>
        <w:t xml:space="preserve">, 104–111. </w:t>
      </w:r>
      <w:r w:rsidRPr="00FF448C">
        <w:rPr>
          <w:noProof/>
        </w:rPr>
        <w:lastRenderedPageBreak/>
        <w:t>https://doi.org/10.1016/j.jcrc.2018.08.019</w:t>
      </w:r>
    </w:p>
    <w:p w14:paraId="71CFD115"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Taylor, R. A., &amp; Haimovich, A. D. (2021). Machine Learning in Emergency Medicine: Keys to Future Success. </w:t>
      </w:r>
      <w:r w:rsidRPr="00787780">
        <w:rPr>
          <w:i/>
          <w:iCs/>
          <w:noProof/>
          <w:lang w:val="pt-BR"/>
        </w:rPr>
        <w:t>Academic Emergency Medicine</w:t>
      </w:r>
      <w:r w:rsidRPr="00787780">
        <w:rPr>
          <w:noProof/>
          <w:lang w:val="pt-BR"/>
        </w:rPr>
        <w:t xml:space="preserve">, </w:t>
      </w:r>
      <w:r w:rsidRPr="00787780">
        <w:rPr>
          <w:i/>
          <w:iCs/>
          <w:noProof/>
          <w:lang w:val="pt-BR"/>
        </w:rPr>
        <w:t>28</w:t>
      </w:r>
      <w:r w:rsidRPr="00787780">
        <w:rPr>
          <w:noProof/>
          <w:lang w:val="pt-BR"/>
        </w:rPr>
        <w:t>(2), 263–267. https://doi.org/10.1111/acem.14189</w:t>
      </w:r>
    </w:p>
    <w:p w14:paraId="4C9519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Telles-Correia, D., Guerreiro, D. F., Oliveira, S., &amp; Figueira, M. L. (2007). Diferenças farmacodinâmicas e farmacocinéticas entre os SSRI: Implicações na prática clínica. </w:t>
      </w:r>
      <w:r w:rsidRPr="00FF448C">
        <w:rPr>
          <w:i/>
          <w:iCs/>
          <w:noProof/>
        </w:rPr>
        <w:t>Acta Medica Portuguesa</w:t>
      </w:r>
      <w:r w:rsidRPr="00FF448C">
        <w:rPr>
          <w:noProof/>
        </w:rPr>
        <w:t xml:space="preserve">, </w:t>
      </w:r>
      <w:r w:rsidRPr="00FF448C">
        <w:rPr>
          <w:i/>
          <w:iCs/>
          <w:noProof/>
        </w:rPr>
        <w:t>20</w:t>
      </w:r>
      <w:r w:rsidRPr="00FF448C">
        <w:rPr>
          <w:noProof/>
        </w:rPr>
        <w:t>(2), 167–174.</w:t>
      </w:r>
    </w:p>
    <w:p w14:paraId="0F05DB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Timmermans, S., Souffriau, J., &amp; Libert, C. (2019). A General Introduction to Glucocorticoid Biology. </w:t>
      </w:r>
      <w:r w:rsidRPr="00FF448C">
        <w:rPr>
          <w:i/>
          <w:iCs/>
          <w:noProof/>
        </w:rPr>
        <w:t>Frontiers in Immunology</w:t>
      </w:r>
      <w:r w:rsidRPr="00FF448C">
        <w:rPr>
          <w:noProof/>
        </w:rPr>
        <w:t xml:space="preserve">, </w:t>
      </w:r>
      <w:r w:rsidRPr="00FF448C">
        <w:rPr>
          <w:i/>
          <w:iCs/>
          <w:noProof/>
        </w:rPr>
        <w:t>10</w:t>
      </w:r>
      <w:r w:rsidRPr="00FF448C">
        <w:rPr>
          <w:noProof/>
        </w:rPr>
        <w:t>(JULY). https://doi.org/10.3389/fimmu.2019.01545</w:t>
      </w:r>
    </w:p>
    <w:p w14:paraId="6EBFFA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Trzepacz, P. T. (1999). Update on the Neuropathogenesis of Delirium. </w:t>
      </w:r>
      <w:r w:rsidRPr="00FF448C">
        <w:rPr>
          <w:i/>
          <w:iCs/>
          <w:noProof/>
        </w:rPr>
        <w:t>Dementia and Geriatric Cognitive Disorders</w:t>
      </w:r>
      <w:r w:rsidRPr="00FF448C">
        <w:rPr>
          <w:noProof/>
        </w:rPr>
        <w:t xml:space="preserve">, </w:t>
      </w:r>
      <w:r w:rsidRPr="00FF448C">
        <w:rPr>
          <w:i/>
          <w:iCs/>
          <w:noProof/>
        </w:rPr>
        <w:t>10</w:t>
      </w:r>
      <w:r w:rsidRPr="00FF448C">
        <w:rPr>
          <w:noProof/>
        </w:rPr>
        <w:t>(5), 330–334. https://doi.org/10.1159/000017164</w:t>
      </w:r>
    </w:p>
    <w:p w14:paraId="560957F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F448C">
        <w:rPr>
          <w:i/>
          <w:iCs/>
          <w:noProof/>
        </w:rPr>
        <w:t>BMJ (Online)</w:t>
      </w:r>
      <w:r w:rsidRPr="00FF448C">
        <w:rPr>
          <w:noProof/>
        </w:rPr>
        <w:t xml:space="preserve">, </w:t>
      </w:r>
      <w:r w:rsidRPr="00FF448C">
        <w:rPr>
          <w:i/>
          <w:iCs/>
          <w:noProof/>
        </w:rPr>
        <w:t>344</w:t>
      </w:r>
      <w:r w:rsidRPr="00FF448C">
        <w:rPr>
          <w:noProof/>
        </w:rPr>
        <w:t>(7845), 17. https://doi.org/10.1136/bmj.e420</w:t>
      </w:r>
    </w:p>
    <w:p w14:paraId="3F8190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der Mast, R. C. (1998). Pathophysiology of Delirium. </w:t>
      </w:r>
      <w:r w:rsidRPr="00FF448C">
        <w:rPr>
          <w:i/>
          <w:iCs/>
          <w:noProof/>
        </w:rPr>
        <w:t>Journal of Geriatric Psychiatry and Neurology</w:t>
      </w:r>
      <w:r w:rsidRPr="00FF448C">
        <w:rPr>
          <w:noProof/>
        </w:rPr>
        <w:t xml:space="preserve">, </w:t>
      </w:r>
      <w:r w:rsidRPr="00FF448C">
        <w:rPr>
          <w:i/>
          <w:iCs/>
          <w:noProof/>
        </w:rPr>
        <w:t>11</w:t>
      </w:r>
      <w:r w:rsidRPr="00FF448C">
        <w:rPr>
          <w:noProof/>
        </w:rPr>
        <w:t>(3), 138–145. https://doi.org/10.1177/089198879801100304</w:t>
      </w:r>
    </w:p>
    <w:p w14:paraId="6897274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Eijk, M. M. J., Van Marum, R. J., Klijn, I. A. M., De Wit, N., Kesecioglu, J., &amp; Slooter, A. J. C. (2009). Comparison of delirium assessment tools in a mixed intensive care unit. </w:t>
      </w:r>
      <w:r w:rsidRPr="00FF448C">
        <w:rPr>
          <w:i/>
          <w:iCs/>
          <w:noProof/>
        </w:rPr>
        <w:t>Critical Care Medicine</w:t>
      </w:r>
      <w:r w:rsidRPr="00FF448C">
        <w:rPr>
          <w:noProof/>
        </w:rPr>
        <w:t xml:space="preserve">, </w:t>
      </w:r>
      <w:r w:rsidRPr="00FF448C">
        <w:rPr>
          <w:i/>
          <w:iCs/>
          <w:noProof/>
        </w:rPr>
        <w:t>37</w:t>
      </w:r>
      <w:r w:rsidRPr="00FF448C">
        <w:rPr>
          <w:noProof/>
        </w:rPr>
        <w:t>(6), 1881–1885. https://doi.org/10.1097/CCM.0b013e3181a00118</w:t>
      </w:r>
    </w:p>
    <w:p w14:paraId="09CB2C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Munster, B. C., Korevaar, J. C., Zwinderman, A. H., Levi, M., Wiersinga, W. J., &amp; De Rooij, S. E. (2008). Time-course of cytokines during delirium in elderly patients with hip fractures. </w:t>
      </w:r>
      <w:r w:rsidRPr="00FF448C">
        <w:rPr>
          <w:i/>
          <w:iCs/>
          <w:noProof/>
        </w:rPr>
        <w:t>Journal of the American Geriatrics Society</w:t>
      </w:r>
      <w:r w:rsidRPr="00FF448C">
        <w:rPr>
          <w:noProof/>
        </w:rPr>
        <w:t xml:space="preserve">, </w:t>
      </w:r>
      <w:r w:rsidRPr="00FF448C">
        <w:rPr>
          <w:i/>
          <w:iCs/>
          <w:noProof/>
        </w:rPr>
        <w:t>56</w:t>
      </w:r>
      <w:r w:rsidRPr="00FF448C">
        <w:rPr>
          <w:noProof/>
        </w:rPr>
        <w:t>(9), 1704–1709. https://doi.org/10.1111/j.1532-5415.2008.01851.x</w:t>
      </w:r>
    </w:p>
    <w:p w14:paraId="5282BC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Vapnik, V. N. (2000). </w:t>
      </w:r>
      <w:r w:rsidRPr="00FF448C">
        <w:rPr>
          <w:i/>
          <w:iCs/>
          <w:noProof/>
        </w:rPr>
        <w:t>The Nature of Statistical Learning Theory</w:t>
      </w:r>
      <w:r w:rsidRPr="00FF448C">
        <w:rPr>
          <w:noProof/>
        </w:rPr>
        <w:t xml:space="preserve">. </w:t>
      </w:r>
      <w:r w:rsidRPr="00FF448C">
        <w:rPr>
          <w:i/>
          <w:iCs/>
          <w:noProof/>
        </w:rPr>
        <w:t>Statistics for Engineering and Information Science</w:t>
      </w:r>
      <w:r w:rsidRPr="00FF448C">
        <w:rPr>
          <w:noProof/>
        </w:rPr>
        <w:t xml:space="preserve"> (2nd ed.). Springer New York. Retrieved from https://ci.nii.ac.jp/naid/10020951890</w:t>
      </w:r>
    </w:p>
    <w:p w14:paraId="7C8235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F448C">
        <w:rPr>
          <w:i/>
          <w:iCs/>
          <w:noProof/>
        </w:rPr>
        <w:t>Nutrition</w:t>
      </w:r>
      <w:r w:rsidRPr="00FF448C">
        <w:rPr>
          <w:noProof/>
        </w:rPr>
        <w:t xml:space="preserve">, </w:t>
      </w:r>
      <w:r w:rsidRPr="00FF448C">
        <w:rPr>
          <w:i/>
          <w:iCs/>
          <w:noProof/>
        </w:rPr>
        <w:t>66</w:t>
      </w:r>
      <w:r w:rsidRPr="00FF448C">
        <w:rPr>
          <w:noProof/>
        </w:rPr>
        <w:t>, 227–232. https://doi.org/10.1016/j.nut.2019.06.006</w:t>
      </w:r>
    </w:p>
    <w:p w14:paraId="2A3FBC7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Vellido, A. (2020). The importance of interpretability and visualization in machine learning for applications in medicine and health care. </w:t>
      </w:r>
      <w:r w:rsidRPr="00FF448C">
        <w:rPr>
          <w:i/>
          <w:iCs/>
          <w:noProof/>
        </w:rPr>
        <w:t>Neural Computing and Applications</w:t>
      </w:r>
      <w:r w:rsidRPr="00FF448C">
        <w:rPr>
          <w:noProof/>
        </w:rPr>
        <w:t xml:space="preserve">, </w:t>
      </w:r>
      <w:r w:rsidRPr="00FF448C">
        <w:rPr>
          <w:i/>
          <w:iCs/>
          <w:noProof/>
        </w:rPr>
        <w:t>32</w:t>
      </w:r>
      <w:r w:rsidRPr="00FF448C">
        <w:rPr>
          <w:noProof/>
        </w:rPr>
        <w:t>(24), 18069–18083. https://doi.org/10.1007/s00521-019-04051-w</w:t>
      </w:r>
    </w:p>
    <w:p w14:paraId="6A2D2FDD"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Vluymans, S. (2019). Learning from imbalanced data. </w:t>
      </w:r>
      <w:r w:rsidRPr="00FF448C">
        <w:rPr>
          <w:i/>
          <w:iCs/>
          <w:noProof/>
        </w:rPr>
        <w:t>Studies in Computational Intelligence</w:t>
      </w:r>
      <w:r w:rsidRPr="00FF448C">
        <w:rPr>
          <w:noProof/>
        </w:rPr>
        <w:t xml:space="preserve">, </w:t>
      </w:r>
      <w:r w:rsidRPr="00FF448C">
        <w:rPr>
          <w:i/>
          <w:iCs/>
          <w:noProof/>
        </w:rPr>
        <w:t>807</w:t>
      </w:r>
      <w:r w:rsidRPr="00FF448C">
        <w:rPr>
          <w:noProof/>
        </w:rPr>
        <w:t>(9), 81–110. https://doi.org/10.1007/978-3-030-04663-7_4</w:t>
      </w:r>
    </w:p>
    <w:p w14:paraId="629211F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Wang, H. R., Woo, Y. S., &amp; Bahk, W.-M. (2013). Atypical antipsychotics in the treatment of delirium. </w:t>
      </w:r>
      <w:r w:rsidRPr="00FF448C">
        <w:rPr>
          <w:i/>
          <w:iCs/>
          <w:noProof/>
        </w:rPr>
        <w:t>Psychiatry and Clinical Neurosciences</w:t>
      </w:r>
      <w:r w:rsidRPr="00FF448C">
        <w:rPr>
          <w:noProof/>
        </w:rPr>
        <w:t xml:space="preserve">, </w:t>
      </w:r>
      <w:r w:rsidRPr="00FF448C">
        <w:rPr>
          <w:i/>
          <w:iCs/>
          <w:noProof/>
        </w:rPr>
        <w:t>67</w:t>
      </w:r>
      <w:r w:rsidRPr="00FF448C">
        <w:rPr>
          <w:noProof/>
        </w:rPr>
        <w:t>(5), 323–331. https://doi.org/10.1111/pcn.12066</w:t>
      </w:r>
    </w:p>
    <w:p w14:paraId="18C7308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Schoonhoven, L., Donders, R., &amp; Pickkers, P. (2017). Delirium prediction in the intensive care unit: Head to head comparison of two delirium prediction models. </w:t>
      </w:r>
      <w:r w:rsidRPr="00FF448C">
        <w:rPr>
          <w:i/>
          <w:iCs/>
          <w:noProof/>
        </w:rPr>
        <w:t>Intensive Care Medicine Experimental</w:t>
      </w:r>
      <w:r w:rsidRPr="00FF448C">
        <w:rPr>
          <w:noProof/>
        </w:rPr>
        <w:t xml:space="preserve">, </w:t>
      </w:r>
      <w:r w:rsidRPr="00FF448C">
        <w:rPr>
          <w:i/>
          <w:iCs/>
          <w:noProof/>
        </w:rPr>
        <w:t>5</w:t>
      </w:r>
      <w:r w:rsidRPr="00FF448C">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C9D8D0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van Achterberg, T., Slooter, A. J. C., Kuiper, M. A., Hoogendoorn, M. E., … Pickkers, P. (2015). Multinational development and validation of an early prediction model for delirium in ICU patients. </w:t>
      </w:r>
      <w:r w:rsidRPr="00FF448C">
        <w:rPr>
          <w:i/>
          <w:iCs/>
          <w:noProof/>
        </w:rPr>
        <w:t>Intensive Care Medicine</w:t>
      </w:r>
      <w:r w:rsidRPr="00FF448C">
        <w:rPr>
          <w:noProof/>
        </w:rPr>
        <w:t xml:space="preserve">, </w:t>
      </w:r>
      <w:r w:rsidRPr="00FF448C">
        <w:rPr>
          <w:i/>
          <w:iCs/>
          <w:noProof/>
        </w:rPr>
        <w:t>41</w:t>
      </w:r>
      <w:r w:rsidRPr="00FF448C">
        <w:rPr>
          <w:noProof/>
        </w:rPr>
        <w:t>(6), 1048–1056. https://doi.org/10.1007/s00134-015-3777-2</w:t>
      </w:r>
    </w:p>
    <w:p w14:paraId="3338F5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Webster, R. (2001). Neurotransmitter Systems and Function: Overview. In R. A. Webster (Ed.), </w:t>
      </w:r>
      <w:r w:rsidRPr="00FF448C">
        <w:rPr>
          <w:i/>
          <w:iCs/>
          <w:noProof/>
        </w:rPr>
        <w:t>Neurotransmitters, Drugs and Brain Function</w:t>
      </w:r>
      <w:r w:rsidRPr="00FF448C">
        <w:rPr>
          <w:noProof/>
        </w:rPr>
        <w:t xml:space="preserve"> (pp. 1–32). Chichester, UK: John Wiley &amp; Sons, Ltd. https://doi.org/10.1002/0470846577.ch1</w:t>
      </w:r>
    </w:p>
    <w:p w14:paraId="2B35D26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WHO, &amp; EMRO. (2005). </w:t>
      </w:r>
      <w:r w:rsidRPr="00FF448C">
        <w:rPr>
          <w:i/>
          <w:iCs/>
          <w:noProof/>
        </w:rPr>
        <w:t>Clinical guidelines for the management od hypertension</w:t>
      </w:r>
      <w:r w:rsidRPr="00FF448C">
        <w:rPr>
          <w:noProof/>
        </w:rPr>
        <w:t>. Retrieved from https://apps.who.int/iris/handle/10665/119738</w:t>
      </w:r>
    </w:p>
    <w:p w14:paraId="4AD58A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J. E., Mart, M. F., Cunningham, C., Shehabi, Y., Girard, T. D., MacLullich, A. M. J., … Ely, E. W. (2020). Delirium. </w:t>
      </w:r>
      <w:r w:rsidRPr="00FF448C">
        <w:rPr>
          <w:i/>
          <w:iCs/>
          <w:noProof/>
        </w:rPr>
        <w:t>Nature Reviews Disease Primers</w:t>
      </w:r>
      <w:r w:rsidRPr="00FF448C">
        <w:rPr>
          <w:noProof/>
        </w:rPr>
        <w:t xml:space="preserve">, </w:t>
      </w:r>
      <w:r w:rsidRPr="00FF448C">
        <w:rPr>
          <w:i/>
          <w:iCs/>
          <w:noProof/>
        </w:rPr>
        <w:t>6</w:t>
      </w:r>
      <w:r w:rsidRPr="00FF448C">
        <w:rPr>
          <w:noProof/>
        </w:rPr>
        <w:t>(1), 90. https://doi.org/10.1038/s41572-020-00223-4</w:t>
      </w:r>
    </w:p>
    <w:p w14:paraId="7D206C6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K., Broadhurst, C., Diver, M., Jackson, M., &amp; Mottram, P. (2005). Plasma insulin growth factor - 1 and incident delirium in older people. </w:t>
      </w:r>
      <w:r w:rsidRPr="00FF448C">
        <w:rPr>
          <w:i/>
          <w:iCs/>
          <w:noProof/>
        </w:rPr>
        <w:t>International Journal of Geriatric Psychiatry</w:t>
      </w:r>
      <w:r w:rsidRPr="00FF448C">
        <w:rPr>
          <w:noProof/>
        </w:rPr>
        <w:t xml:space="preserve">, </w:t>
      </w:r>
      <w:r w:rsidRPr="00FF448C">
        <w:rPr>
          <w:i/>
          <w:iCs/>
          <w:noProof/>
        </w:rPr>
        <w:t>20</w:t>
      </w:r>
      <w:r w:rsidRPr="00FF448C">
        <w:rPr>
          <w:noProof/>
        </w:rPr>
        <w:t>(2), 154–159. https://doi.org/10.1002/gps.1265</w:t>
      </w:r>
    </w:p>
    <w:p w14:paraId="5FEC6F08" w14:textId="77777777" w:rsidR="00FF448C" w:rsidRPr="00FF448C" w:rsidRDefault="00FF448C" w:rsidP="00FF448C">
      <w:pPr>
        <w:widowControl w:val="0"/>
        <w:autoSpaceDE w:val="0"/>
        <w:autoSpaceDN w:val="0"/>
        <w:adjustRightInd w:val="0"/>
        <w:ind w:left="480" w:hanging="480"/>
        <w:rPr>
          <w:noProof/>
        </w:rPr>
      </w:pPr>
      <w:r w:rsidRPr="00FF448C">
        <w:rPr>
          <w:noProof/>
        </w:rPr>
        <w:t>Wirth, R., &amp; Hipp, J. (2000). CRISP-DM</w:t>
      </w:r>
      <w:r w:rsidRPr="00FF448C">
        <w:rPr>
          <w:rFonts w:ascii="Times New Roman" w:hAnsi="Times New Roman"/>
          <w:noProof/>
        </w:rPr>
        <w:t> </w:t>
      </w:r>
      <w:r w:rsidRPr="00FF448C">
        <w:rPr>
          <w:noProof/>
        </w:rPr>
        <w:t xml:space="preserve">: Towards a Standard Process Model for Data Mining. </w:t>
      </w:r>
      <w:r w:rsidRPr="00FF448C">
        <w:rPr>
          <w:i/>
          <w:iCs/>
          <w:noProof/>
        </w:rPr>
        <w:t>Proceedings of the Fourth International Conference on the Practical Application of Knowledge Discovery and Data Mining</w:t>
      </w:r>
      <w:r w:rsidRPr="00FF448C">
        <w:rPr>
          <w:noProof/>
        </w:rPr>
        <w:t>, (24959), 29–39.</w:t>
      </w:r>
    </w:p>
    <w:p w14:paraId="0C6C733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Witlox, J., Eurelings, L. S. M., De Jonghe, J. F. M., Kalisvaart, K. J., Eikelenboom, P., &amp; Van Gool, W. A. (2010). Delirium in elderly patients and the risk of postdischarge mortality, institutionalization, and dementia: A meta-analysis. </w:t>
      </w:r>
      <w:r w:rsidRPr="00FF448C">
        <w:rPr>
          <w:i/>
          <w:iCs/>
          <w:noProof/>
        </w:rPr>
        <w:t>JAMA - Journal of the American Medical Association</w:t>
      </w:r>
      <w:r w:rsidRPr="00FF448C">
        <w:rPr>
          <w:noProof/>
        </w:rPr>
        <w:t xml:space="preserve">, </w:t>
      </w:r>
      <w:r w:rsidRPr="00FF448C">
        <w:rPr>
          <w:i/>
          <w:iCs/>
          <w:noProof/>
        </w:rPr>
        <w:t>304</w:t>
      </w:r>
      <w:r w:rsidRPr="00FF448C">
        <w:rPr>
          <w:noProof/>
        </w:rPr>
        <w:t xml:space="preserve">(4), 443–451. </w:t>
      </w:r>
      <w:r w:rsidRPr="00FF448C">
        <w:rPr>
          <w:noProof/>
        </w:rPr>
        <w:lastRenderedPageBreak/>
        <w:t>https://doi.org/10.1001/jama.2010.1013</w:t>
      </w:r>
    </w:p>
    <w:p w14:paraId="378D52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F448C">
        <w:rPr>
          <w:i/>
          <w:iCs/>
          <w:noProof/>
        </w:rPr>
        <w:t>JAMA Network Open</w:t>
      </w:r>
      <w:r w:rsidRPr="00FF448C">
        <w:rPr>
          <w:noProof/>
        </w:rPr>
        <w:t xml:space="preserve">, </w:t>
      </w:r>
      <w:r w:rsidRPr="00FF448C">
        <w:rPr>
          <w:i/>
          <w:iCs/>
          <w:noProof/>
        </w:rPr>
        <w:t>1</w:t>
      </w:r>
      <w:r w:rsidRPr="00FF448C">
        <w:rPr>
          <w:noProof/>
        </w:rPr>
        <w:t>(4), e181018. https://doi.org/10.1001/jamanetworkopen.2018.1018</w:t>
      </w:r>
    </w:p>
    <w:p w14:paraId="43A048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C. L., Holroyd-Leduc, J., Simel, D. L., &amp; Straus, S. E. (2010). Does this patient have delirium?: value of bedside instruments. </w:t>
      </w:r>
      <w:r w:rsidRPr="00FF448C">
        <w:rPr>
          <w:i/>
          <w:iCs/>
          <w:noProof/>
        </w:rPr>
        <w:t>Jama</w:t>
      </w:r>
      <w:r w:rsidRPr="00FF448C">
        <w:rPr>
          <w:noProof/>
        </w:rPr>
        <w:t xml:space="preserve">, </w:t>
      </w:r>
      <w:r w:rsidRPr="00FF448C">
        <w:rPr>
          <w:i/>
          <w:iCs/>
          <w:noProof/>
        </w:rPr>
        <w:t>304</w:t>
      </w:r>
      <w:r w:rsidRPr="00FF448C">
        <w:rPr>
          <w:noProof/>
        </w:rPr>
        <w:t>(7), 779–786.</w:t>
      </w:r>
    </w:p>
    <w:p w14:paraId="7706C7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Xia, H., Wang, C., Yan, L., Dong, X., &amp; Wang, Y. (2019). Machine Learning Based Medicine Distribution System. In </w:t>
      </w:r>
      <w:r w:rsidRPr="00FF448C">
        <w:rPr>
          <w:i/>
          <w:iCs/>
          <w:noProof/>
        </w:rPr>
        <w:t>Proceedings of the 2019 10th IEEE International Conference on Intelligent Data Acquisition and Advanced Computing Systems: Technology and Applications, IDAACS 2019</w:t>
      </w:r>
      <w:r w:rsidRPr="00FF448C">
        <w:rPr>
          <w:noProof/>
        </w:rPr>
        <w:t xml:space="preserve"> (Vol. 2, pp. 912–915). IEEE. https://doi.org/10.1109/IDAACS.2019.8924236</w:t>
      </w:r>
    </w:p>
    <w:p w14:paraId="5A0F0E9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Xue, B., Li, D., Lu, C., King, C. R., Wildes, T., Avidan, M. S., … Abraham, J. (2021). Use of Machine Learning to Develop and Evaluate Models Using Preoperative and Intraoperative Data to Identify Risks of Postoperative Complications. </w:t>
      </w:r>
      <w:r w:rsidRPr="00FF448C">
        <w:rPr>
          <w:i/>
          <w:iCs/>
          <w:noProof/>
        </w:rPr>
        <w:t>JAMA Network Open</w:t>
      </w:r>
      <w:r w:rsidRPr="00FF448C">
        <w:rPr>
          <w:noProof/>
        </w:rPr>
        <w:t xml:space="preserve">, </w:t>
      </w:r>
      <w:r w:rsidRPr="00FF448C">
        <w:rPr>
          <w:i/>
          <w:iCs/>
          <w:noProof/>
        </w:rPr>
        <w:t>4</w:t>
      </w:r>
      <w:r w:rsidRPr="00FF448C">
        <w:rPr>
          <w:noProof/>
        </w:rPr>
        <w:t>(3), e212240. https://doi.org/10.1001/jamanetworkopen.2021.2240</w:t>
      </w:r>
    </w:p>
    <w:p w14:paraId="0EAED09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Yanagihara, H., Kamo, K. I., Imori, S., &amp; Satoh, K. (2012). Bias-corrected AIC for selecting variables in multinomial logistic regression models. </w:t>
      </w:r>
      <w:r w:rsidRPr="00FF448C">
        <w:rPr>
          <w:i/>
          <w:iCs/>
          <w:noProof/>
        </w:rPr>
        <w:t>Linear Algebra and Its Applications</w:t>
      </w:r>
      <w:r w:rsidRPr="00FF448C">
        <w:rPr>
          <w:noProof/>
        </w:rPr>
        <w:t xml:space="preserve">, </w:t>
      </w:r>
      <w:r w:rsidRPr="00FF448C">
        <w:rPr>
          <w:i/>
          <w:iCs/>
          <w:noProof/>
        </w:rPr>
        <w:t>436</w:t>
      </w:r>
      <w:r w:rsidRPr="00FF448C">
        <w:rPr>
          <w:noProof/>
        </w:rPr>
        <w:t>(11), 4329–4341. https://doi.org/10.1016/j.laa.2012.01.018</w:t>
      </w:r>
    </w:p>
    <w:p w14:paraId="4439A721" w14:textId="638499ED" w:rsidR="00C75460" w:rsidRPr="001264D6" w:rsidRDefault="00C75460" w:rsidP="00FF448C">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28" w:name="_Hlk23718301"/>
      <w:bookmarkStart w:id="129" w:name="_Ref87607201"/>
      <w:bookmarkStart w:id="130" w:name="_Toc90483851"/>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28"/>
      <w:r w:rsidR="004B7089" w:rsidRPr="004B7089">
        <w:rPr>
          <w:lang w:val="pt-BR"/>
        </w:rPr>
        <w:t>Descrição da Base de d</w:t>
      </w:r>
      <w:r w:rsidR="004B7089">
        <w:rPr>
          <w:lang w:val="pt-BR"/>
        </w:rPr>
        <w:t>ados</w:t>
      </w:r>
      <w:bookmarkEnd w:id="129"/>
      <w:bookmarkEnd w:id="130"/>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4B8461C" w:rsidR="00736076" w:rsidRDefault="006C6AC6" w:rsidP="003740BD">
            <w:pPr>
              <w:jc w:val="center"/>
              <w:rPr>
                <w:lang w:val="pt-BR" w:eastAsia="x-none"/>
              </w:rPr>
            </w:pPr>
            <w:r>
              <w:rPr>
                <w:lang w:val="pt-BR" w:eastAsia="x-none"/>
              </w:rPr>
              <w:t xml:space="preserve">Anti-hipertensor pertencente à categoria dos </w:t>
            </w:r>
            <w:proofErr w:type="spellStart"/>
            <w:r>
              <w:rPr>
                <w:lang w:val="pt-BR" w:eastAsia="x-none"/>
              </w:rPr>
              <w:t>IECA</w:t>
            </w:r>
            <w:r w:rsidR="00B346C3">
              <w:rPr>
                <w:lang w:val="pt-BR" w:eastAsia="x-none"/>
              </w:rPr>
              <w:t>s</w:t>
            </w:r>
            <w:proofErr w:type="spellEnd"/>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31" w:name="_Ref68863761"/>
      <w:bookmarkStart w:id="132" w:name="_Toc9048385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31"/>
      <w:bookmarkEnd w:id="13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33" w:name="_Ref68873954"/>
      <w:bookmarkStart w:id="134" w:name="_Toc9048385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33"/>
      <w:bookmarkEnd w:id="13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57278" w14:textId="77777777" w:rsidR="00653E96" w:rsidRDefault="00653E96" w:rsidP="00E21F02">
      <w:r>
        <w:separator/>
      </w:r>
    </w:p>
  </w:endnote>
  <w:endnote w:type="continuationSeparator" w:id="0">
    <w:p w14:paraId="50486CD6" w14:textId="77777777" w:rsidR="00653E96" w:rsidRDefault="00653E9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AFD3D" w14:textId="77777777" w:rsidR="00653E96" w:rsidRDefault="00653E96" w:rsidP="00E21F02">
      <w:r>
        <w:separator/>
      </w:r>
    </w:p>
  </w:footnote>
  <w:footnote w:type="continuationSeparator" w:id="0">
    <w:p w14:paraId="09817000" w14:textId="77777777" w:rsidR="00653E96" w:rsidRDefault="00653E9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079F8"/>
    <w:rsid w:val="00007D8D"/>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178E8"/>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C52"/>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6121"/>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4B72"/>
    <w:rsid w:val="00065075"/>
    <w:rsid w:val="000651B6"/>
    <w:rsid w:val="00065218"/>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B37"/>
    <w:rsid w:val="00092E19"/>
    <w:rsid w:val="0009356A"/>
    <w:rsid w:val="00093AA3"/>
    <w:rsid w:val="00093AD4"/>
    <w:rsid w:val="00094082"/>
    <w:rsid w:val="0009422E"/>
    <w:rsid w:val="00094390"/>
    <w:rsid w:val="000944A5"/>
    <w:rsid w:val="00094751"/>
    <w:rsid w:val="000947E3"/>
    <w:rsid w:val="0009497A"/>
    <w:rsid w:val="000955BE"/>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0C"/>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2C8"/>
    <w:rsid w:val="000C0557"/>
    <w:rsid w:val="000C0E0F"/>
    <w:rsid w:val="000C0ECE"/>
    <w:rsid w:val="000C13A2"/>
    <w:rsid w:val="000C1B7D"/>
    <w:rsid w:val="000C1F70"/>
    <w:rsid w:val="000C23D6"/>
    <w:rsid w:val="000C2442"/>
    <w:rsid w:val="000C2AE9"/>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88F"/>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48D"/>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1B6D"/>
    <w:rsid w:val="0012265B"/>
    <w:rsid w:val="00122721"/>
    <w:rsid w:val="00122B72"/>
    <w:rsid w:val="00122E54"/>
    <w:rsid w:val="001234AD"/>
    <w:rsid w:val="0012358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646"/>
    <w:rsid w:val="00131967"/>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9C6"/>
    <w:rsid w:val="00137F8D"/>
    <w:rsid w:val="00140151"/>
    <w:rsid w:val="001408B9"/>
    <w:rsid w:val="00140A07"/>
    <w:rsid w:val="00140FEF"/>
    <w:rsid w:val="00141108"/>
    <w:rsid w:val="00141428"/>
    <w:rsid w:val="001418A5"/>
    <w:rsid w:val="001418AB"/>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D8"/>
    <w:rsid w:val="00151D6C"/>
    <w:rsid w:val="00151E83"/>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1AE"/>
    <w:rsid w:val="00161310"/>
    <w:rsid w:val="00161648"/>
    <w:rsid w:val="00161946"/>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6235"/>
    <w:rsid w:val="001664B1"/>
    <w:rsid w:val="0016668A"/>
    <w:rsid w:val="00166BE8"/>
    <w:rsid w:val="00166C90"/>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5415"/>
    <w:rsid w:val="00176FD0"/>
    <w:rsid w:val="00177321"/>
    <w:rsid w:val="001776B2"/>
    <w:rsid w:val="001808AF"/>
    <w:rsid w:val="00180AA8"/>
    <w:rsid w:val="00180C6A"/>
    <w:rsid w:val="00180C71"/>
    <w:rsid w:val="00180D81"/>
    <w:rsid w:val="001810DA"/>
    <w:rsid w:val="00181801"/>
    <w:rsid w:val="00181807"/>
    <w:rsid w:val="00182660"/>
    <w:rsid w:val="0018287E"/>
    <w:rsid w:val="00182C3C"/>
    <w:rsid w:val="00182E14"/>
    <w:rsid w:val="0018316D"/>
    <w:rsid w:val="00183941"/>
    <w:rsid w:val="00183983"/>
    <w:rsid w:val="00183B85"/>
    <w:rsid w:val="00184409"/>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2657"/>
    <w:rsid w:val="00192B8F"/>
    <w:rsid w:val="0019311B"/>
    <w:rsid w:val="001932C2"/>
    <w:rsid w:val="00193668"/>
    <w:rsid w:val="00194166"/>
    <w:rsid w:val="0019440A"/>
    <w:rsid w:val="00194606"/>
    <w:rsid w:val="00194CE0"/>
    <w:rsid w:val="001953CB"/>
    <w:rsid w:val="00195560"/>
    <w:rsid w:val="001955D8"/>
    <w:rsid w:val="0019598B"/>
    <w:rsid w:val="00195ED4"/>
    <w:rsid w:val="00196286"/>
    <w:rsid w:val="00196772"/>
    <w:rsid w:val="001967FD"/>
    <w:rsid w:val="001968E9"/>
    <w:rsid w:val="0019692B"/>
    <w:rsid w:val="00196A43"/>
    <w:rsid w:val="00196EE4"/>
    <w:rsid w:val="00196FA6"/>
    <w:rsid w:val="00197317"/>
    <w:rsid w:val="00197440"/>
    <w:rsid w:val="00197677"/>
    <w:rsid w:val="00197F97"/>
    <w:rsid w:val="001A0929"/>
    <w:rsid w:val="001A1CB0"/>
    <w:rsid w:val="001A3ACB"/>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0D6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AE"/>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6"/>
    <w:rsid w:val="001D62AC"/>
    <w:rsid w:val="001D66CD"/>
    <w:rsid w:val="001D6D60"/>
    <w:rsid w:val="001D6DC6"/>
    <w:rsid w:val="001D75DE"/>
    <w:rsid w:val="001D76D1"/>
    <w:rsid w:val="001D7845"/>
    <w:rsid w:val="001D7C27"/>
    <w:rsid w:val="001E0620"/>
    <w:rsid w:val="001E09E1"/>
    <w:rsid w:val="001E0A04"/>
    <w:rsid w:val="001E0E2B"/>
    <w:rsid w:val="001E0EDB"/>
    <w:rsid w:val="001E13EF"/>
    <w:rsid w:val="001E1B6F"/>
    <w:rsid w:val="001E2A9D"/>
    <w:rsid w:val="001E32C7"/>
    <w:rsid w:val="001E34ED"/>
    <w:rsid w:val="001E358C"/>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938"/>
    <w:rsid w:val="001F49C1"/>
    <w:rsid w:val="001F4D9E"/>
    <w:rsid w:val="001F4E1C"/>
    <w:rsid w:val="001F4FE9"/>
    <w:rsid w:val="001F522E"/>
    <w:rsid w:val="001F5F69"/>
    <w:rsid w:val="001F6D80"/>
    <w:rsid w:val="001F721A"/>
    <w:rsid w:val="001F7414"/>
    <w:rsid w:val="001F7C66"/>
    <w:rsid w:val="001F7EB9"/>
    <w:rsid w:val="00200932"/>
    <w:rsid w:val="00201A21"/>
    <w:rsid w:val="00201B33"/>
    <w:rsid w:val="00201CB5"/>
    <w:rsid w:val="00201E30"/>
    <w:rsid w:val="002021A3"/>
    <w:rsid w:val="002027DB"/>
    <w:rsid w:val="00202B12"/>
    <w:rsid w:val="00202E73"/>
    <w:rsid w:val="0020344C"/>
    <w:rsid w:val="00203532"/>
    <w:rsid w:val="0020379D"/>
    <w:rsid w:val="00204769"/>
    <w:rsid w:val="0020476D"/>
    <w:rsid w:val="00204FED"/>
    <w:rsid w:val="002052D6"/>
    <w:rsid w:val="002054C3"/>
    <w:rsid w:val="00206308"/>
    <w:rsid w:val="0020686C"/>
    <w:rsid w:val="0020750E"/>
    <w:rsid w:val="0020772F"/>
    <w:rsid w:val="00207D74"/>
    <w:rsid w:val="00210175"/>
    <w:rsid w:val="00210A9C"/>
    <w:rsid w:val="00210C7E"/>
    <w:rsid w:val="00210CDF"/>
    <w:rsid w:val="00211198"/>
    <w:rsid w:val="0021124D"/>
    <w:rsid w:val="00211AF8"/>
    <w:rsid w:val="00211B6F"/>
    <w:rsid w:val="00211B8C"/>
    <w:rsid w:val="00211E00"/>
    <w:rsid w:val="00211EBE"/>
    <w:rsid w:val="00211F5B"/>
    <w:rsid w:val="002125D2"/>
    <w:rsid w:val="002127CC"/>
    <w:rsid w:val="00212DF6"/>
    <w:rsid w:val="0021312E"/>
    <w:rsid w:val="002131B6"/>
    <w:rsid w:val="0021328D"/>
    <w:rsid w:val="00213BDD"/>
    <w:rsid w:val="00213C31"/>
    <w:rsid w:val="00213D9B"/>
    <w:rsid w:val="00214145"/>
    <w:rsid w:val="002143ED"/>
    <w:rsid w:val="00214755"/>
    <w:rsid w:val="00214C67"/>
    <w:rsid w:val="00215AC7"/>
    <w:rsid w:val="00215B62"/>
    <w:rsid w:val="00216131"/>
    <w:rsid w:val="00216776"/>
    <w:rsid w:val="00216C52"/>
    <w:rsid w:val="00216D4E"/>
    <w:rsid w:val="00216FC6"/>
    <w:rsid w:val="002173EB"/>
    <w:rsid w:val="0021747C"/>
    <w:rsid w:val="00217A3E"/>
    <w:rsid w:val="00217C28"/>
    <w:rsid w:val="0022057B"/>
    <w:rsid w:val="00220800"/>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18A"/>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3B2"/>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793"/>
    <w:rsid w:val="00267B82"/>
    <w:rsid w:val="00267E2D"/>
    <w:rsid w:val="0027056B"/>
    <w:rsid w:val="00270675"/>
    <w:rsid w:val="00270879"/>
    <w:rsid w:val="00270B58"/>
    <w:rsid w:val="00270D98"/>
    <w:rsid w:val="00270F7E"/>
    <w:rsid w:val="00271147"/>
    <w:rsid w:val="002714FC"/>
    <w:rsid w:val="002716C3"/>
    <w:rsid w:val="0027190D"/>
    <w:rsid w:val="00272572"/>
    <w:rsid w:val="002731A8"/>
    <w:rsid w:val="002732A4"/>
    <w:rsid w:val="002734F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6F63"/>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62D"/>
    <w:rsid w:val="002858CC"/>
    <w:rsid w:val="002858E0"/>
    <w:rsid w:val="0028644F"/>
    <w:rsid w:val="00286457"/>
    <w:rsid w:val="0028660C"/>
    <w:rsid w:val="00286891"/>
    <w:rsid w:val="00286D81"/>
    <w:rsid w:val="0028731C"/>
    <w:rsid w:val="00287911"/>
    <w:rsid w:val="00290438"/>
    <w:rsid w:val="00290A8A"/>
    <w:rsid w:val="00290B93"/>
    <w:rsid w:val="00290E91"/>
    <w:rsid w:val="00290F27"/>
    <w:rsid w:val="0029129C"/>
    <w:rsid w:val="00291C6D"/>
    <w:rsid w:val="00291E9A"/>
    <w:rsid w:val="00292126"/>
    <w:rsid w:val="00292610"/>
    <w:rsid w:val="00292777"/>
    <w:rsid w:val="0029345A"/>
    <w:rsid w:val="00293AFC"/>
    <w:rsid w:val="00293ECA"/>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0EC"/>
    <w:rsid w:val="002B14A4"/>
    <w:rsid w:val="002B1518"/>
    <w:rsid w:val="002B18CF"/>
    <w:rsid w:val="002B1951"/>
    <w:rsid w:val="002B19A7"/>
    <w:rsid w:val="002B1C59"/>
    <w:rsid w:val="002B1F30"/>
    <w:rsid w:val="002B1FBD"/>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1C9"/>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580D"/>
    <w:rsid w:val="002C65AD"/>
    <w:rsid w:val="002C690E"/>
    <w:rsid w:val="002C6A4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1DAD"/>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693E"/>
    <w:rsid w:val="002F737B"/>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FD"/>
    <w:rsid w:val="003055EA"/>
    <w:rsid w:val="003059F2"/>
    <w:rsid w:val="00305FAC"/>
    <w:rsid w:val="00306434"/>
    <w:rsid w:val="003066B9"/>
    <w:rsid w:val="00306726"/>
    <w:rsid w:val="0030720A"/>
    <w:rsid w:val="0030762A"/>
    <w:rsid w:val="00307737"/>
    <w:rsid w:val="00307BCB"/>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13"/>
    <w:rsid w:val="00315C27"/>
    <w:rsid w:val="003169B7"/>
    <w:rsid w:val="00316DEA"/>
    <w:rsid w:val="0031766C"/>
    <w:rsid w:val="00317992"/>
    <w:rsid w:val="00317A78"/>
    <w:rsid w:val="00317BFE"/>
    <w:rsid w:val="00317DC0"/>
    <w:rsid w:val="00320023"/>
    <w:rsid w:val="00320625"/>
    <w:rsid w:val="003210A5"/>
    <w:rsid w:val="00321872"/>
    <w:rsid w:val="00321E75"/>
    <w:rsid w:val="00322347"/>
    <w:rsid w:val="00322929"/>
    <w:rsid w:val="00322BDD"/>
    <w:rsid w:val="003234FC"/>
    <w:rsid w:val="003238DB"/>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5"/>
    <w:rsid w:val="0034750B"/>
    <w:rsid w:val="0034790F"/>
    <w:rsid w:val="0035000C"/>
    <w:rsid w:val="00350480"/>
    <w:rsid w:val="003516AE"/>
    <w:rsid w:val="003516D1"/>
    <w:rsid w:val="003517B5"/>
    <w:rsid w:val="00351CA9"/>
    <w:rsid w:val="00351DAA"/>
    <w:rsid w:val="0035205F"/>
    <w:rsid w:val="00352935"/>
    <w:rsid w:val="00352E42"/>
    <w:rsid w:val="0035307D"/>
    <w:rsid w:val="00353833"/>
    <w:rsid w:val="00353EB1"/>
    <w:rsid w:val="00353FE2"/>
    <w:rsid w:val="0035436D"/>
    <w:rsid w:val="003549F9"/>
    <w:rsid w:val="00354A57"/>
    <w:rsid w:val="00355073"/>
    <w:rsid w:val="003550DC"/>
    <w:rsid w:val="00355181"/>
    <w:rsid w:val="0035519E"/>
    <w:rsid w:val="003553E7"/>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C19"/>
    <w:rsid w:val="00371E13"/>
    <w:rsid w:val="00372825"/>
    <w:rsid w:val="00372C9E"/>
    <w:rsid w:val="0037340E"/>
    <w:rsid w:val="00373F30"/>
    <w:rsid w:val="003740BD"/>
    <w:rsid w:val="003748FF"/>
    <w:rsid w:val="00374A34"/>
    <w:rsid w:val="00374AD1"/>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3E"/>
    <w:rsid w:val="003867AB"/>
    <w:rsid w:val="003869EF"/>
    <w:rsid w:val="00386A64"/>
    <w:rsid w:val="00386C67"/>
    <w:rsid w:val="0038726D"/>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59E"/>
    <w:rsid w:val="00395DE8"/>
    <w:rsid w:val="00395FCE"/>
    <w:rsid w:val="00396BCD"/>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4EA"/>
    <w:rsid w:val="003A369C"/>
    <w:rsid w:val="003A3757"/>
    <w:rsid w:val="003A38F7"/>
    <w:rsid w:val="003A3EBC"/>
    <w:rsid w:val="003A40C0"/>
    <w:rsid w:val="003A44D1"/>
    <w:rsid w:val="003A4580"/>
    <w:rsid w:val="003A48B0"/>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5B6"/>
    <w:rsid w:val="003B3E0E"/>
    <w:rsid w:val="003B4086"/>
    <w:rsid w:val="003B55EB"/>
    <w:rsid w:val="003B59CE"/>
    <w:rsid w:val="003B5B50"/>
    <w:rsid w:val="003B5D56"/>
    <w:rsid w:val="003B5E49"/>
    <w:rsid w:val="003B69D2"/>
    <w:rsid w:val="003B75EC"/>
    <w:rsid w:val="003B75EE"/>
    <w:rsid w:val="003B7871"/>
    <w:rsid w:val="003B79BF"/>
    <w:rsid w:val="003B7BB0"/>
    <w:rsid w:val="003B7C25"/>
    <w:rsid w:val="003C069F"/>
    <w:rsid w:val="003C06E9"/>
    <w:rsid w:val="003C0883"/>
    <w:rsid w:val="003C0D55"/>
    <w:rsid w:val="003C0E58"/>
    <w:rsid w:val="003C12EE"/>
    <w:rsid w:val="003C16FA"/>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8C6"/>
    <w:rsid w:val="003D0A3B"/>
    <w:rsid w:val="003D0AD7"/>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5B7"/>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750"/>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3D3B"/>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60E2"/>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3D"/>
    <w:rsid w:val="0049419E"/>
    <w:rsid w:val="0049461C"/>
    <w:rsid w:val="00494D05"/>
    <w:rsid w:val="004954EC"/>
    <w:rsid w:val="00495863"/>
    <w:rsid w:val="004958CD"/>
    <w:rsid w:val="00495988"/>
    <w:rsid w:val="0049668B"/>
    <w:rsid w:val="004969D2"/>
    <w:rsid w:val="00496EFC"/>
    <w:rsid w:val="00496F24"/>
    <w:rsid w:val="00496F54"/>
    <w:rsid w:val="0049751D"/>
    <w:rsid w:val="004A0477"/>
    <w:rsid w:val="004A0896"/>
    <w:rsid w:val="004A1072"/>
    <w:rsid w:val="004A1697"/>
    <w:rsid w:val="004A1700"/>
    <w:rsid w:val="004A1725"/>
    <w:rsid w:val="004A1787"/>
    <w:rsid w:val="004A17C0"/>
    <w:rsid w:val="004A1D46"/>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A6BE6"/>
    <w:rsid w:val="004A6BF7"/>
    <w:rsid w:val="004B00C0"/>
    <w:rsid w:val="004B025B"/>
    <w:rsid w:val="004B04B8"/>
    <w:rsid w:val="004B059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1CF2"/>
    <w:rsid w:val="004D2042"/>
    <w:rsid w:val="004D2184"/>
    <w:rsid w:val="004D21F8"/>
    <w:rsid w:val="004D231B"/>
    <w:rsid w:val="004D2C42"/>
    <w:rsid w:val="004D2F4F"/>
    <w:rsid w:val="004D351A"/>
    <w:rsid w:val="004D4A74"/>
    <w:rsid w:val="004D4DA2"/>
    <w:rsid w:val="004D5193"/>
    <w:rsid w:val="004D5F31"/>
    <w:rsid w:val="004D62E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FD"/>
    <w:rsid w:val="004E389C"/>
    <w:rsid w:val="004E3918"/>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0A5A"/>
    <w:rsid w:val="004F11EE"/>
    <w:rsid w:val="004F12F0"/>
    <w:rsid w:val="004F13E8"/>
    <w:rsid w:val="004F160E"/>
    <w:rsid w:val="004F1D85"/>
    <w:rsid w:val="004F1FF4"/>
    <w:rsid w:val="004F2144"/>
    <w:rsid w:val="004F21BE"/>
    <w:rsid w:val="004F27A5"/>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B0C"/>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89A"/>
    <w:rsid w:val="00540AB9"/>
    <w:rsid w:val="00540D01"/>
    <w:rsid w:val="00540FC4"/>
    <w:rsid w:val="00541755"/>
    <w:rsid w:val="00541C4A"/>
    <w:rsid w:val="00541E7B"/>
    <w:rsid w:val="00541F38"/>
    <w:rsid w:val="00542747"/>
    <w:rsid w:val="005429AA"/>
    <w:rsid w:val="00542F9D"/>
    <w:rsid w:val="0054350D"/>
    <w:rsid w:val="0054395C"/>
    <w:rsid w:val="00543D23"/>
    <w:rsid w:val="00543E51"/>
    <w:rsid w:val="00544587"/>
    <w:rsid w:val="00544952"/>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33C9"/>
    <w:rsid w:val="0055384A"/>
    <w:rsid w:val="005548DA"/>
    <w:rsid w:val="00555B05"/>
    <w:rsid w:val="00555BAA"/>
    <w:rsid w:val="00555C67"/>
    <w:rsid w:val="0055605B"/>
    <w:rsid w:val="00556240"/>
    <w:rsid w:val="005562FD"/>
    <w:rsid w:val="00556A4D"/>
    <w:rsid w:val="00556CA8"/>
    <w:rsid w:val="00556E7B"/>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47E"/>
    <w:rsid w:val="00561BDA"/>
    <w:rsid w:val="0056202E"/>
    <w:rsid w:val="00562157"/>
    <w:rsid w:val="0056241B"/>
    <w:rsid w:val="00562F72"/>
    <w:rsid w:val="005633F4"/>
    <w:rsid w:val="005636CC"/>
    <w:rsid w:val="0056381B"/>
    <w:rsid w:val="0056394C"/>
    <w:rsid w:val="00564135"/>
    <w:rsid w:val="00564AD8"/>
    <w:rsid w:val="005653C6"/>
    <w:rsid w:val="00565678"/>
    <w:rsid w:val="005656C2"/>
    <w:rsid w:val="00565CDA"/>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402"/>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2D3"/>
    <w:rsid w:val="00580895"/>
    <w:rsid w:val="0058102D"/>
    <w:rsid w:val="00581195"/>
    <w:rsid w:val="0058119F"/>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2E4D"/>
    <w:rsid w:val="0059339C"/>
    <w:rsid w:val="00593E8F"/>
    <w:rsid w:val="0059477B"/>
    <w:rsid w:val="005948B7"/>
    <w:rsid w:val="0059495A"/>
    <w:rsid w:val="00594A79"/>
    <w:rsid w:val="00594E44"/>
    <w:rsid w:val="005956CD"/>
    <w:rsid w:val="005956DE"/>
    <w:rsid w:val="00596656"/>
    <w:rsid w:val="00596AB5"/>
    <w:rsid w:val="00597082"/>
    <w:rsid w:val="005975F5"/>
    <w:rsid w:val="0059776B"/>
    <w:rsid w:val="00597B96"/>
    <w:rsid w:val="005A0307"/>
    <w:rsid w:val="005A0429"/>
    <w:rsid w:val="005A0563"/>
    <w:rsid w:val="005A0ADE"/>
    <w:rsid w:val="005A0D0C"/>
    <w:rsid w:val="005A0DFF"/>
    <w:rsid w:val="005A10F8"/>
    <w:rsid w:val="005A12D4"/>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3A3"/>
    <w:rsid w:val="005B4FFA"/>
    <w:rsid w:val="005B521D"/>
    <w:rsid w:val="005B536F"/>
    <w:rsid w:val="005B557C"/>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D28"/>
    <w:rsid w:val="005C6236"/>
    <w:rsid w:val="005C6551"/>
    <w:rsid w:val="005C66A9"/>
    <w:rsid w:val="005C69BC"/>
    <w:rsid w:val="005C69CA"/>
    <w:rsid w:val="005C7100"/>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946"/>
    <w:rsid w:val="005D3C37"/>
    <w:rsid w:val="005D3CEE"/>
    <w:rsid w:val="005D40D4"/>
    <w:rsid w:val="005D4D0C"/>
    <w:rsid w:val="005D4ED3"/>
    <w:rsid w:val="005D50CA"/>
    <w:rsid w:val="005D55B3"/>
    <w:rsid w:val="005D59D7"/>
    <w:rsid w:val="005D6063"/>
    <w:rsid w:val="005D626A"/>
    <w:rsid w:val="005D6523"/>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03E"/>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DC6"/>
    <w:rsid w:val="0060610C"/>
    <w:rsid w:val="006064CD"/>
    <w:rsid w:val="0060654D"/>
    <w:rsid w:val="00606586"/>
    <w:rsid w:val="00606827"/>
    <w:rsid w:val="00607228"/>
    <w:rsid w:val="006072AC"/>
    <w:rsid w:val="006072F8"/>
    <w:rsid w:val="006074BD"/>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5F5A"/>
    <w:rsid w:val="00616189"/>
    <w:rsid w:val="00616268"/>
    <w:rsid w:val="0061660E"/>
    <w:rsid w:val="0061674D"/>
    <w:rsid w:val="00616E7B"/>
    <w:rsid w:val="00617036"/>
    <w:rsid w:val="00617566"/>
    <w:rsid w:val="0061797E"/>
    <w:rsid w:val="0062005E"/>
    <w:rsid w:val="0062153C"/>
    <w:rsid w:val="006215B9"/>
    <w:rsid w:val="0062178B"/>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CD3"/>
    <w:rsid w:val="00634DCC"/>
    <w:rsid w:val="00635092"/>
    <w:rsid w:val="00635871"/>
    <w:rsid w:val="00635917"/>
    <w:rsid w:val="006370E2"/>
    <w:rsid w:val="00637503"/>
    <w:rsid w:val="00640217"/>
    <w:rsid w:val="00640ACB"/>
    <w:rsid w:val="00640CBF"/>
    <w:rsid w:val="006410FC"/>
    <w:rsid w:val="0064165E"/>
    <w:rsid w:val="00641663"/>
    <w:rsid w:val="00641F92"/>
    <w:rsid w:val="0064266F"/>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3E9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3C27"/>
    <w:rsid w:val="00664624"/>
    <w:rsid w:val="00665909"/>
    <w:rsid w:val="006661CC"/>
    <w:rsid w:val="006663C2"/>
    <w:rsid w:val="00666565"/>
    <w:rsid w:val="00666A4B"/>
    <w:rsid w:val="00667107"/>
    <w:rsid w:val="00667162"/>
    <w:rsid w:val="00667291"/>
    <w:rsid w:val="00667B40"/>
    <w:rsid w:val="00667FD9"/>
    <w:rsid w:val="00670991"/>
    <w:rsid w:val="006709A5"/>
    <w:rsid w:val="006709DA"/>
    <w:rsid w:val="00670F96"/>
    <w:rsid w:val="00671528"/>
    <w:rsid w:val="00672616"/>
    <w:rsid w:val="00672A7F"/>
    <w:rsid w:val="00672BC4"/>
    <w:rsid w:val="006735FD"/>
    <w:rsid w:val="00673AED"/>
    <w:rsid w:val="00673C05"/>
    <w:rsid w:val="00673CB3"/>
    <w:rsid w:val="0067488B"/>
    <w:rsid w:val="00674D15"/>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41B6"/>
    <w:rsid w:val="006943EB"/>
    <w:rsid w:val="006950DC"/>
    <w:rsid w:val="006960B6"/>
    <w:rsid w:val="0069613D"/>
    <w:rsid w:val="00696564"/>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A97"/>
    <w:rsid w:val="006A2B76"/>
    <w:rsid w:val="006A2EBD"/>
    <w:rsid w:val="006A3288"/>
    <w:rsid w:val="006A37EB"/>
    <w:rsid w:val="006A3BA5"/>
    <w:rsid w:val="006A3BFD"/>
    <w:rsid w:val="006A40AE"/>
    <w:rsid w:val="006A48BD"/>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1F53"/>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91"/>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D7D09"/>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A6B"/>
    <w:rsid w:val="006E4F52"/>
    <w:rsid w:val="006E4FBE"/>
    <w:rsid w:val="006E51AE"/>
    <w:rsid w:val="006E53DB"/>
    <w:rsid w:val="006E56C7"/>
    <w:rsid w:val="006E5848"/>
    <w:rsid w:val="006E5A41"/>
    <w:rsid w:val="006E5EE4"/>
    <w:rsid w:val="006E5FE2"/>
    <w:rsid w:val="006E61EB"/>
    <w:rsid w:val="006E6972"/>
    <w:rsid w:val="006E71D5"/>
    <w:rsid w:val="006E7361"/>
    <w:rsid w:val="006E747F"/>
    <w:rsid w:val="006E7680"/>
    <w:rsid w:val="006E783D"/>
    <w:rsid w:val="006E79E5"/>
    <w:rsid w:val="006E7A9D"/>
    <w:rsid w:val="006F10E2"/>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B42"/>
    <w:rsid w:val="006F5DA8"/>
    <w:rsid w:val="006F6100"/>
    <w:rsid w:val="006F6127"/>
    <w:rsid w:val="006F6945"/>
    <w:rsid w:val="006F6B0A"/>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61CA"/>
    <w:rsid w:val="00726439"/>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ACF"/>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01"/>
    <w:rsid w:val="00744F1B"/>
    <w:rsid w:val="00745171"/>
    <w:rsid w:val="007453D7"/>
    <w:rsid w:val="00745832"/>
    <w:rsid w:val="00745E27"/>
    <w:rsid w:val="0074635F"/>
    <w:rsid w:val="00746672"/>
    <w:rsid w:val="00746AD8"/>
    <w:rsid w:val="007471F0"/>
    <w:rsid w:val="0074721E"/>
    <w:rsid w:val="0074729D"/>
    <w:rsid w:val="007479A5"/>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21"/>
    <w:rsid w:val="00762A42"/>
    <w:rsid w:val="00762C07"/>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371"/>
    <w:rsid w:val="007716A8"/>
    <w:rsid w:val="007716DC"/>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077"/>
    <w:rsid w:val="00784117"/>
    <w:rsid w:val="007842D5"/>
    <w:rsid w:val="00784658"/>
    <w:rsid w:val="007846BE"/>
    <w:rsid w:val="007849B4"/>
    <w:rsid w:val="00784A95"/>
    <w:rsid w:val="00784BD4"/>
    <w:rsid w:val="00785394"/>
    <w:rsid w:val="007854FE"/>
    <w:rsid w:val="00785583"/>
    <w:rsid w:val="00785743"/>
    <w:rsid w:val="00785A79"/>
    <w:rsid w:val="00785DCF"/>
    <w:rsid w:val="007862B7"/>
    <w:rsid w:val="007866BC"/>
    <w:rsid w:val="007867EE"/>
    <w:rsid w:val="00786BBA"/>
    <w:rsid w:val="0078718B"/>
    <w:rsid w:val="00787441"/>
    <w:rsid w:val="00787618"/>
    <w:rsid w:val="00787780"/>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5FC"/>
    <w:rsid w:val="00797CD3"/>
    <w:rsid w:val="007A00CC"/>
    <w:rsid w:val="007A0408"/>
    <w:rsid w:val="007A048C"/>
    <w:rsid w:val="007A09A2"/>
    <w:rsid w:val="007A0B3F"/>
    <w:rsid w:val="007A1148"/>
    <w:rsid w:val="007A1E38"/>
    <w:rsid w:val="007A2006"/>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0899"/>
    <w:rsid w:val="007B0D89"/>
    <w:rsid w:val="007B18D8"/>
    <w:rsid w:val="007B1A5F"/>
    <w:rsid w:val="007B1A6D"/>
    <w:rsid w:val="007B1D11"/>
    <w:rsid w:val="007B38B0"/>
    <w:rsid w:val="007B398C"/>
    <w:rsid w:val="007B4C33"/>
    <w:rsid w:val="007B51FB"/>
    <w:rsid w:val="007B5376"/>
    <w:rsid w:val="007B56D7"/>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3D5"/>
    <w:rsid w:val="007D2695"/>
    <w:rsid w:val="007D2CBC"/>
    <w:rsid w:val="007D3851"/>
    <w:rsid w:val="007D3B04"/>
    <w:rsid w:val="007D3CCE"/>
    <w:rsid w:val="007D4054"/>
    <w:rsid w:val="007D40F5"/>
    <w:rsid w:val="007D42B6"/>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0AC"/>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0686"/>
    <w:rsid w:val="007F17E6"/>
    <w:rsid w:val="007F226A"/>
    <w:rsid w:val="007F251B"/>
    <w:rsid w:val="007F28E0"/>
    <w:rsid w:val="007F2A7F"/>
    <w:rsid w:val="007F2F65"/>
    <w:rsid w:val="007F335A"/>
    <w:rsid w:val="007F3495"/>
    <w:rsid w:val="007F3E62"/>
    <w:rsid w:val="007F42EC"/>
    <w:rsid w:val="007F4365"/>
    <w:rsid w:val="007F4978"/>
    <w:rsid w:val="007F4A22"/>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6E2"/>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4894"/>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1AD"/>
    <w:rsid w:val="00863CB8"/>
    <w:rsid w:val="00863F46"/>
    <w:rsid w:val="00864067"/>
    <w:rsid w:val="008640EF"/>
    <w:rsid w:val="00864633"/>
    <w:rsid w:val="0086469C"/>
    <w:rsid w:val="008646E6"/>
    <w:rsid w:val="00864D29"/>
    <w:rsid w:val="0086525A"/>
    <w:rsid w:val="0086549D"/>
    <w:rsid w:val="00865520"/>
    <w:rsid w:val="0086553A"/>
    <w:rsid w:val="00865687"/>
    <w:rsid w:val="0086635B"/>
    <w:rsid w:val="00866985"/>
    <w:rsid w:val="00867067"/>
    <w:rsid w:val="0086712E"/>
    <w:rsid w:val="0086731E"/>
    <w:rsid w:val="008673F1"/>
    <w:rsid w:val="008676F6"/>
    <w:rsid w:val="008679A1"/>
    <w:rsid w:val="00867A8B"/>
    <w:rsid w:val="00870025"/>
    <w:rsid w:val="00870511"/>
    <w:rsid w:val="00870A95"/>
    <w:rsid w:val="00870B57"/>
    <w:rsid w:val="00870B5D"/>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7741F"/>
    <w:rsid w:val="008801AF"/>
    <w:rsid w:val="0088043D"/>
    <w:rsid w:val="008806FC"/>
    <w:rsid w:val="00881072"/>
    <w:rsid w:val="00881365"/>
    <w:rsid w:val="00881609"/>
    <w:rsid w:val="00881EBA"/>
    <w:rsid w:val="00882462"/>
    <w:rsid w:val="00882484"/>
    <w:rsid w:val="0088265E"/>
    <w:rsid w:val="008826B2"/>
    <w:rsid w:val="008827A3"/>
    <w:rsid w:val="00882E2A"/>
    <w:rsid w:val="00883286"/>
    <w:rsid w:val="00883549"/>
    <w:rsid w:val="008835F6"/>
    <w:rsid w:val="0088375C"/>
    <w:rsid w:val="00883925"/>
    <w:rsid w:val="00883942"/>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694A"/>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9E1"/>
    <w:rsid w:val="008B3C66"/>
    <w:rsid w:val="008B3E25"/>
    <w:rsid w:val="008B3E6F"/>
    <w:rsid w:val="008B4138"/>
    <w:rsid w:val="008B41F8"/>
    <w:rsid w:val="008B50F8"/>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16E"/>
    <w:rsid w:val="008C5740"/>
    <w:rsid w:val="008C64E3"/>
    <w:rsid w:val="008C6802"/>
    <w:rsid w:val="008C6803"/>
    <w:rsid w:val="008C6824"/>
    <w:rsid w:val="008C6B1D"/>
    <w:rsid w:val="008C7A79"/>
    <w:rsid w:val="008C7AD8"/>
    <w:rsid w:val="008C7B73"/>
    <w:rsid w:val="008C7F4C"/>
    <w:rsid w:val="008D0DEF"/>
    <w:rsid w:val="008D0E1D"/>
    <w:rsid w:val="008D157E"/>
    <w:rsid w:val="008D1C93"/>
    <w:rsid w:val="008D1FF1"/>
    <w:rsid w:val="008D2012"/>
    <w:rsid w:val="008D26CD"/>
    <w:rsid w:val="008D29A1"/>
    <w:rsid w:val="008D2C91"/>
    <w:rsid w:val="008D2E9E"/>
    <w:rsid w:val="008D3C0F"/>
    <w:rsid w:val="008D3C9C"/>
    <w:rsid w:val="008D45FA"/>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6886"/>
    <w:rsid w:val="008E713F"/>
    <w:rsid w:val="008E75C8"/>
    <w:rsid w:val="008E778A"/>
    <w:rsid w:val="008E7819"/>
    <w:rsid w:val="008E7FB1"/>
    <w:rsid w:val="008F0035"/>
    <w:rsid w:val="008F01FE"/>
    <w:rsid w:val="008F07D9"/>
    <w:rsid w:val="008F08B9"/>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0811"/>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51B6"/>
    <w:rsid w:val="009353F3"/>
    <w:rsid w:val="009357C3"/>
    <w:rsid w:val="00935A06"/>
    <w:rsid w:val="00935B38"/>
    <w:rsid w:val="00935FF4"/>
    <w:rsid w:val="00936294"/>
    <w:rsid w:val="0093702D"/>
    <w:rsid w:val="0093785E"/>
    <w:rsid w:val="00937DE6"/>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502"/>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B28"/>
    <w:rsid w:val="009631A5"/>
    <w:rsid w:val="009631DD"/>
    <w:rsid w:val="00963A93"/>
    <w:rsid w:val="00964037"/>
    <w:rsid w:val="009641B9"/>
    <w:rsid w:val="00964D56"/>
    <w:rsid w:val="0096550E"/>
    <w:rsid w:val="009657C3"/>
    <w:rsid w:val="0096585A"/>
    <w:rsid w:val="00965F7A"/>
    <w:rsid w:val="009668C4"/>
    <w:rsid w:val="00966C0B"/>
    <w:rsid w:val="009670FD"/>
    <w:rsid w:val="00967582"/>
    <w:rsid w:val="00967B13"/>
    <w:rsid w:val="00967F81"/>
    <w:rsid w:val="0097001F"/>
    <w:rsid w:val="009703E5"/>
    <w:rsid w:val="00970B78"/>
    <w:rsid w:val="00970BC4"/>
    <w:rsid w:val="00970DF2"/>
    <w:rsid w:val="00970E87"/>
    <w:rsid w:val="00970F8A"/>
    <w:rsid w:val="0097134F"/>
    <w:rsid w:val="009719E8"/>
    <w:rsid w:val="00971BCC"/>
    <w:rsid w:val="00971C01"/>
    <w:rsid w:val="00971FEE"/>
    <w:rsid w:val="0097236B"/>
    <w:rsid w:val="00972453"/>
    <w:rsid w:val="00972B97"/>
    <w:rsid w:val="00972BE2"/>
    <w:rsid w:val="009735E9"/>
    <w:rsid w:val="00973793"/>
    <w:rsid w:val="00973CD1"/>
    <w:rsid w:val="009742CD"/>
    <w:rsid w:val="00974E9F"/>
    <w:rsid w:val="009753D2"/>
    <w:rsid w:val="00975723"/>
    <w:rsid w:val="00976526"/>
    <w:rsid w:val="00976884"/>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2AE"/>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4EE8"/>
    <w:rsid w:val="009A5331"/>
    <w:rsid w:val="009A65C9"/>
    <w:rsid w:val="009A6BF1"/>
    <w:rsid w:val="009A701B"/>
    <w:rsid w:val="009A712D"/>
    <w:rsid w:val="009A76A6"/>
    <w:rsid w:val="009A7751"/>
    <w:rsid w:val="009B062A"/>
    <w:rsid w:val="009B099B"/>
    <w:rsid w:val="009B0A19"/>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915"/>
    <w:rsid w:val="009C2C9C"/>
    <w:rsid w:val="009C2FAC"/>
    <w:rsid w:val="009C31C5"/>
    <w:rsid w:val="009C355D"/>
    <w:rsid w:val="009C38E0"/>
    <w:rsid w:val="009C4358"/>
    <w:rsid w:val="009C4C9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3AA"/>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53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0D7"/>
    <w:rsid w:val="00A0652E"/>
    <w:rsid w:val="00A0696E"/>
    <w:rsid w:val="00A102F6"/>
    <w:rsid w:val="00A10FBF"/>
    <w:rsid w:val="00A112CF"/>
    <w:rsid w:val="00A126F1"/>
    <w:rsid w:val="00A129C2"/>
    <w:rsid w:val="00A1420A"/>
    <w:rsid w:val="00A14323"/>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0B38"/>
    <w:rsid w:val="00A217E1"/>
    <w:rsid w:val="00A21D23"/>
    <w:rsid w:val="00A220E5"/>
    <w:rsid w:val="00A221EE"/>
    <w:rsid w:val="00A22895"/>
    <w:rsid w:val="00A22AAC"/>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40A"/>
    <w:rsid w:val="00A27628"/>
    <w:rsid w:val="00A27A4F"/>
    <w:rsid w:val="00A27A8E"/>
    <w:rsid w:val="00A27DB0"/>
    <w:rsid w:val="00A300E9"/>
    <w:rsid w:val="00A303D3"/>
    <w:rsid w:val="00A305BF"/>
    <w:rsid w:val="00A30E6F"/>
    <w:rsid w:val="00A30F5E"/>
    <w:rsid w:val="00A31019"/>
    <w:rsid w:val="00A310A5"/>
    <w:rsid w:val="00A311B8"/>
    <w:rsid w:val="00A317CC"/>
    <w:rsid w:val="00A31BFF"/>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7D9"/>
    <w:rsid w:val="00A55F38"/>
    <w:rsid w:val="00A5681E"/>
    <w:rsid w:val="00A5700D"/>
    <w:rsid w:val="00A5722D"/>
    <w:rsid w:val="00A57522"/>
    <w:rsid w:val="00A57839"/>
    <w:rsid w:val="00A578C7"/>
    <w:rsid w:val="00A57FE3"/>
    <w:rsid w:val="00A606E7"/>
    <w:rsid w:val="00A61177"/>
    <w:rsid w:val="00A61FD9"/>
    <w:rsid w:val="00A62214"/>
    <w:rsid w:val="00A62257"/>
    <w:rsid w:val="00A62834"/>
    <w:rsid w:val="00A628B5"/>
    <w:rsid w:val="00A62B2D"/>
    <w:rsid w:val="00A62B7E"/>
    <w:rsid w:val="00A62BEF"/>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EF0"/>
    <w:rsid w:val="00A67F1D"/>
    <w:rsid w:val="00A7057E"/>
    <w:rsid w:val="00A713BE"/>
    <w:rsid w:val="00A7179B"/>
    <w:rsid w:val="00A71FA4"/>
    <w:rsid w:val="00A7235A"/>
    <w:rsid w:val="00A72D8D"/>
    <w:rsid w:val="00A72E77"/>
    <w:rsid w:val="00A72EC2"/>
    <w:rsid w:val="00A72FE2"/>
    <w:rsid w:val="00A733F3"/>
    <w:rsid w:val="00A739B9"/>
    <w:rsid w:val="00A73BCC"/>
    <w:rsid w:val="00A74D9A"/>
    <w:rsid w:val="00A7537C"/>
    <w:rsid w:val="00A757C9"/>
    <w:rsid w:val="00A75905"/>
    <w:rsid w:val="00A77177"/>
    <w:rsid w:val="00A773C6"/>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8C5"/>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349"/>
    <w:rsid w:val="00AA65D9"/>
    <w:rsid w:val="00AA6A44"/>
    <w:rsid w:val="00AA6C9A"/>
    <w:rsid w:val="00AA71A0"/>
    <w:rsid w:val="00AB02D2"/>
    <w:rsid w:val="00AB0479"/>
    <w:rsid w:val="00AB0A80"/>
    <w:rsid w:val="00AB0C97"/>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100"/>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3B25"/>
    <w:rsid w:val="00AE4403"/>
    <w:rsid w:val="00AE4838"/>
    <w:rsid w:val="00AE4A28"/>
    <w:rsid w:val="00AE4D0C"/>
    <w:rsid w:val="00AE5021"/>
    <w:rsid w:val="00AE50E7"/>
    <w:rsid w:val="00AE5AD0"/>
    <w:rsid w:val="00AE5B64"/>
    <w:rsid w:val="00AE5BE4"/>
    <w:rsid w:val="00AE5D97"/>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D14"/>
    <w:rsid w:val="00AF5D6F"/>
    <w:rsid w:val="00AF6191"/>
    <w:rsid w:val="00AF64DF"/>
    <w:rsid w:val="00AF65E7"/>
    <w:rsid w:val="00AF6E45"/>
    <w:rsid w:val="00AF73B0"/>
    <w:rsid w:val="00AF75FD"/>
    <w:rsid w:val="00AF78D0"/>
    <w:rsid w:val="00AF7D16"/>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4ECF"/>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0E8"/>
    <w:rsid w:val="00B30128"/>
    <w:rsid w:val="00B308C5"/>
    <w:rsid w:val="00B309CD"/>
    <w:rsid w:val="00B31030"/>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4F"/>
    <w:rsid w:val="00B56DC7"/>
    <w:rsid w:val="00B57E07"/>
    <w:rsid w:val="00B600C8"/>
    <w:rsid w:val="00B6057D"/>
    <w:rsid w:val="00B60A3F"/>
    <w:rsid w:val="00B610D2"/>
    <w:rsid w:val="00B6178F"/>
    <w:rsid w:val="00B6193E"/>
    <w:rsid w:val="00B61974"/>
    <w:rsid w:val="00B61CCC"/>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07B"/>
    <w:rsid w:val="00B77D84"/>
    <w:rsid w:val="00B77F77"/>
    <w:rsid w:val="00B80047"/>
    <w:rsid w:val="00B80630"/>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93D"/>
    <w:rsid w:val="00B86C6E"/>
    <w:rsid w:val="00B87215"/>
    <w:rsid w:val="00B874D3"/>
    <w:rsid w:val="00B8769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5E6B"/>
    <w:rsid w:val="00BA664D"/>
    <w:rsid w:val="00BA67B0"/>
    <w:rsid w:val="00BA690E"/>
    <w:rsid w:val="00BA691C"/>
    <w:rsid w:val="00BA701A"/>
    <w:rsid w:val="00BA74A9"/>
    <w:rsid w:val="00BB0157"/>
    <w:rsid w:val="00BB0381"/>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1D6D"/>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266B"/>
    <w:rsid w:val="00BD31EA"/>
    <w:rsid w:val="00BD3C37"/>
    <w:rsid w:val="00BD3E36"/>
    <w:rsid w:val="00BD44CE"/>
    <w:rsid w:val="00BD49AC"/>
    <w:rsid w:val="00BD4BBA"/>
    <w:rsid w:val="00BD5D01"/>
    <w:rsid w:val="00BD617F"/>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CFD"/>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D5E"/>
    <w:rsid w:val="00C01EC4"/>
    <w:rsid w:val="00C0208D"/>
    <w:rsid w:val="00C026F0"/>
    <w:rsid w:val="00C02B32"/>
    <w:rsid w:val="00C037FA"/>
    <w:rsid w:val="00C03BB2"/>
    <w:rsid w:val="00C03D41"/>
    <w:rsid w:val="00C0550D"/>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5DB1"/>
    <w:rsid w:val="00C26362"/>
    <w:rsid w:val="00C2636F"/>
    <w:rsid w:val="00C26743"/>
    <w:rsid w:val="00C26BEC"/>
    <w:rsid w:val="00C272A5"/>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A4D"/>
    <w:rsid w:val="00C34BD7"/>
    <w:rsid w:val="00C34C34"/>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5C7"/>
    <w:rsid w:val="00C56C04"/>
    <w:rsid w:val="00C60016"/>
    <w:rsid w:val="00C600E5"/>
    <w:rsid w:val="00C601EC"/>
    <w:rsid w:val="00C606D4"/>
    <w:rsid w:val="00C60B7B"/>
    <w:rsid w:val="00C611E5"/>
    <w:rsid w:val="00C615C7"/>
    <w:rsid w:val="00C61679"/>
    <w:rsid w:val="00C61CBA"/>
    <w:rsid w:val="00C61D7E"/>
    <w:rsid w:val="00C61E4E"/>
    <w:rsid w:val="00C61FE1"/>
    <w:rsid w:val="00C62524"/>
    <w:rsid w:val="00C626ED"/>
    <w:rsid w:val="00C62E75"/>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DE8"/>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1A7"/>
    <w:rsid w:val="00C81B70"/>
    <w:rsid w:val="00C81F11"/>
    <w:rsid w:val="00C81FFE"/>
    <w:rsid w:val="00C82D18"/>
    <w:rsid w:val="00C82F6B"/>
    <w:rsid w:val="00C83B8A"/>
    <w:rsid w:val="00C84438"/>
    <w:rsid w:val="00C84853"/>
    <w:rsid w:val="00C849AE"/>
    <w:rsid w:val="00C854F7"/>
    <w:rsid w:val="00C854FB"/>
    <w:rsid w:val="00C8586A"/>
    <w:rsid w:val="00C85A5E"/>
    <w:rsid w:val="00C85A72"/>
    <w:rsid w:val="00C85F59"/>
    <w:rsid w:val="00C8671D"/>
    <w:rsid w:val="00C86A45"/>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772"/>
    <w:rsid w:val="00C94533"/>
    <w:rsid w:val="00C94549"/>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21"/>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4B28"/>
    <w:rsid w:val="00CC501B"/>
    <w:rsid w:val="00CC5636"/>
    <w:rsid w:val="00CC5820"/>
    <w:rsid w:val="00CC5A83"/>
    <w:rsid w:val="00CC5C8C"/>
    <w:rsid w:val="00CC60FA"/>
    <w:rsid w:val="00CC68EF"/>
    <w:rsid w:val="00CC76BD"/>
    <w:rsid w:val="00CC76E5"/>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D14"/>
    <w:rsid w:val="00CE1E4B"/>
    <w:rsid w:val="00CE1FE6"/>
    <w:rsid w:val="00CE2260"/>
    <w:rsid w:val="00CE27EB"/>
    <w:rsid w:val="00CE28F3"/>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E6F"/>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528F"/>
    <w:rsid w:val="00D25AE0"/>
    <w:rsid w:val="00D25BBD"/>
    <w:rsid w:val="00D26079"/>
    <w:rsid w:val="00D260BB"/>
    <w:rsid w:val="00D2675D"/>
    <w:rsid w:val="00D267AA"/>
    <w:rsid w:val="00D26A62"/>
    <w:rsid w:val="00D27813"/>
    <w:rsid w:val="00D27AD4"/>
    <w:rsid w:val="00D27BD3"/>
    <w:rsid w:val="00D27C50"/>
    <w:rsid w:val="00D30816"/>
    <w:rsid w:val="00D31068"/>
    <w:rsid w:val="00D3180A"/>
    <w:rsid w:val="00D3295E"/>
    <w:rsid w:val="00D330CC"/>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47DB2"/>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5FF"/>
    <w:rsid w:val="00D56275"/>
    <w:rsid w:val="00D56570"/>
    <w:rsid w:val="00D567E8"/>
    <w:rsid w:val="00D5689B"/>
    <w:rsid w:val="00D56A17"/>
    <w:rsid w:val="00D56DB0"/>
    <w:rsid w:val="00D56E40"/>
    <w:rsid w:val="00D56FC9"/>
    <w:rsid w:val="00D5708A"/>
    <w:rsid w:val="00D5708E"/>
    <w:rsid w:val="00D57F95"/>
    <w:rsid w:val="00D6011D"/>
    <w:rsid w:val="00D607CA"/>
    <w:rsid w:val="00D61042"/>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D39"/>
    <w:rsid w:val="00D71EB2"/>
    <w:rsid w:val="00D71EFE"/>
    <w:rsid w:val="00D72836"/>
    <w:rsid w:val="00D738CF"/>
    <w:rsid w:val="00D73E63"/>
    <w:rsid w:val="00D74249"/>
    <w:rsid w:val="00D743B3"/>
    <w:rsid w:val="00D74563"/>
    <w:rsid w:val="00D74CC4"/>
    <w:rsid w:val="00D75032"/>
    <w:rsid w:val="00D752F6"/>
    <w:rsid w:val="00D7544E"/>
    <w:rsid w:val="00D754FF"/>
    <w:rsid w:val="00D7576F"/>
    <w:rsid w:val="00D757A6"/>
    <w:rsid w:val="00D75A87"/>
    <w:rsid w:val="00D75B19"/>
    <w:rsid w:val="00D75F38"/>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3FCA"/>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0BB"/>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A3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6712"/>
    <w:rsid w:val="00DF6CB6"/>
    <w:rsid w:val="00DF7C2A"/>
    <w:rsid w:val="00DF7D3B"/>
    <w:rsid w:val="00E0013A"/>
    <w:rsid w:val="00E00226"/>
    <w:rsid w:val="00E01127"/>
    <w:rsid w:val="00E018D5"/>
    <w:rsid w:val="00E01AF0"/>
    <w:rsid w:val="00E0246C"/>
    <w:rsid w:val="00E02AB3"/>
    <w:rsid w:val="00E03262"/>
    <w:rsid w:val="00E03D88"/>
    <w:rsid w:val="00E04156"/>
    <w:rsid w:val="00E046B3"/>
    <w:rsid w:val="00E04A69"/>
    <w:rsid w:val="00E05016"/>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5651"/>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A55"/>
    <w:rsid w:val="00E433BC"/>
    <w:rsid w:val="00E437C6"/>
    <w:rsid w:val="00E43AF9"/>
    <w:rsid w:val="00E43C09"/>
    <w:rsid w:val="00E43C7B"/>
    <w:rsid w:val="00E44911"/>
    <w:rsid w:val="00E44BE6"/>
    <w:rsid w:val="00E45C82"/>
    <w:rsid w:val="00E4601B"/>
    <w:rsid w:val="00E460A7"/>
    <w:rsid w:val="00E46432"/>
    <w:rsid w:val="00E4663E"/>
    <w:rsid w:val="00E46993"/>
    <w:rsid w:val="00E47437"/>
    <w:rsid w:val="00E47864"/>
    <w:rsid w:val="00E47B7C"/>
    <w:rsid w:val="00E47D06"/>
    <w:rsid w:val="00E47F29"/>
    <w:rsid w:val="00E47FCF"/>
    <w:rsid w:val="00E50AE4"/>
    <w:rsid w:val="00E511D4"/>
    <w:rsid w:val="00E51C50"/>
    <w:rsid w:val="00E52196"/>
    <w:rsid w:val="00E525AF"/>
    <w:rsid w:val="00E531F4"/>
    <w:rsid w:val="00E53695"/>
    <w:rsid w:val="00E54042"/>
    <w:rsid w:val="00E5405A"/>
    <w:rsid w:val="00E54267"/>
    <w:rsid w:val="00E54AF2"/>
    <w:rsid w:val="00E55CC1"/>
    <w:rsid w:val="00E55F0B"/>
    <w:rsid w:val="00E56149"/>
    <w:rsid w:val="00E5626A"/>
    <w:rsid w:val="00E562A2"/>
    <w:rsid w:val="00E563B8"/>
    <w:rsid w:val="00E568E9"/>
    <w:rsid w:val="00E573D3"/>
    <w:rsid w:val="00E57FB1"/>
    <w:rsid w:val="00E6031D"/>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6C71"/>
    <w:rsid w:val="00E773BE"/>
    <w:rsid w:val="00E77778"/>
    <w:rsid w:val="00E80674"/>
    <w:rsid w:val="00E807DB"/>
    <w:rsid w:val="00E809CC"/>
    <w:rsid w:val="00E81E52"/>
    <w:rsid w:val="00E82255"/>
    <w:rsid w:val="00E82695"/>
    <w:rsid w:val="00E829BE"/>
    <w:rsid w:val="00E83228"/>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DEA"/>
    <w:rsid w:val="00E91E8B"/>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8DD"/>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300"/>
    <w:rsid w:val="00EC74B8"/>
    <w:rsid w:val="00EC7F0A"/>
    <w:rsid w:val="00ED05F9"/>
    <w:rsid w:val="00ED0A77"/>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CA2"/>
    <w:rsid w:val="00EE7E51"/>
    <w:rsid w:val="00EF00D8"/>
    <w:rsid w:val="00EF0264"/>
    <w:rsid w:val="00EF0397"/>
    <w:rsid w:val="00EF098C"/>
    <w:rsid w:val="00EF0B2D"/>
    <w:rsid w:val="00EF0F04"/>
    <w:rsid w:val="00EF0F93"/>
    <w:rsid w:val="00EF120B"/>
    <w:rsid w:val="00EF19C8"/>
    <w:rsid w:val="00EF1D23"/>
    <w:rsid w:val="00EF1F4F"/>
    <w:rsid w:val="00EF1FAA"/>
    <w:rsid w:val="00EF2211"/>
    <w:rsid w:val="00EF2925"/>
    <w:rsid w:val="00EF2A5C"/>
    <w:rsid w:val="00EF2B50"/>
    <w:rsid w:val="00EF38CA"/>
    <w:rsid w:val="00EF4004"/>
    <w:rsid w:val="00EF436A"/>
    <w:rsid w:val="00EF49AE"/>
    <w:rsid w:val="00EF5439"/>
    <w:rsid w:val="00EF5572"/>
    <w:rsid w:val="00EF572A"/>
    <w:rsid w:val="00EF5A4B"/>
    <w:rsid w:val="00EF61B5"/>
    <w:rsid w:val="00EF63EF"/>
    <w:rsid w:val="00EF6409"/>
    <w:rsid w:val="00EF69B4"/>
    <w:rsid w:val="00EF7055"/>
    <w:rsid w:val="00EF7201"/>
    <w:rsid w:val="00EF78CD"/>
    <w:rsid w:val="00EF7B66"/>
    <w:rsid w:val="00F004BA"/>
    <w:rsid w:val="00F01AC8"/>
    <w:rsid w:val="00F01E8E"/>
    <w:rsid w:val="00F020CC"/>
    <w:rsid w:val="00F023B4"/>
    <w:rsid w:val="00F02783"/>
    <w:rsid w:val="00F02989"/>
    <w:rsid w:val="00F02A0F"/>
    <w:rsid w:val="00F02E7F"/>
    <w:rsid w:val="00F03782"/>
    <w:rsid w:val="00F039A5"/>
    <w:rsid w:val="00F03B2C"/>
    <w:rsid w:val="00F04A52"/>
    <w:rsid w:val="00F04C10"/>
    <w:rsid w:val="00F057D7"/>
    <w:rsid w:val="00F06020"/>
    <w:rsid w:val="00F0609F"/>
    <w:rsid w:val="00F06B4B"/>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015"/>
    <w:rsid w:val="00F23B2C"/>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7ED"/>
    <w:rsid w:val="00F30B34"/>
    <w:rsid w:val="00F30BAA"/>
    <w:rsid w:val="00F313FD"/>
    <w:rsid w:val="00F3143D"/>
    <w:rsid w:val="00F3160A"/>
    <w:rsid w:val="00F31A3F"/>
    <w:rsid w:val="00F31C82"/>
    <w:rsid w:val="00F32451"/>
    <w:rsid w:val="00F3253A"/>
    <w:rsid w:val="00F3255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4C37"/>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15A"/>
    <w:rsid w:val="00F56538"/>
    <w:rsid w:val="00F56A5C"/>
    <w:rsid w:val="00F56D13"/>
    <w:rsid w:val="00F5712E"/>
    <w:rsid w:val="00F5721A"/>
    <w:rsid w:val="00F572D3"/>
    <w:rsid w:val="00F5755F"/>
    <w:rsid w:val="00F576DA"/>
    <w:rsid w:val="00F57CEA"/>
    <w:rsid w:val="00F600D4"/>
    <w:rsid w:val="00F604E1"/>
    <w:rsid w:val="00F60858"/>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34"/>
    <w:rsid w:val="00F65269"/>
    <w:rsid w:val="00F65564"/>
    <w:rsid w:val="00F658CA"/>
    <w:rsid w:val="00F65AEE"/>
    <w:rsid w:val="00F65F36"/>
    <w:rsid w:val="00F66033"/>
    <w:rsid w:val="00F661A0"/>
    <w:rsid w:val="00F66BAB"/>
    <w:rsid w:val="00F67076"/>
    <w:rsid w:val="00F67133"/>
    <w:rsid w:val="00F67473"/>
    <w:rsid w:val="00F67908"/>
    <w:rsid w:val="00F67B53"/>
    <w:rsid w:val="00F7071D"/>
    <w:rsid w:val="00F709FA"/>
    <w:rsid w:val="00F70B2A"/>
    <w:rsid w:val="00F70D31"/>
    <w:rsid w:val="00F70E00"/>
    <w:rsid w:val="00F70F69"/>
    <w:rsid w:val="00F7109D"/>
    <w:rsid w:val="00F72385"/>
    <w:rsid w:val="00F725F1"/>
    <w:rsid w:val="00F72BAE"/>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1209"/>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C0E"/>
    <w:rsid w:val="00FA4D6D"/>
    <w:rsid w:val="00FA512D"/>
    <w:rsid w:val="00FA62BB"/>
    <w:rsid w:val="00FA65CB"/>
    <w:rsid w:val="00FA68DE"/>
    <w:rsid w:val="00FA6A2C"/>
    <w:rsid w:val="00FA6DA5"/>
    <w:rsid w:val="00FA6E5C"/>
    <w:rsid w:val="00FA729F"/>
    <w:rsid w:val="00FA78E9"/>
    <w:rsid w:val="00FB088B"/>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3D09"/>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266"/>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48C"/>
    <w:rsid w:val="00FF4524"/>
    <w:rsid w:val="00FF51CC"/>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133</Pages>
  <Words>159330</Words>
  <Characters>908184</Characters>
  <Application>Microsoft Office Word</Application>
  <DocSecurity>0</DocSecurity>
  <Lines>7568</Lines>
  <Paragraphs>2130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1065384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44</cp:revision>
  <cp:lastPrinted>2021-12-09T19:39:00Z</cp:lastPrinted>
  <dcterms:created xsi:type="dcterms:W3CDTF">2021-12-15T19:36:00Z</dcterms:created>
  <dcterms:modified xsi:type="dcterms:W3CDTF">2021-12-16T11:49:00Z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