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F2287F" w:rsidRDefault="00120C27" w:rsidP="00753B8C">
      <w:pPr>
        <w:rPr>
          <w:lang w:val="pt-PT"/>
        </w:rPr>
      </w:pPr>
      <w:bookmarkStart w:id="0" w:name="_Hlk7539637"/>
      <w:bookmarkEnd w:id="0"/>
      <w:r w:rsidRPr="00F2287F">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F2287F" w:rsidRDefault="00120C27" w:rsidP="00753B8C">
      <w:pPr>
        <w:rPr>
          <w:lang w:val="pt-PT"/>
        </w:rPr>
      </w:pPr>
    </w:p>
    <w:p w14:paraId="5B08ED24" w14:textId="77777777" w:rsidR="00120C27" w:rsidRPr="00F2287F" w:rsidRDefault="00120C27" w:rsidP="00753B8C">
      <w:pPr>
        <w:rPr>
          <w:lang w:val="pt-PT"/>
        </w:rPr>
      </w:pPr>
    </w:p>
    <w:p w14:paraId="007E7751" w14:textId="77777777" w:rsidR="00120C27" w:rsidRPr="00F2287F" w:rsidRDefault="00120C27" w:rsidP="00753B8C">
      <w:pPr>
        <w:rPr>
          <w:lang w:val="pt-PT"/>
        </w:rPr>
      </w:pPr>
    </w:p>
    <w:p w14:paraId="0EB40DDC" w14:textId="77777777" w:rsidR="00120C27" w:rsidRPr="00F2287F" w:rsidRDefault="00120C27" w:rsidP="00753B8C">
      <w:pPr>
        <w:rPr>
          <w:lang w:val="pt-PT"/>
        </w:rPr>
      </w:pPr>
    </w:p>
    <w:p w14:paraId="2C846393" w14:textId="77777777" w:rsidR="00120C27" w:rsidRPr="00F2287F" w:rsidRDefault="00120C27" w:rsidP="00753B8C">
      <w:pPr>
        <w:rPr>
          <w:lang w:val="pt-PT"/>
        </w:rPr>
      </w:pPr>
    </w:p>
    <w:p w14:paraId="6DECDBA6" w14:textId="77777777" w:rsidR="00120C27" w:rsidRPr="00F2287F" w:rsidRDefault="00120C27" w:rsidP="00753B8C">
      <w:pPr>
        <w:rPr>
          <w:lang w:val="pt-PT"/>
        </w:rPr>
      </w:pPr>
    </w:p>
    <w:p w14:paraId="32B35E50" w14:textId="77777777" w:rsidR="00120C27" w:rsidRPr="00F2287F" w:rsidRDefault="00120C27" w:rsidP="00753B8C">
      <w:pPr>
        <w:rPr>
          <w:lang w:val="pt-PT"/>
        </w:rPr>
      </w:pPr>
    </w:p>
    <w:p w14:paraId="2635ED9E" w14:textId="77777777" w:rsidR="00120C27" w:rsidRPr="00F2287F" w:rsidRDefault="00120C27" w:rsidP="00753B8C">
      <w:pPr>
        <w:rPr>
          <w:lang w:val="pt-PT"/>
        </w:rPr>
      </w:pPr>
    </w:p>
    <w:p w14:paraId="7DE995F8" w14:textId="29149716" w:rsidR="00120C27" w:rsidRPr="00F2287F" w:rsidRDefault="004F72D7" w:rsidP="00753B8C">
      <w:pPr>
        <w:rPr>
          <w:color w:val="595959" w:themeColor="text1" w:themeTint="A6"/>
          <w:sz w:val="34"/>
          <w:szCs w:val="34"/>
          <w:lang w:val="pt-PT"/>
        </w:rPr>
      </w:pPr>
      <w:r w:rsidRPr="00F2287F">
        <w:rPr>
          <w:color w:val="595959" w:themeColor="text1" w:themeTint="A6"/>
          <w:sz w:val="34"/>
          <w:szCs w:val="34"/>
          <w:lang w:val="pt-PT"/>
        </w:rPr>
        <w:t xml:space="preserve">Célia Natália Lemos Figueiredo </w:t>
      </w:r>
    </w:p>
    <w:p w14:paraId="052B478E" w14:textId="77777777" w:rsidR="00120C27" w:rsidRPr="00F2287F" w:rsidRDefault="00120C27" w:rsidP="00753B8C">
      <w:pPr>
        <w:rPr>
          <w:lang w:val="pt-PT"/>
        </w:rPr>
      </w:pPr>
    </w:p>
    <w:p w14:paraId="6864BAD2" w14:textId="1D30BC3A" w:rsidR="00120C27" w:rsidRPr="00F2287F" w:rsidRDefault="00D1460C" w:rsidP="00D1460C">
      <w:pPr>
        <w:autoSpaceDE w:val="0"/>
        <w:autoSpaceDN w:val="0"/>
        <w:adjustRightInd w:val="0"/>
        <w:rPr>
          <w:b/>
          <w:color w:val="595959" w:themeColor="text1" w:themeTint="A6"/>
          <w:sz w:val="34"/>
          <w:szCs w:val="34"/>
          <w:lang w:val="pt-PT"/>
        </w:rPr>
      </w:pPr>
      <w:r w:rsidRPr="00F2287F">
        <w:rPr>
          <w:b/>
          <w:color w:val="595959" w:themeColor="text1" w:themeTint="A6"/>
          <w:sz w:val="34"/>
          <w:szCs w:val="34"/>
          <w:lang w:val="pt-PT"/>
        </w:rPr>
        <w:t xml:space="preserve">Identificação de pacientes com </w:t>
      </w:r>
      <w:r w:rsidRPr="00F2287F">
        <w:rPr>
          <w:b/>
          <w:i/>
          <w:iCs/>
          <w:color w:val="595959" w:themeColor="text1" w:themeTint="A6"/>
          <w:sz w:val="34"/>
          <w:szCs w:val="34"/>
          <w:lang w:val="pt-PT"/>
        </w:rPr>
        <w:t>delirium</w:t>
      </w:r>
      <w:r w:rsidRPr="00F2287F">
        <w:rPr>
          <w:b/>
          <w:color w:val="595959" w:themeColor="text1" w:themeTint="A6"/>
          <w:sz w:val="34"/>
          <w:szCs w:val="34"/>
          <w:lang w:val="pt-PT"/>
        </w:rPr>
        <w:t xml:space="preserve"> em contexto hospitalar através de algoritmos de </w:t>
      </w:r>
      <w:proofErr w:type="spellStart"/>
      <w:r w:rsidRPr="00F2287F">
        <w:rPr>
          <w:b/>
          <w:i/>
          <w:iCs/>
          <w:color w:val="595959" w:themeColor="text1" w:themeTint="A6"/>
          <w:sz w:val="34"/>
          <w:szCs w:val="34"/>
          <w:lang w:val="pt-PT"/>
        </w:rPr>
        <w:t>machine</w:t>
      </w:r>
      <w:proofErr w:type="spellEnd"/>
      <w:r w:rsidRPr="00F2287F">
        <w:rPr>
          <w:b/>
          <w:color w:val="595959" w:themeColor="text1" w:themeTint="A6"/>
          <w:sz w:val="34"/>
          <w:szCs w:val="34"/>
          <w:lang w:val="pt-PT"/>
        </w:rPr>
        <w:t xml:space="preserve"> </w:t>
      </w:r>
      <w:proofErr w:type="spellStart"/>
      <w:r w:rsidRPr="00F2287F">
        <w:rPr>
          <w:b/>
          <w:i/>
          <w:iCs/>
          <w:color w:val="595959" w:themeColor="text1" w:themeTint="A6"/>
          <w:sz w:val="34"/>
          <w:szCs w:val="34"/>
          <w:lang w:val="pt-PT"/>
        </w:rPr>
        <w:t>learning</w:t>
      </w:r>
      <w:proofErr w:type="spellEnd"/>
    </w:p>
    <w:p w14:paraId="7B5FF8E1" w14:textId="77777777" w:rsidR="00120C27" w:rsidRPr="00F2287F" w:rsidRDefault="00120C27" w:rsidP="00753B8C">
      <w:pPr>
        <w:rPr>
          <w:b/>
          <w:color w:val="595959" w:themeColor="text1" w:themeTint="A6"/>
          <w:sz w:val="34"/>
          <w:szCs w:val="34"/>
          <w:lang w:val="pt-PT"/>
        </w:rPr>
      </w:pPr>
    </w:p>
    <w:p w14:paraId="2BDBD3D7" w14:textId="77777777" w:rsidR="00120C27" w:rsidRPr="00F2287F" w:rsidRDefault="00120C27" w:rsidP="00753B8C">
      <w:pPr>
        <w:rPr>
          <w:lang w:val="pt-PT"/>
        </w:rPr>
      </w:pPr>
    </w:p>
    <w:p w14:paraId="4E0F2048" w14:textId="77777777" w:rsidR="00120C27" w:rsidRPr="00F2287F" w:rsidRDefault="00120C27" w:rsidP="00753B8C">
      <w:pPr>
        <w:rPr>
          <w:lang w:val="pt-PT"/>
        </w:rPr>
      </w:pPr>
    </w:p>
    <w:p w14:paraId="355647BE" w14:textId="77777777" w:rsidR="00120C27" w:rsidRPr="00F2287F" w:rsidRDefault="00120C27" w:rsidP="00753B8C">
      <w:pPr>
        <w:rPr>
          <w:lang w:val="pt-PT"/>
        </w:rPr>
      </w:pPr>
    </w:p>
    <w:p w14:paraId="4A0B18D8" w14:textId="77777777" w:rsidR="00120C27" w:rsidRPr="00F2287F" w:rsidRDefault="00120C27" w:rsidP="00753B8C">
      <w:pPr>
        <w:rPr>
          <w:lang w:val="pt-PT"/>
        </w:rPr>
      </w:pPr>
    </w:p>
    <w:p w14:paraId="26C4E1A0"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Dissertação de Mestrado</w:t>
      </w:r>
    </w:p>
    <w:p w14:paraId="6A1071B7"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Mestrado em Engenharia de Sistemas</w:t>
      </w:r>
    </w:p>
    <w:p w14:paraId="13E77B56" w14:textId="77777777" w:rsidR="00120C27" w:rsidRPr="00F2287F" w:rsidRDefault="00120C27" w:rsidP="00753B8C">
      <w:pPr>
        <w:rPr>
          <w:color w:val="595959" w:themeColor="text1" w:themeTint="A6"/>
          <w:sz w:val="28"/>
          <w:szCs w:val="28"/>
          <w:lang w:val="pt-PT"/>
        </w:rPr>
      </w:pPr>
    </w:p>
    <w:p w14:paraId="32733D67" w14:textId="7CCE0666"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 xml:space="preserve">Trabalho </w:t>
      </w:r>
      <w:r w:rsidR="00B8662F" w:rsidRPr="00F2287F">
        <w:rPr>
          <w:color w:val="595959" w:themeColor="text1" w:themeTint="A6"/>
          <w:sz w:val="28"/>
          <w:szCs w:val="28"/>
          <w:lang w:val="pt-PT"/>
        </w:rPr>
        <w:t>realizado</w:t>
      </w:r>
      <w:r w:rsidRPr="00F2287F">
        <w:rPr>
          <w:color w:val="595959" w:themeColor="text1" w:themeTint="A6"/>
          <w:sz w:val="28"/>
          <w:szCs w:val="28"/>
          <w:lang w:val="pt-PT"/>
        </w:rPr>
        <w:t xml:space="preserve"> sob a orientação </w:t>
      </w:r>
      <w:r w:rsidR="00BA67B0" w:rsidRPr="00F2287F">
        <w:rPr>
          <w:color w:val="595959" w:themeColor="text1" w:themeTint="A6"/>
          <w:sz w:val="28"/>
          <w:szCs w:val="28"/>
          <w:lang w:val="pt-PT"/>
        </w:rPr>
        <w:t>de</w:t>
      </w:r>
    </w:p>
    <w:p w14:paraId="0A0763E0" w14:textId="2E9557C4"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Professo</w:t>
      </w:r>
      <w:r w:rsidR="003A4CC7" w:rsidRPr="00F2287F">
        <w:rPr>
          <w:color w:val="595959" w:themeColor="text1" w:themeTint="A6"/>
          <w:sz w:val="28"/>
          <w:szCs w:val="28"/>
          <w:lang w:val="pt-PT"/>
        </w:rPr>
        <w:t>r</w:t>
      </w:r>
      <w:r w:rsidR="00425499" w:rsidRPr="00F2287F">
        <w:rPr>
          <w:color w:val="595959" w:themeColor="text1" w:themeTint="A6"/>
          <w:sz w:val="28"/>
          <w:szCs w:val="28"/>
          <w:lang w:val="pt-PT"/>
        </w:rPr>
        <w:t>a</w:t>
      </w:r>
      <w:r w:rsidRPr="00F2287F">
        <w:rPr>
          <w:color w:val="595959" w:themeColor="text1" w:themeTint="A6"/>
          <w:sz w:val="28"/>
          <w:szCs w:val="28"/>
          <w:lang w:val="pt-PT"/>
        </w:rPr>
        <w:t xml:space="preserve"> Douto</w:t>
      </w:r>
      <w:r w:rsidR="007C5AFF" w:rsidRPr="00F2287F">
        <w:rPr>
          <w:color w:val="595959" w:themeColor="text1" w:themeTint="A6"/>
          <w:sz w:val="28"/>
          <w:szCs w:val="28"/>
          <w:lang w:val="pt-PT"/>
        </w:rPr>
        <w:t>r</w:t>
      </w:r>
      <w:r w:rsidR="00BA67B0" w:rsidRPr="00F2287F">
        <w:rPr>
          <w:color w:val="595959" w:themeColor="text1" w:themeTint="A6"/>
          <w:sz w:val="28"/>
          <w:szCs w:val="28"/>
          <w:lang w:val="pt-PT"/>
        </w:rPr>
        <w:t>a</w:t>
      </w:r>
      <w:r w:rsidRPr="00F2287F">
        <w:rPr>
          <w:color w:val="595959" w:themeColor="text1" w:themeTint="A6"/>
          <w:sz w:val="28"/>
          <w:szCs w:val="28"/>
          <w:lang w:val="pt-PT"/>
        </w:rPr>
        <w:t xml:space="preserve"> </w:t>
      </w:r>
      <w:r w:rsidR="004F72D7" w:rsidRPr="00F2287F">
        <w:rPr>
          <w:color w:val="595959" w:themeColor="text1" w:themeTint="A6"/>
          <w:sz w:val="28"/>
          <w:szCs w:val="28"/>
          <w:lang w:val="pt-PT"/>
        </w:rPr>
        <w:t xml:space="preserve">Ana Cristina Silva Braga </w:t>
      </w:r>
    </w:p>
    <w:p w14:paraId="12D6143B" w14:textId="4055E3CD" w:rsidR="00BA67B0" w:rsidRPr="00F2287F" w:rsidRDefault="00BA67B0" w:rsidP="00753B8C">
      <w:pPr>
        <w:rPr>
          <w:color w:val="595959" w:themeColor="text1" w:themeTint="A6"/>
          <w:sz w:val="28"/>
          <w:szCs w:val="28"/>
          <w:lang w:val="pt-PT"/>
        </w:rPr>
      </w:pPr>
      <w:proofErr w:type="spellStart"/>
      <w:r w:rsidRPr="00F2287F">
        <w:rPr>
          <w:color w:val="595959" w:themeColor="text1" w:themeTint="A6"/>
          <w:sz w:val="28"/>
          <w:szCs w:val="28"/>
          <w:lang w:val="pt-PT"/>
        </w:rPr>
        <w:t>Doutor</w:t>
      </w:r>
      <w:r w:rsidR="004F72D7" w:rsidRPr="00F2287F">
        <w:rPr>
          <w:color w:val="595959" w:themeColor="text1" w:themeTint="A6"/>
          <w:sz w:val="28"/>
          <w:szCs w:val="28"/>
          <w:lang w:val="pt-PT"/>
        </w:rPr>
        <w:t>José</w:t>
      </w:r>
      <w:proofErr w:type="spellEnd"/>
      <w:r w:rsidR="004F72D7" w:rsidRPr="00F2287F">
        <w:rPr>
          <w:color w:val="595959" w:themeColor="text1" w:themeTint="A6"/>
          <w:sz w:val="28"/>
          <w:szCs w:val="28"/>
          <w:lang w:val="pt-PT"/>
        </w:rPr>
        <w:t xml:space="preserve"> António </w:t>
      </w:r>
      <w:proofErr w:type="spellStart"/>
      <w:r w:rsidR="004F72D7" w:rsidRPr="00F2287F">
        <w:rPr>
          <w:color w:val="595959" w:themeColor="text1" w:themeTint="A6"/>
          <w:sz w:val="28"/>
          <w:szCs w:val="28"/>
          <w:lang w:val="pt-PT"/>
        </w:rPr>
        <w:t>Briote</w:t>
      </w:r>
      <w:proofErr w:type="spellEnd"/>
      <w:r w:rsidR="004F72D7" w:rsidRPr="00F2287F">
        <w:rPr>
          <w:color w:val="595959" w:themeColor="text1" w:themeTint="A6"/>
          <w:sz w:val="28"/>
          <w:szCs w:val="28"/>
          <w:lang w:val="pt-PT"/>
        </w:rPr>
        <w:t xml:space="preserve"> Mariz </w:t>
      </w:r>
    </w:p>
    <w:p w14:paraId="1671D041" w14:textId="77777777" w:rsidR="002C4706" w:rsidRPr="00F2287F" w:rsidRDefault="002C4706" w:rsidP="00753B8C">
      <w:pPr>
        <w:ind w:left="3969" w:right="1126"/>
        <w:rPr>
          <w:lang w:val="pt-PT"/>
        </w:rPr>
      </w:pPr>
    </w:p>
    <w:p w14:paraId="208177A5" w14:textId="77777777" w:rsidR="002C4706" w:rsidRPr="00F2287F" w:rsidRDefault="002C4706" w:rsidP="00753B8C">
      <w:pPr>
        <w:rPr>
          <w:lang w:val="pt-PT"/>
        </w:rPr>
      </w:pPr>
    </w:p>
    <w:p w14:paraId="20B1A98E" w14:textId="77777777" w:rsidR="002C4706" w:rsidRPr="00F2287F" w:rsidRDefault="002C4706" w:rsidP="00753B8C">
      <w:pPr>
        <w:rPr>
          <w:lang w:val="pt-PT"/>
        </w:rPr>
      </w:pPr>
    </w:p>
    <w:p w14:paraId="054D0EB4" w14:textId="621AA073" w:rsidR="00DA0C9B" w:rsidRPr="00F2287F" w:rsidRDefault="004F72D7" w:rsidP="00753B8C">
      <w:pPr>
        <w:rPr>
          <w:color w:val="595959" w:themeColor="text1" w:themeTint="A6"/>
          <w:sz w:val="20"/>
          <w:lang w:val="pt-PT"/>
        </w:rPr>
        <w:sectPr w:rsidR="00DA0C9B" w:rsidRPr="00F2287F"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F2287F">
        <w:rPr>
          <w:color w:val="595959" w:themeColor="text1" w:themeTint="A6"/>
          <w:sz w:val="20"/>
          <w:lang w:val="pt-PT"/>
        </w:rPr>
        <w:t>Outubro</w:t>
      </w:r>
      <w:r w:rsidR="000210A1" w:rsidRPr="00F2287F">
        <w:rPr>
          <w:color w:val="595959" w:themeColor="text1" w:themeTint="A6"/>
          <w:sz w:val="20"/>
          <w:lang w:val="pt-PT"/>
        </w:rPr>
        <w:t xml:space="preserve"> d</w:t>
      </w:r>
      <w:r w:rsidR="00E10065" w:rsidRPr="00F2287F">
        <w:rPr>
          <w:color w:val="595959" w:themeColor="text1" w:themeTint="A6"/>
          <w:sz w:val="20"/>
          <w:lang w:val="pt-PT"/>
        </w:rPr>
        <w:t xml:space="preserve">e </w:t>
      </w:r>
      <w:r w:rsidR="00425499" w:rsidRPr="00F2287F">
        <w:rPr>
          <w:color w:val="595959" w:themeColor="text1" w:themeTint="A6"/>
          <w:sz w:val="20"/>
          <w:lang w:val="pt-PT"/>
        </w:rPr>
        <w:t>202</w:t>
      </w:r>
      <w:r w:rsidRPr="00F2287F">
        <w:rPr>
          <w:color w:val="595959" w:themeColor="text1" w:themeTint="A6"/>
          <w:sz w:val="20"/>
          <w:lang w:val="pt-PT"/>
        </w:rPr>
        <w:t>1</w:t>
      </w:r>
    </w:p>
    <w:p w14:paraId="666B7789" w14:textId="0D8C8728" w:rsidR="003016E3" w:rsidRPr="00F2287F" w:rsidRDefault="00B91455" w:rsidP="00753B8C">
      <w:pPr>
        <w:rPr>
          <w:rFonts w:eastAsia="Cambria"/>
          <w:b/>
          <w:lang w:val="pt-PT"/>
        </w:rPr>
      </w:pPr>
      <w:r w:rsidRPr="00F2287F">
        <w:rPr>
          <w:rFonts w:eastAsia="Cambria"/>
          <w:b/>
          <w:lang w:val="pt-PT"/>
        </w:rPr>
        <w:lastRenderedPageBreak/>
        <w:t>DIREITOS DE AUTOR E CONDIÇÕES DE UTILIZAÇÃO DO TRABALHO POR TERCEIROS</w:t>
      </w:r>
    </w:p>
    <w:p w14:paraId="43D5C346" w14:textId="77777777" w:rsidR="003016E3" w:rsidRPr="00F2287F" w:rsidRDefault="003016E3" w:rsidP="00753B8C">
      <w:pPr>
        <w:rPr>
          <w:rFonts w:eastAsia="Cambria"/>
          <w:lang w:val="pt-PT"/>
        </w:rPr>
      </w:pPr>
    </w:p>
    <w:p w14:paraId="40FAB289" w14:textId="0F111D1B" w:rsidR="00AD1085" w:rsidRPr="00F2287F" w:rsidRDefault="003016E3" w:rsidP="00275D11">
      <w:pPr>
        <w:rPr>
          <w:lang w:val="pt-PT"/>
        </w:rPr>
      </w:pPr>
      <w:r w:rsidRPr="00F2287F">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F2287F" w:rsidRDefault="003016E3" w:rsidP="00275D11">
      <w:pPr>
        <w:widowControl w:val="0"/>
        <w:spacing w:before="120"/>
        <w:rPr>
          <w:lang w:val="pt-PT"/>
        </w:rPr>
      </w:pPr>
      <w:r w:rsidRPr="00F2287F">
        <w:rPr>
          <w:lang w:val="pt-PT"/>
        </w:rPr>
        <w:t>Assim, o presente trabalho pode ser utilizado nos termos previstos na licença abaixo indicada.</w:t>
      </w:r>
    </w:p>
    <w:p w14:paraId="0F601D47" w14:textId="2EDDC10B" w:rsidR="003016E3" w:rsidRPr="00F2287F" w:rsidRDefault="003016E3" w:rsidP="00275D11">
      <w:pPr>
        <w:rPr>
          <w:b/>
          <w:lang w:val="pt-PT"/>
        </w:rPr>
      </w:pPr>
      <w:r w:rsidRPr="00F2287F">
        <w:rPr>
          <w:lang w:val="pt-PT"/>
        </w:rPr>
        <w:t xml:space="preserve">Caso o utilizador necessite de permissão para poder fazer um uso do trabalho em condições não previstas no licenciamento indicado, deverá contactar o autor, através do </w:t>
      </w:r>
      <w:proofErr w:type="spellStart"/>
      <w:r w:rsidRPr="00F2287F">
        <w:rPr>
          <w:lang w:val="pt-PT"/>
        </w:rPr>
        <w:t>RepositóriUM</w:t>
      </w:r>
      <w:proofErr w:type="spellEnd"/>
      <w:r w:rsidRPr="00F2287F">
        <w:rPr>
          <w:lang w:val="pt-PT"/>
        </w:rPr>
        <w:t xml:space="preserve"> da Universidade do Minho</w:t>
      </w:r>
      <w:r w:rsidR="00AD1085" w:rsidRPr="00F2287F">
        <w:rPr>
          <w:lang w:val="pt-PT"/>
        </w:rPr>
        <w:t>.</w:t>
      </w:r>
      <w:r w:rsidR="0090027A" w:rsidRPr="00F2287F">
        <w:rPr>
          <w:lang w:val="pt-PT"/>
        </w:rPr>
        <w:t xml:space="preserve"> </w:t>
      </w:r>
    </w:p>
    <w:p w14:paraId="7C8269D9" w14:textId="561926CF" w:rsidR="00AD1085" w:rsidRPr="00F2287F" w:rsidRDefault="00AD1085" w:rsidP="00753B8C">
      <w:pPr>
        <w:rPr>
          <w:lang w:val="pt-PT"/>
        </w:rPr>
      </w:pPr>
    </w:p>
    <w:p w14:paraId="1DF2A9E5" w14:textId="77777777" w:rsidR="00B91455" w:rsidRPr="00F2287F" w:rsidRDefault="00B91455" w:rsidP="00753B8C">
      <w:pPr>
        <w:rPr>
          <w:lang w:val="pt-PT"/>
        </w:rPr>
      </w:pPr>
    </w:p>
    <w:p w14:paraId="5B070BA9" w14:textId="3A10F96D" w:rsidR="00B91455" w:rsidRPr="00F2287F" w:rsidRDefault="00B91455" w:rsidP="00753B8C">
      <w:pPr>
        <w:rPr>
          <w:b/>
          <w:bCs/>
          <w:sz w:val="23"/>
          <w:szCs w:val="23"/>
          <w:lang w:val="pt-PT"/>
        </w:rPr>
      </w:pPr>
      <w:r w:rsidRPr="00F2287F">
        <w:rPr>
          <w:b/>
          <w:bCs/>
          <w:sz w:val="23"/>
          <w:szCs w:val="23"/>
          <w:lang w:val="pt-PT"/>
        </w:rPr>
        <w:t>Licença concedida aos utilizadores deste trabalho</w:t>
      </w:r>
    </w:p>
    <w:p w14:paraId="360628B0" w14:textId="2553C440" w:rsidR="00AD1085" w:rsidRPr="00F2287F" w:rsidRDefault="00AD1085" w:rsidP="00753B8C">
      <w:pPr>
        <w:rPr>
          <w:rFonts w:eastAsia="Cambria"/>
          <w:lang w:val="pt-PT"/>
        </w:rPr>
      </w:pPr>
      <w:r w:rsidRPr="00F2287F">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F2287F" w:rsidRDefault="00AD1085" w:rsidP="00753B8C">
      <w:pPr>
        <w:shd w:val="clear" w:color="auto" w:fill="FFFFFF"/>
        <w:rPr>
          <w:rFonts w:cs="Arial"/>
          <w:b/>
          <w:bCs/>
          <w:sz w:val="20"/>
          <w:szCs w:val="20"/>
          <w:lang w:val="pt-PT"/>
        </w:rPr>
      </w:pPr>
      <w:r w:rsidRPr="00F2287F">
        <w:rPr>
          <w:rFonts w:cs="Arial"/>
          <w:b/>
          <w:bCs/>
          <w:sz w:val="20"/>
          <w:szCs w:val="20"/>
          <w:lang w:val="pt-PT"/>
        </w:rPr>
        <w:t>Atribuição-</w:t>
      </w:r>
      <w:proofErr w:type="spellStart"/>
      <w:r w:rsidRPr="00F2287F">
        <w:rPr>
          <w:rFonts w:cs="Arial"/>
          <w:b/>
          <w:bCs/>
          <w:sz w:val="20"/>
          <w:szCs w:val="20"/>
          <w:lang w:val="pt-PT"/>
        </w:rPr>
        <w:t>NãoComercial</w:t>
      </w:r>
      <w:proofErr w:type="spellEnd"/>
      <w:r w:rsidRPr="00F2287F">
        <w:rPr>
          <w:rFonts w:cs="Arial"/>
          <w:b/>
          <w:bCs/>
          <w:sz w:val="20"/>
          <w:szCs w:val="20"/>
          <w:lang w:val="pt-PT"/>
        </w:rPr>
        <w:t>-</w:t>
      </w:r>
      <w:proofErr w:type="spellStart"/>
      <w:r w:rsidRPr="00F2287F">
        <w:rPr>
          <w:rFonts w:cs="Arial"/>
          <w:b/>
          <w:bCs/>
          <w:sz w:val="20"/>
          <w:szCs w:val="20"/>
          <w:lang w:val="pt-PT"/>
        </w:rPr>
        <w:t>SemDerivações</w:t>
      </w:r>
      <w:proofErr w:type="spellEnd"/>
      <w:r w:rsidRPr="00F2287F">
        <w:rPr>
          <w:rFonts w:cs="Arial"/>
          <w:b/>
          <w:bCs/>
          <w:sz w:val="20"/>
          <w:szCs w:val="20"/>
          <w:lang w:val="pt-PT"/>
        </w:rPr>
        <w:t xml:space="preserve"> </w:t>
      </w:r>
      <w:r w:rsidRPr="00F2287F">
        <w:rPr>
          <w:rFonts w:cs="Arial"/>
          <w:b/>
          <w:bCs/>
          <w:sz w:val="20"/>
          <w:szCs w:val="20"/>
          <w:lang w:val="pt-PT"/>
        </w:rPr>
        <w:br/>
        <w:t xml:space="preserve">CC BY-NC-ND </w:t>
      </w:r>
    </w:p>
    <w:p w14:paraId="140B0C5D" w14:textId="39D006DC" w:rsidR="003016E3" w:rsidRPr="00F2287F" w:rsidRDefault="00AD1085" w:rsidP="00753B8C">
      <w:pPr>
        <w:shd w:val="clear" w:color="auto" w:fill="FFFFFF"/>
        <w:spacing w:after="240"/>
        <w:rPr>
          <w:rFonts w:cs="Arial"/>
          <w:sz w:val="20"/>
          <w:szCs w:val="20"/>
          <w:lang w:val="pt-PT"/>
        </w:rPr>
      </w:pPr>
      <w:r w:rsidRPr="00F2287F">
        <w:rPr>
          <w:rFonts w:cs="Arial"/>
          <w:sz w:val="20"/>
          <w:szCs w:val="20"/>
          <w:lang w:val="pt-PT"/>
        </w:rPr>
        <w:t>https://creativecommons.org/licenses/by-nc-nd/4.0/</w:t>
      </w:r>
    </w:p>
    <w:p w14:paraId="09DB021B" w14:textId="77777777" w:rsidR="0090027A" w:rsidRPr="00F2287F" w:rsidRDefault="0090027A" w:rsidP="00753B8C">
      <w:pPr>
        <w:rPr>
          <w:rFonts w:eastAsia="Cambria"/>
          <w:lang w:val="pt-PT"/>
        </w:rPr>
      </w:pPr>
    </w:p>
    <w:p w14:paraId="193CF90A" w14:textId="77777777" w:rsidR="00C85A72" w:rsidRPr="00F2287F" w:rsidRDefault="00C85A72" w:rsidP="00753B8C">
      <w:pPr>
        <w:rPr>
          <w:rFonts w:eastAsia="Cambria"/>
          <w:lang w:val="pt-PT"/>
        </w:rPr>
      </w:pPr>
    </w:p>
    <w:p w14:paraId="4D7720C9" w14:textId="068ECFE8" w:rsidR="00B91455" w:rsidRPr="00F2287F" w:rsidRDefault="00B91455" w:rsidP="00753B8C">
      <w:pPr>
        <w:rPr>
          <w:highlight w:val="yellow"/>
          <w:lang w:val="pt-PT"/>
        </w:rPr>
      </w:pPr>
    </w:p>
    <w:p w14:paraId="0A882FAE" w14:textId="77777777" w:rsidR="0024506F" w:rsidRPr="00F2287F" w:rsidRDefault="0024506F" w:rsidP="00753B8C">
      <w:pPr>
        <w:rPr>
          <w:rFonts w:eastAsia="Cambria"/>
          <w:lang w:val="pt-PT"/>
        </w:rPr>
      </w:pPr>
    </w:p>
    <w:p w14:paraId="1987BF61" w14:textId="77777777" w:rsidR="0024506F" w:rsidRPr="00F2287F" w:rsidRDefault="0024506F" w:rsidP="00753B8C">
      <w:pPr>
        <w:rPr>
          <w:b/>
          <w:smallCaps/>
          <w:color w:val="000000" w:themeColor="text1"/>
          <w:sz w:val="36"/>
          <w:lang w:val="pt-PT" w:eastAsia="x-none"/>
        </w:rPr>
      </w:pPr>
      <w:r w:rsidRPr="00F2287F">
        <w:rPr>
          <w:lang w:val="pt-PT"/>
        </w:rPr>
        <w:br w:type="page"/>
      </w:r>
    </w:p>
    <w:p w14:paraId="3822B7B2" w14:textId="0878B36B" w:rsidR="00171AB2" w:rsidRPr="00F2287F" w:rsidRDefault="00171AB2" w:rsidP="00753B8C">
      <w:pPr>
        <w:pStyle w:val="Heading1"/>
        <w:numPr>
          <w:ilvl w:val="0"/>
          <w:numId w:val="0"/>
        </w:numPr>
        <w:rPr>
          <w:lang w:val="pt-PT"/>
        </w:rPr>
      </w:pPr>
      <w:bookmarkStart w:id="1" w:name="_Toc92278537"/>
      <w:r w:rsidRPr="00F2287F">
        <w:rPr>
          <w:lang w:val="pt-PT"/>
        </w:rPr>
        <w:lastRenderedPageBreak/>
        <w:t>Agradecimentos</w:t>
      </w:r>
      <w:bookmarkEnd w:id="1"/>
    </w:p>
    <w:p w14:paraId="0463F56A" w14:textId="345D820D" w:rsidR="0090027A" w:rsidRPr="00D55352" w:rsidRDefault="008017BA" w:rsidP="00753B8C">
      <w:pPr>
        <w:ind w:firstLine="567"/>
        <w:rPr>
          <w:lang w:val="pt-PT"/>
        </w:rPr>
      </w:pPr>
      <w:r w:rsidRPr="00D55352">
        <w:rPr>
          <w:lang w:val="pt-PT"/>
        </w:rPr>
        <w:t>Esta página é opcional para a</w:t>
      </w:r>
      <w:r w:rsidR="0024506F" w:rsidRPr="00D55352">
        <w:rPr>
          <w:lang w:val="pt-PT"/>
        </w:rPr>
        <w:t>gradecimentos do autor</w:t>
      </w:r>
      <w:r w:rsidRPr="00D55352">
        <w:rPr>
          <w:lang w:val="pt-PT"/>
        </w:rPr>
        <w:t xml:space="preserve"> podendo fazer r</w:t>
      </w:r>
      <w:r w:rsidR="0024506F" w:rsidRPr="00D55352">
        <w:rPr>
          <w:lang w:val="pt-PT"/>
        </w:rPr>
        <w:t xml:space="preserve">eferência a apoio financeiro, se </w:t>
      </w:r>
      <w:r w:rsidRPr="00D55352">
        <w:rPr>
          <w:lang w:val="pt-PT"/>
        </w:rPr>
        <w:t>aplicável.</w:t>
      </w:r>
    </w:p>
    <w:p w14:paraId="1AC5CA7E" w14:textId="7CF00793" w:rsidR="00CF0D35" w:rsidRPr="00D55352" w:rsidRDefault="00CF0D35" w:rsidP="00753B8C">
      <w:pPr>
        <w:ind w:firstLine="567"/>
        <w:rPr>
          <w:lang w:val="pt-PT"/>
        </w:rPr>
      </w:pPr>
      <w:r w:rsidRPr="00D55352">
        <w:rPr>
          <w:lang w:val="pt-PT"/>
        </w:rPr>
        <w:t>Agradeço profundamente aos meus pais todo o apoio, confiança e pela oportunidade que me proporcionaram de prosseguir os estudos no ensino superior.</w:t>
      </w:r>
    </w:p>
    <w:p w14:paraId="3B0C5EDC" w14:textId="77777777" w:rsidR="0090027A" w:rsidRPr="00F2287F" w:rsidRDefault="0090027A" w:rsidP="00753B8C">
      <w:pPr>
        <w:rPr>
          <w:lang w:val="pt-PT"/>
        </w:rPr>
      </w:pPr>
      <w:r w:rsidRPr="00F2287F">
        <w:rPr>
          <w:lang w:val="pt-PT"/>
        </w:rPr>
        <w:br w:type="page"/>
      </w:r>
    </w:p>
    <w:p w14:paraId="6EEAE8F6" w14:textId="77777777" w:rsidR="0090027A" w:rsidRPr="00F2287F" w:rsidRDefault="0090027A" w:rsidP="00753B8C">
      <w:pPr>
        <w:pStyle w:val="Default"/>
        <w:spacing w:line="360" w:lineRule="auto"/>
        <w:ind w:left="-284" w:right="-286"/>
        <w:jc w:val="both"/>
        <w:rPr>
          <w:color w:val="auto"/>
        </w:rPr>
      </w:pPr>
    </w:p>
    <w:p w14:paraId="5C1F46B8" w14:textId="77777777" w:rsidR="0090027A" w:rsidRPr="00F2287F" w:rsidRDefault="0090027A" w:rsidP="00753B8C">
      <w:pPr>
        <w:pStyle w:val="Default"/>
        <w:spacing w:line="360" w:lineRule="auto"/>
        <w:jc w:val="both"/>
        <w:rPr>
          <w:b/>
        </w:rPr>
      </w:pPr>
      <w:r w:rsidRPr="00F2287F">
        <w:rPr>
          <w:b/>
        </w:rPr>
        <w:t xml:space="preserve">DECLARAÇÃO DE INTEGRIDADE </w:t>
      </w:r>
    </w:p>
    <w:p w14:paraId="36E8F8F4" w14:textId="77777777" w:rsidR="0090027A" w:rsidRPr="00F2287F" w:rsidRDefault="0090027A" w:rsidP="00753B8C">
      <w:pPr>
        <w:pStyle w:val="Default"/>
        <w:spacing w:line="360" w:lineRule="auto"/>
        <w:jc w:val="both"/>
      </w:pPr>
    </w:p>
    <w:p w14:paraId="22A38900" w14:textId="77777777" w:rsidR="0090027A" w:rsidRPr="00F2287F" w:rsidRDefault="0090027A" w:rsidP="00753B8C">
      <w:pPr>
        <w:pStyle w:val="Default"/>
        <w:spacing w:line="360" w:lineRule="auto"/>
        <w:jc w:val="both"/>
      </w:pPr>
      <w:r w:rsidRPr="00F2287F">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F2287F" w:rsidRDefault="0090027A" w:rsidP="00753B8C">
      <w:pPr>
        <w:rPr>
          <w:lang w:val="pt-PT"/>
        </w:rPr>
      </w:pPr>
      <w:r w:rsidRPr="00F2287F">
        <w:rPr>
          <w:lang w:val="pt-PT"/>
        </w:rPr>
        <w:t>Mais declaro que conheço e que respeitei o Código de Conduta Ética da Universidade do Minho.</w:t>
      </w:r>
    </w:p>
    <w:p w14:paraId="7A3DCAEF" w14:textId="77777777" w:rsidR="0090027A" w:rsidRPr="00F2287F" w:rsidRDefault="0090027A" w:rsidP="00753B8C">
      <w:pPr>
        <w:rPr>
          <w:lang w:val="pt-PT"/>
        </w:rPr>
      </w:pPr>
    </w:p>
    <w:p w14:paraId="73E75A46" w14:textId="0253760F" w:rsidR="00F32E4F" w:rsidRPr="00F2287F" w:rsidRDefault="00F32E4F" w:rsidP="009D469F">
      <w:pPr>
        <w:rPr>
          <w:lang w:val="pt-PT"/>
        </w:rPr>
      </w:pPr>
    </w:p>
    <w:p w14:paraId="5494390E" w14:textId="77777777" w:rsidR="0090027A" w:rsidRPr="00F2287F" w:rsidRDefault="0090027A" w:rsidP="00753B8C">
      <w:pPr>
        <w:ind w:firstLine="567"/>
        <w:rPr>
          <w:lang w:val="pt-PT"/>
        </w:rPr>
      </w:pPr>
    </w:p>
    <w:p w14:paraId="60900B69" w14:textId="77777777" w:rsidR="00F32E4F" w:rsidRPr="00F2287F" w:rsidRDefault="00F32E4F" w:rsidP="00753B8C">
      <w:pPr>
        <w:ind w:firstLine="720"/>
        <w:rPr>
          <w:lang w:val="pt-PT"/>
        </w:rPr>
      </w:pPr>
    </w:p>
    <w:p w14:paraId="1343A002" w14:textId="5C7DDA3A" w:rsidR="00DA0C9B" w:rsidRPr="00F2287F" w:rsidRDefault="00DA0C9B" w:rsidP="00753B8C">
      <w:pPr>
        <w:ind w:firstLine="720"/>
        <w:rPr>
          <w:lang w:val="pt-PT"/>
        </w:rPr>
        <w:sectPr w:rsidR="00DA0C9B" w:rsidRPr="00F2287F"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F2287F" w:rsidRDefault="009D469F" w:rsidP="009D469F">
      <w:pPr>
        <w:autoSpaceDE w:val="0"/>
        <w:autoSpaceDN w:val="0"/>
        <w:adjustRightInd w:val="0"/>
        <w:rPr>
          <w:b/>
          <w:i/>
          <w:iCs/>
          <w:sz w:val="36"/>
          <w:szCs w:val="36"/>
          <w:lang w:val="pt-PT"/>
        </w:rPr>
      </w:pPr>
      <w:r w:rsidRPr="00F2287F">
        <w:rPr>
          <w:b/>
          <w:sz w:val="36"/>
          <w:szCs w:val="36"/>
          <w:lang w:val="pt-PT"/>
        </w:rPr>
        <w:lastRenderedPageBreak/>
        <w:t xml:space="preserve">Identificação de pacientes com </w:t>
      </w:r>
      <w:r w:rsidRPr="00F2287F">
        <w:rPr>
          <w:b/>
          <w:i/>
          <w:iCs/>
          <w:sz w:val="36"/>
          <w:szCs w:val="36"/>
          <w:lang w:val="pt-PT"/>
        </w:rPr>
        <w:t>delirium</w:t>
      </w:r>
      <w:r w:rsidRPr="00F2287F">
        <w:rPr>
          <w:b/>
          <w:sz w:val="36"/>
          <w:szCs w:val="36"/>
          <w:lang w:val="pt-PT"/>
        </w:rPr>
        <w:t xml:space="preserve"> em contexto hospitalar através de algoritmos de </w:t>
      </w:r>
      <w:proofErr w:type="spellStart"/>
      <w:r w:rsidRPr="00F2287F">
        <w:rPr>
          <w:b/>
          <w:i/>
          <w:iCs/>
          <w:sz w:val="36"/>
          <w:szCs w:val="36"/>
          <w:lang w:val="pt-PT"/>
        </w:rPr>
        <w:t>machine</w:t>
      </w:r>
      <w:proofErr w:type="spellEnd"/>
      <w:r w:rsidRPr="00F2287F">
        <w:rPr>
          <w:b/>
          <w:i/>
          <w:iCs/>
          <w:sz w:val="36"/>
          <w:szCs w:val="36"/>
          <w:lang w:val="pt-PT"/>
        </w:rPr>
        <w:t xml:space="preserve"> </w:t>
      </w:r>
      <w:proofErr w:type="spellStart"/>
      <w:r w:rsidRPr="00F2287F">
        <w:rPr>
          <w:b/>
          <w:i/>
          <w:iCs/>
          <w:sz w:val="36"/>
          <w:szCs w:val="36"/>
          <w:lang w:val="pt-PT"/>
        </w:rPr>
        <w:t>learning</w:t>
      </w:r>
      <w:proofErr w:type="spellEnd"/>
    </w:p>
    <w:p w14:paraId="7B5AAA42" w14:textId="3FE10F18" w:rsidR="00F40266" w:rsidRPr="00F2287F" w:rsidRDefault="00F40266" w:rsidP="00753B8C">
      <w:pPr>
        <w:rPr>
          <w:b/>
          <w:i/>
          <w:iCs/>
          <w:sz w:val="36"/>
          <w:szCs w:val="36"/>
          <w:lang w:val="pt-PT"/>
        </w:rPr>
      </w:pPr>
    </w:p>
    <w:p w14:paraId="592B5006" w14:textId="6CC276F6" w:rsidR="00171AB2" w:rsidRPr="00F2287F" w:rsidRDefault="00171AB2" w:rsidP="00753B8C">
      <w:pPr>
        <w:pStyle w:val="Heading1"/>
        <w:numPr>
          <w:ilvl w:val="0"/>
          <w:numId w:val="0"/>
        </w:numPr>
        <w:rPr>
          <w:lang w:val="pt-PT"/>
        </w:rPr>
      </w:pPr>
      <w:bookmarkStart w:id="2" w:name="_Toc92278538"/>
      <w:r w:rsidRPr="00F2287F">
        <w:rPr>
          <w:lang w:val="pt-PT"/>
        </w:rPr>
        <w:t>Resumo</w:t>
      </w:r>
      <w:bookmarkEnd w:id="2"/>
    </w:p>
    <w:p w14:paraId="091E7FC0" w14:textId="5F6F4C9D" w:rsidR="0090027A" w:rsidRPr="00F2287F" w:rsidRDefault="0090027A" w:rsidP="00753B8C">
      <w:pPr>
        <w:ind w:firstLine="567"/>
        <w:rPr>
          <w:lang w:val="pt-PT"/>
        </w:rPr>
      </w:pPr>
      <w:r w:rsidRPr="00F2287F">
        <w:rPr>
          <w:highlight w:val="yellow"/>
          <w:lang w:val="pt-PT"/>
        </w:rPr>
        <w:t>N</w:t>
      </w:r>
      <w:r w:rsidR="007A2FF4" w:rsidRPr="00F2287F">
        <w:rPr>
          <w:highlight w:val="yellow"/>
          <w:lang w:val="pt-PT"/>
        </w:rPr>
        <w:t>a extensão máxima de uma</w:t>
      </w:r>
      <w:r w:rsidRPr="00F2287F">
        <w:rPr>
          <w:highlight w:val="yellow"/>
          <w:lang w:val="pt-PT"/>
        </w:rPr>
        <w:t xml:space="preserve"> página.</w:t>
      </w:r>
    </w:p>
    <w:p w14:paraId="7DCF2F9E" w14:textId="2A46721C" w:rsidR="00064B4C" w:rsidRPr="00F2287F" w:rsidRDefault="00064B4C" w:rsidP="00753B8C">
      <w:pPr>
        <w:ind w:firstLine="567"/>
        <w:rPr>
          <w:lang w:val="pt-PT"/>
        </w:rPr>
      </w:pPr>
    </w:p>
    <w:p w14:paraId="43179207" w14:textId="77777777" w:rsidR="00FC6178" w:rsidRPr="00F2287F" w:rsidRDefault="00FC6178" w:rsidP="00753B8C">
      <w:pPr>
        <w:ind w:firstLine="567"/>
        <w:rPr>
          <w:lang w:val="pt-PT"/>
        </w:rPr>
      </w:pPr>
    </w:p>
    <w:p w14:paraId="132BF3E1" w14:textId="482B7A5B" w:rsidR="00C85A72" w:rsidRPr="00F2287F" w:rsidRDefault="001F28EE" w:rsidP="00753B8C">
      <w:pPr>
        <w:rPr>
          <w:color w:val="000000" w:themeColor="text1"/>
          <w:lang w:val="pt-PT"/>
        </w:rPr>
        <w:sectPr w:rsidR="00C85A72" w:rsidRPr="00F2287F" w:rsidSect="008E713F">
          <w:pgSz w:w="11900" w:h="16840" w:code="9"/>
          <w:pgMar w:top="1418" w:right="1418" w:bottom="1418" w:left="1418" w:header="709" w:footer="709" w:gutter="0"/>
          <w:pgNumType w:fmt="lowerRoman"/>
          <w:cols w:space="708"/>
          <w:docGrid w:linePitch="326"/>
        </w:sectPr>
      </w:pPr>
      <w:r w:rsidRPr="00F2287F">
        <w:rPr>
          <w:color w:val="000000" w:themeColor="text1"/>
          <w:lang w:val="pt-PT"/>
        </w:rPr>
        <w:t>Palavras-C</w:t>
      </w:r>
      <w:r w:rsidR="009C2337" w:rsidRPr="00F2287F">
        <w:rPr>
          <w:color w:val="000000" w:themeColor="text1"/>
          <w:lang w:val="pt-PT"/>
        </w:rPr>
        <w:t>have</w:t>
      </w:r>
      <w:r w:rsidR="00064B4C" w:rsidRPr="00F2287F">
        <w:rPr>
          <w:color w:val="000000" w:themeColor="text1"/>
          <w:lang w:val="pt-PT"/>
        </w:rPr>
        <w:t xml:space="preserve">: </w:t>
      </w:r>
      <w:r w:rsidR="000C6561" w:rsidRPr="00F2287F">
        <w:rPr>
          <w:color w:val="000000" w:themeColor="text1"/>
          <w:highlight w:val="yellow"/>
          <w:lang w:val="pt-PT"/>
        </w:rPr>
        <w:t>3 a 5 palavras</w:t>
      </w:r>
      <w:r w:rsidR="007A2FF4" w:rsidRPr="00F2287F">
        <w:rPr>
          <w:color w:val="000000" w:themeColor="text1"/>
          <w:highlight w:val="yellow"/>
          <w:lang w:val="pt-PT"/>
        </w:rPr>
        <w:t>, escritas por ordem alfabética</w:t>
      </w:r>
    </w:p>
    <w:p w14:paraId="10510E4B" w14:textId="4D6D13D1" w:rsidR="00F40266" w:rsidRPr="00F2287F" w:rsidRDefault="00A10FBF" w:rsidP="00346959">
      <w:pPr>
        <w:autoSpaceDE w:val="0"/>
        <w:autoSpaceDN w:val="0"/>
        <w:adjustRightInd w:val="0"/>
        <w:rPr>
          <w:b/>
          <w:sz w:val="36"/>
          <w:szCs w:val="36"/>
          <w:lang w:val="pt-PT"/>
        </w:rPr>
      </w:pPr>
      <w:r w:rsidRPr="00F2287F">
        <w:rPr>
          <w:lang w:val="pt-PT"/>
        </w:rPr>
        <w:lastRenderedPageBreak/>
        <w:t xml:space="preserve"> </w:t>
      </w:r>
      <w:r w:rsidR="00346959" w:rsidRPr="00F2287F">
        <w:rPr>
          <w:b/>
          <w:sz w:val="36"/>
          <w:szCs w:val="36"/>
          <w:lang w:val="pt-PT"/>
        </w:rPr>
        <w:t xml:space="preserve">Identificação de pacientes com delirium em contexto hospitalar através de algoritmos de </w:t>
      </w:r>
      <w:proofErr w:type="spellStart"/>
      <w:r w:rsidR="00346959" w:rsidRPr="00F2287F">
        <w:rPr>
          <w:b/>
          <w:i/>
          <w:iCs/>
          <w:sz w:val="36"/>
          <w:szCs w:val="36"/>
          <w:lang w:val="pt-PT"/>
        </w:rPr>
        <w:t>machine</w:t>
      </w:r>
      <w:proofErr w:type="spellEnd"/>
      <w:r w:rsidR="00346959" w:rsidRPr="00F2287F">
        <w:rPr>
          <w:b/>
          <w:i/>
          <w:iCs/>
          <w:sz w:val="36"/>
          <w:szCs w:val="36"/>
          <w:lang w:val="pt-PT"/>
        </w:rPr>
        <w:t xml:space="preserve"> </w:t>
      </w:r>
      <w:proofErr w:type="spellStart"/>
      <w:r w:rsidR="00346959" w:rsidRPr="00F2287F">
        <w:rPr>
          <w:b/>
          <w:i/>
          <w:iCs/>
          <w:sz w:val="36"/>
          <w:szCs w:val="36"/>
          <w:lang w:val="pt-PT"/>
        </w:rPr>
        <w:t>learning</w:t>
      </w:r>
      <w:proofErr w:type="spellEnd"/>
    </w:p>
    <w:p w14:paraId="44930080" w14:textId="4C12E67A" w:rsidR="00522369" w:rsidRPr="00F2287F" w:rsidRDefault="00CC2E24" w:rsidP="00753B8C">
      <w:pPr>
        <w:pStyle w:val="Heading1"/>
        <w:numPr>
          <w:ilvl w:val="0"/>
          <w:numId w:val="0"/>
        </w:numPr>
        <w:rPr>
          <w:lang w:val="pt-PT"/>
        </w:rPr>
      </w:pPr>
      <w:bookmarkStart w:id="3" w:name="_Toc92278539"/>
      <w:proofErr w:type="spellStart"/>
      <w:r w:rsidRPr="00F2287F">
        <w:rPr>
          <w:lang w:val="pt-PT"/>
        </w:rPr>
        <w:t>Abstract</w:t>
      </w:r>
      <w:bookmarkEnd w:id="3"/>
      <w:proofErr w:type="spellEnd"/>
    </w:p>
    <w:p w14:paraId="63CF0CCD" w14:textId="263FB859" w:rsidR="007A2FF4" w:rsidRPr="00F2287F" w:rsidRDefault="007A2FF4" w:rsidP="00753B8C">
      <w:pPr>
        <w:ind w:firstLine="567"/>
        <w:rPr>
          <w:lang w:val="pt-PT"/>
        </w:rPr>
      </w:pPr>
      <w:r w:rsidRPr="00F2287F">
        <w:rPr>
          <w:highlight w:val="yellow"/>
          <w:lang w:val="pt-PT"/>
        </w:rPr>
        <w:t>Na extensão máxima de uma página.</w:t>
      </w:r>
    </w:p>
    <w:p w14:paraId="41CC304D" w14:textId="06682138" w:rsidR="000C6561" w:rsidRPr="00F2287F" w:rsidRDefault="000C6561" w:rsidP="00753B8C">
      <w:pPr>
        <w:ind w:firstLine="567"/>
        <w:rPr>
          <w:lang w:val="pt-PT"/>
        </w:rPr>
      </w:pPr>
    </w:p>
    <w:p w14:paraId="0D9399DB" w14:textId="034826F1" w:rsidR="00046E51" w:rsidRPr="00F2287F" w:rsidRDefault="00046E51" w:rsidP="00753B8C">
      <w:pPr>
        <w:ind w:firstLine="567"/>
        <w:rPr>
          <w:lang w:val="pt-PT"/>
        </w:rPr>
      </w:pPr>
    </w:p>
    <w:p w14:paraId="066DB5E9" w14:textId="77777777" w:rsidR="00064B4C" w:rsidRPr="00F2287F" w:rsidRDefault="00064B4C" w:rsidP="00753B8C">
      <w:pPr>
        <w:rPr>
          <w:smallCaps/>
          <w:lang w:val="pt-PT"/>
        </w:rPr>
      </w:pPr>
    </w:p>
    <w:p w14:paraId="39E85395" w14:textId="77777777" w:rsidR="00064B4C" w:rsidRPr="00F2287F" w:rsidRDefault="00064B4C" w:rsidP="00753B8C">
      <w:pPr>
        <w:rPr>
          <w:smallCaps/>
          <w:lang w:val="pt-PT"/>
        </w:rPr>
      </w:pPr>
    </w:p>
    <w:p w14:paraId="23985382" w14:textId="5BCAC7A9" w:rsidR="00C85A72" w:rsidRPr="00F2287F" w:rsidRDefault="009C2337" w:rsidP="00753B8C">
      <w:pPr>
        <w:rPr>
          <w:color w:val="000000" w:themeColor="text1"/>
          <w:lang w:val="pt-PT"/>
        </w:rPr>
        <w:sectPr w:rsidR="00C85A72" w:rsidRPr="00F2287F" w:rsidSect="008E713F">
          <w:pgSz w:w="11900" w:h="16840" w:code="9"/>
          <w:pgMar w:top="1418" w:right="1418" w:bottom="1418" w:left="1418" w:header="709" w:footer="709" w:gutter="0"/>
          <w:pgNumType w:fmt="lowerRoman"/>
          <w:cols w:space="708"/>
          <w:docGrid w:linePitch="326"/>
        </w:sectPr>
      </w:pPr>
      <w:proofErr w:type="spellStart"/>
      <w:r w:rsidRPr="00F2287F">
        <w:rPr>
          <w:color w:val="000000" w:themeColor="text1"/>
          <w:lang w:val="pt-PT"/>
        </w:rPr>
        <w:t>Keywords</w:t>
      </w:r>
      <w:proofErr w:type="spellEnd"/>
      <w:r w:rsidR="00064B4C" w:rsidRPr="00F2287F">
        <w:rPr>
          <w:color w:val="000000" w:themeColor="text1"/>
          <w:lang w:val="pt-PT"/>
        </w:rPr>
        <w:t xml:space="preserve">: </w:t>
      </w:r>
      <w:r w:rsidR="007A2FF4" w:rsidRPr="00F2287F">
        <w:rPr>
          <w:color w:val="000000" w:themeColor="text1"/>
          <w:highlight w:val="yellow"/>
          <w:lang w:val="pt-PT"/>
        </w:rPr>
        <w:t>3 a 5 palavras, escritas por ordem alfabética</w:t>
      </w:r>
    </w:p>
    <w:p w14:paraId="1D40A3EE" w14:textId="5AEAFF65" w:rsidR="00635871" w:rsidRPr="00F2287F" w:rsidRDefault="00415B5F" w:rsidP="003A4CC7">
      <w:pPr>
        <w:pStyle w:val="Estilo1"/>
        <w:rPr>
          <w:smallCaps/>
          <w:sz w:val="24"/>
          <w:lang w:val="pt-PT"/>
        </w:rPr>
      </w:pPr>
      <w:r w:rsidRPr="00F2287F">
        <w:rPr>
          <w:smallCaps/>
          <w:sz w:val="32"/>
          <w:szCs w:val="32"/>
          <w:lang w:val="pt-PT"/>
        </w:rPr>
        <w:lastRenderedPageBreak/>
        <w:t>Índice</w:t>
      </w:r>
    </w:p>
    <w:p w14:paraId="2CC8BFEA" w14:textId="2D57DC53" w:rsidR="007179FA" w:rsidRDefault="00B654B5">
      <w:pPr>
        <w:pStyle w:val="TOC1"/>
        <w:rPr>
          <w:rFonts w:asciiTheme="minorHAnsi" w:eastAsiaTheme="minorEastAsia" w:hAnsiTheme="minorHAnsi" w:cstheme="minorBidi"/>
          <w:b w:val="0"/>
          <w:bCs w:val="0"/>
          <w:noProof/>
          <w:lang w:val="en-GB"/>
        </w:rPr>
      </w:pPr>
      <w:r w:rsidRPr="00F2287F">
        <w:rPr>
          <w:b w:val="0"/>
        </w:rPr>
        <w:fldChar w:fldCharType="begin"/>
      </w:r>
      <w:r w:rsidR="00635871" w:rsidRPr="00F2287F">
        <w:rPr>
          <w:b w:val="0"/>
        </w:rPr>
        <w:instrText xml:space="preserve"> TOC \o "1-3" \h \z \u </w:instrText>
      </w:r>
      <w:r w:rsidRPr="00F2287F">
        <w:rPr>
          <w:b w:val="0"/>
        </w:rPr>
        <w:fldChar w:fldCharType="separate"/>
      </w:r>
      <w:hyperlink w:anchor="_Toc92278537" w:history="1">
        <w:r w:rsidR="007179FA" w:rsidRPr="00DB0E1A">
          <w:rPr>
            <w:rStyle w:val="Hyperlink"/>
            <w:noProof/>
          </w:rPr>
          <w:t>Agradecimentos</w:t>
        </w:r>
        <w:r w:rsidR="007179FA">
          <w:rPr>
            <w:noProof/>
            <w:webHidden/>
          </w:rPr>
          <w:tab/>
        </w:r>
        <w:r w:rsidR="007179FA">
          <w:rPr>
            <w:noProof/>
            <w:webHidden/>
          </w:rPr>
          <w:fldChar w:fldCharType="begin"/>
        </w:r>
        <w:r w:rsidR="007179FA">
          <w:rPr>
            <w:noProof/>
            <w:webHidden/>
          </w:rPr>
          <w:instrText xml:space="preserve"> PAGEREF _Toc92278537 \h </w:instrText>
        </w:r>
        <w:r w:rsidR="007179FA">
          <w:rPr>
            <w:noProof/>
            <w:webHidden/>
          </w:rPr>
        </w:r>
        <w:r w:rsidR="007179FA">
          <w:rPr>
            <w:noProof/>
            <w:webHidden/>
          </w:rPr>
          <w:fldChar w:fldCharType="separate"/>
        </w:r>
        <w:r w:rsidR="007179FA">
          <w:rPr>
            <w:noProof/>
            <w:webHidden/>
          </w:rPr>
          <w:t>iii</w:t>
        </w:r>
        <w:r w:rsidR="007179FA">
          <w:rPr>
            <w:noProof/>
            <w:webHidden/>
          </w:rPr>
          <w:fldChar w:fldCharType="end"/>
        </w:r>
      </w:hyperlink>
    </w:p>
    <w:p w14:paraId="2C774CE0" w14:textId="4D594E4A" w:rsidR="007179FA" w:rsidRDefault="007179FA">
      <w:pPr>
        <w:pStyle w:val="TOC1"/>
        <w:rPr>
          <w:rFonts w:asciiTheme="minorHAnsi" w:eastAsiaTheme="minorEastAsia" w:hAnsiTheme="minorHAnsi" w:cstheme="minorBidi"/>
          <w:b w:val="0"/>
          <w:bCs w:val="0"/>
          <w:noProof/>
          <w:lang w:val="en-GB"/>
        </w:rPr>
      </w:pPr>
      <w:hyperlink w:anchor="_Toc92278538" w:history="1">
        <w:r w:rsidRPr="00DB0E1A">
          <w:rPr>
            <w:rStyle w:val="Hyperlink"/>
            <w:noProof/>
          </w:rPr>
          <w:t>Resumo</w:t>
        </w:r>
        <w:r>
          <w:rPr>
            <w:noProof/>
            <w:webHidden/>
          </w:rPr>
          <w:tab/>
        </w:r>
        <w:r>
          <w:rPr>
            <w:noProof/>
            <w:webHidden/>
          </w:rPr>
          <w:fldChar w:fldCharType="begin"/>
        </w:r>
        <w:r>
          <w:rPr>
            <w:noProof/>
            <w:webHidden/>
          </w:rPr>
          <w:instrText xml:space="preserve"> PAGEREF _Toc92278538 \h </w:instrText>
        </w:r>
        <w:r>
          <w:rPr>
            <w:noProof/>
            <w:webHidden/>
          </w:rPr>
        </w:r>
        <w:r>
          <w:rPr>
            <w:noProof/>
            <w:webHidden/>
          </w:rPr>
          <w:fldChar w:fldCharType="separate"/>
        </w:r>
        <w:r>
          <w:rPr>
            <w:noProof/>
            <w:webHidden/>
          </w:rPr>
          <w:t>v</w:t>
        </w:r>
        <w:r>
          <w:rPr>
            <w:noProof/>
            <w:webHidden/>
          </w:rPr>
          <w:fldChar w:fldCharType="end"/>
        </w:r>
      </w:hyperlink>
    </w:p>
    <w:p w14:paraId="77CCF12F" w14:textId="1FE8A7D9" w:rsidR="007179FA" w:rsidRDefault="007179FA">
      <w:pPr>
        <w:pStyle w:val="TOC1"/>
        <w:rPr>
          <w:rFonts w:asciiTheme="minorHAnsi" w:eastAsiaTheme="minorEastAsia" w:hAnsiTheme="minorHAnsi" w:cstheme="minorBidi"/>
          <w:b w:val="0"/>
          <w:bCs w:val="0"/>
          <w:noProof/>
          <w:lang w:val="en-GB"/>
        </w:rPr>
      </w:pPr>
      <w:hyperlink w:anchor="_Toc92278539" w:history="1">
        <w:r w:rsidRPr="00DB0E1A">
          <w:rPr>
            <w:rStyle w:val="Hyperlink"/>
            <w:noProof/>
          </w:rPr>
          <w:t>Abstract</w:t>
        </w:r>
        <w:r>
          <w:rPr>
            <w:noProof/>
            <w:webHidden/>
          </w:rPr>
          <w:tab/>
        </w:r>
        <w:r>
          <w:rPr>
            <w:noProof/>
            <w:webHidden/>
          </w:rPr>
          <w:fldChar w:fldCharType="begin"/>
        </w:r>
        <w:r>
          <w:rPr>
            <w:noProof/>
            <w:webHidden/>
          </w:rPr>
          <w:instrText xml:space="preserve"> PAGEREF _Toc92278539 \h </w:instrText>
        </w:r>
        <w:r>
          <w:rPr>
            <w:noProof/>
            <w:webHidden/>
          </w:rPr>
        </w:r>
        <w:r>
          <w:rPr>
            <w:noProof/>
            <w:webHidden/>
          </w:rPr>
          <w:fldChar w:fldCharType="separate"/>
        </w:r>
        <w:r>
          <w:rPr>
            <w:noProof/>
            <w:webHidden/>
          </w:rPr>
          <w:t>vi</w:t>
        </w:r>
        <w:r>
          <w:rPr>
            <w:noProof/>
            <w:webHidden/>
          </w:rPr>
          <w:fldChar w:fldCharType="end"/>
        </w:r>
      </w:hyperlink>
    </w:p>
    <w:p w14:paraId="0C4D80AD" w14:textId="5B1D5F66" w:rsidR="007179FA" w:rsidRDefault="007179FA">
      <w:pPr>
        <w:pStyle w:val="TOC1"/>
        <w:rPr>
          <w:rFonts w:asciiTheme="minorHAnsi" w:eastAsiaTheme="minorEastAsia" w:hAnsiTheme="minorHAnsi" w:cstheme="minorBidi"/>
          <w:b w:val="0"/>
          <w:bCs w:val="0"/>
          <w:noProof/>
          <w:lang w:val="en-GB"/>
        </w:rPr>
      </w:pPr>
      <w:hyperlink w:anchor="_Toc92278540" w:history="1">
        <w:r w:rsidRPr="00DB0E1A">
          <w:rPr>
            <w:rStyle w:val="Hyperlink"/>
            <w:noProof/>
          </w:rPr>
          <w:t>Lista de Abreviaturas e Siglas</w:t>
        </w:r>
        <w:r>
          <w:rPr>
            <w:noProof/>
            <w:webHidden/>
          </w:rPr>
          <w:tab/>
        </w:r>
        <w:r>
          <w:rPr>
            <w:noProof/>
            <w:webHidden/>
          </w:rPr>
          <w:fldChar w:fldCharType="begin"/>
        </w:r>
        <w:r>
          <w:rPr>
            <w:noProof/>
            <w:webHidden/>
          </w:rPr>
          <w:instrText xml:space="preserve"> PAGEREF _Toc92278540 \h </w:instrText>
        </w:r>
        <w:r>
          <w:rPr>
            <w:noProof/>
            <w:webHidden/>
          </w:rPr>
        </w:r>
        <w:r>
          <w:rPr>
            <w:noProof/>
            <w:webHidden/>
          </w:rPr>
          <w:fldChar w:fldCharType="separate"/>
        </w:r>
        <w:r>
          <w:rPr>
            <w:noProof/>
            <w:webHidden/>
          </w:rPr>
          <w:t>x</w:t>
        </w:r>
        <w:r>
          <w:rPr>
            <w:noProof/>
            <w:webHidden/>
          </w:rPr>
          <w:fldChar w:fldCharType="end"/>
        </w:r>
      </w:hyperlink>
    </w:p>
    <w:p w14:paraId="144E3635" w14:textId="302B91E0" w:rsidR="007179FA" w:rsidRDefault="007179FA">
      <w:pPr>
        <w:pStyle w:val="TOC1"/>
        <w:rPr>
          <w:rFonts w:asciiTheme="minorHAnsi" w:eastAsiaTheme="minorEastAsia" w:hAnsiTheme="minorHAnsi" w:cstheme="minorBidi"/>
          <w:b w:val="0"/>
          <w:bCs w:val="0"/>
          <w:noProof/>
          <w:lang w:val="en-GB"/>
        </w:rPr>
      </w:pPr>
      <w:hyperlink w:anchor="_Toc92278541" w:history="1">
        <w:r w:rsidRPr="00DB0E1A">
          <w:rPr>
            <w:rStyle w:val="Hyperlink"/>
            <w:noProof/>
          </w:rPr>
          <w:t>Lista de Figuras</w:t>
        </w:r>
        <w:r>
          <w:rPr>
            <w:noProof/>
            <w:webHidden/>
          </w:rPr>
          <w:tab/>
        </w:r>
        <w:r>
          <w:rPr>
            <w:noProof/>
            <w:webHidden/>
          </w:rPr>
          <w:fldChar w:fldCharType="begin"/>
        </w:r>
        <w:r>
          <w:rPr>
            <w:noProof/>
            <w:webHidden/>
          </w:rPr>
          <w:instrText xml:space="preserve"> PAGEREF _Toc92278541 \h </w:instrText>
        </w:r>
        <w:r>
          <w:rPr>
            <w:noProof/>
            <w:webHidden/>
          </w:rPr>
        </w:r>
        <w:r>
          <w:rPr>
            <w:noProof/>
            <w:webHidden/>
          </w:rPr>
          <w:fldChar w:fldCharType="separate"/>
        </w:r>
        <w:r>
          <w:rPr>
            <w:noProof/>
            <w:webHidden/>
          </w:rPr>
          <w:t>xii</w:t>
        </w:r>
        <w:r>
          <w:rPr>
            <w:noProof/>
            <w:webHidden/>
          </w:rPr>
          <w:fldChar w:fldCharType="end"/>
        </w:r>
      </w:hyperlink>
    </w:p>
    <w:p w14:paraId="17823C10" w14:textId="2AA6D226" w:rsidR="007179FA" w:rsidRDefault="007179FA">
      <w:pPr>
        <w:pStyle w:val="TOC1"/>
        <w:rPr>
          <w:rFonts w:asciiTheme="minorHAnsi" w:eastAsiaTheme="minorEastAsia" w:hAnsiTheme="minorHAnsi" w:cstheme="minorBidi"/>
          <w:b w:val="0"/>
          <w:bCs w:val="0"/>
          <w:noProof/>
          <w:lang w:val="en-GB"/>
        </w:rPr>
      </w:pPr>
      <w:hyperlink w:anchor="_Toc92278542" w:history="1">
        <w:r w:rsidRPr="00DB0E1A">
          <w:rPr>
            <w:rStyle w:val="Hyperlink"/>
            <w:noProof/>
          </w:rPr>
          <w:t>Lista de Tabelas</w:t>
        </w:r>
        <w:r>
          <w:rPr>
            <w:noProof/>
            <w:webHidden/>
          </w:rPr>
          <w:tab/>
        </w:r>
        <w:r>
          <w:rPr>
            <w:noProof/>
            <w:webHidden/>
          </w:rPr>
          <w:fldChar w:fldCharType="begin"/>
        </w:r>
        <w:r>
          <w:rPr>
            <w:noProof/>
            <w:webHidden/>
          </w:rPr>
          <w:instrText xml:space="preserve"> PAGEREF _Toc92278542 \h </w:instrText>
        </w:r>
        <w:r>
          <w:rPr>
            <w:noProof/>
            <w:webHidden/>
          </w:rPr>
        </w:r>
        <w:r>
          <w:rPr>
            <w:noProof/>
            <w:webHidden/>
          </w:rPr>
          <w:fldChar w:fldCharType="separate"/>
        </w:r>
        <w:r>
          <w:rPr>
            <w:noProof/>
            <w:webHidden/>
          </w:rPr>
          <w:t>xiii</w:t>
        </w:r>
        <w:r>
          <w:rPr>
            <w:noProof/>
            <w:webHidden/>
          </w:rPr>
          <w:fldChar w:fldCharType="end"/>
        </w:r>
      </w:hyperlink>
    </w:p>
    <w:p w14:paraId="7A46FD1D" w14:textId="4C32650A" w:rsidR="007179FA" w:rsidRDefault="007179FA">
      <w:pPr>
        <w:pStyle w:val="TOC1"/>
        <w:tabs>
          <w:tab w:val="left" w:pos="440"/>
        </w:tabs>
        <w:rPr>
          <w:rFonts w:asciiTheme="minorHAnsi" w:eastAsiaTheme="minorEastAsia" w:hAnsiTheme="minorHAnsi" w:cstheme="minorBidi"/>
          <w:b w:val="0"/>
          <w:bCs w:val="0"/>
          <w:noProof/>
          <w:lang w:val="en-GB"/>
        </w:rPr>
      </w:pPr>
      <w:hyperlink w:anchor="_Toc92278543" w:history="1">
        <w:r w:rsidRPr="00DB0E1A">
          <w:rPr>
            <w:rStyle w:val="Hyperlink"/>
            <w:noProof/>
          </w:rPr>
          <w:t>1.</w:t>
        </w:r>
        <w:r>
          <w:rPr>
            <w:rFonts w:asciiTheme="minorHAnsi" w:eastAsiaTheme="minorEastAsia" w:hAnsiTheme="minorHAnsi" w:cstheme="minorBidi"/>
            <w:b w:val="0"/>
            <w:bCs w:val="0"/>
            <w:noProof/>
            <w:lang w:val="en-GB"/>
          </w:rPr>
          <w:tab/>
        </w:r>
        <w:r w:rsidRPr="00DB0E1A">
          <w:rPr>
            <w:rStyle w:val="Hyperlink"/>
            <w:noProof/>
          </w:rPr>
          <w:t>Introdução</w:t>
        </w:r>
        <w:r>
          <w:rPr>
            <w:noProof/>
            <w:webHidden/>
          </w:rPr>
          <w:tab/>
        </w:r>
        <w:r>
          <w:rPr>
            <w:noProof/>
            <w:webHidden/>
          </w:rPr>
          <w:fldChar w:fldCharType="begin"/>
        </w:r>
        <w:r>
          <w:rPr>
            <w:noProof/>
            <w:webHidden/>
          </w:rPr>
          <w:instrText xml:space="preserve"> PAGEREF _Toc92278543 \h </w:instrText>
        </w:r>
        <w:r>
          <w:rPr>
            <w:noProof/>
            <w:webHidden/>
          </w:rPr>
        </w:r>
        <w:r>
          <w:rPr>
            <w:noProof/>
            <w:webHidden/>
          </w:rPr>
          <w:fldChar w:fldCharType="separate"/>
        </w:r>
        <w:r>
          <w:rPr>
            <w:noProof/>
            <w:webHidden/>
          </w:rPr>
          <w:t>1</w:t>
        </w:r>
        <w:r>
          <w:rPr>
            <w:noProof/>
            <w:webHidden/>
          </w:rPr>
          <w:fldChar w:fldCharType="end"/>
        </w:r>
      </w:hyperlink>
    </w:p>
    <w:p w14:paraId="1069306F" w14:textId="5CAD4974" w:rsidR="007179FA" w:rsidRDefault="007179FA">
      <w:pPr>
        <w:pStyle w:val="TOC2"/>
        <w:tabs>
          <w:tab w:val="left" w:pos="960"/>
          <w:tab w:val="right" w:leader="dot" w:pos="9054"/>
        </w:tabs>
        <w:rPr>
          <w:rFonts w:asciiTheme="minorHAnsi" w:eastAsiaTheme="minorEastAsia" w:hAnsiTheme="minorHAnsi" w:cstheme="minorBidi"/>
          <w:noProof/>
        </w:rPr>
      </w:pPr>
      <w:hyperlink w:anchor="_Toc92278544" w:history="1">
        <w:r w:rsidRPr="00DB0E1A">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DB0E1A">
          <w:rPr>
            <w:rStyle w:val="Hyperlink"/>
            <w:bCs/>
            <w:noProof/>
            <w:lang w:val="pt-PT"/>
          </w:rPr>
          <w:t>Enquadramento</w:t>
        </w:r>
        <w:r>
          <w:rPr>
            <w:noProof/>
            <w:webHidden/>
          </w:rPr>
          <w:tab/>
        </w:r>
        <w:r>
          <w:rPr>
            <w:noProof/>
            <w:webHidden/>
          </w:rPr>
          <w:fldChar w:fldCharType="begin"/>
        </w:r>
        <w:r>
          <w:rPr>
            <w:noProof/>
            <w:webHidden/>
          </w:rPr>
          <w:instrText xml:space="preserve"> PAGEREF _Toc92278544 \h </w:instrText>
        </w:r>
        <w:r>
          <w:rPr>
            <w:noProof/>
            <w:webHidden/>
          </w:rPr>
        </w:r>
        <w:r>
          <w:rPr>
            <w:noProof/>
            <w:webHidden/>
          </w:rPr>
          <w:fldChar w:fldCharType="separate"/>
        </w:r>
        <w:r>
          <w:rPr>
            <w:noProof/>
            <w:webHidden/>
          </w:rPr>
          <w:t>1</w:t>
        </w:r>
        <w:r>
          <w:rPr>
            <w:noProof/>
            <w:webHidden/>
          </w:rPr>
          <w:fldChar w:fldCharType="end"/>
        </w:r>
      </w:hyperlink>
    </w:p>
    <w:p w14:paraId="2E73BF35" w14:textId="3182FE27" w:rsidR="007179FA" w:rsidRDefault="007179FA">
      <w:pPr>
        <w:pStyle w:val="TOC2"/>
        <w:tabs>
          <w:tab w:val="left" w:pos="960"/>
          <w:tab w:val="right" w:leader="dot" w:pos="9054"/>
        </w:tabs>
        <w:rPr>
          <w:rFonts w:asciiTheme="minorHAnsi" w:eastAsiaTheme="minorEastAsia" w:hAnsiTheme="minorHAnsi" w:cstheme="minorBidi"/>
          <w:noProof/>
        </w:rPr>
      </w:pPr>
      <w:hyperlink w:anchor="_Toc92278545" w:history="1">
        <w:r w:rsidRPr="00DB0E1A">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DB0E1A">
          <w:rPr>
            <w:rStyle w:val="Hyperlink"/>
            <w:bCs/>
            <w:noProof/>
            <w:lang w:val="pt-PT"/>
          </w:rPr>
          <w:t>Objetivos</w:t>
        </w:r>
        <w:r>
          <w:rPr>
            <w:noProof/>
            <w:webHidden/>
          </w:rPr>
          <w:tab/>
        </w:r>
        <w:r>
          <w:rPr>
            <w:noProof/>
            <w:webHidden/>
          </w:rPr>
          <w:fldChar w:fldCharType="begin"/>
        </w:r>
        <w:r>
          <w:rPr>
            <w:noProof/>
            <w:webHidden/>
          </w:rPr>
          <w:instrText xml:space="preserve"> PAGEREF _Toc92278545 \h </w:instrText>
        </w:r>
        <w:r>
          <w:rPr>
            <w:noProof/>
            <w:webHidden/>
          </w:rPr>
        </w:r>
        <w:r>
          <w:rPr>
            <w:noProof/>
            <w:webHidden/>
          </w:rPr>
          <w:fldChar w:fldCharType="separate"/>
        </w:r>
        <w:r>
          <w:rPr>
            <w:noProof/>
            <w:webHidden/>
          </w:rPr>
          <w:t>3</w:t>
        </w:r>
        <w:r>
          <w:rPr>
            <w:noProof/>
            <w:webHidden/>
          </w:rPr>
          <w:fldChar w:fldCharType="end"/>
        </w:r>
      </w:hyperlink>
    </w:p>
    <w:p w14:paraId="297B2687" w14:textId="1E7BFC09" w:rsidR="007179FA" w:rsidRDefault="007179FA">
      <w:pPr>
        <w:pStyle w:val="TOC2"/>
        <w:tabs>
          <w:tab w:val="left" w:pos="960"/>
          <w:tab w:val="right" w:leader="dot" w:pos="9054"/>
        </w:tabs>
        <w:rPr>
          <w:rFonts w:asciiTheme="minorHAnsi" w:eastAsiaTheme="minorEastAsia" w:hAnsiTheme="minorHAnsi" w:cstheme="minorBidi"/>
          <w:noProof/>
        </w:rPr>
      </w:pPr>
      <w:hyperlink w:anchor="_Toc92278546" w:history="1">
        <w:r w:rsidRPr="00DB0E1A">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DB0E1A">
          <w:rPr>
            <w:rStyle w:val="Hyperlink"/>
            <w:bCs/>
            <w:noProof/>
            <w:lang w:val="pt-PT"/>
          </w:rPr>
          <w:t>Metodologia</w:t>
        </w:r>
        <w:r>
          <w:rPr>
            <w:noProof/>
            <w:webHidden/>
          </w:rPr>
          <w:tab/>
        </w:r>
        <w:r>
          <w:rPr>
            <w:noProof/>
            <w:webHidden/>
          </w:rPr>
          <w:fldChar w:fldCharType="begin"/>
        </w:r>
        <w:r>
          <w:rPr>
            <w:noProof/>
            <w:webHidden/>
          </w:rPr>
          <w:instrText xml:space="preserve"> PAGEREF _Toc92278546 \h </w:instrText>
        </w:r>
        <w:r>
          <w:rPr>
            <w:noProof/>
            <w:webHidden/>
          </w:rPr>
        </w:r>
        <w:r>
          <w:rPr>
            <w:noProof/>
            <w:webHidden/>
          </w:rPr>
          <w:fldChar w:fldCharType="separate"/>
        </w:r>
        <w:r>
          <w:rPr>
            <w:noProof/>
            <w:webHidden/>
          </w:rPr>
          <w:t>4</w:t>
        </w:r>
        <w:r>
          <w:rPr>
            <w:noProof/>
            <w:webHidden/>
          </w:rPr>
          <w:fldChar w:fldCharType="end"/>
        </w:r>
      </w:hyperlink>
    </w:p>
    <w:p w14:paraId="7481CD73" w14:textId="1F40DE72" w:rsidR="007179FA" w:rsidRDefault="007179FA">
      <w:pPr>
        <w:pStyle w:val="TOC2"/>
        <w:tabs>
          <w:tab w:val="left" w:pos="960"/>
          <w:tab w:val="right" w:leader="dot" w:pos="9054"/>
        </w:tabs>
        <w:rPr>
          <w:rFonts w:asciiTheme="minorHAnsi" w:eastAsiaTheme="minorEastAsia" w:hAnsiTheme="minorHAnsi" w:cstheme="minorBidi"/>
          <w:noProof/>
        </w:rPr>
      </w:pPr>
      <w:hyperlink w:anchor="_Toc92278547" w:history="1">
        <w:r w:rsidRPr="00DB0E1A">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DB0E1A">
          <w:rPr>
            <w:rStyle w:val="Hyperlink"/>
            <w:bCs/>
            <w:noProof/>
            <w:lang w:val="pt-PT"/>
          </w:rPr>
          <w:t>Estrutura da dissertação</w:t>
        </w:r>
        <w:r>
          <w:rPr>
            <w:noProof/>
            <w:webHidden/>
          </w:rPr>
          <w:tab/>
        </w:r>
        <w:r>
          <w:rPr>
            <w:noProof/>
            <w:webHidden/>
          </w:rPr>
          <w:fldChar w:fldCharType="begin"/>
        </w:r>
        <w:r>
          <w:rPr>
            <w:noProof/>
            <w:webHidden/>
          </w:rPr>
          <w:instrText xml:space="preserve"> PAGEREF _Toc92278547 \h </w:instrText>
        </w:r>
        <w:r>
          <w:rPr>
            <w:noProof/>
            <w:webHidden/>
          </w:rPr>
        </w:r>
        <w:r>
          <w:rPr>
            <w:noProof/>
            <w:webHidden/>
          </w:rPr>
          <w:fldChar w:fldCharType="separate"/>
        </w:r>
        <w:r>
          <w:rPr>
            <w:noProof/>
            <w:webHidden/>
          </w:rPr>
          <w:t>5</w:t>
        </w:r>
        <w:r>
          <w:rPr>
            <w:noProof/>
            <w:webHidden/>
          </w:rPr>
          <w:fldChar w:fldCharType="end"/>
        </w:r>
      </w:hyperlink>
    </w:p>
    <w:p w14:paraId="32B3AEC3" w14:textId="0A6FAC1D" w:rsidR="007179FA" w:rsidRDefault="007179FA">
      <w:pPr>
        <w:pStyle w:val="TOC1"/>
        <w:tabs>
          <w:tab w:val="left" w:pos="440"/>
        </w:tabs>
        <w:rPr>
          <w:rFonts w:asciiTheme="minorHAnsi" w:eastAsiaTheme="minorEastAsia" w:hAnsiTheme="minorHAnsi" w:cstheme="minorBidi"/>
          <w:b w:val="0"/>
          <w:bCs w:val="0"/>
          <w:noProof/>
          <w:lang w:val="en-GB"/>
        </w:rPr>
      </w:pPr>
      <w:hyperlink w:anchor="_Toc92278548" w:history="1">
        <w:r w:rsidRPr="00DB0E1A">
          <w:rPr>
            <w:rStyle w:val="Hyperlink"/>
            <w:noProof/>
          </w:rPr>
          <w:t>2.</w:t>
        </w:r>
        <w:r>
          <w:rPr>
            <w:rFonts w:asciiTheme="minorHAnsi" w:eastAsiaTheme="minorEastAsia" w:hAnsiTheme="minorHAnsi" w:cstheme="minorBidi"/>
            <w:b w:val="0"/>
            <w:bCs w:val="0"/>
            <w:noProof/>
            <w:lang w:val="en-GB"/>
          </w:rPr>
          <w:tab/>
        </w:r>
        <w:r w:rsidRPr="00DB0E1A">
          <w:rPr>
            <w:rStyle w:val="Hyperlink"/>
            <w:noProof/>
          </w:rPr>
          <w:t>Revisão da literatura</w:t>
        </w:r>
        <w:r>
          <w:rPr>
            <w:noProof/>
            <w:webHidden/>
          </w:rPr>
          <w:tab/>
        </w:r>
        <w:r>
          <w:rPr>
            <w:noProof/>
            <w:webHidden/>
          </w:rPr>
          <w:fldChar w:fldCharType="begin"/>
        </w:r>
        <w:r>
          <w:rPr>
            <w:noProof/>
            <w:webHidden/>
          </w:rPr>
          <w:instrText xml:space="preserve"> PAGEREF _Toc92278548 \h </w:instrText>
        </w:r>
        <w:r>
          <w:rPr>
            <w:noProof/>
            <w:webHidden/>
          </w:rPr>
        </w:r>
        <w:r>
          <w:rPr>
            <w:noProof/>
            <w:webHidden/>
          </w:rPr>
          <w:fldChar w:fldCharType="separate"/>
        </w:r>
        <w:r>
          <w:rPr>
            <w:noProof/>
            <w:webHidden/>
          </w:rPr>
          <w:t>7</w:t>
        </w:r>
        <w:r>
          <w:rPr>
            <w:noProof/>
            <w:webHidden/>
          </w:rPr>
          <w:fldChar w:fldCharType="end"/>
        </w:r>
      </w:hyperlink>
    </w:p>
    <w:p w14:paraId="32443D97" w14:textId="41FF9C13" w:rsidR="007179FA" w:rsidRDefault="007179FA">
      <w:pPr>
        <w:pStyle w:val="TOC2"/>
        <w:tabs>
          <w:tab w:val="left" w:pos="960"/>
          <w:tab w:val="right" w:leader="dot" w:pos="9054"/>
        </w:tabs>
        <w:rPr>
          <w:rFonts w:asciiTheme="minorHAnsi" w:eastAsiaTheme="minorEastAsia" w:hAnsiTheme="minorHAnsi" w:cstheme="minorBidi"/>
          <w:noProof/>
        </w:rPr>
      </w:pPr>
      <w:hyperlink w:anchor="_Toc92278549" w:history="1">
        <w:r w:rsidRPr="00DB0E1A">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DB0E1A">
          <w:rPr>
            <w:rStyle w:val="Hyperlink"/>
            <w:i/>
            <w:iCs/>
            <w:noProof/>
            <w:lang w:val="pt-PT"/>
          </w:rPr>
          <w:t>Machine Learning</w:t>
        </w:r>
        <w:r>
          <w:rPr>
            <w:noProof/>
            <w:webHidden/>
          </w:rPr>
          <w:tab/>
        </w:r>
        <w:r>
          <w:rPr>
            <w:noProof/>
            <w:webHidden/>
          </w:rPr>
          <w:fldChar w:fldCharType="begin"/>
        </w:r>
        <w:r>
          <w:rPr>
            <w:noProof/>
            <w:webHidden/>
          </w:rPr>
          <w:instrText xml:space="preserve"> PAGEREF _Toc92278549 \h </w:instrText>
        </w:r>
        <w:r>
          <w:rPr>
            <w:noProof/>
            <w:webHidden/>
          </w:rPr>
        </w:r>
        <w:r>
          <w:rPr>
            <w:noProof/>
            <w:webHidden/>
          </w:rPr>
          <w:fldChar w:fldCharType="separate"/>
        </w:r>
        <w:r>
          <w:rPr>
            <w:noProof/>
            <w:webHidden/>
          </w:rPr>
          <w:t>7</w:t>
        </w:r>
        <w:r>
          <w:rPr>
            <w:noProof/>
            <w:webHidden/>
          </w:rPr>
          <w:fldChar w:fldCharType="end"/>
        </w:r>
      </w:hyperlink>
    </w:p>
    <w:p w14:paraId="7EFBA005" w14:textId="4FDC96B6"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0" w:history="1">
        <w:r w:rsidRPr="00DB0E1A">
          <w:rPr>
            <w:rStyle w:val="Hyperlink"/>
            <w:noProof/>
            <w:lang w:val="pt-PT"/>
          </w:rPr>
          <w:t>2.1.1</w:t>
        </w:r>
        <w:r>
          <w:rPr>
            <w:rFonts w:asciiTheme="minorHAnsi" w:eastAsiaTheme="minorEastAsia" w:hAnsiTheme="minorHAnsi" w:cstheme="minorBidi"/>
            <w:noProof/>
          </w:rPr>
          <w:tab/>
        </w:r>
        <w:r w:rsidRPr="00DB0E1A">
          <w:rPr>
            <w:rStyle w:val="Hyperlink"/>
            <w:noProof/>
            <w:lang w:val="pt-PT"/>
          </w:rPr>
          <w:t>Breve História e Evolução</w:t>
        </w:r>
        <w:r>
          <w:rPr>
            <w:noProof/>
            <w:webHidden/>
          </w:rPr>
          <w:tab/>
        </w:r>
        <w:r>
          <w:rPr>
            <w:noProof/>
            <w:webHidden/>
          </w:rPr>
          <w:fldChar w:fldCharType="begin"/>
        </w:r>
        <w:r>
          <w:rPr>
            <w:noProof/>
            <w:webHidden/>
          </w:rPr>
          <w:instrText xml:space="preserve"> PAGEREF _Toc92278550 \h </w:instrText>
        </w:r>
        <w:r>
          <w:rPr>
            <w:noProof/>
            <w:webHidden/>
          </w:rPr>
        </w:r>
        <w:r>
          <w:rPr>
            <w:noProof/>
            <w:webHidden/>
          </w:rPr>
          <w:fldChar w:fldCharType="separate"/>
        </w:r>
        <w:r>
          <w:rPr>
            <w:noProof/>
            <w:webHidden/>
          </w:rPr>
          <w:t>8</w:t>
        </w:r>
        <w:r>
          <w:rPr>
            <w:noProof/>
            <w:webHidden/>
          </w:rPr>
          <w:fldChar w:fldCharType="end"/>
        </w:r>
      </w:hyperlink>
    </w:p>
    <w:p w14:paraId="1636DBAD" w14:textId="333D8D30"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1" w:history="1">
        <w:r w:rsidRPr="00DB0E1A">
          <w:rPr>
            <w:rStyle w:val="Hyperlink"/>
            <w:noProof/>
            <w:lang w:val="pt-PT"/>
          </w:rPr>
          <w:t>2.1.2</w:t>
        </w:r>
        <w:r>
          <w:rPr>
            <w:rFonts w:asciiTheme="minorHAnsi" w:eastAsiaTheme="minorEastAsia" w:hAnsiTheme="minorHAnsi" w:cstheme="minorBidi"/>
            <w:noProof/>
          </w:rPr>
          <w:tab/>
        </w:r>
        <w:r w:rsidRPr="00DB0E1A">
          <w:rPr>
            <w:rStyle w:val="Hyperlink"/>
            <w:noProof/>
            <w:lang w:val="pt-PT"/>
          </w:rPr>
          <w:t xml:space="preserve">Uso de </w:t>
        </w:r>
        <w:r w:rsidRPr="00DB0E1A">
          <w:rPr>
            <w:rStyle w:val="Hyperlink"/>
            <w:i/>
            <w:iCs/>
            <w:noProof/>
            <w:lang w:val="pt-PT"/>
          </w:rPr>
          <w:t>Machine Learning</w:t>
        </w:r>
        <w:r w:rsidRPr="00DB0E1A">
          <w:rPr>
            <w:rStyle w:val="Hyperlink"/>
            <w:noProof/>
            <w:lang w:val="pt-PT"/>
          </w:rPr>
          <w:t xml:space="preserve"> na medicina</w:t>
        </w:r>
        <w:r>
          <w:rPr>
            <w:noProof/>
            <w:webHidden/>
          </w:rPr>
          <w:tab/>
        </w:r>
        <w:r>
          <w:rPr>
            <w:noProof/>
            <w:webHidden/>
          </w:rPr>
          <w:fldChar w:fldCharType="begin"/>
        </w:r>
        <w:r>
          <w:rPr>
            <w:noProof/>
            <w:webHidden/>
          </w:rPr>
          <w:instrText xml:space="preserve"> PAGEREF _Toc92278551 \h </w:instrText>
        </w:r>
        <w:r>
          <w:rPr>
            <w:noProof/>
            <w:webHidden/>
          </w:rPr>
        </w:r>
        <w:r>
          <w:rPr>
            <w:noProof/>
            <w:webHidden/>
          </w:rPr>
          <w:fldChar w:fldCharType="separate"/>
        </w:r>
        <w:r>
          <w:rPr>
            <w:noProof/>
            <w:webHidden/>
          </w:rPr>
          <w:t>10</w:t>
        </w:r>
        <w:r>
          <w:rPr>
            <w:noProof/>
            <w:webHidden/>
          </w:rPr>
          <w:fldChar w:fldCharType="end"/>
        </w:r>
      </w:hyperlink>
    </w:p>
    <w:p w14:paraId="51963910" w14:textId="7DD1DA3C" w:rsidR="007179FA" w:rsidRDefault="007179FA">
      <w:pPr>
        <w:pStyle w:val="TOC2"/>
        <w:tabs>
          <w:tab w:val="left" w:pos="960"/>
          <w:tab w:val="right" w:leader="dot" w:pos="9054"/>
        </w:tabs>
        <w:rPr>
          <w:rFonts w:asciiTheme="minorHAnsi" w:eastAsiaTheme="minorEastAsia" w:hAnsiTheme="minorHAnsi" w:cstheme="minorBidi"/>
          <w:noProof/>
        </w:rPr>
      </w:pPr>
      <w:hyperlink w:anchor="_Toc92278552" w:history="1">
        <w:r w:rsidRPr="00DB0E1A">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DB0E1A">
          <w:rPr>
            <w:rStyle w:val="Hyperlink"/>
            <w:i/>
            <w:iCs/>
            <w:noProof/>
            <w:lang w:val="pt-PT"/>
          </w:rPr>
          <w:t>Delirium</w:t>
        </w:r>
        <w:r>
          <w:rPr>
            <w:noProof/>
            <w:webHidden/>
          </w:rPr>
          <w:tab/>
        </w:r>
        <w:r>
          <w:rPr>
            <w:noProof/>
            <w:webHidden/>
          </w:rPr>
          <w:fldChar w:fldCharType="begin"/>
        </w:r>
        <w:r>
          <w:rPr>
            <w:noProof/>
            <w:webHidden/>
          </w:rPr>
          <w:instrText xml:space="preserve"> PAGEREF _Toc92278552 \h </w:instrText>
        </w:r>
        <w:r>
          <w:rPr>
            <w:noProof/>
            <w:webHidden/>
          </w:rPr>
        </w:r>
        <w:r>
          <w:rPr>
            <w:noProof/>
            <w:webHidden/>
          </w:rPr>
          <w:fldChar w:fldCharType="separate"/>
        </w:r>
        <w:r>
          <w:rPr>
            <w:noProof/>
            <w:webHidden/>
          </w:rPr>
          <w:t>12</w:t>
        </w:r>
        <w:r>
          <w:rPr>
            <w:noProof/>
            <w:webHidden/>
          </w:rPr>
          <w:fldChar w:fldCharType="end"/>
        </w:r>
      </w:hyperlink>
    </w:p>
    <w:p w14:paraId="0B180404" w14:textId="396F3000"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3" w:history="1">
        <w:r w:rsidRPr="00DB0E1A">
          <w:rPr>
            <w:rStyle w:val="Hyperlink"/>
            <w:noProof/>
            <w:lang w:val="pt-PT"/>
          </w:rPr>
          <w:t>2.2.1</w:t>
        </w:r>
        <w:r>
          <w:rPr>
            <w:rFonts w:asciiTheme="minorHAnsi" w:eastAsiaTheme="minorEastAsia" w:hAnsiTheme="minorHAnsi" w:cstheme="minorBidi"/>
            <w:noProof/>
          </w:rPr>
          <w:tab/>
        </w:r>
        <w:r w:rsidRPr="00DB0E1A">
          <w:rPr>
            <w:rStyle w:val="Hyperlink"/>
            <w:noProof/>
            <w:lang w:val="pt-PT"/>
          </w:rPr>
          <w:t>Breve introdução histórica</w:t>
        </w:r>
        <w:r>
          <w:rPr>
            <w:noProof/>
            <w:webHidden/>
          </w:rPr>
          <w:tab/>
        </w:r>
        <w:r>
          <w:rPr>
            <w:noProof/>
            <w:webHidden/>
          </w:rPr>
          <w:fldChar w:fldCharType="begin"/>
        </w:r>
        <w:r>
          <w:rPr>
            <w:noProof/>
            <w:webHidden/>
          </w:rPr>
          <w:instrText xml:space="preserve"> PAGEREF _Toc92278553 \h </w:instrText>
        </w:r>
        <w:r>
          <w:rPr>
            <w:noProof/>
            <w:webHidden/>
          </w:rPr>
        </w:r>
        <w:r>
          <w:rPr>
            <w:noProof/>
            <w:webHidden/>
          </w:rPr>
          <w:fldChar w:fldCharType="separate"/>
        </w:r>
        <w:r>
          <w:rPr>
            <w:noProof/>
            <w:webHidden/>
          </w:rPr>
          <w:t>12</w:t>
        </w:r>
        <w:r>
          <w:rPr>
            <w:noProof/>
            <w:webHidden/>
          </w:rPr>
          <w:fldChar w:fldCharType="end"/>
        </w:r>
      </w:hyperlink>
    </w:p>
    <w:p w14:paraId="335EC1D4" w14:textId="0D855989"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4" w:history="1">
        <w:r w:rsidRPr="00DB0E1A">
          <w:rPr>
            <w:rStyle w:val="Hyperlink"/>
            <w:noProof/>
            <w:lang w:val="pt-PT"/>
          </w:rPr>
          <w:t>2.2.2</w:t>
        </w:r>
        <w:r>
          <w:rPr>
            <w:rFonts w:asciiTheme="minorHAnsi" w:eastAsiaTheme="minorEastAsia" w:hAnsiTheme="minorHAnsi" w:cstheme="minorBidi"/>
            <w:noProof/>
          </w:rPr>
          <w:tab/>
        </w:r>
        <w:r w:rsidRPr="00DB0E1A">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_Toc92278554 \h </w:instrText>
        </w:r>
        <w:r>
          <w:rPr>
            <w:noProof/>
            <w:webHidden/>
          </w:rPr>
        </w:r>
        <w:r>
          <w:rPr>
            <w:noProof/>
            <w:webHidden/>
          </w:rPr>
          <w:fldChar w:fldCharType="separate"/>
        </w:r>
        <w:r>
          <w:rPr>
            <w:noProof/>
            <w:webHidden/>
          </w:rPr>
          <w:t>15</w:t>
        </w:r>
        <w:r>
          <w:rPr>
            <w:noProof/>
            <w:webHidden/>
          </w:rPr>
          <w:fldChar w:fldCharType="end"/>
        </w:r>
      </w:hyperlink>
    </w:p>
    <w:p w14:paraId="553EBA94" w14:textId="17ED25D7" w:rsidR="007179FA" w:rsidRDefault="007179FA">
      <w:pPr>
        <w:pStyle w:val="TOC1"/>
        <w:tabs>
          <w:tab w:val="left" w:pos="440"/>
        </w:tabs>
        <w:rPr>
          <w:rFonts w:asciiTheme="minorHAnsi" w:eastAsiaTheme="minorEastAsia" w:hAnsiTheme="minorHAnsi" w:cstheme="minorBidi"/>
          <w:b w:val="0"/>
          <w:bCs w:val="0"/>
          <w:noProof/>
          <w:lang w:val="en-GB"/>
        </w:rPr>
      </w:pPr>
      <w:hyperlink w:anchor="_Toc92278555" w:history="1">
        <w:r w:rsidRPr="00DB0E1A">
          <w:rPr>
            <w:rStyle w:val="Hyperlink"/>
            <w:noProof/>
          </w:rPr>
          <w:t>3.</w:t>
        </w:r>
        <w:r>
          <w:rPr>
            <w:rFonts w:asciiTheme="minorHAnsi" w:eastAsiaTheme="minorEastAsia" w:hAnsiTheme="minorHAnsi" w:cstheme="minorBidi"/>
            <w:b w:val="0"/>
            <w:bCs w:val="0"/>
            <w:noProof/>
            <w:lang w:val="en-GB"/>
          </w:rPr>
          <w:tab/>
        </w:r>
        <w:r w:rsidRPr="00DB0E1A">
          <w:rPr>
            <w:rStyle w:val="Hyperlink"/>
            <w:noProof/>
          </w:rPr>
          <w:t>Machine Learning</w:t>
        </w:r>
        <w:r>
          <w:rPr>
            <w:noProof/>
            <w:webHidden/>
          </w:rPr>
          <w:tab/>
        </w:r>
        <w:r>
          <w:rPr>
            <w:noProof/>
            <w:webHidden/>
          </w:rPr>
          <w:fldChar w:fldCharType="begin"/>
        </w:r>
        <w:r>
          <w:rPr>
            <w:noProof/>
            <w:webHidden/>
          </w:rPr>
          <w:instrText xml:space="preserve"> PAGEREF _Toc92278555 \h </w:instrText>
        </w:r>
        <w:r>
          <w:rPr>
            <w:noProof/>
            <w:webHidden/>
          </w:rPr>
        </w:r>
        <w:r>
          <w:rPr>
            <w:noProof/>
            <w:webHidden/>
          </w:rPr>
          <w:fldChar w:fldCharType="separate"/>
        </w:r>
        <w:r>
          <w:rPr>
            <w:noProof/>
            <w:webHidden/>
          </w:rPr>
          <w:t>17</w:t>
        </w:r>
        <w:r>
          <w:rPr>
            <w:noProof/>
            <w:webHidden/>
          </w:rPr>
          <w:fldChar w:fldCharType="end"/>
        </w:r>
      </w:hyperlink>
    </w:p>
    <w:p w14:paraId="6288B46D" w14:textId="49FB1112" w:rsidR="007179FA" w:rsidRDefault="007179FA">
      <w:pPr>
        <w:pStyle w:val="TOC2"/>
        <w:tabs>
          <w:tab w:val="left" w:pos="960"/>
          <w:tab w:val="right" w:leader="dot" w:pos="9054"/>
        </w:tabs>
        <w:rPr>
          <w:rFonts w:asciiTheme="minorHAnsi" w:eastAsiaTheme="minorEastAsia" w:hAnsiTheme="minorHAnsi" w:cstheme="minorBidi"/>
          <w:noProof/>
        </w:rPr>
      </w:pPr>
      <w:hyperlink w:anchor="_Toc92278556" w:history="1">
        <w:r w:rsidRPr="00DB0E1A">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DB0E1A">
          <w:rPr>
            <w:rStyle w:val="Hyperlink"/>
            <w:bCs/>
            <w:noProof/>
            <w:lang w:val="pt-PT"/>
          </w:rPr>
          <w:t>Aprendizagem supervisionada</w:t>
        </w:r>
        <w:r>
          <w:rPr>
            <w:noProof/>
            <w:webHidden/>
          </w:rPr>
          <w:tab/>
        </w:r>
        <w:r>
          <w:rPr>
            <w:noProof/>
            <w:webHidden/>
          </w:rPr>
          <w:fldChar w:fldCharType="begin"/>
        </w:r>
        <w:r>
          <w:rPr>
            <w:noProof/>
            <w:webHidden/>
          </w:rPr>
          <w:instrText xml:space="preserve"> PAGEREF _Toc92278556 \h </w:instrText>
        </w:r>
        <w:r>
          <w:rPr>
            <w:noProof/>
            <w:webHidden/>
          </w:rPr>
        </w:r>
        <w:r>
          <w:rPr>
            <w:noProof/>
            <w:webHidden/>
          </w:rPr>
          <w:fldChar w:fldCharType="separate"/>
        </w:r>
        <w:r>
          <w:rPr>
            <w:noProof/>
            <w:webHidden/>
          </w:rPr>
          <w:t>17</w:t>
        </w:r>
        <w:r>
          <w:rPr>
            <w:noProof/>
            <w:webHidden/>
          </w:rPr>
          <w:fldChar w:fldCharType="end"/>
        </w:r>
      </w:hyperlink>
    </w:p>
    <w:p w14:paraId="317EB2AF" w14:textId="7694D703"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7" w:history="1">
        <w:r w:rsidRPr="00DB0E1A">
          <w:rPr>
            <w:rStyle w:val="Hyperlink"/>
            <w:noProof/>
            <w:lang w:val="pt-PT"/>
          </w:rPr>
          <w:t>3.1.1</w:t>
        </w:r>
        <w:r>
          <w:rPr>
            <w:rFonts w:asciiTheme="minorHAnsi" w:eastAsiaTheme="minorEastAsia" w:hAnsiTheme="minorHAnsi" w:cstheme="minorBidi"/>
            <w:noProof/>
          </w:rPr>
          <w:tab/>
        </w:r>
        <w:r w:rsidRPr="00DB0E1A">
          <w:rPr>
            <w:rStyle w:val="Hyperlink"/>
            <w:noProof/>
            <w:lang w:val="pt-PT"/>
          </w:rPr>
          <w:t>Regressão Logística</w:t>
        </w:r>
        <w:r>
          <w:rPr>
            <w:noProof/>
            <w:webHidden/>
          </w:rPr>
          <w:tab/>
        </w:r>
        <w:r>
          <w:rPr>
            <w:noProof/>
            <w:webHidden/>
          </w:rPr>
          <w:fldChar w:fldCharType="begin"/>
        </w:r>
        <w:r>
          <w:rPr>
            <w:noProof/>
            <w:webHidden/>
          </w:rPr>
          <w:instrText xml:space="preserve"> PAGEREF _Toc92278557 \h </w:instrText>
        </w:r>
        <w:r>
          <w:rPr>
            <w:noProof/>
            <w:webHidden/>
          </w:rPr>
        </w:r>
        <w:r>
          <w:rPr>
            <w:noProof/>
            <w:webHidden/>
          </w:rPr>
          <w:fldChar w:fldCharType="separate"/>
        </w:r>
        <w:r>
          <w:rPr>
            <w:noProof/>
            <w:webHidden/>
          </w:rPr>
          <w:t>18</w:t>
        </w:r>
        <w:r>
          <w:rPr>
            <w:noProof/>
            <w:webHidden/>
          </w:rPr>
          <w:fldChar w:fldCharType="end"/>
        </w:r>
      </w:hyperlink>
    </w:p>
    <w:p w14:paraId="6499AB6E" w14:textId="50B698AB"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8" w:history="1">
        <w:r w:rsidRPr="00DB0E1A">
          <w:rPr>
            <w:rStyle w:val="Hyperlink"/>
            <w:noProof/>
            <w:lang w:val="pt-PT"/>
          </w:rPr>
          <w:t>3.1.2</w:t>
        </w:r>
        <w:r>
          <w:rPr>
            <w:rFonts w:asciiTheme="minorHAnsi" w:eastAsiaTheme="minorEastAsia" w:hAnsiTheme="minorHAnsi" w:cstheme="minorBidi"/>
            <w:noProof/>
          </w:rPr>
          <w:tab/>
        </w:r>
        <w:r w:rsidRPr="00DB0E1A">
          <w:rPr>
            <w:rStyle w:val="Hyperlink"/>
            <w:noProof/>
            <w:lang w:val="pt-PT"/>
          </w:rPr>
          <w:t>Árvores de decisão</w:t>
        </w:r>
        <w:r>
          <w:rPr>
            <w:noProof/>
            <w:webHidden/>
          </w:rPr>
          <w:tab/>
        </w:r>
        <w:r>
          <w:rPr>
            <w:noProof/>
            <w:webHidden/>
          </w:rPr>
          <w:fldChar w:fldCharType="begin"/>
        </w:r>
        <w:r>
          <w:rPr>
            <w:noProof/>
            <w:webHidden/>
          </w:rPr>
          <w:instrText xml:space="preserve"> PAGEREF _Toc92278558 \h </w:instrText>
        </w:r>
        <w:r>
          <w:rPr>
            <w:noProof/>
            <w:webHidden/>
          </w:rPr>
        </w:r>
        <w:r>
          <w:rPr>
            <w:noProof/>
            <w:webHidden/>
          </w:rPr>
          <w:fldChar w:fldCharType="separate"/>
        </w:r>
        <w:r>
          <w:rPr>
            <w:noProof/>
            <w:webHidden/>
          </w:rPr>
          <w:t>22</w:t>
        </w:r>
        <w:r>
          <w:rPr>
            <w:noProof/>
            <w:webHidden/>
          </w:rPr>
          <w:fldChar w:fldCharType="end"/>
        </w:r>
      </w:hyperlink>
    </w:p>
    <w:p w14:paraId="76527C37" w14:textId="4F4EC364"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59" w:history="1">
        <w:r w:rsidRPr="00DB0E1A">
          <w:rPr>
            <w:rStyle w:val="Hyperlink"/>
            <w:i/>
            <w:iCs/>
            <w:noProof/>
            <w:lang w:val="pt-PT"/>
          </w:rPr>
          <w:t>3.1.3</w:t>
        </w:r>
        <w:r>
          <w:rPr>
            <w:rFonts w:asciiTheme="minorHAnsi" w:eastAsiaTheme="minorEastAsia" w:hAnsiTheme="minorHAnsi" w:cstheme="minorBidi"/>
            <w:noProof/>
          </w:rPr>
          <w:tab/>
        </w:r>
        <w:r w:rsidRPr="00DB0E1A">
          <w:rPr>
            <w:rStyle w:val="Hyperlink"/>
            <w:i/>
            <w:iCs/>
            <w:noProof/>
            <w:lang w:val="pt-PT"/>
          </w:rPr>
          <w:t>Random Forest</w:t>
        </w:r>
        <w:r>
          <w:rPr>
            <w:noProof/>
            <w:webHidden/>
          </w:rPr>
          <w:tab/>
        </w:r>
        <w:r>
          <w:rPr>
            <w:noProof/>
            <w:webHidden/>
          </w:rPr>
          <w:fldChar w:fldCharType="begin"/>
        </w:r>
        <w:r>
          <w:rPr>
            <w:noProof/>
            <w:webHidden/>
          </w:rPr>
          <w:instrText xml:space="preserve"> PAGEREF _Toc92278559 \h </w:instrText>
        </w:r>
        <w:r>
          <w:rPr>
            <w:noProof/>
            <w:webHidden/>
          </w:rPr>
        </w:r>
        <w:r>
          <w:rPr>
            <w:noProof/>
            <w:webHidden/>
          </w:rPr>
          <w:fldChar w:fldCharType="separate"/>
        </w:r>
        <w:r>
          <w:rPr>
            <w:noProof/>
            <w:webHidden/>
          </w:rPr>
          <w:t>24</w:t>
        </w:r>
        <w:r>
          <w:rPr>
            <w:noProof/>
            <w:webHidden/>
          </w:rPr>
          <w:fldChar w:fldCharType="end"/>
        </w:r>
      </w:hyperlink>
    </w:p>
    <w:p w14:paraId="55744157" w14:textId="4E2B7534"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60" w:history="1">
        <w:r w:rsidRPr="00DB0E1A">
          <w:rPr>
            <w:rStyle w:val="Hyperlink"/>
            <w:noProof/>
            <w:lang w:val="pt-PT"/>
          </w:rPr>
          <w:t>3.1.4</w:t>
        </w:r>
        <w:r>
          <w:rPr>
            <w:rFonts w:asciiTheme="minorHAnsi" w:eastAsiaTheme="minorEastAsia" w:hAnsiTheme="minorHAnsi" w:cstheme="minorBidi"/>
            <w:noProof/>
          </w:rPr>
          <w:tab/>
        </w:r>
        <w:r w:rsidRPr="00DB0E1A">
          <w:rPr>
            <w:rStyle w:val="Hyperlink"/>
            <w:noProof/>
            <w:lang w:val="pt-PT"/>
          </w:rPr>
          <w:t>Máquina Vetorial de Apoio</w:t>
        </w:r>
        <w:r>
          <w:rPr>
            <w:noProof/>
            <w:webHidden/>
          </w:rPr>
          <w:tab/>
        </w:r>
        <w:r>
          <w:rPr>
            <w:noProof/>
            <w:webHidden/>
          </w:rPr>
          <w:fldChar w:fldCharType="begin"/>
        </w:r>
        <w:r>
          <w:rPr>
            <w:noProof/>
            <w:webHidden/>
          </w:rPr>
          <w:instrText xml:space="preserve"> PAGEREF _Toc92278560 \h </w:instrText>
        </w:r>
        <w:r>
          <w:rPr>
            <w:noProof/>
            <w:webHidden/>
          </w:rPr>
        </w:r>
        <w:r>
          <w:rPr>
            <w:noProof/>
            <w:webHidden/>
          </w:rPr>
          <w:fldChar w:fldCharType="separate"/>
        </w:r>
        <w:r>
          <w:rPr>
            <w:noProof/>
            <w:webHidden/>
          </w:rPr>
          <w:t>25</w:t>
        </w:r>
        <w:r>
          <w:rPr>
            <w:noProof/>
            <w:webHidden/>
          </w:rPr>
          <w:fldChar w:fldCharType="end"/>
        </w:r>
      </w:hyperlink>
    </w:p>
    <w:p w14:paraId="67FB8E14" w14:textId="599D617E"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61" w:history="1">
        <w:r w:rsidRPr="00DB0E1A">
          <w:rPr>
            <w:rStyle w:val="Hyperlink"/>
            <w:noProof/>
            <w:lang w:val="pt-PT"/>
          </w:rPr>
          <w:t>3.1.5</w:t>
        </w:r>
        <w:r>
          <w:rPr>
            <w:rFonts w:asciiTheme="minorHAnsi" w:eastAsiaTheme="minorEastAsia" w:hAnsiTheme="minorHAnsi" w:cstheme="minorBidi"/>
            <w:noProof/>
          </w:rPr>
          <w:tab/>
        </w:r>
        <w:r w:rsidRPr="00DB0E1A">
          <w:rPr>
            <w:rStyle w:val="Hyperlink"/>
            <w:noProof/>
            <w:lang w:val="pt-PT"/>
          </w:rPr>
          <w:t>K vizinhos mais próximos</w:t>
        </w:r>
        <w:r>
          <w:rPr>
            <w:noProof/>
            <w:webHidden/>
          </w:rPr>
          <w:tab/>
        </w:r>
        <w:r>
          <w:rPr>
            <w:noProof/>
            <w:webHidden/>
          </w:rPr>
          <w:fldChar w:fldCharType="begin"/>
        </w:r>
        <w:r>
          <w:rPr>
            <w:noProof/>
            <w:webHidden/>
          </w:rPr>
          <w:instrText xml:space="preserve"> PAGEREF _Toc92278561 \h </w:instrText>
        </w:r>
        <w:r>
          <w:rPr>
            <w:noProof/>
            <w:webHidden/>
          </w:rPr>
        </w:r>
        <w:r>
          <w:rPr>
            <w:noProof/>
            <w:webHidden/>
          </w:rPr>
          <w:fldChar w:fldCharType="separate"/>
        </w:r>
        <w:r>
          <w:rPr>
            <w:noProof/>
            <w:webHidden/>
          </w:rPr>
          <w:t>25</w:t>
        </w:r>
        <w:r>
          <w:rPr>
            <w:noProof/>
            <w:webHidden/>
          </w:rPr>
          <w:fldChar w:fldCharType="end"/>
        </w:r>
      </w:hyperlink>
    </w:p>
    <w:p w14:paraId="38868F8D" w14:textId="78F9CC19"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62" w:history="1">
        <w:r w:rsidRPr="00DB0E1A">
          <w:rPr>
            <w:rStyle w:val="Hyperlink"/>
            <w:noProof/>
            <w:lang w:val="pt-PT"/>
          </w:rPr>
          <w:t>3.1.6</w:t>
        </w:r>
        <w:r>
          <w:rPr>
            <w:rFonts w:asciiTheme="minorHAnsi" w:eastAsiaTheme="minorEastAsia" w:hAnsiTheme="minorHAnsi" w:cstheme="minorBidi"/>
            <w:noProof/>
          </w:rPr>
          <w:tab/>
        </w:r>
        <w:r w:rsidRPr="00DB0E1A">
          <w:rPr>
            <w:rStyle w:val="Hyperlink"/>
            <w:i/>
            <w:iCs/>
            <w:noProof/>
            <w:lang w:val="pt-PT"/>
          </w:rPr>
          <w:t>Artificial Neural Network</w:t>
        </w:r>
        <w:r>
          <w:rPr>
            <w:noProof/>
            <w:webHidden/>
          </w:rPr>
          <w:tab/>
        </w:r>
        <w:r>
          <w:rPr>
            <w:noProof/>
            <w:webHidden/>
          </w:rPr>
          <w:fldChar w:fldCharType="begin"/>
        </w:r>
        <w:r>
          <w:rPr>
            <w:noProof/>
            <w:webHidden/>
          </w:rPr>
          <w:instrText xml:space="preserve"> PAGEREF _Toc92278562 \h </w:instrText>
        </w:r>
        <w:r>
          <w:rPr>
            <w:noProof/>
            <w:webHidden/>
          </w:rPr>
        </w:r>
        <w:r>
          <w:rPr>
            <w:noProof/>
            <w:webHidden/>
          </w:rPr>
          <w:fldChar w:fldCharType="separate"/>
        </w:r>
        <w:r>
          <w:rPr>
            <w:noProof/>
            <w:webHidden/>
          </w:rPr>
          <w:t>25</w:t>
        </w:r>
        <w:r>
          <w:rPr>
            <w:noProof/>
            <w:webHidden/>
          </w:rPr>
          <w:fldChar w:fldCharType="end"/>
        </w:r>
      </w:hyperlink>
    </w:p>
    <w:p w14:paraId="1D3DD87C" w14:textId="77136DB1" w:rsidR="007179FA" w:rsidRDefault="007179FA">
      <w:pPr>
        <w:pStyle w:val="TOC2"/>
        <w:tabs>
          <w:tab w:val="left" w:pos="960"/>
          <w:tab w:val="right" w:leader="dot" w:pos="9054"/>
        </w:tabs>
        <w:rPr>
          <w:rFonts w:asciiTheme="minorHAnsi" w:eastAsiaTheme="minorEastAsia" w:hAnsiTheme="minorHAnsi" w:cstheme="minorBidi"/>
          <w:noProof/>
        </w:rPr>
      </w:pPr>
      <w:hyperlink w:anchor="_Toc92278563" w:history="1">
        <w:r w:rsidRPr="00DB0E1A">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DB0E1A">
          <w:rPr>
            <w:rStyle w:val="Hyperlink"/>
            <w:bCs/>
            <w:noProof/>
            <w:lang w:val="pt-PT"/>
          </w:rPr>
          <w:t>Aprendizagem Não-Supervisionada</w:t>
        </w:r>
        <w:r>
          <w:rPr>
            <w:noProof/>
            <w:webHidden/>
          </w:rPr>
          <w:tab/>
        </w:r>
        <w:r>
          <w:rPr>
            <w:noProof/>
            <w:webHidden/>
          </w:rPr>
          <w:fldChar w:fldCharType="begin"/>
        </w:r>
        <w:r>
          <w:rPr>
            <w:noProof/>
            <w:webHidden/>
          </w:rPr>
          <w:instrText xml:space="preserve"> PAGEREF _Toc92278563 \h </w:instrText>
        </w:r>
        <w:r>
          <w:rPr>
            <w:noProof/>
            <w:webHidden/>
          </w:rPr>
        </w:r>
        <w:r>
          <w:rPr>
            <w:noProof/>
            <w:webHidden/>
          </w:rPr>
          <w:fldChar w:fldCharType="separate"/>
        </w:r>
        <w:r>
          <w:rPr>
            <w:noProof/>
            <w:webHidden/>
          </w:rPr>
          <w:t>27</w:t>
        </w:r>
        <w:r>
          <w:rPr>
            <w:noProof/>
            <w:webHidden/>
          </w:rPr>
          <w:fldChar w:fldCharType="end"/>
        </w:r>
      </w:hyperlink>
    </w:p>
    <w:p w14:paraId="68A6D2BA" w14:textId="7DF10DE9"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64" w:history="1">
        <w:r w:rsidRPr="00DB0E1A">
          <w:rPr>
            <w:rStyle w:val="Hyperlink"/>
            <w:i/>
            <w:iCs/>
            <w:noProof/>
            <w:lang w:val="pt-PT"/>
          </w:rPr>
          <w:t>3.2.1</w:t>
        </w:r>
        <w:r>
          <w:rPr>
            <w:rFonts w:asciiTheme="minorHAnsi" w:eastAsiaTheme="minorEastAsia" w:hAnsiTheme="minorHAnsi" w:cstheme="minorBidi"/>
            <w:noProof/>
          </w:rPr>
          <w:tab/>
        </w:r>
        <w:r w:rsidRPr="00DB0E1A">
          <w:rPr>
            <w:rStyle w:val="Hyperlink"/>
            <w:i/>
            <w:iCs/>
            <w:noProof/>
            <w:lang w:val="pt-PT"/>
          </w:rPr>
          <w:t>Clustering</w:t>
        </w:r>
        <w:r>
          <w:rPr>
            <w:noProof/>
            <w:webHidden/>
          </w:rPr>
          <w:tab/>
        </w:r>
        <w:r>
          <w:rPr>
            <w:noProof/>
            <w:webHidden/>
          </w:rPr>
          <w:fldChar w:fldCharType="begin"/>
        </w:r>
        <w:r>
          <w:rPr>
            <w:noProof/>
            <w:webHidden/>
          </w:rPr>
          <w:instrText xml:space="preserve"> PAGEREF _Toc92278564 \h </w:instrText>
        </w:r>
        <w:r>
          <w:rPr>
            <w:noProof/>
            <w:webHidden/>
          </w:rPr>
        </w:r>
        <w:r>
          <w:rPr>
            <w:noProof/>
            <w:webHidden/>
          </w:rPr>
          <w:fldChar w:fldCharType="separate"/>
        </w:r>
        <w:r>
          <w:rPr>
            <w:noProof/>
            <w:webHidden/>
          </w:rPr>
          <w:t>28</w:t>
        </w:r>
        <w:r>
          <w:rPr>
            <w:noProof/>
            <w:webHidden/>
          </w:rPr>
          <w:fldChar w:fldCharType="end"/>
        </w:r>
      </w:hyperlink>
    </w:p>
    <w:p w14:paraId="62EF26EC" w14:textId="359350D8"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65" w:history="1">
        <w:r w:rsidRPr="00DB0E1A">
          <w:rPr>
            <w:rStyle w:val="Hyperlink"/>
            <w:i/>
            <w:iCs/>
            <w:noProof/>
            <w:lang w:val="pt-PT"/>
          </w:rPr>
          <w:t>3.2.2</w:t>
        </w:r>
        <w:r>
          <w:rPr>
            <w:rFonts w:asciiTheme="minorHAnsi" w:eastAsiaTheme="minorEastAsia" w:hAnsiTheme="minorHAnsi" w:cstheme="minorBidi"/>
            <w:noProof/>
          </w:rPr>
          <w:tab/>
        </w:r>
        <w:r w:rsidRPr="00DB0E1A">
          <w:rPr>
            <w:rStyle w:val="Hyperlink"/>
            <w:i/>
            <w:iCs/>
            <w:noProof/>
            <w:lang w:val="pt-PT"/>
          </w:rPr>
          <w:t>K-Means</w:t>
        </w:r>
        <w:r>
          <w:rPr>
            <w:noProof/>
            <w:webHidden/>
          </w:rPr>
          <w:tab/>
        </w:r>
        <w:r>
          <w:rPr>
            <w:noProof/>
            <w:webHidden/>
          </w:rPr>
          <w:fldChar w:fldCharType="begin"/>
        </w:r>
        <w:r>
          <w:rPr>
            <w:noProof/>
            <w:webHidden/>
          </w:rPr>
          <w:instrText xml:space="preserve"> PAGEREF _Toc92278565 \h </w:instrText>
        </w:r>
        <w:r>
          <w:rPr>
            <w:noProof/>
            <w:webHidden/>
          </w:rPr>
        </w:r>
        <w:r>
          <w:rPr>
            <w:noProof/>
            <w:webHidden/>
          </w:rPr>
          <w:fldChar w:fldCharType="separate"/>
        </w:r>
        <w:r>
          <w:rPr>
            <w:noProof/>
            <w:webHidden/>
          </w:rPr>
          <w:t>28</w:t>
        </w:r>
        <w:r>
          <w:rPr>
            <w:noProof/>
            <w:webHidden/>
          </w:rPr>
          <w:fldChar w:fldCharType="end"/>
        </w:r>
      </w:hyperlink>
    </w:p>
    <w:p w14:paraId="0BB52785" w14:textId="27926084" w:rsidR="007179FA" w:rsidRDefault="007179FA">
      <w:pPr>
        <w:pStyle w:val="TOC2"/>
        <w:tabs>
          <w:tab w:val="left" w:pos="960"/>
          <w:tab w:val="right" w:leader="dot" w:pos="9054"/>
        </w:tabs>
        <w:rPr>
          <w:rFonts w:asciiTheme="minorHAnsi" w:eastAsiaTheme="minorEastAsia" w:hAnsiTheme="minorHAnsi" w:cstheme="minorBidi"/>
          <w:noProof/>
        </w:rPr>
      </w:pPr>
      <w:hyperlink w:anchor="_Toc92278566" w:history="1">
        <w:r w:rsidRPr="00DB0E1A">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DB0E1A">
          <w:rPr>
            <w:rStyle w:val="Hyperlink"/>
            <w:bCs/>
            <w:noProof/>
            <w:lang w:val="pt-PT"/>
          </w:rPr>
          <w:t>Aprendizagem por Reforço</w:t>
        </w:r>
        <w:r>
          <w:rPr>
            <w:noProof/>
            <w:webHidden/>
          </w:rPr>
          <w:tab/>
        </w:r>
        <w:r>
          <w:rPr>
            <w:noProof/>
            <w:webHidden/>
          </w:rPr>
          <w:fldChar w:fldCharType="begin"/>
        </w:r>
        <w:r>
          <w:rPr>
            <w:noProof/>
            <w:webHidden/>
          </w:rPr>
          <w:instrText xml:space="preserve"> PAGEREF _Toc92278566 \h </w:instrText>
        </w:r>
        <w:r>
          <w:rPr>
            <w:noProof/>
            <w:webHidden/>
          </w:rPr>
        </w:r>
        <w:r>
          <w:rPr>
            <w:noProof/>
            <w:webHidden/>
          </w:rPr>
          <w:fldChar w:fldCharType="separate"/>
        </w:r>
        <w:r>
          <w:rPr>
            <w:noProof/>
            <w:webHidden/>
          </w:rPr>
          <w:t>29</w:t>
        </w:r>
        <w:r>
          <w:rPr>
            <w:noProof/>
            <w:webHidden/>
          </w:rPr>
          <w:fldChar w:fldCharType="end"/>
        </w:r>
      </w:hyperlink>
    </w:p>
    <w:p w14:paraId="3FB9CF7D" w14:textId="036948F6" w:rsidR="007179FA" w:rsidRDefault="007179FA">
      <w:pPr>
        <w:pStyle w:val="TOC2"/>
        <w:tabs>
          <w:tab w:val="left" w:pos="960"/>
          <w:tab w:val="right" w:leader="dot" w:pos="9054"/>
        </w:tabs>
        <w:rPr>
          <w:rFonts w:asciiTheme="minorHAnsi" w:eastAsiaTheme="minorEastAsia" w:hAnsiTheme="minorHAnsi" w:cstheme="minorBidi"/>
          <w:noProof/>
        </w:rPr>
      </w:pPr>
      <w:hyperlink w:anchor="_Toc92278567" w:history="1">
        <w:r w:rsidRPr="00DB0E1A">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DB0E1A">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_Toc92278567 \h </w:instrText>
        </w:r>
        <w:r>
          <w:rPr>
            <w:noProof/>
            <w:webHidden/>
          </w:rPr>
        </w:r>
        <w:r>
          <w:rPr>
            <w:noProof/>
            <w:webHidden/>
          </w:rPr>
          <w:fldChar w:fldCharType="separate"/>
        </w:r>
        <w:r>
          <w:rPr>
            <w:noProof/>
            <w:webHidden/>
          </w:rPr>
          <w:t>30</w:t>
        </w:r>
        <w:r>
          <w:rPr>
            <w:noProof/>
            <w:webHidden/>
          </w:rPr>
          <w:fldChar w:fldCharType="end"/>
        </w:r>
      </w:hyperlink>
    </w:p>
    <w:p w14:paraId="5659D4C3" w14:textId="57AB3043" w:rsidR="007179FA" w:rsidRDefault="007179FA">
      <w:pPr>
        <w:pStyle w:val="TOC1"/>
        <w:tabs>
          <w:tab w:val="left" w:pos="440"/>
        </w:tabs>
        <w:rPr>
          <w:rFonts w:asciiTheme="minorHAnsi" w:eastAsiaTheme="minorEastAsia" w:hAnsiTheme="minorHAnsi" w:cstheme="minorBidi"/>
          <w:b w:val="0"/>
          <w:bCs w:val="0"/>
          <w:noProof/>
          <w:lang w:val="en-GB"/>
        </w:rPr>
      </w:pPr>
      <w:hyperlink w:anchor="_Toc92278568" w:history="1">
        <w:r w:rsidRPr="00DB0E1A">
          <w:rPr>
            <w:rStyle w:val="Hyperlink"/>
            <w:noProof/>
          </w:rPr>
          <w:t>4.</w:t>
        </w:r>
        <w:r>
          <w:rPr>
            <w:rFonts w:asciiTheme="minorHAnsi" w:eastAsiaTheme="minorEastAsia" w:hAnsiTheme="minorHAnsi" w:cstheme="minorBidi"/>
            <w:b w:val="0"/>
            <w:bCs w:val="0"/>
            <w:noProof/>
            <w:lang w:val="en-GB"/>
          </w:rPr>
          <w:tab/>
        </w:r>
        <w:r w:rsidRPr="00DB0E1A">
          <w:rPr>
            <w:rStyle w:val="Hyperlink"/>
            <w:noProof/>
          </w:rPr>
          <w:t>Delirium</w:t>
        </w:r>
        <w:r>
          <w:rPr>
            <w:noProof/>
            <w:webHidden/>
          </w:rPr>
          <w:tab/>
        </w:r>
        <w:r>
          <w:rPr>
            <w:noProof/>
            <w:webHidden/>
          </w:rPr>
          <w:fldChar w:fldCharType="begin"/>
        </w:r>
        <w:r>
          <w:rPr>
            <w:noProof/>
            <w:webHidden/>
          </w:rPr>
          <w:instrText xml:space="preserve"> PAGEREF _Toc92278568 \h </w:instrText>
        </w:r>
        <w:r>
          <w:rPr>
            <w:noProof/>
            <w:webHidden/>
          </w:rPr>
        </w:r>
        <w:r>
          <w:rPr>
            <w:noProof/>
            <w:webHidden/>
          </w:rPr>
          <w:fldChar w:fldCharType="separate"/>
        </w:r>
        <w:r>
          <w:rPr>
            <w:noProof/>
            <w:webHidden/>
          </w:rPr>
          <w:t>32</w:t>
        </w:r>
        <w:r>
          <w:rPr>
            <w:noProof/>
            <w:webHidden/>
          </w:rPr>
          <w:fldChar w:fldCharType="end"/>
        </w:r>
      </w:hyperlink>
    </w:p>
    <w:p w14:paraId="4F441B53" w14:textId="69FF659C" w:rsidR="007179FA" w:rsidRDefault="007179FA">
      <w:pPr>
        <w:pStyle w:val="TOC2"/>
        <w:tabs>
          <w:tab w:val="left" w:pos="960"/>
          <w:tab w:val="right" w:leader="dot" w:pos="9054"/>
        </w:tabs>
        <w:rPr>
          <w:rFonts w:asciiTheme="minorHAnsi" w:eastAsiaTheme="minorEastAsia" w:hAnsiTheme="minorHAnsi" w:cstheme="minorBidi"/>
          <w:noProof/>
        </w:rPr>
      </w:pPr>
      <w:hyperlink w:anchor="_Toc92278569" w:history="1">
        <w:r w:rsidRPr="00DB0E1A">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DB0E1A">
          <w:rPr>
            <w:rStyle w:val="Hyperlink"/>
            <w:bCs/>
            <w:noProof/>
            <w:lang w:val="pt-PT"/>
          </w:rPr>
          <w:t>Prevalência</w:t>
        </w:r>
        <w:r>
          <w:rPr>
            <w:noProof/>
            <w:webHidden/>
          </w:rPr>
          <w:tab/>
        </w:r>
        <w:r>
          <w:rPr>
            <w:noProof/>
            <w:webHidden/>
          </w:rPr>
          <w:fldChar w:fldCharType="begin"/>
        </w:r>
        <w:r>
          <w:rPr>
            <w:noProof/>
            <w:webHidden/>
          </w:rPr>
          <w:instrText xml:space="preserve"> PAGEREF _Toc92278569 \h </w:instrText>
        </w:r>
        <w:r>
          <w:rPr>
            <w:noProof/>
            <w:webHidden/>
          </w:rPr>
        </w:r>
        <w:r>
          <w:rPr>
            <w:noProof/>
            <w:webHidden/>
          </w:rPr>
          <w:fldChar w:fldCharType="separate"/>
        </w:r>
        <w:r>
          <w:rPr>
            <w:noProof/>
            <w:webHidden/>
          </w:rPr>
          <w:t>32</w:t>
        </w:r>
        <w:r>
          <w:rPr>
            <w:noProof/>
            <w:webHidden/>
          </w:rPr>
          <w:fldChar w:fldCharType="end"/>
        </w:r>
      </w:hyperlink>
    </w:p>
    <w:p w14:paraId="02D91ADE" w14:textId="1C991E53" w:rsidR="007179FA" w:rsidRDefault="007179FA">
      <w:pPr>
        <w:pStyle w:val="TOC2"/>
        <w:tabs>
          <w:tab w:val="left" w:pos="960"/>
          <w:tab w:val="right" w:leader="dot" w:pos="9054"/>
        </w:tabs>
        <w:rPr>
          <w:rFonts w:asciiTheme="minorHAnsi" w:eastAsiaTheme="minorEastAsia" w:hAnsiTheme="minorHAnsi" w:cstheme="minorBidi"/>
          <w:noProof/>
        </w:rPr>
      </w:pPr>
      <w:hyperlink w:anchor="_Toc92278570" w:history="1">
        <w:r w:rsidRPr="00DB0E1A">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DB0E1A">
          <w:rPr>
            <w:rStyle w:val="Hyperlink"/>
            <w:bCs/>
            <w:noProof/>
            <w:lang w:val="pt-PT"/>
          </w:rPr>
          <w:t>Fatores de risco</w:t>
        </w:r>
        <w:r>
          <w:rPr>
            <w:noProof/>
            <w:webHidden/>
          </w:rPr>
          <w:tab/>
        </w:r>
        <w:r>
          <w:rPr>
            <w:noProof/>
            <w:webHidden/>
          </w:rPr>
          <w:fldChar w:fldCharType="begin"/>
        </w:r>
        <w:r>
          <w:rPr>
            <w:noProof/>
            <w:webHidden/>
          </w:rPr>
          <w:instrText xml:space="preserve"> PAGEREF _Toc92278570 \h </w:instrText>
        </w:r>
        <w:r>
          <w:rPr>
            <w:noProof/>
            <w:webHidden/>
          </w:rPr>
        </w:r>
        <w:r>
          <w:rPr>
            <w:noProof/>
            <w:webHidden/>
          </w:rPr>
          <w:fldChar w:fldCharType="separate"/>
        </w:r>
        <w:r>
          <w:rPr>
            <w:noProof/>
            <w:webHidden/>
          </w:rPr>
          <w:t>34</w:t>
        </w:r>
        <w:r>
          <w:rPr>
            <w:noProof/>
            <w:webHidden/>
          </w:rPr>
          <w:fldChar w:fldCharType="end"/>
        </w:r>
      </w:hyperlink>
    </w:p>
    <w:p w14:paraId="5DE876B6" w14:textId="6244B153"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71" w:history="1">
        <w:r w:rsidRPr="00DB0E1A">
          <w:rPr>
            <w:rStyle w:val="Hyperlink"/>
            <w:noProof/>
            <w:lang w:val="pt-PT"/>
          </w:rPr>
          <w:t>4.2.1</w:t>
        </w:r>
        <w:r>
          <w:rPr>
            <w:rFonts w:asciiTheme="minorHAnsi" w:eastAsiaTheme="minorEastAsia" w:hAnsiTheme="minorHAnsi" w:cstheme="minorBidi"/>
            <w:noProof/>
          </w:rPr>
          <w:tab/>
        </w:r>
        <w:r w:rsidRPr="00DB0E1A">
          <w:rPr>
            <w:rStyle w:val="Hyperlink"/>
            <w:noProof/>
            <w:lang w:val="pt-PT"/>
          </w:rPr>
          <w:t>Fatores predisponentes</w:t>
        </w:r>
        <w:r>
          <w:rPr>
            <w:noProof/>
            <w:webHidden/>
          </w:rPr>
          <w:tab/>
        </w:r>
        <w:r>
          <w:rPr>
            <w:noProof/>
            <w:webHidden/>
          </w:rPr>
          <w:fldChar w:fldCharType="begin"/>
        </w:r>
        <w:r>
          <w:rPr>
            <w:noProof/>
            <w:webHidden/>
          </w:rPr>
          <w:instrText xml:space="preserve"> PAGEREF _Toc92278571 \h </w:instrText>
        </w:r>
        <w:r>
          <w:rPr>
            <w:noProof/>
            <w:webHidden/>
          </w:rPr>
        </w:r>
        <w:r>
          <w:rPr>
            <w:noProof/>
            <w:webHidden/>
          </w:rPr>
          <w:fldChar w:fldCharType="separate"/>
        </w:r>
        <w:r>
          <w:rPr>
            <w:noProof/>
            <w:webHidden/>
          </w:rPr>
          <w:t>35</w:t>
        </w:r>
        <w:r>
          <w:rPr>
            <w:noProof/>
            <w:webHidden/>
          </w:rPr>
          <w:fldChar w:fldCharType="end"/>
        </w:r>
      </w:hyperlink>
    </w:p>
    <w:p w14:paraId="3A1F0993" w14:textId="1D4C102F"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72" w:history="1">
        <w:r w:rsidRPr="00DB0E1A">
          <w:rPr>
            <w:rStyle w:val="Hyperlink"/>
            <w:noProof/>
            <w:lang w:val="pt-PT"/>
          </w:rPr>
          <w:t>4.2.2</w:t>
        </w:r>
        <w:r>
          <w:rPr>
            <w:rFonts w:asciiTheme="minorHAnsi" w:eastAsiaTheme="minorEastAsia" w:hAnsiTheme="minorHAnsi" w:cstheme="minorBidi"/>
            <w:noProof/>
          </w:rPr>
          <w:tab/>
        </w:r>
        <w:r w:rsidRPr="00DB0E1A">
          <w:rPr>
            <w:rStyle w:val="Hyperlink"/>
            <w:noProof/>
            <w:lang w:val="pt-PT"/>
          </w:rPr>
          <w:t>Fatores precipitantes</w:t>
        </w:r>
        <w:r>
          <w:rPr>
            <w:noProof/>
            <w:webHidden/>
          </w:rPr>
          <w:tab/>
        </w:r>
        <w:r>
          <w:rPr>
            <w:noProof/>
            <w:webHidden/>
          </w:rPr>
          <w:fldChar w:fldCharType="begin"/>
        </w:r>
        <w:r>
          <w:rPr>
            <w:noProof/>
            <w:webHidden/>
          </w:rPr>
          <w:instrText xml:space="preserve"> PAGEREF _Toc92278572 \h </w:instrText>
        </w:r>
        <w:r>
          <w:rPr>
            <w:noProof/>
            <w:webHidden/>
          </w:rPr>
        </w:r>
        <w:r>
          <w:rPr>
            <w:noProof/>
            <w:webHidden/>
          </w:rPr>
          <w:fldChar w:fldCharType="separate"/>
        </w:r>
        <w:r>
          <w:rPr>
            <w:noProof/>
            <w:webHidden/>
          </w:rPr>
          <w:t>35</w:t>
        </w:r>
        <w:r>
          <w:rPr>
            <w:noProof/>
            <w:webHidden/>
          </w:rPr>
          <w:fldChar w:fldCharType="end"/>
        </w:r>
      </w:hyperlink>
    </w:p>
    <w:p w14:paraId="53BF14A2" w14:textId="6A3DCCCC" w:rsidR="007179FA" w:rsidRDefault="007179FA">
      <w:pPr>
        <w:pStyle w:val="TOC2"/>
        <w:tabs>
          <w:tab w:val="left" w:pos="960"/>
          <w:tab w:val="right" w:leader="dot" w:pos="9054"/>
        </w:tabs>
        <w:rPr>
          <w:rFonts w:asciiTheme="minorHAnsi" w:eastAsiaTheme="minorEastAsia" w:hAnsiTheme="minorHAnsi" w:cstheme="minorBidi"/>
          <w:noProof/>
        </w:rPr>
      </w:pPr>
      <w:hyperlink w:anchor="_Toc92278573" w:history="1">
        <w:r w:rsidRPr="00DB0E1A">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DB0E1A">
          <w:rPr>
            <w:rStyle w:val="Hyperlink"/>
            <w:bCs/>
            <w:noProof/>
            <w:lang w:val="pt-PT"/>
          </w:rPr>
          <w:t>Fisiopatologia</w:t>
        </w:r>
        <w:r>
          <w:rPr>
            <w:noProof/>
            <w:webHidden/>
          </w:rPr>
          <w:tab/>
        </w:r>
        <w:r>
          <w:rPr>
            <w:noProof/>
            <w:webHidden/>
          </w:rPr>
          <w:fldChar w:fldCharType="begin"/>
        </w:r>
        <w:r>
          <w:rPr>
            <w:noProof/>
            <w:webHidden/>
          </w:rPr>
          <w:instrText xml:space="preserve"> PAGEREF _Toc92278573 \h </w:instrText>
        </w:r>
        <w:r>
          <w:rPr>
            <w:noProof/>
            <w:webHidden/>
          </w:rPr>
        </w:r>
        <w:r>
          <w:rPr>
            <w:noProof/>
            <w:webHidden/>
          </w:rPr>
          <w:fldChar w:fldCharType="separate"/>
        </w:r>
        <w:r>
          <w:rPr>
            <w:noProof/>
            <w:webHidden/>
          </w:rPr>
          <w:t>37</w:t>
        </w:r>
        <w:r>
          <w:rPr>
            <w:noProof/>
            <w:webHidden/>
          </w:rPr>
          <w:fldChar w:fldCharType="end"/>
        </w:r>
      </w:hyperlink>
    </w:p>
    <w:p w14:paraId="64876896" w14:textId="660FFA23" w:rsidR="007179FA" w:rsidRDefault="007179FA">
      <w:pPr>
        <w:pStyle w:val="TOC2"/>
        <w:tabs>
          <w:tab w:val="left" w:pos="960"/>
          <w:tab w:val="right" w:leader="dot" w:pos="9054"/>
        </w:tabs>
        <w:rPr>
          <w:rFonts w:asciiTheme="minorHAnsi" w:eastAsiaTheme="minorEastAsia" w:hAnsiTheme="minorHAnsi" w:cstheme="minorBidi"/>
          <w:noProof/>
        </w:rPr>
      </w:pPr>
      <w:hyperlink w:anchor="_Toc92278574" w:history="1">
        <w:r w:rsidRPr="00DB0E1A">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DB0E1A">
          <w:rPr>
            <w:rStyle w:val="Hyperlink"/>
            <w:bCs/>
            <w:noProof/>
            <w:lang w:val="pt-PT"/>
          </w:rPr>
          <w:t xml:space="preserve">Instrumentos de rastreio e diagnóstico de </w:t>
        </w:r>
        <w:r w:rsidRPr="00DB0E1A">
          <w:rPr>
            <w:rStyle w:val="Hyperlink"/>
            <w:bCs/>
            <w:i/>
            <w:iCs/>
            <w:noProof/>
            <w:lang w:val="pt-PT"/>
          </w:rPr>
          <w:t>delirium</w:t>
        </w:r>
        <w:r>
          <w:rPr>
            <w:noProof/>
            <w:webHidden/>
          </w:rPr>
          <w:tab/>
        </w:r>
        <w:r>
          <w:rPr>
            <w:noProof/>
            <w:webHidden/>
          </w:rPr>
          <w:fldChar w:fldCharType="begin"/>
        </w:r>
        <w:r>
          <w:rPr>
            <w:noProof/>
            <w:webHidden/>
          </w:rPr>
          <w:instrText xml:space="preserve"> PAGEREF _Toc92278574 \h </w:instrText>
        </w:r>
        <w:r>
          <w:rPr>
            <w:noProof/>
            <w:webHidden/>
          </w:rPr>
        </w:r>
        <w:r>
          <w:rPr>
            <w:noProof/>
            <w:webHidden/>
          </w:rPr>
          <w:fldChar w:fldCharType="separate"/>
        </w:r>
        <w:r>
          <w:rPr>
            <w:noProof/>
            <w:webHidden/>
          </w:rPr>
          <w:t>41</w:t>
        </w:r>
        <w:r>
          <w:rPr>
            <w:noProof/>
            <w:webHidden/>
          </w:rPr>
          <w:fldChar w:fldCharType="end"/>
        </w:r>
      </w:hyperlink>
    </w:p>
    <w:p w14:paraId="39C42540" w14:textId="15F72BDA"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75" w:history="1">
        <w:r w:rsidRPr="00DB0E1A">
          <w:rPr>
            <w:rStyle w:val="Hyperlink"/>
            <w:noProof/>
            <w:lang w:val="pt-PT"/>
          </w:rPr>
          <w:t>4.4.1</w:t>
        </w:r>
        <w:r>
          <w:rPr>
            <w:rFonts w:asciiTheme="minorHAnsi" w:eastAsiaTheme="minorEastAsia" w:hAnsiTheme="minorHAnsi" w:cstheme="minorBidi"/>
            <w:noProof/>
          </w:rPr>
          <w:tab/>
        </w:r>
        <w:r w:rsidRPr="00DB0E1A">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_Toc92278575 \h </w:instrText>
        </w:r>
        <w:r>
          <w:rPr>
            <w:noProof/>
            <w:webHidden/>
          </w:rPr>
        </w:r>
        <w:r>
          <w:rPr>
            <w:noProof/>
            <w:webHidden/>
          </w:rPr>
          <w:fldChar w:fldCharType="separate"/>
        </w:r>
        <w:r>
          <w:rPr>
            <w:noProof/>
            <w:webHidden/>
          </w:rPr>
          <w:t>43</w:t>
        </w:r>
        <w:r>
          <w:rPr>
            <w:noProof/>
            <w:webHidden/>
          </w:rPr>
          <w:fldChar w:fldCharType="end"/>
        </w:r>
      </w:hyperlink>
    </w:p>
    <w:p w14:paraId="34D5CB29" w14:textId="768CA815"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76" w:history="1">
        <w:r w:rsidRPr="00DB0E1A">
          <w:rPr>
            <w:rStyle w:val="Hyperlink"/>
            <w:noProof/>
            <w:lang w:val="pt-PT"/>
          </w:rPr>
          <w:t>4.4.2</w:t>
        </w:r>
        <w:r>
          <w:rPr>
            <w:rFonts w:asciiTheme="minorHAnsi" w:eastAsiaTheme="minorEastAsia" w:hAnsiTheme="minorHAnsi" w:cstheme="minorBidi"/>
            <w:noProof/>
          </w:rPr>
          <w:tab/>
        </w:r>
        <w:r w:rsidRPr="00DB0E1A">
          <w:rPr>
            <w:rStyle w:val="Hyperlink"/>
            <w:i/>
            <w:iCs/>
            <w:noProof/>
            <w:lang w:val="pt-PT"/>
          </w:rPr>
          <w:t>Confusion Acessment Method</w:t>
        </w:r>
        <w:r>
          <w:rPr>
            <w:noProof/>
            <w:webHidden/>
          </w:rPr>
          <w:tab/>
        </w:r>
        <w:r>
          <w:rPr>
            <w:noProof/>
            <w:webHidden/>
          </w:rPr>
          <w:fldChar w:fldCharType="begin"/>
        </w:r>
        <w:r>
          <w:rPr>
            <w:noProof/>
            <w:webHidden/>
          </w:rPr>
          <w:instrText xml:space="preserve"> PAGEREF _Toc92278576 \h </w:instrText>
        </w:r>
        <w:r>
          <w:rPr>
            <w:noProof/>
            <w:webHidden/>
          </w:rPr>
        </w:r>
        <w:r>
          <w:rPr>
            <w:noProof/>
            <w:webHidden/>
          </w:rPr>
          <w:fldChar w:fldCharType="separate"/>
        </w:r>
        <w:r>
          <w:rPr>
            <w:noProof/>
            <w:webHidden/>
          </w:rPr>
          <w:t>44</w:t>
        </w:r>
        <w:r>
          <w:rPr>
            <w:noProof/>
            <w:webHidden/>
          </w:rPr>
          <w:fldChar w:fldCharType="end"/>
        </w:r>
      </w:hyperlink>
    </w:p>
    <w:p w14:paraId="08DFC59B" w14:textId="7EAEC993"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77" w:history="1">
        <w:r w:rsidRPr="00DB0E1A">
          <w:rPr>
            <w:rStyle w:val="Hyperlink"/>
            <w:noProof/>
          </w:rPr>
          <w:t>4.4.3</w:t>
        </w:r>
        <w:r>
          <w:rPr>
            <w:rFonts w:asciiTheme="minorHAnsi" w:eastAsiaTheme="minorEastAsia" w:hAnsiTheme="minorHAnsi" w:cstheme="minorBidi"/>
            <w:noProof/>
          </w:rPr>
          <w:tab/>
        </w:r>
        <w:r w:rsidRPr="00DB0E1A">
          <w:rPr>
            <w:rStyle w:val="Hyperlink"/>
            <w:i/>
            <w:iCs/>
            <w:noProof/>
          </w:rPr>
          <w:t>Confusion Assessment Method for the Intensive Care Unit</w:t>
        </w:r>
        <w:r>
          <w:rPr>
            <w:noProof/>
            <w:webHidden/>
          </w:rPr>
          <w:tab/>
        </w:r>
        <w:r>
          <w:rPr>
            <w:noProof/>
            <w:webHidden/>
          </w:rPr>
          <w:fldChar w:fldCharType="begin"/>
        </w:r>
        <w:r>
          <w:rPr>
            <w:noProof/>
            <w:webHidden/>
          </w:rPr>
          <w:instrText xml:space="preserve"> PAGEREF _Toc92278577 \h </w:instrText>
        </w:r>
        <w:r>
          <w:rPr>
            <w:noProof/>
            <w:webHidden/>
          </w:rPr>
        </w:r>
        <w:r>
          <w:rPr>
            <w:noProof/>
            <w:webHidden/>
          </w:rPr>
          <w:fldChar w:fldCharType="separate"/>
        </w:r>
        <w:r>
          <w:rPr>
            <w:noProof/>
            <w:webHidden/>
          </w:rPr>
          <w:t>45</w:t>
        </w:r>
        <w:r>
          <w:rPr>
            <w:noProof/>
            <w:webHidden/>
          </w:rPr>
          <w:fldChar w:fldCharType="end"/>
        </w:r>
      </w:hyperlink>
    </w:p>
    <w:p w14:paraId="0BAC7965" w14:textId="299FC537" w:rsidR="007179FA" w:rsidRDefault="007179FA">
      <w:pPr>
        <w:pStyle w:val="TOC1"/>
        <w:tabs>
          <w:tab w:val="left" w:pos="440"/>
        </w:tabs>
        <w:rPr>
          <w:rFonts w:asciiTheme="minorHAnsi" w:eastAsiaTheme="minorEastAsia" w:hAnsiTheme="minorHAnsi" w:cstheme="minorBidi"/>
          <w:b w:val="0"/>
          <w:bCs w:val="0"/>
          <w:noProof/>
          <w:lang w:val="en-GB"/>
        </w:rPr>
      </w:pPr>
      <w:hyperlink w:anchor="_Toc92278578" w:history="1">
        <w:r w:rsidRPr="00DB0E1A">
          <w:rPr>
            <w:rStyle w:val="Hyperlink"/>
            <w:noProof/>
          </w:rPr>
          <w:t>5.</w:t>
        </w:r>
        <w:r>
          <w:rPr>
            <w:rFonts w:asciiTheme="minorHAnsi" w:eastAsiaTheme="minorEastAsia" w:hAnsiTheme="minorHAnsi" w:cstheme="minorBidi"/>
            <w:b w:val="0"/>
            <w:bCs w:val="0"/>
            <w:noProof/>
            <w:lang w:val="en-GB"/>
          </w:rPr>
          <w:tab/>
        </w:r>
        <w:r w:rsidRPr="00DB0E1A">
          <w:rPr>
            <w:rStyle w:val="Hyperlink"/>
            <w:noProof/>
          </w:rPr>
          <w:t>Preparação e análise exploratória dos dados</w:t>
        </w:r>
        <w:r>
          <w:rPr>
            <w:noProof/>
            <w:webHidden/>
          </w:rPr>
          <w:tab/>
        </w:r>
        <w:r>
          <w:rPr>
            <w:noProof/>
            <w:webHidden/>
          </w:rPr>
          <w:fldChar w:fldCharType="begin"/>
        </w:r>
        <w:r>
          <w:rPr>
            <w:noProof/>
            <w:webHidden/>
          </w:rPr>
          <w:instrText xml:space="preserve"> PAGEREF _Toc92278578 \h </w:instrText>
        </w:r>
        <w:r>
          <w:rPr>
            <w:noProof/>
            <w:webHidden/>
          </w:rPr>
        </w:r>
        <w:r>
          <w:rPr>
            <w:noProof/>
            <w:webHidden/>
          </w:rPr>
          <w:fldChar w:fldCharType="separate"/>
        </w:r>
        <w:r>
          <w:rPr>
            <w:noProof/>
            <w:webHidden/>
          </w:rPr>
          <w:t>46</w:t>
        </w:r>
        <w:r>
          <w:rPr>
            <w:noProof/>
            <w:webHidden/>
          </w:rPr>
          <w:fldChar w:fldCharType="end"/>
        </w:r>
      </w:hyperlink>
    </w:p>
    <w:p w14:paraId="72B9C000" w14:textId="031BB3CD" w:rsidR="007179FA" w:rsidRDefault="007179FA">
      <w:pPr>
        <w:pStyle w:val="TOC2"/>
        <w:tabs>
          <w:tab w:val="left" w:pos="960"/>
          <w:tab w:val="right" w:leader="dot" w:pos="9054"/>
        </w:tabs>
        <w:rPr>
          <w:rFonts w:asciiTheme="minorHAnsi" w:eastAsiaTheme="minorEastAsia" w:hAnsiTheme="minorHAnsi" w:cstheme="minorBidi"/>
          <w:noProof/>
        </w:rPr>
      </w:pPr>
      <w:hyperlink w:anchor="_Toc92278579" w:history="1">
        <w:r w:rsidRPr="00DB0E1A">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DB0E1A">
          <w:rPr>
            <w:rStyle w:val="Hyperlink"/>
            <w:bCs/>
            <w:noProof/>
            <w:lang w:val="pt-PT"/>
          </w:rPr>
          <w:t>Preparação e recolha de dados</w:t>
        </w:r>
        <w:r>
          <w:rPr>
            <w:noProof/>
            <w:webHidden/>
          </w:rPr>
          <w:tab/>
        </w:r>
        <w:r>
          <w:rPr>
            <w:noProof/>
            <w:webHidden/>
          </w:rPr>
          <w:fldChar w:fldCharType="begin"/>
        </w:r>
        <w:r>
          <w:rPr>
            <w:noProof/>
            <w:webHidden/>
          </w:rPr>
          <w:instrText xml:space="preserve"> PAGEREF _Toc92278579 \h </w:instrText>
        </w:r>
        <w:r>
          <w:rPr>
            <w:noProof/>
            <w:webHidden/>
          </w:rPr>
        </w:r>
        <w:r>
          <w:rPr>
            <w:noProof/>
            <w:webHidden/>
          </w:rPr>
          <w:fldChar w:fldCharType="separate"/>
        </w:r>
        <w:r>
          <w:rPr>
            <w:noProof/>
            <w:webHidden/>
          </w:rPr>
          <w:t>46</w:t>
        </w:r>
        <w:r>
          <w:rPr>
            <w:noProof/>
            <w:webHidden/>
          </w:rPr>
          <w:fldChar w:fldCharType="end"/>
        </w:r>
      </w:hyperlink>
    </w:p>
    <w:p w14:paraId="5B07B590" w14:textId="73C79AC0" w:rsidR="007179FA" w:rsidRDefault="007179FA">
      <w:pPr>
        <w:pStyle w:val="TOC2"/>
        <w:tabs>
          <w:tab w:val="left" w:pos="960"/>
          <w:tab w:val="right" w:leader="dot" w:pos="9054"/>
        </w:tabs>
        <w:rPr>
          <w:rFonts w:asciiTheme="minorHAnsi" w:eastAsiaTheme="minorEastAsia" w:hAnsiTheme="minorHAnsi" w:cstheme="minorBidi"/>
          <w:noProof/>
        </w:rPr>
      </w:pPr>
      <w:hyperlink w:anchor="_Toc92278580" w:history="1">
        <w:r w:rsidRPr="00DB0E1A">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DB0E1A">
          <w:rPr>
            <w:rStyle w:val="Hyperlink"/>
            <w:bCs/>
            <w:noProof/>
            <w:lang w:val="pt-PT"/>
          </w:rPr>
          <w:t>Limpeza dos dados</w:t>
        </w:r>
        <w:r>
          <w:rPr>
            <w:noProof/>
            <w:webHidden/>
          </w:rPr>
          <w:tab/>
        </w:r>
        <w:r>
          <w:rPr>
            <w:noProof/>
            <w:webHidden/>
          </w:rPr>
          <w:fldChar w:fldCharType="begin"/>
        </w:r>
        <w:r>
          <w:rPr>
            <w:noProof/>
            <w:webHidden/>
          </w:rPr>
          <w:instrText xml:space="preserve"> PAGEREF _Toc92278580 \h </w:instrText>
        </w:r>
        <w:r>
          <w:rPr>
            <w:noProof/>
            <w:webHidden/>
          </w:rPr>
        </w:r>
        <w:r>
          <w:rPr>
            <w:noProof/>
            <w:webHidden/>
          </w:rPr>
          <w:fldChar w:fldCharType="separate"/>
        </w:r>
        <w:r>
          <w:rPr>
            <w:noProof/>
            <w:webHidden/>
          </w:rPr>
          <w:t>47</w:t>
        </w:r>
        <w:r>
          <w:rPr>
            <w:noProof/>
            <w:webHidden/>
          </w:rPr>
          <w:fldChar w:fldCharType="end"/>
        </w:r>
      </w:hyperlink>
    </w:p>
    <w:p w14:paraId="51CD2F00" w14:textId="4AFE8524"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1" w:history="1">
        <w:r w:rsidRPr="00DB0E1A">
          <w:rPr>
            <w:rStyle w:val="Hyperlink"/>
            <w:noProof/>
            <w:lang w:val="pt-PT" w:eastAsia="x-none"/>
          </w:rPr>
          <w:t>5.2.1</w:t>
        </w:r>
        <w:r>
          <w:rPr>
            <w:rFonts w:asciiTheme="minorHAnsi" w:eastAsiaTheme="minorEastAsia" w:hAnsiTheme="minorHAnsi" w:cstheme="minorBidi"/>
            <w:noProof/>
          </w:rPr>
          <w:tab/>
        </w:r>
        <w:r w:rsidRPr="00DB0E1A">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_Toc92278581 \h </w:instrText>
        </w:r>
        <w:r>
          <w:rPr>
            <w:noProof/>
            <w:webHidden/>
          </w:rPr>
        </w:r>
        <w:r>
          <w:rPr>
            <w:noProof/>
            <w:webHidden/>
          </w:rPr>
          <w:fldChar w:fldCharType="separate"/>
        </w:r>
        <w:r>
          <w:rPr>
            <w:noProof/>
            <w:webHidden/>
          </w:rPr>
          <w:t>47</w:t>
        </w:r>
        <w:r>
          <w:rPr>
            <w:noProof/>
            <w:webHidden/>
          </w:rPr>
          <w:fldChar w:fldCharType="end"/>
        </w:r>
      </w:hyperlink>
    </w:p>
    <w:p w14:paraId="4790FD19" w14:textId="349C2EEC"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2" w:history="1">
        <w:r w:rsidRPr="00DB0E1A">
          <w:rPr>
            <w:rStyle w:val="Hyperlink"/>
            <w:noProof/>
            <w:lang w:val="pt-PT" w:eastAsia="x-none"/>
          </w:rPr>
          <w:t>5.2.2</w:t>
        </w:r>
        <w:r>
          <w:rPr>
            <w:rFonts w:asciiTheme="minorHAnsi" w:eastAsiaTheme="minorEastAsia" w:hAnsiTheme="minorHAnsi" w:cstheme="minorBidi"/>
            <w:noProof/>
          </w:rPr>
          <w:tab/>
        </w:r>
        <w:r w:rsidRPr="00DB0E1A">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_Toc92278582 \h </w:instrText>
        </w:r>
        <w:r>
          <w:rPr>
            <w:noProof/>
            <w:webHidden/>
          </w:rPr>
        </w:r>
        <w:r>
          <w:rPr>
            <w:noProof/>
            <w:webHidden/>
          </w:rPr>
          <w:fldChar w:fldCharType="separate"/>
        </w:r>
        <w:r>
          <w:rPr>
            <w:noProof/>
            <w:webHidden/>
          </w:rPr>
          <w:t>48</w:t>
        </w:r>
        <w:r>
          <w:rPr>
            <w:noProof/>
            <w:webHidden/>
          </w:rPr>
          <w:fldChar w:fldCharType="end"/>
        </w:r>
      </w:hyperlink>
    </w:p>
    <w:p w14:paraId="204A89B7" w14:textId="5EE863BB"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3" w:history="1">
        <w:r w:rsidRPr="00DB0E1A">
          <w:rPr>
            <w:rStyle w:val="Hyperlink"/>
            <w:noProof/>
            <w:lang w:val="pt-PT" w:eastAsia="x-none"/>
          </w:rPr>
          <w:t>5.2.3</w:t>
        </w:r>
        <w:r>
          <w:rPr>
            <w:rFonts w:asciiTheme="minorHAnsi" w:eastAsiaTheme="minorEastAsia" w:hAnsiTheme="minorHAnsi" w:cstheme="minorBidi"/>
            <w:noProof/>
          </w:rPr>
          <w:tab/>
        </w:r>
        <w:r w:rsidRPr="00DB0E1A">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_Toc92278583 \h </w:instrText>
        </w:r>
        <w:r>
          <w:rPr>
            <w:noProof/>
            <w:webHidden/>
          </w:rPr>
        </w:r>
        <w:r>
          <w:rPr>
            <w:noProof/>
            <w:webHidden/>
          </w:rPr>
          <w:fldChar w:fldCharType="separate"/>
        </w:r>
        <w:r>
          <w:rPr>
            <w:noProof/>
            <w:webHidden/>
          </w:rPr>
          <w:t>49</w:t>
        </w:r>
        <w:r>
          <w:rPr>
            <w:noProof/>
            <w:webHidden/>
          </w:rPr>
          <w:fldChar w:fldCharType="end"/>
        </w:r>
      </w:hyperlink>
    </w:p>
    <w:p w14:paraId="6691FEF4" w14:textId="62E58E25"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4" w:history="1">
        <w:r w:rsidRPr="00DB0E1A">
          <w:rPr>
            <w:rStyle w:val="Hyperlink"/>
            <w:noProof/>
            <w:lang w:val="pt-PT" w:eastAsia="x-none"/>
          </w:rPr>
          <w:t>5.2.4</w:t>
        </w:r>
        <w:r>
          <w:rPr>
            <w:rFonts w:asciiTheme="minorHAnsi" w:eastAsiaTheme="minorEastAsia" w:hAnsiTheme="minorHAnsi" w:cstheme="minorBidi"/>
            <w:noProof/>
          </w:rPr>
          <w:tab/>
        </w:r>
        <w:r w:rsidRPr="00DB0E1A">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_Toc92278584 \h </w:instrText>
        </w:r>
        <w:r>
          <w:rPr>
            <w:noProof/>
            <w:webHidden/>
          </w:rPr>
        </w:r>
        <w:r>
          <w:rPr>
            <w:noProof/>
            <w:webHidden/>
          </w:rPr>
          <w:fldChar w:fldCharType="separate"/>
        </w:r>
        <w:r>
          <w:rPr>
            <w:noProof/>
            <w:webHidden/>
          </w:rPr>
          <w:t>49</w:t>
        </w:r>
        <w:r>
          <w:rPr>
            <w:noProof/>
            <w:webHidden/>
          </w:rPr>
          <w:fldChar w:fldCharType="end"/>
        </w:r>
      </w:hyperlink>
    </w:p>
    <w:p w14:paraId="09EECFCE" w14:textId="1D81D729"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5" w:history="1">
        <w:r w:rsidRPr="00DB0E1A">
          <w:rPr>
            <w:rStyle w:val="Hyperlink"/>
            <w:noProof/>
            <w:lang w:val="pt-PT" w:eastAsia="x-none"/>
          </w:rPr>
          <w:t>5.2.5</w:t>
        </w:r>
        <w:r>
          <w:rPr>
            <w:rFonts w:asciiTheme="minorHAnsi" w:eastAsiaTheme="minorEastAsia" w:hAnsiTheme="minorHAnsi" w:cstheme="minorBidi"/>
            <w:noProof/>
          </w:rPr>
          <w:tab/>
        </w:r>
        <w:r w:rsidRPr="00DB0E1A">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_Toc92278585 \h </w:instrText>
        </w:r>
        <w:r>
          <w:rPr>
            <w:noProof/>
            <w:webHidden/>
          </w:rPr>
        </w:r>
        <w:r>
          <w:rPr>
            <w:noProof/>
            <w:webHidden/>
          </w:rPr>
          <w:fldChar w:fldCharType="separate"/>
        </w:r>
        <w:r>
          <w:rPr>
            <w:noProof/>
            <w:webHidden/>
          </w:rPr>
          <w:t>50</w:t>
        </w:r>
        <w:r>
          <w:rPr>
            <w:noProof/>
            <w:webHidden/>
          </w:rPr>
          <w:fldChar w:fldCharType="end"/>
        </w:r>
      </w:hyperlink>
    </w:p>
    <w:p w14:paraId="29A6BA4D" w14:textId="23390B77" w:rsidR="007179FA" w:rsidRDefault="007179FA">
      <w:pPr>
        <w:pStyle w:val="TOC2"/>
        <w:tabs>
          <w:tab w:val="left" w:pos="960"/>
          <w:tab w:val="right" w:leader="dot" w:pos="9054"/>
        </w:tabs>
        <w:rPr>
          <w:rFonts w:asciiTheme="minorHAnsi" w:eastAsiaTheme="minorEastAsia" w:hAnsiTheme="minorHAnsi" w:cstheme="minorBidi"/>
          <w:noProof/>
        </w:rPr>
      </w:pPr>
      <w:hyperlink w:anchor="_Toc92278586" w:history="1">
        <w:r w:rsidRPr="00DB0E1A">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DB0E1A">
          <w:rPr>
            <w:rStyle w:val="Hyperlink"/>
            <w:bCs/>
            <w:noProof/>
            <w:lang w:val="pt-PT"/>
          </w:rPr>
          <w:t>Transformação dos dados</w:t>
        </w:r>
        <w:r>
          <w:rPr>
            <w:noProof/>
            <w:webHidden/>
          </w:rPr>
          <w:tab/>
        </w:r>
        <w:r>
          <w:rPr>
            <w:noProof/>
            <w:webHidden/>
          </w:rPr>
          <w:fldChar w:fldCharType="begin"/>
        </w:r>
        <w:r>
          <w:rPr>
            <w:noProof/>
            <w:webHidden/>
          </w:rPr>
          <w:instrText xml:space="preserve"> PAGEREF _Toc92278586 \h </w:instrText>
        </w:r>
        <w:r>
          <w:rPr>
            <w:noProof/>
            <w:webHidden/>
          </w:rPr>
        </w:r>
        <w:r>
          <w:rPr>
            <w:noProof/>
            <w:webHidden/>
          </w:rPr>
          <w:fldChar w:fldCharType="separate"/>
        </w:r>
        <w:r>
          <w:rPr>
            <w:noProof/>
            <w:webHidden/>
          </w:rPr>
          <w:t>50</w:t>
        </w:r>
        <w:r>
          <w:rPr>
            <w:noProof/>
            <w:webHidden/>
          </w:rPr>
          <w:fldChar w:fldCharType="end"/>
        </w:r>
      </w:hyperlink>
    </w:p>
    <w:p w14:paraId="7C45D2BE" w14:textId="14F63C45"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7" w:history="1">
        <w:r w:rsidRPr="00DB0E1A">
          <w:rPr>
            <w:rStyle w:val="Hyperlink"/>
            <w:noProof/>
            <w:lang w:val="pt-PT" w:eastAsia="x-none"/>
          </w:rPr>
          <w:t>5.3.1</w:t>
        </w:r>
        <w:r>
          <w:rPr>
            <w:rFonts w:asciiTheme="minorHAnsi" w:eastAsiaTheme="minorEastAsia" w:hAnsiTheme="minorHAnsi" w:cstheme="minorBidi"/>
            <w:noProof/>
          </w:rPr>
          <w:tab/>
        </w:r>
        <w:r w:rsidRPr="00DB0E1A">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_Toc92278587 \h </w:instrText>
        </w:r>
        <w:r>
          <w:rPr>
            <w:noProof/>
            <w:webHidden/>
          </w:rPr>
        </w:r>
        <w:r>
          <w:rPr>
            <w:noProof/>
            <w:webHidden/>
          </w:rPr>
          <w:fldChar w:fldCharType="separate"/>
        </w:r>
        <w:r>
          <w:rPr>
            <w:noProof/>
            <w:webHidden/>
          </w:rPr>
          <w:t>50</w:t>
        </w:r>
        <w:r>
          <w:rPr>
            <w:noProof/>
            <w:webHidden/>
          </w:rPr>
          <w:fldChar w:fldCharType="end"/>
        </w:r>
      </w:hyperlink>
    </w:p>
    <w:p w14:paraId="1DB2BAC3" w14:textId="0C860D84"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8" w:history="1">
        <w:r w:rsidRPr="00DB0E1A">
          <w:rPr>
            <w:rStyle w:val="Hyperlink"/>
            <w:noProof/>
            <w:lang w:val="pt-PT" w:eastAsia="x-none"/>
          </w:rPr>
          <w:t>5.3.2</w:t>
        </w:r>
        <w:r>
          <w:rPr>
            <w:rFonts w:asciiTheme="minorHAnsi" w:eastAsiaTheme="minorEastAsia" w:hAnsiTheme="minorHAnsi" w:cstheme="minorBidi"/>
            <w:noProof/>
          </w:rPr>
          <w:tab/>
        </w:r>
        <w:r w:rsidRPr="00DB0E1A">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_Toc92278588 \h </w:instrText>
        </w:r>
        <w:r>
          <w:rPr>
            <w:noProof/>
            <w:webHidden/>
          </w:rPr>
        </w:r>
        <w:r>
          <w:rPr>
            <w:noProof/>
            <w:webHidden/>
          </w:rPr>
          <w:fldChar w:fldCharType="separate"/>
        </w:r>
        <w:r>
          <w:rPr>
            <w:noProof/>
            <w:webHidden/>
          </w:rPr>
          <w:t>77</w:t>
        </w:r>
        <w:r>
          <w:rPr>
            <w:noProof/>
            <w:webHidden/>
          </w:rPr>
          <w:fldChar w:fldCharType="end"/>
        </w:r>
      </w:hyperlink>
    </w:p>
    <w:p w14:paraId="6CB38881" w14:textId="525B0883"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89" w:history="1">
        <w:r w:rsidRPr="00DB0E1A">
          <w:rPr>
            <w:rStyle w:val="Hyperlink"/>
            <w:noProof/>
            <w:lang w:val="pt-PT" w:eastAsia="x-none"/>
          </w:rPr>
          <w:t>5.3.3</w:t>
        </w:r>
        <w:r>
          <w:rPr>
            <w:rFonts w:asciiTheme="minorHAnsi" w:eastAsiaTheme="minorEastAsia" w:hAnsiTheme="minorHAnsi" w:cstheme="minorBidi"/>
            <w:noProof/>
          </w:rPr>
          <w:tab/>
        </w:r>
        <w:r w:rsidRPr="00DB0E1A">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_Toc92278589 \h </w:instrText>
        </w:r>
        <w:r>
          <w:rPr>
            <w:noProof/>
            <w:webHidden/>
          </w:rPr>
        </w:r>
        <w:r>
          <w:rPr>
            <w:noProof/>
            <w:webHidden/>
          </w:rPr>
          <w:fldChar w:fldCharType="separate"/>
        </w:r>
        <w:r>
          <w:rPr>
            <w:noProof/>
            <w:webHidden/>
          </w:rPr>
          <w:t>80</w:t>
        </w:r>
        <w:r>
          <w:rPr>
            <w:noProof/>
            <w:webHidden/>
          </w:rPr>
          <w:fldChar w:fldCharType="end"/>
        </w:r>
      </w:hyperlink>
    </w:p>
    <w:p w14:paraId="3E88A982" w14:textId="25920E85" w:rsidR="007179FA" w:rsidRDefault="007179FA">
      <w:pPr>
        <w:pStyle w:val="TOC1"/>
        <w:tabs>
          <w:tab w:val="left" w:pos="440"/>
        </w:tabs>
        <w:rPr>
          <w:rFonts w:asciiTheme="minorHAnsi" w:eastAsiaTheme="minorEastAsia" w:hAnsiTheme="minorHAnsi" w:cstheme="minorBidi"/>
          <w:b w:val="0"/>
          <w:bCs w:val="0"/>
          <w:noProof/>
          <w:lang w:val="en-GB"/>
        </w:rPr>
      </w:pPr>
      <w:hyperlink w:anchor="_Toc92278590" w:history="1">
        <w:r w:rsidRPr="00DB0E1A">
          <w:rPr>
            <w:rStyle w:val="Hyperlink"/>
            <w:noProof/>
          </w:rPr>
          <w:t>6.</w:t>
        </w:r>
        <w:r>
          <w:rPr>
            <w:rFonts w:asciiTheme="minorHAnsi" w:eastAsiaTheme="minorEastAsia" w:hAnsiTheme="minorHAnsi" w:cstheme="minorBidi"/>
            <w:b w:val="0"/>
            <w:bCs w:val="0"/>
            <w:noProof/>
            <w:lang w:val="en-GB"/>
          </w:rPr>
          <w:tab/>
        </w:r>
        <w:r w:rsidRPr="00DB0E1A">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_Toc92278590 \h </w:instrText>
        </w:r>
        <w:r>
          <w:rPr>
            <w:noProof/>
            <w:webHidden/>
          </w:rPr>
        </w:r>
        <w:r>
          <w:rPr>
            <w:noProof/>
            <w:webHidden/>
          </w:rPr>
          <w:fldChar w:fldCharType="separate"/>
        </w:r>
        <w:r>
          <w:rPr>
            <w:noProof/>
            <w:webHidden/>
          </w:rPr>
          <w:t>83</w:t>
        </w:r>
        <w:r>
          <w:rPr>
            <w:noProof/>
            <w:webHidden/>
          </w:rPr>
          <w:fldChar w:fldCharType="end"/>
        </w:r>
      </w:hyperlink>
    </w:p>
    <w:p w14:paraId="1BDBC8C1" w14:textId="699D467C" w:rsidR="007179FA" w:rsidRDefault="007179FA">
      <w:pPr>
        <w:pStyle w:val="TOC2"/>
        <w:tabs>
          <w:tab w:val="left" w:pos="960"/>
          <w:tab w:val="right" w:leader="dot" w:pos="9054"/>
        </w:tabs>
        <w:rPr>
          <w:rFonts w:asciiTheme="minorHAnsi" w:eastAsiaTheme="minorEastAsia" w:hAnsiTheme="minorHAnsi" w:cstheme="minorBidi"/>
          <w:noProof/>
        </w:rPr>
      </w:pPr>
      <w:hyperlink w:anchor="_Toc92278591" w:history="1">
        <w:r w:rsidRPr="00DB0E1A">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DB0E1A">
          <w:rPr>
            <w:rStyle w:val="Hyperlink"/>
            <w:noProof/>
            <w:lang w:val="pt-PT"/>
          </w:rPr>
          <w:t>Desbalanceamento dos dados</w:t>
        </w:r>
        <w:r>
          <w:rPr>
            <w:noProof/>
            <w:webHidden/>
          </w:rPr>
          <w:tab/>
        </w:r>
        <w:r>
          <w:rPr>
            <w:noProof/>
            <w:webHidden/>
          </w:rPr>
          <w:fldChar w:fldCharType="begin"/>
        </w:r>
        <w:r>
          <w:rPr>
            <w:noProof/>
            <w:webHidden/>
          </w:rPr>
          <w:instrText xml:space="preserve"> PAGEREF _Toc92278591 \h </w:instrText>
        </w:r>
        <w:r>
          <w:rPr>
            <w:noProof/>
            <w:webHidden/>
          </w:rPr>
        </w:r>
        <w:r>
          <w:rPr>
            <w:noProof/>
            <w:webHidden/>
          </w:rPr>
          <w:fldChar w:fldCharType="separate"/>
        </w:r>
        <w:r>
          <w:rPr>
            <w:noProof/>
            <w:webHidden/>
          </w:rPr>
          <w:t>83</w:t>
        </w:r>
        <w:r>
          <w:rPr>
            <w:noProof/>
            <w:webHidden/>
          </w:rPr>
          <w:fldChar w:fldCharType="end"/>
        </w:r>
      </w:hyperlink>
    </w:p>
    <w:p w14:paraId="59B15680" w14:textId="2867D8F0" w:rsidR="007179FA" w:rsidRDefault="007179FA">
      <w:pPr>
        <w:pStyle w:val="TOC2"/>
        <w:tabs>
          <w:tab w:val="left" w:pos="960"/>
          <w:tab w:val="right" w:leader="dot" w:pos="9054"/>
        </w:tabs>
        <w:rPr>
          <w:rFonts w:asciiTheme="minorHAnsi" w:eastAsiaTheme="minorEastAsia" w:hAnsiTheme="minorHAnsi" w:cstheme="minorBidi"/>
          <w:noProof/>
        </w:rPr>
      </w:pPr>
      <w:hyperlink w:anchor="_Toc92278592" w:history="1">
        <w:r w:rsidRPr="00DB0E1A">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DB0E1A">
          <w:rPr>
            <w:rStyle w:val="Hyperlink"/>
            <w:noProof/>
            <w:lang w:val="pt-PT"/>
          </w:rPr>
          <w:t>Divisão dos dados</w:t>
        </w:r>
        <w:r>
          <w:rPr>
            <w:noProof/>
            <w:webHidden/>
          </w:rPr>
          <w:tab/>
        </w:r>
        <w:r>
          <w:rPr>
            <w:noProof/>
            <w:webHidden/>
          </w:rPr>
          <w:fldChar w:fldCharType="begin"/>
        </w:r>
        <w:r>
          <w:rPr>
            <w:noProof/>
            <w:webHidden/>
          </w:rPr>
          <w:instrText xml:space="preserve"> PAGEREF _Toc92278592 \h </w:instrText>
        </w:r>
        <w:r>
          <w:rPr>
            <w:noProof/>
            <w:webHidden/>
          </w:rPr>
        </w:r>
        <w:r>
          <w:rPr>
            <w:noProof/>
            <w:webHidden/>
          </w:rPr>
          <w:fldChar w:fldCharType="separate"/>
        </w:r>
        <w:r>
          <w:rPr>
            <w:noProof/>
            <w:webHidden/>
          </w:rPr>
          <w:t>85</w:t>
        </w:r>
        <w:r>
          <w:rPr>
            <w:noProof/>
            <w:webHidden/>
          </w:rPr>
          <w:fldChar w:fldCharType="end"/>
        </w:r>
      </w:hyperlink>
    </w:p>
    <w:p w14:paraId="035043CC" w14:textId="7A1350BB" w:rsidR="007179FA" w:rsidRDefault="007179FA">
      <w:pPr>
        <w:pStyle w:val="TOC2"/>
        <w:tabs>
          <w:tab w:val="left" w:pos="960"/>
          <w:tab w:val="right" w:leader="dot" w:pos="9054"/>
        </w:tabs>
        <w:rPr>
          <w:rFonts w:asciiTheme="minorHAnsi" w:eastAsiaTheme="minorEastAsia" w:hAnsiTheme="minorHAnsi" w:cstheme="minorBidi"/>
          <w:noProof/>
        </w:rPr>
      </w:pPr>
      <w:hyperlink w:anchor="_Toc92278593" w:history="1">
        <w:r w:rsidRPr="00DB0E1A">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DB0E1A">
          <w:rPr>
            <w:rStyle w:val="Hyperlink"/>
            <w:noProof/>
            <w:lang w:val="pt-PT"/>
          </w:rPr>
          <w:t>Feature Selection / Seleção de variáveis do modelo (A partir daqui ignorar)</w:t>
        </w:r>
        <w:r>
          <w:rPr>
            <w:noProof/>
            <w:webHidden/>
          </w:rPr>
          <w:tab/>
        </w:r>
        <w:r>
          <w:rPr>
            <w:noProof/>
            <w:webHidden/>
          </w:rPr>
          <w:fldChar w:fldCharType="begin"/>
        </w:r>
        <w:r>
          <w:rPr>
            <w:noProof/>
            <w:webHidden/>
          </w:rPr>
          <w:instrText xml:space="preserve"> PAGEREF _Toc92278593 \h </w:instrText>
        </w:r>
        <w:r>
          <w:rPr>
            <w:noProof/>
            <w:webHidden/>
          </w:rPr>
        </w:r>
        <w:r>
          <w:rPr>
            <w:noProof/>
            <w:webHidden/>
          </w:rPr>
          <w:fldChar w:fldCharType="separate"/>
        </w:r>
        <w:r>
          <w:rPr>
            <w:noProof/>
            <w:webHidden/>
          </w:rPr>
          <w:t>86</w:t>
        </w:r>
        <w:r>
          <w:rPr>
            <w:noProof/>
            <w:webHidden/>
          </w:rPr>
          <w:fldChar w:fldCharType="end"/>
        </w:r>
      </w:hyperlink>
    </w:p>
    <w:p w14:paraId="39458DAD" w14:textId="672BE4CD"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94" w:history="1">
        <w:r w:rsidRPr="00DB0E1A">
          <w:rPr>
            <w:rStyle w:val="Hyperlink"/>
            <w:noProof/>
            <w:lang w:val="pt-PT" w:eastAsia="x-none"/>
          </w:rPr>
          <w:t>6.3.1</w:t>
        </w:r>
        <w:r>
          <w:rPr>
            <w:rFonts w:asciiTheme="minorHAnsi" w:eastAsiaTheme="minorEastAsia" w:hAnsiTheme="minorHAnsi" w:cstheme="minorBidi"/>
            <w:noProof/>
          </w:rPr>
          <w:tab/>
        </w:r>
        <w:r w:rsidRPr="00DB0E1A">
          <w:rPr>
            <w:rStyle w:val="Hyperlink"/>
            <w:noProof/>
            <w:lang w:val="pt-PT" w:eastAsia="x-none"/>
          </w:rPr>
          <w:t>Identificação de colunas com pouca variância</w:t>
        </w:r>
        <w:r>
          <w:rPr>
            <w:noProof/>
            <w:webHidden/>
          </w:rPr>
          <w:tab/>
        </w:r>
        <w:r>
          <w:rPr>
            <w:noProof/>
            <w:webHidden/>
          </w:rPr>
          <w:fldChar w:fldCharType="begin"/>
        </w:r>
        <w:r>
          <w:rPr>
            <w:noProof/>
            <w:webHidden/>
          </w:rPr>
          <w:instrText xml:space="preserve"> PAGEREF _Toc92278594 \h </w:instrText>
        </w:r>
        <w:r>
          <w:rPr>
            <w:noProof/>
            <w:webHidden/>
          </w:rPr>
        </w:r>
        <w:r>
          <w:rPr>
            <w:noProof/>
            <w:webHidden/>
          </w:rPr>
          <w:fldChar w:fldCharType="separate"/>
        </w:r>
        <w:r>
          <w:rPr>
            <w:noProof/>
            <w:webHidden/>
          </w:rPr>
          <w:t>86</w:t>
        </w:r>
        <w:r>
          <w:rPr>
            <w:noProof/>
            <w:webHidden/>
          </w:rPr>
          <w:fldChar w:fldCharType="end"/>
        </w:r>
      </w:hyperlink>
    </w:p>
    <w:p w14:paraId="3C58F1E7" w14:textId="1ACE0ED6"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95" w:history="1">
        <w:r w:rsidRPr="00DB0E1A">
          <w:rPr>
            <w:rStyle w:val="Hyperlink"/>
            <w:noProof/>
            <w:lang w:val="pt-PT" w:eastAsia="x-none"/>
          </w:rPr>
          <w:t>6.3.2</w:t>
        </w:r>
        <w:r>
          <w:rPr>
            <w:rFonts w:asciiTheme="minorHAnsi" w:eastAsiaTheme="minorEastAsia" w:hAnsiTheme="minorHAnsi" w:cstheme="minorBidi"/>
            <w:noProof/>
          </w:rPr>
          <w:tab/>
        </w:r>
        <w:r w:rsidRPr="00DB0E1A">
          <w:rPr>
            <w:rStyle w:val="Hyperlink"/>
            <w:noProof/>
            <w:lang w:val="pt-PT" w:eastAsia="x-none"/>
          </w:rPr>
          <w:t>Método de filtragem</w:t>
        </w:r>
        <w:r>
          <w:rPr>
            <w:noProof/>
            <w:webHidden/>
          </w:rPr>
          <w:tab/>
        </w:r>
        <w:r>
          <w:rPr>
            <w:noProof/>
            <w:webHidden/>
          </w:rPr>
          <w:fldChar w:fldCharType="begin"/>
        </w:r>
        <w:r>
          <w:rPr>
            <w:noProof/>
            <w:webHidden/>
          </w:rPr>
          <w:instrText xml:space="preserve"> PAGEREF _Toc92278595 \h </w:instrText>
        </w:r>
        <w:r>
          <w:rPr>
            <w:noProof/>
            <w:webHidden/>
          </w:rPr>
        </w:r>
        <w:r>
          <w:rPr>
            <w:noProof/>
            <w:webHidden/>
          </w:rPr>
          <w:fldChar w:fldCharType="separate"/>
        </w:r>
        <w:r>
          <w:rPr>
            <w:noProof/>
            <w:webHidden/>
          </w:rPr>
          <w:t>87</w:t>
        </w:r>
        <w:r>
          <w:rPr>
            <w:noProof/>
            <w:webHidden/>
          </w:rPr>
          <w:fldChar w:fldCharType="end"/>
        </w:r>
      </w:hyperlink>
    </w:p>
    <w:p w14:paraId="3B450369" w14:textId="5704FD6D"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96" w:history="1">
        <w:r w:rsidRPr="00DB0E1A">
          <w:rPr>
            <w:rStyle w:val="Hyperlink"/>
            <w:noProof/>
            <w:lang w:val="pt-PT" w:eastAsia="x-none"/>
          </w:rPr>
          <w:t>6.3.3</w:t>
        </w:r>
        <w:r>
          <w:rPr>
            <w:rFonts w:asciiTheme="minorHAnsi" w:eastAsiaTheme="minorEastAsia" w:hAnsiTheme="minorHAnsi" w:cstheme="minorBidi"/>
            <w:noProof/>
          </w:rPr>
          <w:tab/>
        </w:r>
        <w:r w:rsidRPr="00DB0E1A">
          <w:rPr>
            <w:rStyle w:val="Hyperlink"/>
            <w:noProof/>
            <w:lang w:val="pt-PT" w:eastAsia="x-none"/>
          </w:rPr>
          <w:t>Método Wrapper</w:t>
        </w:r>
        <w:r>
          <w:rPr>
            <w:noProof/>
            <w:webHidden/>
          </w:rPr>
          <w:tab/>
        </w:r>
        <w:r>
          <w:rPr>
            <w:noProof/>
            <w:webHidden/>
          </w:rPr>
          <w:fldChar w:fldCharType="begin"/>
        </w:r>
        <w:r>
          <w:rPr>
            <w:noProof/>
            <w:webHidden/>
          </w:rPr>
          <w:instrText xml:space="preserve"> PAGEREF _Toc92278596 \h </w:instrText>
        </w:r>
        <w:r>
          <w:rPr>
            <w:noProof/>
            <w:webHidden/>
          </w:rPr>
        </w:r>
        <w:r>
          <w:rPr>
            <w:noProof/>
            <w:webHidden/>
          </w:rPr>
          <w:fldChar w:fldCharType="separate"/>
        </w:r>
        <w:r>
          <w:rPr>
            <w:noProof/>
            <w:webHidden/>
          </w:rPr>
          <w:t>88</w:t>
        </w:r>
        <w:r>
          <w:rPr>
            <w:noProof/>
            <w:webHidden/>
          </w:rPr>
          <w:fldChar w:fldCharType="end"/>
        </w:r>
      </w:hyperlink>
    </w:p>
    <w:p w14:paraId="61A09A79" w14:textId="7FB4B78A"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97" w:history="1">
        <w:r w:rsidRPr="00DB0E1A">
          <w:rPr>
            <w:rStyle w:val="Hyperlink"/>
            <w:noProof/>
            <w:lang w:val="pt-PT" w:eastAsia="x-none"/>
          </w:rPr>
          <w:t>6.3.4</w:t>
        </w:r>
        <w:r>
          <w:rPr>
            <w:rFonts w:asciiTheme="minorHAnsi" w:eastAsiaTheme="minorEastAsia" w:hAnsiTheme="minorHAnsi" w:cstheme="minorBidi"/>
            <w:noProof/>
          </w:rPr>
          <w:tab/>
        </w:r>
        <w:r w:rsidRPr="00DB0E1A">
          <w:rPr>
            <w:rStyle w:val="Hyperlink"/>
            <w:noProof/>
            <w:lang w:val="pt-PT" w:eastAsia="x-none"/>
          </w:rPr>
          <w:t>Método Embeddedb</w:t>
        </w:r>
        <w:r>
          <w:rPr>
            <w:noProof/>
            <w:webHidden/>
          </w:rPr>
          <w:tab/>
        </w:r>
        <w:r>
          <w:rPr>
            <w:noProof/>
            <w:webHidden/>
          </w:rPr>
          <w:fldChar w:fldCharType="begin"/>
        </w:r>
        <w:r>
          <w:rPr>
            <w:noProof/>
            <w:webHidden/>
          </w:rPr>
          <w:instrText xml:space="preserve"> PAGEREF _Toc92278597 \h </w:instrText>
        </w:r>
        <w:r>
          <w:rPr>
            <w:noProof/>
            <w:webHidden/>
          </w:rPr>
        </w:r>
        <w:r>
          <w:rPr>
            <w:noProof/>
            <w:webHidden/>
          </w:rPr>
          <w:fldChar w:fldCharType="separate"/>
        </w:r>
        <w:r>
          <w:rPr>
            <w:noProof/>
            <w:webHidden/>
          </w:rPr>
          <w:t>88</w:t>
        </w:r>
        <w:r>
          <w:rPr>
            <w:noProof/>
            <w:webHidden/>
          </w:rPr>
          <w:fldChar w:fldCharType="end"/>
        </w:r>
      </w:hyperlink>
    </w:p>
    <w:p w14:paraId="69531129" w14:textId="40BCF96B" w:rsidR="007179FA" w:rsidRDefault="007179FA">
      <w:pPr>
        <w:pStyle w:val="TOC2"/>
        <w:tabs>
          <w:tab w:val="left" w:pos="960"/>
          <w:tab w:val="right" w:leader="dot" w:pos="9054"/>
        </w:tabs>
        <w:rPr>
          <w:rFonts w:asciiTheme="minorHAnsi" w:eastAsiaTheme="minorEastAsia" w:hAnsiTheme="minorHAnsi" w:cstheme="minorBidi"/>
          <w:noProof/>
        </w:rPr>
      </w:pPr>
      <w:hyperlink w:anchor="_Toc92278598" w:history="1">
        <w:r w:rsidRPr="00DB0E1A">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DB0E1A">
          <w:rPr>
            <w:rStyle w:val="Hyperlink"/>
            <w:noProof/>
            <w:lang w:val="pt-PT"/>
          </w:rPr>
          <w:t>Treino do modelo Random Forest</w:t>
        </w:r>
        <w:r>
          <w:rPr>
            <w:noProof/>
            <w:webHidden/>
          </w:rPr>
          <w:tab/>
        </w:r>
        <w:r>
          <w:rPr>
            <w:noProof/>
            <w:webHidden/>
          </w:rPr>
          <w:fldChar w:fldCharType="begin"/>
        </w:r>
        <w:r>
          <w:rPr>
            <w:noProof/>
            <w:webHidden/>
          </w:rPr>
          <w:instrText xml:space="preserve"> PAGEREF _Toc92278598 \h </w:instrText>
        </w:r>
        <w:r>
          <w:rPr>
            <w:noProof/>
            <w:webHidden/>
          </w:rPr>
        </w:r>
        <w:r>
          <w:rPr>
            <w:noProof/>
            <w:webHidden/>
          </w:rPr>
          <w:fldChar w:fldCharType="separate"/>
        </w:r>
        <w:r>
          <w:rPr>
            <w:noProof/>
            <w:webHidden/>
          </w:rPr>
          <w:t>89</w:t>
        </w:r>
        <w:r>
          <w:rPr>
            <w:noProof/>
            <w:webHidden/>
          </w:rPr>
          <w:fldChar w:fldCharType="end"/>
        </w:r>
      </w:hyperlink>
    </w:p>
    <w:p w14:paraId="32C63FBE" w14:textId="6F794CAA" w:rsidR="007179FA" w:rsidRDefault="007179FA">
      <w:pPr>
        <w:pStyle w:val="TOC3"/>
        <w:tabs>
          <w:tab w:val="left" w:pos="1200"/>
          <w:tab w:val="right" w:leader="dot" w:pos="9054"/>
        </w:tabs>
        <w:rPr>
          <w:rFonts w:asciiTheme="minorHAnsi" w:eastAsiaTheme="minorEastAsia" w:hAnsiTheme="minorHAnsi" w:cstheme="minorBidi"/>
          <w:noProof/>
        </w:rPr>
      </w:pPr>
      <w:hyperlink w:anchor="_Toc92278599" w:history="1">
        <w:r w:rsidRPr="00DB0E1A">
          <w:rPr>
            <w:rStyle w:val="Hyperlink"/>
            <w:noProof/>
            <w:lang w:val="pt-PT" w:eastAsia="x-none"/>
          </w:rPr>
          <w:t>6.4.1</w:t>
        </w:r>
        <w:r>
          <w:rPr>
            <w:rFonts w:asciiTheme="minorHAnsi" w:eastAsiaTheme="minorEastAsia" w:hAnsiTheme="minorHAnsi" w:cstheme="minorBidi"/>
            <w:noProof/>
          </w:rPr>
          <w:tab/>
        </w:r>
        <w:r w:rsidRPr="00DB0E1A">
          <w:rPr>
            <w:rStyle w:val="Hyperlink"/>
            <w:noProof/>
            <w:lang w:val="pt-PT" w:eastAsia="x-none"/>
          </w:rPr>
          <w:t>Previsões</w:t>
        </w:r>
        <w:r>
          <w:rPr>
            <w:noProof/>
            <w:webHidden/>
          </w:rPr>
          <w:tab/>
        </w:r>
        <w:r>
          <w:rPr>
            <w:noProof/>
            <w:webHidden/>
          </w:rPr>
          <w:fldChar w:fldCharType="begin"/>
        </w:r>
        <w:r>
          <w:rPr>
            <w:noProof/>
            <w:webHidden/>
          </w:rPr>
          <w:instrText xml:space="preserve"> PAGEREF _Toc92278599 \h </w:instrText>
        </w:r>
        <w:r>
          <w:rPr>
            <w:noProof/>
            <w:webHidden/>
          </w:rPr>
        </w:r>
        <w:r>
          <w:rPr>
            <w:noProof/>
            <w:webHidden/>
          </w:rPr>
          <w:fldChar w:fldCharType="separate"/>
        </w:r>
        <w:r>
          <w:rPr>
            <w:noProof/>
            <w:webHidden/>
          </w:rPr>
          <w:t>90</w:t>
        </w:r>
        <w:r>
          <w:rPr>
            <w:noProof/>
            <w:webHidden/>
          </w:rPr>
          <w:fldChar w:fldCharType="end"/>
        </w:r>
      </w:hyperlink>
    </w:p>
    <w:p w14:paraId="7A881A6F" w14:textId="24E198A5"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0" w:history="1">
        <w:r w:rsidRPr="00DB0E1A">
          <w:rPr>
            <w:rStyle w:val="Hyperlink"/>
            <w:noProof/>
            <w:lang w:val="pt-PT" w:eastAsia="x-none"/>
          </w:rPr>
          <w:t>6.4.2</w:t>
        </w:r>
        <w:r>
          <w:rPr>
            <w:rFonts w:asciiTheme="minorHAnsi" w:eastAsiaTheme="minorEastAsia" w:hAnsiTheme="minorHAnsi" w:cstheme="minorBidi"/>
            <w:noProof/>
          </w:rPr>
          <w:tab/>
        </w:r>
        <w:r w:rsidRPr="00DB0E1A">
          <w:rPr>
            <w:rStyle w:val="Hyperlink"/>
            <w:noProof/>
            <w:lang w:val="pt-PT" w:eastAsia="x-none"/>
          </w:rPr>
          <w:t>Avaliação do modelo</w:t>
        </w:r>
        <w:r>
          <w:rPr>
            <w:noProof/>
            <w:webHidden/>
          </w:rPr>
          <w:tab/>
        </w:r>
        <w:r>
          <w:rPr>
            <w:noProof/>
            <w:webHidden/>
          </w:rPr>
          <w:fldChar w:fldCharType="begin"/>
        </w:r>
        <w:r>
          <w:rPr>
            <w:noProof/>
            <w:webHidden/>
          </w:rPr>
          <w:instrText xml:space="preserve"> PAGEREF _Toc92278600 \h </w:instrText>
        </w:r>
        <w:r>
          <w:rPr>
            <w:noProof/>
            <w:webHidden/>
          </w:rPr>
        </w:r>
        <w:r>
          <w:rPr>
            <w:noProof/>
            <w:webHidden/>
          </w:rPr>
          <w:fldChar w:fldCharType="separate"/>
        </w:r>
        <w:r>
          <w:rPr>
            <w:noProof/>
            <w:webHidden/>
          </w:rPr>
          <w:t>91</w:t>
        </w:r>
        <w:r>
          <w:rPr>
            <w:noProof/>
            <w:webHidden/>
          </w:rPr>
          <w:fldChar w:fldCharType="end"/>
        </w:r>
      </w:hyperlink>
    </w:p>
    <w:p w14:paraId="526B204A" w14:textId="41BEBB85"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1" w:history="1">
        <w:r w:rsidRPr="00DB0E1A">
          <w:rPr>
            <w:rStyle w:val="Hyperlink"/>
            <w:noProof/>
            <w:lang w:val="pt-PT" w:eastAsia="x-none"/>
          </w:rPr>
          <w:t>6.4.3</w:t>
        </w:r>
        <w:r>
          <w:rPr>
            <w:rFonts w:asciiTheme="minorHAnsi" w:eastAsiaTheme="minorEastAsia" w:hAnsiTheme="minorHAnsi" w:cstheme="minorBidi"/>
            <w:noProof/>
          </w:rPr>
          <w:tab/>
        </w:r>
        <w:r w:rsidRPr="00DB0E1A">
          <w:rPr>
            <w:rStyle w:val="Hyperlink"/>
            <w:noProof/>
            <w:lang w:val="pt-PT" w:eastAsia="x-none"/>
          </w:rPr>
          <w:t>Tuning dos parâmetros do modelo</w:t>
        </w:r>
        <w:r>
          <w:rPr>
            <w:noProof/>
            <w:webHidden/>
          </w:rPr>
          <w:tab/>
        </w:r>
        <w:r>
          <w:rPr>
            <w:noProof/>
            <w:webHidden/>
          </w:rPr>
          <w:fldChar w:fldCharType="begin"/>
        </w:r>
        <w:r>
          <w:rPr>
            <w:noProof/>
            <w:webHidden/>
          </w:rPr>
          <w:instrText xml:space="preserve"> PAGEREF _Toc92278601 \h </w:instrText>
        </w:r>
        <w:r>
          <w:rPr>
            <w:noProof/>
            <w:webHidden/>
          </w:rPr>
        </w:r>
        <w:r>
          <w:rPr>
            <w:noProof/>
            <w:webHidden/>
          </w:rPr>
          <w:fldChar w:fldCharType="separate"/>
        </w:r>
        <w:r>
          <w:rPr>
            <w:noProof/>
            <w:webHidden/>
          </w:rPr>
          <w:t>93</w:t>
        </w:r>
        <w:r>
          <w:rPr>
            <w:noProof/>
            <w:webHidden/>
          </w:rPr>
          <w:fldChar w:fldCharType="end"/>
        </w:r>
      </w:hyperlink>
    </w:p>
    <w:p w14:paraId="72C29C68" w14:textId="7C2BF296" w:rsidR="007179FA" w:rsidRDefault="007179FA">
      <w:pPr>
        <w:pStyle w:val="TOC2"/>
        <w:tabs>
          <w:tab w:val="left" w:pos="960"/>
          <w:tab w:val="right" w:leader="dot" w:pos="9054"/>
        </w:tabs>
        <w:rPr>
          <w:rFonts w:asciiTheme="minorHAnsi" w:eastAsiaTheme="minorEastAsia" w:hAnsiTheme="minorHAnsi" w:cstheme="minorBidi"/>
          <w:noProof/>
        </w:rPr>
      </w:pPr>
      <w:hyperlink w:anchor="_Toc92278602" w:history="1">
        <w:r w:rsidRPr="00DB0E1A">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DB0E1A">
          <w:rPr>
            <w:rStyle w:val="Hyperlink"/>
            <w:noProof/>
            <w:lang w:val="pt-PT"/>
          </w:rPr>
          <w:t>Regressão Logística</w:t>
        </w:r>
        <w:r>
          <w:rPr>
            <w:noProof/>
            <w:webHidden/>
          </w:rPr>
          <w:tab/>
        </w:r>
        <w:r>
          <w:rPr>
            <w:noProof/>
            <w:webHidden/>
          </w:rPr>
          <w:fldChar w:fldCharType="begin"/>
        </w:r>
        <w:r>
          <w:rPr>
            <w:noProof/>
            <w:webHidden/>
          </w:rPr>
          <w:instrText xml:space="preserve"> PAGEREF _Toc92278602 \h </w:instrText>
        </w:r>
        <w:r>
          <w:rPr>
            <w:noProof/>
            <w:webHidden/>
          </w:rPr>
        </w:r>
        <w:r>
          <w:rPr>
            <w:noProof/>
            <w:webHidden/>
          </w:rPr>
          <w:fldChar w:fldCharType="separate"/>
        </w:r>
        <w:r>
          <w:rPr>
            <w:noProof/>
            <w:webHidden/>
          </w:rPr>
          <w:t>93</w:t>
        </w:r>
        <w:r>
          <w:rPr>
            <w:noProof/>
            <w:webHidden/>
          </w:rPr>
          <w:fldChar w:fldCharType="end"/>
        </w:r>
      </w:hyperlink>
    </w:p>
    <w:p w14:paraId="2EF746B5" w14:textId="3ECB4888"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3" w:history="1">
        <w:r w:rsidRPr="00DB0E1A">
          <w:rPr>
            <w:rStyle w:val="Hyperlink"/>
            <w:noProof/>
            <w:lang w:val="pt-PT" w:eastAsia="x-none"/>
          </w:rPr>
          <w:t>6.5.1</w:t>
        </w:r>
        <w:r>
          <w:rPr>
            <w:rFonts w:asciiTheme="minorHAnsi" w:eastAsiaTheme="minorEastAsia" w:hAnsiTheme="minorHAnsi" w:cstheme="minorBidi"/>
            <w:noProof/>
          </w:rPr>
          <w:tab/>
        </w:r>
        <w:r w:rsidRPr="00DB0E1A">
          <w:rPr>
            <w:rStyle w:val="Hyperlink"/>
            <w:noProof/>
            <w:lang w:val="pt-PT" w:eastAsia="x-none"/>
          </w:rPr>
          <w:t>Previsões</w:t>
        </w:r>
        <w:r>
          <w:rPr>
            <w:noProof/>
            <w:webHidden/>
          </w:rPr>
          <w:tab/>
        </w:r>
        <w:r>
          <w:rPr>
            <w:noProof/>
            <w:webHidden/>
          </w:rPr>
          <w:fldChar w:fldCharType="begin"/>
        </w:r>
        <w:r>
          <w:rPr>
            <w:noProof/>
            <w:webHidden/>
          </w:rPr>
          <w:instrText xml:space="preserve"> PAGEREF _Toc92278603 \h </w:instrText>
        </w:r>
        <w:r>
          <w:rPr>
            <w:noProof/>
            <w:webHidden/>
          </w:rPr>
        </w:r>
        <w:r>
          <w:rPr>
            <w:noProof/>
            <w:webHidden/>
          </w:rPr>
          <w:fldChar w:fldCharType="separate"/>
        </w:r>
        <w:r>
          <w:rPr>
            <w:noProof/>
            <w:webHidden/>
          </w:rPr>
          <w:t>94</w:t>
        </w:r>
        <w:r>
          <w:rPr>
            <w:noProof/>
            <w:webHidden/>
          </w:rPr>
          <w:fldChar w:fldCharType="end"/>
        </w:r>
      </w:hyperlink>
    </w:p>
    <w:p w14:paraId="5F604A38" w14:textId="5D7D407B"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4" w:history="1">
        <w:r w:rsidRPr="00DB0E1A">
          <w:rPr>
            <w:rStyle w:val="Hyperlink"/>
            <w:noProof/>
            <w:lang w:val="pt-PT" w:eastAsia="x-none"/>
          </w:rPr>
          <w:t>6.5.2</w:t>
        </w:r>
        <w:r>
          <w:rPr>
            <w:rFonts w:asciiTheme="minorHAnsi" w:eastAsiaTheme="minorEastAsia" w:hAnsiTheme="minorHAnsi" w:cstheme="minorBidi"/>
            <w:noProof/>
          </w:rPr>
          <w:tab/>
        </w:r>
        <w:r w:rsidRPr="00DB0E1A">
          <w:rPr>
            <w:rStyle w:val="Hyperlink"/>
            <w:noProof/>
            <w:lang w:val="pt-PT" w:eastAsia="x-none"/>
          </w:rPr>
          <w:t>Avaliação do modelo</w:t>
        </w:r>
        <w:r>
          <w:rPr>
            <w:noProof/>
            <w:webHidden/>
          </w:rPr>
          <w:tab/>
        </w:r>
        <w:r>
          <w:rPr>
            <w:noProof/>
            <w:webHidden/>
          </w:rPr>
          <w:fldChar w:fldCharType="begin"/>
        </w:r>
        <w:r>
          <w:rPr>
            <w:noProof/>
            <w:webHidden/>
          </w:rPr>
          <w:instrText xml:space="preserve"> PAGEREF _Toc92278604 \h </w:instrText>
        </w:r>
        <w:r>
          <w:rPr>
            <w:noProof/>
            <w:webHidden/>
          </w:rPr>
        </w:r>
        <w:r>
          <w:rPr>
            <w:noProof/>
            <w:webHidden/>
          </w:rPr>
          <w:fldChar w:fldCharType="separate"/>
        </w:r>
        <w:r>
          <w:rPr>
            <w:noProof/>
            <w:webHidden/>
          </w:rPr>
          <w:t>94</w:t>
        </w:r>
        <w:r>
          <w:rPr>
            <w:noProof/>
            <w:webHidden/>
          </w:rPr>
          <w:fldChar w:fldCharType="end"/>
        </w:r>
      </w:hyperlink>
    </w:p>
    <w:p w14:paraId="0C0C3697" w14:textId="67980C8F"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5" w:history="1">
        <w:r w:rsidRPr="00DB0E1A">
          <w:rPr>
            <w:rStyle w:val="Hyperlink"/>
            <w:noProof/>
            <w:lang w:val="pt-PT" w:eastAsia="x-none"/>
          </w:rPr>
          <w:t>6.5.3</w:t>
        </w:r>
        <w:r>
          <w:rPr>
            <w:rFonts w:asciiTheme="minorHAnsi" w:eastAsiaTheme="minorEastAsia" w:hAnsiTheme="minorHAnsi" w:cstheme="minorBidi"/>
            <w:noProof/>
          </w:rPr>
          <w:tab/>
        </w:r>
        <w:r w:rsidRPr="00DB0E1A">
          <w:rPr>
            <w:rStyle w:val="Hyperlink"/>
            <w:noProof/>
            <w:lang w:val="pt-PT" w:eastAsia="x-none"/>
          </w:rPr>
          <w:t>Tuning dos parâmetros do modelo</w:t>
        </w:r>
        <w:r>
          <w:rPr>
            <w:noProof/>
            <w:webHidden/>
          </w:rPr>
          <w:tab/>
        </w:r>
        <w:r>
          <w:rPr>
            <w:noProof/>
            <w:webHidden/>
          </w:rPr>
          <w:fldChar w:fldCharType="begin"/>
        </w:r>
        <w:r>
          <w:rPr>
            <w:noProof/>
            <w:webHidden/>
          </w:rPr>
          <w:instrText xml:space="preserve"> PAGEREF _Toc92278605 \h </w:instrText>
        </w:r>
        <w:r>
          <w:rPr>
            <w:noProof/>
            <w:webHidden/>
          </w:rPr>
        </w:r>
        <w:r>
          <w:rPr>
            <w:noProof/>
            <w:webHidden/>
          </w:rPr>
          <w:fldChar w:fldCharType="separate"/>
        </w:r>
        <w:r>
          <w:rPr>
            <w:noProof/>
            <w:webHidden/>
          </w:rPr>
          <w:t>95</w:t>
        </w:r>
        <w:r>
          <w:rPr>
            <w:noProof/>
            <w:webHidden/>
          </w:rPr>
          <w:fldChar w:fldCharType="end"/>
        </w:r>
      </w:hyperlink>
    </w:p>
    <w:p w14:paraId="4B96F614" w14:textId="6FA207CF" w:rsidR="007179FA" w:rsidRDefault="007179FA">
      <w:pPr>
        <w:pStyle w:val="TOC2"/>
        <w:tabs>
          <w:tab w:val="left" w:pos="960"/>
          <w:tab w:val="right" w:leader="dot" w:pos="9054"/>
        </w:tabs>
        <w:rPr>
          <w:rFonts w:asciiTheme="minorHAnsi" w:eastAsiaTheme="minorEastAsia" w:hAnsiTheme="minorHAnsi" w:cstheme="minorBidi"/>
          <w:noProof/>
        </w:rPr>
      </w:pPr>
      <w:hyperlink w:anchor="_Toc92278606" w:history="1">
        <w:r w:rsidRPr="00DB0E1A">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DB0E1A">
          <w:rPr>
            <w:rStyle w:val="Hyperlink"/>
            <w:noProof/>
            <w:lang w:val="pt-PT"/>
          </w:rPr>
          <w:t>Seleção do melhor modelo</w:t>
        </w:r>
        <w:r>
          <w:rPr>
            <w:noProof/>
            <w:webHidden/>
          </w:rPr>
          <w:tab/>
        </w:r>
        <w:r>
          <w:rPr>
            <w:noProof/>
            <w:webHidden/>
          </w:rPr>
          <w:fldChar w:fldCharType="begin"/>
        </w:r>
        <w:r>
          <w:rPr>
            <w:noProof/>
            <w:webHidden/>
          </w:rPr>
          <w:instrText xml:space="preserve"> PAGEREF _Toc92278606 \h </w:instrText>
        </w:r>
        <w:r>
          <w:rPr>
            <w:noProof/>
            <w:webHidden/>
          </w:rPr>
        </w:r>
        <w:r>
          <w:rPr>
            <w:noProof/>
            <w:webHidden/>
          </w:rPr>
          <w:fldChar w:fldCharType="separate"/>
        </w:r>
        <w:r>
          <w:rPr>
            <w:noProof/>
            <w:webHidden/>
          </w:rPr>
          <w:t>95</w:t>
        </w:r>
        <w:r>
          <w:rPr>
            <w:noProof/>
            <w:webHidden/>
          </w:rPr>
          <w:fldChar w:fldCharType="end"/>
        </w:r>
      </w:hyperlink>
    </w:p>
    <w:p w14:paraId="796B3215" w14:textId="22F3B2BF" w:rsidR="007179FA" w:rsidRDefault="007179FA">
      <w:pPr>
        <w:pStyle w:val="TOC2"/>
        <w:tabs>
          <w:tab w:val="left" w:pos="960"/>
          <w:tab w:val="right" w:leader="dot" w:pos="9054"/>
        </w:tabs>
        <w:rPr>
          <w:rFonts w:asciiTheme="minorHAnsi" w:eastAsiaTheme="minorEastAsia" w:hAnsiTheme="minorHAnsi" w:cstheme="minorBidi"/>
          <w:noProof/>
        </w:rPr>
      </w:pPr>
      <w:hyperlink w:anchor="_Toc92278607" w:history="1">
        <w:r w:rsidRPr="00DB0E1A">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DB0E1A">
          <w:rPr>
            <w:rStyle w:val="Hyperlink"/>
            <w:noProof/>
            <w:lang w:val="pt-PT"/>
          </w:rPr>
          <w:t xml:space="preserve">Aplicação </w:t>
        </w:r>
        <w:r w:rsidRPr="00DB0E1A">
          <w:rPr>
            <w:rStyle w:val="Hyperlink"/>
            <w:i/>
            <w:iCs/>
            <w:noProof/>
            <w:lang w:val="pt-PT"/>
          </w:rPr>
          <w:t>web</w:t>
        </w:r>
        <w:r>
          <w:rPr>
            <w:noProof/>
            <w:webHidden/>
          </w:rPr>
          <w:tab/>
        </w:r>
        <w:r>
          <w:rPr>
            <w:noProof/>
            <w:webHidden/>
          </w:rPr>
          <w:fldChar w:fldCharType="begin"/>
        </w:r>
        <w:r>
          <w:rPr>
            <w:noProof/>
            <w:webHidden/>
          </w:rPr>
          <w:instrText xml:space="preserve"> PAGEREF _Toc92278607 \h </w:instrText>
        </w:r>
        <w:r>
          <w:rPr>
            <w:noProof/>
            <w:webHidden/>
          </w:rPr>
        </w:r>
        <w:r>
          <w:rPr>
            <w:noProof/>
            <w:webHidden/>
          </w:rPr>
          <w:fldChar w:fldCharType="separate"/>
        </w:r>
        <w:r>
          <w:rPr>
            <w:noProof/>
            <w:webHidden/>
          </w:rPr>
          <w:t>95</w:t>
        </w:r>
        <w:r>
          <w:rPr>
            <w:noProof/>
            <w:webHidden/>
          </w:rPr>
          <w:fldChar w:fldCharType="end"/>
        </w:r>
      </w:hyperlink>
    </w:p>
    <w:p w14:paraId="206D4126" w14:textId="37909FCB"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8" w:history="1">
        <w:r w:rsidRPr="00DB0E1A">
          <w:rPr>
            <w:rStyle w:val="Hyperlink"/>
            <w:noProof/>
            <w:lang w:val="pt-PT" w:eastAsia="x-none"/>
          </w:rPr>
          <w:t>6.7.1</w:t>
        </w:r>
        <w:r>
          <w:rPr>
            <w:rFonts w:asciiTheme="minorHAnsi" w:eastAsiaTheme="minorEastAsia" w:hAnsiTheme="minorHAnsi" w:cstheme="minorBidi"/>
            <w:noProof/>
          </w:rPr>
          <w:tab/>
        </w:r>
        <w:r w:rsidRPr="00DB0E1A">
          <w:rPr>
            <w:rStyle w:val="Hyperlink"/>
            <w:noProof/>
            <w:lang w:val="pt-PT" w:eastAsia="x-none"/>
          </w:rPr>
          <w:t>Página Inicial</w:t>
        </w:r>
        <w:r>
          <w:rPr>
            <w:noProof/>
            <w:webHidden/>
          </w:rPr>
          <w:tab/>
        </w:r>
        <w:r>
          <w:rPr>
            <w:noProof/>
            <w:webHidden/>
          </w:rPr>
          <w:fldChar w:fldCharType="begin"/>
        </w:r>
        <w:r>
          <w:rPr>
            <w:noProof/>
            <w:webHidden/>
          </w:rPr>
          <w:instrText xml:space="preserve"> PAGEREF _Toc92278608 \h </w:instrText>
        </w:r>
        <w:r>
          <w:rPr>
            <w:noProof/>
            <w:webHidden/>
          </w:rPr>
        </w:r>
        <w:r>
          <w:rPr>
            <w:noProof/>
            <w:webHidden/>
          </w:rPr>
          <w:fldChar w:fldCharType="separate"/>
        </w:r>
        <w:r>
          <w:rPr>
            <w:noProof/>
            <w:webHidden/>
          </w:rPr>
          <w:t>95</w:t>
        </w:r>
        <w:r>
          <w:rPr>
            <w:noProof/>
            <w:webHidden/>
          </w:rPr>
          <w:fldChar w:fldCharType="end"/>
        </w:r>
      </w:hyperlink>
    </w:p>
    <w:p w14:paraId="1A69097A" w14:textId="210085C7"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09" w:history="1">
        <w:r w:rsidRPr="00DB0E1A">
          <w:rPr>
            <w:rStyle w:val="Hyperlink"/>
            <w:noProof/>
            <w:lang w:val="pt-PT" w:eastAsia="x-none"/>
          </w:rPr>
          <w:t>6.7.2</w:t>
        </w:r>
        <w:r>
          <w:rPr>
            <w:rFonts w:asciiTheme="minorHAnsi" w:eastAsiaTheme="minorEastAsia" w:hAnsiTheme="minorHAnsi" w:cstheme="minorBidi"/>
            <w:noProof/>
          </w:rPr>
          <w:tab/>
        </w:r>
        <w:r w:rsidRPr="00DB0E1A">
          <w:rPr>
            <w:rStyle w:val="Hyperlink"/>
            <w:noProof/>
            <w:lang w:val="pt-PT" w:eastAsia="x-none"/>
          </w:rPr>
          <w:t>Previsão</w:t>
        </w:r>
        <w:r>
          <w:rPr>
            <w:noProof/>
            <w:webHidden/>
          </w:rPr>
          <w:tab/>
        </w:r>
        <w:r>
          <w:rPr>
            <w:noProof/>
            <w:webHidden/>
          </w:rPr>
          <w:fldChar w:fldCharType="begin"/>
        </w:r>
        <w:r>
          <w:rPr>
            <w:noProof/>
            <w:webHidden/>
          </w:rPr>
          <w:instrText xml:space="preserve"> PAGEREF _Toc92278609 \h </w:instrText>
        </w:r>
        <w:r>
          <w:rPr>
            <w:noProof/>
            <w:webHidden/>
          </w:rPr>
        </w:r>
        <w:r>
          <w:rPr>
            <w:noProof/>
            <w:webHidden/>
          </w:rPr>
          <w:fldChar w:fldCharType="separate"/>
        </w:r>
        <w:r>
          <w:rPr>
            <w:noProof/>
            <w:webHidden/>
          </w:rPr>
          <w:t>95</w:t>
        </w:r>
        <w:r>
          <w:rPr>
            <w:noProof/>
            <w:webHidden/>
          </w:rPr>
          <w:fldChar w:fldCharType="end"/>
        </w:r>
      </w:hyperlink>
    </w:p>
    <w:p w14:paraId="4A9D496A" w14:textId="32063F82" w:rsidR="007179FA" w:rsidRDefault="007179FA">
      <w:pPr>
        <w:pStyle w:val="TOC3"/>
        <w:tabs>
          <w:tab w:val="left" w:pos="1200"/>
          <w:tab w:val="right" w:leader="dot" w:pos="9054"/>
        </w:tabs>
        <w:rPr>
          <w:rFonts w:asciiTheme="minorHAnsi" w:eastAsiaTheme="minorEastAsia" w:hAnsiTheme="minorHAnsi" w:cstheme="minorBidi"/>
          <w:noProof/>
        </w:rPr>
      </w:pPr>
      <w:hyperlink w:anchor="_Toc92278610" w:history="1">
        <w:r w:rsidRPr="00DB0E1A">
          <w:rPr>
            <w:rStyle w:val="Hyperlink"/>
            <w:noProof/>
            <w:lang w:val="pt-PT" w:eastAsia="x-none"/>
          </w:rPr>
          <w:t>6.7.3</w:t>
        </w:r>
        <w:r>
          <w:rPr>
            <w:rFonts w:asciiTheme="minorHAnsi" w:eastAsiaTheme="minorEastAsia" w:hAnsiTheme="minorHAnsi" w:cstheme="minorBidi"/>
            <w:noProof/>
          </w:rPr>
          <w:tab/>
        </w:r>
        <w:r w:rsidRPr="00DB0E1A">
          <w:rPr>
            <w:rStyle w:val="Hyperlink"/>
            <w:noProof/>
            <w:lang w:val="pt-PT" w:eastAsia="x-none"/>
          </w:rPr>
          <w:t>Sobre</w:t>
        </w:r>
        <w:r>
          <w:rPr>
            <w:noProof/>
            <w:webHidden/>
          </w:rPr>
          <w:tab/>
        </w:r>
        <w:r>
          <w:rPr>
            <w:noProof/>
            <w:webHidden/>
          </w:rPr>
          <w:fldChar w:fldCharType="begin"/>
        </w:r>
        <w:r>
          <w:rPr>
            <w:noProof/>
            <w:webHidden/>
          </w:rPr>
          <w:instrText xml:space="preserve"> PAGEREF _Toc92278610 \h </w:instrText>
        </w:r>
        <w:r>
          <w:rPr>
            <w:noProof/>
            <w:webHidden/>
          </w:rPr>
        </w:r>
        <w:r>
          <w:rPr>
            <w:noProof/>
            <w:webHidden/>
          </w:rPr>
          <w:fldChar w:fldCharType="separate"/>
        </w:r>
        <w:r>
          <w:rPr>
            <w:noProof/>
            <w:webHidden/>
          </w:rPr>
          <w:t>95</w:t>
        </w:r>
        <w:r>
          <w:rPr>
            <w:noProof/>
            <w:webHidden/>
          </w:rPr>
          <w:fldChar w:fldCharType="end"/>
        </w:r>
      </w:hyperlink>
    </w:p>
    <w:p w14:paraId="0F1634E9" w14:textId="7596A289" w:rsidR="007179FA" w:rsidRDefault="007179FA">
      <w:pPr>
        <w:pStyle w:val="TOC1"/>
        <w:tabs>
          <w:tab w:val="left" w:pos="440"/>
        </w:tabs>
        <w:rPr>
          <w:rFonts w:asciiTheme="minorHAnsi" w:eastAsiaTheme="minorEastAsia" w:hAnsiTheme="minorHAnsi" w:cstheme="minorBidi"/>
          <w:b w:val="0"/>
          <w:bCs w:val="0"/>
          <w:noProof/>
          <w:lang w:val="en-GB"/>
        </w:rPr>
      </w:pPr>
      <w:hyperlink w:anchor="_Toc92278611" w:history="1">
        <w:r w:rsidRPr="00DB0E1A">
          <w:rPr>
            <w:rStyle w:val="Hyperlink"/>
            <w:noProof/>
          </w:rPr>
          <w:t>7.</w:t>
        </w:r>
        <w:r>
          <w:rPr>
            <w:rFonts w:asciiTheme="minorHAnsi" w:eastAsiaTheme="minorEastAsia" w:hAnsiTheme="minorHAnsi" w:cstheme="minorBidi"/>
            <w:b w:val="0"/>
            <w:bCs w:val="0"/>
            <w:noProof/>
            <w:lang w:val="en-GB"/>
          </w:rPr>
          <w:tab/>
        </w:r>
        <w:r w:rsidRPr="00DB0E1A">
          <w:rPr>
            <w:rStyle w:val="Hyperlink"/>
            <w:noProof/>
          </w:rPr>
          <w:t>Conclusões e Trabalho futuro</w:t>
        </w:r>
        <w:r>
          <w:rPr>
            <w:noProof/>
            <w:webHidden/>
          </w:rPr>
          <w:tab/>
        </w:r>
        <w:r>
          <w:rPr>
            <w:noProof/>
            <w:webHidden/>
          </w:rPr>
          <w:fldChar w:fldCharType="begin"/>
        </w:r>
        <w:r>
          <w:rPr>
            <w:noProof/>
            <w:webHidden/>
          </w:rPr>
          <w:instrText xml:space="preserve"> PAGEREF _Toc92278611 \h </w:instrText>
        </w:r>
        <w:r>
          <w:rPr>
            <w:noProof/>
            <w:webHidden/>
          </w:rPr>
        </w:r>
        <w:r>
          <w:rPr>
            <w:noProof/>
            <w:webHidden/>
          </w:rPr>
          <w:fldChar w:fldCharType="separate"/>
        </w:r>
        <w:r>
          <w:rPr>
            <w:noProof/>
            <w:webHidden/>
          </w:rPr>
          <w:t>96</w:t>
        </w:r>
        <w:r>
          <w:rPr>
            <w:noProof/>
            <w:webHidden/>
          </w:rPr>
          <w:fldChar w:fldCharType="end"/>
        </w:r>
      </w:hyperlink>
    </w:p>
    <w:p w14:paraId="61F89A78" w14:textId="02BCAE05" w:rsidR="007179FA" w:rsidRDefault="007179FA">
      <w:pPr>
        <w:pStyle w:val="TOC1"/>
        <w:rPr>
          <w:rFonts w:asciiTheme="minorHAnsi" w:eastAsiaTheme="minorEastAsia" w:hAnsiTheme="minorHAnsi" w:cstheme="minorBidi"/>
          <w:b w:val="0"/>
          <w:bCs w:val="0"/>
          <w:noProof/>
          <w:lang w:val="en-GB"/>
        </w:rPr>
      </w:pPr>
      <w:hyperlink w:anchor="_Toc92278612" w:history="1">
        <w:r w:rsidRPr="00DB0E1A">
          <w:rPr>
            <w:rStyle w:val="Hyperlink"/>
            <w:noProof/>
          </w:rPr>
          <w:t>Bibliografia</w:t>
        </w:r>
        <w:r>
          <w:rPr>
            <w:noProof/>
            <w:webHidden/>
          </w:rPr>
          <w:tab/>
        </w:r>
        <w:r>
          <w:rPr>
            <w:noProof/>
            <w:webHidden/>
          </w:rPr>
          <w:fldChar w:fldCharType="begin"/>
        </w:r>
        <w:r>
          <w:rPr>
            <w:noProof/>
            <w:webHidden/>
          </w:rPr>
          <w:instrText xml:space="preserve"> PAGEREF _Toc92278612 \h </w:instrText>
        </w:r>
        <w:r>
          <w:rPr>
            <w:noProof/>
            <w:webHidden/>
          </w:rPr>
        </w:r>
        <w:r>
          <w:rPr>
            <w:noProof/>
            <w:webHidden/>
          </w:rPr>
          <w:fldChar w:fldCharType="separate"/>
        </w:r>
        <w:r>
          <w:rPr>
            <w:noProof/>
            <w:webHidden/>
          </w:rPr>
          <w:t>97</w:t>
        </w:r>
        <w:r>
          <w:rPr>
            <w:noProof/>
            <w:webHidden/>
          </w:rPr>
          <w:fldChar w:fldCharType="end"/>
        </w:r>
      </w:hyperlink>
    </w:p>
    <w:p w14:paraId="194AE6E8" w14:textId="32647D82" w:rsidR="007179FA" w:rsidRDefault="007179FA">
      <w:pPr>
        <w:pStyle w:val="TOC1"/>
        <w:rPr>
          <w:rFonts w:asciiTheme="minorHAnsi" w:eastAsiaTheme="minorEastAsia" w:hAnsiTheme="minorHAnsi" w:cstheme="minorBidi"/>
          <w:b w:val="0"/>
          <w:bCs w:val="0"/>
          <w:noProof/>
          <w:lang w:val="en-GB"/>
        </w:rPr>
      </w:pPr>
      <w:hyperlink w:anchor="_Toc92278613" w:history="1">
        <w:r w:rsidRPr="00DB0E1A">
          <w:rPr>
            <w:rStyle w:val="Hyperlink"/>
            <w:noProof/>
          </w:rPr>
          <w:t>Apêndice I – Descrição da Base de dados</w:t>
        </w:r>
        <w:r>
          <w:rPr>
            <w:noProof/>
            <w:webHidden/>
          </w:rPr>
          <w:tab/>
        </w:r>
        <w:r>
          <w:rPr>
            <w:noProof/>
            <w:webHidden/>
          </w:rPr>
          <w:fldChar w:fldCharType="begin"/>
        </w:r>
        <w:r>
          <w:rPr>
            <w:noProof/>
            <w:webHidden/>
          </w:rPr>
          <w:instrText xml:space="preserve"> PAGEREF _Toc92278613 \h </w:instrText>
        </w:r>
        <w:r>
          <w:rPr>
            <w:noProof/>
            <w:webHidden/>
          </w:rPr>
        </w:r>
        <w:r>
          <w:rPr>
            <w:noProof/>
            <w:webHidden/>
          </w:rPr>
          <w:fldChar w:fldCharType="separate"/>
        </w:r>
        <w:r>
          <w:rPr>
            <w:noProof/>
            <w:webHidden/>
          </w:rPr>
          <w:t>116</w:t>
        </w:r>
        <w:r>
          <w:rPr>
            <w:noProof/>
            <w:webHidden/>
          </w:rPr>
          <w:fldChar w:fldCharType="end"/>
        </w:r>
      </w:hyperlink>
    </w:p>
    <w:p w14:paraId="698908AD" w14:textId="2F5BBA48" w:rsidR="007179FA" w:rsidRDefault="007179FA">
      <w:pPr>
        <w:pStyle w:val="TOC1"/>
        <w:rPr>
          <w:rFonts w:asciiTheme="minorHAnsi" w:eastAsiaTheme="minorEastAsia" w:hAnsiTheme="minorHAnsi" w:cstheme="minorBidi"/>
          <w:b w:val="0"/>
          <w:bCs w:val="0"/>
          <w:noProof/>
          <w:lang w:val="en-GB"/>
        </w:rPr>
      </w:pPr>
      <w:hyperlink w:anchor="_Toc92278614" w:history="1">
        <w:r w:rsidRPr="00DB0E1A">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_Toc92278614 \h </w:instrText>
        </w:r>
        <w:r>
          <w:rPr>
            <w:noProof/>
            <w:webHidden/>
          </w:rPr>
        </w:r>
        <w:r>
          <w:rPr>
            <w:noProof/>
            <w:webHidden/>
          </w:rPr>
          <w:fldChar w:fldCharType="separate"/>
        </w:r>
        <w:r>
          <w:rPr>
            <w:noProof/>
            <w:webHidden/>
          </w:rPr>
          <w:t>121</w:t>
        </w:r>
        <w:r>
          <w:rPr>
            <w:noProof/>
            <w:webHidden/>
          </w:rPr>
          <w:fldChar w:fldCharType="end"/>
        </w:r>
      </w:hyperlink>
    </w:p>
    <w:p w14:paraId="491ED01B" w14:textId="2B4259D2" w:rsidR="007179FA" w:rsidRDefault="007179FA">
      <w:pPr>
        <w:pStyle w:val="TOC1"/>
        <w:rPr>
          <w:rFonts w:asciiTheme="minorHAnsi" w:eastAsiaTheme="minorEastAsia" w:hAnsiTheme="minorHAnsi" w:cstheme="minorBidi"/>
          <w:b w:val="0"/>
          <w:bCs w:val="0"/>
          <w:noProof/>
          <w:lang w:val="en-GB"/>
        </w:rPr>
      </w:pPr>
      <w:hyperlink w:anchor="_Toc92278615" w:history="1">
        <w:r w:rsidRPr="00DB0E1A">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_Toc92278615 \h </w:instrText>
        </w:r>
        <w:r>
          <w:rPr>
            <w:noProof/>
            <w:webHidden/>
          </w:rPr>
        </w:r>
        <w:r>
          <w:rPr>
            <w:noProof/>
            <w:webHidden/>
          </w:rPr>
          <w:fldChar w:fldCharType="separate"/>
        </w:r>
        <w:r>
          <w:rPr>
            <w:noProof/>
            <w:webHidden/>
          </w:rPr>
          <w:t>123</w:t>
        </w:r>
        <w:r>
          <w:rPr>
            <w:noProof/>
            <w:webHidden/>
          </w:rPr>
          <w:fldChar w:fldCharType="end"/>
        </w:r>
      </w:hyperlink>
    </w:p>
    <w:p w14:paraId="6CBCBB5E" w14:textId="3E226DEE" w:rsidR="00C85A72" w:rsidRPr="00F2287F" w:rsidRDefault="00B654B5" w:rsidP="003A4CC7">
      <w:pPr>
        <w:rPr>
          <w:lang w:val="pt-PT"/>
        </w:rPr>
        <w:sectPr w:rsidR="00C85A72" w:rsidRPr="00F2287F" w:rsidSect="008E713F">
          <w:pgSz w:w="11900" w:h="16840" w:code="9"/>
          <w:pgMar w:top="1418" w:right="1418" w:bottom="1418" w:left="1418" w:header="709" w:footer="709" w:gutter="0"/>
          <w:pgNumType w:fmt="lowerRoman"/>
          <w:cols w:space="708"/>
          <w:docGrid w:linePitch="326"/>
        </w:sectPr>
      </w:pPr>
      <w:r w:rsidRPr="00F2287F">
        <w:rPr>
          <w:bCs/>
          <w:lang w:val="pt-PT"/>
        </w:rPr>
        <w:fldChar w:fldCharType="end"/>
      </w:r>
    </w:p>
    <w:p w14:paraId="3CF1332F" w14:textId="3E3FCBEF" w:rsidR="00F40266" w:rsidRPr="00F2287F" w:rsidRDefault="00F40266" w:rsidP="00753B8C">
      <w:pPr>
        <w:pStyle w:val="Heading1"/>
        <w:numPr>
          <w:ilvl w:val="0"/>
          <w:numId w:val="0"/>
        </w:numPr>
        <w:rPr>
          <w:lang w:val="pt-PT"/>
        </w:rPr>
      </w:pPr>
      <w:bookmarkStart w:id="4" w:name="_Toc92278540"/>
      <w:r w:rsidRPr="00F2287F">
        <w:rPr>
          <w:lang w:val="pt-PT"/>
        </w:rPr>
        <w:lastRenderedPageBreak/>
        <w:t>Lista de Abreviaturas e Siglas</w:t>
      </w:r>
      <w:bookmarkEnd w:id="4"/>
    </w:p>
    <w:p w14:paraId="307F55A9" w14:textId="472FC602" w:rsidR="009779A8" w:rsidRPr="00F2287F" w:rsidRDefault="009779A8" w:rsidP="009779A8">
      <w:pPr>
        <w:rPr>
          <w:lang w:val="pt-PT" w:eastAsia="x-none"/>
        </w:rPr>
      </w:pPr>
      <w:r w:rsidRPr="00F2287F">
        <w:rPr>
          <w:lang w:val="pt-PT" w:eastAsia="x-none"/>
        </w:rPr>
        <w:t xml:space="preserve">AD – Árvores de Decisão </w:t>
      </w:r>
    </w:p>
    <w:p w14:paraId="0ECC12EC" w14:textId="16BB569A" w:rsidR="00787780" w:rsidRPr="00F2287F" w:rsidRDefault="00787780" w:rsidP="009779A8">
      <w:pPr>
        <w:rPr>
          <w:lang w:val="pt-PT" w:eastAsia="x-none"/>
        </w:rPr>
      </w:pPr>
      <w:r w:rsidRPr="00F2287F">
        <w:rPr>
          <w:lang w:val="pt-PT" w:eastAsia="x-none"/>
        </w:rPr>
        <w:t xml:space="preserve">ADASYN - </w:t>
      </w:r>
      <w:proofErr w:type="spellStart"/>
      <w:r w:rsidRPr="00F2287F">
        <w:rPr>
          <w:i/>
          <w:iCs/>
          <w:lang w:val="pt-PT" w:eastAsia="x-none"/>
        </w:rPr>
        <w:t>Adaptive</w:t>
      </w:r>
      <w:proofErr w:type="spellEnd"/>
      <w:r w:rsidRPr="00F2287F">
        <w:rPr>
          <w:i/>
          <w:iCs/>
          <w:lang w:val="pt-PT" w:eastAsia="x-none"/>
        </w:rPr>
        <w:t xml:space="preserve"> </w:t>
      </w:r>
      <w:proofErr w:type="spellStart"/>
      <w:r w:rsidRPr="00F2287F">
        <w:rPr>
          <w:i/>
          <w:iCs/>
          <w:lang w:val="pt-PT" w:eastAsia="x-none"/>
        </w:rPr>
        <w:t>Synthetic</w:t>
      </w:r>
      <w:proofErr w:type="spellEnd"/>
      <w:r w:rsidR="004A1072" w:rsidRPr="00F2287F">
        <w:rPr>
          <w:i/>
          <w:iCs/>
          <w:lang w:val="pt-PT" w:eastAsia="x-none"/>
        </w:rPr>
        <w:t xml:space="preserve"> </w:t>
      </w:r>
      <w:proofErr w:type="spellStart"/>
      <w:r w:rsidR="004A1072" w:rsidRPr="00F2287F">
        <w:rPr>
          <w:i/>
          <w:iCs/>
          <w:lang w:val="pt-PT"/>
        </w:rPr>
        <w:t>Sampling</w:t>
      </w:r>
      <w:proofErr w:type="spellEnd"/>
      <w:r w:rsidR="004A1072" w:rsidRPr="00F2287F">
        <w:rPr>
          <w:i/>
          <w:iCs/>
          <w:lang w:val="pt-PT"/>
        </w:rPr>
        <w:t xml:space="preserve"> </w:t>
      </w:r>
    </w:p>
    <w:p w14:paraId="627979FF" w14:textId="0B53ADF0" w:rsidR="00C8586A" w:rsidRPr="00F2287F" w:rsidRDefault="00C8586A" w:rsidP="009779A8">
      <w:pPr>
        <w:rPr>
          <w:lang w:val="pt-PT" w:eastAsia="x-none"/>
        </w:rPr>
      </w:pPr>
      <w:r w:rsidRPr="00F2287F">
        <w:rPr>
          <w:lang w:val="pt-PT" w:eastAsia="x-none"/>
        </w:rPr>
        <w:t>ADN - Ácido Desoxirribonucleico</w:t>
      </w:r>
    </w:p>
    <w:p w14:paraId="6BD04B72" w14:textId="69CBFE75" w:rsidR="00C159ED" w:rsidRPr="00F2287F" w:rsidRDefault="00C159ED" w:rsidP="00C159ED">
      <w:pPr>
        <w:rPr>
          <w:lang w:val="pt-PT"/>
        </w:rPr>
      </w:pPr>
      <w:r w:rsidRPr="00F2287F">
        <w:rPr>
          <w:lang w:val="pt-PT" w:eastAsia="x-none"/>
        </w:rPr>
        <w:t xml:space="preserve">ADT - </w:t>
      </w:r>
      <w:r w:rsidRPr="00F2287F">
        <w:rPr>
          <w:lang w:val="pt-PT"/>
        </w:rPr>
        <w:t>Antidepressivos Tricíclicos</w:t>
      </w:r>
    </w:p>
    <w:p w14:paraId="51EDC57D" w14:textId="015D9971" w:rsidR="00F307ED" w:rsidRPr="00BD2291" w:rsidRDefault="00F307ED" w:rsidP="00C159ED">
      <w:pPr>
        <w:rPr>
          <w:lang w:eastAsia="x-none"/>
        </w:rPr>
      </w:pPr>
      <w:r w:rsidRPr="00BD2291">
        <w:t xml:space="preserve">AIC - </w:t>
      </w:r>
      <w:r w:rsidRPr="00BD2291">
        <w:rPr>
          <w:i/>
          <w:iCs/>
        </w:rPr>
        <w:t>Akaike information criterion</w:t>
      </w:r>
    </w:p>
    <w:p w14:paraId="6A1B6AE8" w14:textId="03CE694B" w:rsidR="003A2F2A" w:rsidRPr="00BD2291" w:rsidRDefault="003A2F2A" w:rsidP="00C159ED">
      <w:pPr>
        <w:rPr>
          <w:i/>
          <w:iCs/>
        </w:rPr>
      </w:pPr>
      <w:r w:rsidRPr="00BD2291">
        <w:t xml:space="preserve">ANN – </w:t>
      </w:r>
      <w:r w:rsidRPr="00BD2291">
        <w:rPr>
          <w:i/>
          <w:iCs/>
        </w:rPr>
        <w:t>Artificial Neural Network</w:t>
      </w:r>
    </w:p>
    <w:p w14:paraId="20AA1619" w14:textId="58BED9F7" w:rsidR="00C33B42" w:rsidRPr="00BD2291" w:rsidRDefault="00C33B42" w:rsidP="00C159ED">
      <w:r w:rsidRPr="00BD2291">
        <w:t xml:space="preserve">APA -- </w:t>
      </w:r>
      <w:r w:rsidRPr="00BD2291">
        <w:rPr>
          <w:i/>
          <w:iCs/>
        </w:rPr>
        <w:t xml:space="preserve">American Psychiatric Association </w:t>
      </w:r>
    </w:p>
    <w:p w14:paraId="78F090C8" w14:textId="75950A75" w:rsidR="00787618" w:rsidRPr="00BD2291" w:rsidRDefault="00787618" w:rsidP="00C159ED">
      <w:pPr>
        <w:rPr>
          <w:lang w:eastAsia="x-none"/>
        </w:rPr>
      </w:pPr>
      <w:r w:rsidRPr="00BD2291">
        <w:t xml:space="preserve">AVC – </w:t>
      </w:r>
      <w:proofErr w:type="spellStart"/>
      <w:r w:rsidRPr="00BD2291">
        <w:t>Acidente</w:t>
      </w:r>
      <w:proofErr w:type="spellEnd"/>
      <w:r w:rsidRPr="00BD2291">
        <w:t xml:space="preserve"> Vascular Cerebral</w:t>
      </w:r>
    </w:p>
    <w:p w14:paraId="4332D552" w14:textId="2491E713" w:rsidR="00A757C9" w:rsidRPr="00BD2291" w:rsidRDefault="00A757C9" w:rsidP="009779A8">
      <w:pPr>
        <w:rPr>
          <w:i/>
          <w:iCs/>
          <w:color w:val="000000" w:themeColor="text1"/>
          <w:sz w:val="23"/>
          <w:szCs w:val="23"/>
        </w:rPr>
      </w:pPr>
      <w:r w:rsidRPr="00BD2291">
        <w:rPr>
          <w:color w:val="000000" w:themeColor="text1"/>
          <w:sz w:val="23"/>
          <w:szCs w:val="23"/>
        </w:rPr>
        <w:t>APACHE</w:t>
      </w:r>
      <w:r w:rsidR="000061B5" w:rsidRPr="00BD2291">
        <w:rPr>
          <w:color w:val="000000" w:themeColor="text1"/>
          <w:sz w:val="23"/>
          <w:szCs w:val="23"/>
        </w:rPr>
        <w:t>--I</w:t>
      </w:r>
      <w:r w:rsidRPr="00BD2291">
        <w:rPr>
          <w:color w:val="000000" w:themeColor="text1"/>
          <w:sz w:val="23"/>
          <w:szCs w:val="23"/>
        </w:rPr>
        <w:t xml:space="preserve">I </w:t>
      </w:r>
      <w:r w:rsidRPr="00BD2291">
        <w:rPr>
          <w:i/>
          <w:iCs/>
          <w:lang w:eastAsia="x-none"/>
        </w:rPr>
        <w:t xml:space="preserve">– </w:t>
      </w:r>
      <w:r w:rsidRPr="00BD2291">
        <w:rPr>
          <w:i/>
          <w:iCs/>
          <w:color w:val="000000" w:themeColor="text1"/>
          <w:sz w:val="23"/>
          <w:szCs w:val="23"/>
        </w:rPr>
        <w:t xml:space="preserve">Acute Physiology and Chronic Health Evaluation-II </w:t>
      </w:r>
    </w:p>
    <w:p w14:paraId="0C5A83D2" w14:textId="62403F8F" w:rsidR="00C56C04" w:rsidRPr="00BD2291" w:rsidRDefault="00C56C04" w:rsidP="009779A8">
      <w:pPr>
        <w:rPr>
          <w:i/>
          <w:iCs/>
          <w:lang w:eastAsia="x-none"/>
        </w:rPr>
      </w:pPr>
      <w:r w:rsidRPr="00BD2291">
        <w:rPr>
          <w:lang w:eastAsia="x-none"/>
        </w:rPr>
        <w:t>AUC</w:t>
      </w:r>
      <w:r w:rsidR="004F6B0C" w:rsidRPr="00BD2291">
        <w:t xml:space="preserve"> –</w:t>
      </w:r>
      <w:r w:rsidRPr="00BD2291">
        <w:rPr>
          <w:i/>
          <w:iCs/>
          <w:lang w:eastAsia="x-none"/>
        </w:rPr>
        <w:t xml:space="preserve"> Area Under the ROC Curve</w:t>
      </w:r>
    </w:p>
    <w:p w14:paraId="6BA8D3CF" w14:textId="3E51357A" w:rsidR="00C30E1B" w:rsidRPr="00BD2291" w:rsidRDefault="00C30E1B" w:rsidP="009779A8">
      <w:pPr>
        <w:rPr>
          <w:i/>
          <w:iCs/>
          <w:lang w:eastAsia="x-none"/>
        </w:rPr>
      </w:pPr>
      <w:r w:rsidRPr="00BD2291">
        <w:rPr>
          <w:lang w:eastAsia="x-none"/>
        </w:rPr>
        <w:t xml:space="preserve">BIC -- </w:t>
      </w:r>
      <w:r w:rsidRPr="00BD2291">
        <w:rPr>
          <w:i/>
          <w:iCs/>
          <w:lang w:eastAsia="x-none"/>
        </w:rPr>
        <w:t>Bayesian Information Criterion</w:t>
      </w:r>
    </w:p>
    <w:p w14:paraId="4C7D6602" w14:textId="63965FD2" w:rsidR="004F6B0C" w:rsidRPr="00BD2291" w:rsidRDefault="004F6B0C" w:rsidP="009779A8">
      <w:pPr>
        <w:rPr>
          <w:i/>
          <w:iCs/>
          <w:lang w:eastAsia="x-none"/>
        </w:rPr>
      </w:pPr>
      <w:r w:rsidRPr="00BD2291">
        <w:t xml:space="preserve">CAC </w:t>
      </w:r>
      <w:r w:rsidRPr="00BD2291">
        <w:rPr>
          <w:i/>
          <w:iCs/>
        </w:rPr>
        <w:t>– Clinical Assessment of Confusion</w:t>
      </w:r>
      <w:r w:rsidRPr="00BD2291">
        <w:t xml:space="preserve"> </w:t>
      </w:r>
    </w:p>
    <w:p w14:paraId="6213D6FF" w14:textId="5C370934" w:rsidR="007258E2" w:rsidRPr="00BD2291" w:rsidRDefault="007258E2" w:rsidP="009779A8">
      <w:pPr>
        <w:rPr>
          <w:i/>
          <w:iCs/>
          <w:lang w:eastAsia="x-none"/>
        </w:rPr>
      </w:pPr>
      <w:r w:rsidRPr="00BD2291">
        <w:rPr>
          <w:lang w:eastAsia="x-none"/>
        </w:rPr>
        <w:t xml:space="preserve">CAM – </w:t>
      </w:r>
      <w:r w:rsidR="0086525A" w:rsidRPr="00BD2291">
        <w:rPr>
          <w:i/>
          <w:iCs/>
          <w:lang w:eastAsia="x-none"/>
        </w:rPr>
        <w:t>Confusion Assessment Method</w:t>
      </w:r>
    </w:p>
    <w:p w14:paraId="5D3B5306" w14:textId="42E515AB" w:rsidR="00A863DF" w:rsidRPr="00BD2291" w:rsidRDefault="007258E2" w:rsidP="009779A8">
      <w:pPr>
        <w:rPr>
          <w:i/>
          <w:iCs/>
          <w:lang w:eastAsia="x-none"/>
        </w:rPr>
      </w:pPr>
      <w:r w:rsidRPr="00BD2291">
        <w:rPr>
          <w:lang w:eastAsia="x-none"/>
        </w:rPr>
        <w:t>CAM-ICU –</w:t>
      </w:r>
      <w:r w:rsidR="00A863DF" w:rsidRPr="00BD2291">
        <w:rPr>
          <w:lang w:eastAsia="x-none"/>
        </w:rPr>
        <w:t xml:space="preserve"> </w:t>
      </w:r>
      <w:r w:rsidR="00A863DF" w:rsidRPr="00BD2291">
        <w:rPr>
          <w:i/>
          <w:iCs/>
          <w:lang w:eastAsia="x-none"/>
        </w:rPr>
        <w:t>Confusion Assessment Method for the</w:t>
      </w:r>
      <w:r w:rsidRPr="00BD2291">
        <w:rPr>
          <w:i/>
          <w:iCs/>
          <w:lang w:eastAsia="x-none"/>
        </w:rPr>
        <w:t xml:space="preserve"> Intensive Care Unit </w:t>
      </w:r>
    </w:p>
    <w:p w14:paraId="697D0DD8" w14:textId="20180E7F" w:rsidR="00C20E1B" w:rsidRPr="00BD2291" w:rsidRDefault="00C20E1B" w:rsidP="009779A8">
      <w:pPr>
        <w:rPr>
          <w:i/>
          <w:iCs/>
          <w:lang w:eastAsia="x-none"/>
        </w:rPr>
      </w:pPr>
      <w:r w:rsidRPr="00BD2291">
        <w:rPr>
          <w:lang w:eastAsia="x-none"/>
        </w:rPr>
        <w:t xml:space="preserve">CART </w:t>
      </w:r>
      <w:r w:rsidRPr="00BD2291">
        <w:rPr>
          <w:i/>
          <w:iCs/>
          <w:lang w:eastAsia="x-none"/>
        </w:rPr>
        <w:t>-- Classification and Regression Tree</w:t>
      </w:r>
    </w:p>
    <w:p w14:paraId="746369D3" w14:textId="7E9ECFC9" w:rsidR="001F3D45" w:rsidRPr="00BD2291" w:rsidRDefault="001F3D45" w:rsidP="009779A8">
      <w:pPr>
        <w:rPr>
          <w:i/>
          <w:iCs/>
          <w:lang w:eastAsia="x-none"/>
        </w:rPr>
      </w:pPr>
      <w:r w:rsidRPr="00BD2291">
        <w:rPr>
          <w:lang w:eastAsia="x-none"/>
        </w:rPr>
        <w:t xml:space="preserve">CRISP-DM </w:t>
      </w:r>
      <w:r w:rsidR="00746672" w:rsidRPr="00BD2291">
        <w:rPr>
          <w:lang w:eastAsia="x-none"/>
        </w:rPr>
        <w:t>--</w:t>
      </w:r>
      <w:r w:rsidRPr="00BD2291">
        <w:rPr>
          <w:lang w:eastAsia="x-none"/>
        </w:rPr>
        <w:t xml:space="preserve"> </w:t>
      </w:r>
      <w:r w:rsidRPr="00BD2291">
        <w:rPr>
          <w:i/>
          <w:iCs/>
          <w:lang w:eastAsia="x-none"/>
        </w:rPr>
        <w:t>Cross Industry Standard Process for Data Mining</w:t>
      </w:r>
    </w:p>
    <w:p w14:paraId="5F059C71" w14:textId="622EC78D" w:rsidR="004E0683" w:rsidRPr="00BD2291" w:rsidRDefault="004E0683" w:rsidP="009779A8">
      <w:pPr>
        <w:rPr>
          <w:i/>
          <w:iCs/>
        </w:rPr>
      </w:pPr>
      <w:r w:rsidRPr="00BD2291">
        <w:t xml:space="preserve">DARPA -- </w:t>
      </w:r>
      <w:proofErr w:type="spellStart"/>
      <w:r w:rsidRPr="00BD2291">
        <w:rPr>
          <w:i/>
          <w:iCs/>
        </w:rPr>
        <w:t>Defense</w:t>
      </w:r>
      <w:proofErr w:type="spellEnd"/>
      <w:r w:rsidRPr="00BD2291">
        <w:rPr>
          <w:i/>
          <w:iCs/>
        </w:rPr>
        <w:t xml:space="preserve"> Advanced Research Projects Agency </w:t>
      </w:r>
    </w:p>
    <w:p w14:paraId="37AA6635" w14:textId="5372D8F6" w:rsidR="00D22C03" w:rsidRPr="00BD2291" w:rsidRDefault="00D22C03" w:rsidP="009779A8">
      <w:pPr>
        <w:rPr>
          <w:i/>
          <w:iCs/>
        </w:rPr>
      </w:pPr>
      <w:r w:rsidRPr="00BD2291">
        <w:t xml:space="preserve">DDS -- </w:t>
      </w:r>
      <w:r w:rsidRPr="00BD2291">
        <w:rPr>
          <w:i/>
          <w:iCs/>
        </w:rPr>
        <w:t>Delirium Detection Score</w:t>
      </w:r>
      <w:r w:rsidRPr="00BD2291">
        <w:t xml:space="preserve"> </w:t>
      </w:r>
    </w:p>
    <w:p w14:paraId="0DEFC112" w14:textId="344FB240" w:rsidR="002E1DAD" w:rsidRPr="00BD2291" w:rsidRDefault="00E272F8" w:rsidP="009779A8">
      <w:r w:rsidRPr="00BD2291">
        <w:t xml:space="preserve">DOSS -- </w:t>
      </w:r>
      <w:r w:rsidRPr="00BD2291">
        <w:rPr>
          <w:i/>
          <w:iCs/>
        </w:rPr>
        <w:t>Delirium Observation Screening Scale</w:t>
      </w:r>
      <w:r w:rsidRPr="00BD2291">
        <w:t xml:space="preserve"> </w:t>
      </w:r>
    </w:p>
    <w:p w14:paraId="70760B20" w14:textId="1A11B3CE" w:rsidR="00865520" w:rsidRPr="00BD2291" w:rsidRDefault="00865520" w:rsidP="009779A8">
      <w:pPr>
        <w:rPr>
          <w:i/>
          <w:iCs/>
        </w:rPr>
      </w:pPr>
      <w:r w:rsidRPr="00BD2291">
        <w:t xml:space="preserve">DRS -- </w:t>
      </w:r>
      <w:r w:rsidRPr="00BD2291">
        <w:rPr>
          <w:i/>
          <w:iCs/>
        </w:rPr>
        <w:t>Delirium Rating Scale</w:t>
      </w:r>
    </w:p>
    <w:p w14:paraId="342BA334" w14:textId="34A46FC9" w:rsidR="00AB0C97" w:rsidRPr="00BD2291" w:rsidRDefault="00AB0C97" w:rsidP="009779A8">
      <w:r w:rsidRPr="00BD2291">
        <w:t xml:space="preserve">DSI -- </w:t>
      </w:r>
      <w:r w:rsidRPr="00BD2291">
        <w:rPr>
          <w:i/>
          <w:iCs/>
        </w:rPr>
        <w:t xml:space="preserve">Delirium Symptom Interview </w:t>
      </w:r>
    </w:p>
    <w:p w14:paraId="6809E2F6" w14:textId="524AA03B" w:rsidR="00586612" w:rsidRPr="00BD2291" w:rsidRDefault="007258E2" w:rsidP="009779A8">
      <w:pPr>
        <w:rPr>
          <w:i/>
          <w:iCs/>
          <w:lang w:eastAsia="x-none"/>
        </w:rPr>
      </w:pPr>
      <w:r w:rsidRPr="00BD2291">
        <w:rPr>
          <w:lang w:eastAsia="x-none"/>
        </w:rPr>
        <w:t xml:space="preserve">DSM </w:t>
      </w:r>
      <w:r w:rsidR="00802F03" w:rsidRPr="00BD2291">
        <w:rPr>
          <w:lang w:eastAsia="x-none"/>
        </w:rPr>
        <w:t>–</w:t>
      </w:r>
      <w:r w:rsidR="00A863DF" w:rsidRPr="00BD2291">
        <w:rPr>
          <w:lang w:eastAsia="x-none"/>
        </w:rPr>
        <w:t xml:space="preserve"> </w:t>
      </w:r>
      <w:r w:rsidR="00A863DF" w:rsidRPr="00BD2291">
        <w:rPr>
          <w:i/>
          <w:iCs/>
          <w:lang w:eastAsia="x-none"/>
        </w:rPr>
        <w:t>Diagnostic and Statistical Manual of Mental Disorders</w:t>
      </w:r>
    </w:p>
    <w:p w14:paraId="13F1EA74" w14:textId="3E9B21DC" w:rsidR="00A27A8E" w:rsidRPr="00BD2291" w:rsidRDefault="00A27A8E" w:rsidP="009779A8">
      <w:pPr>
        <w:rPr>
          <w:i/>
          <w:iCs/>
          <w:color w:val="000000" w:themeColor="text1"/>
        </w:rPr>
      </w:pPr>
      <w:r w:rsidRPr="00BD2291">
        <w:rPr>
          <w:color w:val="000000" w:themeColor="text1"/>
        </w:rPr>
        <w:t>E-PRE-DELIRIC -</w:t>
      </w:r>
      <w:r w:rsidRPr="00BD2291">
        <w:rPr>
          <w:lang w:eastAsia="x-none"/>
        </w:rPr>
        <w:t>–</w:t>
      </w:r>
      <w:r w:rsidRPr="00BD2291">
        <w:rPr>
          <w:i/>
          <w:iCs/>
          <w:color w:val="000000" w:themeColor="text1"/>
        </w:rPr>
        <w:t xml:space="preserve">Early </w:t>
      </w:r>
      <w:proofErr w:type="spellStart"/>
      <w:r w:rsidRPr="00BD2291">
        <w:rPr>
          <w:i/>
          <w:iCs/>
          <w:color w:val="000000" w:themeColor="text1"/>
        </w:rPr>
        <w:t>PREdiction</w:t>
      </w:r>
      <w:proofErr w:type="spellEnd"/>
      <w:r w:rsidRPr="00BD2291">
        <w:rPr>
          <w:i/>
          <w:iCs/>
          <w:color w:val="000000" w:themeColor="text1"/>
        </w:rPr>
        <w:t xml:space="preserve"> of </w:t>
      </w:r>
      <w:proofErr w:type="spellStart"/>
      <w:r w:rsidRPr="00BD2291">
        <w:rPr>
          <w:i/>
          <w:iCs/>
          <w:color w:val="000000" w:themeColor="text1"/>
        </w:rPr>
        <w:t>DELIRium</w:t>
      </w:r>
      <w:proofErr w:type="spellEnd"/>
      <w:r w:rsidRPr="00BD2291">
        <w:rPr>
          <w:i/>
          <w:iCs/>
          <w:color w:val="000000" w:themeColor="text1"/>
        </w:rPr>
        <w:t xml:space="preserve"> for Intensive Care patients</w:t>
      </w:r>
    </w:p>
    <w:p w14:paraId="606EDB7F" w14:textId="64AB4D74" w:rsidR="000C0E0F" w:rsidRPr="00BD2291" w:rsidRDefault="000C0E0F" w:rsidP="009779A8">
      <w:pPr>
        <w:rPr>
          <w:i/>
          <w:iCs/>
          <w:lang w:eastAsia="x-none"/>
        </w:rPr>
      </w:pPr>
      <w:r w:rsidRPr="00BD2291">
        <w:rPr>
          <w:lang w:eastAsia="x-none"/>
        </w:rPr>
        <w:t xml:space="preserve">FDA </w:t>
      </w:r>
      <w:r w:rsidRPr="00BD2291">
        <w:t>--</w:t>
      </w:r>
      <w:r w:rsidRPr="00BD2291">
        <w:rPr>
          <w:lang w:eastAsia="x-none"/>
        </w:rPr>
        <w:t xml:space="preserve"> </w:t>
      </w:r>
      <w:r w:rsidRPr="00BD2291">
        <w:rPr>
          <w:i/>
          <w:iCs/>
          <w:lang w:eastAsia="x-none"/>
        </w:rPr>
        <w:t>Food and Drug Administration</w:t>
      </w:r>
      <w:r w:rsidRPr="00BD2291">
        <w:rPr>
          <w:lang w:eastAsia="x-none"/>
        </w:rPr>
        <w:t xml:space="preserve"> </w:t>
      </w:r>
    </w:p>
    <w:p w14:paraId="4A6BEADE" w14:textId="6F1D2522" w:rsidR="00DE77B5" w:rsidRPr="00BD2291" w:rsidRDefault="00DE77B5" w:rsidP="009779A8">
      <w:pPr>
        <w:rPr>
          <w:lang w:eastAsia="x-none"/>
        </w:rPr>
      </w:pPr>
      <w:r w:rsidRPr="00BD2291">
        <w:rPr>
          <w:lang w:eastAsia="x-none"/>
        </w:rPr>
        <w:t xml:space="preserve">GABA -- </w:t>
      </w:r>
      <w:proofErr w:type="spellStart"/>
      <w:r w:rsidRPr="00BD2291">
        <w:rPr>
          <w:lang w:eastAsia="x-none"/>
        </w:rPr>
        <w:t>Ácido</w:t>
      </w:r>
      <w:proofErr w:type="spellEnd"/>
      <w:r w:rsidRPr="00BD2291">
        <w:rPr>
          <w:lang w:eastAsia="x-none"/>
        </w:rPr>
        <w:t xml:space="preserve"> Gama-</w:t>
      </w:r>
      <w:proofErr w:type="spellStart"/>
      <w:r w:rsidRPr="00BD2291">
        <w:rPr>
          <w:lang w:eastAsia="x-none"/>
        </w:rPr>
        <w:t>AminoButírico</w:t>
      </w:r>
      <w:proofErr w:type="spellEnd"/>
    </w:p>
    <w:p w14:paraId="58B362BE" w14:textId="7EFCC3BD" w:rsidR="009779A8" w:rsidRPr="00BD2291" w:rsidRDefault="009779A8" w:rsidP="009779A8">
      <w:pPr>
        <w:rPr>
          <w:i/>
          <w:iCs/>
        </w:rPr>
      </w:pPr>
      <w:r w:rsidRPr="00BD2291">
        <w:rPr>
          <w:lang w:eastAsia="x-none"/>
        </w:rPr>
        <w:t xml:space="preserve">GBM </w:t>
      </w:r>
      <w:r w:rsidR="006E6972" w:rsidRPr="00BD2291">
        <w:rPr>
          <w:lang w:eastAsia="x-none"/>
        </w:rPr>
        <w:t>--</w:t>
      </w:r>
      <w:r w:rsidRPr="00BD2291">
        <w:rPr>
          <w:lang w:eastAsia="x-none"/>
        </w:rPr>
        <w:t xml:space="preserve"> </w:t>
      </w:r>
      <w:r w:rsidRPr="00BD2291">
        <w:rPr>
          <w:i/>
          <w:iCs/>
        </w:rPr>
        <w:t>Gradient Boosting Machine</w:t>
      </w:r>
    </w:p>
    <w:p w14:paraId="76B8503B" w14:textId="66D776C8" w:rsidR="009779A8" w:rsidRPr="00BD2291" w:rsidRDefault="009779A8" w:rsidP="009779A8">
      <w:r w:rsidRPr="00BD2291">
        <w:rPr>
          <w:lang w:eastAsia="x-none"/>
        </w:rPr>
        <w:t xml:space="preserve">GNB -- </w:t>
      </w:r>
      <w:r w:rsidRPr="00BD2291">
        <w:rPr>
          <w:i/>
          <w:iCs/>
        </w:rPr>
        <w:t>Gaussian Naïve Bayes</w:t>
      </w:r>
      <w:r w:rsidRPr="00BD2291">
        <w:t xml:space="preserve"> </w:t>
      </w:r>
    </w:p>
    <w:p w14:paraId="4A86ACFE" w14:textId="05DFB19C" w:rsidR="004036F3" w:rsidRPr="00BD2291" w:rsidRDefault="004036F3" w:rsidP="009779A8">
      <w:r w:rsidRPr="00BD2291">
        <w:t>HCO</w:t>
      </w:r>
      <w:r w:rsidRPr="00BD2291">
        <w:rPr>
          <w:vertAlign w:val="subscript"/>
        </w:rPr>
        <w:t xml:space="preserve">3 </w:t>
      </w:r>
      <w:r w:rsidRPr="00BD2291">
        <w:t xml:space="preserve">-- </w:t>
      </w:r>
      <w:proofErr w:type="spellStart"/>
      <w:r w:rsidR="00F52D1D" w:rsidRPr="00BD2291">
        <w:t>B</w:t>
      </w:r>
      <w:r w:rsidRPr="00BD2291">
        <w:t>icarbonato</w:t>
      </w:r>
      <w:proofErr w:type="spellEnd"/>
      <w:r w:rsidRPr="00BD2291">
        <w:t xml:space="preserve"> </w:t>
      </w:r>
    </w:p>
    <w:p w14:paraId="415161B5" w14:textId="5AC58563" w:rsidR="006E6972" w:rsidRPr="00F2287F" w:rsidRDefault="006E6972" w:rsidP="009779A8">
      <w:pPr>
        <w:rPr>
          <w:lang w:val="pt-PT"/>
        </w:rPr>
      </w:pPr>
      <w:r w:rsidRPr="00F2287F">
        <w:rPr>
          <w:lang w:val="pt-PT" w:eastAsia="x-none"/>
        </w:rPr>
        <w:t xml:space="preserve">HDL -- </w:t>
      </w:r>
      <w:proofErr w:type="spellStart"/>
      <w:r w:rsidRPr="00F2287F">
        <w:rPr>
          <w:i/>
          <w:iCs/>
          <w:lang w:val="pt-PT" w:eastAsia="x-none"/>
        </w:rPr>
        <w:t>High-Density</w:t>
      </w:r>
      <w:proofErr w:type="spellEnd"/>
      <w:r w:rsidRPr="00F2287F">
        <w:rPr>
          <w:i/>
          <w:iCs/>
          <w:lang w:val="pt-PT" w:eastAsia="x-none"/>
        </w:rPr>
        <w:t xml:space="preserve"> </w:t>
      </w:r>
      <w:proofErr w:type="spellStart"/>
      <w:r w:rsidRPr="00F2287F">
        <w:rPr>
          <w:i/>
          <w:iCs/>
          <w:lang w:val="pt-PT" w:eastAsia="x-none"/>
        </w:rPr>
        <w:t>Lipoprotein</w:t>
      </w:r>
      <w:proofErr w:type="spellEnd"/>
    </w:p>
    <w:p w14:paraId="41236F7E" w14:textId="432D36A5" w:rsidR="00762A21" w:rsidRPr="00F2287F" w:rsidRDefault="009A712D" w:rsidP="009779A8">
      <w:pPr>
        <w:rPr>
          <w:lang w:val="pt-PT"/>
        </w:rPr>
      </w:pPr>
      <w:r w:rsidRPr="00F2287F">
        <w:rPr>
          <w:lang w:val="pt-PT"/>
        </w:rPr>
        <w:lastRenderedPageBreak/>
        <w:t>IA – Inteligência Artificial</w:t>
      </w:r>
    </w:p>
    <w:p w14:paraId="45F41B15" w14:textId="1F4F6174" w:rsidR="00607228" w:rsidRPr="00BD2291" w:rsidRDefault="00607228" w:rsidP="009779A8">
      <w:pPr>
        <w:rPr>
          <w:i/>
          <w:iCs/>
        </w:rPr>
      </w:pPr>
      <w:r w:rsidRPr="00BD2291">
        <w:t xml:space="preserve">IBM </w:t>
      </w:r>
      <w:r w:rsidR="00762A21" w:rsidRPr="00BD2291">
        <w:rPr>
          <w:lang w:eastAsia="x-none"/>
        </w:rPr>
        <w:t>--</w:t>
      </w:r>
      <w:r w:rsidRPr="00BD2291">
        <w:t xml:space="preserve"> </w:t>
      </w:r>
      <w:r w:rsidRPr="00BD2291">
        <w:rPr>
          <w:i/>
          <w:iCs/>
        </w:rPr>
        <w:t>International Business Machines</w:t>
      </w:r>
    </w:p>
    <w:p w14:paraId="20BBABB5" w14:textId="4A662C61" w:rsidR="00771371" w:rsidRPr="00BD2291" w:rsidRDefault="00771371" w:rsidP="009779A8">
      <w:r w:rsidRPr="00BD2291">
        <w:t xml:space="preserve">ICDSC -- </w:t>
      </w:r>
      <w:r w:rsidRPr="00BD2291">
        <w:rPr>
          <w:i/>
          <w:iCs/>
        </w:rPr>
        <w:t>Intensive Care Delirium Screening Checklist</w:t>
      </w:r>
      <w:r w:rsidRPr="00BD2291">
        <w:t xml:space="preserve"> </w:t>
      </w:r>
    </w:p>
    <w:p w14:paraId="4CC1612D" w14:textId="3E6CAAF7" w:rsidR="00762A21" w:rsidRPr="00F2287F" w:rsidRDefault="00762A21" w:rsidP="009779A8">
      <w:pPr>
        <w:rPr>
          <w:i/>
          <w:iCs/>
          <w:lang w:val="pt-PT"/>
        </w:rPr>
      </w:pPr>
      <w:r w:rsidRPr="00F2287F">
        <w:rPr>
          <w:lang w:val="pt-PT"/>
        </w:rPr>
        <w:t xml:space="preserve">ID3 </w:t>
      </w:r>
      <w:r w:rsidRPr="00F2287F">
        <w:rPr>
          <w:lang w:val="pt-PT" w:eastAsia="x-none"/>
        </w:rPr>
        <w:t>--</w:t>
      </w:r>
      <w:r w:rsidRPr="00F2287F">
        <w:rPr>
          <w:lang w:val="pt-PT"/>
        </w:rPr>
        <w:t xml:space="preserve"> </w:t>
      </w:r>
      <w:proofErr w:type="spellStart"/>
      <w:r w:rsidRPr="00F2287F">
        <w:rPr>
          <w:i/>
          <w:iCs/>
          <w:lang w:val="pt-PT"/>
        </w:rPr>
        <w:t>Iterative</w:t>
      </w:r>
      <w:proofErr w:type="spellEnd"/>
      <w:r w:rsidRPr="00F2287F">
        <w:rPr>
          <w:i/>
          <w:iCs/>
          <w:lang w:val="pt-PT"/>
        </w:rPr>
        <w:t xml:space="preserve"> </w:t>
      </w:r>
      <w:proofErr w:type="spellStart"/>
      <w:r w:rsidRPr="00F2287F">
        <w:rPr>
          <w:i/>
          <w:iCs/>
          <w:lang w:val="pt-PT"/>
        </w:rPr>
        <w:t>Dichotomiser</w:t>
      </w:r>
      <w:proofErr w:type="spellEnd"/>
      <w:r w:rsidRPr="00F2287F">
        <w:rPr>
          <w:i/>
          <w:iCs/>
          <w:lang w:val="pt-PT"/>
        </w:rPr>
        <w:t xml:space="preserve"> </w:t>
      </w:r>
    </w:p>
    <w:p w14:paraId="69E79B12" w14:textId="78CC0284" w:rsidR="00014C92" w:rsidRPr="00F2287F" w:rsidRDefault="00014C92" w:rsidP="009779A8">
      <w:pPr>
        <w:rPr>
          <w:i/>
          <w:iCs/>
          <w:lang w:val="pt-PT"/>
        </w:rPr>
      </w:pPr>
      <w:r w:rsidRPr="00F2287F">
        <w:rPr>
          <w:lang w:val="pt-PT" w:eastAsia="x-none"/>
        </w:rPr>
        <w:t xml:space="preserve">IECA -- Inibidor da enzima de conversão da angiotensina </w:t>
      </w:r>
    </w:p>
    <w:p w14:paraId="6B8A1A22" w14:textId="5812A003" w:rsidR="00ED1A1F" w:rsidRPr="00F2287F" w:rsidRDefault="00ED1A1F" w:rsidP="009779A8">
      <w:pPr>
        <w:rPr>
          <w:lang w:val="pt-PT"/>
        </w:rPr>
      </w:pPr>
      <w:r w:rsidRPr="00F2287F">
        <w:rPr>
          <w:lang w:val="pt-PT"/>
        </w:rPr>
        <w:t xml:space="preserve">IL -- </w:t>
      </w:r>
      <w:proofErr w:type="spellStart"/>
      <w:r w:rsidRPr="00F2287F">
        <w:rPr>
          <w:lang w:val="pt-PT"/>
        </w:rPr>
        <w:t>Interleucinas</w:t>
      </w:r>
      <w:proofErr w:type="spellEnd"/>
    </w:p>
    <w:p w14:paraId="3ABA81A1" w14:textId="30DADA97" w:rsidR="00746672" w:rsidRPr="00F2287F" w:rsidRDefault="00746672" w:rsidP="00746672">
      <w:pPr>
        <w:rPr>
          <w:lang w:val="pt-PT"/>
        </w:rPr>
      </w:pPr>
      <w:r w:rsidRPr="00F2287F">
        <w:rPr>
          <w:lang w:val="pt-PT"/>
        </w:rPr>
        <w:t xml:space="preserve">ISRS -- Inibidores seletivos de </w:t>
      </w:r>
      <w:proofErr w:type="spellStart"/>
      <w:r w:rsidRPr="00F2287F">
        <w:rPr>
          <w:lang w:val="pt-PT"/>
        </w:rPr>
        <w:t>recaptação</w:t>
      </w:r>
      <w:proofErr w:type="spellEnd"/>
      <w:r w:rsidRPr="00F2287F">
        <w:rPr>
          <w:lang w:val="pt-PT"/>
        </w:rPr>
        <w:t xml:space="preserve"> da serotonina</w:t>
      </w:r>
    </w:p>
    <w:p w14:paraId="5050DE69" w14:textId="56056CF1" w:rsidR="00746672" w:rsidRPr="00F2287F" w:rsidRDefault="00746672" w:rsidP="009779A8">
      <w:pPr>
        <w:rPr>
          <w:lang w:val="pt-PT"/>
        </w:rPr>
      </w:pPr>
      <w:r w:rsidRPr="00F2287F">
        <w:rPr>
          <w:lang w:val="pt-PT"/>
        </w:rPr>
        <w:t xml:space="preserve">ISRSN -- Inibidores seletivos da </w:t>
      </w:r>
      <w:proofErr w:type="spellStart"/>
      <w:r w:rsidRPr="00F2287F">
        <w:rPr>
          <w:lang w:val="pt-PT"/>
        </w:rPr>
        <w:t>recaptação</w:t>
      </w:r>
      <w:proofErr w:type="spellEnd"/>
      <w:r w:rsidRPr="00F2287F">
        <w:rPr>
          <w:lang w:val="pt-PT"/>
        </w:rPr>
        <w:t xml:space="preserve"> da serotonina e da noradrenalina</w:t>
      </w:r>
    </w:p>
    <w:p w14:paraId="07C4D81F" w14:textId="3B161E67" w:rsidR="009779A8" w:rsidRPr="00BD2291" w:rsidRDefault="009779A8" w:rsidP="009779A8">
      <w:pPr>
        <w:rPr>
          <w:i/>
          <w:iCs/>
        </w:rPr>
      </w:pPr>
      <w:r w:rsidRPr="00BD2291">
        <w:t xml:space="preserve">KNN </w:t>
      </w:r>
      <w:r w:rsidR="00C20E1B" w:rsidRPr="00BD2291">
        <w:t>–</w:t>
      </w:r>
      <w:r w:rsidRPr="00BD2291">
        <w:t xml:space="preserve"> </w:t>
      </w:r>
      <w:r w:rsidRPr="00BD2291">
        <w:rPr>
          <w:i/>
          <w:iCs/>
        </w:rPr>
        <w:t>K</w:t>
      </w:r>
      <w:r w:rsidR="00C20E1B" w:rsidRPr="00BD2291">
        <w:rPr>
          <w:i/>
          <w:iCs/>
        </w:rPr>
        <w:t>-</w:t>
      </w:r>
      <w:r w:rsidRPr="00BD2291">
        <w:rPr>
          <w:i/>
          <w:iCs/>
        </w:rPr>
        <w:t xml:space="preserve">Nearest </w:t>
      </w:r>
      <w:r w:rsidR="00B3712E" w:rsidRPr="00BD2291">
        <w:rPr>
          <w:i/>
          <w:iCs/>
        </w:rPr>
        <w:t>Neighbour</w:t>
      </w:r>
    </w:p>
    <w:p w14:paraId="5A993852" w14:textId="780FEA51" w:rsidR="0030334C" w:rsidRPr="00BD2291" w:rsidRDefault="0030334C" w:rsidP="009779A8">
      <w:pPr>
        <w:rPr>
          <w:i/>
          <w:iCs/>
        </w:rPr>
      </w:pPr>
      <w:r w:rsidRPr="00BD2291">
        <w:rPr>
          <w:lang w:eastAsia="x-none"/>
        </w:rPr>
        <w:t xml:space="preserve">LDL </w:t>
      </w:r>
      <w:r w:rsidRPr="00BD2291">
        <w:t>–</w:t>
      </w:r>
      <w:r w:rsidRPr="00BD2291">
        <w:rPr>
          <w:lang w:eastAsia="x-none"/>
        </w:rPr>
        <w:t xml:space="preserve"> </w:t>
      </w:r>
      <w:r w:rsidRPr="00BD2291">
        <w:rPr>
          <w:i/>
          <w:iCs/>
          <w:lang w:eastAsia="x-none"/>
        </w:rPr>
        <w:t>Low-Density Lipoprotein)</w:t>
      </w:r>
      <w:r w:rsidRPr="00BD2291">
        <w:rPr>
          <w:lang w:eastAsia="x-none"/>
        </w:rPr>
        <w:t>;</w:t>
      </w:r>
    </w:p>
    <w:p w14:paraId="2B1A5759" w14:textId="5E73441E" w:rsidR="00151E83" w:rsidRPr="00BD2291" w:rsidRDefault="00151E83" w:rsidP="009779A8">
      <w:pPr>
        <w:rPr>
          <w:lang w:eastAsia="x-none"/>
        </w:rPr>
      </w:pPr>
      <w:r w:rsidRPr="00BD2291">
        <w:t>MDAS</w:t>
      </w:r>
      <w:r w:rsidR="00201E30" w:rsidRPr="00BD2291">
        <w:t xml:space="preserve"> </w:t>
      </w:r>
      <w:r w:rsidRPr="00BD2291">
        <w:t xml:space="preserve">– </w:t>
      </w:r>
      <w:r w:rsidRPr="00BD2291">
        <w:rPr>
          <w:i/>
          <w:iCs/>
        </w:rPr>
        <w:t>Memorial Delirium Assessment Scale</w:t>
      </w:r>
      <w:r w:rsidRPr="00BD2291">
        <w:t xml:space="preserve"> </w:t>
      </w:r>
    </w:p>
    <w:p w14:paraId="576D5A39" w14:textId="02564000" w:rsidR="000C002F" w:rsidRPr="00BD2291" w:rsidRDefault="000C002F" w:rsidP="009779A8">
      <w:pPr>
        <w:rPr>
          <w:lang w:eastAsia="x-none"/>
        </w:rPr>
      </w:pPr>
      <w:r w:rsidRPr="00BD2291">
        <w:rPr>
          <w:lang w:eastAsia="x-none"/>
        </w:rPr>
        <w:t xml:space="preserve">ML – </w:t>
      </w:r>
      <w:r w:rsidRPr="00BD2291">
        <w:rPr>
          <w:i/>
          <w:iCs/>
          <w:lang w:eastAsia="x-none"/>
        </w:rPr>
        <w:t>Machine Learning</w:t>
      </w:r>
      <w:r w:rsidRPr="00BD2291">
        <w:rPr>
          <w:lang w:eastAsia="x-none"/>
        </w:rPr>
        <w:t xml:space="preserve"> </w:t>
      </w:r>
    </w:p>
    <w:p w14:paraId="41E1E11E" w14:textId="021CEDB7" w:rsidR="007D23D5" w:rsidRPr="00BD2291" w:rsidRDefault="007D23D5" w:rsidP="009779A8">
      <w:pPr>
        <w:rPr>
          <w:i/>
          <w:iCs/>
        </w:rPr>
      </w:pPr>
      <w:r w:rsidRPr="00BD2291">
        <w:t xml:space="preserve">NEECHAM </w:t>
      </w:r>
      <w:r w:rsidR="004036F3" w:rsidRPr="00BD2291">
        <w:rPr>
          <w:lang w:eastAsia="x-none"/>
        </w:rPr>
        <w:t xml:space="preserve">– </w:t>
      </w:r>
      <w:proofErr w:type="spellStart"/>
      <w:r w:rsidR="00F52D1D" w:rsidRPr="00BD2291">
        <w:rPr>
          <w:i/>
          <w:iCs/>
        </w:rPr>
        <w:t>NEE</w:t>
      </w:r>
      <w:r w:rsidRPr="00BD2291">
        <w:rPr>
          <w:i/>
          <w:iCs/>
        </w:rPr>
        <w:t>lon</w:t>
      </w:r>
      <w:proofErr w:type="spellEnd"/>
      <w:r w:rsidRPr="00BD2291">
        <w:rPr>
          <w:i/>
          <w:iCs/>
        </w:rPr>
        <w:t xml:space="preserve"> and </w:t>
      </w:r>
      <w:proofErr w:type="spellStart"/>
      <w:r w:rsidR="00F52D1D" w:rsidRPr="00BD2291">
        <w:rPr>
          <w:i/>
          <w:iCs/>
        </w:rPr>
        <w:t>CHAM</w:t>
      </w:r>
      <w:r w:rsidRPr="00BD2291">
        <w:rPr>
          <w:i/>
          <w:iCs/>
        </w:rPr>
        <w:t>pagne</w:t>
      </w:r>
      <w:proofErr w:type="spellEnd"/>
      <w:r w:rsidRPr="00BD2291">
        <w:rPr>
          <w:i/>
          <w:iCs/>
        </w:rPr>
        <w:t xml:space="preserve"> Confusion Scale</w:t>
      </w:r>
    </w:p>
    <w:p w14:paraId="2BE9DB11" w14:textId="1EE470E8" w:rsidR="004036F3" w:rsidRPr="00F2287F" w:rsidRDefault="004036F3" w:rsidP="009779A8">
      <w:pPr>
        <w:rPr>
          <w:lang w:val="pt-PT"/>
        </w:rPr>
      </w:pPr>
      <w:r w:rsidRPr="00F2287F">
        <w:rPr>
          <w:lang w:val="pt-PT"/>
        </w:rPr>
        <w:t>PCO</w:t>
      </w:r>
      <w:r w:rsidRPr="00F2287F">
        <w:rPr>
          <w:vertAlign w:val="subscript"/>
          <w:lang w:val="pt-PT"/>
        </w:rPr>
        <w:t>2</w:t>
      </w:r>
      <w:r w:rsidR="00753D9B" w:rsidRPr="00F2287F">
        <w:rPr>
          <w:rFonts w:cstheme="minorHAnsi"/>
          <w:lang w:val="pt-PT"/>
        </w:rPr>
        <w:t xml:space="preserve"> </w:t>
      </w:r>
      <w:r w:rsidRPr="00F2287F">
        <w:rPr>
          <w:lang w:val="pt-PT" w:eastAsia="x-none"/>
        </w:rPr>
        <w:t xml:space="preserve">– </w:t>
      </w:r>
      <w:r w:rsidRPr="00F2287F">
        <w:rPr>
          <w:lang w:val="pt-PT"/>
        </w:rPr>
        <w:t>Pressão parcial de dióxido de carbono</w:t>
      </w:r>
    </w:p>
    <w:p w14:paraId="73C4F729" w14:textId="77FA2B02" w:rsidR="00C90E01" w:rsidRPr="00BD2291" w:rsidRDefault="00C90E01" w:rsidP="009779A8">
      <w:pPr>
        <w:rPr>
          <w:lang w:eastAsia="x-none"/>
        </w:rPr>
      </w:pPr>
      <w:r w:rsidRPr="00BD2291">
        <w:rPr>
          <w:rFonts w:cstheme="minorHAnsi"/>
        </w:rPr>
        <w:t xml:space="preserve">PCR </w:t>
      </w:r>
      <w:r w:rsidRPr="00BD2291">
        <w:rPr>
          <w:lang w:eastAsia="x-none"/>
        </w:rPr>
        <w:t xml:space="preserve">– </w:t>
      </w:r>
      <w:proofErr w:type="spellStart"/>
      <w:r w:rsidRPr="00BD2291">
        <w:t>Proteína</w:t>
      </w:r>
      <w:proofErr w:type="spellEnd"/>
      <w:r w:rsidRPr="00BD2291">
        <w:t xml:space="preserve"> C-</w:t>
      </w:r>
      <w:proofErr w:type="spellStart"/>
      <w:r w:rsidR="001F1E9D" w:rsidRPr="00BD2291">
        <w:t>R</w:t>
      </w:r>
      <w:r w:rsidRPr="00BD2291">
        <w:t>eativa</w:t>
      </w:r>
      <w:proofErr w:type="spellEnd"/>
    </w:p>
    <w:p w14:paraId="215065F5" w14:textId="738211CE" w:rsidR="007258E2" w:rsidRPr="00BD2291" w:rsidRDefault="00986B14" w:rsidP="009779A8">
      <w:pPr>
        <w:rPr>
          <w:i/>
          <w:iCs/>
          <w:color w:val="000000" w:themeColor="text1"/>
          <w:sz w:val="23"/>
          <w:szCs w:val="23"/>
        </w:rPr>
      </w:pPr>
      <w:r w:rsidRPr="00BD2291">
        <w:rPr>
          <w:color w:val="000000" w:themeColor="text1"/>
          <w:sz w:val="23"/>
          <w:szCs w:val="23"/>
        </w:rPr>
        <w:t xml:space="preserve">PRE-DELIRIC </w:t>
      </w:r>
      <w:r w:rsidRPr="00BD2291">
        <w:rPr>
          <w:lang w:eastAsia="x-none"/>
        </w:rPr>
        <w:t xml:space="preserve">– </w:t>
      </w:r>
      <w:proofErr w:type="spellStart"/>
      <w:r w:rsidRPr="00BD2291">
        <w:rPr>
          <w:i/>
          <w:iCs/>
          <w:color w:val="000000" w:themeColor="text1"/>
          <w:sz w:val="23"/>
          <w:szCs w:val="23"/>
        </w:rPr>
        <w:t>PREdiction</w:t>
      </w:r>
      <w:proofErr w:type="spellEnd"/>
      <w:r w:rsidRPr="00BD2291">
        <w:rPr>
          <w:i/>
          <w:iCs/>
          <w:color w:val="000000" w:themeColor="text1"/>
          <w:sz w:val="23"/>
          <w:szCs w:val="23"/>
        </w:rPr>
        <w:t xml:space="preserve"> of </w:t>
      </w:r>
      <w:proofErr w:type="spellStart"/>
      <w:r w:rsidRPr="00BD2291">
        <w:rPr>
          <w:i/>
          <w:iCs/>
          <w:color w:val="000000" w:themeColor="text1"/>
          <w:sz w:val="23"/>
          <w:szCs w:val="23"/>
        </w:rPr>
        <w:t>DELIRium</w:t>
      </w:r>
      <w:proofErr w:type="spellEnd"/>
      <w:r w:rsidRPr="00BD2291">
        <w:rPr>
          <w:i/>
          <w:iCs/>
          <w:color w:val="000000" w:themeColor="text1"/>
          <w:sz w:val="23"/>
          <w:szCs w:val="23"/>
        </w:rPr>
        <w:t xml:space="preserve"> for Intensive Care patients </w:t>
      </w:r>
    </w:p>
    <w:p w14:paraId="5FF201D9" w14:textId="0260BFEA" w:rsidR="001161F1" w:rsidRPr="00F2287F" w:rsidRDefault="001161F1" w:rsidP="009779A8">
      <w:pPr>
        <w:rPr>
          <w:lang w:val="pt-PT"/>
        </w:rPr>
      </w:pPr>
      <w:r w:rsidRPr="00F2287F">
        <w:rPr>
          <w:lang w:val="pt-PT"/>
        </w:rPr>
        <w:t xml:space="preserve">POC -- Perturbação Obsessiva-Compulsiva </w:t>
      </w:r>
    </w:p>
    <w:p w14:paraId="54AF2456" w14:textId="40EC41BD" w:rsidR="004036F3" w:rsidRPr="00F2287F" w:rsidRDefault="004036F3" w:rsidP="009779A8">
      <w:pPr>
        <w:rPr>
          <w:color w:val="000000" w:themeColor="text1"/>
          <w:sz w:val="23"/>
          <w:szCs w:val="23"/>
          <w:lang w:val="pt-PT"/>
        </w:rPr>
      </w:pPr>
      <w:r w:rsidRPr="00F2287F">
        <w:rPr>
          <w:lang w:val="pt-PT"/>
        </w:rPr>
        <w:t>PO</w:t>
      </w:r>
      <w:r w:rsidRPr="00F2287F">
        <w:rPr>
          <w:vertAlign w:val="subscript"/>
          <w:lang w:val="pt-PT"/>
        </w:rPr>
        <w:t>2</w:t>
      </w:r>
      <w:r w:rsidRPr="00F2287F">
        <w:rPr>
          <w:lang w:val="pt-PT"/>
        </w:rPr>
        <w:t xml:space="preserve"> -- Pressão parcial de oxigénio</w:t>
      </w:r>
    </w:p>
    <w:p w14:paraId="7C9EC6BB" w14:textId="50C40F32" w:rsidR="000C002F" w:rsidRPr="00F2287F" w:rsidRDefault="000C002F" w:rsidP="009779A8">
      <w:pPr>
        <w:rPr>
          <w:lang w:val="pt-PT" w:eastAsia="x-none"/>
        </w:rPr>
      </w:pPr>
      <w:r w:rsidRPr="00F2287F">
        <w:rPr>
          <w:lang w:val="pt-PT" w:eastAsia="x-none"/>
        </w:rPr>
        <w:t xml:space="preserve">RF – </w:t>
      </w:r>
      <w:proofErr w:type="spellStart"/>
      <w:r w:rsidRPr="00F2287F">
        <w:rPr>
          <w:i/>
          <w:iCs/>
          <w:lang w:val="pt-PT" w:eastAsia="x-none"/>
        </w:rPr>
        <w:t>Random</w:t>
      </w:r>
      <w:proofErr w:type="spellEnd"/>
      <w:r w:rsidRPr="00F2287F">
        <w:rPr>
          <w:i/>
          <w:iCs/>
          <w:lang w:val="pt-PT" w:eastAsia="x-none"/>
        </w:rPr>
        <w:t xml:space="preserve"> </w:t>
      </w:r>
      <w:proofErr w:type="spellStart"/>
      <w:r w:rsidRPr="00F2287F">
        <w:rPr>
          <w:i/>
          <w:iCs/>
          <w:lang w:val="pt-PT" w:eastAsia="x-none"/>
        </w:rPr>
        <w:t>Forest</w:t>
      </w:r>
      <w:proofErr w:type="spellEnd"/>
      <w:r w:rsidRPr="00F2287F">
        <w:rPr>
          <w:lang w:val="pt-PT" w:eastAsia="x-none"/>
        </w:rPr>
        <w:t xml:space="preserve"> </w:t>
      </w:r>
    </w:p>
    <w:p w14:paraId="0C87CF0D" w14:textId="0CDD5A83" w:rsidR="009779A8" w:rsidRPr="00F2287F" w:rsidRDefault="009779A8" w:rsidP="009779A8">
      <w:pPr>
        <w:rPr>
          <w:lang w:val="pt-PT" w:eastAsia="x-none"/>
        </w:rPr>
      </w:pPr>
      <w:r w:rsidRPr="00F2287F">
        <w:rPr>
          <w:lang w:val="pt-PT" w:eastAsia="x-none"/>
        </w:rPr>
        <w:t>RL</w:t>
      </w:r>
      <w:r w:rsidR="00753D9B" w:rsidRPr="00F2287F">
        <w:rPr>
          <w:lang w:val="pt-PT" w:eastAsia="x-none"/>
        </w:rPr>
        <w:t xml:space="preserve"> – </w:t>
      </w:r>
      <w:r w:rsidRPr="00F2287F">
        <w:rPr>
          <w:lang w:val="pt-PT" w:eastAsia="x-none"/>
        </w:rPr>
        <w:t xml:space="preserve">Regressão Logística </w:t>
      </w:r>
    </w:p>
    <w:p w14:paraId="6CCA3A35" w14:textId="6161D3B7" w:rsidR="00910A32" w:rsidRPr="00BD2291" w:rsidRDefault="00910A32" w:rsidP="009779A8">
      <w:pPr>
        <w:rPr>
          <w:lang w:eastAsia="x-none"/>
        </w:rPr>
      </w:pPr>
      <w:r w:rsidRPr="00BD2291">
        <w:t xml:space="preserve">RNA </w:t>
      </w:r>
      <w:r w:rsidRPr="00BD2291">
        <w:rPr>
          <w:lang w:eastAsia="x-none"/>
        </w:rPr>
        <w:t>–</w:t>
      </w:r>
      <w:r w:rsidRPr="00BD2291">
        <w:t xml:space="preserve"> Rede Neurona</w:t>
      </w:r>
      <w:r w:rsidR="003A3EBC" w:rsidRPr="00BD2291">
        <w:t>l</w:t>
      </w:r>
      <w:r w:rsidRPr="00BD2291">
        <w:t xml:space="preserve"> Artifici</w:t>
      </w:r>
      <w:r w:rsidR="003A3EBC" w:rsidRPr="00BD2291">
        <w:t>al</w:t>
      </w:r>
    </w:p>
    <w:p w14:paraId="1216D7C9" w14:textId="101067E0" w:rsidR="00C20E1B" w:rsidRPr="00BD2291" w:rsidRDefault="00C20E1B" w:rsidP="009779A8">
      <w:pPr>
        <w:rPr>
          <w:i/>
          <w:iCs/>
          <w:lang w:eastAsia="x-none"/>
        </w:rPr>
      </w:pPr>
      <w:r w:rsidRPr="00BD2291">
        <w:rPr>
          <w:lang w:eastAsia="x-none"/>
        </w:rPr>
        <w:t xml:space="preserve">ROC </w:t>
      </w:r>
      <w:r w:rsidR="0049461C" w:rsidRPr="00BD2291">
        <w:rPr>
          <w:lang w:eastAsia="x-none"/>
        </w:rPr>
        <w:t>--</w:t>
      </w:r>
      <w:r w:rsidRPr="00BD2291">
        <w:rPr>
          <w:lang w:eastAsia="x-none"/>
        </w:rPr>
        <w:t xml:space="preserve"> </w:t>
      </w:r>
      <w:r w:rsidRPr="00BD2291">
        <w:rPr>
          <w:i/>
          <w:iCs/>
          <w:lang w:eastAsia="x-none"/>
        </w:rPr>
        <w:t>Receiver Operating Characteristic</w:t>
      </w:r>
    </w:p>
    <w:p w14:paraId="606DA7D5" w14:textId="22E619E0" w:rsidR="00A22AAC" w:rsidRPr="00BD2291" w:rsidRDefault="00A22AAC" w:rsidP="009779A8">
      <w:pPr>
        <w:rPr>
          <w:i/>
          <w:iCs/>
          <w:lang w:eastAsia="x-none"/>
        </w:rPr>
      </w:pPr>
      <w:r w:rsidRPr="00BD2291">
        <w:rPr>
          <w:lang w:eastAsia="x-none"/>
        </w:rPr>
        <w:t xml:space="preserve">SIRS – </w:t>
      </w:r>
      <w:r w:rsidRPr="00BD2291">
        <w:rPr>
          <w:i/>
          <w:iCs/>
          <w:lang w:eastAsia="x-none"/>
        </w:rPr>
        <w:t>Systemic Inflammatory Response Syndrome</w:t>
      </w:r>
    </w:p>
    <w:p w14:paraId="3A6A908A" w14:textId="1AF7035B" w:rsidR="00787780" w:rsidRPr="00BD2291" w:rsidRDefault="00787780" w:rsidP="009779A8">
      <w:pPr>
        <w:rPr>
          <w:lang w:eastAsia="x-none"/>
        </w:rPr>
      </w:pPr>
      <w:r w:rsidRPr="00BD2291">
        <w:rPr>
          <w:lang w:eastAsia="x-none"/>
        </w:rPr>
        <w:t xml:space="preserve">SMOTE </w:t>
      </w:r>
      <w:r w:rsidR="00A22AAC" w:rsidRPr="00BD2291">
        <w:rPr>
          <w:lang w:eastAsia="x-none"/>
        </w:rPr>
        <w:t>–</w:t>
      </w:r>
      <w:r w:rsidRPr="00BD2291">
        <w:rPr>
          <w:lang w:eastAsia="x-none"/>
        </w:rPr>
        <w:t xml:space="preserve"> </w:t>
      </w:r>
      <w:r w:rsidRPr="00BD2291">
        <w:rPr>
          <w:i/>
          <w:iCs/>
          <w:lang w:eastAsia="x-none"/>
        </w:rPr>
        <w:t>Synthetic Minority Over-sampling Technique</w:t>
      </w:r>
    </w:p>
    <w:p w14:paraId="4261FCFA" w14:textId="496078C7" w:rsidR="0049461C" w:rsidRPr="00F2287F" w:rsidRDefault="0049461C" w:rsidP="009779A8">
      <w:pPr>
        <w:rPr>
          <w:lang w:val="pt-PT" w:eastAsia="x-none"/>
        </w:rPr>
      </w:pPr>
      <w:r w:rsidRPr="00F2287F">
        <w:rPr>
          <w:lang w:val="pt-PT" w:eastAsia="x-none"/>
        </w:rPr>
        <w:t>SNC</w:t>
      </w:r>
      <w:r w:rsidR="00753D9B" w:rsidRPr="00F2287F">
        <w:rPr>
          <w:lang w:val="pt-PT" w:eastAsia="x-none"/>
        </w:rPr>
        <w:t xml:space="preserve"> </w:t>
      </w:r>
      <w:r w:rsidRPr="00F2287F">
        <w:rPr>
          <w:lang w:val="pt-PT" w:eastAsia="x-none"/>
        </w:rPr>
        <w:t>– Sistema Nervoso Central</w:t>
      </w:r>
    </w:p>
    <w:p w14:paraId="4710A978" w14:textId="54E0D124" w:rsidR="00C94549" w:rsidRPr="00F2287F" w:rsidRDefault="00C94549" w:rsidP="009779A8">
      <w:pPr>
        <w:rPr>
          <w:lang w:val="pt-PT" w:eastAsia="x-none"/>
        </w:rPr>
      </w:pPr>
      <w:r w:rsidRPr="00F2287F">
        <w:rPr>
          <w:lang w:val="pt-PT"/>
        </w:rPr>
        <w:t xml:space="preserve">SPMSQ </w:t>
      </w:r>
      <w:r w:rsidRPr="00F2287F">
        <w:rPr>
          <w:lang w:val="pt-PT" w:eastAsia="x-none"/>
        </w:rPr>
        <w:t>–</w:t>
      </w:r>
      <w:r w:rsidRPr="00F2287F">
        <w:rPr>
          <w:lang w:val="pt-PT"/>
        </w:rPr>
        <w:t xml:space="preserve"> </w:t>
      </w:r>
      <w:r w:rsidRPr="00F2287F">
        <w:rPr>
          <w:i/>
          <w:iCs/>
          <w:lang w:val="pt-PT"/>
        </w:rPr>
        <w:t xml:space="preserve">Short </w:t>
      </w:r>
      <w:proofErr w:type="spellStart"/>
      <w:r w:rsidRPr="00F2287F">
        <w:rPr>
          <w:i/>
          <w:iCs/>
          <w:lang w:val="pt-PT"/>
        </w:rPr>
        <w:t>Portable</w:t>
      </w:r>
      <w:proofErr w:type="spellEnd"/>
      <w:r w:rsidRPr="00F2287F">
        <w:rPr>
          <w:i/>
          <w:iCs/>
          <w:lang w:val="pt-PT"/>
        </w:rPr>
        <w:t xml:space="preserve"> Mental Status </w:t>
      </w:r>
      <w:proofErr w:type="spellStart"/>
      <w:r w:rsidRPr="00F2287F">
        <w:rPr>
          <w:i/>
          <w:iCs/>
          <w:lang w:val="pt-PT"/>
        </w:rPr>
        <w:t>Questionnaire</w:t>
      </w:r>
      <w:proofErr w:type="spellEnd"/>
      <w:r w:rsidRPr="00F2287F">
        <w:rPr>
          <w:lang w:val="pt-PT"/>
        </w:rPr>
        <w:t xml:space="preserve"> </w:t>
      </w:r>
    </w:p>
    <w:p w14:paraId="088FF26F" w14:textId="7E1F9374" w:rsidR="00D92F42" w:rsidRPr="00F2287F" w:rsidRDefault="00D92F42" w:rsidP="009779A8">
      <w:pPr>
        <w:rPr>
          <w:lang w:val="pt-PT" w:eastAsia="x-none"/>
        </w:rPr>
      </w:pPr>
      <w:r w:rsidRPr="00F2287F">
        <w:rPr>
          <w:lang w:val="pt-PT" w:eastAsia="x-none"/>
        </w:rPr>
        <w:t xml:space="preserve">SU – Serviço de urgência </w:t>
      </w:r>
    </w:p>
    <w:p w14:paraId="1C68D542" w14:textId="625ABFC4" w:rsidR="00C428EE" w:rsidRPr="00F2287F" w:rsidRDefault="00C428EE" w:rsidP="009779A8">
      <w:pPr>
        <w:rPr>
          <w:lang w:val="pt-PT" w:eastAsia="x-none"/>
        </w:rPr>
      </w:pPr>
      <w:r w:rsidRPr="00F2287F">
        <w:rPr>
          <w:lang w:val="pt-PT" w:eastAsia="x-none"/>
        </w:rPr>
        <w:t xml:space="preserve">SVM – </w:t>
      </w:r>
      <w:proofErr w:type="spellStart"/>
      <w:r w:rsidRPr="00F2287F">
        <w:rPr>
          <w:i/>
          <w:iCs/>
          <w:lang w:val="pt-PT" w:eastAsia="x-none"/>
        </w:rPr>
        <w:t>Support</w:t>
      </w:r>
      <w:proofErr w:type="spellEnd"/>
      <w:r w:rsidRPr="00F2287F">
        <w:rPr>
          <w:i/>
          <w:iCs/>
          <w:lang w:val="pt-PT" w:eastAsia="x-none"/>
        </w:rPr>
        <w:t xml:space="preserve"> </w:t>
      </w:r>
      <w:proofErr w:type="spellStart"/>
      <w:r w:rsidRPr="00F2287F">
        <w:rPr>
          <w:i/>
          <w:iCs/>
          <w:lang w:val="pt-PT" w:eastAsia="x-none"/>
        </w:rPr>
        <w:t>Vector</w:t>
      </w:r>
      <w:proofErr w:type="spellEnd"/>
      <w:r w:rsidRPr="00F2287F">
        <w:rPr>
          <w:i/>
          <w:iCs/>
          <w:lang w:val="pt-PT" w:eastAsia="x-none"/>
        </w:rPr>
        <w:t xml:space="preserve"> </w:t>
      </w:r>
      <w:proofErr w:type="spellStart"/>
      <w:r w:rsidRPr="00F2287F">
        <w:rPr>
          <w:i/>
          <w:iCs/>
          <w:lang w:val="pt-PT" w:eastAsia="x-none"/>
        </w:rPr>
        <w:t>Machine</w:t>
      </w:r>
      <w:proofErr w:type="spellEnd"/>
      <w:r w:rsidRPr="00F2287F">
        <w:rPr>
          <w:lang w:val="pt-PT" w:eastAsia="x-none"/>
        </w:rPr>
        <w:t xml:space="preserve"> </w:t>
      </w:r>
    </w:p>
    <w:p w14:paraId="7B70D773" w14:textId="3FBB129F" w:rsidR="00A757C9" w:rsidRPr="00F2287F" w:rsidRDefault="00A757C9" w:rsidP="009779A8">
      <w:pPr>
        <w:rPr>
          <w:lang w:val="pt-PT" w:eastAsia="x-none"/>
        </w:rPr>
      </w:pPr>
      <w:r w:rsidRPr="00F2287F">
        <w:rPr>
          <w:lang w:val="pt-PT" w:eastAsia="x-none"/>
        </w:rPr>
        <w:t xml:space="preserve">UCI – Unidade de Cuidados Intensivos </w:t>
      </w:r>
    </w:p>
    <w:p w14:paraId="06C62732" w14:textId="486AC16E" w:rsidR="005B43A3" w:rsidRPr="00F2287F" w:rsidRDefault="005B43A3" w:rsidP="009779A8">
      <w:pPr>
        <w:rPr>
          <w:lang w:val="pt-PT" w:eastAsia="x-none"/>
        </w:rPr>
      </w:pPr>
      <w:r w:rsidRPr="00F2287F">
        <w:rPr>
          <w:lang w:val="pt-PT"/>
        </w:rPr>
        <w:t xml:space="preserve">4AT </w:t>
      </w:r>
      <w:r w:rsidRPr="00F2287F">
        <w:rPr>
          <w:lang w:val="pt-PT" w:eastAsia="x-none"/>
        </w:rPr>
        <w:t>–</w:t>
      </w:r>
      <w:r w:rsidRPr="00F2287F">
        <w:rPr>
          <w:lang w:val="pt-PT"/>
        </w:rPr>
        <w:t xml:space="preserve"> </w:t>
      </w:r>
      <w:proofErr w:type="spellStart"/>
      <w:r w:rsidRPr="00F2287F">
        <w:rPr>
          <w:i/>
          <w:iCs/>
          <w:lang w:val="pt-PT"/>
        </w:rPr>
        <w:t>The</w:t>
      </w:r>
      <w:proofErr w:type="spellEnd"/>
      <w:r w:rsidRPr="00F2287F">
        <w:rPr>
          <w:i/>
          <w:iCs/>
          <w:lang w:val="pt-PT"/>
        </w:rPr>
        <w:t xml:space="preserve"> 4As </w:t>
      </w:r>
      <w:proofErr w:type="spellStart"/>
      <w:r w:rsidRPr="00F2287F">
        <w:rPr>
          <w:i/>
          <w:iCs/>
          <w:lang w:val="pt-PT"/>
        </w:rPr>
        <w:t>Test</w:t>
      </w:r>
      <w:proofErr w:type="spellEnd"/>
      <w:r w:rsidRPr="00F2287F">
        <w:rPr>
          <w:lang w:val="pt-PT"/>
        </w:rPr>
        <w:t xml:space="preserve"> </w:t>
      </w:r>
    </w:p>
    <w:p w14:paraId="21B17449" w14:textId="2FC6E2F9" w:rsidR="00A757C9" w:rsidRPr="00F2287F" w:rsidRDefault="00A757C9" w:rsidP="00753B8C">
      <w:pPr>
        <w:rPr>
          <w:lang w:val="pt-PT" w:eastAsia="x-none"/>
        </w:rPr>
      </w:pPr>
    </w:p>
    <w:p w14:paraId="7BFE24BF" w14:textId="77777777" w:rsidR="00A757C9" w:rsidRPr="00F2287F" w:rsidRDefault="00A757C9" w:rsidP="00753B8C">
      <w:pPr>
        <w:rPr>
          <w:lang w:val="pt-PT" w:eastAsia="x-none"/>
        </w:rPr>
      </w:pPr>
    </w:p>
    <w:p w14:paraId="56B9CD95" w14:textId="79766A24" w:rsidR="00250C3E" w:rsidRPr="00F2287F" w:rsidRDefault="00064B4C" w:rsidP="00753B8C">
      <w:pPr>
        <w:pStyle w:val="Heading1"/>
        <w:numPr>
          <w:ilvl w:val="0"/>
          <w:numId w:val="0"/>
        </w:numPr>
        <w:rPr>
          <w:lang w:val="pt-PT"/>
        </w:rPr>
      </w:pPr>
      <w:bookmarkStart w:id="5" w:name="_Toc92278541"/>
      <w:r w:rsidRPr="00F2287F">
        <w:rPr>
          <w:lang w:val="pt-PT"/>
        </w:rPr>
        <w:lastRenderedPageBreak/>
        <w:t>Lista</w:t>
      </w:r>
      <w:r w:rsidR="00297817" w:rsidRPr="00F2287F">
        <w:rPr>
          <w:lang w:val="pt-PT"/>
        </w:rPr>
        <w:t xml:space="preserve"> de </w:t>
      </w:r>
      <w:r w:rsidR="00AB2403" w:rsidRPr="00F2287F">
        <w:rPr>
          <w:lang w:val="pt-PT"/>
        </w:rPr>
        <w:t>F</w:t>
      </w:r>
      <w:r w:rsidR="00297817" w:rsidRPr="00F2287F">
        <w:rPr>
          <w:lang w:val="pt-PT"/>
        </w:rPr>
        <w:t>iguras</w:t>
      </w:r>
      <w:bookmarkEnd w:id="5"/>
    </w:p>
    <w:p w14:paraId="4302FE51" w14:textId="1A66E228" w:rsidR="007179FA" w:rsidRDefault="004D7E4B">
      <w:pPr>
        <w:pStyle w:val="TableofFigures"/>
        <w:tabs>
          <w:tab w:val="right" w:leader="dot" w:pos="9054"/>
        </w:tabs>
        <w:rPr>
          <w:rFonts w:asciiTheme="minorHAnsi" w:eastAsiaTheme="minorEastAsia" w:hAnsiTheme="minorHAnsi" w:cstheme="minorBidi"/>
          <w:noProof/>
        </w:rPr>
      </w:pPr>
      <w:r w:rsidRPr="00F2287F">
        <w:rPr>
          <w:b/>
          <w:lang w:val="pt-PT"/>
        </w:rPr>
        <w:fldChar w:fldCharType="begin"/>
      </w:r>
      <w:r w:rsidRPr="00F2287F">
        <w:rPr>
          <w:b/>
          <w:lang w:val="pt-PT"/>
        </w:rPr>
        <w:instrText xml:space="preserve"> TOC \h \z \c "Figura" </w:instrText>
      </w:r>
      <w:r w:rsidRPr="00F2287F">
        <w:rPr>
          <w:b/>
          <w:lang w:val="pt-PT"/>
        </w:rPr>
        <w:fldChar w:fldCharType="separate"/>
      </w:r>
      <w:hyperlink w:anchor="_Toc92278616" w:history="1">
        <w:r w:rsidR="007179FA" w:rsidRPr="00114F79">
          <w:rPr>
            <w:rStyle w:val="Hyperlink"/>
            <w:noProof/>
            <w:lang w:val="pt-PT"/>
          </w:rPr>
          <w:t>Figura 1 - Diferentes fases implicadas na Metodologia CRISP-DM</w:t>
        </w:r>
        <w:r w:rsidR="007179FA">
          <w:rPr>
            <w:noProof/>
            <w:webHidden/>
          </w:rPr>
          <w:tab/>
        </w:r>
        <w:r w:rsidR="007179FA">
          <w:rPr>
            <w:noProof/>
            <w:webHidden/>
          </w:rPr>
          <w:fldChar w:fldCharType="begin"/>
        </w:r>
        <w:r w:rsidR="007179FA">
          <w:rPr>
            <w:noProof/>
            <w:webHidden/>
          </w:rPr>
          <w:instrText xml:space="preserve"> PAGEREF _Toc92278616 \h </w:instrText>
        </w:r>
        <w:r w:rsidR="007179FA">
          <w:rPr>
            <w:noProof/>
            <w:webHidden/>
          </w:rPr>
        </w:r>
        <w:r w:rsidR="007179FA">
          <w:rPr>
            <w:noProof/>
            <w:webHidden/>
          </w:rPr>
          <w:fldChar w:fldCharType="separate"/>
        </w:r>
        <w:r w:rsidR="007179FA">
          <w:rPr>
            <w:noProof/>
            <w:webHidden/>
          </w:rPr>
          <w:t>4</w:t>
        </w:r>
        <w:r w:rsidR="007179FA">
          <w:rPr>
            <w:noProof/>
            <w:webHidden/>
          </w:rPr>
          <w:fldChar w:fldCharType="end"/>
        </w:r>
      </w:hyperlink>
    </w:p>
    <w:p w14:paraId="64E33C38" w14:textId="54490483" w:rsidR="007179FA" w:rsidRDefault="007179FA">
      <w:pPr>
        <w:pStyle w:val="TableofFigures"/>
        <w:tabs>
          <w:tab w:val="right" w:leader="dot" w:pos="9054"/>
        </w:tabs>
        <w:rPr>
          <w:rFonts w:asciiTheme="minorHAnsi" w:eastAsiaTheme="minorEastAsia" w:hAnsiTheme="minorHAnsi" w:cstheme="minorBidi"/>
          <w:noProof/>
        </w:rPr>
      </w:pPr>
      <w:hyperlink w:anchor="_Toc92278617" w:history="1">
        <w:r w:rsidRPr="00114F79">
          <w:rPr>
            <w:rStyle w:val="Hyperlink"/>
            <w:noProof/>
            <w:lang w:val="pt-PT"/>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_Toc92278617 \h </w:instrText>
        </w:r>
        <w:r>
          <w:rPr>
            <w:noProof/>
            <w:webHidden/>
          </w:rPr>
        </w:r>
        <w:r>
          <w:rPr>
            <w:noProof/>
            <w:webHidden/>
          </w:rPr>
          <w:fldChar w:fldCharType="separate"/>
        </w:r>
        <w:r>
          <w:rPr>
            <w:noProof/>
            <w:webHidden/>
          </w:rPr>
          <w:t>19</w:t>
        </w:r>
        <w:r>
          <w:rPr>
            <w:noProof/>
            <w:webHidden/>
          </w:rPr>
          <w:fldChar w:fldCharType="end"/>
        </w:r>
      </w:hyperlink>
    </w:p>
    <w:p w14:paraId="7C8A2587" w14:textId="09A6D4A9" w:rsidR="007179FA" w:rsidRDefault="007179FA">
      <w:pPr>
        <w:pStyle w:val="TableofFigures"/>
        <w:tabs>
          <w:tab w:val="right" w:leader="dot" w:pos="9054"/>
        </w:tabs>
        <w:rPr>
          <w:rFonts w:asciiTheme="minorHAnsi" w:eastAsiaTheme="minorEastAsia" w:hAnsiTheme="minorHAnsi" w:cstheme="minorBidi"/>
          <w:noProof/>
        </w:rPr>
      </w:pPr>
      <w:hyperlink w:anchor="_Toc92278618" w:history="1">
        <w:r w:rsidRPr="00114F79">
          <w:rPr>
            <w:rStyle w:val="Hyperlink"/>
            <w:noProof/>
            <w:lang w:val="pt-PT"/>
          </w:rPr>
          <w:t>Figura 3 - Funcionamento do neurónio artificial (Faceli et al., 2011)</w:t>
        </w:r>
        <w:r>
          <w:rPr>
            <w:noProof/>
            <w:webHidden/>
          </w:rPr>
          <w:tab/>
        </w:r>
        <w:r>
          <w:rPr>
            <w:noProof/>
            <w:webHidden/>
          </w:rPr>
          <w:fldChar w:fldCharType="begin"/>
        </w:r>
        <w:r>
          <w:rPr>
            <w:noProof/>
            <w:webHidden/>
          </w:rPr>
          <w:instrText xml:space="preserve"> PAGEREF _Toc92278618 \h </w:instrText>
        </w:r>
        <w:r>
          <w:rPr>
            <w:noProof/>
            <w:webHidden/>
          </w:rPr>
        </w:r>
        <w:r>
          <w:rPr>
            <w:noProof/>
            <w:webHidden/>
          </w:rPr>
          <w:fldChar w:fldCharType="separate"/>
        </w:r>
        <w:r>
          <w:rPr>
            <w:noProof/>
            <w:webHidden/>
          </w:rPr>
          <w:t>27</w:t>
        </w:r>
        <w:r>
          <w:rPr>
            <w:noProof/>
            <w:webHidden/>
          </w:rPr>
          <w:fldChar w:fldCharType="end"/>
        </w:r>
      </w:hyperlink>
    </w:p>
    <w:p w14:paraId="5ACEAF8A" w14:textId="21F18F29" w:rsidR="007179FA" w:rsidRDefault="007179FA">
      <w:pPr>
        <w:pStyle w:val="TableofFigures"/>
        <w:tabs>
          <w:tab w:val="right" w:leader="dot" w:pos="9054"/>
        </w:tabs>
        <w:rPr>
          <w:rFonts w:asciiTheme="minorHAnsi" w:eastAsiaTheme="minorEastAsia" w:hAnsiTheme="minorHAnsi" w:cstheme="minorBidi"/>
          <w:noProof/>
        </w:rPr>
      </w:pPr>
      <w:hyperlink w:anchor="_Toc92278619" w:history="1">
        <w:r w:rsidRPr="00114F79">
          <w:rPr>
            <w:rStyle w:val="Hyperlink"/>
            <w:noProof/>
            <w:lang w:val="pt-PT"/>
          </w:rPr>
          <w:t>Figura 4 - Interação entre um agente e o seu ambiente. Adaptado: (Tom M. Mitchell, 1997)</w:t>
        </w:r>
        <w:r>
          <w:rPr>
            <w:noProof/>
            <w:webHidden/>
          </w:rPr>
          <w:tab/>
        </w:r>
        <w:r>
          <w:rPr>
            <w:noProof/>
            <w:webHidden/>
          </w:rPr>
          <w:fldChar w:fldCharType="begin"/>
        </w:r>
        <w:r>
          <w:rPr>
            <w:noProof/>
            <w:webHidden/>
          </w:rPr>
          <w:instrText xml:space="preserve"> PAGEREF _Toc92278619 \h </w:instrText>
        </w:r>
        <w:r>
          <w:rPr>
            <w:noProof/>
            <w:webHidden/>
          </w:rPr>
        </w:r>
        <w:r>
          <w:rPr>
            <w:noProof/>
            <w:webHidden/>
          </w:rPr>
          <w:fldChar w:fldCharType="separate"/>
        </w:r>
        <w:r>
          <w:rPr>
            <w:noProof/>
            <w:webHidden/>
          </w:rPr>
          <w:t>29</w:t>
        </w:r>
        <w:r>
          <w:rPr>
            <w:noProof/>
            <w:webHidden/>
          </w:rPr>
          <w:fldChar w:fldCharType="end"/>
        </w:r>
      </w:hyperlink>
    </w:p>
    <w:p w14:paraId="463138F1" w14:textId="1F95284C" w:rsidR="007179FA" w:rsidRDefault="007179FA">
      <w:pPr>
        <w:pStyle w:val="TableofFigures"/>
        <w:tabs>
          <w:tab w:val="right" w:leader="dot" w:pos="9054"/>
        </w:tabs>
        <w:rPr>
          <w:rFonts w:asciiTheme="minorHAnsi" w:eastAsiaTheme="minorEastAsia" w:hAnsiTheme="minorHAnsi" w:cstheme="minorBidi"/>
          <w:noProof/>
        </w:rPr>
      </w:pPr>
      <w:hyperlink w:anchor="_Toc92278620" w:history="1">
        <w:r w:rsidRPr="00114F79">
          <w:rPr>
            <w:rStyle w:val="Hyperlink"/>
            <w:noProof/>
            <w:lang w:val="pt-PT"/>
          </w:rPr>
          <w:t>Figura 5 -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_Toc92278620 \h </w:instrText>
        </w:r>
        <w:r>
          <w:rPr>
            <w:noProof/>
            <w:webHidden/>
          </w:rPr>
        </w:r>
        <w:r>
          <w:rPr>
            <w:noProof/>
            <w:webHidden/>
          </w:rPr>
          <w:fldChar w:fldCharType="separate"/>
        </w:r>
        <w:r>
          <w:rPr>
            <w:noProof/>
            <w:webHidden/>
          </w:rPr>
          <w:t>84</w:t>
        </w:r>
        <w:r>
          <w:rPr>
            <w:noProof/>
            <w:webHidden/>
          </w:rPr>
          <w:fldChar w:fldCharType="end"/>
        </w:r>
      </w:hyperlink>
    </w:p>
    <w:p w14:paraId="69626065" w14:textId="4EFD4AF7" w:rsidR="007179FA" w:rsidRDefault="007179FA">
      <w:pPr>
        <w:pStyle w:val="TableofFigures"/>
        <w:tabs>
          <w:tab w:val="right" w:leader="dot" w:pos="9054"/>
        </w:tabs>
        <w:rPr>
          <w:rFonts w:asciiTheme="minorHAnsi" w:eastAsiaTheme="minorEastAsia" w:hAnsiTheme="minorHAnsi" w:cstheme="minorBidi"/>
          <w:noProof/>
        </w:rPr>
      </w:pPr>
      <w:hyperlink w:anchor="_Toc92278621" w:history="1">
        <w:r w:rsidRPr="00114F79">
          <w:rPr>
            <w:rStyle w:val="Hyperlink"/>
            <w:noProof/>
            <w:lang w:val="pt-PT"/>
          </w:rPr>
          <w:t>Figura 6 - Esquema de divisão dos dados para treino e teste do modelo</w:t>
        </w:r>
        <w:r>
          <w:rPr>
            <w:noProof/>
            <w:webHidden/>
          </w:rPr>
          <w:tab/>
        </w:r>
        <w:r>
          <w:rPr>
            <w:noProof/>
            <w:webHidden/>
          </w:rPr>
          <w:fldChar w:fldCharType="begin"/>
        </w:r>
        <w:r>
          <w:rPr>
            <w:noProof/>
            <w:webHidden/>
          </w:rPr>
          <w:instrText xml:space="preserve"> PAGEREF _Toc92278621 \h </w:instrText>
        </w:r>
        <w:r>
          <w:rPr>
            <w:noProof/>
            <w:webHidden/>
          </w:rPr>
        </w:r>
        <w:r>
          <w:rPr>
            <w:noProof/>
            <w:webHidden/>
          </w:rPr>
          <w:fldChar w:fldCharType="separate"/>
        </w:r>
        <w:r>
          <w:rPr>
            <w:noProof/>
            <w:webHidden/>
          </w:rPr>
          <w:t>86</w:t>
        </w:r>
        <w:r>
          <w:rPr>
            <w:noProof/>
            <w:webHidden/>
          </w:rPr>
          <w:fldChar w:fldCharType="end"/>
        </w:r>
      </w:hyperlink>
    </w:p>
    <w:p w14:paraId="7E1903A4" w14:textId="185804F8" w:rsidR="007179FA" w:rsidRDefault="007179FA">
      <w:pPr>
        <w:pStyle w:val="TableofFigures"/>
        <w:tabs>
          <w:tab w:val="right" w:leader="dot" w:pos="9054"/>
        </w:tabs>
        <w:rPr>
          <w:rFonts w:asciiTheme="minorHAnsi" w:eastAsiaTheme="minorEastAsia" w:hAnsiTheme="minorHAnsi" w:cstheme="minorBidi"/>
          <w:noProof/>
        </w:rPr>
      </w:pPr>
      <w:hyperlink w:anchor="_Toc92278622" w:history="1">
        <w:r w:rsidRPr="00114F79">
          <w:rPr>
            <w:rStyle w:val="Hyperlink"/>
            <w:noProof/>
            <w:lang w:val="pt-PT"/>
          </w:rPr>
          <w:t>Figura 7 - Gráfico de linhas com a variação do limiar em relação ao número de variáveis selecionadas</w:t>
        </w:r>
        <w:r>
          <w:rPr>
            <w:noProof/>
            <w:webHidden/>
          </w:rPr>
          <w:tab/>
        </w:r>
        <w:r>
          <w:rPr>
            <w:noProof/>
            <w:webHidden/>
          </w:rPr>
          <w:fldChar w:fldCharType="begin"/>
        </w:r>
        <w:r>
          <w:rPr>
            <w:noProof/>
            <w:webHidden/>
          </w:rPr>
          <w:instrText xml:space="preserve"> PAGEREF _Toc92278622 \h </w:instrText>
        </w:r>
        <w:r>
          <w:rPr>
            <w:noProof/>
            <w:webHidden/>
          </w:rPr>
        </w:r>
        <w:r>
          <w:rPr>
            <w:noProof/>
            <w:webHidden/>
          </w:rPr>
          <w:fldChar w:fldCharType="separate"/>
        </w:r>
        <w:r>
          <w:rPr>
            <w:noProof/>
            <w:webHidden/>
          </w:rPr>
          <w:t>87</w:t>
        </w:r>
        <w:r>
          <w:rPr>
            <w:noProof/>
            <w:webHidden/>
          </w:rPr>
          <w:fldChar w:fldCharType="end"/>
        </w:r>
      </w:hyperlink>
    </w:p>
    <w:p w14:paraId="3A13A06E" w14:textId="20AD9B92" w:rsidR="00C85A72" w:rsidRPr="00F2287F" w:rsidRDefault="004D7E4B" w:rsidP="00753B8C">
      <w:pPr>
        <w:rPr>
          <w:b/>
          <w:lang w:val="pt-PT"/>
        </w:rPr>
        <w:sectPr w:rsidR="00C85A72" w:rsidRPr="00F2287F" w:rsidSect="008E713F">
          <w:pgSz w:w="11900" w:h="16840" w:code="9"/>
          <w:pgMar w:top="1418" w:right="1418" w:bottom="1418" w:left="1418" w:header="709" w:footer="709" w:gutter="0"/>
          <w:pgNumType w:fmt="lowerRoman"/>
          <w:cols w:space="708"/>
          <w:docGrid w:linePitch="326"/>
        </w:sectPr>
      </w:pPr>
      <w:r w:rsidRPr="00F2287F">
        <w:rPr>
          <w:b/>
          <w:lang w:val="pt-PT"/>
        </w:rPr>
        <w:fldChar w:fldCharType="end"/>
      </w:r>
    </w:p>
    <w:p w14:paraId="12EF1ECD" w14:textId="33111880" w:rsidR="004272D4" w:rsidRPr="00F2287F" w:rsidRDefault="00064B4C" w:rsidP="00753B8C">
      <w:pPr>
        <w:pStyle w:val="Heading1"/>
        <w:numPr>
          <w:ilvl w:val="0"/>
          <w:numId w:val="0"/>
        </w:numPr>
        <w:rPr>
          <w:szCs w:val="36"/>
          <w:lang w:val="pt-PT"/>
        </w:rPr>
      </w:pPr>
      <w:bookmarkStart w:id="6" w:name="_Toc92278542"/>
      <w:r w:rsidRPr="00F2287F">
        <w:rPr>
          <w:szCs w:val="36"/>
          <w:lang w:val="pt-PT"/>
        </w:rPr>
        <w:lastRenderedPageBreak/>
        <w:t>Lista</w:t>
      </w:r>
      <w:r w:rsidR="00297817" w:rsidRPr="00F2287F">
        <w:rPr>
          <w:szCs w:val="36"/>
          <w:lang w:val="pt-PT"/>
        </w:rPr>
        <w:t xml:space="preserve"> de </w:t>
      </w:r>
      <w:r w:rsidR="00AB2403" w:rsidRPr="00F2287F">
        <w:rPr>
          <w:szCs w:val="36"/>
          <w:lang w:val="pt-PT"/>
        </w:rPr>
        <w:t>T</w:t>
      </w:r>
      <w:r w:rsidR="00297817" w:rsidRPr="00F2287F">
        <w:rPr>
          <w:szCs w:val="36"/>
          <w:lang w:val="pt-PT"/>
        </w:rPr>
        <w:t>abelas</w:t>
      </w:r>
      <w:bookmarkEnd w:id="6"/>
    </w:p>
    <w:p w14:paraId="5E809465" w14:textId="0E19C1FC" w:rsidR="007179FA" w:rsidRDefault="00C02B32">
      <w:pPr>
        <w:pStyle w:val="TableofFigures"/>
        <w:tabs>
          <w:tab w:val="right" w:leader="dot" w:pos="9054"/>
        </w:tabs>
        <w:rPr>
          <w:rFonts w:asciiTheme="minorHAnsi" w:eastAsiaTheme="minorEastAsia" w:hAnsiTheme="minorHAnsi" w:cstheme="minorBidi"/>
          <w:noProof/>
        </w:rPr>
      </w:pPr>
      <w:r w:rsidRPr="00F2287F">
        <w:rPr>
          <w:lang w:val="pt-PT"/>
        </w:rPr>
        <w:fldChar w:fldCharType="begin"/>
      </w:r>
      <w:r w:rsidRPr="00F2287F">
        <w:rPr>
          <w:lang w:val="pt-PT"/>
        </w:rPr>
        <w:instrText xml:space="preserve"> TOC \h \z \c "Tabela" </w:instrText>
      </w:r>
      <w:r w:rsidRPr="00F2287F">
        <w:rPr>
          <w:lang w:val="pt-PT"/>
        </w:rPr>
        <w:fldChar w:fldCharType="separate"/>
      </w:r>
      <w:hyperlink w:anchor="_Toc92278623" w:history="1">
        <w:r w:rsidR="007179FA" w:rsidRPr="00D35120">
          <w:rPr>
            <w:rStyle w:val="Hyperlink"/>
            <w:noProof/>
            <w:lang w:val="pt-PT"/>
          </w:rPr>
          <w:t>Tabela 1 - Tabela resumo dos fatores considerados precipitantes para o delirium (Sharon K. Inouye et al., 2014; Laurila et al., 2008; Nagari &amp; Suresh Babu, 2019)</w:t>
        </w:r>
        <w:r w:rsidR="007179FA">
          <w:rPr>
            <w:noProof/>
            <w:webHidden/>
          </w:rPr>
          <w:tab/>
        </w:r>
        <w:r w:rsidR="007179FA">
          <w:rPr>
            <w:noProof/>
            <w:webHidden/>
          </w:rPr>
          <w:fldChar w:fldCharType="begin"/>
        </w:r>
        <w:r w:rsidR="007179FA">
          <w:rPr>
            <w:noProof/>
            <w:webHidden/>
          </w:rPr>
          <w:instrText xml:space="preserve"> PAGEREF _Toc92278623 \h </w:instrText>
        </w:r>
        <w:r w:rsidR="007179FA">
          <w:rPr>
            <w:noProof/>
            <w:webHidden/>
          </w:rPr>
        </w:r>
        <w:r w:rsidR="007179FA">
          <w:rPr>
            <w:noProof/>
            <w:webHidden/>
          </w:rPr>
          <w:fldChar w:fldCharType="separate"/>
        </w:r>
        <w:r w:rsidR="007179FA">
          <w:rPr>
            <w:noProof/>
            <w:webHidden/>
          </w:rPr>
          <w:t>36</w:t>
        </w:r>
        <w:r w:rsidR="007179FA">
          <w:rPr>
            <w:noProof/>
            <w:webHidden/>
          </w:rPr>
          <w:fldChar w:fldCharType="end"/>
        </w:r>
      </w:hyperlink>
    </w:p>
    <w:p w14:paraId="05C9BDC3" w14:textId="45C1CF29" w:rsidR="007179FA" w:rsidRDefault="007179FA">
      <w:pPr>
        <w:pStyle w:val="TableofFigures"/>
        <w:tabs>
          <w:tab w:val="right" w:leader="dot" w:pos="9054"/>
        </w:tabs>
        <w:rPr>
          <w:rFonts w:asciiTheme="minorHAnsi" w:eastAsiaTheme="minorEastAsia" w:hAnsiTheme="minorHAnsi" w:cstheme="minorBidi"/>
          <w:noProof/>
        </w:rPr>
      </w:pPr>
      <w:hyperlink w:anchor="_Toc92278624" w:history="1">
        <w:r w:rsidRPr="00D35120">
          <w:rPr>
            <w:rStyle w:val="Hyperlink"/>
            <w:noProof/>
            <w:lang w:val="pt-PT"/>
          </w:rPr>
          <w:t>Tabela 2 - Lista das ferramentas para diagnóstico de delirium (De &amp; Wand, 2015)</w:t>
        </w:r>
        <w:r>
          <w:rPr>
            <w:noProof/>
            <w:webHidden/>
          </w:rPr>
          <w:tab/>
        </w:r>
        <w:r>
          <w:rPr>
            <w:noProof/>
            <w:webHidden/>
          </w:rPr>
          <w:fldChar w:fldCharType="begin"/>
        </w:r>
        <w:r>
          <w:rPr>
            <w:noProof/>
            <w:webHidden/>
          </w:rPr>
          <w:instrText xml:space="preserve"> PAGEREF _Toc92278624 \h </w:instrText>
        </w:r>
        <w:r>
          <w:rPr>
            <w:noProof/>
            <w:webHidden/>
          </w:rPr>
        </w:r>
        <w:r>
          <w:rPr>
            <w:noProof/>
            <w:webHidden/>
          </w:rPr>
          <w:fldChar w:fldCharType="separate"/>
        </w:r>
        <w:r>
          <w:rPr>
            <w:noProof/>
            <w:webHidden/>
          </w:rPr>
          <w:t>42</w:t>
        </w:r>
        <w:r>
          <w:rPr>
            <w:noProof/>
            <w:webHidden/>
          </w:rPr>
          <w:fldChar w:fldCharType="end"/>
        </w:r>
      </w:hyperlink>
    </w:p>
    <w:p w14:paraId="278197DD" w14:textId="50E3C5C5" w:rsidR="007179FA" w:rsidRDefault="007179FA">
      <w:pPr>
        <w:pStyle w:val="TableofFigures"/>
        <w:tabs>
          <w:tab w:val="right" w:leader="dot" w:pos="9054"/>
        </w:tabs>
        <w:rPr>
          <w:rFonts w:asciiTheme="minorHAnsi" w:eastAsiaTheme="minorEastAsia" w:hAnsiTheme="minorHAnsi" w:cstheme="minorBidi"/>
          <w:noProof/>
        </w:rPr>
      </w:pPr>
      <w:hyperlink w:anchor="_Toc92278625" w:history="1">
        <w:r w:rsidRPr="00D35120">
          <w:rPr>
            <w:rStyle w:val="Hyperlink"/>
            <w:noProof/>
            <w:lang w:val="pt-PT"/>
          </w:rPr>
          <w:t>Tabela 3 - Escala RASS (Ely et al., 2003)</w:t>
        </w:r>
        <w:r>
          <w:rPr>
            <w:noProof/>
            <w:webHidden/>
          </w:rPr>
          <w:tab/>
        </w:r>
        <w:r>
          <w:rPr>
            <w:noProof/>
            <w:webHidden/>
          </w:rPr>
          <w:fldChar w:fldCharType="begin"/>
        </w:r>
        <w:r>
          <w:rPr>
            <w:noProof/>
            <w:webHidden/>
          </w:rPr>
          <w:instrText xml:space="preserve"> PAGEREF _Toc92278625 \h </w:instrText>
        </w:r>
        <w:r>
          <w:rPr>
            <w:noProof/>
            <w:webHidden/>
          </w:rPr>
        </w:r>
        <w:r>
          <w:rPr>
            <w:noProof/>
            <w:webHidden/>
          </w:rPr>
          <w:fldChar w:fldCharType="separate"/>
        </w:r>
        <w:r>
          <w:rPr>
            <w:noProof/>
            <w:webHidden/>
          </w:rPr>
          <w:t>43</w:t>
        </w:r>
        <w:r>
          <w:rPr>
            <w:noProof/>
            <w:webHidden/>
          </w:rPr>
          <w:fldChar w:fldCharType="end"/>
        </w:r>
      </w:hyperlink>
    </w:p>
    <w:p w14:paraId="31ABD1B4" w14:textId="3B96BCDE" w:rsidR="007179FA" w:rsidRDefault="007179FA">
      <w:pPr>
        <w:pStyle w:val="TableofFigures"/>
        <w:tabs>
          <w:tab w:val="right" w:leader="dot" w:pos="9054"/>
        </w:tabs>
        <w:rPr>
          <w:rFonts w:asciiTheme="minorHAnsi" w:eastAsiaTheme="minorEastAsia" w:hAnsiTheme="minorHAnsi" w:cstheme="minorBidi"/>
          <w:noProof/>
        </w:rPr>
      </w:pPr>
      <w:hyperlink w:anchor="_Toc92278626" w:history="1">
        <w:r w:rsidRPr="00D35120">
          <w:rPr>
            <w:rStyle w:val="Hyperlink"/>
            <w:noProof/>
            <w:lang w:val="pt-PT"/>
          </w:rPr>
          <w:t>Tabela 4 – Resultado da contagem de colunas com valores únicos</w:t>
        </w:r>
        <w:r>
          <w:rPr>
            <w:noProof/>
            <w:webHidden/>
          </w:rPr>
          <w:tab/>
        </w:r>
        <w:r>
          <w:rPr>
            <w:noProof/>
            <w:webHidden/>
          </w:rPr>
          <w:fldChar w:fldCharType="begin"/>
        </w:r>
        <w:r>
          <w:rPr>
            <w:noProof/>
            <w:webHidden/>
          </w:rPr>
          <w:instrText xml:space="preserve"> PAGEREF _Toc92278626 \h </w:instrText>
        </w:r>
        <w:r>
          <w:rPr>
            <w:noProof/>
            <w:webHidden/>
          </w:rPr>
        </w:r>
        <w:r>
          <w:rPr>
            <w:noProof/>
            <w:webHidden/>
          </w:rPr>
          <w:fldChar w:fldCharType="separate"/>
        </w:r>
        <w:r>
          <w:rPr>
            <w:noProof/>
            <w:webHidden/>
          </w:rPr>
          <w:t>49</w:t>
        </w:r>
        <w:r>
          <w:rPr>
            <w:noProof/>
            <w:webHidden/>
          </w:rPr>
          <w:fldChar w:fldCharType="end"/>
        </w:r>
      </w:hyperlink>
    </w:p>
    <w:p w14:paraId="2798A6C1" w14:textId="7B9FDE94" w:rsidR="007179FA" w:rsidRDefault="007179FA">
      <w:pPr>
        <w:pStyle w:val="TableofFigures"/>
        <w:tabs>
          <w:tab w:val="right" w:leader="dot" w:pos="9054"/>
        </w:tabs>
        <w:rPr>
          <w:rFonts w:asciiTheme="minorHAnsi" w:eastAsiaTheme="minorEastAsia" w:hAnsiTheme="minorHAnsi" w:cstheme="minorBidi"/>
          <w:noProof/>
        </w:rPr>
      </w:pPr>
      <w:hyperlink w:anchor="_Toc92278627" w:history="1">
        <w:r w:rsidRPr="00D35120">
          <w:rPr>
            <w:rStyle w:val="Hyperlink"/>
            <w:noProof/>
            <w:lang w:val="pt-PT"/>
          </w:rPr>
          <w:t>Tabela 5 - Lista de medicamentos considerados para o desenvolvimento de delirium</w:t>
        </w:r>
        <w:r>
          <w:rPr>
            <w:noProof/>
            <w:webHidden/>
          </w:rPr>
          <w:tab/>
        </w:r>
        <w:r>
          <w:rPr>
            <w:noProof/>
            <w:webHidden/>
          </w:rPr>
          <w:fldChar w:fldCharType="begin"/>
        </w:r>
        <w:r>
          <w:rPr>
            <w:noProof/>
            <w:webHidden/>
          </w:rPr>
          <w:instrText xml:space="preserve"> PAGEREF _Toc92278627 \h </w:instrText>
        </w:r>
        <w:r>
          <w:rPr>
            <w:noProof/>
            <w:webHidden/>
          </w:rPr>
        </w:r>
        <w:r>
          <w:rPr>
            <w:noProof/>
            <w:webHidden/>
          </w:rPr>
          <w:fldChar w:fldCharType="separate"/>
        </w:r>
        <w:r>
          <w:rPr>
            <w:noProof/>
            <w:webHidden/>
          </w:rPr>
          <w:t>51</w:t>
        </w:r>
        <w:r>
          <w:rPr>
            <w:noProof/>
            <w:webHidden/>
          </w:rPr>
          <w:fldChar w:fldCharType="end"/>
        </w:r>
      </w:hyperlink>
    </w:p>
    <w:p w14:paraId="26421514" w14:textId="2E5364BC" w:rsidR="007179FA" w:rsidRDefault="007179FA">
      <w:pPr>
        <w:pStyle w:val="TableofFigures"/>
        <w:tabs>
          <w:tab w:val="right" w:leader="dot" w:pos="9054"/>
        </w:tabs>
        <w:rPr>
          <w:rFonts w:asciiTheme="minorHAnsi" w:eastAsiaTheme="minorEastAsia" w:hAnsiTheme="minorHAnsi" w:cstheme="minorBidi"/>
          <w:noProof/>
        </w:rPr>
      </w:pPr>
      <w:hyperlink w:anchor="_Toc92278628" w:history="1">
        <w:r w:rsidRPr="00D35120">
          <w:rPr>
            <w:rStyle w:val="Hyperlink"/>
            <w:noProof/>
            <w:lang w:val="pt-PT"/>
          </w:rPr>
          <w:t>Tabela 6 - Opiáceos: indicações e efeitos adversos</w:t>
        </w:r>
        <w:r>
          <w:rPr>
            <w:noProof/>
            <w:webHidden/>
          </w:rPr>
          <w:tab/>
        </w:r>
        <w:r>
          <w:rPr>
            <w:noProof/>
            <w:webHidden/>
          </w:rPr>
          <w:fldChar w:fldCharType="begin"/>
        </w:r>
        <w:r>
          <w:rPr>
            <w:noProof/>
            <w:webHidden/>
          </w:rPr>
          <w:instrText xml:space="preserve"> PAGEREF _Toc92278628 \h </w:instrText>
        </w:r>
        <w:r>
          <w:rPr>
            <w:noProof/>
            <w:webHidden/>
          </w:rPr>
        </w:r>
        <w:r>
          <w:rPr>
            <w:noProof/>
            <w:webHidden/>
          </w:rPr>
          <w:fldChar w:fldCharType="separate"/>
        </w:r>
        <w:r>
          <w:rPr>
            <w:noProof/>
            <w:webHidden/>
          </w:rPr>
          <w:t>54</w:t>
        </w:r>
        <w:r>
          <w:rPr>
            <w:noProof/>
            <w:webHidden/>
          </w:rPr>
          <w:fldChar w:fldCharType="end"/>
        </w:r>
      </w:hyperlink>
    </w:p>
    <w:p w14:paraId="502F675F" w14:textId="1BEEF18E" w:rsidR="007179FA" w:rsidRDefault="007179FA">
      <w:pPr>
        <w:pStyle w:val="TableofFigures"/>
        <w:tabs>
          <w:tab w:val="right" w:leader="dot" w:pos="9054"/>
        </w:tabs>
        <w:rPr>
          <w:rFonts w:asciiTheme="minorHAnsi" w:eastAsiaTheme="minorEastAsia" w:hAnsiTheme="minorHAnsi" w:cstheme="minorBidi"/>
          <w:noProof/>
        </w:rPr>
      </w:pPr>
      <w:hyperlink w:anchor="_Toc92278629" w:history="1">
        <w:r w:rsidRPr="00D35120">
          <w:rPr>
            <w:rStyle w:val="Hyperlink"/>
            <w:noProof/>
            <w:lang w:val="pt-PT"/>
          </w:rPr>
          <w:t>Tabela 7 – Benzodiazepinas: principais indicações e efeitos adversos frequentes</w:t>
        </w:r>
        <w:r>
          <w:rPr>
            <w:noProof/>
            <w:webHidden/>
          </w:rPr>
          <w:tab/>
        </w:r>
        <w:r>
          <w:rPr>
            <w:noProof/>
            <w:webHidden/>
          </w:rPr>
          <w:fldChar w:fldCharType="begin"/>
        </w:r>
        <w:r>
          <w:rPr>
            <w:noProof/>
            <w:webHidden/>
          </w:rPr>
          <w:instrText xml:space="preserve"> PAGEREF _Toc92278629 \h </w:instrText>
        </w:r>
        <w:r>
          <w:rPr>
            <w:noProof/>
            <w:webHidden/>
          </w:rPr>
        </w:r>
        <w:r>
          <w:rPr>
            <w:noProof/>
            <w:webHidden/>
          </w:rPr>
          <w:fldChar w:fldCharType="separate"/>
        </w:r>
        <w:r>
          <w:rPr>
            <w:noProof/>
            <w:webHidden/>
          </w:rPr>
          <w:t>55</w:t>
        </w:r>
        <w:r>
          <w:rPr>
            <w:noProof/>
            <w:webHidden/>
          </w:rPr>
          <w:fldChar w:fldCharType="end"/>
        </w:r>
      </w:hyperlink>
    </w:p>
    <w:p w14:paraId="459D8FD0" w14:textId="570683FA" w:rsidR="007179FA" w:rsidRDefault="007179FA">
      <w:pPr>
        <w:pStyle w:val="TableofFigures"/>
        <w:tabs>
          <w:tab w:val="right" w:leader="dot" w:pos="9054"/>
        </w:tabs>
        <w:rPr>
          <w:rFonts w:asciiTheme="minorHAnsi" w:eastAsiaTheme="minorEastAsia" w:hAnsiTheme="minorHAnsi" w:cstheme="minorBidi"/>
          <w:noProof/>
        </w:rPr>
      </w:pPr>
      <w:hyperlink w:anchor="_Toc92278630" w:history="1">
        <w:r w:rsidRPr="00D35120">
          <w:rPr>
            <w:rStyle w:val="Hyperlink"/>
            <w:noProof/>
            <w:lang w:val="pt-PT"/>
          </w:rPr>
          <w:t>Tabela 8 - Substâncias ativas dos ADT e respetivas indicações e efeitos secundários</w:t>
        </w:r>
        <w:r>
          <w:rPr>
            <w:noProof/>
            <w:webHidden/>
          </w:rPr>
          <w:tab/>
        </w:r>
        <w:r>
          <w:rPr>
            <w:noProof/>
            <w:webHidden/>
          </w:rPr>
          <w:fldChar w:fldCharType="begin"/>
        </w:r>
        <w:r>
          <w:rPr>
            <w:noProof/>
            <w:webHidden/>
          </w:rPr>
          <w:instrText xml:space="preserve"> PAGEREF _Toc92278630 \h </w:instrText>
        </w:r>
        <w:r>
          <w:rPr>
            <w:noProof/>
            <w:webHidden/>
          </w:rPr>
        </w:r>
        <w:r>
          <w:rPr>
            <w:noProof/>
            <w:webHidden/>
          </w:rPr>
          <w:fldChar w:fldCharType="separate"/>
        </w:r>
        <w:r>
          <w:rPr>
            <w:noProof/>
            <w:webHidden/>
          </w:rPr>
          <w:t>57</w:t>
        </w:r>
        <w:r>
          <w:rPr>
            <w:noProof/>
            <w:webHidden/>
          </w:rPr>
          <w:fldChar w:fldCharType="end"/>
        </w:r>
      </w:hyperlink>
    </w:p>
    <w:p w14:paraId="48A2F268" w14:textId="567EC925" w:rsidR="007179FA" w:rsidRDefault="007179FA">
      <w:pPr>
        <w:pStyle w:val="TableofFigures"/>
        <w:tabs>
          <w:tab w:val="right" w:leader="dot" w:pos="9054"/>
        </w:tabs>
        <w:rPr>
          <w:rFonts w:asciiTheme="minorHAnsi" w:eastAsiaTheme="minorEastAsia" w:hAnsiTheme="minorHAnsi" w:cstheme="minorBidi"/>
          <w:noProof/>
        </w:rPr>
      </w:pPr>
      <w:hyperlink w:anchor="_Toc92278631" w:history="1">
        <w:r w:rsidRPr="00D35120">
          <w:rPr>
            <w:rStyle w:val="Hyperlink"/>
            <w:noProof/>
            <w:lang w:val="pt-PT"/>
          </w:rPr>
          <w:t>Tabela 9 - ISRS: indicação terapêutica e efeitos adversos frequentes</w:t>
        </w:r>
        <w:r>
          <w:rPr>
            <w:noProof/>
            <w:webHidden/>
          </w:rPr>
          <w:tab/>
        </w:r>
        <w:r>
          <w:rPr>
            <w:noProof/>
            <w:webHidden/>
          </w:rPr>
          <w:fldChar w:fldCharType="begin"/>
        </w:r>
        <w:r>
          <w:rPr>
            <w:noProof/>
            <w:webHidden/>
          </w:rPr>
          <w:instrText xml:space="preserve"> PAGEREF _Toc92278631 \h </w:instrText>
        </w:r>
        <w:r>
          <w:rPr>
            <w:noProof/>
            <w:webHidden/>
          </w:rPr>
        </w:r>
        <w:r>
          <w:rPr>
            <w:noProof/>
            <w:webHidden/>
          </w:rPr>
          <w:fldChar w:fldCharType="separate"/>
        </w:r>
        <w:r>
          <w:rPr>
            <w:noProof/>
            <w:webHidden/>
          </w:rPr>
          <w:t>58</w:t>
        </w:r>
        <w:r>
          <w:rPr>
            <w:noProof/>
            <w:webHidden/>
          </w:rPr>
          <w:fldChar w:fldCharType="end"/>
        </w:r>
      </w:hyperlink>
    </w:p>
    <w:p w14:paraId="2E3A6370" w14:textId="19B870F0" w:rsidR="007179FA" w:rsidRDefault="007179FA">
      <w:pPr>
        <w:pStyle w:val="TableofFigures"/>
        <w:tabs>
          <w:tab w:val="right" w:leader="dot" w:pos="9054"/>
        </w:tabs>
        <w:rPr>
          <w:rFonts w:asciiTheme="minorHAnsi" w:eastAsiaTheme="minorEastAsia" w:hAnsiTheme="minorHAnsi" w:cstheme="minorBidi"/>
          <w:noProof/>
        </w:rPr>
      </w:pPr>
      <w:hyperlink w:anchor="_Toc92278632" w:history="1">
        <w:r w:rsidRPr="00D35120">
          <w:rPr>
            <w:rStyle w:val="Hyperlink"/>
            <w:noProof/>
            <w:lang w:val="pt-PT"/>
          </w:rPr>
          <w:t>Tabela 10 - Antipsicóticos: indicações e efeitos adversos frequentes</w:t>
        </w:r>
        <w:r>
          <w:rPr>
            <w:noProof/>
            <w:webHidden/>
          </w:rPr>
          <w:tab/>
        </w:r>
        <w:r>
          <w:rPr>
            <w:noProof/>
            <w:webHidden/>
          </w:rPr>
          <w:fldChar w:fldCharType="begin"/>
        </w:r>
        <w:r>
          <w:rPr>
            <w:noProof/>
            <w:webHidden/>
          </w:rPr>
          <w:instrText xml:space="preserve"> PAGEREF _Toc92278632 \h </w:instrText>
        </w:r>
        <w:r>
          <w:rPr>
            <w:noProof/>
            <w:webHidden/>
          </w:rPr>
        </w:r>
        <w:r>
          <w:rPr>
            <w:noProof/>
            <w:webHidden/>
          </w:rPr>
          <w:fldChar w:fldCharType="separate"/>
        </w:r>
        <w:r>
          <w:rPr>
            <w:noProof/>
            <w:webHidden/>
          </w:rPr>
          <w:t>61</w:t>
        </w:r>
        <w:r>
          <w:rPr>
            <w:noProof/>
            <w:webHidden/>
          </w:rPr>
          <w:fldChar w:fldCharType="end"/>
        </w:r>
      </w:hyperlink>
    </w:p>
    <w:p w14:paraId="1105897F" w14:textId="11EED1AC" w:rsidR="007179FA" w:rsidRDefault="007179FA">
      <w:pPr>
        <w:pStyle w:val="TableofFigures"/>
        <w:tabs>
          <w:tab w:val="right" w:leader="dot" w:pos="9054"/>
        </w:tabs>
        <w:rPr>
          <w:rFonts w:asciiTheme="minorHAnsi" w:eastAsiaTheme="minorEastAsia" w:hAnsiTheme="minorHAnsi" w:cstheme="minorBidi"/>
          <w:noProof/>
        </w:rPr>
      </w:pPr>
      <w:hyperlink w:anchor="_Toc92278633" w:history="1">
        <w:r w:rsidRPr="00D35120">
          <w:rPr>
            <w:rStyle w:val="Hyperlink"/>
            <w:noProof/>
            <w:lang w:val="pt-PT"/>
          </w:rPr>
          <w:t>Tabela 11 – Estatinas: efeitos adversos mais frequentes</w:t>
        </w:r>
        <w:r>
          <w:rPr>
            <w:noProof/>
            <w:webHidden/>
          </w:rPr>
          <w:tab/>
        </w:r>
        <w:r>
          <w:rPr>
            <w:noProof/>
            <w:webHidden/>
          </w:rPr>
          <w:fldChar w:fldCharType="begin"/>
        </w:r>
        <w:r>
          <w:rPr>
            <w:noProof/>
            <w:webHidden/>
          </w:rPr>
          <w:instrText xml:space="preserve"> PAGEREF _Toc92278633 \h </w:instrText>
        </w:r>
        <w:r>
          <w:rPr>
            <w:noProof/>
            <w:webHidden/>
          </w:rPr>
        </w:r>
        <w:r>
          <w:rPr>
            <w:noProof/>
            <w:webHidden/>
          </w:rPr>
          <w:fldChar w:fldCharType="separate"/>
        </w:r>
        <w:r>
          <w:rPr>
            <w:noProof/>
            <w:webHidden/>
          </w:rPr>
          <w:t>66</w:t>
        </w:r>
        <w:r>
          <w:rPr>
            <w:noProof/>
            <w:webHidden/>
          </w:rPr>
          <w:fldChar w:fldCharType="end"/>
        </w:r>
      </w:hyperlink>
    </w:p>
    <w:p w14:paraId="1C787D65" w14:textId="0330E485" w:rsidR="007179FA" w:rsidRDefault="007179FA">
      <w:pPr>
        <w:pStyle w:val="TableofFigures"/>
        <w:tabs>
          <w:tab w:val="right" w:leader="dot" w:pos="9054"/>
        </w:tabs>
        <w:rPr>
          <w:rFonts w:asciiTheme="minorHAnsi" w:eastAsiaTheme="minorEastAsia" w:hAnsiTheme="minorHAnsi" w:cstheme="minorBidi"/>
          <w:noProof/>
        </w:rPr>
      </w:pPr>
      <w:hyperlink w:anchor="_Toc92278634" w:history="1">
        <w:r w:rsidRPr="00D35120">
          <w:rPr>
            <w:rStyle w:val="Hyperlink"/>
            <w:noProof/>
            <w:lang w:val="pt-PT"/>
          </w:rPr>
          <w:t>Tabela 12 – Efeitos secundários dos glucocorticóides</w:t>
        </w:r>
        <w:r>
          <w:rPr>
            <w:noProof/>
            <w:webHidden/>
          </w:rPr>
          <w:tab/>
        </w:r>
        <w:r>
          <w:rPr>
            <w:noProof/>
            <w:webHidden/>
          </w:rPr>
          <w:fldChar w:fldCharType="begin"/>
        </w:r>
        <w:r>
          <w:rPr>
            <w:noProof/>
            <w:webHidden/>
          </w:rPr>
          <w:instrText xml:space="preserve"> PAGEREF _Toc92278634 \h </w:instrText>
        </w:r>
        <w:r>
          <w:rPr>
            <w:noProof/>
            <w:webHidden/>
          </w:rPr>
        </w:r>
        <w:r>
          <w:rPr>
            <w:noProof/>
            <w:webHidden/>
          </w:rPr>
          <w:fldChar w:fldCharType="separate"/>
        </w:r>
        <w:r>
          <w:rPr>
            <w:noProof/>
            <w:webHidden/>
          </w:rPr>
          <w:t>74</w:t>
        </w:r>
        <w:r>
          <w:rPr>
            <w:noProof/>
            <w:webHidden/>
          </w:rPr>
          <w:fldChar w:fldCharType="end"/>
        </w:r>
      </w:hyperlink>
    </w:p>
    <w:p w14:paraId="556F3E44" w14:textId="712820DD" w:rsidR="007179FA" w:rsidRDefault="007179FA">
      <w:pPr>
        <w:pStyle w:val="TableofFigures"/>
        <w:tabs>
          <w:tab w:val="right" w:leader="dot" w:pos="9054"/>
        </w:tabs>
        <w:rPr>
          <w:rFonts w:asciiTheme="minorHAnsi" w:eastAsiaTheme="minorEastAsia" w:hAnsiTheme="minorHAnsi" w:cstheme="minorBidi"/>
          <w:noProof/>
        </w:rPr>
      </w:pPr>
      <w:hyperlink w:anchor="_Toc92278635" w:history="1">
        <w:r w:rsidRPr="00D35120">
          <w:rPr>
            <w:rStyle w:val="Hyperlink"/>
            <w:noProof/>
            <w:lang w:val="pt-PT"/>
          </w:rPr>
          <w:t>Tabela 13 - Agrupamento das variáveis na categoria 'Outros Med'</w:t>
        </w:r>
        <w:r>
          <w:rPr>
            <w:noProof/>
            <w:webHidden/>
          </w:rPr>
          <w:tab/>
        </w:r>
        <w:r>
          <w:rPr>
            <w:noProof/>
            <w:webHidden/>
          </w:rPr>
          <w:fldChar w:fldCharType="begin"/>
        </w:r>
        <w:r>
          <w:rPr>
            <w:noProof/>
            <w:webHidden/>
          </w:rPr>
          <w:instrText xml:space="preserve"> PAGEREF _Toc92278635 \h </w:instrText>
        </w:r>
        <w:r>
          <w:rPr>
            <w:noProof/>
            <w:webHidden/>
          </w:rPr>
        </w:r>
        <w:r>
          <w:rPr>
            <w:noProof/>
            <w:webHidden/>
          </w:rPr>
          <w:fldChar w:fldCharType="separate"/>
        </w:r>
        <w:r>
          <w:rPr>
            <w:noProof/>
            <w:webHidden/>
          </w:rPr>
          <w:t>76</w:t>
        </w:r>
        <w:r>
          <w:rPr>
            <w:noProof/>
            <w:webHidden/>
          </w:rPr>
          <w:fldChar w:fldCharType="end"/>
        </w:r>
      </w:hyperlink>
    </w:p>
    <w:p w14:paraId="27B4A7D9" w14:textId="360FFF0A" w:rsidR="007179FA" w:rsidRDefault="007179FA">
      <w:pPr>
        <w:pStyle w:val="TableofFigures"/>
        <w:tabs>
          <w:tab w:val="right" w:leader="dot" w:pos="9054"/>
        </w:tabs>
        <w:rPr>
          <w:rFonts w:asciiTheme="minorHAnsi" w:eastAsiaTheme="minorEastAsia" w:hAnsiTheme="minorHAnsi" w:cstheme="minorBidi"/>
          <w:noProof/>
        </w:rPr>
      </w:pPr>
      <w:hyperlink w:anchor="_Toc92278636" w:history="1">
        <w:r w:rsidRPr="00D35120">
          <w:rPr>
            <w:rStyle w:val="Hyperlink"/>
            <w:noProof/>
            <w:lang w:val="pt-PT"/>
          </w:rPr>
          <w:t>Tabela 14 - Codificação das variáveis categóricas</w:t>
        </w:r>
        <w:r>
          <w:rPr>
            <w:noProof/>
            <w:webHidden/>
          </w:rPr>
          <w:tab/>
        </w:r>
        <w:r>
          <w:rPr>
            <w:noProof/>
            <w:webHidden/>
          </w:rPr>
          <w:fldChar w:fldCharType="begin"/>
        </w:r>
        <w:r>
          <w:rPr>
            <w:noProof/>
            <w:webHidden/>
          </w:rPr>
          <w:instrText xml:space="preserve"> PAGEREF _Toc92278636 \h </w:instrText>
        </w:r>
        <w:r>
          <w:rPr>
            <w:noProof/>
            <w:webHidden/>
          </w:rPr>
        </w:r>
        <w:r>
          <w:rPr>
            <w:noProof/>
            <w:webHidden/>
          </w:rPr>
          <w:fldChar w:fldCharType="separate"/>
        </w:r>
        <w:r>
          <w:rPr>
            <w:noProof/>
            <w:webHidden/>
          </w:rPr>
          <w:t>77</w:t>
        </w:r>
        <w:r>
          <w:rPr>
            <w:noProof/>
            <w:webHidden/>
          </w:rPr>
          <w:fldChar w:fldCharType="end"/>
        </w:r>
      </w:hyperlink>
    </w:p>
    <w:p w14:paraId="5897EDF2" w14:textId="13540C30" w:rsidR="007179FA" w:rsidRDefault="007179FA">
      <w:pPr>
        <w:pStyle w:val="TableofFigures"/>
        <w:tabs>
          <w:tab w:val="right" w:leader="dot" w:pos="9054"/>
        </w:tabs>
        <w:rPr>
          <w:rFonts w:asciiTheme="minorHAnsi" w:eastAsiaTheme="minorEastAsia" w:hAnsiTheme="minorHAnsi" w:cstheme="minorBidi"/>
          <w:noProof/>
        </w:rPr>
      </w:pPr>
      <w:hyperlink w:anchor="_Toc92278637" w:history="1">
        <w:r w:rsidRPr="00D35120">
          <w:rPr>
            <w:rStyle w:val="Hyperlink"/>
            <w:noProof/>
            <w:lang w:val="pt-PT"/>
          </w:rPr>
          <w:t>Tabela 15 - Codificação das variáveis categóricas com mais do que duas instâncias</w:t>
        </w:r>
        <w:r>
          <w:rPr>
            <w:noProof/>
            <w:webHidden/>
          </w:rPr>
          <w:tab/>
        </w:r>
        <w:r>
          <w:rPr>
            <w:noProof/>
            <w:webHidden/>
          </w:rPr>
          <w:fldChar w:fldCharType="begin"/>
        </w:r>
        <w:r>
          <w:rPr>
            <w:noProof/>
            <w:webHidden/>
          </w:rPr>
          <w:instrText xml:space="preserve"> PAGEREF _Toc92278637 \h </w:instrText>
        </w:r>
        <w:r>
          <w:rPr>
            <w:noProof/>
            <w:webHidden/>
          </w:rPr>
        </w:r>
        <w:r>
          <w:rPr>
            <w:noProof/>
            <w:webHidden/>
          </w:rPr>
          <w:fldChar w:fldCharType="separate"/>
        </w:r>
        <w:r>
          <w:rPr>
            <w:noProof/>
            <w:webHidden/>
          </w:rPr>
          <w:t>78</w:t>
        </w:r>
        <w:r>
          <w:rPr>
            <w:noProof/>
            <w:webHidden/>
          </w:rPr>
          <w:fldChar w:fldCharType="end"/>
        </w:r>
      </w:hyperlink>
    </w:p>
    <w:p w14:paraId="57904D01" w14:textId="20AE09CD" w:rsidR="007179FA" w:rsidRDefault="007179FA">
      <w:pPr>
        <w:pStyle w:val="TableofFigures"/>
        <w:tabs>
          <w:tab w:val="right" w:leader="dot" w:pos="9054"/>
        </w:tabs>
        <w:rPr>
          <w:rFonts w:asciiTheme="minorHAnsi" w:eastAsiaTheme="minorEastAsia" w:hAnsiTheme="minorHAnsi" w:cstheme="minorBidi"/>
          <w:noProof/>
        </w:rPr>
      </w:pPr>
      <w:hyperlink w:anchor="_Toc92278638" w:history="1">
        <w:r w:rsidRPr="00D35120">
          <w:rPr>
            <w:rStyle w:val="Hyperlink"/>
            <w:noProof/>
            <w:lang w:val="pt-PT"/>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_Toc92278638 \h </w:instrText>
        </w:r>
        <w:r>
          <w:rPr>
            <w:noProof/>
            <w:webHidden/>
          </w:rPr>
        </w:r>
        <w:r>
          <w:rPr>
            <w:noProof/>
            <w:webHidden/>
          </w:rPr>
          <w:fldChar w:fldCharType="separate"/>
        </w:r>
        <w:r>
          <w:rPr>
            <w:noProof/>
            <w:webHidden/>
          </w:rPr>
          <w:t>79</w:t>
        </w:r>
        <w:r>
          <w:rPr>
            <w:noProof/>
            <w:webHidden/>
          </w:rPr>
          <w:fldChar w:fldCharType="end"/>
        </w:r>
      </w:hyperlink>
    </w:p>
    <w:p w14:paraId="55E71560" w14:textId="717DA860" w:rsidR="007179FA" w:rsidRDefault="007179FA">
      <w:pPr>
        <w:pStyle w:val="TableofFigures"/>
        <w:tabs>
          <w:tab w:val="right" w:leader="dot" w:pos="9054"/>
        </w:tabs>
        <w:rPr>
          <w:rFonts w:asciiTheme="minorHAnsi" w:eastAsiaTheme="minorEastAsia" w:hAnsiTheme="minorHAnsi" w:cstheme="minorBidi"/>
          <w:noProof/>
        </w:rPr>
      </w:pPr>
      <w:hyperlink w:anchor="_Toc92278639" w:history="1">
        <w:r w:rsidRPr="00D35120">
          <w:rPr>
            <w:rStyle w:val="Hyperlink"/>
            <w:noProof/>
            <w:lang w:val="pt-PT"/>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_Toc92278639 \h </w:instrText>
        </w:r>
        <w:r>
          <w:rPr>
            <w:noProof/>
            <w:webHidden/>
          </w:rPr>
        </w:r>
        <w:r>
          <w:rPr>
            <w:noProof/>
            <w:webHidden/>
          </w:rPr>
          <w:fldChar w:fldCharType="separate"/>
        </w:r>
        <w:r>
          <w:rPr>
            <w:noProof/>
            <w:webHidden/>
          </w:rPr>
          <w:t>81</w:t>
        </w:r>
        <w:r>
          <w:rPr>
            <w:noProof/>
            <w:webHidden/>
          </w:rPr>
          <w:fldChar w:fldCharType="end"/>
        </w:r>
      </w:hyperlink>
    </w:p>
    <w:p w14:paraId="1D2BE0F0" w14:textId="315439C4" w:rsidR="007179FA" w:rsidRDefault="007179FA">
      <w:pPr>
        <w:pStyle w:val="TableofFigures"/>
        <w:tabs>
          <w:tab w:val="right" w:leader="dot" w:pos="9054"/>
        </w:tabs>
        <w:rPr>
          <w:rFonts w:asciiTheme="minorHAnsi" w:eastAsiaTheme="minorEastAsia" w:hAnsiTheme="minorHAnsi" w:cstheme="minorBidi"/>
          <w:noProof/>
        </w:rPr>
      </w:pPr>
      <w:hyperlink w:anchor="_Toc92278640" w:history="1">
        <w:r w:rsidRPr="00D35120">
          <w:rPr>
            <w:rStyle w:val="Hyperlink"/>
            <w:noProof/>
            <w:lang w:val="pt-PT"/>
          </w:rPr>
          <w:t>Tabela 18 - Parâmetros da função RandomForestClassifier() e respetivo significado</w:t>
        </w:r>
        <w:r>
          <w:rPr>
            <w:noProof/>
            <w:webHidden/>
          </w:rPr>
          <w:tab/>
        </w:r>
        <w:r>
          <w:rPr>
            <w:noProof/>
            <w:webHidden/>
          </w:rPr>
          <w:fldChar w:fldCharType="begin"/>
        </w:r>
        <w:r>
          <w:rPr>
            <w:noProof/>
            <w:webHidden/>
          </w:rPr>
          <w:instrText xml:space="preserve"> PAGEREF _Toc92278640 \h </w:instrText>
        </w:r>
        <w:r>
          <w:rPr>
            <w:noProof/>
            <w:webHidden/>
          </w:rPr>
        </w:r>
        <w:r>
          <w:rPr>
            <w:noProof/>
            <w:webHidden/>
          </w:rPr>
          <w:fldChar w:fldCharType="separate"/>
        </w:r>
        <w:r>
          <w:rPr>
            <w:noProof/>
            <w:webHidden/>
          </w:rPr>
          <w:t>90</w:t>
        </w:r>
        <w:r>
          <w:rPr>
            <w:noProof/>
            <w:webHidden/>
          </w:rPr>
          <w:fldChar w:fldCharType="end"/>
        </w:r>
      </w:hyperlink>
    </w:p>
    <w:p w14:paraId="37612198" w14:textId="5477A0C3" w:rsidR="007179FA" w:rsidRDefault="007179FA">
      <w:pPr>
        <w:pStyle w:val="TableofFigures"/>
        <w:tabs>
          <w:tab w:val="right" w:leader="dot" w:pos="9054"/>
        </w:tabs>
        <w:rPr>
          <w:rFonts w:asciiTheme="minorHAnsi" w:eastAsiaTheme="minorEastAsia" w:hAnsiTheme="minorHAnsi" w:cstheme="minorBidi"/>
          <w:noProof/>
        </w:rPr>
      </w:pPr>
      <w:hyperlink w:anchor="_Toc92278641" w:history="1">
        <w:r w:rsidRPr="00D35120">
          <w:rPr>
            <w:rStyle w:val="Hyperlink"/>
            <w:noProof/>
            <w:lang w:val="pt-PT"/>
          </w:rPr>
          <w:t>Tabela 19 - Parâmetros para otimizaçã</w:t>
        </w:r>
        <w:r w:rsidRPr="00D35120">
          <w:rPr>
            <w:rStyle w:val="Hyperlink"/>
            <w:noProof/>
            <w:lang w:val="pt-PT"/>
          </w:rPr>
          <w:t>o</w:t>
        </w:r>
        <w:r w:rsidRPr="00D35120">
          <w:rPr>
            <w:rStyle w:val="Hyperlink"/>
            <w:noProof/>
            <w:lang w:val="pt-PT"/>
          </w:rPr>
          <w:t xml:space="preserve"> do LogisticRegression() e respetivo significado</w:t>
        </w:r>
        <w:r>
          <w:rPr>
            <w:noProof/>
            <w:webHidden/>
          </w:rPr>
          <w:tab/>
        </w:r>
        <w:r>
          <w:rPr>
            <w:noProof/>
            <w:webHidden/>
          </w:rPr>
          <w:fldChar w:fldCharType="begin"/>
        </w:r>
        <w:r>
          <w:rPr>
            <w:noProof/>
            <w:webHidden/>
          </w:rPr>
          <w:instrText xml:space="preserve"> PAGEREF _Toc92278641 \h </w:instrText>
        </w:r>
        <w:r>
          <w:rPr>
            <w:noProof/>
            <w:webHidden/>
          </w:rPr>
        </w:r>
        <w:r>
          <w:rPr>
            <w:noProof/>
            <w:webHidden/>
          </w:rPr>
          <w:fldChar w:fldCharType="separate"/>
        </w:r>
        <w:r>
          <w:rPr>
            <w:noProof/>
            <w:webHidden/>
          </w:rPr>
          <w:t>94</w:t>
        </w:r>
        <w:r>
          <w:rPr>
            <w:noProof/>
            <w:webHidden/>
          </w:rPr>
          <w:fldChar w:fldCharType="end"/>
        </w:r>
      </w:hyperlink>
    </w:p>
    <w:p w14:paraId="5C0A603E" w14:textId="245285DC" w:rsidR="00C85A72" w:rsidRPr="00F2287F" w:rsidRDefault="00C02B32" w:rsidP="00753B8C">
      <w:pPr>
        <w:rPr>
          <w:lang w:val="pt-PT"/>
        </w:rPr>
        <w:sectPr w:rsidR="00C85A72" w:rsidRPr="00F2287F" w:rsidSect="008E713F">
          <w:pgSz w:w="11900" w:h="16840" w:code="9"/>
          <w:pgMar w:top="1418" w:right="1418" w:bottom="1418" w:left="1418" w:header="709" w:footer="709" w:gutter="0"/>
          <w:pgNumType w:fmt="lowerRoman"/>
          <w:cols w:space="708"/>
          <w:docGrid w:linePitch="326"/>
        </w:sectPr>
      </w:pPr>
      <w:r w:rsidRPr="00F2287F">
        <w:rPr>
          <w:lang w:val="pt-PT"/>
        </w:rPr>
        <w:fldChar w:fldCharType="end"/>
      </w:r>
    </w:p>
    <w:p w14:paraId="38FA1005" w14:textId="2D5D7F46" w:rsidR="00C37CD7" w:rsidRPr="00F2287F" w:rsidRDefault="00067B72" w:rsidP="00753B8C">
      <w:pPr>
        <w:pStyle w:val="Heading1"/>
        <w:tabs>
          <w:tab w:val="clear" w:pos="680"/>
        </w:tabs>
        <w:ind w:left="567" w:hanging="567"/>
        <w:rPr>
          <w:lang w:val="pt-PT"/>
        </w:rPr>
      </w:pPr>
      <w:bookmarkStart w:id="7" w:name="_Toc92278543"/>
      <w:r w:rsidRPr="00F2287F">
        <w:rPr>
          <w:lang w:val="pt-PT"/>
        </w:rPr>
        <w:lastRenderedPageBreak/>
        <w:t>Introdução</w:t>
      </w:r>
      <w:bookmarkEnd w:id="7"/>
    </w:p>
    <w:p w14:paraId="76E8637D" w14:textId="21E47429" w:rsidR="009A409B" w:rsidRPr="00F2287F" w:rsidRDefault="009A409B" w:rsidP="00B2551F">
      <w:pPr>
        <w:ind w:firstLine="567"/>
        <w:rPr>
          <w:lang w:val="pt-PT" w:eastAsia="x-none"/>
        </w:rPr>
      </w:pPr>
      <w:r w:rsidRPr="00F2287F">
        <w:rPr>
          <w:lang w:val="pt-PT" w:eastAsia="x-none"/>
        </w:rPr>
        <w:t xml:space="preserve">A presente dissertação foi realizada no âmbito do Mestrado em Engenharia de Sistemas. </w:t>
      </w:r>
      <w:r w:rsidR="007846BE" w:rsidRPr="00F2287F">
        <w:rPr>
          <w:lang w:val="pt-PT" w:eastAsia="x-none"/>
        </w:rPr>
        <w:t xml:space="preserve">Neste capítulo pretende-se apresentar o contexto do tema da dissertação, os objetivos deste projeto, </w:t>
      </w:r>
      <w:r w:rsidR="00B2551F" w:rsidRPr="00F2287F">
        <w:rPr>
          <w:lang w:val="pt-PT" w:eastAsia="x-none"/>
        </w:rPr>
        <w:t xml:space="preserve">assim como </w:t>
      </w:r>
      <w:r w:rsidR="007846BE" w:rsidRPr="00F2287F">
        <w:rPr>
          <w:lang w:val="pt-PT" w:eastAsia="x-none"/>
        </w:rPr>
        <w:t xml:space="preserve">a metodologia seguida e, por último, </w:t>
      </w:r>
      <w:r w:rsidR="00FE4FEA" w:rsidRPr="00F2287F">
        <w:rPr>
          <w:lang w:val="pt-PT" w:eastAsia="x-none"/>
        </w:rPr>
        <w:t>será descrita a</w:t>
      </w:r>
      <w:r w:rsidR="007846BE" w:rsidRPr="00F2287F">
        <w:rPr>
          <w:lang w:val="pt-PT" w:eastAsia="x-none"/>
        </w:rPr>
        <w:t xml:space="preserve"> estrutura do documento.</w:t>
      </w:r>
    </w:p>
    <w:p w14:paraId="072DDE34" w14:textId="0FB667E0" w:rsidR="008E1139" w:rsidRPr="00F2287F" w:rsidRDefault="00CF0D35" w:rsidP="008E1139">
      <w:pPr>
        <w:pStyle w:val="Heading2"/>
        <w:rPr>
          <w:b w:val="0"/>
          <w:bCs/>
          <w:lang w:val="pt-PT"/>
        </w:rPr>
      </w:pPr>
      <w:bookmarkStart w:id="8" w:name="_Toc92278544"/>
      <w:r w:rsidRPr="00F2287F">
        <w:rPr>
          <w:b w:val="0"/>
          <w:bCs/>
          <w:lang w:val="pt-PT"/>
        </w:rPr>
        <w:t>Enquadramento</w:t>
      </w:r>
      <w:bookmarkEnd w:id="8"/>
      <w:r w:rsidRPr="00F2287F">
        <w:rPr>
          <w:b w:val="0"/>
          <w:bCs/>
          <w:lang w:val="pt-PT"/>
        </w:rPr>
        <w:t xml:space="preserve"> </w:t>
      </w:r>
    </w:p>
    <w:p w14:paraId="6A9AC705" w14:textId="2049B40A" w:rsidR="00FA78E9" w:rsidRPr="00F2287F" w:rsidRDefault="00116E4A" w:rsidP="00390948">
      <w:pPr>
        <w:ind w:firstLine="567"/>
        <w:rPr>
          <w:lang w:val="pt-PT"/>
        </w:rPr>
      </w:pPr>
      <w:r w:rsidRPr="00F2287F">
        <w:rPr>
          <w:lang w:val="pt-PT"/>
        </w:rPr>
        <w:t>Nas últimas décadas, tem havido um aumento considerável da esperança média de vida</w:t>
      </w:r>
      <w:r w:rsidR="00766F37" w:rsidRPr="00F2287F">
        <w:rPr>
          <w:lang w:val="pt-PT"/>
        </w:rPr>
        <w:t>, não só em Portugal mas também na Europa</w:t>
      </w:r>
      <w:r w:rsidR="00F83B3F" w:rsidRPr="00F2287F">
        <w:rPr>
          <w:lang w:val="pt-PT"/>
        </w:rPr>
        <w:t xml:space="preserve"> </w:t>
      </w:r>
      <w:r w:rsidR="00F83B3F" w:rsidRPr="00F2287F">
        <w:rPr>
          <w:lang w:val="pt-PT"/>
        </w:rPr>
        <w:fldChar w:fldCharType="begin" w:fldLock="1"/>
      </w:r>
      <w:r w:rsidR="006B6B5E" w:rsidRPr="00F2287F">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F2287F">
        <w:rPr>
          <w:lang w:val="pt-PT"/>
        </w:rPr>
        <w:fldChar w:fldCharType="separate"/>
      </w:r>
      <w:r w:rsidR="00F83B3F" w:rsidRPr="00F2287F">
        <w:rPr>
          <w:noProof/>
          <w:lang w:val="pt-PT"/>
        </w:rPr>
        <w:t>(PORDATA, 2020)</w:t>
      </w:r>
      <w:r w:rsidR="00F83B3F" w:rsidRPr="00F2287F">
        <w:rPr>
          <w:lang w:val="pt-PT"/>
        </w:rPr>
        <w:fldChar w:fldCharType="end"/>
      </w:r>
      <w:r w:rsidR="00560937" w:rsidRPr="00F2287F">
        <w:rPr>
          <w:lang w:val="pt-PT"/>
        </w:rPr>
        <w:t xml:space="preserve">. </w:t>
      </w:r>
      <w:r w:rsidR="00766F37" w:rsidRPr="00F2287F">
        <w:rPr>
          <w:lang w:val="pt-PT"/>
        </w:rPr>
        <w:t xml:space="preserve">Este </w:t>
      </w:r>
      <w:r w:rsidR="00E37B2B" w:rsidRPr="00F2287F">
        <w:rPr>
          <w:lang w:val="pt-PT"/>
        </w:rPr>
        <w:t>aumento da longevidade</w:t>
      </w:r>
      <w:r w:rsidR="00685DDD" w:rsidRPr="00F2287F">
        <w:rPr>
          <w:lang w:val="pt-PT"/>
        </w:rPr>
        <w:t xml:space="preserve"> na população</w:t>
      </w:r>
      <w:r w:rsidR="00E37B2B" w:rsidRPr="00F2287F">
        <w:rPr>
          <w:lang w:val="pt-PT"/>
        </w:rPr>
        <w:t xml:space="preserve"> pode ser explicado por vários fatores, incluindo melhores cuidados de higiene, aumento de conhecimento na área da alimentação e consequente desenvolvimento de boas práticas de agricultura</w:t>
      </w:r>
      <w:r w:rsidR="00C0758D" w:rsidRPr="00F2287F">
        <w:rPr>
          <w:lang w:val="pt-PT"/>
        </w:rPr>
        <w:t>, a descoberta d</w:t>
      </w:r>
      <w:r w:rsidR="00D923A4" w:rsidRPr="00F2287F">
        <w:rPr>
          <w:lang w:val="pt-PT"/>
        </w:rPr>
        <w:t>e</w:t>
      </w:r>
      <w:r w:rsidR="00C0758D" w:rsidRPr="00F2287F">
        <w:rPr>
          <w:lang w:val="pt-PT"/>
        </w:rPr>
        <w:t xml:space="preserve"> vacinas</w:t>
      </w:r>
      <w:r w:rsidR="00B95B3D" w:rsidRPr="00F2287F">
        <w:rPr>
          <w:lang w:val="pt-PT"/>
        </w:rPr>
        <w:t>,</w:t>
      </w:r>
      <w:r w:rsidR="00C0758D" w:rsidRPr="00F2287F">
        <w:rPr>
          <w:lang w:val="pt-PT"/>
        </w:rPr>
        <w:t xml:space="preserve"> e </w:t>
      </w:r>
      <w:r w:rsidR="0078718B" w:rsidRPr="00F2287F">
        <w:rPr>
          <w:lang w:val="pt-PT"/>
        </w:rPr>
        <w:t xml:space="preserve">também o constante </w:t>
      </w:r>
      <w:r w:rsidR="00C0758D" w:rsidRPr="00F2287F">
        <w:rPr>
          <w:lang w:val="pt-PT"/>
        </w:rPr>
        <w:t>desenvolvimento na medicina</w:t>
      </w:r>
      <w:r w:rsidR="002353CE" w:rsidRPr="00F2287F">
        <w:rPr>
          <w:lang w:val="pt-PT"/>
        </w:rPr>
        <w:t>,</w:t>
      </w:r>
      <w:r w:rsidR="00C0758D" w:rsidRPr="00F2287F">
        <w:rPr>
          <w:lang w:val="pt-PT"/>
        </w:rPr>
        <w:t xml:space="preserve"> que </w:t>
      </w:r>
      <w:r w:rsidR="009E22A7" w:rsidRPr="00F2287F">
        <w:rPr>
          <w:lang w:val="pt-PT"/>
        </w:rPr>
        <w:t>possibilitou</w:t>
      </w:r>
      <w:r w:rsidR="0078718B" w:rsidRPr="00F2287F">
        <w:rPr>
          <w:lang w:val="pt-PT"/>
        </w:rPr>
        <w:t xml:space="preserve"> </w:t>
      </w:r>
      <w:r w:rsidR="00C0758D" w:rsidRPr="00F2287F">
        <w:rPr>
          <w:lang w:val="pt-PT"/>
        </w:rPr>
        <w:t xml:space="preserve">a conceção de diagnósticos </w:t>
      </w:r>
      <w:r w:rsidR="0078718B" w:rsidRPr="00F2287F">
        <w:rPr>
          <w:lang w:val="pt-PT"/>
        </w:rPr>
        <w:t>mais rápidos e certeiros</w:t>
      </w:r>
      <w:r w:rsidR="002353CE" w:rsidRPr="00F2287F">
        <w:rPr>
          <w:lang w:val="pt-PT"/>
        </w:rPr>
        <w:t>, aliad</w:t>
      </w:r>
      <w:r w:rsidR="00B95B3D" w:rsidRPr="00F2287F">
        <w:rPr>
          <w:lang w:val="pt-PT"/>
        </w:rPr>
        <w:t>o</w:t>
      </w:r>
      <w:r w:rsidR="002353CE" w:rsidRPr="00F2287F">
        <w:rPr>
          <w:lang w:val="pt-PT"/>
        </w:rPr>
        <w:t xml:space="preserve"> a</w:t>
      </w:r>
      <w:r w:rsidR="00C0758D" w:rsidRPr="00F2287F">
        <w:rPr>
          <w:lang w:val="pt-PT"/>
        </w:rPr>
        <w:t>o desenvolvimento da farmacologia</w:t>
      </w:r>
      <w:r w:rsidR="00B95B3D" w:rsidRPr="00F2287F">
        <w:rPr>
          <w:lang w:val="pt-PT"/>
        </w:rPr>
        <w:t xml:space="preserve">, </w:t>
      </w:r>
      <w:r w:rsidR="00876BD7" w:rsidRPr="00F2287F">
        <w:rPr>
          <w:lang w:val="pt-PT"/>
        </w:rPr>
        <w:t>est</w:t>
      </w:r>
      <w:r w:rsidR="008B713A" w:rsidRPr="00F2287F">
        <w:rPr>
          <w:lang w:val="pt-PT"/>
        </w:rPr>
        <w:t>a</w:t>
      </w:r>
      <w:r w:rsidR="00876BD7" w:rsidRPr="00F2287F">
        <w:rPr>
          <w:lang w:val="pt-PT"/>
        </w:rPr>
        <w:t xml:space="preserve"> que auxilia n</w:t>
      </w:r>
      <w:r w:rsidR="00B95B3D" w:rsidRPr="00F2287F">
        <w:rPr>
          <w:lang w:val="pt-PT"/>
        </w:rPr>
        <w:t>o tratamento de diversas patologias</w:t>
      </w:r>
      <w:r w:rsidR="00C0758D" w:rsidRPr="00F2287F">
        <w:rPr>
          <w:lang w:val="pt-PT"/>
        </w:rPr>
        <w:t xml:space="preserve">. </w:t>
      </w:r>
    </w:p>
    <w:p w14:paraId="3AF61289" w14:textId="72EC29BC" w:rsidR="002F7F0E" w:rsidRPr="00F2287F" w:rsidRDefault="00932ACA" w:rsidP="00390948">
      <w:pPr>
        <w:ind w:firstLine="567"/>
        <w:rPr>
          <w:lang w:val="pt-PT"/>
        </w:rPr>
      </w:pPr>
      <w:r w:rsidRPr="00F2287F">
        <w:rPr>
          <w:lang w:val="pt-PT"/>
        </w:rPr>
        <w:t xml:space="preserve">No entanto, </w:t>
      </w:r>
      <w:r w:rsidR="00F519DB" w:rsidRPr="00F2287F">
        <w:rPr>
          <w:lang w:val="pt-PT"/>
        </w:rPr>
        <w:t>paralelamente a</w:t>
      </w:r>
      <w:r w:rsidRPr="00F2287F">
        <w:rPr>
          <w:lang w:val="pt-PT"/>
        </w:rPr>
        <w:t xml:space="preserve"> este envelhecimento da população</w:t>
      </w:r>
      <w:r w:rsidR="001E7266" w:rsidRPr="00F2287F">
        <w:rPr>
          <w:lang w:val="pt-PT"/>
        </w:rPr>
        <w:t>,</w:t>
      </w:r>
      <w:r w:rsidRPr="00F2287F">
        <w:rPr>
          <w:lang w:val="pt-PT"/>
        </w:rPr>
        <w:t xml:space="preserve"> tem-se assistido a um acréscimo de doenças crónicas </w:t>
      </w:r>
      <w:r w:rsidR="005562FD" w:rsidRPr="00F2287F">
        <w:rPr>
          <w:lang w:val="pt-PT"/>
        </w:rPr>
        <w:t>caracterizadas por</w:t>
      </w:r>
      <w:r w:rsidR="00F519DB" w:rsidRPr="00F2287F">
        <w:rPr>
          <w:lang w:val="pt-PT"/>
        </w:rPr>
        <w:t xml:space="preserve"> produz</w:t>
      </w:r>
      <w:r w:rsidR="005562FD" w:rsidRPr="00F2287F">
        <w:rPr>
          <w:lang w:val="pt-PT"/>
        </w:rPr>
        <w:t>irem</w:t>
      </w:r>
      <w:r w:rsidR="00F519DB" w:rsidRPr="00F2287F">
        <w:rPr>
          <w:lang w:val="pt-PT"/>
        </w:rPr>
        <w:t xml:space="preserve"> elevados graus de incapacidade sendo</w:t>
      </w:r>
      <w:r w:rsidR="00704FDB" w:rsidRPr="00F2287F">
        <w:rPr>
          <w:lang w:val="pt-PT"/>
        </w:rPr>
        <w:t xml:space="preserve"> muitas vezes</w:t>
      </w:r>
      <w:r w:rsidR="00F519DB" w:rsidRPr="00F2287F">
        <w:rPr>
          <w:lang w:val="pt-PT"/>
        </w:rPr>
        <w:t xml:space="preserve"> responsáveis </w:t>
      </w:r>
      <w:r w:rsidR="00704FDB" w:rsidRPr="00F2287F">
        <w:rPr>
          <w:lang w:val="pt-PT"/>
        </w:rPr>
        <w:t>por</w:t>
      </w:r>
      <w:r w:rsidR="00F519DB" w:rsidRPr="00F2287F">
        <w:rPr>
          <w:lang w:val="pt-PT"/>
        </w:rPr>
        <w:t xml:space="preserve"> pressões sobre o sistema de saúde</w:t>
      </w:r>
      <w:r w:rsidR="00704FDB" w:rsidRPr="00F2287F">
        <w:rPr>
          <w:lang w:val="pt-PT"/>
        </w:rPr>
        <w:t xml:space="preserve">. </w:t>
      </w:r>
      <w:r w:rsidR="000B29E1" w:rsidRPr="00F2287F">
        <w:rPr>
          <w:lang w:val="pt-PT"/>
        </w:rPr>
        <w:t xml:space="preserve">O envelhecimento biológico a que o indivíduo está sujeito tem uma evolução variável, e passa por uma degradação natural onde </w:t>
      </w:r>
      <w:r w:rsidR="00FA3AA4" w:rsidRPr="00F2287F">
        <w:rPr>
          <w:lang w:val="pt-PT"/>
        </w:rPr>
        <w:t xml:space="preserve">podem </w:t>
      </w:r>
      <w:r w:rsidR="000B29E1" w:rsidRPr="00F2287F">
        <w:rPr>
          <w:lang w:val="pt-PT"/>
        </w:rPr>
        <w:t>ocorre</w:t>
      </w:r>
      <w:r w:rsidR="00D84E6F" w:rsidRPr="00F2287F">
        <w:rPr>
          <w:lang w:val="pt-PT"/>
        </w:rPr>
        <w:t>r</w:t>
      </w:r>
      <w:r w:rsidR="000B29E1" w:rsidRPr="00F2287F">
        <w:rPr>
          <w:lang w:val="pt-PT"/>
        </w:rPr>
        <w:t xml:space="preserve"> inúmeras alterações</w:t>
      </w:r>
      <w:r w:rsidR="00FA3AA4" w:rsidRPr="00F2287F">
        <w:rPr>
          <w:lang w:val="pt-PT"/>
        </w:rPr>
        <w:t xml:space="preserve"> no normal funcionamento do organismo</w:t>
      </w:r>
      <w:r w:rsidR="00F5307B" w:rsidRPr="00F2287F">
        <w:rPr>
          <w:lang w:val="pt-PT"/>
        </w:rPr>
        <w:t>, destacando-se a</w:t>
      </w:r>
      <w:r w:rsidR="005601D2" w:rsidRPr="00F2287F">
        <w:rPr>
          <w:lang w:val="pt-PT"/>
        </w:rPr>
        <w:t>qui a</w:t>
      </w:r>
      <w:r w:rsidR="00F5307B" w:rsidRPr="00F2287F">
        <w:rPr>
          <w:lang w:val="pt-PT"/>
        </w:rPr>
        <w:t xml:space="preserve"> deterioração a nível cognitivo</w:t>
      </w:r>
      <w:r w:rsidR="009916BA" w:rsidRPr="00F2287F">
        <w:rPr>
          <w:lang w:val="pt-PT"/>
        </w:rPr>
        <w:t>, esta que é uma alteração bastante comum em pessoas idosas.</w:t>
      </w:r>
      <w:r w:rsidR="001E7266" w:rsidRPr="00F2287F">
        <w:rPr>
          <w:lang w:val="pt-PT"/>
        </w:rPr>
        <w:t xml:space="preserve"> O </w:t>
      </w:r>
      <w:r w:rsidR="001E7266" w:rsidRPr="00F2287F">
        <w:rPr>
          <w:i/>
          <w:iCs/>
          <w:lang w:val="pt-PT"/>
        </w:rPr>
        <w:t>delirium</w:t>
      </w:r>
      <w:r w:rsidR="001E7266" w:rsidRPr="00F2287F">
        <w:rPr>
          <w:lang w:val="pt-PT"/>
        </w:rPr>
        <w:t xml:space="preserve"> é uma manifestação comum de disfunção </w:t>
      </w:r>
      <w:r w:rsidR="001B7FCD" w:rsidRPr="00F2287F">
        <w:rPr>
          <w:lang w:val="pt-PT"/>
        </w:rPr>
        <w:t xml:space="preserve">neuropsiquiátrica </w:t>
      </w:r>
      <w:r w:rsidR="001E7266" w:rsidRPr="00F2287F">
        <w:rPr>
          <w:lang w:val="pt-PT"/>
        </w:rPr>
        <w:t>aguda em doentes admitidos em contexto hospitalar.</w:t>
      </w:r>
      <w:r w:rsidR="001B7FCD" w:rsidRPr="00F2287F">
        <w:rPr>
          <w:lang w:val="pt-PT"/>
        </w:rPr>
        <w:t xml:space="preserve"> Clinicamente</w:t>
      </w:r>
      <w:r w:rsidR="0010277B" w:rsidRPr="00F2287F">
        <w:rPr>
          <w:lang w:val="pt-PT"/>
        </w:rPr>
        <w:t>,</w:t>
      </w:r>
      <w:r w:rsidR="001B7FCD" w:rsidRPr="00F2287F">
        <w:rPr>
          <w:lang w:val="pt-PT"/>
        </w:rPr>
        <w:t xml:space="preserve"> caracteriza-se pela turvação do estado de consciência, défice de atenção e por um distúrbio cognitivo e comportamental </w:t>
      </w:r>
      <w:r w:rsidR="009E5FB4" w:rsidRPr="00F2287F">
        <w:rPr>
          <w:lang w:val="pt-PT"/>
        </w:rPr>
        <w:fldChar w:fldCharType="begin" w:fldLock="1"/>
      </w:r>
      <w:r w:rsidR="009E5FB4"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F2287F">
        <w:rPr>
          <w:lang w:val="pt-PT"/>
        </w:rPr>
        <w:fldChar w:fldCharType="separate"/>
      </w:r>
      <w:r w:rsidR="009E5FB4" w:rsidRPr="00F2287F">
        <w:rPr>
          <w:noProof/>
          <w:lang w:val="pt-PT"/>
        </w:rPr>
        <w:t>(American Psychiatric Association, 2013; INFARMED, 2010b; Salluh et al., 2015)</w:t>
      </w:r>
      <w:r w:rsidR="009E5FB4" w:rsidRPr="00F2287F">
        <w:rPr>
          <w:lang w:val="pt-PT"/>
        </w:rPr>
        <w:fldChar w:fldCharType="end"/>
      </w:r>
      <w:r w:rsidR="001B7FCD" w:rsidRPr="00F2287F">
        <w:rPr>
          <w:lang w:val="pt-PT"/>
        </w:rPr>
        <w:t>.</w:t>
      </w:r>
      <w:r w:rsidR="0010277B" w:rsidRPr="00F2287F">
        <w:rPr>
          <w:lang w:val="pt-PT"/>
        </w:rPr>
        <w:t xml:space="preserve"> É uma entidade muito prevalente, sobretudo na população idosa internada </w:t>
      </w:r>
      <w:r w:rsidR="0010277B" w:rsidRPr="00F2287F">
        <w:rPr>
          <w:lang w:val="pt-PT"/>
        </w:rPr>
        <w:fldChar w:fldCharType="begin" w:fldLock="1"/>
      </w:r>
      <w:r w:rsidR="0010277B"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F2287F">
        <w:rPr>
          <w:lang w:val="pt-PT"/>
        </w:rPr>
        <w:fldChar w:fldCharType="separate"/>
      </w:r>
      <w:r w:rsidR="0010277B" w:rsidRPr="00F2287F">
        <w:rPr>
          <w:noProof/>
          <w:lang w:val="pt-PT"/>
        </w:rPr>
        <w:t>(American Psychiatric Association, 2013)</w:t>
      </w:r>
      <w:r w:rsidR="0010277B" w:rsidRPr="00F2287F">
        <w:rPr>
          <w:lang w:val="pt-PT"/>
        </w:rPr>
        <w:fldChar w:fldCharType="end"/>
      </w:r>
      <w:r w:rsidR="0010277B" w:rsidRPr="00F2287F">
        <w:rPr>
          <w:lang w:val="pt-PT"/>
        </w:rPr>
        <w:t xml:space="preserve"> e em ambientes de terapia intensiva </w:t>
      </w:r>
      <w:r w:rsidR="0010277B" w:rsidRPr="00F2287F">
        <w:rPr>
          <w:lang w:val="pt-PT"/>
        </w:rPr>
        <w:fldChar w:fldCharType="begin" w:fldLock="1"/>
      </w:r>
      <w:r w:rsidR="0010277B" w:rsidRPr="00F2287F">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F2287F">
        <w:rPr>
          <w:lang w:val="pt-PT"/>
        </w:rPr>
        <w:fldChar w:fldCharType="separate"/>
      </w:r>
      <w:r w:rsidR="0010277B" w:rsidRPr="00F2287F">
        <w:rPr>
          <w:noProof/>
          <w:lang w:val="pt-PT"/>
        </w:rPr>
        <w:t>(J. E. Wilson et al., 2020)</w:t>
      </w:r>
      <w:r w:rsidR="0010277B" w:rsidRPr="00F2287F">
        <w:rPr>
          <w:lang w:val="pt-PT"/>
        </w:rPr>
        <w:fldChar w:fldCharType="end"/>
      </w:r>
      <w:r w:rsidR="0010277B" w:rsidRPr="00F2287F">
        <w:rPr>
          <w:lang w:val="pt-PT"/>
        </w:rPr>
        <w:t>.</w:t>
      </w:r>
      <w:r w:rsidR="00390948" w:rsidRPr="00F2287F">
        <w:rPr>
          <w:lang w:val="pt-PT"/>
        </w:rPr>
        <w:t xml:space="preserve"> Porém, qualquer </w:t>
      </w:r>
      <w:r w:rsidR="00B0679E" w:rsidRPr="00F2287F">
        <w:rPr>
          <w:lang w:val="pt-PT"/>
        </w:rPr>
        <w:t>pessoa</w:t>
      </w:r>
      <w:r w:rsidR="00390948" w:rsidRPr="00F2287F">
        <w:rPr>
          <w:lang w:val="pt-PT"/>
        </w:rPr>
        <w:t>, independentemente da idade, que se encontre</w:t>
      </w:r>
      <w:r w:rsidR="00B0679E" w:rsidRPr="00F2287F">
        <w:rPr>
          <w:lang w:val="pt-PT"/>
        </w:rPr>
        <w:t xml:space="preserve"> em contexto hospitalar, tem probabilidade de desenvolver </w:t>
      </w:r>
      <w:r w:rsidR="00B0679E" w:rsidRPr="00F2287F">
        <w:rPr>
          <w:i/>
          <w:iCs/>
          <w:lang w:val="pt-PT"/>
        </w:rPr>
        <w:t>delirium</w:t>
      </w:r>
      <w:r w:rsidR="009E5FB4" w:rsidRPr="00F2287F">
        <w:rPr>
          <w:i/>
          <w:iCs/>
          <w:lang w:val="pt-PT"/>
        </w:rPr>
        <w:t xml:space="preserve"> </w:t>
      </w:r>
      <w:r w:rsidR="009E5FB4" w:rsidRPr="00F2287F">
        <w:rPr>
          <w:i/>
          <w:iCs/>
          <w:lang w:val="pt-PT"/>
        </w:rPr>
        <w:fldChar w:fldCharType="begin" w:fldLock="1"/>
      </w:r>
      <w:r w:rsidR="00846FF1" w:rsidRPr="00F2287F">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F2287F">
        <w:rPr>
          <w:i/>
          <w:iCs/>
          <w:lang w:val="pt-PT"/>
        </w:rPr>
        <w:fldChar w:fldCharType="separate"/>
      </w:r>
      <w:r w:rsidR="009E5FB4" w:rsidRPr="00F2287F">
        <w:rPr>
          <w:iCs/>
          <w:noProof/>
          <w:lang w:val="pt-PT"/>
        </w:rPr>
        <w:t>(Lee-Archer, von Ungern-Sternberg, Reade, Law, &amp; Long, 2021)</w:t>
      </w:r>
      <w:r w:rsidR="009E5FB4" w:rsidRPr="00F2287F">
        <w:rPr>
          <w:i/>
          <w:iCs/>
          <w:lang w:val="pt-PT"/>
        </w:rPr>
        <w:fldChar w:fldCharType="end"/>
      </w:r>
      <w:r w:rsidR="00B0679E" w:rsidRPr="00F2287F">
        <w:rPr>
          <w:lang w:val="pt-PT"/>
        </w:rPr>
        <w:t>, sendo</w:t>
      </w:r>
      <w:r w:rsidR="00390948" w:rsidRPr="00F2287F">
        <w:rPr>
          <w:lang w:val="pt-PT"/>
        </w:rPr>
        <w:t xml:space="preserve"> por isso</w:t>
      </w:r>
      <w:r w:rsidR="00B0679E" w:rsidRPr="00F2287F">
        <w:rPr>
          <w:lang w:val="pt-PT"/>
        </w:rPr>
        <w:t xml:space="preserve"> fundamental o seu correto diagnóstico para que</w:t>
      </w:r>
      <w:r w:rsidR="004071A7" w:rsidRPr="00F2287F">
        <w:rPr>
          <w:lang w:val="pt-PT"/>
        </w:rPr>
        <w:t xml:space="preserve"> sejam</w:t>
      </w:r>
      <w:r w:rsidR="00B0679E" w:rsidRPr="00F2287F">
        <w:rPr>
          <w:lang w:val="pt-PT"/>
        </w:rPr>
        <w:t xml:space="preserve"> aplicadas o mais precocemente possível</w:t>
      </w:r>
      <w:r w:rsidR="002D38B6" w:rsidRPr="00F2287F">
        <w:rPr>
          <w:lang w:val="pt-PT"/>
        </w:rPr>
        <w:t xml:space="preserve"> as devidas intervenções cl</w:t>
      </w:r>
      <w:r w:rsidR="0059275D" w:rsidRPr="00F2287F">
        <w:rPr>
          <w:lang w:val="pt-PT"/>
        </w:rPr>
        <w:t>í</w:t>
      </w:r>
      <w:r w:rsidR="002D38B6" w:rsidRPr="00F2287F">
        <w:rPr>
          <w:lang w:val="pt-PT"/>
        </w:rPr>
        <w:t>nicas</w:t>
      </w:r>
      <w:r w:rsidR="00B0679E" w:rsidRPr="00F2287F">
        <w:rPr>
          <w:lang w:val="pt-PT"/>
        </w:rPr>
        <w:t>, com vista a minimizar as complicações adjacentes a este problema.</w:t>
      </w:r>
      <w:r w:rsidR="00FA78E9" w:rsidRPr="00F2287F">
        <w:rPr>
          <w:lang w:val="pt-PT"/>
        </w:rPr>
        <w:t xml:space="preserve"> </w:t>
      </w:r>
    </w:p>
    <w:p w14:paraId="33E4CA73" w14:textId="27AFA9EF" w:rsidR="006E56C7" w:rsidRPr="00F2287F" w:rsidRDefault="00D92F42" w:rsidP="006E56C7">
      <w:pPr>
        <w:ind w:firstLine="567"/>
        <w:rPr>
          <w:lang w:val="pt-PT"/>
        </w:rPr>
      </w:pPr>
      <w:r w:rsidRPr="00F2287F">
        <w:rPr>
          <w:lang w:val="pt-PT"/>
        </w:rPr>
        <w:t xml:space="preserve">Apesar de grave e potencialmente fatal, </w:t>
      </w:r>
      <w:r w:rsidR="00F951B7" w:rsidRPr="00F2287F">
        <w:rPr>
          <w:lang w:val="pt-PT"/>
        </w:rPr>
        <w:t>o</w:t>
      </w:r>
      <w:r w:rsidR="009B7BF7" w:rsidRPr="00F2287F">
        <w:rPr>
          <w:lang w:val="pt-PT"/>
        </w:rPr>
        <w:t xml:space="preserve"> </w:t>
      </w:r>
      <w:r w:rsidR="00F951B7" w:rsidRPr="00F2287F">
        <w:rPr>
          <w:i/>
          <w:iCs/>
          <w:lang w:val="pt-PT"/>
        </w:rPr>
        <w:t>delirium</w:t>
      </w:r>
      <w:r w:rsidRPr="00F2287F">
        <w:rPr>
          <w:lang w:val="pt-PT"/>
        </w:rPr>
        <w:t xml:space="preserve"> é frequentemente subdiagnosticad</w:t>
      </w:r>
      <w:r w:rsidR="00F951B7" w:rsidRPr="00F2287F">
        <w:rPr>
          <w:lang w:val="pt-PT"/>
        </w:rPr>
        <w:t>o</w:t>
      </w:r>
      <w:r w:rsidRPr="00F2287F">
        <w:rPr>
          <w:lang w:val="pt-PT"/>
        </w:rPr>
        <w:t xml:space="preserve"> e negligenciad</w:t>
      </w:r>
      <w:r w:rsidR="00F951B7" w:rsidRPr="00F2287F">
        <w:rPr>
          <w:lang w:val="pt-PT"/>
        </w:rPr>
        <w:t>o</w:t>
      </w:r>
      <w:r w:rsidR="003C7DC7" w:rsidRPr="00F2287F">
        <w:rPr>
          <w:lang w:val="pt-PT"/>
        </w:rPr>
        <w:t xml:space="preserve">, </w:t>
      </w:r>
      <w:r w:rsidR="00A5722D" w:rsidRPr="00F2287F">
        <w:rPr>
          <w:lang w:val="pt-PT"/>
        </w:rPr>
        <w:t xml:space="preserve">acredita-se que </w:t>
      </w:r>
      <w:r w:rsidR="003C7DC7" w:rsidRPr="00F2287F">
        <w:rPr>
          <w:lang w:val="pt-PT"/>
        </w:rPr>
        <w:t xml:space="preserve">devido à sua variabilidade de apresentação clínica principalmente quando </w:t>
      </w:r>
      <w:r w:rsidR="003C7DC7" w:rsidRPr="00F2287F">
        <w:rPr>
          <w:lang w:val="pt-PT"/>
        </w:rPr>
        <w:lastRenderedPageBreak/>
        <w:t>o contexto do doente é complexo</w:t>
      </w:r>
      <w:r w:rsidR="00A5722D" w:rsidRPr="00F2287F">
        <w:rPr>
          <w:lang w:val="pt-PT"/>
        </w:rPr>
        <w:t xml:space="preserve"> </w:t>
      </w:r>
      <w:r w:rsidRPr="00F2287F">
        <w:rPr>
          <w:lang w:val="pt-PT"/>
        </w:rPr>
        <w:fldChar w:fldCharType="begin" w:fldLock="1"/>
      </w:r>
      <w:r w:rsidRPr="00F2287F">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F2287F">
        <w:rPr>
          <w:lang w:val="pt-PT"/>
        </w:rPr>
        <w:fldChar w:fldCharType="separate"/>
      </w:r>
      <w:r w:rsidRPr="00F2287F">
        <w:rPr>
          <w:noProof/>
          <w:lang w:val="pt-PT"/>
        </w:rPr>
        <w:t>(Salluh et al., 2015; Van Eijk et al., 2009)</w:t>
      </w:r>
      <w:r w:rsidRPr="00F2287F">
        <w:rPr>
          <w:lang w:val="pt-PT"/>
        </w:rPr>
        <w:fldChar w:fldCharType="end"/>
      </w:r>
      <w:r w:rsidR="009D6424" w:rsidRPr="00F2287F">
        <w:rPr>
          <w:lang w:val="pt-PT"/>
        </w:rPr>
        <w:t xml:space="preserve">. </w:t>
      </w:r>
      <w:r w:rsidR="00E238F6" w:rsidRPr="00F2287F">
        <w:rPr>
          <w:lang w:val="pt-PT"/>
        </w:rPr>
        <w:t xml:space="preserve">Esta síndrome está relacionada </w:t>
      </w:r>
      <w:r w:rsidR="00481B66" w:rsidRPr="00F2287F">
        <w:rPr>
          <w:lang w:val="pt-PT"/>
        </w:rPr>
        <w:t>não só</w:t>
      </w:r>
      <w:r w:rsidR="00E238F6" w:rsidRPr="00F2287F">
        <w:rPr>
          <w:lang w:val="pt-PT"/>
        </w:rPr>
        <w:t xml:space="preserve"> </w:t>
      </w:r>
      <w:r w:rsidRPr="00F2287F">
        <w:rPr>
          <w:lang w:val="pt-PT"/>
        </w:rPr>
        <w:t>com maiores taxas d</w:t>
      </w:r>
      <w:r w:rsidR="002714FC" w:rsidRPr="00F2287F">
        <w:rPr>
          <w:lang w:val="pt-PT"/>
        </w:rPr>
        <w:t>e morbilidade e mortalidade</w:t>
      </w:r>
      <w:r w:rsidR="007E7107" w:rsidRPr="00F2287F">
        <w:rPr>
          <w:lang w:val="pt-PT"/>
        </w:rPr>
        <w:t>, com</w:t>
      </w:r>
      <w:r w:rsidR="00481B66" w:rsidRPr="00F2287F">
        <w:rPr>
          <w:lang w:val="pt-PT"/>
        </w:rPr>
        <w:t>o também com</w:t>
      </w:r>
      <w:r w:rsidR="007E7107" w:rsidRPr="00F2287F">
        <w:rPr>
          <w:lang w:val="pt-PT"/>
        </w:rPr>
        <w:t xml:space="preserve"> o </w:t>
      </w:r>
      <w:r w:rsidRPr="00F2287F">
        <w:rPr>
          <w:lang w:val="pt-PT"/>
        </w:rPr>
        <w:t>aumento do tempo de internamento</w:t>
      </w:r>
      <w:r w:rsidR="007E7107" w:rsidRPr="00F2287F">
        <w:rPr>
          <w:lang w:val="pt-PT"/>
        </w:rPr>
        <w:t>, assim como deterioração do estado físico e mental</w:t>
      </w:r>
      <w:r w:rsidRPr="00F2287F">
        <w:rPr>
          <w:lang w:val="pt-PT"/>
        </w:rPr>
        <w:t xml:space="preserve"> </w:t>
      </w:r>
      <w:r w:rsidRPr="00F2287F">
        <w:rPr>
          <w:lang w:val="pt-PT"/>
        </w:rPr>
        <w:fldChar w:fldCharType="begin" w:fldLock="1"/>
      </w:r>
      <w:r w:rsidR="005865C2" w:rsidRPr="00F2287F">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F2287F">
        <w:rPr>
          <w:lang w:val="pt-PT"/>
        </w:rPr>
        <w:fldChar w:fldCharType="separate"/>
      </w:r>
      <w:r w:rsidR="004F3577" w:rsidRPr="00F2287F">
        <w:rPr>
          <w:noProof/>
          <w:lang w:val="pt-PT"/>
        </w:rPr>
        <w:t>(Sharon K. Inouye, Westendorp, &amp; Saczynski, 2014; Michaud et al., 2007)</w:t>
      </w:r>
      <w:r w:rsidRPr="00F2287F">
        <w:rPr>
          <w:lang w:val="pt-PT"/>
        </w:rPr>
        <w:fldChar w:fldCharType="end"/>
      </w:r>
      <w:r w:rsidRPr="00F2287F">
        <w:rPr>
          <w:lang w:val="pt-PT"/>
        </w:rPr>
        <w:t xml:space="preserve">. </w:t>
      </w:r>
      <w:r w:rsidR="00A904BB" w:rsidRPr="00F2287F">
        <w:rPr>
          <w:lang w:val="pt-PT"/>
        </w:rPr>
        <w:t xml:space="preserve">Nos últimos anos, </w:t>
      </w:r>
      <w:r w:rsidR="00146D5C" w:rsidRPr="00F2287F">
        <w:rPr>
          <w:lang w:val="pt-PT"/>
        </w:rPr>
        <w:t>t</w:t>
      </w:r>
      <w:r w:rsidR="00C17353" w:rsidRPr="00F2287F">
        <w:rPr>
          <w:lang w:val="pt-PT"/>
        </w:rPr>
        <w:t>ê</w:t>
      </w:r>
      <w:r w:rsidR="00146D5C" w:rsidRPr="00F2287F">
        <w:rPr>
          <w:lang w:val="pt-PT"/>
        </w:rPr>
        <w:t>m sido</w:t>
      </w:r>
      <w:r w:rsidR="00A904BB" w:rsidRPr="00F2287F">
        <w:rPr>
          <w:lang w:val="pt-PT"/>
        </w:rPr>
        <w:t xml:space="preserve"> desenvolvidos vários instrumentos de avaliação clínica para o </w:t>
      </w:r>
      <w:r w:rsidR="00A904BB" w:rsidRPr="00F2287F">
        <w:rPr>
          <w:i/>
          <w:iCs/>
          <w:lang w:val="pt-PT"/>
        </w:rPr>
        <w:t>delirium</w:t>
      </w:r>
      <w:r w:rsidR="00A904BB" w:rsidRPr="00F2287F">
        <w:rPr>
          <w:lang w:val="pt-PT"/>
        </w:rPr>
        <w:t>, o que representou um importante avanço metodológico no estudo</w:t>
      </w:r>
      <w:r w:rsidR="007867EE" w:rsidRPr="00F2287F">
        <w:rPr>
          <w:lang w:val="pt-PT"/>
        </w:rPr>
        <w:t xml:space="preserve"> e diagnóstico</w:t>
      </w:r>
      <w:r w:rsidR="00A904BB" w:rsidRPr="00F2287F">
        <w:rPr>
          <w:lang w:val="pt-PT"/>
        </w:rPr>
        <w:t xml:space="preserve"> desta </w:t>
      </w:r>
      <w:r w:rsidR="005005A2" w:rsidRPr="00F2287F">
        <w:rPr>
          <w:lang w:val="pt-PT"/>
        </w:rPr>
        <w:t>perturbação</w:t>
      </w:r>
      <w:r w:rsidR="00A904BB" w:rsidRPr="00F2287F">
        <w:rPr>
          <w:lang w:val="pt-PT"/>
        </w:rPr>
        <w:t>.</w:t>
      </w:r>
      <w:r w:rsidR="007432F2" w:rsidRPr="00F2287F">
        <w:rPr>
          <w:lang w:val="pt-PT"/>
        </w:rPr>
        <w:t xml:space="preserve"> </w:t>
      </w:r>
      <w:r w:rsidR="00F927AA" w:rsidRPr="00F2287F">
        <w:rPr>
          <w:lang w:val="pt-PT"/>
        </w:rPr>
        <w:t xml:space="preserve">Dos instrumentos de triagem do </w:t>
      </w:r>
      <w:r w:rsidR="00F927AA" w:rsidRPr="00F2287F">
        <w:rPr>
          <w:i/>
          <w:iCs/>
          <w:lang w:val="pt-PT"/>
        </w:rPr>
        <w:t>delirium</w:t>
      </w:r>
      <w:r w:rsidR="00F927AA" w:rsidRPr="00F2287F">
        <w:rPr>
          <w:lang w:val="pt-PT"/>
        </w:rPr>
        <w:t xml:space="preserve"> existentes, destacam-se </w:t>
      </w:r>
      <w:r w:rsidR="007432F2" w:rsidRPr="00F2287F">
        <w:rPr>
          <w:lang w:val="pt-PT"/>
        </w:rPr>
        <w:t xml:space="preserve">o </w:t>
      </w:r>
      <w:proofErr w:type="spellStart"/>
      <w:r w:rsidR="00DA04DB" w:rsidRPr="00F2287F">
        <w:rPr>
          <w:i/>
          <w:iCs/>
          <w:lang w:val="pt-PT" w:eastAsia="x-none"/>
        </w:rPr>
        <w:t>Confusion</w:t>
      </w:r>
      <w:proofErr w:type="spellEnd"/>
      <w:r w:rsidR="00DA04DB" w:rsidRPr="00F2287F">
        <w:rPr>
          <w:i/>
          <w:iCs/>
          <w:lang w:val="pt-PT" w:eastAsia="x-none"/>
        </w:rPr>
        <w:t xml:space="preserve"> </w:t>
      </w:r>
      <w:proofErr w:type="spellStart"/>
      <w:r w:rsidR="00DA04DB" w:rsidRPr="00F2287F">
        <w:rPr>
          <w:i/>
          <w:iCs/>
          <w:lang w:val="pt-PT" w:eastAsia="x-none"/>
        </w:rPr>
        <w:t>Assessment</w:t>
      </w:r>
      <w:proofErr w:type="spellEnd"/>
      <w:r w:rsidR="00DA04DB" w:rsidRPr="00F2287F">
        <w:rPr>
          <w:i/>
          <w:iCs/>
          <w:lang w:val="pt-PT" w:eastAsia="x-none"/>
        </w:rPr>
        <w:t xml:space="preserve"> </w:t>
      </w:r>
      <w:proofErr w:type="spellStart"/>
      <w:r w:rsidR="00DA04DB" w:rsidRPr="00F2287F">
        <w:rPr>
          <w:i/>
          <w:iCs/>
          <w:lang w:val="pt-PT" w:eastAsia="x-none"/>
        </w:rPr>
        <w:t>Method</w:t>
      </w:r>
      <w:proofErr w:type="spellEnd"/>
      <w:r w:rsidR="007432F2" w:rsidRPr="00F2287F">
        <w:rPr>
          <w:lang w:val="pt-PT"/>
        </w:rPr>
        <w:t xml:space="preserve"> (CAM)</w:t>
      </w:r>
      <w:r w:rsidR="00F927AA" w:rsidRPr="00F2287F">
        <w:rPr>
          <w:lang w:val="pt-PT"/>
        </w:rPr>
        <w:t xml:space="preserve"> e as suas variações de acordo com o ambiente em que se encontra</w:t>
      </w:r>
      <w:r w:rsidR="008924B8" w:rsidRPr="00F2287F">
        <w:rPr>
          <w:lang w:val="pt-PT"/>
        </w:rPr>
        <w:t xml:space="preserve"> o doente</w:t>
      </w:r>
      <w:r w:rsidR="00F927AA" w:rsidRPr="00F2287F">
        <w:rPr>
          <w:lang w:val="pt-PT"/>
        </w:rPr>
        <w:t xml:space="preserve">, a </w:t>
      </w:r>
      <w:r w:rsidR="00374AD1" w:rsidRPr="00F2287F">
        <w:rPr>
          <w:i/>
          <w:iCs/>
          <w:lang w:val="pt-PT"/>
        </w:rPr>
        <w:t xml:space="preserve">Richmond </w:t>
      </w:r>
      <w:proofErr w:type="spellStart"/>
      <w:r w:rsidR="00374AD1" w:rsidRPr="00F2287F">
        <w:rPr>
          <w:i/>
          <w:iCs/>
          <w:lang w:val="pt-PT"/>
        </w:rPr>
        <w:t>Agitation</w:t>
      </w:r>
      <w:proofErr w:type="spellEnd"/>
      <w:r w:rsidR="00374AD1" w:rsidRPr="00F2287F">
        <w:rPr>
          <w:i/>
          <w:iCs/>
          <w:lang w:val="pt-PT"/>
        </w:rPr>
        <w:t xml:space="preserve"> </w:t>
      </w:r>
      <w:proofErr w:type="spellStart"/>
      <w:r w:rsidR="00374AD1" w:rsidRPr="00F2287F">
        <w:rPr>
          <w:i/>
          <w:iCs/>
          <w:lang w:val="pt-PT"/>
        </w:rPr>
        <w:t>Sedation</w:t>
      </w:r>
      <w:proofErr w:type="spellEnd"/>
      <w:r w:rsidR="00374AD1" w:rsidRPr="00F2287F">
        <w:rPr>
          <w:i/>
          <w:iCs/>
          <w:lang w:val="pt-PT"/>
        </w:rPr>
        <w:t xml:space="preserve"> </w:t>
      </w:r>
      <w:proofErr w:type="spellStart"/>
      <w:r w:rsidR="00374AD1" w:rsidRPr="00F2287F">
        <w:rPr>
          <w:i/>
          <w:iCs/>
          <w:lang w:val="pt-PT"/>
        </w:rPr>
        <w:t>Scale</w:t>
      </w:r>
      <w:proofErr w:type="spellEnd"/>
      <w:r w:rsidR="00374AD1" w:rsidRPr="00F2287F">
        <w:rPr>
          <w:i/>
          <w:iCs/>
          <w:lang w:val="pt-PT"/>
        </w:rPr>
        <w:t xml:space="preserve"> </w:t>
      </w:r>
      <w:r w:rsidR="00F927AA" w:rsidRPr="00F2287F">
        <w:rPr>
          <w:lang w:val="pt-PT"/>
        </w:rPr>
        <w:t>(RA</w:t>
      </w:r>
      <w:r w:rsidR="00374AD1" w:rsidRPr="00F2287F">
        <w:rPr>
          <w:lang w:val="pt-PT"/>
        </w:rPr>
        <w:t>S</w:t>
      </w:r>
      <w:r w:rsidR="00F927AA" w:rsidRPr="00F2287F">
        <w:rPr>
          <w:lang w:val="pt-PT"/>
        </w:rPr>
        <w:t xml:space="preserve">S) e a </w:t>
      </w:r>
      <w:proofErr w:type="spellStart"/>
      <w:r w:rsidR="00C17353" w:rsidRPr="00F2287F">
        <w:rPr>
          <w:i/>
          <w:iCs/>
          <w:lang w:val="pt-PT"/>
        </w:rPr>
        <w:t>NEE</w:t>
      </w:r>
      <w:r w:rsidR="004A6BE6" w:rsidRPr="00F2287F">
        <w:rPr>
          <w:i/>
          <w:iCs/>
          <w:lang w:val="pt-PT"/>
        </w:rPr>
        <w:t>lon</w:t>
      </w:r>
      <w:proofErr w:type="spellEnd"/>
      <w:r w:rsidR="004A6BE6" w:rsidRPr="00F2287F">
        <w:rPr>
          <w:i/>
          <w:iCs/>
          <w:lang w:val="pt-PT"/>
        </w:rPr>
        <w:t xml:space="preserve"> </w:t>
      </w:r>
      <w:proofErr w:type="spellStart"/>
      <w:r w:rsidR="004A6BE6" w:rsidRPr="00F2287F">
        <w:rPr>
          <w:i/>
          <w:iCs/>
          <w:lang w:val="pt-PT"/>
        </w:rPr>
        <w:t>and</w:t>
      </w:r>
      <w:proofErr w:type="spellEnd"/>
      <w:r w:rsidR="004A6BE6" w:rsidRPr="00F2287F">
        <w:rPr>
          <w:i/>
          <w:iCs/>
          <w:lang w:val="pt-PT"/>
        </w:rPr>
        <w:t xml:space="preserve"> </w:t>
      </w:r>
      <w:proofErr w:type="spellStart"/>
      <w:r w:rsidR="00C17353" w:rsidRPr="00F2287F">
        <w:rPr>
          <w:i/>
          <w:iCs/>
          <w:lang w:val="pt-PT"/>
        </w:rPr>
        <w:t>CHAM</w:t>
      </w:r>
      <w:r w:rsidR="004A6BE6" w:rsidRPr="00F2287F">
        <w:rPr>
          <w:i/>
          <w:iCs/>
          <w:lang w:val="pt-PT"/>
        </w:rPr>
        <w:t>pagne</w:t>
      </w:r>
      <w:proofErr w:type="spellEnd"/>
      <w:r w:rsidR="004A6BE6" w:rsidRPr="00F2287F">
        <w:rPr>
          <w:i/>
          <w:iCs/>
          <w:lang w:val="pt-PT"/>
        </w:rPr>
        <w:t xml:space="preserve"> </w:t>
      </w:r>
      <w:proofErr w:type="spellStart"/>
      <w:r w:rsidR="004A6BE6" w:rsidRPr="00F2287F">
        <w:rPr>
          <w:i/>
          <w:iCs/>
          <w:lang w:val="pt-PT"/>
        </w:rPr>
        <w:t>Confusion</w:t>
      </w:r>
      <w:proofErr w:type="spellEnd"/>
      <w:r w:rsidR="004A6BE6" w:rsidRPr="00F2287F">
        <w:rPr>
          <w:i/>
          <w:iCs/>
          <w:lang w:val="pt-PT"/>
        </w:rPr>
        <w:t xml:space="preserve"> </w:t>
      </w:r>
      <w:proofErr w:type="spellStart"/>
      <w:r w:rsidR="004A6BE6" w:rsidRPr="00F2287F">
        <w:rPr>
          <w:i/>
          <w:iCs/>
          <w:lang w:val="pt-PT"/>
        </w:rPr>
        <w:t>Scale</w:t>
      </w:r>
      <w:proofErr w:type="spellEnd"/>
      <w:r w:rsidR="00F927AA" w:rsidRPr="00F2287F">
        <w:rPr>
          <w:lang w:val="pt-PT"/>
        </w:rPr>
        <w:t xml:space="preserve"> (NEECHAM)</w:t>
      </w:r>
      <w:r w:rsidR="00863052" w:rsidRPr="00F2287F">
        <w:rPr>
          <w:lang w:val="pt-PT"/>
        </w:rPr>
        <w:t xml:space="preserve"> </w:t>
      </w:r>
      <w:r w:rsidR="00863052" w:rsidRPr="00F2287F">
        <w:rPr>
          <w:lang w:val="pt-PT"/>
        </w:rPr>
        <w:fldChar w:fldCharType="begin" w:fldLock="1"/>
      </w:r>
      <w:r w:rsidR="00340DA1"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F2287F">
        <w:rPr>
          <w:lang w:val="pt-PT"/>
        </w:rPr>
        <w:fldChar w:fldCharType="separate"/>
      </w:r>
      <w:r w:rsidR="00863052" w:rsidRPr="00F2287F">
        <w:rPr>
          <w:noProof/>
          <w:lang w:val="pt-PT"/>
        </w:rPr>
        <w:t>(Mariz, Castanho, Teixeira, Sousa, &amp; Santos, 2016)</w:t>
      </w:r>
      <w:r w:rsidR="00863052" w:rsidRPr="00F2287F">
        <w:rPr>
          <w:lang w:val="pt-PT"/>
        </w:rPr>
        <w:fldChar w:fldCharType="end"/>
      </w:r>
      <w:r w:rsidR="00F927AA" w:rsidRPr="00F2287F">
        <w:rPr>
          <w:lang w:val="pt-PT"/>
        </w:rPr>
        <w:t>.</w:t>
      </w:r>
      <w:r w:rsidR="00A904BB" w:rsidRPr="00F2287F">
        <w:rPr>
          <w:lang w:val="pt-PT"/>
        </w:rPr>
        <w:t xml:space="preserve"> Para além disso, também t</w:t>
      </w:r>
      <w:r w:rsidR="00680F5E">
        <w:rPr>
          <w:lang w:val="pt-PT"/>
        </w:rPr>
        <w:t>ê</w:t>
      </w:r>
      <w:r w:rsidR="00A904BB" w:rsidRPr="00F2287F">
        <w:rPr>
          <w:lang w:val="pt-PT"/>
        </w:rPr>
        <w:t>m vindo a ser estudad</w:t>
      </w:r>
      <w:r w:rsidR="004B7B15" w:rsidRPr="00F2287F">
        <w:rPr>
          <w:lang w:val="pt-PT"/>
        </w:rPr>
        <w:t xml:space="preserve">os </w:t>
      </w:r>
      <w:r w:rsidR="00635917" w:rsidRPr="00F2287F">
        <w:rPr>
          <w:lang w:val="pt-PT"/>
        </w:rPr>
        <w:t>os diferentes fatores de risco, bem como</w:t>
      </w:r>
      <w:r w:rsidR="00A904BB" w:rsidRPr="00F2287F">
        <w:rPr>
          <w:lang w:val="pt-PT"/>
        </w:rPr>
        <w:t xml:space="preserve"> várias perspetivas acerca das vias fisiopatológicas envolvidas </w:t>
      </w:r>
      <w:r w:rsidR="00AA423F" w:rsidRPr="00F2287F">
        <w:rPr>
          <w:lang w:val="pt-PT"/>
        </w:rPr>
        <w:t>nesta</w:t>
      </w:r>
      <w:r w:rsidR="00A904BB" w:rsidRPr="00F2287F">
        <w:rPr>
          <w:lang w:val="pt-PT"/>
        </w:rPr>
        <w:t xml:space="preserve"> </w:t>
      </w:r>
      <w:r w:rsidR="00ED7896" w:rsidRPr="00F2287F">
        <w:rPr>
          <w:lang w:val="pt-PT"/>
        </w:rPr>
        <w:t>perturbaç</w:t>
      </w:r>
      <w:r w:rsidR="00AA423F" w:rsidRPr="00F2287F">
        <w:rPr>
          <w:lang w:val="pt-PT"/>
        </w:rPr>
        <w:t>ão</w:t>
      </w:r>
      <w:r w:rsidR="00ED7896" w:rsidRPr="00F2287F">
        <w:rPr>
          <w:lang w:val="pt-PT"/>
        </w:rPr>
        <w:t xml:space="preserve"> </w:t>
      </w:r>
      <w:proofErr w:type="spellStart"/>
      <w:r w:rsidR="00A904BB" w:rsidRPr="00F2287F">
        <w:rPr>
          <w:lang w:val="pt-PT"/>
        </w:rPr>
        <w:t>neurocognitiv</w:t>
      </w:r>
      <w:r w:rsidR="00ED7896" w:rsidRPr="00F2287F">
        <w:rPr>
          <w:lang w:val="pt-PT"/>
        </w:rPr>
        <w:t>a</w:t>
      </w:r>
      <w:proofErr w:type="spellEnd"/>
      <w:r w:rsidR="006B6B5E" w:rsidRPr="00F2287F">
        <w:rPr>
          <w:lang w:val="pt-PT"/>
        </w:rPr>
        <w:t xml:space="preserve"> </w:t>
      </w:r>
      <w:r w:rsidR="006B6B5E" w:rsidRPr="00F2287F">
        <w:rPr>
          <w:lang w:val="pt-PT"/>
        </w:rPr>
        <w:fldChar w:fldCharType="begin" w:fldLock="1"/>
      </w:r>
      <w:r w:rsidR="00863052"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F2287F">
        <w:rPr>
          <w:rFonts w:ascii="Cambria" w:hAnsi="Cambria" w:cs="Cambria"/>
          <w:lang w:val="pt-PT"/>
        </w:rPr>
        <w:instrText>γ</w:instrText>
      </w:r>
      <w:r w:rsidR="00863052"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F2287F">
        <w:rPr>
          <w:lang w:val="pt-PT"/>
        </w:rPr>
        <w:fldChar w:fldCharType="separate"/>
      </w:r>
      <w:r w:rsidR="006B6B5E" w:rsidRPr="00F2287F">
        <w:rPr>
          <w:noProof/>
          <w:lang w:val="pt-PT"/>
        </w:rPr>
        <w:t>(MacLullich, Ferguson, Miller, de Rooij, &amp; Cunningham, 2008; Maldonado, 2008, 2017; van der Mast, 1998)</w:t>
      </w:r>
      <w:r w:rsidR="006B6B5E" w:rsidRPr="00F2287F">
        <w:rPr>
          <w:lang w:val="pt-PT"/>
        </w:rPr>
        <w:fldChar w:fldCharType="end"/>
      </w:r>
      <w:r w:rsidR="00AA423F" w:rsidRPr="00F2287F">
        <w:rPr>
          <w:lang w:val="pt-PT"/>
        </w:rPr>
        <w:t xml:space="preserve">. </w:t>
      </w:r>
      <w:r w:rsidR="00950B42" w:rsidRPr="00F2287F">
        <w:rPr>
          <w:lang w:val="pt-PT"/>
        </w:rPr>
        <w:t xml:space="preserve">No entanto, </w:t>
      </w:r>
      <w:r w:rsidR="006B6B5E" w:rsidRPr="00F2287F">
        <w:rPr>
          <w:lang w:val="pt-PT"/>
        </w:rPr>
        <w:t>em</w:t>
      </w:r>
      <w:r w:rsidR="00950B42" w:rsidRPr="00F2287F">
        <w:rPr>
          <w:lang w:val="pt-PT"/>
        </w:rPr>
        <w:t xml:space="preserve"> ambiente de </w:t>
      </w:r>
      <w:r w:rsidR="0063088E" w:rsidRPr="00F2287F">
        <w:rPr>
          <w:lang w:val="pt-PT"/>
        </w:rPr>
        <w:t>Serviço de Urgência (SU)</w:t>
      </w:r>
      <w:r w:rsidR="00950B42" w:rsidRPr="00F2287F">
        <w:rPr>
          <w:lang w:val="pt-PT"/>
        </w:rPr>
        <w:t>, o tempo muitas vezes é escasso e há uma necessidade de obter respostas rapidamente, pelo que este tipo de síndrome pode passar despercebida a muito</w:t>
      </w:r>
      <w:r w:rsidR="006B6B5E" w:rsidRPr="00F2287F">
        <w:rPr>
          <w:lang w:val="pt-PT"/>
        </w:rPr>
        <w:t>s</w:t>
      </w:r>
      <w:r w:rsidR="00950B42" w:rsidRPr="00F2287F">
        <w:rPr>
          <w:lang w:val="pt-PT"/>
        </w:rPr>
        <w:t xml:space="preserve"> profissionais de saúde. Daí</w:t>
      </w:r>
      <w:r w:rsidR="00684253" w:rsidRPr="00F2287F">
        <w:rPr>
          <w:lang w:val="pt-PT"/>
        </w:rPr>
        <w:t>,</w:t>
      </w:r>
      <w:r w:rsidR="00950B42" w:rsidRPr="00F2287F">
        <w:rPr>
          <w:lang w:val="pt-PT"/>
        </w:rPr>
        <w:t xml:space="preserve"> ter surgido a necessidade de investigar ferramentas que possam permitir a elaboração de um diagnóstico de forma mais rápida</w:t>
      </w:r>
      <w:r w:rsidR="00684253" w:rsidRPr="00F2287F">
        <w:rPr>
          <w:lang w:val="pt-PT"/>
        </w:rPr>
        <w:t xml:space="preserve"> e precisa</w:t>
      </w:r>
      <w:r w:rsidR="00950B42" w:rsidRPr="00F2287F">
        <w:rPr>
          <w:lang w:val="pt-PT"/>
        </w:rPr>
        <w:t xml:space="preserve"> que o habitual.</w:t>
      </w:r>
      <w:r w:rsidR="005513FA" w:rsidRPr="00F2287F">
        <w:rPr>
          <w:lang w:val="pt-PT"/>
        </w:rPr>
        <w:t xml:space="preserve"> </w:t>
      </w:r>
      <w:r w:rsidR="007E7107" w:rsidRPr="00F2287F">
        <w:rPr>
          <w:lang w:val="pt-PT"/>
        </w:rPr>
        <w:t>Uma vez que o doente crítico se encontra exposto a vários fatores de risco</w:t>
      </w:r>
      <w:r w:rsidR="00481B66" w:rsidRPr="00F2287F">
        <w:rPr>
          <w:lang w:val="pt-PT"/>
        </w:rPr>
        <w:t>, estes</w:t>
      </w:r>
      <w:r w:rsidR="007E7107" w:rsidRPr="00F2287F">
        <w:rPr>
          <w:lang w:val="pt-PT"/>
        </w:rPr>
        <w:t xml:space="preserve"> podem precipitar o desenvolvimento do </w:t>
      </w:r>
      <w:r w:rsidR="007E7107" w:rsidRPr="00F2287F">
        <w:rPr>
          <w:i/>
          <w:iCs/>
          <w:lang w:val="pt-PT"/>
        </w:rPr>
        <w:t>delirium</w:t>
      </w:r>
      <w:r w:rsidR="007E7107" w:rsidRPr="00F2287F">
        <w:rPr>
          <w:lang w:val="pt-PT"/>
        </w:rPr>
        <w:t xml:space="preserve">, </w:t>
      </w:r>
      <w:r w:rsidR="00234AD4" w:rsidRPr="00F2287F">
        <w:rPr>
          <w:lang w:val="pt-PT"/>
        </w:rPr>
        <w:t xml:space="preserve">e </w:t>
      </w:r>
      <w:r w:rsidR="00F34D39" w:rsidRPr="00F2287F">
        <w:rPr>
          <w:lang w:val="pt-PT"/>
        </w:rPr>
        <w:t xml:space="preserve">facilmente passar despercebidos, </w:t>
      </w:r>
      <w:r w:rsidR="007E7107" w:rsidRPr="00F2287F">
        <w:rPr>
          <w:lang w:val="pt-PT"/>
        </w:rPr>
        <w:t xml:space="preserve">urge promover a implementação de medidas </w:t>
      </w:r>
      <w:r w:rsidR="00A904BB" w:rsidRPr="00F2287F">
        <w:rPr>
          <w:lang w:val="pt-PT"/>
        </w:rPr>
        <w:t>que permitam o</w:t>
      </w:r>
      <w:r w:rsidR="007E7107" w:rsidRPr="00F2287F">
        <w:rPr>
          <w:lang w:val="pt-PT"/>
        </w:rPr>
        <w:t xml:space="preserve"> reconhecimento precoce do </w:t>
      </w:r>
      <w:r w:rsidR="007E7107" w:rsidRPr="00F2287F">
        <w:rPr>
          <w:i/>
          <w:iCs/>
          <w:lang w:val="pt-PT"/>
        </w:rPr>
        <w:t>delirium</w:t>
      </w:r>
      <w:r w:rsidR="007E7107" w:rsidRPr="00F2287F">
        <w:rPr>
          <w:lang w:val="pt-PT"/>
        </w:rPr>
        <w:t xml:space="preserve">. </w:t>
      </w:r>
      <w:r w:rsidR="00961B5C" w:rsidRPr="00F2287F">
        <w:rPr>
          <w:lang w:val="pt-PT"/>
        </w:rPr>
        <w:t xml:space="preserve">Nesse sentido, de forma a obter-se informações cada vez mais rigorosas, </w:t>
      </w:r>
      <w:r w:rsidR="00684253" w:rsidRPr="00F2287F">
        <w:rPr>
          <w:lang w:val="pt-PT"/>
        </w:rPr>
        <w:t xml:space="preserve">pensou-se em utilizar as técnicas existentes de </w:t>
      </w:r>
      <w:proofErr w:type="spellStart"/>
      <w:r w:rsidR="00684253" w:rsidRPr="00F2287F">
        <w:rPr>
          <w:i/>
          <w:iCs/>
          <w:lang w:val="pt-PT"/>
        </w:rPr>
        <w:t>machine</w:t>
      </w:r>
      <w:proofErr w:type="spellEnd"/>
      <w:r w:rsidR="00684253" w:rsidRPr="00F2287F">
        <w:rPr>
          <w:i/>
          <w:iCs/>
          <w:lang w:val="pt-PT"/>
        </w:rPr>
        <w:t xml:space="preserve"> </w:t>
      </w:r>
      <w:proofErr w:type="spellStart"/>
      <w:r w:rsidR="00684253" w:rsidRPr="00F2287F">
        <w:rPr>
          <w:i/>
          <w:iCs/>
          <w:lang w:val="pt-PT"/>
        </w:rPr>
        <w:t>learning</w:t>
      </w:r>
      <w:proofErr w:type="spellEnd"/>
      <w:r w:rsidR="00684253" w:rsidRPr="00F2287F">
        <w:rPr>
          <w:i/>
          <w:iCs/>
          <w:lang w:val="pt-PT"/>
        </w:rPr>
        <w:t xml:space="preserve"> </w:t>
      </w:r>
      <w:r w:rsidR="00684253" w:rsidRPr="00F2287F">
        <w:rPr>
          <w:lang w:val="pt-PT"/>
        </w:rPr>
        <w:t>(ML) para auxiliar na resolução deste problema. Uma abordagem típica utilizada na identificação d</w:t>
      </w:r>
      <w:r w:rsidR="00F36C28" w:rsidRPr="00F2287F">
        <w:rPr>
          <w:lang w:val="pt-PT"/>
        </w:rPr>
        <w:t>as variáveis</w:t>
      </w:r>
      <w:r w:rsidR="00684253" w:rsidRPr="00F2287F">
        <w:rPr>
          <w:lang w:val="pt-PT"/>
        </w:rPr>
        <w:t xml:space="preserve"> </w:t>
      </w:r>
      <w:r w:rsidR="00942468" w:rsidRPr="00F2287F">
        <w:rPr>
          <w:lang w:val="pt-PT"/>
        </w:rPr>
        <w:t xml:space="preserve">mais influentes </w:t>
      </w:r>
      <w:r w:rsidR="00684253" w:rsidRPr="00F2287F">
        <w:rPr>
          <w:lang w:val="pt-PT"/>
        </w:rPr>
        <w:t>passa pelo uso de modelos preditivos de regressão logística</w:t>
      </w:r>
      <w:r w:rsidR="0044221B" w:rsidRPr="00F2287F">
        <w:rPr>
          <w:lang w:val="pt-PT"/>
        </w:rPr>
        <w:t xml:space="preserve"> </w:t>
      </w:r>
      <w:r w:rsidR="00F11B23" w:rsidRPr="00F2287F">
        <w:rPr>
          <w:lang w:val="pt-PT"/>
        </w:rPr>
        <w:t>(RL)</w:t>
      </w:r>
      <w:r w:rsidR="00684253" w:rsidRPr="00F2287F">
        <w:rPr>
          <w:lang w:val="pt-PT"/>
        </w:rPr>
        <w:t xml:space="preserve">, sendo que, estes modelos permitem igualmente estimar a probabilidade de um determinado </w:t>
      </w:r>
      <w:r w:rsidR="006F6945" w:rsidRPr="00F2287F">
        <w:rPr>
          <w:lang w:val="pt-PT"/>
        </w:rPr>
        <w:t>indiv</w:t>
      </w:r>
      <w:r w:rsidR="00331201" w:rsidRPr="00F2287F">
        <w:rPr>
          <w:lang w:val="pt-PT"/>
        </w:rPr>
        <w:t>í</w:t>
      </w:r>
      <w:r w:rsidR="006F6945" w:rsidRPr="00F2287F">
        <w:rPr>
          <w:lang w:val="pt-PT"/>
        </w:rPr>
        <w:t xml:space="preserve">duo desenvolver ou não o </w:t>
      </w:r>
      <w:r w:rsidR="006F6945" w:rsidRPr="00F2287F">
        <w:rPr>
          <w:i/>
          <w:iCs/>
          <w:lang w:val="pt-PT"/>
        </w:rPr>
        <w:t>delirium</w:t>
      </w:r>
      <w:r w:rsidR="00B25939" w:rsidRPr="00F2287F">
        <w:rPr>
          <w:i/>
          <w:iCs/>
          <w:lang w:val="pt-PT"/>
        </w:rPr>
        <w:t xml:space="preserve">, </w:t>
      </w:r>
      <w:r w:rsidR="00B25939" w:rsidRPr="00F2287F">
        <w:rPr>
          <w:lang w:val="pt-PT"/>
        </w:rPr>
        <w:t>bem como efetuar uma análise da relação entre as variáveis</w:t>
      </w:r>
      <w:r w:rsidR="006F6945" w:rsidRPr="00F2287F">
        <w:rPr>
          <w:lang w:val="pt-PT"/>
        </w:rPr>
        <w:t xml:space="preserve">. </w:t>
      </w:r>
      <w:r w:rsidR="00365096" w:rsidRPr="00F2287F">
        <w:rPr>
          <w:lang w:val="pt-PT"/>
        </w:rPr>
        <w:t xml:space="preserve">Uma outra abordagem passa pelo uso do algoritmo </w:t>
      </w:r>
      <w:proofErr w:type="spellStart"/>
      <w:r w:rsidR="00365096" w:rsidRPr="00F2287F">
        <w:rPr>
          <w:i/>
          <w:iCs/>
          <w:lang w:val="pt-PT"/>
        </w:rPr>
        <w:t>random</w:t>
      </w:r>
      <w:proofErr w:type="spellEnd"/>
      <w:r w:rsidR="00365096" w:rsidRPr="00F2287F">
        <w:rPr>
          <w:i/>
          <w:iCs/>
          <w:lang w:val="pt-PT"/>
        </w:rPr>
        <w:t xml:space="preserve"> </w:t>
      </w:r>
      <w:proofErr w:type="spellStart"/>
      <w:r w:rsidR="00365096" w:rsidRPr="00F2287F">
        <w:rPr>
          <w:i/>
          <w:iCs/>
          <w:lang w:val="pt-PT"/>
        </w:rPr>
        <w:t>forest</w:t>
      </w:r>
      <w:proofErr w:type="spellEnd"/>
      <w:r w:rsidR="00365096" w:rsidRPr="00F2287F">
        <w:rPr>
          <w:lang w:val="pt-PT"/>
        </w:rPr>
        <w:t xml:space="preserve"> (RF), que é um algoritmos </w:t>
      </w:r>
      <w:r w:rsidR="00E31D09" w:rsidRPr="00F2287F">
        <w:rPr>
          <w:lang w:val="pt-PT"/>
        </w:rPr>
        <w:t>comummente</w:t>
      </w:r>
      <w:r w:rsidR="00365096" w:rsidRPr="00F2287F">
        <w:rPr>
          <w:lang w:val="pt-PT"/>
        </w:rPr>
        <w:t xml:space="preserve"> utilizad</w:t>
      </w:r>
      <w:r w:rsidR="00E31D09" w:rsidRPr="00F2287F">
        <w:rPr>
          <w:lang w:val="pt-PT"/>
        </w:rPr>
        <w:t>o</w:t>
      </w:r>
      <w:r w:rsidR="00763120" w:rsidRPr="00F2287F">
        <w:rPr>
          <w:lang w:val="pt-PT"/>
        </w:rPr>
        <w:t xml:space="preserve"> na</w:t>
      </w:r>
      <w:r w:rsidR="00F11B23" w:rsidRPr="00F2287F">
        <w:rPr>
          <w:lang w:val="pt-PT"/>
        </w:rPr>
        <w:t xml:space="preserve"> área de previsão</w:t>
      </w:r>
      <w:r w:rsidR="00365096" w:rsidRPr="00F2287F">
        <w:rPr>
          <w:lang w:val="pt-PT"/>
        </w:rPr>
        <w:t>, devido à sua simplicidade e o fa</w:t>
      </w:r>
      <w:r w:rsidR="00763120" w:rsidRPr="00F2287F">
        <w:rPr>
          <w:lang w:val="pt-PT"/>
        </w:rPr>
        <w:t>c</w:t>
      </w:r>
      <w:r w:rsidR="00365096" w:rsidRPr="00F2287F">
        <w:rPr>
          <w:lang w:val="pt-PT"/>
        </w:rPr>
        <w:t>to de pode</w:t>
      </w:r>
      <w:r w:rsidR="00E31D09" w:rsidRPr="00F2287F">
        <w:rPr>
          <w:lang w:val="pt-PT"/>
        </w:rPr>
        <w:t>r</w:t>
      </w:r>
      <w:r w:rsidR="00365096" w:rsidRPr="00F2287F">
        <w:rPr>
          <w:lang w:val="pt-PT"/>
        </w:rPr>
        <w:t xml:space="preserve"> ser utilizado </w:t>
      </w:r>
      <w:r w:rsidR="00763120" w:rsidRPr="00F2287F">
        <w:rPr>
          <w:lang w:val="pt-PT"/>
        </w:rPr>
        <w:t>tanto em</w:t>
      </w:r>
      <w:r w:rsidR="00365096" w:rsidRPr="00F2287F">
        <w:rPr>
          <w:lang w:val="pt-PT"/>
        </w:rPr>
        <w:t xml:space="preserve"> tarefas de classificação</w:t>
      </w:r>
      <w:r w:rsidR="00763120" w:rsidRPr="00F2287F">
        <w:rPr>
          <w:lang w:val="pt-PT"/>
        </w:rPr>
        <w:t xml:space="preserve"> como</w:t>
      </w:r>
      <w:r w:rsidR="00365096" w:rsidRPr="00F2287F">
        <w:rPr>
          <w:lang w:val="pt-PT"/>
        </w:rPr>
        <w:t xml:space="preserve"> de regressão</w:t>
      </w:r>
      <w:r w:rsidR="00697CDB" w:rsidRPr="00F2287F">
        <w:rPr>
          <w:lang w:val="pt-PT"/>
        </w:rPr>
        <w:t xml:space="preserve"> </w:t>
      </w:r>
      <w:r w:rsidR="00697CDB" w:rsidRPr="00F2287F">
        <w:rPr>
          <w:lang w:val="pt-PT"/>
        </w:rPr>
        <w:fldChar w:fldCharType="begin" w:fldLock="1"/>
      </w:r>
      <w:r w:rsidR="009563CF"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F2287F">
        <w:rPr>
          <w:lang w:val="pt-PT"/>
        </w:rPr>
        <w:fldChar w:fldCharType="separate"/>
      </w:r>
      <w:r w:rsidR="00697CDB" w:rsidRPr="00F2287F">
        <w:rPr>
          <w:noProof/>
          <w:lang w:val="pt-PT"/>
        </w:rPr>
        <w:t>(Breiman, 2001)</w:t>
      </w:r>
      <w:r w:rsidR="00697CDB" w:rsidRPr="00F2287F">
        <w:rPr>
          <w:lang w:val="pt-PT"/>
        </w:rPr>
        <w:fldChar w:fldCharType="end"/>
      </w:r>
      <w:r w:rsidR="00763120" w:rsidRPr="00F2287F">
        <w:rPr>
          <w:lang w:val="pt-PT"/>
        </w:rPr>
        <w:t xml:space="preserve">. </w:t>
      </w:r>
      <w:r w:rsidR="0078320A" w:rsidRPr="00F2287F">
        <w:rPr>
          <w:lang w:val="pt-PT"/>
        </w:rPr>
        <w:t xml:space="preserve">Para que </w:t>
      </w:r>
      <w:r w:rsidR="00EF6409" w:rsidRPr="00F2287F">
        <w:rPr>
          <w:lang w:val="pt-PT"/>
        </w:rPr>
        <w:t>esta</w:t>
      </w:r>
      <w:r w:rsidR="00C36C23" w:rsidRPr="00F2287F">
        <w:rPr>
          <w:lang w:val="pt-PT"/>
        </w:rPr>
        <w:t xml:space="preserve"> tarefa de classificação</w:t>
      </w:r>
      <w:r w:rsidR="00FB4972" w:rsidRPr="00F2287F">
        <w:rPr>
          <w:lang w:val="pt-PT"/>
        </w:rPr>
        <w:t xml:space="preserve"> de</w:t>
      </w:r>
      <w:r w:rsidR="00C36C23" w:rsidRPr="00F2287F">
        <w:rPr>
          <w:lang w:val="pt-PT"/>
        </w:rPr>
        <w:t xml:space="preserve"> indivíduos se realize</w:t>
      </w:r>
      <w:r w:rsidR="0078320A" w:rsidRPr="00F2287F">
        <w:rPr>
          <w:lang w:val="pt-PT"/>
        </w:rPr>
        <w:t xml:space="preserve"> será necessário, após a seleção do melhor conjunto de variáveis independentes a incluir no modelo, avaliar a significância estatística dos parâmetros estimados</w:t>
      </w:r>
      <w:r w:rsidR="00CE169E" w:rsidRPr="00F2287F">
        <w:rPr>
          <w:lang w:val="pt-PT"/>
        </w:rPr>
        <w:t>. E</w:t>
      </w:r>
      <w:r w:rsidR="006F1D12" w:rsidRPr="00F2287F">
        <w:rPr>
          <w:lang w:val="pt-PT"/>
        </w:rPr>
        <w:t>,</w:t>
      </w:r>
      <w:r w:rsidR="00CE169E" w:rsidRPr="00F2287F">
        <w:rPr>
          <w:lang w:val="pt-PT"/>
        </w:rPr>
        <w:t xml:space="preserve"> para além disso, é necessária a validação do</w:t>
      </w:r>
      <w:r w:rsidR="0078320A" w:rsidRPr="00F2287F">
        <w:rPr>
          <w:lang w:val="pt-PT"/>
        </w:rPr>
        <w:t xml:space="preserve"> modelo resultante a nível interno, </w:t>
      </w:r>
      <w:r w:rsidR="006F1D12" w:rsidRPr="00F2287F">
        <w:rPr>
          <w:lang w:val="pt-PT"/>
        </w:rPr>
        <w:t>no momento em que</w:t>
      </w:r>
      <w:r w:rsidR="0078320A" w:rsidRPr="00F2287F">
        <w:rPr>
          <w:lang w:val="pt-PT"/>
        </w:rPr>
        <w:t xml:space="preserve"> se utiliza a amostra original do estudo, e a nível externo, quando s</w:t>
      </w:r>
      <w:r w:rsidR="006F1D12" w:rsidRPr="00F2287F">
        <w:rPr>
          <w:lang w:val="pt-PT"/>
        </w:rPr>
        <w:t>ão</w:t>
      </w:r>
      <w:r w:rsidR="0078320A" w:rsidRPr="00F2287F">
        <w:rPr>
          <w:lang w:val="pt-PT"/>
        </w:rPr>
        <w:t xml:space="preserve"> utiliza</w:t>
      </w:r>
      <w:r w:rsidR="006F1D12" w:rsidRPr="00F2287F">
        <w:rPr>
          <w:lang w:val="pt-PT"/>
        </w:rPr>
        <w:t>dos</w:t>
      </w:r>
      <w:r w:rsidR="0078320A" w:rsidRPr="00F2287F">
        <w:rPr>
          <w:lang w:val="pt-PT"/>
        </w:rPr>
        <w:t xml:space="preserve"> </w:t>
      </w:r>
      <w:r w:rsidR="00C63E16" w:rsidRPr="00F2287F">
        <w:rPr>
          <w:lang w:val="pt-PT"/>
        </w:rPr>
        <w:t>dados novos, ou seja dados que o modelo nunca teve acesso</w:t>
      </w:r>
      <w:r w:rsidR="00340DA1" w:rsidRPr="00F2287F">
        <w:rPr>
          <w:lang w:val="pt-PT"/>
        </w:rPr>
        <w:t xml:space="preserve"> </w:t>
      </w:r>
      <w:r w:rsidR="00340DA1" w:rsidRPr="00F2287F">
        <w:rPr>
          <w:lang w:val="pt-PT"/>
        </w:rPr>
        <w:fldChar w:fldCharType="begin" w:fldLock="1"/>
      </w:r>
      <w:r w:rsidR="00697CDB" w:rsidRPr="00F2287F">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F2287F">
        <w:rPr>
          <w:lang w:val="pt-PT"/>
        </w:rPr>
        <w:fldChar w:fldCharType="separate"/>
      </w:r>
      <w:r w:rsidR="00340DA1" w:rsidRPr="00F2287F">
        <w:rPr>
          <w:noProof/>
          <w:lang w:val="pt-PT"/>
        </w:rPr>
        <w:t>(A. C. Braga &amp; Carneiro, 2016)</w:t>
      </w:r>
      <w:r w:rsidR="00340DA1" w:rsidRPr="00F2287F">
        <w:rPr>
          <w:lang w:val="pt-PT"/>
        </w:rPr>
        <w:fldChar w:fldCharType="end"/>
      </w:r>
      <w:r w:rsidR="006F1D12" w:rsidRPr="00F2287F">
        <w:rPr>
          <w:lang w:val="pt-PT"/>
        </w:rPr>
        <w:t xml:space="preserve">. </w:t>
      </w:r>
      <w:r w:rsidR="005A0429" w:rsidRPr="00F2287F">
        <w:rPr>
          <w:lang w:val="pt-PT"/>
        </w:rPr>
        <w:t xml:space="preserve">Estas validações do modelo desenvolvido podem ser avaliadas através da análise da curva ROC </w:t>
      </w:r>
      <w:r w:rsidR="005A0429" w:rsidRPr="00F2287F">
        <w:rPr>
          <w:i/>
          <w:iCs/>
          <w:lang w:val="pt-PT"/>
        </w:rPr>
        <w:t>(</w:t>
      </w:r>
      <w:proofErr w:type="spellStart"/>
      <w:r w:rsidR="005A0429" w:rsidRPr="00F2287F">
        <w:rPr>
          <w:i/>
          <w:iCs/>
          <w:lang w:val="pt-PT"/>
        </w:rPr>
        <w:t>Receiver</w:t>
      </w:r>
      <w:proofErr w:type="spellEnd"/>
      <w:r w:rsidR="005A0429" w:rsidRPr="00F2287F">
        <w:rPr>
          <w:i/>
          <w:iCs/>
          <w:lang w:val="pt-PT"/>
        </w:rPr>
        <w:t xml:space="preserve"> </w:t>
      </w:r>
      <w:proofErr w:type="spellStart"/>
      <w:r w:rsidR="005A0429" w:rsidRPr="00F2287F">
        <w:rPr>
          <w:i/>
          <w:iCs/>
          <w:lang w:val="pt-PT"/>
        </w:rPr>
        <w:t>Operating</w:t>
      </w:r>
      <w:proofErr w:type="spellEnd"/>
      <w:r w:rsidR="005A0429" w:rsidRPr="00F2287F">
        <w:rPr>
          <w:i/>
          <w:iCs/>
          <w:lang w:val="pt-PT"/>
        </w:rPr>
        <w:t xml:space="preserve"> </w:t>
      </w:r>
      <w:proofErr w:type="spellStart"/>
      <w:r w:rsidR="005A0429" w:rsidRPr="00F2287F">
        <w:rPr>
          <w:i/>
          <w:iCs/>
          <w:lang w:val="pt-PT"/>
        </w:rPr>
        <w:lastRenderedPageBreak/>
        <w:t>Characteristic</w:t>
      </w:r>
      <w:proofErr w:type="spellEnd"/>
      <w:r w:rsidR="005A0429" w:rsidRPr="00F2287F">
        <w:rPr>
          <w:i/>
          <w:iCs/>
          <w:lang w:val="pt-PT"/>
        </w:rPr>
        <w:t>)</w:t>
      </w:r>
      <w:r w:rsidR="005A0429" w:rsidRPr="00F2287F">
        <w:rPr>
          <w:lang w:val="pt-PT"/>
        </w:rPr>
        <w:t xml:space="preserve">, </w:t>
      </w:r>
      <w:r w:rsidR="0073095C" w:rsidRPr="00F2287F">
        <w:rPr>
          <w:lang w:val="pt-PT"/>
        </w:rPr>
        <w:t>na medida em</w:t>
      </w:r>
      <w:r w:rsidR="005A0429" w:rsidRPr="00F2287F">
        <w:rPr>
          <w:lang w:val="pt-PT"/>
        </w:rPr>
        <w:t xml:space="preserve"> </w:t>
      </w:r>
      <w:r w:rsidR="008E5584" w:rsidRPr="00F2287F">
        <w:rPr>
          <w:lang w:val="pt-PT"/>
        </w:rPr>
        <w:t xml:space="preserve">que </w:t>
      </w:r>
      <w:r w:rsidR="005A0429" w:rsidRPr="00F2287F">
        <w:rPr>
          <w:lang w:val="pt-PT"/>
        </w:rPr>
        <w:t xml:space="preserve">a área sob a curva ROC </w:t>
      </w:r>
      <w:r w:rsidR="008E5584" w:rsidRPr="00F2287F">
        <w:rPr>
          <w:lang w:val="pt-PT"/>
        </w:rPr>
        <w:t xml:space="preserve">permite </w:t>
      </w:r>
      <w:r w:rsidR="009563CF" w:rsidRPr="00F2287F">
        <w:rPr>
          <w:lang w:val="pt-PT"/>
        </w:rPr>
        <w:t xml:space="preserve">sumariar a qualidade do modelo produzido </w:t>
      </w:r>
      <w:r w:rsidR="009563CF" w:rsidRPr="00F2287F">
        <w:rPr>
          <w:lang w:val="pt-PT"/>
        </w:rPr>
        <w:fldChar w:fldCharType="begin" w:fldLock="1"/>
      </w:r>
      <w:r w:rsidR="006D37F8" w:rsidRPr="00F2287F">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F2287F">
        <w:rPr>
          <w:lang w:val="pt-PT"/>
        </w:rPr>
        <w:fldChar w:fldCharType="separate"/>
      </w:r>
      <w:r w:rsidR="009563CF" w:rsidRPr="00F2287F">
        <w:rPr>
          <w:noProof/>
          <w:lang w:val="pt-PT"/>
        </w:rPr>
        <w:t>(A. Braga, 2000)</w:t>
      </w:r>
      <w:r w:rsidR="009563CF" w:rsidRPr="00F2287F">
        <w:rPr>
          <w:lang w:val="pt-PT"/>
        </w:rPr>
        <w:fldChar w:fldCharType="end"/>
      </w:r>
      <w:r w:rsidR="009563CF" w:rsidRPr="00F2287F">
        <w:rPr>
          <w:lang w:val="pt-PT"/>
        </w:rPr>
        <w:t xml:space="preserve">. </w:t>
      </w:r>
    </w:p>
    <w:p w14:paraId="5B278F9B" w14:textId="0BF5C230" w:rsidR="00961B5C" w:rsidRPr="00F2287F" w:rsidRDefault="002B2FBD" w:rsidP="0025098C">
      <w:pPr>
        <w:ind w:firstLine="567"/>
        <w:rPr>
          <w:lang w:val="pt-PT"/>
        </w:rPr>
      </w:pPr>
      <w:r w:rsidRPr="00F2287F">
        <w:rPr>
          <w:lang w:val="pt-PT"/>
        </w:rPr>
        <w:t>A principal motivação para o desenvolvimento deste trabalho, foi a preocupação com a melhoria do bem</w:t>
      </w:r>
      <w:r w:rsidR="00C17353" w:rsidRPr="00F2287F">
        <w:rPr>
          <w:lang w:val="pt-PT"/>
        </w:rPr>
        <w:t>-</w:t>
      </w:r>
      <w:r w:rsidRPr="00F2287F">
        <w:rPr>
          <w:lang w:val="pt-PT"/>
        </w:rPr>
        <w:t xml:space="preserve">estar dos indivíduos admitidos em contexto de SU. </w:t>
      </w:r>
      <w:r w:rsidR="007E7107" w:rsidRPr="00F2287F">
        <w:rPr>
          <w:lang w:val="pt-PT"/>
        </w:rPr>
        <w:t xml:space="preserve">Neste sentido, na presente dissertação, </w:t>
      </w:r>
      <w:r w:rsidR="00AC6297" w:rsidRPr="00F2287F">
        <w:rPr>
          <w:lang w:val="pt-PT"/>
        </w:rPr>
        <w:t xml:space="preserve">serão </w:t>
      </w:r>
      <w:r w:rsidR="00481B66" w:rsidRPr="00F2287F">
        <w:rPr>
          <w:lang w:val="pt-PT"/>
        </w:rPr>
        <w:t>estudados alguns</w:t>
      </w:r>
      <w:r w:rsidR="00961B5C" w:rsidRPr="00F2287F">
        <w:rPr>
          <w:lang w:val="pt-PT"/>
        </w:rPr>
        <w:t xml:space="preserve"> dos</w:t>
      </w:r>
      <w:r w:rsidR="00481B66" w:rsidRPr="00F2287F">
        <w:rPr>
          <w:lang w:val="pt-PT"/>
        </w:rPr>
        <w:t xml:space="preserve"> contornos que poderão levar</w:t>
      </w:r>
      <w:r w:rsidR="00961B5C" w:rsidRPr="00F2287F">
        <w:rPr>
          <w:lang w:val="pt-PT"/>
        </w:rPr>
        <w:t xml:space="preserve"> ao desenvolvimento </w:t>
      </w:r>
      <w:r w:rsidR="006E56C7" w:rsidRPr="00F2287F">
        <w:rPr>
          <w:lang w:val="pt-PT"/>
        </w:rPr>
        <w:t xml:space="preserve">do </w:t>
      </w:r>
      <w:r w:rsidR="006E56C7" w:rsidRPr="00F2287F">
        <w:rPr>
          <w:i/>
          <w:iCs/>
          <w:lang w:val="pt-PT"/>
        </w:rPr>
        <w:t>delirium</w:t>
      </w:r>
      <w:r w:rsidR="008924B8" w:rsidRPr="00F2287F">
        <w:rPr>
          <w:lang w:val="pt-PT"/>
        </w:rPr>
        <w:t xml:space="preserve">, assim como a avaliação do desempenho dos modelos gerados. </w:t>
      </w:r>
      <w:r w:rsidR="00C5371B" w:rsidRPr="00F2287F">
        <w:rPr>
          <w:lang w:val="pt-PT"/>
        </w:rPr>
        <w:t xml:space="preserve">Assim, </w:t>
      </w:r>
      <w:r w:rsidR="008924B8" w:rsidRPr="00F2287F">
        <w:rPr>
          <w:lang w:val="pt-PT"/>
        </w:rPr>
        <w:t>face às ferramentas existentes</w:t>
      </w:r>
      <w:r w:rsidR="00370B71" w:rsidRPr="00F2287F">
        <w:rPr>
          <w:lang w:val="pt-PT"/>
        </w:rPr>
        <w:t xml:space="preserve"> e aos dados de saúde disponíveis eletronicamente no momento da admissão do doente no SU</w:t>
      </w:r>
      <w:r w:rsidR="008924B8" w:rsidRPr="00F2287F">
        <w:rPr>
          <w:lang w:val="pt-PT"/>
        </w:rPr>
        <w:t xml:space="preserve">, pretende-se desenvolver uma aplicação, acessível aos profissionais de saúde, que determine o risco de desenvolvimento de </w:t>
      </w:r>
      <w:r w:rsidR="008924B8" w:rsidRPr="00F2287F">
        <w:rPr>
          <w:i/>
          <w:iCs/>
          <w:lang w:val="pt-PT"/>
        </w:rPr>
        <w:t>delirium</w:t>
      </w:r>
      <w:r w:rsidR="008924B8" w:rsidRPr="00F2287F">
        <w:rPr>
          <w:lang w:val="pt-PT"/>
        </w:rPr>
        <w:t xml:space="preserve"> de um paciente no contexto do SU. Esta ferramenta </w:t>
      </w:r>
      <w:r w:rsidR="00370B71" w:rsidRPr="00F2287F">
        <w:rPr>
          <w:lang w:val="pt-PT"/>
        </w:rPr>
        <w:t>tem o intuito de</w:t>
      </w:r>
      <w:r w:rsidR="008924B8" w:rsidRPr="00F2287F">
        <w:rPr>
          <w:lang w:val="pt-PT"/>
        </w:rPr>
        <w:t xml:space="preserve"> facilitar o diagnóstico de </w:t>
      </w:r>
      <w:r w:rsidR="008924B8" w:rsidRPr="00F2287F">
        <w:rPr>
          <w:i/>
          <w:iCs/>
          <w:lang w:val="pt-PT"/>
        </w:rPr>
        <w:t>delirium</w:t>
      </w:r>
      <w:r w:rsidR="008924B8" w:rsidRPr="00F2287F">
        <w:rPr>
          <w:lang w:val="pt-PT"/>
        </w:rPr>
        <w:t xml:space="preserve"> para os profissionais de saúde e, consequentemente, melhorar a qualidade de vida do paciente.</w:t>
      </w:r>
    </w:p>
    <w:p w14:paraId="1F3E0D4E" w14:textId="5DDF6529" w:rsidR="00C3548C" w:rsidRPr="00F2287F" w:rsidRDefault="00C80B81" w:rsidP="00C80B81">
      <w:pPr>
        <w:pStyle w:val="Heading2"/>
        <w:rPr>
          <w:b w:val="0"/>
          <w:bCs/>
          <w:lang w:val="pt-PT"/>
        </w:rPr>
      </w:pPr>
      <w:bookmarkStart w:id="9" w:name="_Toc92278545"/>
      <w:r w:rsidRPr="00F2287F">
        <w:rPr>
          <w:b w:val="0"/>
          <w:bCs/>
          <w:lang w:val="pt-PT"/>
        </w:rPr>
        <w:t>Objetivos</w:t>
      </w:r>
      <w:bookmarkEnd w:id="9"/>
      <w:r w:rsidRPr="00F2287F">
        <w:rPr>
          <w:b w:val="0"/>
          <w:bCs/>
          <w:lang w:val="pt-PT"/>
        </w:rPr>
        <w:t xml:space="preserve"> </w:t>
      </w:r>
    </w:p>
    <w:p w14:paraId="7709D700" w14:textId="48E5B9F1" w:rsidR="00532AC3" w:rsidRPr="00F2287F" w:rsidRDefault="005D0F85" w:rsidP="00753B8C">
      <w:pPr>
        <w:ind w:firstLine="567"/>
        <w:rPr>
          <w:lang w:val="pt-PT"/>
        </w:rPr>
      </w:pPr>
      <w:r w:rsidRPr="00F2287F">
        <w:rPr>
          <w:lang w:val="pt-PT"/>
        </w:rPr>
        <w:t xml:space="preserve">Este projeto de dissertação tem como principal objetivo o desenvolvimento de uma aplicação informática que auxiliará os profissionais de saúde no diagnóstico de </w:t>
      </w:r>
      <w:r w:rsidRPr="00F2287F">
        <w:rPr>
          <w:i/>
          <w:iCs/>
          <w:lang w:val="pt-PT"/>
        </w:rPr>
        <w:t>delirium</w:t>
      </w:r>
      <w:r w:rsidRPr="00F2287F">
        <w:rPr>
          <w:lang w:val="pt-PT"/>
        </w:rPr>
        <w:t xml:space="preserve"> em contexto de SU.</w:t>
      </w:r>
      <w:r w:rsidR="006E56C7" w:rsidRPr="00F2287F">
        <w:rPr>
          <w:lang w:val="pt-PT"/>
        </w:rPr>
        <w:t xml:space="preserve"> Com base nesta premissa, também se tem o objetivo secundário de responder à seguinte questão: “É possível </w:t>
      </w:r>
      <w:r w:rsidR="005816E4" w:rsidRPr="00F2287F">
        <w:rPr>
          <w:lang w:val="pt-PT"/>
        </w:rPr>
        <w:t>determinar</w:t>
      </w:r>
      <w:r w:rsidR="006E56C7" w:rsidRPr="00F2287F">
        <w:rPr>
          <w:lang w:val="pt-PT"/>
        </w:rPr>
        <w:t xml:space="preserve"> quais as variáveis mais influentes na previsão do desenvolvimento de </w:t>
      </w:r>
      <w:r w:rsidR="006E56C7" w:rsidRPr="00F2287F">
        <w:rPr>
          <w:i/>
          <w:iCs/>
          <w:lang w:val="pt-PT"/>
        </w:rPr>
        <w:t>delirium</w:t>
      </w:r>
      <w:r w:rsidR="006E56C7" w:rsidRPr="00F2287F">
        <w:rPr>
          <w:lang w:val="pt-PT"/>
        </w:rPr>
        <w:t xml:space="preserve">, </w:t>
      </w:r>
      <w:r w:rsidR="001E34ED" w:rsidRPr="00F2287F">
        <w:rPr>
          <w:lang w:val="pt-PT"/>
        </w:rPr>
        <w:t>através do uso</w:t>
      </w:r>
      <w:r w:rsidR="006E56C7" w:rsidRPr="00F2287F">
        <w:rPr>
          <w:lang w:val="pt-PT"/>
        </w:rPr>
        <w:t xml:space="preserve"> </w:t>
      </w:r>
      <w:r w:rsidR="001E34ED" w:rsidRPr="00F2287F">
        <w:rPr>
          <w:lang w:val="pt-PT"/>
        </w:rPr>
        <w:t>d</w:t>
      </w:r>
      <w:r w:rsidR="006E56C7" w:rsidRPr="00F2287F">
        <w:rPr>
          <w:lang w:val="pt-PT"/>
        </w:rPr>
        <w:t>os dados disponíveis</w:t>
      </w:r>
      <w:r w:rsidR="005816E4" w:rsidRPr="00F2287F">
        <w:rPr>
          <w:lang w:val="pt-PT"/>
        </w:rPr>
        <w:t xml:space="preserve"> aquando da entrada</w:t>
      </w:r>
      <w:r w:rsidR="001E09E1" w:rsidRPr="00F2287F">
        <w:rPr>
          <w:lang w:val="pt-PT"/>
        </w:rPr>
        <w:t xml:space="preserve"> de um doente</w:t>
      </w:r>
      <w:r w:rsidR="005816E4" w:rsidRPr="00F2287F">
        <w:rPr>
          <w:lang w:val="pt-PT"/>
        </w:rPr>
        <w:t xml:space="preserve"> </w:t>
      </w:r>
      <w:r w:rsidR="001B47F5" w:rsidRPr="00F2287F">
        <w:rPr>
          <w:lang w:val="pt-PT"/>
        </w:rPr>
        <w:t>no</w:t>
      </w:r>
      <w:r w:rsidR="005816E4" w:rsidRPr="00F2287F">
        <w:rPr>
          <w:lang w:val="pt-PT"/>
        </w:rPr>
        <w:t xml:space="preserve"> SU</w:t>
      </w:r>
      <w:r w:rsidR="006E56C7" w:rsidRPr="00F2287F">
        <w:rPr>
          <w:lang w:val="pt-PT"/>
        </w:rPr>
        <w:t>?”</w:t>
      </w:r>
      <w:r w:rsidR="00222976" w:rsidRPr="00F2287F">
        <w:rPr>
          <w:lang w:val="pt-PT"/>
        </w:rPr>
        <w:t xml:space="preserve">. Para a obtenção de resposta a esta questão, serão </w:t>
      </w:r>
      <w:r w:rsidR="000C4927" w:rsidRPr="00F2287F">
        <w:rPr>
          <w:lang w:val="pt-PT"/>
        </w:rPr>
        <w:t xml:space="preserve">construídos modelos de </w:t>
      </w:r>
      <w:r w:rsidR="008676F6" w:rsidRPr="00F2287F">
        <w:rPr>
          <w:lang w:val="pt-PT"/>
        </w:rPr>
        <w:t>ML</w:t>
      </w:r>
      <w:r w:rsidR="000C4927" w:rsidRPr="00F2287F">
        <w:rPr>
          <w:lang w:val="pt-PT"/>
        </w:rPr>
        <w:t xml:space="preserve"> </w:t>
      </w:r>
      <w:r w:rsidR="008676F6" w:rsidRPr="00F2287F">
        <w:rPr>
          <w:lang w:val="pt-PT"/>
        </w:rPr>
        <w:t xml:space="preserve">que </w:t>
      </w:r>
      <w:r w:rsidR="000C4927" w:rsidRPr="00F2287F">
        <w:rPr>
          <w:lang w:val="pt-PT"/>
        </w:rPr>
        <w:t>serão aplicados aos dados existentes.</w:t>
      </w:r>
      <w:r w:rsidRPr="00F2287F">
        <w:rPr>
          <w:lang w:val="pt-PT"/>
        </w:rPr>
        <w:t xml:space="preserve"> Inerentemente</w:t>
      </w:r>
      <w:r w:rsidR="000C4927" w:rsidRPr="00F2287F">
        <w:rPr>
          <w:lang w:val="pt-PT"/>
        </w:rPr>
        <w:t>,</w:t>
      </w:r>
      <w:r w:rsidRPr="00F2287F">
        <w:rPr>
          <w:lang w:val="pt-PT"/>
        </w:rPr>
        <w:t xml:space="preserve"> serão estudados algoritmos de </w:t>
      </w:r>
      <w:r w:rsidR="008E1139" w:rsidRPr="00F2287F">
        <w:rPr>
          <w:lang w:val="pt-PT"/>
        </w:rPr>
        <w:t>ML</w:t>
      </w:r>
      <w:r w:rsidRPr="00F2287F">
        <w:rPr>
          <w:lang w:val="pt-PT"/>
        </w:rPr>
        <w:t xml:space="preserve"> que melhor se adequem a este tema e selecionado o que produza melhores resultados. </w:t>
      </w:r>
    </w:p>
    <w:p w14:paraId="30E4B057" w14:textId="150649D4" w:rsidR="001A540A" w:rsidRPr="00F2287F" w:rsidRDefault="00532AC3" w:rsidP="001A540A">
      <w:pPr>
        <w:ind w:firstLine="567"/>
        <w:rPr>
          <w:lang w:val="pt-PT"/>
        </w:rPr>
      </w:pPr>
      <w:r w:rsidRPr="00F2287F">
        <w:rPr>
          <w:lang w:val="pt-PT"/>
        </w:rPr>
        <w:t xml:space="preserve">De modo a desenvolver a aplicação de previsão de ocorrência ou não de </w:t>
      </w:r>
      <w:r w:rsidRPr="00F2287F">
        <w:rPr>
          <w:i/>
          <w:iCs/>
          <w:lang w:val="pt-PT"/>
        </w:rPr>
        <w:t>delirium</w:t>
      </w:r>
      <w:r w:rsidRPr="00F2287F">
        <w:rPr>
          <w:lang w:val="pt-PT"/>
        </w:rPr>
        <w:t>, será utilizad</w:t>
      </w:r>
      <w:r w:rsidR="008A6FC5" w:rsidRPr="00F2287F">
        <w:rPr>
          <w:lang w:val="pt-PT"/>
        </w:rPr>
        <w:t>a a linguagem</w:t>
      </w:r>
      <w:r w:rsidRPr="00F2287F">
        <w:rPr>
          <w:lang w:val="pt-PT"/>
        </w:rPr>
        <w:t xml:space="preserve"> </w:t>
      </w:r>
      <w:proofErr w:type="spellStart"/>
      <w:r w:rsidRPr="00F2287F">
        <w:rPr>
          <w:i/>
          <w:iCs/>
          <w:lang w:val="pt-PT"/>
        </w:rPr>
        <w:t>Pyt</w:t>
      </w:r>
      <w:r w:rsidR="00977281" w:rsidRPr="00F2287F">
        <w:rPr>
          <w:i/>
          <w:iCs/>
          <w:lang w:val="pt-PT"/>
        </w:rPr>
        <w:t>h</w:t>
      </w:r>
      <w:r w:rsidRPr="00F2287F">
        <w:rPr>
          <w:i/>
          <w:iCs/>
          <w:lang w:val="pt-PT"/>
        </w:rPr>
        <w:t>on</w:t>
      </w:r>
      <w:proofErr w:type="spellEnd"/>
      <w:r w:rsidR="008B35EE" w:rsidRPr="00F2287F">
        <w:rPr>
          <w:lang w:val="pt-PT"/>
        </w:rPr>
        <w:t xml:space="preserve">, esta que é uma das linguagens mais populares na computação científica. </w:t>
      </w:r>
      <w:r w:rsidR="0066176C" w:rsidRPr="00F2287F">
        <w:rPr>
          <w:lang w:val="pt-PT"/>
        </w:rPr>
        <w:t xml:space="preserve">Graças à sua natureza de alto nível e ao seu ecossistema de bibliotecas científicas, torna-se uma escolha apelativa </w:t>
      </w:r>
      <w:r w:rsidR="0003429D" w:rsidRPr="00F2287F">
        <w:rPr>
          <w:lang w:val="pt-PT"/>
        </w:rPr>
        <w:t>não só para</w:t>
      </w:r>
      <w:r w:rsidR="0066176C" w:rsidRPr="00F2287F">
        <w:rPr>
          <w:lang w:val="pt-PT"/>
        </w:rPr>
        <w:t xml:space="preserve"> o desenvolvimento algorítmico</w:t>
      </w:r>
      <w:r w:rsidR="0003429D" w:rsidRPr="00F2287F">
        <w:rPr>
          <w:lang w:val="pt-PT"/>
        </w:rPr>
        <w:t>, como também para</w:t>
      </w:r>
      <w:r w:rsidR="0066176C" w:rsidRPr="00F2287F">
        <w:rPr>
          <w:lang w:val="pt-PT"/>
        </w:rPr>
        <w:t xml:space="preserve"> análise exploratória de dados.</w:t>
      </w:r>
      <w:r w:rsidR="0003429D" w:rsidRPr="00F2287F">
        <w:rPr>
          <w:lang w:val="pt-PT"/>
        </w:rPr>
        <w:t xml:space="preserve"> Ainda dentro desta temática é importante ressaltar </w:t>
      </w:r>
      <w:r w:rsidR="006B5E7D" w:rsidRPr="00F2287F">
        <w:rPr>
          <w:lang w:val="pt-PT"/>
        </w:rPr>
        <w:t>em primeiro lugar o</w:t>
      </w:r>
      <w:r w:rsidR="00D11B35" w:rsidRPr="00F2287F">
        <w:rPr>
          <w:lang w:val="pt-PT"/>
        </w:rPr>
        <w:t xml:space="preserve"> módulo</w:t>
      </w:r>
      <w:r w:rsidR="00D11B35" w:rsidRPr="00F2287F">
        <w:rPr>
          <w:i/>
          <w:iCs/>
          <w:lang w:val="pt-PT"/>
        </w:rPr>
        <w:t xml:space="preserve"> </w:t>
      </w:r>
      <w:r w:rsidR="00D11B35" w:rsidRPr="00F2287F">
        <w:rPr>
          <w:rFonts w:ascii="Calibri" w:hAnsi="Calibri" w:cs="Calibri"/>
          <w:i/>
          <w:iCs/>
          <w:lang w:val="pt-PT"/>
        </w:rPr>
        <w:t>﻿</w:t>
      </w:r>
      <w:proofErr w:type="spellStart"/>
      <w:r w:rsidR="00D11B35" w:rsidRPr="00F2287F">
        <w:rPr>
          <w:i/>
          <w:iCs/>
          <w:lang w:val="pt-PT"/>
        </w:rPr>
        <w:t>Scikit-learn</w:t>
      </w:r>
      <w:proofErr w:type="spellEnd"/>
      <w:r w:rsidR="00D11B35" w:rsidRPr="00F2287F">
        <w:rPr>
          <w:lang w:val="pt-PT"/>
        </w:rPr>
        <w:t xml:space="preserve">, </w:t>
      </w:r>
      <w:r w:rsidR="006D37F8" w:rsidRPr="00F2287F">
        <w:rPr>
          <w:lang w:val="pt-PT"/>
        </w:rPr>
        <w:t xml:space="preserve">pois </w:t>
      </w:r>
      <w:r w:rsidR="00AF75FD" w:rsidRPr="00F2287F">
        <w:rPr>
          <w:lang w:val="pt-PT"/>
        </w:rPr>
        <w:t xml:space="preserve">integra uma vasta gama de algoritmos de ML </w:t>
      </w:r>
      <w:r w:rsidR="006D37F8"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sidRPr="00F2287F">
        <w:rPr>
          <w:lang w:val="pt-PT"/>
        </w:rPr>
        <w:fldChar w:fldCharType="separate"/>
      </w:r>
      <w:r w:rsidR="00B9469D" w:rsidRPr="00F2287F">
        <w:rPr>
          <w:noProof/>
          <w:lang w:val="pt-PT"/>
        </w:rPr>
        <w:t>(Pedregosa et al., 2012)</w:t>
      </w:r>
      <w:r w:rsidR="006D37F8" w:rsidRPr="00F2287F">
        <w:rPr>
          <w:lang w:val="pt-PT"/>
        </w:rPr>
        <w:fldChar w:fldCharType="end"/>
      </w:r>
      <w:r w:rsidR="006B5E7D" w:rsidRPr="00F2287F">
        <w:rPr>
          <w:lang w:val="pt-PT"/>
        </w:rPr>
        <w:t xml:space="preserve">, e em seguida a biblioteca </w:t>
      </w:r>
      <w:proofErr w:type="spellStart"/>
      <w:r w:rsidR="006B5E7D" w:rsidRPr="00F2287F">
        <w:rPr>
          <w:i/>
          <w:iCs/>
          <w:lang w:val="pt-PT"/>
        </w:rPr>
        <w:t>Streamlit</w:t>
      </w:r>
      <w:proofErr w:type="spellEnd"/>
      <w:r w:rsidR="006B5E7D" w:rsidRPr="00F2287F">
        <w:rPr>
          <w:lang w:val="pt-PT"/>
        </w:rPr>
        <w:t xml:space="preserve"> que facilita a criação e partilha de aplicações web centrada no ML e ciência de dados.</w:t>
      </w:r>
    </w:p>
    <w:p w14:paraId="7B408485" w14:textId="3EABCE0B" w:rsidR="00D00DE1" w:rsidRPr="00F2287F" w:rsidRDefault="005D0F85" w:rsidP="001A540A">
      <w:pPr>
        <w:ind w:firstLine="567"/>
        <w:rPr>
          <w:lang w:val="pt-PT"/>
        </w:rPr>
      </w:pPr>
      <w:r w:rsidRPr="00F2287F">
        <w:rPr>
          <w:lang w:val="pt-PT"/>
        </w:rPr>
        <w:t>Por fim, é esperado que no final do projeto seja desenvolvida uma aplicação funcional, com recurso a algoritmos estatísticos, capaz de</w:t>
      </w:r>
      <w:r w:rsidR="00C17353" w:rsidRPr="00F2287F">
        <w:rPr>
          <w:lang w:val="pt-PT"/>
        </w:rPr>
        <w:t xml:space="preserve"> auxiliar no</w:t>
      </w:r>
      <w:r w:rsidRPr="00F2287F">
        <w:rPr>
          <w:lang w:val="pt-PT"/>
        </w:rPr>
        <w:t xml:space="preserve"> diagnostic</w:t>
      </w:r>
      <w:r w:rsidR="00C17353" w:rsidRPr="00F2287F">
        <w:rPr>
          <w:lang w:val="pt-PT"/>
        </w:rPr>
        <w:t>o</w:t>
      </w:r>
      <w:r w:rsidRPr="00F2287F">
        <w:rPr>
          <w:lang w:val="pt-PT"/>
        </w:rPr>
        <w:t xml:space="preserve"> antecipad</w:t>
      </w:r>
      <w:r w:rsidR="00C17353" w:rsidRPr="00F2287F">
        <w:rPr>
          <w:lang w:val="pt-PT"/>
        </w:rPr>
        <w:t>o</w:t>
      </w:r>
      <w:r w:rsidRPr="00F2287F">
        <w:rPr>
          <w:lang w:val="pt-PT"/>
        </w:rPr>
        <w:t xml:space="preserve"> </w:t>
      </w:r>
      <w:r w:rsidR="00C17353" w:rsidRPr="00F2287F">
        <w:rPr>
          <w:lang w:val="pt-PT"/>
        </w:rPr>
        <w:t>d</w:t>
      </w:r>
      <w:r w:rsidRPr="00F2287F">
        <w:rPr>
          <w:lang w:val="pt-PT"/>
        </w:rPr>
        <w:t xml:space="preserve">o </w:t>
      </w:r>
      <w:r w:rsidRPr="00F2287F">
        <w:rPr>
          <w:i/>
          <w:iCs/>
          <w:lang w:val="pt-PT"/>
        </w:rPr>
        <w:t>delirium</w:t>
      </w:r>
      <w:r w:rsidRPr="00F2287F">
        <w:rPr>
          <w:lang w:val="pt-PT"/>
        </w:rPr>
        <w:t xml:space="preserve"> em pacientes </w:t>
      </w:r>
      <w:r w:rsidR="001A540A" w:rsidRPr="00F2287F">
        <w:rPr>
          <w:lang w:val="pt-PT"/>
        </w:rPr>
        <w:t>admitidos no SU</w:t>
      </w:r>
      <w:r w:rsidRPr="00F2287F">
        <w:rPr>
          <w:lang w:val="pt-PT"/>
        </w:rPr>
        <w:t>. Desta forma, pretende-se que esta ferramenta facilite o diagnóstico desta doença e consequentemente melhore a qualidade de vida dos pacientes.</w:t>
      </w:r>
    </w:p>
    <w:p w14:paraId="7ED15038" w14:textId="730C260E" w:rsidR="001C73A2" w:rsidRPr="00F2287F" w:rsidRDefault="00CF0D35" w:rsidP="00BE0D87">
      <w:pPr>
        <w:pStyle w:val="Heading2"/>
        <w:rPr>
          <w:b w:val="0"/>
          <w:bCs/>
          <w:lang w:val="pt-PT"/>
        </w:rPr>
      </w:pPr>
      <w:bookmarkStart w:id="10" w:name="_Toc92278546"/>
      <w:r w:rsidRPr="00F2287F">
        <w:rPr>
          <w:b w:val="0"/>
          <w:bCs/>
          <w:lang w:val="pt-PT"/>
        </w:rPr>
        <w:lastRenderedPageBreak/>
        <w:t>Metodologia</w:t>
      </w:r>
      <w:bookmarkEnd w:id="10"/>
      <w:r w:rsidRPr="00F2287F">
        <w:rPr>
          <w:b w:val="0"/>
          <w:bCs/>
          <w:lang w:val="pt-PT"/>
        </w:rPr>
        <w:t xml:space="preserve"> </w:t>
      </w:r>
    </w:p>
    <w:p w14:paraId="78DD57D3" w14:textId="546AD5B5" w:rsidR="00C67867" w:rsidRPr="00F2287F" w:rsidRDefault="00F6449C" w:rsidP="00C67867">
      <w:pPr>
        <w:ind w:firstLine="567"/>
        <w:rPr>
          <w:lang w:val="pt-PT" w:eastAsia="x-none"/>
        </w:rPr>
      </w:pPr>
      <w:r w:rsidRPr="00F2287F">
        <w:rPr>
          <w:lang w:val="pt-PT" w:eastAsia="x-none"/>
        </w:rPr>
        <w:t xml:space="preserve">O presente projeto de dissertação seguiu a metodologia </w:t>
      </w:r>
      <w:r w:rsidR="00901C70" w:rsidRPr="00F2287F">
        <w:rPr>
          <w:lang w:val="pt-PT" w:eastAsia="x-none"/>
        </w:rPr>
        <w:t>CRISP-DM</w:t>
      </w:r>
      <w:r w:rsidR="00D00DE1" w:rsidRPr="00F2287F">
        <w:rPr>
          <w:lang w:val="pt-PT" w:eastAsia="x-none"/>
        </w:rPr>
        <w:t xml:space="preserve"> </w:t>
      </w:r>
      <w:r w:rsidR="00901C70" w:rsidRPr="00F2287F">
        <w:rPr>
          <w:i/>
          <w:iCs/>
          <w:lang w:val="pt-PT" w:eastAsia="x-none"/>
        </w:rPr>
        <w:t xml:space="preserve">(Cross </w:t>
      </w:r>
      <w:proofErr w:type="spellStart"/>
      <w:r w:rsidR="00901C70" w:rsidRPr="00F2287F">
        <w:rPr>
          <w:i/>
          <w:iCs/>
          <w:lang w:val="pt-PT" w:eastAsia="x-none"/>
        </w:rPr>
        <w:t>Industry</w:t>
      </w:r>
      <w:proofErr w:type="spellEnd"/>
      <w:r w:rsidR="00901C70" w:rsidRPr="00F2287F">
        <w:rPr>
          <w:i/>
          <w:iCs/>
          <w:lang w:val="pt-PT" w:eastAsia="x-none"/>
        </w:rPr>
        <w:t xml:space="preserve"> Standard </w:t>
      </w:r>
      <w:proofErr w:type="spellStart"/>
      <w:r w:rsidR="00901C70" w:rsidRPr="00F2287F">
        <w:rPr>
          <w:i/>
          <w:iCs/>
          <w:lang w:val="pt-PT" w:eastAsia="x-none"/>
        </w:rPr>
        <w:t>Process</w:t>
      </w:r>
      <w:proofErr w:type="spellEnd"/>
      <w:r w:rsidR="00901C70" w:rsidRPr="00F2287F">
        <w:rPr>
          <w:i/>
          <w:iCs/>
          <w:lang w:val="pt-PT" w:eastAsia="x-none"/>
        </w:rPr>
        <w:t xml:space="preserve"> for Data </w:t>
      </w:r>
      <w:proofErr w:type="spellStart"/>
      <w:r w:rsidR="00901C70" w:rsidRPr="00F2287F">
        <w:rPr>
          <w:i/>
          <w:iCs/>
          <w:lang w:val="pt-PT" w:eastAsia="x-none"/>
        </w:rPr>
        <w:t>Mining</w:t>
      </w:r>
      <w:proofErr w:type="spellEnd"/>
      <w:r w:rsidR="00901C70" w:rsidRPr="00F2287F">
        <w:rPr>
          <w:i/>
          <w:iCs/>
          <w:lang w:val="pt-PT" w:eastAsia="x-none"/>
        </w:rPr>
        <w:t>)</w:t>
      </w:r>
      <w:r w:rsidR="00901C70" w:rsidRPr="00F2287F">
        <w:rPr>
          <w:lang w:val="pt-PT" w:eastAsia="x-none"/>
        </w:rPr>
        <w:t xml:space="preserve">. </w:t>
      </w:r>
      <w:r w:rsidR="00C36B33" w:rsidRPr="00F2287F">
        <w:rPr>
          <w:lang w:val="pt-PT" w:eastAsia="x-none"/>
        </w:rPr>
        <w:t xml:space="preserve">Esta </w:t>
      </w:r>
      <w:r w:rsidR="00CA06A1" w:rsidRPr="00F2287F">
        <w:rPr>
          <w:lang w:val="pt-PT" w:eastAsia="x-none"/>
        </w:rPr>
        <w:t xml:space="preserve">é uma </w:t>
      </w:r>
      <w:r w:rsidR="00C36B33" w:rsidRPr="00F2287F">
        <w:rPr>
          <w:lang w:val="pt-PT" w:eastAsia="x-none"/>
        </w:rPr>
        <w:t xml:space="preserve">metodologia recente </w:t>
      </w:r>
      <w:r w:rsidR="00D00DE1" w:rsidRPr="00F2287F">
        <w:rPr>
          <w:lang w:val="pt-PT"/>
        </w:rPr>
        <w:t xml:space="preserve">e surgiu </w:t>
      </w:r>
      <w:r w:rsidR="00E82695" w:rsidRPr="00F2287F">
        <w:rPr>
          <w:lang w:val="pt-PT"/>
        </w:rPr>
        <w:t xml:space="preserve">pela necessidade </w:t>
      </w:r>
      <w:r w:rsidR="00C36B33" w:rsidRPr="00F2287F">
        <w:rPr>
          <w:lang w:val="pt-PT"/>
        </w:rPr>
        <w:t>que os</w:t>
      </w:r>
      <w:r w:rsidR="00E82695" w:rsidRPr="00F2287F">
        <w:rPr>
          <w:lang w:val="pt-PT"/>
        </w:rPr>
        <w:t xml:space="preserve"> profissionais de </w:t>
      </w:r>
      <w:r w:rsidR="00E82695" w:rsidRPr="00F2287F">
        <w:rPr>
          <w:i/>
          <w:iCs/>
          <w:lang w:val="pt-PT"/>
        </w:rPr>
        <w:t xml:space="preserve">Data </w:t>
      </w:r>
      <w:proofErr w:type="spellStart"/>
      <w:r w:rsidR="00E82695" w:rsidRPr="00F2287F">
        <w:rPr>
          <w:i/>
          <w:iCs/>
          <w:lang w:val="pt-PT"/>
        </w:rPr>
        <w:t>Mining</w:t>
      </w:r>
      <w:proofErr w:type="spellEnd"/>
      <w:r w:rsidR="00C36B33" w:rsidRPr="00F2287F">
        <w:rPr>
          <w:lang w:val="pt-PT"/>
        </w:rPr>
        <w:t xml:space="preserve"> (DM) sentiram </w:t>
      </w:r>
      <w:r w:rsidR="00653686" w:rsidRPr="00F2287F">
        <w:rPr>
          <w:lang w:val="pt-PT"/>
        </w:rPr>
        <w:t>ao</w:t>
      </w:r>
      <w:r w:rsidR="00E82695" w:rsidRPr="00F2287F">
        <w:rPr>
          <w:lang w:val="pt-PT"/>
        </w:rPr>
        <w:t xml:space="preserve"> </w:t>
      </w:r>
      <w:r w:rsidR="00C36B33" w:rsidRPr="00F2287F">
        <w:rPr>
          <w:lang w:val="pt-PT"/>
        </w:rPr>
        <w:t>desenvolver</w:t>
      </w:r>
      <w:r w:rsidR="00E82695" w:rsidRPr="00F2287F">
        <w:rPr>
          <w:lang w:val="pt-PT"/>
        </w:rPr>
        <w:t xml:space="preserve"> projetos </w:t>
      </w:r>
      <w:r w:rsidR="00C36B33" w:rsidRPr="00F2287F">
        <w:rPr>
          <w:lang w:val="pt-PT"/>
        </w:rPr>
        <w:t>relacionados</w:t>
      </w:r>
      <w:r w:rsidR="00E82695" w:rsidRPr="00F2287F">
        <w:rPr>
          <w:lang w:val="pt-PT"/>
        </w:rPr>
        <w:t xml:space="preserve"> com o processamento e análise de um grande volume de dados</w:t>
      </w:r>
      <w:r w:rsidR="00D00DE1" w:rsidRPr="00F2287F">
        <w:rPr>
          <w:lang w:val="pt-PT"/>
        </w:rPr>
        <w:t xml:space="preserve"> </w:t>
      </w:r>
      <w:r w:rsidR="00D00DE1" w:rsidRPr="00F2287F">
        <w:rPr>
          <w:lang w:val="pt-PT"/>
        </w:rPr>
        <w:fldChar w:fldCharType="begin" w:fldLock="1"/>
      </w:r>
      <w:r w:rsidR="00D57F95" w:rsidRPr="00F2287F">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F2287F">
        <w:rPr>
          <w:lang w:val="pt-PT"/>
        </w:rPr>
        <w:fldChar w:fldCharType="separate"/>
      </w:r>
      <w:r w:rsidR="00D00DE1" w:rsidRPr="00F2287F">
        <w:rPr>
          <w:noProof/>
          <w:lang w:val="pt-PT"/>
        </w:rPr>
        <w:t>(Schröer, Kruse, &amp; Gómez, 2021)</w:t>
      </w:r>
      <w:r w:rsidR="00D00DE1" w:rsidRPr="00F2287F">
        <w:rPr>
          <w:lang w:val="pt-PT"/>
        </w:rPr>
        <w:fldChar w:fldCharType="end"/>
      </w:r>
      <w:r w:rsidR="00E82695" w:rsidRPr="00F2287F">
        <w:rPr>
          <w:lang w:val="pt-PT"/>
        </w:rPr>
        <w:t xml:space="preserve">. </w:t>
      </w:r>
      <w:r w:rsidR="00C36B33" w:rsidRPr="00F2287F">
        <w:rPr>
          <w:lang w:val="pt-PT" w:eastAsia="x-none"/>
        </w:rPr>
        <w:t>O</w:t>
      </w:r>
      <w:r w:rsidR="00D00DE1" w:rsidRPr="00F2287F">
        <w:rPr>
          <w:lang w:val="pt-PT" w:eastAsia="x-none"/>
        </w:rPr>
        <w:t xml:space="preserve"> modelo</w:t>
      </w:r>
      <w:r w:rsidR="00C36B33" w:rsidRPr="00F2287F">
        <w:rPr>
          <w:lang w:val="pt-PT" w:eastAsia="x-none"/>
        </w:rPr>
        <w:t xml:space="preserve"> </w:t>
      </w:r>
      <w:r w:rsidR="00BE0D87" w:rsidRPr="00F2287F">
        <w:rPr>
          <w:lang w:val="pt-PT" w:eastAsia="x-none"/>
        </w:rPr>
        <w:t>CRISP-DM</w:t>
      </w:r>
      <w:r w:rsidR="00D00DE1" w:rsidRPr="00F2287F">
        <w:rPr>
          <w:lang w:val="pt-PT" w:eastAsia="x-none"/>
        </w:rPr>
        <w:t>,</w:t>
      </w:r>
      <w:r w:rsidR="00BE0D87" w:rsidRPr="00F2287F">
        <w:rPr>
          <w:lang w:val="pt-PT" w:eastAsia="x-none"/>
        </w:rPr>
        <w:t xml:space="preserve"> define um projeto como um processo cíclico, onde </w:t>
      </w:r>
      <w:r w:rsidR="00C36B33" w:rsidRPr="00F2287F">
        <w:rPr>
          <w:lang w:val="pt-PT" w:eastAsia="x-none"/>
        </w:rPr>
        <w:t xml:space="preserve">podem ser utilizadas </w:t>
      </w:r>
      <w:r w:rsidR="00BE0D87" w:rsidRPr="00F2287F">
        <w:rPr>
          <w:lang w:val="pt-PT" w:eastAsia="x-none"/>
        </w:rPr>
        <w:t xml:space="preserve">várias iterações para permitir um resultado final sintonizado com os objetivos </w:t>
      </w:r>
      <w:r w:rsidR="00C36B33" w:rsidRPr="00F2287F">
        <w:rPr>
          <w:lang w:val="pt-PT" w:eastAsia="x-none"/>
        </w:rPr>
        <w:t>do projeto</w:t>
      </w:r>
      <w:r w:rsidR="00BE0D87" w:rsidRPr="00F2287F">
        <w:rPr>
          <w:lang w:val="pt-PT" w:eastAsia="x-none"/>
        </w:rPr>
        <w:t xml:space="preserve">. </w:t>
      </w:r>
      <w:r w:rsidR="008C21AE" w:rsidRPr="00F2287F">
        <w:rPr>
          <w:lang w:val="pt-PT" w:eastAsia="x-none"/>
        </w:rPr>
        <w:t>Nesta</w:t>
      </w:r>
      <w:r w:rsidR="00346D06" w:rsidRPr="00F2287F">
        <w:rPr>
          <w:lang w:val="pt-PT" w:eastAsia="x-none"/>
        </w:rPr>
        <w:t xml:space="preserve"> </w:t>
      </w:r>
      <w:r w:rsidR="00E94965" w:rsidRPr="00F2287F">
        <w:rPr>
          <w:lang w:val="pt-PT" w:eastAsia="x-none"/>
        </w:rPr>
        <w:t>metodologia</w:t>
      </w:r>
      <w:r w:rsidR="00346D06" w:rsidRPr="00F2287F">
        <w:rPr>
          <w:lang w:val="pt-PT" w:eastAsia="x-none"/>
        </w:rPr>
        <w:t xml:space="preserve"> </w:t>
      </w:r>
      <w:r w:rsidR="008C21AE" w:rsidRPr="00F2287F">
        <w:rPr>
          <w:lang w:val="pt-PT" w:eastAsia="x-none"/>
        </w:rPr>
        <w:t xml:space="preserve">estão </w:t>
      </w:r>
      <w:r w:rsidR="00B87BC7" w:rsidRPr="00F2287F">
        <w:rPr>
          <w:lang w:val="pt-PT" w:eastAsia="x-none"/>
        </w:rPr>
        <w:t>re</w:t>
      </w:r>
      <w:r w:rsidR="008C21AE" w:rsidRPr="00F2287F">
        <w:rPr>
          <w:lang w:val="pt-PT" w:eastAsia="x-none"/>
        </w:rPr>
        <w:t>unidas</w:t>
      </w:r>
      <w:r w:rsidR="00B87BC7" w:rsidRPr="00F2287F">
        <w:rPr>
          <w:lang w:val="pt-PT" w:eastAsia="x-none"/>
        </w:rPr>
        <w:t xml:space="preserve"> as melhores práticas</w:t>
      </w:r>
      <w:r w:rsidR="00810D30" w:rsidRPr="00F2287F">
        <w:rPr>
          <w:lang w:val="pt-PT" w:eastAsia="x-none"/>
        </w:rPr>
        <w:t xml:space="preserve"> para lidar com projetos relacionados com a mineração de dados. Possibilitando, </w:t>
      </w:r>
      <w:r w:rsidR="00C67867" w:rsidRPr="00F2287F">
        <w:rPr>
          <w:lang w:val="pt-PT" w:eastAsia="x-none"/>
        </w:rPr>
        <w:t>assim</w:t>
      </w:r>
      <w:r w:rsidR="008C21AE" w:rsidRPr="00F2287F">
        <w:rPr>
          <w:lang w:val="pt-PT" w:eastAsia="x-none"/>
        </w:rPr>
        <w:t xml:space="preserve">, </w:t>
      </w:r>
      <w:r w:rsidR="00810D30" w:rsidRPr="00F2287F">
        <w:rPr>
          <w:lang w:val="pt-PT" w:eastAsia="x-none"/>
        </w:rPr>
        <w:t>que se construam modelos da forma</w:t>
      </w:r>
      <w:r w:rsidR="00B87BC7" w:rsidRPr="00F2287F">
        <w:rPr>
          <w:lang w:val="pt-PT" w:eastAsia="x-none"/>
        </w:rPr>
        <w:t xml:space="preserve"> mais eficiente possível</w:t>
      </w:r>
      <w:r w:rsidR="00810D30" w:rsidRPr="00F2287F">
        <w:rPr>
          <w:lang w:val="pt-PT" w:eastAsia="x-none"/>
        </w:rPr>
        <w:t xml:space="preserve"> </w:t>
      </w:r>
      <w:r w:rsidR="00810D30" w:rsidRPr="00F2287F">
        <w:rPr>
          <w:lang w:val="pt-PT" w:eastAsia="x-none"/>
        </w:rPr>
        <w:fldChar w:fldCharType="begin" w:fldLock="1"/>
      </w:r>
      <w:r w:rsidR="00653686" w:rsidRPr="00F2287F">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F2287F">
        <w:rPr>
          <w:lang w:val="pt-PT" w:eastAsia="x-none"/>
        </w:rPr>
        <w:fldChar w:fldCharType="separate"/>
      </w:r>
      <w:r w:rsidR="00810D30" w:rsidRPr="00F2287F">
        <w:rPr>
          <w:noProof/>
          <w:lang w:val="pt-PT" w:eastAsia="x-none"/>
        </w:rPr>
        <w:t>(Wirth &amp; Hipp, 2000)</w:t>
      </w:r>
      <w:r w:rsidR="00810D30" w:rsidRPr="00F2287F">
        <w:rPr>
          <w:lang w:val="pt-PT" w:eastAsia="x-none"/>
        </w:rPr>
        <w:fldChar w:fldCharType="end"/>
      </w:r>
      <w:r w:rsidR="00B87BC7" w:rsidRPr="00F2287F">
        <w:rPr>
          <w:lang w:val="pt-PT" w:eastAsia="x-none"/>
        </w:rPr>
        <w:t>.</w:t>
      </w:r>
      <w:r w:rsidR="00C67867" w:rsidRPr="00F2287F">
        <w:rPr>
          <w:lang w:val="pt-PT" w:eastAsia="x-none"/>
        </w:rPr>
        <w:t xml:space="preserve"> </w:t>
      </w:r>
      <w:r w:rsidR="00653686" w:rsidRPr="00F2287F">
        <w:rPr>
          <w:lang w:val="pt-PT" w:eastAsia="x-none"/>
        </w:rPr>
        <w:t>N</w:t>
      </w:r>
      <w:r w:rsidR="00C67867" w:rsidRPr="00F2287F">
        <w:rPr>
          <w:lang w:val="pt-PT" w:eastAsia="x-none"/>
        </w:rPr>
        <w:t>o ano de 2000</w:t>
      </w:r>
      <w:r w:rsidR="00653686" w:rsidRPr="00F2287F">
        <w:rPr>
          <w:lang w:val="pt-PT" w:eastAsia="x-none"/>
        </w:rPr>
        <w:t>, foi concebido</w:t>
      </w:r>
      <w:r w:rsidR="00C67867" w:rsidRPr="00F2287F">
        <w:rPr>
          <w:lang w:val="pt-PT" w:eastAsia="x-none"/>
        </w:rPr>
        <w:t xml:space="preserve"> um esquema que permite a visualização das fases necessárias para a realização de projetos relacionados com a </w:t>
      </w:r>
      <w:proofErr w:type="spellStart"/>
      <w:r w:rsidR="00C7700C" w:rsidRPr="00F2287F">
        <w:rPr>
          <w:lang w:val="pt-PT" w:eastAsia="x-none"/>
        </w:rPr>
        <w:t>prospecção</w:t>
      </w:r>
      <w:proofErr w:type="spellEnd"/>
      <w:r w:rsidR="00C67867" w:rsidRPr="00F2287F">
        <w:rPr>
          <w:lang w:val="pt-PT" w:eastAsia="x-none"/>
        </w:rPr>
        <w:t xml:space="preserve"> de dados. </w:t>
      </w:r>
      <w:r w:rsidR="00C67867" w:rsidRPr="00F2287F">
        <w:rPr>
          <w:lang w:val="pt-PT"/>
        </w:rPr>
        <w:t>Na</w:t>
      </w:r>
      <w:r w:rsidR="0089683D" w:rsidRPr="00F2287F">
        <w:rPr>
          <w:lang w:val="pt-PT"/>
        </w:rPr>
        <w:t xml:space="preserve"> </w:t>
      </w:r>
      <w:r w:rsidR="0089683D" w:rsidRPr="00F2287F">
        <w:rPr>
          <w:lang w:val="pt-PT"/>
        </w:rPr>
        <w:fldChar w:fldCharType="begin"/>
      </w:r>
      <w:r w:rsidR="0089683D" w:rsidRPr="00F2287F">
        <w:rPr>
          <w:lang w:val="pt-PT"/>
        </w:rPr>
        <w:instrText xml:space="preserve"> REF _Ref69898704 \h  \* MERGEFORMAT </w:instrText>
      </w:r>
      <w:r w:rsidR="0089683D" w:rsidRPr="00F2287F">
        <w:rPr>
          <w:lang w:val="pt-PT"/>
        </w:rPr>
      </w:r>
      <w:r w:rsidR="0089683D" w:rsidRPr="00F2287F">
        <w:rPr>
          <w:lang w:val="pt-PT"/>
        </w:rPr>
        <w:fldChar w:fldCharType="separate"/>
      </w:r>
      <w:r w:rsidR="00737ACF" w:rsidRPr="00F2287F">
        <w:rPr>
          <w:lang w:val="pt-PT"/>
        </w:rPr>
        <w:t xml:space="preserve">Figura </w:t>
      </w:r>
      <w:r w:rsidR="00737ACF" w:rsidRPr="00F2287F">
        <w:rPr>
          <w:noProof/>
          <w:lang w:val="pt-PT"/>
        </w:rPr>
        <w:t>1</w:t>
      </w:r>
      <w:r w:rsidR="0089683D" w:rsidRPr="00F2287F">
        <w:rPr>
          <w:lang w:val="pt-PT"/>
        </w:rPr>
        <w:fldChar w:fldCharType="end"/>
      </w:r>
      <w:r w:rsidR="003869EF" w:rsidRPr="00F2287F">
        <w:rPr>
          <w:lang w:val="pt-PT"/>
        </w:rPr>
        <w:t xml:space="preserve">, é </w:t>
      </w:r>
      <w:r w:rsidR="00C67867" w:rsidRPr="00F2287F">
        <w:rPr>
          <w:lang w:val="pt-PT"/>
        </w:rPr>
        <w:t xml:space="preserve">apresentada </w:t>
      </w:r>
      <w:r w:rsidR="003869EF" w:rsidRPr="00F2287F">
        <w:rPr>
          <w:lang w:val="pt-PT"/>
        </w:rPr>
        <w:t xml:space="preserve">uma adaptação do esquema original </w:t>
      </w:r>
      <w:r w:rsidR="003D3C18" w:rsidRPr="00F2287F">
        <w:rPr>
          <w:lang w:val="pt-PT"/>
        </w:rPr>
        <w:t>desenvolvido</w:t>
      </w:r>
      <w:r w:rsidR="00C67867" w:rsidRPr="00F2287F">
        <w:rPr>
          <w:lang w:val="pt-PT"/>
        </w:rPr>
        <w:t xml:space="preserve"> pelos autores</w:t>
      </w:r>
      <w:r w:rsidR="003869EF" w:rsidRPr="00F2287F">
        <w:rPr>
          <w:lang w:val="pt-PT"/>
        </w:rPr>
        <w:t xml:space="preserve">, sendo possível identificar as seis etapas </w:t>
      </w:r>
      <w:r w:rsidR="00D57F95" w:rsidRPr="00F2287F">
        <w:rPr>
          <w:lang w:val="pt-PT"/>
        </w:rPr>
        <w:t>pertencentes a</w:t>
      </w:r>
      <w:r w:rsidR="003869EF" w:rsidRPr="00F2287F">
        <w:rPr>
          <w:lang w:val="pt-PT"/>
        </w:rPr>
        <w:t>o modelo CRISP-DM, sendo elas: definição do problema, compreensão dos dados, tratamento dos dados, modelação, avaliação dos resultados e implementação</w:t>
      </w:r>
      <w:r w:rsidR="00653686" w:rsidRPr="00F2287F">
        <w:rPr>
          <w:lang w:val="pt-PT"/>
        </w:rPr>
        <w:t xml:space="preserve"> </w:t>
      </w:r>
      <w:r w:rsidR="00653686" w:rsidRPr="00F2287F">
        <w:rPr>
          <w:lang w:val="pt-PT"/>
        </w:rPr>
        <w:fldChar w:fldCharType="begin" w:fldLock="1"/>
      </w:r>
      <w:r w:rsidR="007F251B" w:rsidRPr="00F2287F">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F2287F">
        <w:rPr>
          <w:lang w:val="pt-PT"/>
        </w:rPr>
        <w:fldChar w:fldCharType="separate"/>
      </w:r>
      <w:r w:rsidR="00653686" w:rsidRPr="00F2287F">
        <w:rPr>
          <w:noProof/>
          <w:lang w:val="pt-PT"/>
        </w:rPr>
        <w:t>(Chapman et al., 2000; Wirth &amp; Hipp, 2000)</w:t>
      </w:r>
      <w:r w:rsidR="00653686" w:rsidRPr="00F2287F">
        <w:rPr>
          <w:lang w:val="pt-PT"/>
        </w:rPr>
        <w:fldChar w:fldCharType="end"/>
      </w:r>
      <w:r w:rsidR="003869EF" w:rsidRPr="00F2287F">
        <w:rPr>
          <w:lang w:val="pt-PT"/>
        </w:rPr>
        <w:t xml:space="preserve">. </w:t>
      </w:r>
    </w:p>
    <w:p w14:paraId="21F39975" w14:textId="77777777" w:rsidR="0089683D" w:rsidRPr="00F2287F" w:rsidRDefault="0089683D" w:rsidP="00D00DE1">
      <w:pPr>
        <w:ind w:firstLine="567"/>
        <w:rPr>
          <w:lang w:val="pt-PT" w:eastAsia="x-none"/>
        </w:rPr>
      </w:pPr>
    </w:p>
    <w:p w14:paraId="1EEAA775" w14:textId="77777777" w:rsidR="003B1F79" w:rsidRPr="00F2287F" w:rsidRDefault="003B1F79" w:rsidP="003B1F79">
      <w:pPr>
        <w:keepNext/>
        <w:jc w:val="center"/>
        <w:rPr>
          <w:lang w:val="pt-PT"/>
        </w:rPr>
      </w:pPr>
      <w:r w:rsidRPr="00F2287F">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1C738BA" w:rsidR="001C73A2" w:rsidRPr="00F2287F" w:rsidRDefault="003B1F79" w:rsidP="001C73A2">
      <w:pPr>
        <w:pStyle w:val="Caption"/>
        <w:jc w:val="center"/>
        <w:rPr>
          <w:lang w:val="pt-PT"/>
        </w:rPr>
      </w:pPr>
      <w:bookmarkStart w:id="11" w:name="_Ref69898704"/>
      <w:bookmarkStart w:id="12" w:name="_Toc92278616"/>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737ACF" w:rsidRPr="00F2287F">
        <w:rPr>
          <w:noProof/>
          <w:lang w:val="pt-PT"/>
        </w:rPr>
        <w:t>1</w:t>
      </w:r>
      <w:r w:rsidRPr="00F2287F">
        <w:rPr>
          <w:lang w:val="pt-PT"/>
        </w:rPr>
        <w:fldChar w:fldCharType="end"/>
      </w:r>
      <w:bookmarkEnd w:id="11"/>
      <w:r w:rsidRPr="00F2287F">
        <w:rPr>
          <w:lang w:val="pt-PT"/>
        </w:rPr>
        <w:t xml:space="preserve"> </w:t>
      </w:r>
      <w:r w:rsidR="004E4D33" w:rsidRPr="00F2287F">
        <w:rPr>
          <w:lang w:val="pt-PT"/>
        </w:rPr>
        <w:t>-</w:t>
      </w:r>
      <w:r w:rsidRPr="00F2287F">
        <w:rPr>
          <w:lang w:val="pt-PT"/>
        </w:rPr>
        <w:t xml:space="preserve"> </w:t>
      </w:r>
      <w:r w:rsidR="000F49C8" w:rsidRPr="00F2287F">
        <w:rPr>
          <w:lang w:val="pt-PT"/>
        </w:rPr>
        <w:t>Diferentes fases implicadas na</w:t>
      </w:r>
      <w:r w:rsidR="00A847C3" w:rsidRPr="00F2287F">
        <w:rPr>
          <w:lang w:val="pt-PT"/>
        </w:rPr>
        <w:t xml:space="preserve"> </w:t>
      </w:r>
      <w:r w:rsidR="00107BD5" w:rsidRPr="00F2287F">
        <w:rPr>
          <w:lang w:val="pt-PT"/>
        </w:rPr>
        <w:t xml:space="preserve">Metodologia </w:t>
      </w:r>
      <w:r w:rsidRPr="00F2287F">
        <w:rPr>
          <w:lang w:val="pt-PT"/>
        </w:rPr>
        <w:t>CRISP-DM</w:t>
      </w:r>
      <w:bookmarkEnd w:id="12"/>
      <w:r w:rsidR="00F3160A" w:rsidRPr="00F2287F">
        <w:rPr>
          <w:lang w:val="pt-PT"/>
        </w:rPr>
        <w:t xml:space="preserve"> </w:t>
      </w:r>
    </w:p>
    <w:p w14:paraId="1F5BC09E" w14:textId="2D4B1432" w:rsidR="001C73A2" w:rsidRPr="00F2287F" w:rsidRDefault="00706F83" w:rsidP="005F7DD2">
      <w:pPr>
        <w:jc w:val="center"/>
        <w:rPr>
          <w:i/>
          <w:iCs/>
          <w:color w:val="1F497D" w:themeColor="text2"/>
          <w:sz w:val="18"/>
          <w:szCs w:val="18"/>
          <w:lang w:val="pt-PT"/>
        </w:rPr>
      </w:pPr>
      <w:r w:rsidRPr="00F2287F">
        <w:rPr>
          <w:i/>
          <w:iCs/>
          <w:color w:val="1F497D" w:themeColor="text2"/>
          <w:sz w:val="18"/>
          <w:szCs w:val="18"/>
          <w:lang w:val="pt-PT"/>
        </w:rPr>
        <w:t xml:space="preserve">(Fonte: adaptado de </w:t>
      </w:r>
      <w:r w:rsidRPr="00F2287F">
        <w:rPr>
          <w:i/>
          <w:iCs/>
          <w:color w:val="1F497D" w:themeColor="text2"/>
          <w:sz w:val="18"/>
          <w:szCs w:val="18"/>
          <w:lang w:val="pt-PT"/>
        </w:rPr>
        <w:fldChar w:fldCharType="begin" w:fldLock="1"/>
      </w:r>
      <w:r w:rsidR="007F251B" w:rsidRPr="00F2287F">
        <w:rPr>
          <w:i/>
          <w:iCs/>
          <w:color w:val="1F497D" w:themeColor="text2"/>
          <w:sz w:val="18"/>
          <w:szCs w:val="18"/>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F2287F">
        <w:rPr>
          <w:i/>
          <w:iCs/>
          <w:color w:val="1F497D" w:themeColor="text2"/>
          <w:sz w:val="18"/>
          <w:szCs w:val="18"/>
          <w:lang w:val="pt-PT"/>
        </w:rPr>
        <w:fldChar w:fldCharType="separate"/>
      </w:r>
      <w:r w:rsidRPr="00F2287F">
        <w:rPr>
          <w:i/>
          <w:iCs/>
          <w:noProof/>
          <w:color w:val="1F497D" w:themeColor="text2"/>
          <w:sz w:val="18"/>
          <w:szCs w:val="18"/>
          <w:lang w:val="pt-PT"/>
        </w:rPr>
        <w:t>(Chapman et al., 2000; Wirth &amp; Hipp, 2000)</w:t>
      </w:r>
      <w:r w:rsidRPr="00F2287F">
        <w:rPr>
          <w:i/>
          <w:iCs/>
          <w:color w:val="1F497D" w:themeColor="text2"/>
          <w:sz w:val="18"/>
          <w:szCs w:val="18"/>
          <w:lang w:val="pt-PT"/>
        </w:rPr>
        <w:fldChar w:fldCharType="end"/>
      </w:r>
    </w:p>
    <w:p w14:paraId="17876C63" w14:textId="77777777" w:rsidR="000F49C8" w:rsidRPr="00F2287F" w:rsidRDefault="000F49C8" w:rsidP="005F7DD2">
      <w:pPr>
        <w:jc w:val="center"/>
        <w:rPr>
          <w:i/>
          <w:iCs/>
          <w:color w:val="1F497D" w:themeColor="text2"/>
          <w:sz w:val="18"/>
          <w:szCs w:val="18"/>
          <w:lang w:val="pt-PT"/>
        </w:rPr>
      </w:pPr>
    </w:p>
    <w:p w14:paraId="18E9C5E6" w14:textId="69229C39" w:rsidR="00D57F95" w:rsidRPr="00F2287F" w:rsidRDefault="005E6FAE" w:rsidP="00DF47D2">
      <w:pPr>
        <w:rPr>
          <w:lang w:val="pt-PT"/>
        </w:rPr>
      </w:pPr>
      <w:r w:rsidRPr="00F2287F">
        <w:rPr>
          <w:lang w:val="pt-PT"/>
        </w:rPr>
        <w:lastRenderedPageBreak/>
        <w:t xml:space="preserve">Como </w:t>
      </w:r>
      <w:r w:rsidR="00AA6C9A" w:rsidRPr="00F2287F">
        <w:rPr>
          <w:lang w:val="pt-PT"/>
        </w:rPr>
        <w:t>é possível de observar</w:t>
      </w:r>
      <w:r w:rsidR="00D57F95" w:rsidRPr="00F2287F">
        <w:rPr>
          <w:lang w:val="pt-PT"/>
        </w:rPr>
        <w:t xml:space="preserve"> pela </w:t>
      </w:r>
      <w:r w:rsidR="00D57F95" w:rsidRPr="00F2287F">
        <w:rPr>
          <w:lang w:val="pt-PT"/>
        </w:rPr>
        <w:fldChar w:fldCharType="begin"/>
      </w:r>
      <w:r w:rsidR="00D57F95" w:rsidRPr="00F2287F">
        <w:rPr>
          <w:lang w:val="pt-PT"/>
        </w:rPr>
        <w:instrText xml:space="preserve"> REF _Ref69898704 \h  \* MERGEFORMAT </w:instrText>
      </w:r>
      <w:r w:rsidR="00D57F95" w:rsidRPr="00F2287F">
        <w:rPr>
          <w:lang w:val="pt-PT"/>
        </w:rPr>
      </w:r>
      <w:r w:rsidR="00D57F95" w:rsidRPr="00F2287F">
        <w:rPr>
          <w:lang w:val="pt-PT"/>
        </w:rPr>
        <w:fldChar w:fldCharType="separate"/>
      </w:r>
      <w:r w:rsidR="00737ACF" w:rsidRPr="00F2287F">
        <w:rPr>
          <w:lang w:val="pt-PT"/>
        </w:rPr>
        <w:t xml:space="preserve">Figura </w:t>
      </w:r>
      <w:r w:rsidR="00737ACF" w:rsidRPr="00F2287F">
        <w:rPr>
          <w:noProof/>
          <w:lang w:val="pt-PT"/>
        </w:rPr>
        <w:t>1</w:t>
      </w:r>
      <w:r w:rsidR="00D57F95" w:rsidRPr="00F2287F">
        <w:rPr>
          <w:lang w:val="pt-PT"/>
        </w:rPr>
        <w:fldChar w:fldCharType="end"/>
      </w:r>
      <w:r w:rsidRPr="00F2287F">
        <w:rPr>
          <w:lang w:val="pt-PT"/>
        </w:rPr>
        <w:t>,</w:t>
      </w:r>
      <w:r w:rsidR="00AA6C9A" w:rsidRPr="00F2287F">
        <w:rPr>
          <w:lang w:val="pt-PT"/>
        </w:rPr>
        <w:t xml:space="preserve"> esta metodologia </w:t>
      </w:r>
      <w:r w:rsidR="00107BD5" w:rsidRPr="00F2287F">
        <w:rPr>
          <w:lang w:val="pt-PT"/>
        </w:rPr>
        <w:t>define o ciclo de vida do projeto</w:t>
      </w:r>
      <w:r w:rsidR="00AA6C9A" w:rsidRPr="00F2287F">
        <w:rPr>
          <w:lang w:val="pt-PT"/>
        </w:rPr>
        <w:t xml:space="preserve">, </w:t>
      </w:r>
      <w:r w:rsidR="00107BD5" w:rsidRPr="00F2287F">
        <w:rPr>
          <w:lang w:val="pt-PT"/>
        </w:rPr>
        <w:t>dividindo-o em seis etapas</w:t>
      </w:r>
      <w:r w:rsidR="00DF2269" w:rsidRPr="00F2287F">
        <w:rPr>
          <w:lang w:val="pt-PT"/>
        </w:rPr>
        <w:t>, enunciadas anteriormente</w:t>
      </w:r>
      <w:r w:rsidR="00D57F95" w:rsidRPr="00F2287F">
        <w:rPr>
          <w:lang w:val="pt-PT"/>
        </w:rPr>
        <w:t>, que serão explicadas de seguida</w:t>
      </w:r>
      <w:r w:rsidR="00107BD5" w:rsidRPr="00F2287F">
        <w:rPr>
          <w:lang w:val="pt-PT"/>
        </w:rPr>
        <w:t xml:space="preserve">: </w:t>
      </w:r>
    </w:p>
    <w:p w14:paraId="3ECE6447" w14:textId="34529543" w:rsidR="00107BD5" w:rsidRPr="00F2287F" w:rsidRDefault="00107BD5" w:rsidP="00107BD5">
      <w:pPr>
        <w:ind w:firstLine="709"/>
        <w:rPr>
          <w:lang w:val="pt-PT"/>
        </w:rPr>
      </w:pPr>
      <w:r w:rsidRPr="00F2287F">
        <w:rPr>
          <w:lang w:val="pt-PT"/>
        </w:rPr>
        <w:t xml:space="preserve">1. </w:t>
      </w:r>
      <w:r w:rsidRPr="00F2287F">
        <w:rPr>
          <w:b/>
          <w:bCs/>
          <w:lang w:val="pt-PT"/>
        </w:rPr>
        <w:t>Definição do problema:</w:t>
      </w:r>
      <w:r w:rsidRPr="00F2287F">
        <w:rPr>
          <w:lang w:val="pt-PT"/>
        </w:rPr>
        <w:t xml:space="preserve"> A primeira fase da metodologia</w:t>
      </w:r>
      <w:r w:rsidR="00E051E1" w:rsidRPr="00F2287F">
        <w:rPr>
          <w:lang w:val="pt-PT"/>
        </w:rPr>
        <w:t xml:space="preserve"> </w:t>
      </w:r>
      <w:r w:rsidRPr="00F2287F">
        <w:rPr>
          <w:lang w:val="pt-PT"/>
        </w:rPr>
        <w:t>consiste em</w:t>
      </w:r>
      <w:r w:rsidR="00183B85" w:rsidRPr="00F2287F">
        <w:rPr>
          <w:lang w:val="pt-PT"/>
        </w:rPr>
        <w:t xml:space="preserve"> identificar os objetivos do projeto, perceber quais os recursos disponíveis (dados, software), </w:t>
      </w:r>
      <w:r w:rsidR="0044432D" w:rsidRPr="00F2287F">
        <w:rPr>
          <w:lang w:val="pt-PT"/>
        </w:rPr>
        <w:t xml:space="preserve">determinar o objetivo do uso do ML neste projeto e por fim a construção do plano do projeto. </w:t>
      </w:r>
    </w:p>
    <w:p w14:paraId="0EE9D9E1" w14:textId="2C50E4DC" w:rsidR="00107BD5" w:rsidRPr="00F2287F" w:rsidRDefault="00107BD5" w:rsidP="009B1B1B">
      <w:pPr>
        <w:ind w:firstLine="709"/>
        <w:rPr>
          <w:lang w:val="pt-PT"/>
        </w:rPr>
      </w:pPr>
      <w:r w:rsidRPr="00F2287F">
        <w:rPr>
          <w:lang w:val="pt-PT"/>
        </w:rPr>
        <w:t xml:space="preserve">2. </w:t>
      </w:r>
      <w:r w:rsidRPr="00F2287F">
        <w:rPr>
          <w:b/>
          <w:bCs/>
          <w:lang w:val="pt-PT"/>
        </w:rPr>
        <w:t>Compreensão dos dados:</w:t>
      </w:r>
      <w:r w:rsidRPr="00F2287F">
        <w:rPr>
          <w:lang w:val="pt-PT"/>
        </w:rPr>
        <w:t xml:space="preserve"> </w:t>
      </w:r>
      <w:r w:rsidR="009B1B1B" w:rsidRPr="00F2287F">
        <w:rPr>
          <w:lang w:val="pt-PT"/>
        </w:rPr>
        <w:t>E</w:t>
      </w:r>
      <w:r w:rsidRPr="00F2287F">
        <w:rPr>
          <w:lang w:val="pt-PT"/>
        </w:rPr>
        <w:t xml:space="preserve">sta etapa </w:t>
      </w:r>
      <w:r w:rsidR="009B1B1B" w:rsidRPr="00F2287F">
        <w:rPr>
          <w:lang w:val="pt-PT"/>
        </w:rPr>
        <w:t xml:space="preserve">começa com uma recolha inicial de dados e prossegue </w:t>
      </w:r>
      <w:r w:rsidR="00E051E1" w:rsidRPr="00F2287F">
        <w:rPr>
          <w:lang w:val="pt-PT"/>
        </w:rPr>
        <w:t>através de</w:t>
      </w:r>
      <w:r w:rsidR="009B1B1B" w:rsidRPr="00F2287F">
        <w:rPr>
          <w:lang w:val="pt-PT"/>
        </w:rPr>
        <w:t xml:space="preserve"> atividades de familiarização com os dados. Assim, será possível não só identificar problemas de qualidade dos dados, como também adquirir conhecimento sobre os dados em estudo</w:t>
      </w:r>
      <w:r w:rsidR="00FD6DA1" w:rsidRPr="00F2287F">
        <w:rPr>
          <w:lang w:val="pt-PT"/>
        </w:rPr>
        <w:t xml:space="preserve">. </w:t>
      </w:r>
    </w:p>
    <w:p w14:paraId="1F4E3F0B" w14:textId="341CDE86" w:rsidR="00107BD5" w:rsidRPr="00F2287F" w:rsidRDefault="00107BD5" w:rsidP="00AA6C9A">
      <w:pPr>
        <w:ind w:firstLine="709"/>
        <w:rPr>
          <w:b/>
          <w:bCs/>
          <w:lang w:val="pt-PT"/>
        </w:rPr>
      </w:pPr>
      <w:r w:rsidRPr="00F2287F">
        <w:rPr>
          <w:lang w:val="pt-PT"/>
        </w:rPr>
        <w:t xml:space="preserve">3. </w:t>
      </w:r>
      <w:r w:rsidRPr="00F2287F">
        <w:rPr>
          <w:b/>
          <w:bCs/>
          <w:lang w:val="pt-PT"/>
        </w:rPr>
        <w:t xml:space="preserve">Preparação dos dados: </w:t>
      </w:r>
      <w:r w:rsidR="00FD6DA1" w:rsidRPr="00F2287F">
        <w:rPr>
          <w:lang w:val="pt-PT"/>
        </w:rPr>
        <w:t xml:space="preserve">A fase de preparação dos dados abrange todas as atividades para </w:t>
      </w:r>
      <w:r w:rsidR="00C7700C" w:rsidRPr="00F2287F">
        <w:rPr>
          <w:lang w:val="pt-PT"/>
        </w:rPr>
        <w:t xml:space="preserve">a </w:t>
      </w:r>
      <w:r w:rsidR="00FD6DA1" w:rsidRPr="00F2287F">
        <w:rPr>
          <w:lang w:val="pt-PT"/>
        </w:rPr>
        <w:t>constru</w:t>
      </w:r>
      <w:r w:rsidR="00C7700C" w:rsidRPr="00F2287F">
        <w:rPr>
          <w:lang w:val="pt-PT"/>
        </w:rPr>
        <w:t>ção</w:t>
      </w:r>
      <w:r w:rsidR="00FD6DA1" w:rsidRPr="00F2287F">
        <w:rPr>
          <w:lang w:val="pt-PT"/>
        </w:rPr>
        <w:t xml:space="preserve"> </w:t>
      </w:r>
      <w:r w:rsidR="00C7700C" w:rsidRPr="00F2287F">
        <w:rPr>
          <w:lang w:val="pt-PT"/>
        </w:rPr>
        <w:t>d</w:t>
      </w:r>
      <w:r w:rsidR="00FD6DA1" w:rsidRPr="00F2287F">
        <w:rPr>
          <w:lang w:val="pt-PT"/>
        </w:rPr>
        <w:t xml:space="preserve">o conjunto de dados final. </w:t>
      </w:r>
      <w:r w:rsidR="00392CDE" w:rsidRPr="00F2287F">
        <w:rPr>
          <w:lang w:val="pt-PT"/>
        </w:rPr>
        <w:t xml:space="preserve">Esta </w:t>
      </w:r>
      <w:r w:rsidR="00FD6DA1" w:rsidRPr="00F2287F">
        <w:rPr>
          <w:lang w:val="pt-PT"/>
        </w:rPr>
        <w:t>tarefa</w:t>
      </w:r>
      <w:r w:rsidR="00392CDE" w:rsidRPr="00F2287F">
        <w:rPr>
          <w:lang w:val="pt-PT"/>
        </w:rPr>
        <w:t xml:space="preserve">, pode ser executada </w:t>
      </w:r>
      <w:r w:rsidR="00FD6DA1" w:rsidRPr="00F2287F">
        <w:rPr>
          <w:lang w:val="pt-PT"/>
        </w:rPr>
        <w:t xml:space="preserve">várias vezes, e não </w:t>
      </w:r>
      <w:r w:rsidR="008D157E" w:rsidRPr="00F2287F">
        <w:rPr>
          <w:lang w:val="pt-PT"/>
        </w:rPr>
        <w:t>t</w:t>
      </w:r>
      <w:r w:rsidR="00FD6DA1" w:rsidRPr="00F2287F">
        <w:rPr>
          <w:lang w:val="pt-PT"/>
        </w:rPr>
        <w:t xml:space="preserve">em qualquer ordem prescrita. </w:t>
      </w:r>
      <w:r w:rsidR="00392CDE" w:rsidRPr="00F2287F">
        <w:rPr>
          <w:lang w:val="pt-PT"/>
        </w:rPr>
        <w:t>Nesta fase</w:t>
      </w:r>
      <w:r w:rsidR="000540A0" w:rsidRPr="00F2287F">
        <w:rPr>
          <w:lang w:val="pt-PT"/>
        </w:rPr>
        <w:t>,</w:t>
      </w:r>
      <w:r w:rsidR="00392CDE" w:rsidRPr="00F2287F">
        <w:rPr>
          <w:lang w:val="pt-PT"/>
        </w:rPr>
        <w:t xml:space="preserve"> podem ser incluídas tarefas como a</w:t>
      </w:r>
      <w:r w:rsidR="00FD6DA1" w:rsidRPr="00F2287F">
        <w:rPr>
          <w:lang w:val="pt-PT"/>
        </w:rPr>
        <w:t xml:space="preserve"> </w:t>
      </w:r>
      <w:r w:rsidR="00392CDE" w:rsidRPr="00F2287F">
        <w:rPr>
          <w:lang w:val="pt-PT"/>
        </w:rPr>
        <w:t>seleção</w:t>
      </w:r>
      <w:r w:rsidR="00FD6DA1" w:rsidRPr="00F2287F">
        <w:rPr>
          <w:lang w:val="pt-PT"/>
        </w:rPr>
        <w:t xml:space="preserve"> de </w:t>
      </w:r>
      <w:r w:rsidR="00392CDE" w:rsidRPr="00F2287F">
        <w:rPr>
          <w:lang w:val="pt-PT"/>
        </w:rPr>
        <w:t>variáveis</w:t>
      </w:r>
      <w:r w:rsidR="00FD6DA1" w:rsidRPr="00F2287F">
        <w:rPr>
          <w:lang w:val="pt-PT"/>
        </w:rPr>
        <w:t xml:space="preserve">, limpeza de dados, construção de novos atributos e transformação de dados para </w:t>
      </w:r>
      <w:r w:rsidR="00392CDE" w:rsidRPr="00F2287F">
        <w:rPr>
          <w:lang w:val="pt-PT"/>
        </w:rPr>
        <w:t xml:space="preserve">as </w:t>
      </w:r>
      <w:r w:rsidR="00FD6DA1" w:rsidRPr="00F2287F">
        <w:rPr>
          <w:lang w:val="pt-PT"/>
        </w:rPr>
        <w:t xml:space="preserve">ferramentas de </w:t>
      </w:r>
      <w:r w:rsidR="00392CDE" w:rsidRPr="00F2287F">
        <w:rPr>
          <w:lang w:val="pt-PT"/>
        </w:rPr>
        <w:t>modelação</w:t>
      </w:r>
      <w:r w:rsidR="00FD6DA1" w:rsidRPr="00F2287F">
        <w:rPr>
          <w:lang w:val="pt-PT"/>
        </w:rPr>
        <w:t>.</w:t>
      </w:r>
    </w:p>
    <w:p w14:paraId="6EED2C8B" w14:textId="348FED09" w:rsidR="00107BD5" w:rsidRPr="00F2287F" w:rsidRDefault="00107BD5" w:rsidP="001C73A2">
      <w:pPr>
        <w:rPr>
          <w:lang w:val="pt-PT"/>
        </w:rPr>
      </w:pPr>
      <w:r w:rsidRPr="00F2287F">
        <w:rPr>
          <w:lang w:val="pt-PT"/>
        </w:rPr>
        <w:tab/>
        <w:t xml:space="preserve">4. </w:t>
      </w:r>
      <w:r w:rsidRPr="00F2287F">
        <w:rPr>
          <w:b/>
          <w:bCs/>
          <w:lang w:val="pt-PT"/>
        </w:rPr>
        <w:t>Modelação</w:t>
      </w:r>
      <w:r w:rsidR="00DB5B69" w:rsidRPr="00F2287F">
        <w:rPr>
          <w:b/>
          <w:bCs/>
          <w:lang w:val="pt-PT"/>
        </w:rPr>
        <w:t>:</w:t>
      </w:r>
      <w:r w:rsidR="00DB5B69" w:rsidRPr="00F2287F">
        <w:rPr>
          <w:lang w:val="pt-PT"/>
        </w:rPr>
        <w:t xml:space="preserve"> Na </w:t>
      </w:r>
      <w:r w:rsidR="000540A0" w:rsidRPr="00F2287F">
        <w:rPr>
          <w:lang w:val="pt-PT"/>
        </w:rPr>
        <w:t>etapa de modelação</w:t>
      </w:r>
      <w:r w:rsidR="00DB5B69" w:rsidRPr="00F2287F">
        <w:rPr>
          <w:lang w:val="pt-PT"/>
        </w:rPr>
        <w:t xml:space="preserve"> </w:t>
      </w:r>
      <w:r w:rsidR="008D157E" w:rsidRPr="00F2287F">
        <w:rPr>
          <w:lang w:val="pt-PT"/>
        </w:rPr>
        <w:t>são</w:t>
      </w:r>
      <w:r w:rsidR="00DB5B69" w:rsidRPr="00F2287F">
        <w:rPr>
          <w:lang w:val="pt-PT"/>
        </w:rPr>
        <w:t xml:space="preserve"> selecionadas </w:t>
      </w:r>
      <w:r w:rsidR="008D157E" w:rsidRPr="00F2287F">
        <w:rPr>
          <w:lang w:val="pt-PT"/>
        </w:rPr>
        <w:t>as</w:t>
      </w:r>
      <w:r w:rsidR="00DB5B69" w:rsidRPr="00F2287F">
        <w:rPr>
          <w:lang w:val="pt-PT"/>
        </w:rPr>
        <w:t xml:space="preserve"> técnicas</w:t>
      </w:r>
      <w:r w:rsidR="008D157E" w:rsidRPr="00F2287F">
        <w:rPr>
          <w:lang w:val="pt-PT"/>
        </w:rPr>
        <w:t xml:space="preserve"> de</w:t>
      </w:r>
      <w:r w:rsidR="00DB5B69" w:rsidRPr="00F2287F">
        <w:rPr>
          <w:lang w:val="pt-PT"/>
        </w:rPr>
        <w:t xml:space="preserve"> modelação dos dados</w:t>
      </w:r>
      <w:r w:rsidR="008D157E" w:rsidRPr="00F2287F">
        <w:rPr>
          <w:lang w:val="pt-PT"/>
        </w:rPr>
        <w:t xml:space="preserve"> e verificadas </w:t>
      </w:r>
      <w:r w:rsidR="008B3C66" w:rsidRPr="00F2287F">
        <w:rPr>
          <w:lang w:val="pt-PT"/>
        </w:rPr>
        <w:t xml:space="preserve">as premissas para a </w:t>
      </w:r>
      <w:r w:rsidR="000540A0" w:rsidRPr="00F2287F">
        <w:rPr>
          <w:lang w:val="pt-PT"/>
        </w:rPr>
        <w:t>mesma</w:t>
      </w:r>
      <w:r w:rsidR="00DB5B69" w:rsidRPr="00F2287F">
        <w:rPr>
          <w:lang w:val="pt-PT"/>
        </w:rPr>
        <w:t>.</w:t>
      </w:r>
      <w:r w:rsidR="008B3C66" w:rsidRPr="00F2287F">
        <w:rPr>
          <w:lang w:val="pt-PT"/>
        </w:rPr>
        <w:t xml:space="preserve"> Além disso, é nesta fase que se desenrola a </w:t>
      </w:r>
      <w:r w:rsidR="008D157E" w:rsidRPr="00F2287F">
        <w:rPr>
          <w:lang w:val="pt-PT"/>
        </w:rPr>
        <w:t>construção do</w:t>
      </w:r>
      <w:r w:rsidR="00886611" w:rsidRPr="00F2287F">
        <w:rPr>
          <w:lang w:val="pt-PT"/>
        </w:rPr>
        <w:t>s</w:t>
      </w:r>
      <w:r w:rsidR="008D157E" w:rsidRPr="00F2287F">
        <w:rPr>
          <w:lang w:val="pt-PT"/>
        </w:rPr>
        <w:t xml:space="preserve"> modelo</w:t>
      </w:r>
      <w:r w:rsidR="00886611" w:rsidRPr="00F2287F">
        <w:rPr>
          <w:lang w:val="pt-PT"/>
        </w:rPr>
        <w:t>s</w:t>
      </w:r>
      <w:r w:rsidR="008B3C66" w:rsidRPr="00F2287F">
        <w:rPr>
          <w:lang w:val="pt-PT"/>
        </w:rPr>
        <w:t xml:space="preserve"> de </w:t>
      </w:r>
      <w:r w:rsidR="00886611" w:rsidRPr="00F2287F">
        <w:rPr>
          <w:lang w:val="pt-PT"/>
        </w:rPr>
        <w:t>ML</w:t>
      </w:r>
      <w:r w:rsidR="008B3C66" w:rsidRPr="00F2287F">
        <w:rPr>
          <w:lang w:val="pt-PT"/>
        </w:rPr>
        <w:t xml:space="preserve">. </w:t>
      </w:r>
      <w:r w:rsidR="00DB5B69" w:rsidRPr="00F2287F">
        <w:rPr>
          <w:lang w:val="pt-PT"/>
        </w:rPr>
        <w:t>Muitas vezes</w:t>
      </w:r>
      <w:r w:rsidR="008B3C66" w:rsidRPr="00F2287F">
        <w:rPr>
          <w:lang w:val="pt-PT"/>
        </w:rPr>
        <w:t>, é nesta etapa que se</w:t>
      </w:r>
      <w:r w:rsidR="00DB5B69" w:rsidRPr="00F2287F">
        <w:rPr>
          <w:lang w:val="pt-PT"/>
        </w:rPr>
        <w:t xml:space="preserve"> constatam</w:t>
      </w:r>
      <w:r w:rsidR="008B3C66" w:rsidRPr="00F2287F">
        <w:rPr>
          <w:lang w:val="pt-PT"/>
        </w:rPr>
        <w:t xml:space="preserve"> </w:t>
      </w:r>
      <w:r w:rsidR="00DB5B69" w:rsidRPr="00F2287F">
        <w:rPr>
          <w:lang w:val="pt-PT"/>
        </w:rPr>
        <w:t>problemas nos dados ou</w:t>
      </w:r>
      <w:r w:rsidR="008B3C66" w:rsidRPr="00F2287F">
        <w:rPr>
          <w:lang w:val="pt-PT"/>
        </w:rPr>
        <w:t>, por outro lado,</w:t>
      </w:r>
      <w:r w:rsidR="00DB5B69" w:rsidRPr="00F2287F">
        <w:rPr>
          <w:lang w:val="pt-PT"/>
        </w:rPr>
        <w:t xml:space="preserve"> surgem novas ideias para a construção dos modelos.</w:t>
      </w:r>
    </w:p>
    <w:p w14:paraId="7F10B20D" w14:textId="5F34EFAC" w:rsidR="00107BD5" w:rsidRPr="00F2287F" w:rsidRDefault="00107BD5" w:rsidP="002E37F3">
      <w:pPr>
        <w:rPr>
          <w:lang w:val="pt-PT"/>
        </w:rPr>
      </w:pPr>
      <w:r w:rsidRPr="00F2287F">
        <w:rPr>
          <w:lang w:val="pt-PT"/>
        </w:rPr>
        <w:tab/>
        <w:t xml:space="preserve">5. </w:t>
      </w:r>
      <w:r w:rsidRPr="00F2287F">
        <w:rPr>
          <w:b/>
          <w:bCs/>
          <w:lang w:val="pt-PT"/>
        </w:rPr>
        <w:t xml:space="preserve">Avaliação </w:t>
      </w:r>
      <w:r w:rsidR="00A847C3" w:rsidRPr="00F2287F">
        <w:rPr>
          <w:b/>
          <w:bCs/>
          <w:lang w:val="pt-PT"/>
        </w:rPr>
        <w:t>dos resultados:</w:t>
      </w:r>
      <w:r w:rsidR="00A847C3" w:rsidRPr="00F2287F">
        <w:rPr>
          <w:lang w:val="pt-PT"/>
        </w:rPr>
        <w:t xml:space="preserve"> </w:t>
      </w:r>
      <w:r w:rsidR="00DB5B69" w:rsidRPr="00F2287F">
        <w:rPr>
          <w:lang w:val="pt-PT"/>
        </w:rPr>
        <w:t xml:space="preserve">Nesta fase do projeto, </w:t>
      </w:r>
      <w:r w:rsidR="00DB6DD1" w:rsidRPr="00F2287F">
        <w:rPr>
          <w:lang w:val="pt-PT"/>
        </w:rPr>
        <w:t>tem-se</w:t>
      </w:r>
      <w:r w:rsidR="00DB5B69" w:rsidRPr="00F2287F">
        <w:rPr>
          <w:lang w:val="pt-PT"/>
        </w:rPr>
        <w:t xml:space="preserve"> construído um ou mais modelos </w:t>
      </w:r>
      <w:r w:rsidR="00DB6DD1" w:rsidRPr="00F2287F">
        <w:rPr>
          <w:lang w:val="pt-PT"/>
        </w:rPr>
        <w:t>de acordo com os objetivos pretendidos</w:t>
      </w:r>
      <w:r w:rsidR="00DB5B69" w:rsidRPr="00F2287F">
        <w:rPr>
          <w:lang w:val="pt-PT"/>
        </w:rPr>
        <w:t xml:space="preserve">. </w:t>
      </w:r>
      <w:r w:rsidR="00DB6DD1" w:rsidRPr="00F2287F">
        <w:rPr>
          <w:lang w:val="pt-PT"/>
        </w:rPr>
        <w:t>No entanto, a</w:t>
      </w:r>
      <w:r w:rsidR="00DB5B69" w:rsidRPr="00F2287F">
        <w:rPr>
          <w:lang w:val="pt-PT"/>
        </w:rPr>
        <w:t xml:space="preserve">ntes de proceder à </w:t>
      </w:r>
      <w:r w:rsidR="00DB6DD1" w:rsidRPr="00F2287F">
        <w:rPr>
          <w:lang w:val="pt-PT"/>
        </w:rPr>
        <w:t>implementação</w:t>
      </w:r>
      <w:r w:rsidR="00DB5B69" w:rsidRPr="00F2287F">
        <w:rPr>
          <w:lang w:val="pt-PT"/>
        </w:rPr>
        <w:t xml:space="preserve"> final do modelo, é importante avaliar mais profundamente o modelo, e rever as etapas executadas para </w:t>
      </w:r>
      <w:r w:rsidR="00DB6DD1" w:rsidRPr="00F2287F">
        <w:rPr>
          <w:lang w:val="pt-PT"/>
        </w:rPr>
        <w:t>a construção</w:t>
      </w:r>
      <w:r w:rsidR="00DB5B69" w:rsidRPr="00F2287F">
        <w:rPr>
          <w:lang w:val="pt-PT"/>
        </w:rPr>
        <w:t xml:space="preserve"> o modelo, para </w:t>
      </w:r>
      <w:r w:rsidR="00DB6DD1" w:rsidRPr="00F2287F">
        <w:rPr>
          <w:lang w:val="pt-PT"/>
        </w:rPr>
        <w:t>garantir que</w:t>
      </w:r>
      <w:r w:rsidR="00DB5B69" w:rsidRPr="00F2287F">
        <w:rPr>
          <w:lang w:val="pt-PT"/>
        </w:rPr>
        <w:t xml:space="preserve"> alcança </w:t>
      </w:r>
      <w:r w:rsidR="00DB6DD1" w:rsidRPr="00F2287F">
        <w:rPr>
          <w:lang w:val="pt-PT"/>
        </w:rPr>
        <w:t>corretamente</w:t>
      </w:r>
      <w:r w:rsidR="00DB5B69" w:rsidRPr="00F2287F">
        <w:rPr>
          <w:lang w:val="pt-PT"/>
        </w:rPr>
        <w:t xml:space="preserve"> os </w:t>
      </w:r>
      <w:r w:rsidR="00DB6DD1" w:rsidRPr="00F2287F">
        <w:rPr>
          <w:lang w:val="pt-PT"/>
        </w:rPr>
        <w:t>objetivos</w:t>
      </w:r>
      <w:r w:rsidR="00DB5B69" w:rsidRPr="00F2287F">
        <w:rPr>
          <w:lang w:val="pt-PT"/>
        </w:rPr>
        <w:t xml:space="preserve"> </w:t>
      </w:r>
      <w:r w:rsidR="00DB6DD1" w:rsidRPr="00F2287F">
        <w:rPr>
          <w:lang w:val="pt-PT"/>
        </w:rPr>
        <w:t>pretendidos no projeto</w:t>
      </w:r>
      <w:r w:rsidR="00DB5B69" w:rsidRPr="00F2287F">
        <w:rPr>
          <w:lang w:val="pt-PT"/>
        </w:rPr>
        <w:t xml:space="preserve">. </w:t>
      </w:r>
    </w:p>
    <w:p w14:paraId="3E8BAB3D" w14:textId="0FBAB50A" w:rsidR="00107BD5" w:rsidRPr="00F2287F" w:rsidRDefault="00107BD5" w:rsidP="002E37F3">
      <w:pPr>
        <w:rPr>
          <w:lang w:val="pt-PT"/>
        </w:rPr>
      </w:pPr>
      <w:r w:rsidRPr="00F2287F">
        <w:rPr>
          <w:lang w:val="pt-PT"/>
        </w:rPr>
        <w:tab/>
        <w:t>6.</w:t>
      </w:r>
      <w:r w:rsidR="001C73A2" w:rsidRPr="00F2287F">
        <w:rPr>
          <w:lang w:val="pt-PT"/>
        </w:rPr>
        <w:t xml:space="preserve"> </w:t>
      </w:r>
      <w:r w:rsidRPr="00F2287F">
        <w:rPr>
          <w:b/>
          <w:bCs/>
          <w:lang w:val="pt-PT"/>
        </w:rPr>
        <w:t>Implementação</w:t>
      </w:r>
      <w:r w:rsidR="00A847C3" w:rsidRPr="00F2287F">
        <w:rPr>
          <w:b/>
          <w:bCs/>
          <w:lang w:val="pt-PT"/>
        </w:rPr>
        <w:t>:</w:t>
      </w:r>
      <w:r w:rsidR="00A847C3" w:rsidRPr="00F2287F">
        <w:rPr>
          <w:lang w:val="pt-PT"/>
        </w:rPr>
        <w:t xml:space="preserve"> </w:t>
      </w:r>
      <w:r w:rsidR="000540A0" w:rsidRPr="00F2287F">
        <w:rPr>
          <w:lang w:val="pt-PT"/>
        </w:rPr>
        <w:t xml:space="preserve">A última fase do projeto consiste em implementar </w:t>
      </w:r>
      <w:r w:rsidR="002E37F3" w:rsidRPr="00F2287F">
        <w:rPr>
          <w:lang w:val="pt-PT"/>
        </w:rPr>
        <w:t xml:space="preserve">os conhecimentos adquiridos nas fases anteriores. E </w:t>
      </w:r>
      <w:r w:rsidR="00DE0C8F" w:rsidRPr="00F2287F">
        <w:rPr>
          <w:lang w:val="pt-PT"/>
        </w:rPr>
        <w:t xml:space="preserve">para este projeto específico, </w:t>
      </w:r>
      <w:r w:rsidR="00ED45A0" w:rsidRPr="00F2287F">
        <w:rPr>
          <w:lang w:val="pt-PT"/>
        </w:rPr>
        <w:t>será implementada</w:t>
      </w:r>
      <w:r w:rsidR="002E37F3" w:rsidRPr="00F2287F">
        <w:rPr>
          <w:lang w:val="pt-PT"/>
        </w:rPr>
        <w:t xml:space="preserve"> uma aplicação </w:t>
      </w:r>
      <w:r w:rsidR="00ED45A0" w:rsidRPr="00F2287F">
        <w:rPr>
          <w:lang w:val="pt-PT"/>
        </w:rPr>
        <w:t>baseada em</w:t>
      </w:r>
      <w:r w:rsidR="00162F4D" w:rsidRPr="00F2287F">
        <w:rPr>
          <w:lang w:val="pt-PT"/>
        </w:rPr>
        <w:t xml:space="preserve"> algoritmos de ML </w:t>
      </w:r>
      <w:r w:rsidR="002E37F3" w:rsidRPr="00F2287F">
        <w:rPr>
          <w:lang w:val="pt-PT"/>
        </w:rPr>
        <w:t xml:space="preserve">que auxiliará os profissionais de saúde na deteção do </w:t>
      </w:r>
      <w:r w:rsidR="002E37F3" w:rsidRPr="00F2287F">
        <w:rPr>
          <w:i/>
          <w:iCs/>
          <w:lang w:val="pt-PT"/>
        </w:rPr>
        <w:t>delirium</w:t>
      </w:r>
      <w:r w:rsidR="002E37F3" w:rsidRPr="00F2287F">
        <w:rPr>
          <w:lang w:val="pt-PT"/>
        </w:rPr>
        <w:t xml:space="preserve"> em doentes hospitalizados. </w:t>
      </w:r>
    </w:p>
    <w:p w14:paraId="30FA8101" w14:textId="1533C0E2" w:rsidR="00ED45A0" w:rsidRPr="00F2287F" w:rsidRDefault="00ED45A0" w:rsidP="002E37F3">
      <w:pPr>
        <w:rPr>
          <w:lang w:val="pt-PT"/>
        </w:rPr>
      </w:pPr>
    </w:p>
    <w:p w14:paraId="0180FECF" w14:textId="2A3A6C8B" w:rsidR="007E6E3C" w:rsidRPr="00F2287F" w:rsidRDefault="00ED45A0" w:rsidP="00DF47D2">
      <w:pPr>
        <w:ind w:firstLine="567"/>
        <w:rPr>
          <w:lang w:val="pt-PT" w:eastAsia="x-none"/>
        </w:rPr>
      </w:pPr>
      <w:r w:rsidRPr="00F2287F">
        <w:rPr>
          <w:lang w:val="pt-PT"/>
        </w:rPr>
        <w:t>A utilização desta metodologia no projeto torna-se um processo útil para o planeamento, documentação e implementação</w:t>
      </w:r>
      <w:r w:rsidR="00EA51ED" w:rsidRPr="00F2287F">
        <w:rPr>
          <w:lang w:val="pt-PT"/>
        </w:rPr>
        <w:t xml:space="preserve">, uma vez que permite </w:t>
      </w:r>
      <w:r w:rsidR="00DB6DD1" w:rsidRPr="00F2287F">
        <w:rPr>
          <w:lang w:val="pt-PT" w:eastAsia="x-none"/>
        </w:rPr>
        <w:t>compreender antecipadamente qu</w:t>
      </w:r>
      <w:r w:rsidR="000307EF" w:rsidRPr="00F2287F">
        <w:rPr>
          <w:lang w:val="pt-PT" w:eastAsia="x-none"/>
        </w:rPr>
        <w:t>ais as</w:t>
      </w:r>
      <w:r w:rsidR="00DB6DD1" w:rsidRPr="00F2287F">
        <w:rPr>
          <w:lang w:val="pt-PT" w:eastAsia="x-none"/>
        </w:rPr>
        <w:t xml:space="preserve"> </w:t>
      </w:r>
      <w:r w:rsidR="00EA51ED" w:rsidRPr="00F2287F">
        <w:rPr>
          <w:lang w:val="pt-PT" w:eastAsia="x-none"/>
        </w:rPr>
        <w:t>ações</w:t>
      </w:r>
      <w:r w:rsidR="00C27577" w:rsidRPr="00F2287F">
        <w:rPr>
          <w:lang w:val="pt-PT" w:eastAsia="x-none"/>
        </w:rPr>
        <w:t xml:space="preserve"> que</w:t>
      </w:r>
      <w:r w:rsidR="00DB6DD1" w:rsidRPr="00F2287F">
        <w:rPr>
          <w:lang w:val="pt-PT" w:eastAsia="x-none"/>
        </w:rPr>
        <w:t xml:space="preserve"> terão de ser levadas a cabo para </w:t>
      </w:r>
      <w:r w:rsidR="000307EF" w:rsidRPr="00F2287F">
        <w:rPr>
          <w:lang w:val="pt-PT" w:eastAsia="x-none"/>
        </w:rPr>
        <w:t>a construção d</w:t>
      </w:r>
      <w:r w:rsidR="00EA51ED" w:rsidRPr="00F2287F">
        <w:rPr>
          <w:lang w:val="pt-PT" w:eastAsia="x-none"/>
        </w:rPr>
        <w:t>os</w:t>
      </w:r>
      <w:r w:rsidR="00DB6DD1" w:rsidRPr="00F2287F">
        <w:rPr>
          <w:lang w:val="pt-PT" w:eastAsia="x-none"/>
        </w:rPr>
        <w:t xml:space="preserve"> modelos </w:t>
      </w:r>
      <w:r w:rsidR="00EA51ED" w:rsidRPr="00F2287F">
        <w:rPr>
          <w:lang w:val="pt-PT" w:eastAsia="x-none"/>
        </w:rPr>
        <w:t>pretendidos</w:t>
      </w:r>
      <w:r w:rsidR="00DB6DD1" w:rsidRPr="00F2287F">
        <w:rPr>
          <w:lang w:val="pt-PT" w:eastAsia="x-none"/>
        </w:rPr>
        <w:t>.</w:t>
      </w:r>
    </w:p>
    <w:p w14:paraId="6479D2D6" w14:textId="59CCFDAE" w:rsidR="00CF0D35" w:rsidRPr="00F2287F" w:rsidRDefault="00CF0D35" w:rsidP="00753B8C">
      <w:pPr>
        <w:pStyle w:val="Heading2"/>
        <w:rPr>
          <w:b w:val="0"/>
          <w:bCs/>
          <w:lang w:val="pt-PT"/>
        </w:rPr>
      </w:pPr>
      <w:bookmarkStart w:id="13" w:name="_Toc92278547"/>
      <w:r w:rsidRPr="00F2287F">
        <w:rPr>
          <w:b w:val="0"/>
          <w:bCs/>
          <w:lang w:val="pt-PT"/>
        </w:rPr>
        <w:t>Estrutura da dissertação</w:t>
      </w:r>
      <w:bookmarkEnd w:id="13"/>
      <w:r w:rsidRPr="00F2287F">
        <w:rPr>
          <w:b w:val="0"/>
          <w:bCs/>
          <w:lang w:val="pt-PT"/>
        </w:rPr>
        <w:t xml:space="preserve"> </w:t>
      </w:r>
    </w:p>
    <w:p w14:paraId="50CEC89A" w14:textId="278518F4" w:rsidR="000E790E" w:rsidRPr="00F2287F" w:rsidRDefault="00C801F9" w:rsidP="00DF47D2">
      <w:pPr>
        <w:ind w:firstLine="567"/>
        <w:rPr>
          <w:lang w:val="pt-PT"/>
        </w:rPr>
      </w:pPr>
      <w:r w:rsidRPr="00F2287F">
        <w:rPr>
          <w:lang w:val="pt-PT"/>
        </w:rPr>
        <w:t xml:space="preserve">A estrutura deste documento consiste </w:t>
      </w:r>
      <w:r w:rsidR="00F11795" w:rsidRPr="00F2287F">
        <w:rPr>
          <w:lang w:val="pt-PT"/>
        </w:rPr>
        <w:t>na apresentação de sete</w:t>
      </w:r>
      <w:r w:rsidRPr="00F2287F">
        <w:rPr>
          <w:lang w:val="pt-PT"/>
        </w:rPr>
        <w:t xml:space="preserve"> capítulos, cada um composto por diversas seções. O primeiro capítulo introduz o tema deste projeto, revelando as principais motivações </w:t>
      </w:r>
      <w:r w:rsidRPr="00F2287F">
        <w:rPr>
          <w:lang w:val="pt-PT"/>
        </w:rPr>
        <w:lastRenderedPageBreak/>
        <w:t xml:space="preserve">para o seu desenvolvimento, bem como os objetivos a alcançar </w:t>
      </w:r>
      <w:r w:rsidR="008B782B" w:rsidRPr="00F2287F">
        <w:rPr>
          <w:lang w:val="pt-PT"/>
        </w:rPr>
        <w:t>até ao final do projeto</w:t>
      </w:r>
      <w:r w:rsidRPr="00F2287F">
        <w:rPr>
          <w:lang w:val="pt-PT"/>
        </w:rPr>
        <w:t xml:space="preserve">. Termina com uma breve descrição da estrutura desta dissertação. </w:t>
      </w:r>
    </w:p>
    <w:p w14:paraId="6B4D49F0" w14:textId="4AC0BEF2" w:rsidR="00C801F9" w:rsidRPr="00F2287F" w:rsidRDefault="00C801F9" w:rsidP="00971FEE">
      <w:pPr>
        <w:ind w:firstLine="567"/>
        <w:rPr>
          <w:lang w:val="pt-PT"/>
        </w:rPr>
      </w:pPr>
      <w:r w:rsidRPr="00F2287F">
        <w:rPr>
          <w:lang w:val="pt-PT"/>
        </w:rPr>
        <w:t>No segundo</w:t>
      </w:r>
      <w:r w:rsidR="008B782B" w:rsidRPr="00F2287F">
        <w:rPr>
          <w:lang w:val="pt-PT"/>
        </w:rPr>
        <w:t xml:space="preserve"> capítulo, é apresentada a revisão bibliográfica dos principais temas tratados ao longo deste projeto</w:t>
      </w:r>
      <w:r w:rsidR="007E6E3C" w:rsidRPr="00F2287F">
        <w:rPr>
          <w:lang w:val="pt-PT"/>
        </w:rPr>
        <w:t xml:space="preserve">. Começando </w:t>
      </w:r>
      <w:r w:rsidR="00161F82" w:rsidRPr="00F2287F">
        <w:rPr>
          <w:lang w:val="pt-PT"/>
        </w:rPr>
        <w:t>por uma breve introdução ao ML, seguindo-se uma resumida abordagem histórica</w:t>
      </w:r>
      <w:r w:rsidR="00DB5D24" w:rsidRPr="00F2287F">
        <w:rPr>
          <w:lang w:val="pt-PT"/>
        </w:rPr>
        <w:t xml:space="preserve"> e evolução das técnicas de</w:t>
      </w:r>
      <w:r w:rsidR="00161F82" w:rsidRPr="00F2287F">
        <w:rPr>
          <w:lang w:val="pt-PT"/>
        </w:rPr>
        <w:t xml:space="preserve"> ML </w:t>
      </w:r>
      <w:r w:rsidR="002373D8" w:rsidRPr="00F2287F">
        <w:rPr>
          <w:lang w:val="pt-PT"/>
        </w:rPr>
        <w:t>e terminando com u</w:t>
      </w:r>
      <w:r w:rsidR="00161F82" w:rsidRPr="00F2287F">
        <w:rPr>
          <w:lang w:val="pt-PT"/>
        </w:rPr>
        <w:t xml:space="preserve">m apanhado do estado da arte </w:t>
      </w:r>
      <w:r w:rsidR="002373D8" w:rsidRPr="00F2287F">
        <w:rPr>
          <w:lang w:val="pt-PT"/>
        </w:rPr>
        <w:t>onde é correlacionado</w:t>
      </w:r>
      <w:r w:rsidR="00161F82" w:rsidRPr="00F2287F">
        <w:rPr>
          <w:lang w:val="pt-PT"/>
        </w:rPr>
        <w:t xml:space="preserve"> o ML e o </w:t>
      </w:r>
      <w:r w:rsidR="00161F82" w:rsidRPr="00F2287F">
        <w:rPr>
          <w:i/>
          <w:iCs/>
          <w:lang w:val="pt-PT"/>
        </w:rPr>
        <w:t>delirium</w:t>
      </w:r>
      <w:r w:rsidR="00161F82" w:rsidRPr="00F2287F">
        <w:rPr>
          <w:lang w:val="pt-PT"/>
        </w:rPr>
        <w:t>.</w:t>
      </w:r>
      <w:r w:rsidR="002373D8" w:rsidRPr="00F2287F">
        <w:rPr>
          <w:lang w:val="pt-PT"/>
        </w:rPr>
        <w:t xml:space="preserve"> De seguida, é apresentad</w:t>
      </w:r>
      <w:r w:rsidR="00971FEE" w:rsidRPr="00F2287F">
        <w:rPr>
          <w:lang w:val="pt-PT"/>
        </w:rPr>
        <w:t xml:space="preserve">a uma </w:t>
      </w:r>
      <w:r w:rsidR="00161F82" w:rsidRPr="00F2287F">
        <w:rPr>
          <w:lang w:val="pt-PT"/>
        </w:rPr>
        <w:t>história</w:t>
      </w:r>
      <w:r w:rsidR="00971FEE" w:rsidRPr="00F2287F">
        <w:rPr>
          <w:lang w:val="pt-PT"/>
        </w:rPr>
        <w:t xml:space="preserve"> sucinta</w:t>
      </w:r>
      <w:r w:rsidR="00161F82" w:rsidRPr="00F2287F">
        <w:rPr>
          <w:lang w:val="pt-PT"/>
        </w:rPr>
        <w:t xml:space="preserve"> do </w:t>
      </w:r>
      <w:r w:rsidR="00161F82" w:rsidRPr="00F2287F">
        <w:rPr>
          <w:i/>
          <w:iCs/>
          <w:lang w:val="pt-PT"/>
        </w:rPr>
        <w:t>delirium</w:t>
      </w:r>
      <w:r w:rsidR="00560A7C" w:rsidRPr="00F2287F">
        <w:rPr>
          <w:lang w:val="pt-PT"/>
        </w:rPr>
        <w:t xml:space="preserve"> e, </w:t>
      </w:r>
      <w:r w:rsidR="00971FEE" w:rsidRPr="00F2287F">
        <w:rPr>
          <w:lang w:val="pt-PT"/>
        </w:rPr>
        <w:t>logo após</w:t>
      </w:r>
      <w:r w:rsidR="00560A7C" w:rsidRPr="00F2287F">
        <w:rPr>
          <w:lang w:val="pt-PT"/>
        </w:rPr>
        <w:t>,</w:t>
      </w:r>
      <w:r w:rsidR="00971FEE" w:rsidRPr="00F2287F">
        <w:rPr>
          <w:lang w:val="pt-PT"/>
        </w:rPr>
        <w:t xml:space="preserve"> é descrita a definição de </w:t>
      </w:r>
      <w:r w:rsidR="00971FEE" w:rsidRPr="00F2287F">
        <w:rPr>
          <w:i/>
          <w:iCs/>
          <w:lang w:val="pt-PT"/>
        </w:rPr>
        <w:t>delirium</w:t>
      </w:r>
      <w:r w:rsidR="00971FEE" w:rsidRPr="00F2287F">
        <w:rPr>
          <w:lang w:val="pt-PT"/>
        </w:rPr>
        <w:t xml:space="preserve"> bem como</w:t>
      </w:r>
      <w:r w:rsidR="001D2DE2" w:rsidRPr="00F2287F">
        <w:rPr>
          <w:lang w:val="pt-PT"/>
        </w:rPr>
        <w:t xml:space="preserve"> as </w:t>
      </w:r>
      <w:r w:rsidR="00EF7201" w:rsidRPr="00F2287F">
        <w:rPr>
          <w:lang w:val="pt-PT"/>
        </w:rPr>
        <w:t>principais</w:t>
      </w:r>
      <w:r w:rsidR="00971FEE" w:rsidRPr="00F2287F">
        <w:rPr>
          <w:lang w:val="pt-PT"/>
        </w:rPr>
        <w:t xml:space="preserve"> características. </w:t>
      </w:r>
    </w:p>
    <w:p w14:paraId="1DFB3056" w14:textId="12BC20BB" w:rsidR="004375A1" w:rsidRPr="00F2287F" w:rsidRDefault="000E790E" w:rsidP="00753B8C">
      <w:pPr>
        <w:ind w:firstLine="567"/>
        <w:rPr>
          <w:lang w:val="pt-PT"/>
        </w:rPr>
      </w:pPr>
      <w:r w:rsidRPr="00F2287F">
        <w:rPr>
          <w:lang w:val="pt-PT"/>
        </w:rPr>
        <w:t>No Cap</w:t>
      </w:r>
      <w:r w:rsidR="00794632" w:rsidRPr="00F2287F">
        <w:rPr>
          <w:lang w:val="pt-PT"/>
        </w:rPr>
        <w:t>í</w:t>
      </w:r>
      <w:r w:rsidRPr="00F2287F">
        <w:rPr>
          <w:lang w:val="pt-PT"/>
        </w:rPr>
        <w:t>tulo</w:t>
      </w:r>
      <w:r w:rsidR="00B948AD" w:rsidRPr="00F2287F">
        <w:rPr>
          <w:lang w:val="pt-PT"/>
        </w:rPr>
        <w:t xml:space="preserve"> </w:t>
      </w:r>
      <w:proofErr w:type="spellStart"/>
      <w:r w:rsidR="00B948AD" w:rsidRPr="00F2287F">
        <w:rPr>
          <w:lang w:val="pt-PT"/>
        </w:rPr>
        <w:t>xx</w:t>
      </w:r>
      <w:proofErr w:type="spellEnd"/>
      <w:r w:rsidR="00B948AD" w:rsidRPr="00F2287F">
        <w:rPr>
          <w:lang w:val="pt-PT"/>
        </w:rPr>
        <w:t xml:space="preserve"> </w:t>
      </w:r>
      <w:r w:rsidRPr="00F2287F">
        <w:rPr>
          <w:lang w:val="pt-PT"/>
        </w:rPr>
        <w:t>é apresentad</w:t>
      </w:r>
      <w:r w:rsidR="004375A1" w:rsidRPr="00F2287F">
        <w:rPr>
          <w:lang w:val="pt-PT"/>
        </w:rPr>
        <w:t xml:space="preserve">a a fundamentação teórica dos conceitos relativos ao ML. Começa-se por fazer uma </w:t>
      </w:r>
    </w:p>
    <w:p w14:paraId="0E54BC04" w14:textId="77777777" w:rsidR="004375A1" w:rsidRPr="00F2287F" w:rsidRDefault="004375A1" w:rsidP="00753B8C">
      <w:pPr>
        <w:ind w:firstLine="567"/>
        <w:rPr>
          <w:lang w:val="pt-PT"/>
        </w:rPr>
      </w:pPr>
    </w:p>
    <w:p w14:paraId="3B2D8C30" w14:textId="487A13C1" w:rsidR="00C37CA6" w:rsidRPr="00F2287F" w:rsidRDefault="000E790E" w:rsidP="00753B8C">
      <w:pPr>
        <w:ind w:firstLine="567"/>
        <w:rPr>
          <w:lang w:val="pt-PT"/>
        </w:rPr>
      </w:pPr>
      <w:r w:rsidRPr="00F2287F">
        <w:rPr>
          <w:lang w:val="pt-PT"/>
        </w:rPr>
        <w:t xml:space="preserve"> o caso de estudo, aqui é feita uma breve descrição do problema, assim como uma análise breve aos dados que se </w:t>
      </w:r>
      <w:r w:rsidR="00F11795" w:rsidRPr="00F2287F">
        <w:rPr>
          <w:lang w:val="pt-PT"/>
        </w:rPr>
        <w:t>possui</w:t>
      </w:r>
      <w:r w:rsidRPr="00F2287F">
        <w:rPr>
          <w:lang w:val="pt-PT"/>
        </w:rPr>
        <w:t xml:space="preserve">. </w:t>
      </w:r>
    </w:p>
    <w:p w14:paraId="63D20C2D" w14:textId="1B9BBA10" w:rsidR="00C37CA6" w:rsidRPr="00F2287F"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w:t>
      </w:r>
      <w:r w:rsidR="00794632" w:rsidRPr="00F2287F">
        <w:rPr>
          <w:lang w:val="pt-PT"/>
        </w:rPr>
        <w:t>pí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_Ref69917747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737ACF" w:rsidRPr="00F2287F">
        <w:rPr>
          <w:b/>
          <w:bCs/>
          <w:lang w:val="pt-PT"/>
        </w:rPr>
        <w:t xml:space="preserve">Error! </w:t>
      </w:r>
      <w:proofErr w:type="spellStart"/>
      <w:r w:rsidR="00737ACF" w:rsidRPr="00F2287F">
        <w:rPr>
          <w:b/>
          <w:bCs/>
          <w:lang w:val="pt-PT"/>
        </w:rPr>
        <w:t>Reference</w:t>
      </w:r>
      <w:proofErr w:type="spellEnd"/>
      <w:r w:rsidR="00737ACF" w:rsidRPr="00F2287F">
        <w:rPr>
          <w:b/>
          <w:bCs/>
          <w:lang w:val="pt-PT"/>
        </w:rPr>
        <w:t xml:space="preserve"> </w:t>
      </w:r>
      <w:proofErr w:type="spellStart"/>
      <w:r w:rsidR="00737ACF" w:rsidRPr="00F2287F">
        <w:rPr>
          <w:b/>
          <w:bCs/>
          <w:lang w:val="pt-PT"/>
        </w:rPr>
        <w:t>source</w:t>
      </w:r>
      <w:proofErr w:type="spellEnd"/>
      <w:r w:rsidR="00737ACF" w:rsidRPr="00F2287F">
        <w:rPr>
          <w:b/>
          <w:bCs/>
          <w:lang w:val="pt-PT"/>
        </w:rPr>
        <w:t xml:space="preserve"> </w:t>
      </w:r>
      <w:proofErr w:type="spellStart"/>
      <w:r w:rsidR="00737ACF" w:rsidRPr="00F2287F">
        <w:rPr>
          <w:b/>
          <w:bCs/>
          <w:lang w:val="pt-PT"/>
        </w:rPr>
        <w:t>not</w:t>
      </w:r>
      <w:proofErr w:type="spellEnd"/>
      <w:r w:rsidR="00737ACF" w:rsidRPr="00F2287F">
        <w:rPr>
          <w:b/>
          <w:bCs/>
          <w:lang w:val="pt-PT"/>
        </w:rPr>
        <w:t xml:space="preserve"> </w:t>
      </w:r>
      <w:proofErr w:type="spellStart"/>
      <w:r w:rsidR="00737ACF" w:rsidRPr="00F2287F">
        <w:rPr>
          <w:b/>
          <w:bCs/>
          <w:lang w:val="pt-PT"/>
        </w:rPr>
        <w:t>found</w:t>
      </w:r>
      <w:proofErr w:type="spellEnd"/>
      <w:r w:rsidR="00737ACF" w:rsidRPr="00F2287F">
        <w:rPr>
          <w:b/>
          <w:bCs/>
          <w:lang w:val="pt-PT"/>
        </w:rPr>
        <w:t>.</w:t>
      </w:r>
      <w:r w:rsidR="00F11795" w:rsidRPr="00F2287F">
        <w:rPr>
          <w:lang w:val="pt-PT"/>
        </w:rPr>
        <w:fldChar w:fldCharType="end"/>
      </w:r>
      <w:r w:rsidRPr="00F2287F">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18908B2E" w:rsidR="00C37CA6" w:rsidRPr="00F2287F"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ap</w:t>
      </w:r>
      <w:r w:rsidR="00794632" w:rsidRPr="00F2287F">
        <w:rPr>
          <w:lang w:val="pt-PT"/>
        </w:rPr>
        <w:t>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_Ref69917758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737ACF" w:rsidRPr="00F2287F">
        <w:rPr>
          <w:lang w:val="pt-PT"/>
        </w:rPr>
        <w:t>6</w:t>
      </w:r>
      <w:r w:rsidR="00F11795" w:rsidRPr="00F2287F">
        <w:rPr>
          <w:lang w:val="pt-PT"/>
        </w:rPr>
        <w:fldChar w:fldCharType="end"/>
      </w:r>
      <w:r w:rsidRPr="00F2287F">
        <w:rPr>
          <w:lang w:val="pt-PT"/>
        </w:rPr>
        <w:t xml:space="preserve"> é descrito o processo de modelação dos algoritmos de ML</w:t>
      </w:r>
      <w:r w:rsidR="00FA2215" w:rsidRPr="00F2287F">
        <w:rPr>
          <w:lang w:val="pt-PT"/>
        </w:rPr>
        <w:t xml:space="preserve"> recorrendo à linguagem </w:t>
      </w:r>
      <w:proofErr w:type="spellStart"/>
      <w:r w:rsidR="00434805" w:rsidRPr="00F2287F">
        <w:rPr>
          <w:i/>
          <w:iCs/>
          <w:lang w:val="pt-PT"/>
        </w:rPr>
        <w:t>P</w:t>
      </w:r>
      <w:r w:rsidR="00FA2215" w:rsidRPr="00F2287F">
        <w:rPr>
          <w:i/>
          <w:iCs/>
          <w:lang w:val="pt-PT"/>
        </w:rPr>
        <w:t>yt</w:t>
      </w:r>
      <w:r w:rsidR="00CF728C" w:rsidRPr="00F2287F">
        <w:rPr>
          <w:i/>
          <w:iCs/>
          <w:lang w:val="pt-PT"/>
        </w:rPr>
        <w:t>h</w:t>
      </w:r>
      <w:r w:rsidR="00FA2215" w:rsidRPr="00F2287F">
        <w:rPr>
          <w:i/>
          <w:iCs/>
          <w:lang w:val="pt-PT"/>
        </w:rPr>
        <w:t>on</w:t>
      </w:r>
      <w:proofErr w:type="spellEnd"/>
      <w:r w:rsidR="00FA2215" w:rsidRPr="00F2287F">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F2287F">
        <w:rPr>
          <w:i/>
          <w:iCs/>
          <w:lang w:val="pt-PT"/>
        </w:rPr>
        <w:t>delirium</w:t>
      </w:r>
      <w:r w:rsidR="00FA2215" w:rsidRPr="00F2287F">
        <w:rPr>
          <w:lang w:val="pt-PT"/>
        </w:rPr>
        <w:t xml:space="preserve">. Os algoritmo </w:t>
      </w:r>
      <w:r w:rsidR="00CF728C" w:rsidRPr="00F2287F">
        <w:rPr>
          <w:lang w:val="pt-PT"/>
        </w:rPr>
        <w:t>abordados</w:t>
      </w:r>
      <w:r w:rsidR="00FA2215" w:rsidRPr="00F2287F">
        <w:rPr>
          <w:lang w:val="pt-PT"/>
        </w:rPr>
        <w:t xml:space="preserve"> para a resolução deste problema serão: </w:t>
      </w:r>
      <w:r w:rsidRPr="00F2287F">
        <w:rPr>
          <w:lang w:val="pt-PT"/>
        </w:rPr>
        <w:t>regressão logística</w:t>
      </w:r>
      <w:r w:rsidR="00C20291" w:rsidRPr="00F2287F">
        <w:rPr>
          <w:lang w:val="pt-PT"/>
        </w:rPr>
        <w:t xml:space="preserve"> (RL)</w:t>
      </w:r>
      <w:r w:rsidRPr="00F2287F">
        <w:rPr>
          <w:lang w:val="pt-PT"/>
        </w:rPr>
        <w:t xml:space="preserve">, </w:t>
      </w:r>
      <w:proofErr w:type="spellStart"/>
      <w:r w:rsidRPr="00F2287F">
        <w:rPr>
          <w:lang w:val="pt-PT"/>
        </w:rPr>
        <w:t>random</w:t>
      </w:r>
      <w:proofErr w:type="spellEnd"/>
      <w:r w:rsidRPr="00F2287F">
        <w:rPr>
          <w:lang w:val="pt-PT"/>
        </w:rPr>
        <w:t xml:space="preserve"> </w:t>
      </w:r>
      <w:proofErr w:type="spellStart"/>
      <w:r w:rsidRPr="00F2287F">
        <w:rPr>
          <w:lang w:val="pt-PT"/>
        </w:rPr>
        <w:t>forest</w:t>
      </w:r>
      <w:proofErr w:type="spellEnd"/>
      <w:r w:rsidR="00FA2215" w:rsidRPr="00F2287F">
        <w:rPr>
          <w:lang w:val="pt-PT"/>
        </w:rPr>
        <w:t>, ...</w:t>
      </w:r>
    </w:p>
    <w:p w14:paraId="03B5F603" w14:textId="6B5A8F21" w:rsidR="008B782B" w:rsidRPr="00F2287F" w:rsidRDefault="00C37CA6" w:rsidP="00F11795">
      <w:pPr>
        <w:ind w:firstLine="567"/>
        <w:rPr>
          <w:lang w:val="pt-PT"/>
        </w:rPr>
      </w:pPr>
      <w:r w:rsidRPr="00F2287F">
        <w:rPr>
          <w:lang w:val="pt-PT"/>
        </w:rPr>
        <w:t>No capítulo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_Ref69917772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737ACF" w:rsidRPr="00F2287F">
        <w:rPr>
          <w:b/>
          <w:bCs/>
          <w:lang w:val="pt-PT"/>
        </w:rPr>
        <w:t xml:space="preserve">Error! </w:t>
      </w:r>
      <w:proofErr w:type="spellStart"/>
      <w:r w:rsidR="00737ACF" w:rsidRPr="00F2287F">
        <w:rPr>
          <w:b/>
          <w:bCs/>
          <w:lang w:val="pt-PT"/>
        </w:rPr>
        <w:t>Reference</w:t>
      </w:r>
      <w:proofErr w:type="spellEnd"/>
      <w:r w:rsidR="00737ACF" w:rsidRPr="00F2287F">
        <w:rPr>
          <w:b/>
          <w:bCs/>
          <w:lang w:val="pt-PT"/>
        </w:rPr>
        <w:t xml:space="preserve"> </w:t>
      </w:r>
      <w:proofErr w:type="spellStart"/>
      <w:r w:rsidR="00737ACF" w:rsidRPr="00F2287F">
        <w:rPr>
          <w:b/>
          <w:bCs/>
          <w:lang w:val="pt-PT"/>
        </w:rPr>
        <w:t>source</w:t>
      </w:r>
      <w:proofErr w:type="spellEnd"/>
      <w:r w:rsidR="00737ACF" w:rsidRPr="00F2287F">
        <w:rPr>
          <w:b/>
          <w:bCs/>
          <w:lang w:val="pt-PT"/>
        </w:rPr>
        <w:t xml:space="preserve"> </w:t>
      </w:r>
      <w:proofErr w:type="spellStart"/>
      <w:r w:rsidR="00737ACF" w:rsidRPr="00F2287F">
        <w:rPr>
          <w:b/>
          <w:bCs/>
          <w:lang w:val="pt-PT"/>
        </w:rPr>
        <w:t>not</w:t>
      </w:r>
      <w:proofErr w:type="spellEnd"/>
      <w:r w:rsidR="00737ACF" w:rsidRPr="00F2287F">
        <w:rPr>
          <w:b/>
          <w:bCs/>
          <w:lang w:val="pt-PT"/>
        </w:rPr>
        <w:t xml:space="preserve"> </w:t>
      </w:r>
      <w:proofErr w:type="spellStart"/>
      <w:r w:rsidR="00737ACF" w:rsidRPr="00F2287F">
        <w:rPr>
          <w:b/>
          <w:bCs/>
          <w:lang w:val="pt-PT"/>
        </w:rPr>
        <w:t>found</w:t>
      </w:r>
      <w:proofErr w:type="spellEnd"/>
      <w:r w:rsidR="00737ACF" w:rsidRPr="00F2287F">
        <w:rPr>
          <w:b/>
          <w:bCs/>
          <w:lang w:val="pt-PT"/>
        </w:rPr>
        <w:t>.</w:t>
      </w:r>
      <w:r w:rsidR="00F11795" w:rsidRPr="00F2287F">
        <w:rPr>
          <w:lang w:val="pt-PT"/>
        </w:rPr>
        <w:fldChar w:fldCharType="end"/>
      </w:r>
      <w:r w:rsidRPr="00F2287F">
        <w:rPr>
          <w:lang w:val="pt-PT"/>
        </w:rPr>
        <w:t xml:space="preserve"> são apresentados os resultados da predição dos diversos algoritmos de </w:t>
      </w:r>
      <w:r w:rsidR="00F11795" w:rsidRPr="00F2287F">
        <w:rPr>
          <w:lang w:val="pt-PT"/>
        </w:rPr>
        <w:t>ML</w:t>
      </w:r>
      <w:r w:rsidRPr="00F2287F">
        <w:rPr>
          <w:lang w:val="pt-PT"/>
        </w:rPr>
        <w:t xml:space="preserve">, assim como a </w:t>
      </w:r>
      <w:r w:rsidR="00FA2215" w:rsidRPr="00F2287F">
        <w:rPr>
          <w:lang w:val="pt-PT"/>
        </w:rPr>
        <w:t>apresentação dos resultados acerca</w:t>
      </w:r>
      <w:r w:rsidRPr="00F2287F">
        <w:rPr>
          <w:lang w:val="pt-PT"/>
        </w:rPr>
        <w:t xml:space="preserve"> do funcionamento da aplicação informática </w:t>
      </w:r>
      <w:r w:rsidR="00FA2215" w:rsidRPr="00F2287F">
        <w:rPr>
          <w:lang w:val="pt-PT"/>
        </w:rPr>
        <w:t>desenvolvida.</w:t>
      </w:r>
    </w:p>
    <w:p w14:paraId="2EC1EDFB" w14:textId="702426B4" w:rsidR="008B782B" w:rsidRPr="00F2287F" w:rsidRDefault="008B782B" w:rsidP="00753B8C">
      <w:pPr>
        <w:ind w:firstLine="567"/>
        <w:rPr>
          <w:lang w:val="pt-PT"/>
        </w:rPr>
      </w:pPr>
      <w:r w:rsidRPr="00F2287F">
        <w:rPr>
          <w:lang w:val="pt-PT"/>
        </w:rPr>
        <w:t xml:space="preserve">No </w:t>
      </w:r>
      <w:r w:rsidR="00FE6899" w:rsidRPr="00F2287F">
        <w:rPr>
          <w:lang w:val="pt-PT"/>
        </w:rPr>
        <w:t>último capítulo (</w:t>
      </w:r>
      <w:r w:rsidRPr="00F2287F">
        <w:rPr>
          <w:lang w:val="pt-PT"/>
        </w:rPr>
        <w:t xml:space="preserve">Capitulo </w:t>
      </w:r>
      <w:r w:rsidRPr="00F2287F">
        <w:rPr>
          <w:lang w:val="pt-PT"/>
        </w:rPr>
        <w:fldChar w:fldCharType="begin"/>
      </w:r>
      <w:r w:rsidRPr="00F2287F">
        <w:rPr>
          <w:lang w:val="pt-PT"/>
        </w:rPr>
        <w:instrText xml:space="preserve"> REF _Ref69916993 \r \h </w:instrText>
      </w:r>
      <w:r w:rsidR="00DC5063" w:rsidRPr="00F2287F">
        <w:rPr>
          <w:lang w:val="pt-PT"/>
        </w:rPr>
        <w:instrText xml:space="preserve"> \* MERGEFORMAT </w:instrText>
      </w:r>
      <w:r w:rsidRPr="00F2287F">
        <w:rPr>
          <w:lang w:val="pt-PT"/>
        </w:rPr>
      </w:r>
      <w:r w:rsidRPr="00F2287F">
        <w:rPr>
          <w:lang w:val="pt-PT"/>
        </w:rPr>
        <w:fldChar w:fldCharType="separate"/>
      </w:r>
      <w:r w:rsidR="00737ACF" w:rsidRPr="00F2287F">
        <w:rPr>
          <w:lang w:val="pt-PT"/>
        </w:rPr>
        <w:t>7</w:t>
      </w:r>
      <w:r w:rsidRPr="00F2287F">
        <w:rPr>
          <w:lang w:val="pt-PT"/>
        </w:rPr>
        <w:fldChar w:fldCharType="end"/>
      </w:r>
      <w:r w:rsidR="00FE6899" w:rsidRPr="00F2287F">
        <w:rPr>
          <w:lang w:val="pt-PT"/>
        </w:rPr>
        <w:t xml:space="preserve">) </w:t>
      </w:r>
      <w:r w:rsidRPr="00F2287F">
        <w:rPr>
          <w:lang w:val="pt-PT"/>
        </w:rPr>
        <w:t xml:space="preserve">são apresentadas as principais conclusões deste projeto de dissertação. São ainda feitas sugestões de investigação futura para estudo neste tipo de projetos. </w:t>
      </w:r>
    </w:p>
    <w:p w14:paraId="2C12ECD7" w14:textId="77777777" w:rsidR="002E3DFE" w:rsidRPr="00F2287F" w:rsidRDefault="002E3DFE" w:rsidP="00753B8C">
      <w:pPr>
        <w:ind w:firstLine="567"/>
        <w:rPr>
          <w:lang w:val="pt-PT"/>
        </w:rPr>
      </w:pPr>
    </w:p>
    <w:p w14:paraId="06CF6E4D" w14:textId="34926EAA" w:rsidR="002E3DFE" w:rsidRPr="00F2287F" w:rsidRDefault="002E3DFE" w:rsidP="00753B8C">
      <w:pPr>
        <w:ind w:firstLine="567"/>
        <w:rPr>
          <w:b/>
          <w:bCs/>
          <w:color w:val="FF0000"/>
          <w:lang w:val="pt-PT"/>
        </w:rPr>
        <w:sectPr w:rsidR="002E3DFE" w:rsidRPr="00F2287F" w:rsidSect="008E713F">
          <w:footerReference w:type="default" r:id="rId15"/>
          <w:pgSz w:w="11900" w:h="16840" w:code="9"/>
          <w:pgMar w:top="1418" w:right="1418" w:bottom="1418" w:left="1418" w:header="709" w:footer="709" w:gutter="0"/>
          <w:pgNumType w:start="1"/>
          <w:cols w:space="708"/>
          <w:docGrid w:linePitch="326"/>
        </w:sectPr>
      </w:pPr>
      <w:r w:rsidRPr="00F2287F">
        <w:rPr>
          <w:b/>
          <w:bCs/>
          <w:color w:val="FF0000"/>
          <w:lang w:val="pt-PT"/>
        </w:rPr>
        <w:t>(TERMINAR NO FINAL)</w:t>
      </w:r>
    </w:p>
    <w:p w14:paraId="5EC73A31" w14:textId="08C23839" w:rsidR="00144F22" w:rsidRPr="00F2287F" w:rsidRDefault="00CF0D35" w:rsidP="00753B8C">
      <w:pPr>
        <w:pStyle w:val="Heading1"/>
        <w:tabs>
          <w:tab w:val="clear" w:pos="680"/>
          <w:tab w:val="num" w:pos="567"/>
        </w:tabs>
        <w:ind w:hanging="720"/>
        <w:rPr>
          <w:lang w:val="pt-PT"/>
        </w:rPr>
      </w:pPr>
      <w:bookmarkStart w:id="14" w:name="_Toc92278548"/>
      <w:r w:rsidRPr="00F2287F">
        <w:rPr>
          <w:lang w:val="pt-PT"/>
        </w:rPr>
        <w:lastRenderedPageBreak/>
        <w:t>Revisão da literatura</w:t>
      </w:r>
      <w:bookmarkEnd w:id="14"/>
    </w:p>
    <w:p w14:paraId="3B0F94AF" w14:textId="10044C10" w:rsidR="001160EC" w:rsidRPr="0042360C" w:rsidRDefault="001160EC" w:rsidP="00651E8A">
      <w:pPr>
        <w:ind w:firstLine="567"/>
        <w:rPr>
          <w:lang w:val="pt-PT"/>
        </w:rPr>
      </w:pPr>
      <w:r w:rsidRPr="0042360C">
        <w:rPr>
          <w:lang w:val="pt-PT"/>
        </w:rPr>
        <w:t>Ne</w:t>
      </w:r>
      <w:r w:rsidR="00836B26" w:rsidRPr="0042360C">
        <w:rPr>
          <w:lang w:val="pt-PT"/>
        </w:rPr>
        <w:t>ste capítulo</w:t>
      </w:r>
      <w:r w:rsidR="000F5E8F" w:rsidRPr="0042360C">
        <w:rPr>
          <w:lang w:val="pt-PT"/>
        </w:rPr>
        <w:t xml:space="preserve"> é apresentada uma revisão das principais áreas de domínio e conceitos utilizados neste projeto</w:t>
      </w:r>
      <w:r w:rsidR="00836B26" w:rsidRPr="0042360C">
        <w:rPr>
          <w:lang w:val="pt-PT"/>
        </w:rPr>
        <w:t>. A metodologia utilizada para a pesquisa dos conceitos discutidos neste capítulo, consistiu principalmente na análise de artigos científicos em conferências relevantes, revistas científicas</w:t>
      </w:r>
      <w:r w:rsidRPr="0042360C">
        <w:rPr>
          <w:lang w:val="pt-PT"/>
        </w:rPr>
        <w:t xml:space="preserve"> e</w:t>
      </w:r>
      <w:r w:rsidR="00836B26" w:rsidRPr="0042360C">
        <w:rPr>
          <w:lang w:val="pt-PT"/>
        </w:rPr>
        <w:t xml:space="preserve"> livros científicos.</w:t>
      </w:r>
      <w:r w:rsidR="00651E8A" w:rsidRPr="0042360C">
        <w:rPr>
          <w:lang w:val="pt-PT"/>
        </w:rPr>
        <w:t xml:space="preserve"> </w:t>
      </w:r>
    </w:p>
    <w:p w14:paraId="0D8ADC9E" w14:textId="70F90CF9" w:rsidR="00B75452" w:rsidRPr="00F2287F" w:rsidRDefault="00CF0D35" w:rsidP="00B75452">
      <w:pPr>
        <w:pStyle w:val="Heading2"/>
        <w:rPr>
          <w:i/>
          <w:iCs/>
          <w:lang w:val="pt-PT"/>
        </w:rPr>
      </w:pPr>
      <w:bookmarkStart w:id="15" w:name="_Toc92278549"/>
      <w:proofErr w:type="spellStart"/>
      <w:r w:rsidRPr="00F2287F">
        <w:rPr>
          <w:i/>
          <w:iCs/>
          <w:lang w:val="pt-PT"/>
        </w:rPr>
        <w:t>Machine</w:t>
      </w:r>
      <w:proofErr w:type="spellEnd"/>
      <w:r w:rsidRPr="00F2287F">
        <w:rPr>
          <w:i/>
          <w:iCs/>
          <w:lang w:val="pt-PT"/>
        </w:rPr>
        <w:t xml:space="preserve"> </w:t>
      </w:r>
      <w:proofErr w:type="spellStart"/>
      <w:r w:rsidRPr="00F2287F">
        <w:rPr>
          <w:i/>
          <w:iCs/>
          <w:lang w:val="pt-PT"/>
        </w:rPr>
        <w:t>Learning</w:t>
      </w:r>
      <w:bookmarkEnd w:id="15"/>
      <w:proofErr w:type="spellEnd"/>
      <w:r w:rsidRPr="00F2287F">
        <w:rPr>
          <w:i/>
          <w:iCs/>
          <w:lang w:val="pt-PT"/>
        </w:rPr>
        <w:t xml:space="preserve"> </w:t>
      </w:r>
    </w:p>
    <w:p w14:paraId="6A7827FE" w14:textId="2880CA14" w:rsidR="005704B8" w:rsidRPr="00F2287F" w:rsidRDefault="002C7723" w:rsidP="005704B8">
      <w:pPr>
        <w:ind w:firstLine="567"/>
        <w:rPr>
          <w:lang w:val="pt-PT" w:eastAsia="x-none"/>
        </w:rPr>
      </w:pPr>
      <w:r w:rsidRPr="00F2287F">
        <w:rPr>
          <w:lang w:val="pt-PT" w:eastAsia="x-none"/>
        </w:rPr>
        <w:t>Durante os últimos anos devido</w:t>
      </w:r>
      <w:r w:rsidR="00352E42" w:rsidRPr="00F2287F">
        <w:rPr>
          <w:lang w:val="pt-PT" w:eastAsia="x-none"/>
        </w:rPr>
        <w:t xml:space="preserve"> </w:t>
      </w:r>
      <w:r w:rsidRPr="00F2287F">
        <w:rPr>
          <w:lang w:val="pt-PT" w:eastAsia="x-none"/>
        </w:rPr>
        <w:t>a</w:t>
      </w:r>
      <w:r w:rsidR="00352E42" w:rsidRPr="00F2287F">
        <w:rPr>
          <w:lang w:val="pt-PT" w:eastAsia="x-none"/>
        </w:rPr>
        <w:t xml:space="preserve">os avanços da tecnologia, o </w:t>
      </w:r>
      <w:r w:rsidRPr="00F2287F">
        <w:rPr>
          <w:lang w:val="pt-PT" w:eastAsia="x-none"/>
        </w:rPr>
        <w:t>armazenamento</w:t>
      </w:r>
      <w:r w:rsidR="00352E42" w:rsidRPr="00F2287F">
        <w:rPr>
          <w:lang w:val="pt-PT" w:eastAsia="x-none"/>
        </w:rPr>
        <w:t xml:space="preserve"> de dados tem sido uma prática recorrente</w:t>
      </w:r>
      <w:r w:rsidR="001A6D91" w:rsidRPr="00F2287F">
        <w:rPr>
          <w:lang w:val="pt-PT" w:eastAsia="x-none"/>
        </w:rPr>
        <w:t xml:space="preserve"> </w:t>
      </w:r>
      <w:r w:rsidR="008B21E1" w:rsidRPr="00F2287F">
        <w:rPr>
          <w:lang w:val="pt-PT" w:eastAsia="x-none"/>
        </w:rPr>
        <w:fldChar w:fldCharType="begin" w:fldLock="1"/>
      </w:r>
      <w:r w:rsidR="006965D3" w:rsidRPr="00F2287F">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F2287F">
        <w:rPr>
          <w:lang w:val="pt-PT" w:eastAsia="x-none"/>
        </w:rPr>
        <w:fldChar w:fldCharType="separate"/>
      </w:r>
      <w:r w:rsidR="008B21E1" w:rsidRPr="00F2287F">
        <w:rPr>
          <w:noProof/>
          <w:lang w:val="pt-PT" w:eastAsia="x-none"/>
        </w:rPr>
        <w:t>(Jamin, Abraham, &amp; Humeau-Heurtier, 2021)</w:t>
      </w:r>
      <w:r w:rsidR="008B21E1" w:rsidRPr="00F2287F">
        <w:rPr>
          <w:lang w:val="pt-PT" w:eastAsia="x-none"/>
        </w:rPr>
        <w:fldChar w:fldCharType="end"/>
      </w:r>
      <w:r w:rsidR="001A6D91" w:rsidRPr="00F2287F">
        <w:rPr>
          <w:lang w:val="pt-PT" w:eastAsia="x-none"/>
        </w:rPr>
        <w:t>.</w:t>
      </w:r>
      <w:r w:rsidR="008B21E1" w:rsidRPr="00F2287F">
        <w:rPr>
          <w:lang w:val="pt-PT" w:eastAsia="x-none"/>
        </w:rPr>
        <w:t xml:space="preserve"> </w:t>
      </w:r>
      <w:r w:rsidRPr="00F2287F">
        <w:rPr>
          <w:lang w:val="pt-PT" w:eastAsia="x-none"/>
        </w:rPr>
        <w:t xml:space="preserve">O que levou a um crescente interesse na prospeção de dados, ou na utilização de dados históricos para descobrir </w:t>
      </w:r>
      <w:r w:rsidR="00DD3C8C" w:rsidRPr="00F2287F">
        <w:rPr>
          <w:lang w:val="pt-PT" w:eastAsia="x-none"/>
        </w:rPr>
        <w:t>padrões</w:t>
      </w:r>
      <w:r w:rsidRPr="00F2287F">
        <w:rPr>
          <w:lang w:val="pt-PT" w:eastAsia="x-none"/>
        </w:rPr>
        <w:t xml:space="preserve"> e melhorar decisões futuras</w:t>
      </w:r>
      <w:r w:rsidR="006A6A98" w:rsidRPr="00F2287F">
        <w:rPr>
          <w:lang w:val="pt-PT" w:eastAsia="x-none"/>
        </w:rPr>
        <w:t xml:space="preserve"> </w:t>
      </w:r>
      <w:r w:rsidR="006A6A98" w:rsidRPr="00F2287F">
        <w:rPr>
          <w:lang w:val="pt-PT" w:eastAsia="x-none"/>
        </w:rPr>
        <w:fldChar w:fldCharType="begin" w:fldLock="1"/>
      </w:r>
      <w:r w:rsidR="00E20B68" w:rsidRPr="00F2287F">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F2287F">
        <w:rPr>
          <w:lang w:val="pt-PT" w:eastAsia="x-none"/>
        </w:rPr>
        <w:fldChar w:fldCharType="separate"/>
      </w:r>
      <w:r w:rsidR="006A6A98" w:rsidRPr="00F2287F">
        <w:rPr>
          <w:noProof/>
          <w:lang w:val="pt-PT" w:eastAsia="x-none"/>
        </w:rPr>
        <w:t>(T. M. Mitchell, 1999)</w:t>
      </w:r>
      <w:r w:rsidR="006A6A98" w:rsidRPr="00F2287F">
        <w:rPr>
          <w:lang w:val="pt-PT" w:eastAsia="x-none"/>
        </w:rPr>
        <w:fldChar w:fldCharType="end"/>
      </w:r>
      <w:r w:rsidR="001A6D91" w:rsidRPr="00F2287F">
        <w:rPr>
          <w:lang w:val="pt-PT" w:eastAsia="x-none"/>
        </w:rPr>
        <w:t>.</w:t>
      </w:r>
      <w:r w:rsidR="003E244B" w:rsidRPr="00F2287F">
        <w:rPr>
          <w:lang w:val="pt-PT" w:eastAsia="x-none"/>
        </w:rPr>
        <w:t xml:space="preserve"> Desde o início da era informática, </w:t>
      </w:r>
      <w:r w:rsidR="005704B8" w:rsidRPr="00F2287F">
        <w:rPr>
          <w:lang w:val="pt-PT" w:eastAsia="x-none"/>
        </w:rPr>
        <w:t>vários</w:t>
      </w:r>
      <w:r w:rsidR="003E244B" w:rsidRPr="00F2287F">
        <w:rPr>
          <w:lang w:val="pt-PT" w:eastAsia="x-none"/>
        </w:rPr>
        <w:t xml:space="preserve"> investigadores </w:t>
      </w:r>
      <w:r w:rsidR="005704B8" w:rsidRPr="00F2287F">
        <w:rPr>
          <w:lang w:val="pt-PT" w:eastAsia="x-none"/>
        </w:rPr>
        <w:t>têm concentrado o seu</w:t>
      </w:r>
      <w:r w:rsidR="003E244B" w:rsidRPr="00F2287F">
        <w:rPr>
          <w:lang w:val="pt-PT" w:eastAsia="x-none"/>
        </w:rPr>
        <w:t xml:space="preserve"> esforç</w:t>
      </w:r>
      <w:r w:rsidR="005704B8" w:rsidRPr="00F2287F">
        <w:rPr>
          <w:lang w:val="pt-PT" w:eastAsia="x-none"/>
        </w:rPr>
        <w:t>o</w:t>
      </w:r>
      <w:r w:rsidR="003E244B" w:rsidRPr="00F2287F">
        <w:rPr>
          <w:lang w:val="pt-PT" w:eastAsia="x-none"/>
        </w:rPr>
        <w:t xml:space="preserve"> p</w:t>
      </w:r>
      <w:r w:rsidR="005704B8" w:rsidRPr="00F2287F">
        <w:rPr>
          <w:lang w:val="pt-PT" w:eastAsia="x-none"/>
        </w:rPr>
        <w:t>a</w:t>
      </w:r>
      <w:r w:rsidR="003E244B" w:rsidRPr="00F2287F">
        <w:rPr>
          <w:lang w:val="pt-PT" w:eastAsia="x-none"/>
        </w:rPr>
        <w:t>ra implantar a capacidade de aprendizagem em equipamentos informáticos</w:t>
      </w:r>
      <w:r w:rsidR="005704B8" w:rsidRPr="00F2287F">
        <w:rPr>
          <w:lang w:val="pt-PT" w:eastAsia="x-none"/>
        </w:rPr>
        <w:t>, tendo surgido o conceito de inteligência artificial (IA)</w:t>
      </w:r>
      <w:r w:rsidR="001A6D91" w:rsidRPr="00F2287F">
        <w:rPr>
          <w:lang w:val="pt-PT" w:eastAsia="x-none"/>
        </w:rPr>
        <w:t xml:space="preserve"> </w:t>
      </w:r>
      <w:r w:rsidR="005704B8" w:rsidRPr="00F2287F">
        <w:rPr>
          <w:lang w:val="pt-PT" w:eastAsia="x-none"/>
        </w:rPr>
        <w:fldChar w:fldCharType="begin" w:fldLock="1"/>
      </w:r>
      <w:r w:rsidR="008B21E1" w:rsidRPr="00F2287F">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F2287F">
        <w:rPr>
          <w:lang w:val="pt-PT" w:eastAsia="x-none"/>
        </w:rPr>
        <w:fldChar w:fldCharType="separate"/>
      </w:r>
      <w:r w:rsidR="005704B8" w:rsidRPr="00F2287F">
        <w:rPr>
          <w:noProof/>
          <w:lang w:val="pt-PT" w:eastAsia="x-none"/>
        </w:rPr>
        <w:t>(Michalski, Carbonell, &amp; Mitchell, 1983)</w:t>
      </w:r>
      <w:r w:rsidR="005704B8" w:rsidRPr="00F2287F">
        <w:rPr>
          <w:lang w:val="pt-PT" w:eastAsia="x-none"/>
        </w:rPr>
        <w:fldChar w:fldCharType="end"/>
      </w:r>
      <w:r w:rsidR="001A6D91" w:rsidRPr="00F2287F">
        <w:rPr>
          <w:lang w:val="pt-PT" w:eastAsia="x-none"/>
        </w:rPr>
        <w:t xml:space="preserve">. </w:t>
      </w:r>
      <w:r w:rsidR="00B75452" w:rsidRPr="00F2287F">
        <w:rPr>
          <w:lang w:val="pt-PT" w:eastAsia="x-none"/>
        </w:rPr>
        <w:t>Este</w:t>
      </w:r>
      <w:r w:rsidR="005704B8" w:rsidRPr="00F2287F">
        <w:rPr>
          <w:lang w:val="pt-PT" w:eastAsia="x-none"/>
        </w:rPr>
        <w:t xml:space="preserve"> conceito é vasto e tradicionalmente refere-se a </w:t>
      </w:r>
      <w:r w:rsidR="00EA30B6" w:rsidRPr="00F2287F">
        <w:rPr>
          <w:lang w:val="pt-PT" w:eastAsia="x-none"/>
        </w:rPr>
        <w:t xml:space="preserve">criações artificiais que </w:t>
      </w:r>
      <w:r w:rsidR="00202B12" w:rsidRPr="00F2287F">
        <w:rPr>
          <w:lang w:val="pt-PT" w:eastAsia="x-none"/>
        </w:rPr>
        <w:t>permitem</w:t>
      </w:r>
      <w:r w:rsidR="00EA30B6" w:rsidRPr="00F2287F">
        <w:rPr>
          <w:lang w:val="pt-PT" w:eastAsia="x-none"/>
        </w:rPr>
        <w:t xml:space="preserve"> imitar o funcionamento da inteligência humana para resolver problemas</w:t>
      </w:r>
      <w:r w:rsidR="00202B12" w:rsidRPr="00F2287F">
        <w:rPr>
          <w:lang w:val="pt-PT" w:eastAsia="x-none"/>
        </w:rPr>
        <w:t xml:space="preserve"> do dia-a-dia</w:t>
      </w:r>
      <w:r w:rsidR="00EA30B6" w:rsidRPr="00F2287F">
        <w:rPr>
          <w:lang w:val="pt-PT" w:eastAsia="x-none"/>
        </w:rPr>
        <w:t>.</w:t>
      </w:r>
    </w:p>
    <w:p w14:paraId="725A782B" w14:textId="6B6C0E09" w:rsidR="00AE0F7C" w:rsidRPr="00BD2291" w:rsidRDefault="008F7CFD" w:rsidP="00EE2330">
      <w:pPr>
        <w:ind w:firstLine="567"/>
        <w:rPr>
          <w:lang w:eastAsia="x-none"/>
        </w:rPr>
      </w:pPr>
      <w:r w:rsidRPr="00F2287F">
        <w:rPr>
          <w:lang w:val="pt-PT" w:eastAsia="x-none"/>
        </w:rPr>
        <w:t>O ML é uma área de investigação</w:t>
      </w:r>
      <w:r w:rsidR="00D23DD4" w:rsidRPr="00F2287F">
        <w:rPr>
          <w:lang w:val="pt-PT" w:eastAsia="x-none"/>
        </w:rPr>
        <w:t xml:space="preserve"> da ciência da computação</w:t>
      </w:r>
      <w:r w:rsidRPr="00F2287F">
        <w:rPr>
          <w:lang w:val="pt-PT" w:eastAsia="x-none"/>
        </w:rPr>
        <w:t xml:space="preserve"> que utiliza conceitos de IA e </w:t>
      </w:r>
      <w:r w:rsidR="00D34C7A" w:rsidRPr="00F2287F">
        <w:rPr>
          <w:lang w:val="pt-PT" w:eastAsia="x-none"/>
        </w:rPr>
        <w:t xml:space="preserve">métodos </w:t>
      </w:r>
      <w:r w:rsidRPr="00F2287F">
        <w:rPr>
          <w:lang w:val="pt-PT" w:eastAsia="x-none"/>
        </w:rPr>
        <w:t>estatístic</w:t>
      </w:r>
      <w:r w:rsidR="00D34C7A" w:rsidRPr="00F2287F">
        <w:rPr>
          <w:lang w:val="pt-PT" w:eastAsia="x-none"/>
        </w:rPr>
        <w:t xml:space="preserve">os para desenvolver algoritmos que aprendem e fazem previsões sobre os dados. </w:t>
      </w:r>
      <w:r w:rsidR="00E755B6" w:rsidRPr="00F2287F">
        <w:rPr>
          <w:lang w:val="pt-PT" w:eastAsia="x-none"/>
        </w:rPr>
        <w:t xml:space="preserve">Este campo da IA explora o estudo e </w:t>
      </w:r>
      <w:r w:rsidR="00D23DD4" w:rsidRPr="00F2287F">
        <w:rPr>
          <w:lang w:val="pt-PT" w:eastAsia="x-none"/>
        </w:rPr>
        <w:t xml:space="preserve">a </w:t>
      </w:r>
      <w:r w:rsidR="00E755B6" w:rsidRPr="00F2287F">
        <w:rPr>
          <w:lang w:val="pt-PT" w:eastAsia="x-none"/>
        </w:rPr>
        <w:t>construção de algoritmos</w:t>
      </w:r>
      <w:r w:rsidR="00513942" w:rsidRPr="00F2287F">
        <w:rPr>
          <w:lang w:val="pt-PT" w:eastAsia="x-none"/>
        </w:rPr>
        <w:t>,</w:t>
      </w:r>
      <w:r w:rsidR="00E755B6" w:rsidRPr="00F2287F">
        <w:rPr>
          <w:lang w:val="pt-PT" w:eastAsia="x-none"/>
        </w:rPr>
        <w:t xml:space="preserve"> </w:t>
      </w:r>
      <w:r w:rsidR="00513942" w:rsidRPr="00F2287F">
        <w:rPr>
          <w:lang w:val="pt-PT" w:eastAsia="x-none"/>
        </w:rPr>
        <w:t>que permitem aprender com dados,</w:t>
      </w:r>
      <w:r w:rsidR="00E755B6" w:rsidRPr="00F2287F">
        <w:rPr>
          <w:lang w:val="pt-PT" w:eastAsia="x-none"/>
        </w:rPr>
        <w:t xml:space="preserve"> </w:t>
      </w:r>
      <w:r w:rsidR="00513942" w:rsidRPr="00F2287F">
        <w:rPr>
          <w:lang w:val="pt-PT" w:eastAsia="x-none"/>
        </w:rPr>
        <w:t>identificar</w:t>
      </w:r>
      <w:r w:rsidR="00E755B6" w:rsidRPr="00F2287F">
        <w:rPr>
          <w:lang w:val="pt-PT" w:eastAsia="x-none"/>
        </w:rPr>
        <w:t xml:space="preserve"> padrões em enormes quantidades de dados</w:t>
      </w:r>
      <w:r w:rsidR="00513942" w:rsidRPr="00F2287F">
        <w:rPr>
          <w:lang w:val="pt-PT" w:eastAsia="x-none"/>
        </w:rPr>
        <w:t xml:space="preserve"> e tomar decisões</w:t>
      </w:r>
      <w:r w:rsidR="00E755B6" w:rsidRPr="00F2287F">
        <w:rPr>
          <w:lang w:val="pt-PT" w:eastAsia="x-none"/>
        </w:rPr>
        <w:t>.</w:t>
      </w:r>
      <w:r w:rsidR="00B72BAF" w:rsidRPr="00F2287F">
        <w:rPr>
          <w:lang w:val="pt-PT" w:eastAsia="x-none"/>
        </w:rPr>
        <w:t xml:space="preserve"> </w:t>
      </w:r>
      <w:r w:rsidRPr="00F2287F">
        <w:rPr>
          <w:lang w:val="pt-PT" w:eastAsia="x-none"/>
        </w:rPr>
        <w:t>A maior utilidade e impacto do conhecimento extraído a partir de dados e eventos históricos é a previsão de eventos e alterações similares no futuro</w:t>
      </w:r>
      <w:r w:rsidR="001A6D91" w:rsidRPr="00F2287F">
        <w:rPr>
          <w:lang w:val="pt-PT" w:eastAsia="x-none"/>
        </w:rPr>
        <w:t xml:space="preserve"> </w:t>
      </w:r>
      <w:r w:rsidR="006965D3" w:rsidRPr="00F2287F">
        <w:rPr>
          <w:lang w:val="pt-PT" w:eastAsia="x-none"/>
        </w:rPr>
        <w:fldChar w:fldCharType="begin" w:fldLock="1"/>
      </w:r>
      <w:r w:rsidR="00A3204F" w:rsidRPr="00F2287F">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(Murphy, 2012)</w:t>
      </w:r>
      <w:r w:rsidR="006965D3" w:rsidRPr="00F2287F">
        <w:rPr>
          <w:lang w:val="pt-PT" w:eastAsia="x-none"/>
        </w:rPr>
        <w:fldChar w:fldCharType="end"/>
      </w:r>
      <w:r w:rsidR="001A6D91" w:rsidRPr="00F2287F">
        <w:rPr>
          <w:lang w:val="pt-PT" w:eastAsia="x-none"/>
        </w:rPr>
        <w:t>.</w:t>
      </w:r>
      <w:r w:rsidR="006965D3" w:rsidRPr="00F2287F">
        <w:rPr>
          <w:lang w:val="pt-PT" w:eastAsia="x-none"/>
        </w:rPr>
        <w:t xml:space="preserve"> </w:t>
      </w:r>
      <w:r w:rsidR="00EA30B6" w:rsidRPr="00F2287F">
        <w:rPr>
          <w:lang w:val="pt-PT" w:eastAsia="x-none"/>
        </w:rPr>
        <w:t xml:space="preserve">Apesar de não ser nova, </w:t>
      </w:r>
      <w:r w:rsidR="006965D3" w:rsidRPr="00F2287F">
        <w:rPr>
          <w:lang w:val="pt-PT" w:eastAsia="x-none"/>
        </w:rPr>
        <w:t xml:space="preserve">esta técnica </w:t>
      </w:r>
      <w:r w:rsidR="00EA30B6" w:rsidRPr="00F2287F">
        <w:rPr>
          <w:lang w:val="pt-PT" w:eastAsia="x-none"/>
        </w:rPr>
        <w:t>tem vindo a ganhar importância nos últimos anos e é agora utilizada numa grande variedade de aplicações.</w:t>
      </w:r>
      <w:r w:rsidR="00C82D18" w:rsidRPr="00F2287F">
        <w:rPr>
          <w:lang w:val="pt-PT" w:eastAsia="x-none"/>
        </w:rPr>
        <w:t xml:space="preserve"> </w:t>
      </w:r>
      <w:r w:rsidR="006965D3" w:rsidRPr="00F2287F">
        <w:rPr>
          <w:lang w:val="pt-PT" w:eastAsia="x-none"/>
        </w:rPr>
        <w:t>Com o rápido desenvolvimento da IA, o ML e o reconhecimento inteligente têm sido cada vez mais aplicados às necessidades da vida humana</w:t>
      </w:r>
      <w:r w:rsidR="006B5FC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(Xia, Wang, Yan, Dong, &amp; Wang, 2019)</w:t>
      </w:r>
      <w:r w:rsidR="006965D3" w:rsidRPr="00F2287F">
        <w:rPr>
          <w:lang w:val="pt-PT" w:eastAsia="x-none"/>
        </w:rPr>
        <w:fldChar w:fldCharType="end"/>
      </w:r>
      <w:r w:rsidR="006B5FCA" w:rsidRPr="00F2287F">
        <w:rPr>
          <w:lang w:val="pt-PT" w:eastAsia="x-none"/>
        </w:rPr>
        <w:t>.</w:t>
      </w:r>
      <w:r w:rsidR="006965D3" w:rsidRPr="00F2287F">
        <w:rPr>
          <w:lang w:val="pt-PT" w:eastAsia="x-none"/>
        </w:rPr>
        <w:t xml:space="preserve"> Em algumas áreas</w:t>
      </w:r>
      <w:r w:rsidR="006B5FCA" w:rsidRPr="00F2287F">
        <w:rPr>
          <w:lang w:val="pt-PT" w:eastAsia="x-none"/>
        </w:rPr>
        <w:t>,</w:t>
      </w:r>
      <w:r w:rsidR="006965D3" w:rsidRPr="00F2287F">
        <w:rPr>
          <w:lang w:val="pt-PT" w:eastAsia="x-none"/>
        </w:rPr>
        <w:t xml:space="preserve"> tais como</w:t>
      </w:r>
      <w:r w:rsidR="006B5FCA" w:rsidRPr="00F2287F">
        <w:rPr>
          <w:lang w:val="pt-PT" w:eastAsia="x-none"/>
        </w:rPr>
        <w:t>,</w:t>
      </w:r>
      <w:r w:rsidR="006965D3" w:rsidRPr="00F2287F">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F2287F">
        <w:rPr>
          <w:lang w:val="pt-PT" w:eastAsia="x-none"/>
        </w:rPr>
        <w:t xml:space="preserve">tanto </w:t>
      </w:r>
      <w:r w:rsidR="006965D3" w:rsidRPr="00F2287F">
        <w:rPr>
          <w:lang w:val="pt-PT" w:eastAsia="x-none"/>
        </w:rPr>
        <w:t xml:space="preserve">no armazenamento de dados </w:t>
      </w:r>
      <w:r w:rsidR="00C35E35" w:rsidRPr="00F2287F">
        <w:rPr>
          <w:lang w:val="pt-PT" w:eastAsia="x-none"/>
        </w:rPr>
        <w:t xml:space="preserve">como </w:t>
      </w:r>
      <w:r w:rsidR="006965D3" w:rsidRPr="00F2287F">
        <w:rPr>
          <w:lang w:val="pt-PT" w:eastAsia="x-none"/>
        </w:rPr>
        <w:t xml:space="preserve">pelo desenvolvimento tecnológico. </w:t>
      </w:r>
      <w:r w:rsidR="00031DEC" w:rsidRPr="00F2287F">
        <w:rPr>
          <w:lang w:val="pt-PT" w:eastAsia="x-none"/>
        </w:rPr>
        <w:t>U</w:t>
      </w:r>
      <w:r w:rsidR="006965D3" w:rsidRPr="00F2287F">
        <w:rPr>
          <w:lang w:val="pt-PT" w:eastAsia="x-none"/>
        </w:rPr>
        <w:t xml:space="preserve">m estudo realizado em 2020 por </w:t>
      </w:r>
      <w:proofErr w:type="spellStart"/>
      <w:r w:rsidR="006965D3" w:rsidRPr="00F2287F">
        <w:rPr>
          <w:lang w:val="pt-PT" w:eastAsia="x-none"/>
        </w:rPr>
        <w:t>Vellido</w:t>
      </w:r>
      <w:proofErr w:type="spellEnd"/>
      <w:r w:rsidR="006965D3" w:rsidRPr="00F2287F">
        <w:rPr>
          <w:lang w:val="pt-PT" w:eastAsia="x-none"/>
        </w:rPr>
        <w:t xml:space="preserve">, </w:t>
      </w:r>
      <w:r w:rsidR="00031DEC" w:rsidRPr="00F2287F">
        <w:rPr>
          <w:lang w:val="pt-PT" w:eastAsia="x-none"/>
        </w:rPr>
        <w:t xml:space="preserve">afirma que </w:t>
      </w:r>
      <w:r w:rsidR="006965D3" w:rsidRPr="00F2287F">
        <w:rPr>
          <w:lang w:val="pt-PT" w:eastAsia="x-none"/>
        </w:rPr>
        <w:t>a conjetura atual do desenvolvimento tecnológico</w:t>
      </w:r>
      <w:r w:rsidR="000657B2" w:rsidRPr="00F2287F">
        <w:rPr>
          <w:lang w:val="pt-PT" w:eastAsia="x-none"/>
        </w:rPr>
        <w:t xml:space="preserve"> </w:t>
      </w:r>
      <w:r w:rsidR="006965D3" w:rsidRPr="00F2287F">
        <w:rPr>
          <w:lang w:val="pt-PT" w:eastAsia="x-none"/>
        </w:rPr>
        <w:t>desencadeou a ideia que a utilização de ML</w:t>
      </w:r>
      <w:r w:rsidR="000657B2" w:rsidRPr="00F2287F">
        <w:rPr>
          <w:lang w:val="pt-PT" w:eastAsia="x-none"/>
        </w:rPr>
        <w:t xml:space="preserve"> seria o caminho a seguir</w:t>
      </w:r>
      <w:r w:rsidR="006965D3" w:rsidRPr="00F2287F">
        <w:rPr>
          <w:lang w:val="pt-PT" w:eastAsia="x-none"/>
        </w:rPr>
        <w:t xml:space="preserve"> para resolver problemas relacionados com a saúde, </w:t>
      </w:r>
      <w:r w:rsidR="000657B2" w:rsidRPr="00F2287F">
        <w:rPr>
          <w:lang w:val="pt-PT" w:eastAsia="x-none"/>
        </w:rPr>
        <w:t xml:space="preserve">além de ser uma mais valia para </w:t>
      </w:r>
      <w:r w:rsidR="006965D3" w:rsidRPr="00F2287F">
        <w:rPr>
          <w:lang w:val="pt-PT" w:eastAsia="x-none"/>
        </w:rPr>
        <w:t>a melhoria da qualidade dos serviços de saúde</w:t>
      </w:r>
      <w:r w:rsidR="00C83B8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(Vellido, 2020)</w:t>
      </w:r>
      <w:r w:rsidR="006965D3" w:rsidRPr="00F2287F">
        <w:rPr>
          <w:lang w:val="pt-PT" w:eastAsia="x-none"/>
        </w:rPr>
        <w:fldChar w:fldCharType="end"/>
      </w:r>
      <w:r w:rsidR="00C83B8A" w:rsidRPr="00F2287F">
        <w:rPr>
          <w:lang w:val="pt-PT" w:eastAsia="x-none"/>
        </w:rPr>
        <w:t>.</w:t>
      </w:r>
      <w:r w:rsidR="00882E2A" w:rsidRPr="00F2287F">
        <w:rPr>
          <w:lang w:val="pt-PT" w:eastAsia="x-none"/>
        </w:rPr>
        <w:t xml:space="preserve"> Do mesmo modo, </w:t>
      </w:r>
      <w:proofErr w:type="spellStart"/>
      <w:r w:rsidR="00253346" w:rsidRPr="00F2287F">
        <w:rPr>
          <w:lang w:val="pt-PT" w:eastAsia="x-none"/>
        </w:rPr>
        <w:t>Kareemi</w:t>
      </w:r>
      <w:proofErr w:type="spellEnd"/>
      <w:r w:rsidR="00253346" w:rsidRPr="00F2287F">
        <w:rPr>
          <w:lang w:val="pt-PT" w:eastAsia="x-none"/>
        </w:rPr>
        <w:t xml:space="preserve"> </w:t>
      </w:r>
      <w:proofErr w:type="spellStart"/>
      <w:r w:rsidR="00253346" w:rsidRPr="00F2287F">
        <w:rPr>
          <w:lang w:val="pt-PT" w:eastAsia="x-none"/>
        </w:rPr>
        <w:lastRenderedPageBreak/>
        <w:t>et</w:t>
      </w:r>
      <w:proofErr w:type="spellEnd"/>
      <w:r w:rsidR="00253346" w:rsidRPr="00F2287F">
        <w:rPr>
          <w:lang w:val="pt-PT" w:eastAsia="x-none"/>
        </w:rPr>
        <w:t xml:space="preserve"> al.</w:t>
      </w:r>
      <w:r w:rsidR="008533A6" w:rsidRPr="00F2287F">
        <w:rPr>
          <w:lang w:val="pt-PT" w:eastAsia="x-none"/>
        </w:rPr>
        <w:t xml:space="preserve"> (2021)</w:t>
      </w:r>
      <w:r w:rsidR="00253346" w:rsidRPr="00F2287F">
        <w:rPr>
          <w:lang w:val="pt-PT" w:eastAsia="x-none"/>
        </w:rPr>
        <w:t xml:space="preserve"> destacam o potencial do ML implementado nos cuidados de saúde</w:t>
      </w:r>
      <w:r w:rsidR="002A6E7C" w:rsidRPr="00F2287F">
        <w:rPr>
          <w:lang w:val="pt-PT" w:eastAsia="x-none"/>
        </w:rPr>
        <w:t>,</w:t>
      </w:r>
      <w:r w:rsidR="00253346" w:rsidRPr="00F2287F">
        <w:rPr>
          <w:lang w:val="pt-PT" w:eastAsia="x-none"/>
        </w:rPr>
        <w:t xml:space="preserve"> </w:t>
      </w:r>
      <w:r w:rsidR="002A6E7C" w:rsidRPr="00F2287F">
        <w:rPr>
          <w:lang w:val="pt-PT" w:eastAsia="x-none"/>
        </w:rPr>
        <w:t>ao promover</w:t>
      </w:r>
      <w:r w:rsidR="00253346" w:rsidRPr="00F2287F">
        <w:rPr>
          <w:lang w:val="pt-PT" w:eastAsia="x-none"/>
        </w:rPr>
        <w:t xml:space="preserve"> </w:t>
      </w:r>
      <w:r w:rsidR="002A6E7C" w:rsidRPr="00F2287F">
        <w:rPr>
          <w:lang w:val="pt-PT" w:eastAsia="x-none"/>
        </w:rPr>
        <w:t>uma melhoria na qualidade da medicina e ao permitir acelerar o ritmo de evolução de técnicas complexas de diagnóstico e terapêuticas</w:t>
      </w:r>
      <w:r w:rsidR="00253346" w:rsidRPr="00F2287F">
        <w:rPr>
          <w:lang w:val="pt-PT" w:eastAsia="x-none"/>
        </w:rPr>
        <w:t xml:space="preserve">. Os autores </w:t>
      </w:r>
      <w:r w:rsidR="00F46ADF" w:rsidRPr="00F2287F">
        <w:rPr>
          <w:lang w:val="pt-PT" w:eastAsia="x-none"/>
        </w:rPr>
        <w:t>salientam</w:t>
      </w:r>
      <w:r w:rsidR="00253346" w:rsidRPr="00F2287F">
        <w:rPr>
          <w:lang w:val="pt-PT" w:eastAsia="x-none"/>
        </w:rPr>
        <w:t xml:space="preserve"> que as ferramentas de ML </w:t>
      </w:r>
      <w:r w:rsidR="00F46ADF" w:rsidRPr="00F2287F">
        <w:rPr>
          <w:lang w:val="pt-PT" w:eastAsia="x-none"/>
        </w:rPr>
        <w:t xml:space="preserve">utilizam </w:t>
      </w:r>
      <w:r w:rsidR="00253346" w:rsidRPr="00F2287F">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F2287F">
        <w:rPr>
          <w:lang w:val="pt-PT" w:eastAsia="x-none"/>
        </w:rPr>
        <w:t xml:space="preserve"> </w:t>
      </w:r>
      <w:r w:rsidR="00A3204F" w:rsidRPr="00F2287F">
        <w:rPr>
          <w:lang w:val="pt-PT" w:eastAsia="x-none"/>
        </w:rPr>
        <w:fldChar w:fldCharType="begin" w:fldLock="1"/>
      </w:r>
      <w:r w:rsidR="006146D4"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F2287F">
        <w:rPr>
          <w:lang w:val="pt-PT" w:eastAsia="x-none"/>
        </w:rPr>
        <w:fldChar w:fldCharType="separate"/>
      </w:r>
      <w:r w:rsidR="00A3204F" w:rsidRPr="00F2287F">
        <w:rPr>
          <w:noProof/>
          <w:lang w:val="pt-PT" w:eastAsia="x-none"/>
        </w:rPr>
        <w:t>(Kareemi, Vaillancourt, Rosenberg, Fournier, &amp; Yadav, 2021)</w:t>
      </w:r>
      <w:r w:rsidR="00A3204F" w:rsidRPr="00F2287F">
        <w:rPr>
          <w:lang w:val="pt-PT" w:eastAsia="x-none"/>
        </w:rPr>
        <w:fldChar w:fldCharType="end"/>
      </w:r>
      <w:r w:rsidR="00EC6988" w:rsidRPr="00F2287F">
        <w:rPr>
          <w:lang w:val="pt-PT" w:eastAsia="x-none"/>
        </w:rPr>
        <w:t xml:space="preserve">. </w:t>
      </w:r>
      <w:r w:rsidR="00EE2330" w:rsidRPr="00F2287F">
        <w:rPr>
          <w:lang w:val="pt-PT" w:eastAsia="x-none"/>
        </w:rPr>
        <w:t>Para além disto, foram realizadas investigações que analisaram a utilização de modelos de ML em diversas áreas da saúde</w:t>
      </w:r>
      <w:r w:rsidR="00D461E8" w:rsidRPr="00F2287F">
        <w:rPr>
          <w:lang w:val="pt-PT" w:eastAsia="x-none"/>
        </w:rPr>
        <w:t>,</w:t>
      </w:r>
      <w:r w:rsidR="00EE2330" w:rsidRPr="00F2287F">
        <w:rPr>
          <w:lang w:val="pt-PT" w:eastAsia="x-none"/>
        </w:rPr>
        <w:t xml:space="preserve"> e concluíram que </w:t>
      </w:r>
      <w:r w:rsidR="00DD56BE" w:rsidRPr="00F2287F">
        <w:rPr>
          <w:lang w:val="pt-PT" w:eastAsia="x-none"/>
        </w:rPr>
        <w:t>estes</w:t>
      </w:r>
      <w:r w:rsidR="00EE2330" w:rsidRPr="00F2287F">
        <w:rPr>
          <w:lang w:val="pt-PT" w:eastAsia="x-none"/>
        </w:rPr>
        <w:t xml:space="preserve"> modelos de ML parecem ter melhor desempenho de diagnóstico e prognóstico em comparação com </w:t>
      </w:r>
      <w:r w:rsidR="00DD56BE" w:rsidRPr="00F2287F">
        <w:rPr>
          <w:lang w:val="pt-PT" w:eastAsia="x-none"/>
        </w:rPr>
        <w:t xml:space="preserve">as ferramentas tradicionalmente utilizadas </w:t>
      </w:r>
      <w:r w:rsidR="00EC0C0E" w:rsidRPr="00F2287F">
        <w:rPr>
          <w:lang w:val="pt-PT" w:eastAsia="x-none"/>
        </w:rPr>
        <w:t>em</w:t>
      </w:r>
      <w:r w:rsidR="00DD56BE" w:rsidRPr="00F2287F">
        <w:rPr>
          <w:lang w:val="pt-PT" w:eastAsia="x-none"/>
        </w:rPr>
        <w:t xml:space="preserve"> contexto hospitalar </w:t>
      </w:r>
      <w:r w:rsidR="007927D4" w:rsidRPr="00F2287F">
        <w:rPr>
          <w:lang w:val="pt-PT" w:eastAsia="x-none"/>
        </w:rPr>
        <w:fldChar w:fldCharType="begin" w:fldLock="1"/>
      </w:r>
      <w:r w:rsidR="006A6A98"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D2291">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F2287F">
        <w:rPr>
          <w:lang w:val="pt-PT" w:eastAsia="x-none"/>
        </w:rPr>
        <w:fldChar w:fldCharType="separate"/>
      </w:r>
      <w:r w:rsidR="007927D4" w:rsidRPr="00BD2291">
        <w:rPr>
          <w:noProof/>
          <w:lang w:eastAsia="x-none"/>
        </w:rPr>
        <w:t>(Jauk et al., 2020; Kareemi et al., 2021; Stewart, Sprivulis, &amp; Dwivedi, 2018; Vellido, 2020)</w:t>
      </w:r>
      <w:r w:rsidR="007927D4" w:rsidRPr="00F2287F">
        <w:rPr>
          <w:lang w:val="pt-PT" w:eastAsia="x-none"/>
        </w:rPr>
        <w:fldChar w:fldCharType="end"/>
      </w:r>
      <w:r w:rsidR="00C83B8A" w:rsidRPr="00BD2291">
        <w:rPr>
          <w:lang w:eastAsia="x-none"/>
        </w:rPr>
        <w:t xml:space="preserve">. </w:t>
      </w:r>
    </w:p>
    <w:p w14:paraId="112F19D7" w14:textId="301FE046" w:rsidR="00D757A6" w:rsidRPr="0042360C" w:rsidRDefault="00BF069A" w:rsidP="00594E44">
      <w:pPr>
        <w:pStyle w:val="Heading3"/>
        <w:rPr>
          <w:sz w:val="28"/>
          <w:szCs w:val="28"/>
          <w:lang w:val="pt-PT"/>
        </w:rPr>
      </w:pPr>
      <w:bookmarkStart w:id="16" w:name="_Toc92278550"/>
      <w:r w:rsidRPr="0042360C">
        <w:rPr>
          <w:sz w:val="28"/>
          <w:szCs w:val="28"/>
          <w:lang w:val="pt-PT"/>
        </w:rPr>
        <w:t xml:space="preserve">Breve </w:t>
      </w:r>
      <w:r w:rsidR="00130183" w:rsidRPr="0042360C">
        <w:rPr>
          <w:sz w:val="28"/>
          <w:szCs w:val="28"/>
          <w:lang w:val="pt-PT"/>
        </w:rPr>
        <w:t>História e Evolução</w:t>
      </w:r>
      <w:bookmarkEnd w:id="16"/>
      <w:r w:rsidR="00130183" w:rsidRPr="0042360C">
        <w:rPr>
          <w:sz w:val="28"/>
          <w:szCs w:val="28"/>
          <w:lang w:val="pt-PT"/>
        </w:rPr>
        <w:t xml:space="preserve"> </w:t>
      </w:r>
    </w:p>
    <w:p w14:paraId="4927A44A" w14:textId="01DB6F99" w:rsidR="00342953" w:rsidRPr="00F2287F" w:rsidRDefault="00594E44" w:rsidP="00EA0B5A">
      <w:pPr>
        <w:ind w:firstLine="709"/>
        <w:rPr>
          <w:lang w:val="pt-PT"/>
        </w:rPr>
      </w:pPr>
      <w:r w:rsidRPr="00F2287F">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F2287F">
        <w:rPr>
          <w:lang w:val="pt-PT" w:eastAsia="x-none"/>
        </w:rPr>
        <w:fldChar w:fldCharType="begin" w:fldLock="1"/>
      </w:r>
      <w:r w:rsidR="009D37FE" w:rsidRPr="00F2287F">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F2287F">
        <w:rPr>
          <w:lang w:val="pt-PT" w:eastAsia="x-none"/>
        </w:rPr>
        <w:fldChar w:fldCharType="separate"/>
      </w:r>
      <w:r w:rsidRPr="00F2287F">
        <w:rPr>
          <w:noProof/>
          <w:lang w:val="pt-PT" w:eastAsia="x-none"/>
        </w:rPr>
        <w:t>(McCorduck, 2004)</w:t>
      </w:r>
      <w:r w:rsidRPr="00F2287F">
        <w:rPr>
          <w:lang w:val="pt-PT" w:eastAsia="x-none"/>
        </w:rPr>
        <w:fldChar w:fldCharType="end"/>
      </w:r>
      <w:r w:rsidR="00F13A76" w:rsidRPr="00F2287F">
        <w:rPr>
          <w:lang w:val="pt-PT" w:eastAsia="x-none"/>
        </w:rPr>
        <w:t>.</w:t>
      </w:r>
      <w:r w:rsidR="000F675F" w:rsidRPr="00F2287F">
        <w:rPr>
          <w:lang w:val="pt-PT" w:eastAsia="x-none"/>
        </w:rPr>
        <w:t xml:space="preserve"> A aventura pela </w:t>
      </w:r>
      <w:r w:rsidR="009A712D" w:rsidRPr="00F2287F">
        <w:rPr>
          <w:lang w:val="pt-PT" w:eastAsia="x-none"/>
        </w:rPr>
        <w:t>IA</w:t>
      </w:r>
      <w:r w:rsidR="000F675F" w:rsidRPr="00F2287F">
        <w:rPr>
          <w:lang w:val="pt-PT" w:eastAsia="x-none"/>
        </w:rPr>
        <w:t xml:space="preserve"> começou a dar frutos a partir do ano </w:t>
      </w:r>
      <w:r w:rsidR="00265823" w:rsidRPr="00F2287F">
        <w:rPr>
          <w:lang w:val="pt-PT"/>
        </w:rPr>
        <w:t>de 1943</w:t>
      </w:r>
      <w:r w:rsidR="00E761D2" w:rsidRPr="00F2287F">
        <w:rPr>
          <w:lang w:val="pt-PT"/>
        </w:rPr>
        <w:t xml:space="preserve">, quando </w:t>
      </w:r>
      <w:proofErr w:type="spellStart"/>
      <w:r w:rsidR="00265823" w:rsidRPr="00F2287F">
        <w:rPr>
          <w:lang w:val="pt-PT"/>
        </w:rPr>
        <w:t>Warren</w:t>
      </w:r>
      <w:proofErr w:type="spellEnd"/>
      <w:r w:rsidR="00265823" w:rsidRPr="00F2287F">
        <w:rPr>
          <w:lang w:val="pt-PT"/>
        </w:rPr>
        <w:t xml:space="preserve"> </w:t>
      </w:r>
      <w:proofErr w:type="spellStart"/>
      <w:r w:rsidR="00265823" w:rsidRPr="00F2287F">
        <w:rPr>
          <w:lang w:val="pt-PT"/>
        </w:rPr>
        <w:t>McCulloch</w:t>
      </w:r>
      <w:proofErr w:type="spellEnd"/>
      <w:r w:rsidR="00265823" w:rsidRPr="00F2287F">
        <w:rPr>
          <w:lang w:val="pt-PT"/>
        </w:rPr>
        <w:t xml:space="preserve"> e Walter </w:t>
      </w:r>
      <w:proofErr w:type="spellStart"/>
      <w:r w:rsidR="00265823" w:rsidRPr="00F2287F">
        <w:rPr>
          <w:lang w:val="pt-PT"/>
        </w:rPr>
        <w:t>Pitts</w:t>
      </w:r>
      <w:proofErr w:type="spellEnd"/>
      <w:r w:rsidR="00B75452" w:rsidRPr="00F2287F">
        <w:rPr>
          <w:lang w:val="pt-PT"/>
        </w:rPr>
        <w:t xml:space="preserve"> </w:t>
      </w:r>
      <w:r w:rsidR="00265823" w:rsidRPr="00F2287F">
        <w:rPr>
          <w:lang w:val="pt-PT"/>
        </w:rPr>
        <w:t>escreveram um artigo sobre o funcionamento dos neurónios e desenvolveram um modelo computacional para redes neuronais baseadas em algoritmos de lógica</w:t>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t xml:space="preserve"> </w:t>
      </w:r>
      <w:r w:rsidR="00265823"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F2287F">
        <w:rPr>
          <w:lang w:val="pt-PT"/>
        </w:rPr>
        <w:fldChar w:fldCharType="separate"/>
      </w:r>
      <w:r w:rsidR="00265823" w:rsidRPr="00F2287F">
        <w:rPr>
          <w:noProof/>
          <w:lang w:val="pt-PT"/>
        </w:rPr>
        <w:t>(McCulloch &amp; Pits, 1943)</w:t>
      </w:r>
      <w:r w:rsidR="00265823" w:rsidRPr="00F2287F">
        <w:rPr>
          <w:lang w:val="pt-PT"/>
        </w:rPr>
        <w:fldChar w:fldCharType="end"/>
      </w:r>
      <w:r w:rsidR="00265823" w:rsidRPr="00F2287F">
        <w:rPr>
          <w:lang w:val="pt-PT"/>
        </w:rPr>
        <w:t xml:space="preserve">. Este estudo foi a rampa de lançamento para o desenvolvimento da área da </w:t>
      </w:r>
      <w:r w:rsidR="008268C8" w:rsidRPr="00F2287F">
        <w:rPr>
          <w:lang w:val="pt-PT"/>
        </w:rPr>
        <w:t>IA</w:t>
      </w:r>
      <w:r w:rsidR="00265823" w:rsidRPr="00F2287F">
        <w:rPr>
          <w:lang w:val="pt-PT"/>
        </w:rPr>
        <w:t xml:space="preserve">. </w:t>
      </w:r>
      <w:r w:rsidR="00E761D2" w:rsidRPr="00F2287F">
        <w:rPr>
          <w:lang w:val="pt-PT"/>
        </w:rPr>
        <w:t xml:space="preserve">No ano de 1950, Alan </w:t>
      </w:r>
      <w:proofErr w:type="spellStart"/>
      <w:r w:rsidR="00E761D2" w:rsidRPr="00F2287F">
        <w:rPr>
          <w:lang w:val="pt-PT"/>
        </w:rPr>
        <w:t>Turing</w:t>
      </w:r>
      <w:proofErr w:type="spellEnd"/>
      <w:r w:rsidR="00E761D2" w:rsidRPr="00F2287F">
        <w:rPr>
          <w:lang w:val="pt-PT"/>
        </w:rPr>
        <w:t xml:space="preserve"> public</w:t>
      </w:r>
      <w:r w:rsidR="00B75452" w:rsidRPr="00F2287F">
        <w:rPr>
          <w:lang w:val="pt-PT"/>
        </w:rPr>
        <w:t xml:space="preserve">ou o artigo </w:t>
      </w:r>
      <w:r w:rsidR="00E158DF" w:rsidRPr="00F2287F">
        <w:rPr>
          <w:lang w:val="pt-PT"/>
        </w:rPr>
        <w:t>intitulado</w:t>
      </w:r>
      <w:r w:rsidR="00E761D2" w:rsidRPr="00F2287F">
        <w:rPr>
          <w:lang w:val="pt-PT"/>
        </w:rPr>
        <w:t xml:space="preserve"> “</w:t>
      </w:r>
      <w:proofErr w:type="spellStart"/>
      <w:r w:rsidR="00E761D2" w:rsidRPr="00F2287F">
        <w:rPr>
          <w:i/>
          <w:iCs/>
          <w:lang w:val="pt-PT"/>
        </w:rPr>
        <w:t>Computing</w:t>
      </w:r>
      <w:proofErr w:type="spellEnd"/>
      <w:r w:rsidR="00E761D2" w:rsidRPr="00F2287F">
        <w:rPr>
          <w:i/>
          <w:iCs/>
          <w:lang w:val="pt-PT"/>
        </w:rPr>
        <w:t xml:space="preserve"> </w:t>
      </w:r>
      <w:proofErr w:type="spellStart"/>
      <w:r w:rsidR="00E761D2" w:rsidRPr="00F2287F">
        <w:rPr>
          <w:i/>
          <w:iCs/>
          <w:lang w:val="pt-PT"/>
        </w:rPr>
        <w:t>Machinery</w:t>
      </w:r>
      <w:proofErr w:type="spellEnd"/>
      <w:r w:rsidR="00E761D2" w:rsidRPr="00F2287F">
        <w:rPr>
          <w:i/>
          <w:iCs/>
          <w:lang w:val="pt-PT"/>
        </w:rPr>
        <w:t xml:space="preserve"> </w:t>
      </w:r>
      <w:proofErr w:type="spellStart"/>
      <w:r w:rsidR="00E761D2" w:rsidRPr="00F2287F">
        <w:rPr>
          <w:i/>
          <w:iCs/>
          <w:lang w:val="pt-PT"/>
        </w:rPr>
        <w:t>and</w:t>
      </w:r>
      <w:proofErr w:type="spellEnd"/>
      <w:r w:rsidR="00E761D2" w:rsidRPr="00F2287F">
        <w:rPr>
          <w:i/>
          <w:iCs/>
          <w:lang w:val="pt-PT"/>
        </w:rPr>
        <w:t xml:space="preserve"> </w:t>
      </w:r>
      <w:proofErr w:type="spellStart"/>
      <w:r w:rsidR="00E761D2" w:rsidRPr="00F2287F">
        <w:rPr>
          <w:i/>
          <w:iCs/>
          <w:lang w:val="pt-PT"/>
        </w:rPr>
        <w:t>Intelligence</w:t>
      </w:r>
      <w:proofErr w:type="spellEnd"/>
      <w:r w:rsidR="00E761D2" w:rsidRPr="00F2287F">
        <w:rPr>
          <w:lang w:val="pt-PT"/>
        </w:rPr>
        <w:t xml:space="preserve">,” </w:t>
      </w:r>
      <w:r w:rsidR="00807426" w:rsidRPr="00F2287F">
        <w:rPr>
          <w:lang w:val="pt-PT"/>
        </w:rPr>
        <w:t>no qual</w:t>
      </w:r>
      <w:r w:rsidR="00E761D2" w:rsidRPr="00F2287F">
        <w:rPr>
          <w:lang w:val="pt-PT"/>
        </w:rPr>
        <w:t xml:space="preserve"> propôs o</w:t>
      </w:r>
      <w:r w:rsidR="006E2A64" w:rsidRPr="00F2287F">
        <w:rPr>
          <w:lang w:val="pt-PT"/>
        </w:rPr>
        <w:t xml:space="preserve"> </w:t>
      </w:r>
      <w:r w:rsidR="00E761D2" w:rsidRPr="00F2287F">
        <w:rPr>
          <w:lang w:val="pt-PT"/>
        </w:rPr>
        <w:t xml:space="preserve">“Teste de </w:t>
      </w:r>
      <w:proofErr w:type="spellStart"/>
      <w:r w:rsidR="00E761D2" w:rsidRPr="00F2287F">
        <w:rPr>
          <w:lang w:val="pt-PT"/>
        </w:rPr>
        <w:t>Turing</w:t>
      </w:r>
      <w:proofErr w:type="spellEnd"/>
      <w:r w:rsidR="00E761D2" w:rsidRPr="00F2287F">
        <w:rPr>
          <w:lang w:val="pt-PT"/>
        </w:rPr>
        <w:t>”</w:t>
      </w:r>
      <w:r w:rsidR="00943739" w:rsidRPr="00F2287F">
        <w:rPr>
          <w:lang w:val="pt-PT"/>
        </w:rPr>
        <w:t>, com o</w:t>
      </w:r>
      <w:r w:rsidR="00FE0F98" w:rsidRPr="00F2287F">
        <w:rPr>
          <w:lang w:val="pt-PT"/>
        </w:rPr>
        <w:t xml:space="preserve"> objetivo </w:t>
      </w:r>
      <w:r w:rsidR="00943739" w:rsidRPr="00F2287F">
        <w:rPr>
          <w:lang w:val="pt-PT"/>
        </w:rPr>
        <w:t>de</w:t>
      </w:r>
      <w:r w:rsidR="00FE0F98" w:rsidRPr="00F2287F">
        <w:rPr>
          <w:lang w:val="pt-PT"/>
        </w:rPr>
        <w:t xml:space="preserve"> determinar se um computador seria ou não capaz de possuir inteligência. E,</w:t>
      </w:r>
      <w:r w:rsidR="00342953" w:rsidRPr="00F2287F">
        <w:rPr>
          <w:lang w:val="pt-PT"/>
        </w:rPr>
        <w:t xml:space="preserve"> para passar no teste, o computador devia </w:t>
      </w:r>
      <w:r w:rsidR="00E761D2" w:rsidRPr="00F2287F">
        <w:rPr>
          <w:lang w:val="pt-PT"/>
        </w:rPr>
        <w:t>te</w:t>
      </w:r>
      <w:r w:rsidR="00C6399E" w:rsidRPr="00F2287F">
        <w:rPr>
          <w:lang w:val="pt-PT"/>
        </w:rPr>
        <w:t>r</w:t>
      </w:r>
      <w:r w:rsidR="00E761D2" w:rsidRPr="00F2287F">
        <w:rPr>
          <w:lang w:val="pt-PT"/>
        </w:rPr>
        <w:t xml:space="preserve"> </w:t>
      </w:r>
      <w:r w:rsidR="006E2A64" w:rsidRPr="00F2287F">
        <w:rPr>
          <w:lang w:val="pt-PT"/>
        </w:rPr>
        <w:t xml:space="preserve">a capacidade </w:t>
      </w:r>
      <w:r w:rsidR="00E761D2" w:rsidRPr="00F2287F">
        <w:rPr>
          <w:lang w:val="pt-PT"/>
        </w:rPr>
        <w:t>de convencer um humano de que é um humano e não um computador</w:t>
      </w:r>
      <w:r w:rsidR="007F1BE1" w:rsidRPr="00F2287F">
        <w:rPr>
          <w:lang w:val="pt-PT"/>
        </w:rPr>
        <w:t xml:space="preserve"> </w:t>
      </w:r>
      <w:r w:rsidR="007F1BE1" w:rsidRPr="00F2287F">
        <w:rPr>
          <w:lang w:val="pt-PT"/>
        </w:rPr>
        <w:fldChar w:fldCharType="begin" w:fldLock="1"/>
      </w:r>
      <w:r w:rsidR="00943739" w:rsidRPr="00F2287F">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F2287F">
        <w:rPr>
          <w:lang w:val="pt-PT"/>
        </w:rPr>
        <w:fldChar w:fldCharType="separate"/>
      </w:r>
      <w:r w:rsidR="007F1BE1" w:rsidRPr="00F2287F">
        <w:rPr>
          <w:noProof/>
          <w:lang w:val="pt-PT"/>
        </w:rPr>
        <w:t>(TURING, 1950)</w:t>
      </w:r>
      <w:r w:rsidR="007F1BE1" w:rsidRPr="00F2287F">
        <w:rPr>
          <w:lang w:val="pt-PT"/>
        </w:rPr>
        <w:fldChar w:fldCharType="end"/>
      </w:r>
      <w:r w:rsidR="00E761D2" w:rsidRPr="00F2287F">
        <w:rPr>
          <w:lang w:val="pt-PT"/>
        </w:rPr>
        <w:t>.</w:t>
      </w:r>
    </w:p>
    <w:p w14:paraId="7B222132" w14:textId="614FEC38" w:rsidR="00943739" w:rsidRPr="00F2287F" w:rsidRDefault="00943739" w:rsidP="00943739">
      <w:pPr>
        <w:ind w:firstLine="709"/>
        <w:rPr>
          <w:lang w:val="pt-PT"/>
        </w:rPr>
      </w:pPr>
      <w:r w:rsidRPr="00F2287F">
        <w:rPr>
          <w:lang w:val="pt-PT"/>
        </w:rPr>
        <w:t>Já em 1952, Arthur Samuel escreveu pela primeira vez um programa de jogo de damas para o IBM 701, sendo recodificado para o IBM 704 em 1954. E, no ano de 1955 foi concluído o primeiro programa com ML</w:t>
      </w:r>
      <w:r w:rsidR="00214253" w:rsidRPr="00F2287F">
        <w:rPr>
          <w:lang w:val="pt-PT"/>
        </w:rPr>
        <w:t xml:space="preserve"> e demonstrado na televisão a 24 de Fevereiro de 1956</w:t>
      </w:r>
      <w:r w:rsidRPr="00F2287F">
        <w:rPr>
          <w:lang w:val="pt-PT"/>
        </w:rPr>
        <w:t xml:space="preserve"> </w:t>
      </w:r>
      <w:r w:rsidRPr="00F2287F">
        <w:rPr>
          <w:lang w:val="pt-PT"/>
        </w:rPr>
        <w:fldChar w:fldCharType="begin" w:fldLock="1"/>
      </w:r>
      <w:r w:rsidR="00A851D6"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F2287F">
        <w:rPr>
          <w:lang w:val="pt-PT"/>
        </w:rPr>
        <w:fldChar w:fldCharType="separate"/>
      </w:r>
      <w:r w:rsidRPr="00F2287F">
        <w:rPr>
          <w:noProof/>
          <w:lang w:val="pt-PT"/>
        </w:rPr>
        <w:t>(Samuel, 1959)</w:t>
      </w:r>
      <w:r w:rsidRPr="00F2287F">
        <w:rPr>
          <w:lang w:val="pt-PT"/>
        </w:rPr>
        <w:fldChar w:fldCharType="end"/>
      </w:r>
      <w:r w:rsidR="00214253" w:rsidRPr="00F2287F">
        <w:rPr>
          <w:lang w:val="pt-PT"/>
        </w:rPr>
        <w:t xml:space="preserve">. </w:t>
      </w:r>
    </w:p>
    <w:p w14:paraId="7A430237" w14:textId="24051C17" w:rsidR="00EA0B5A" w:rsidRPr="00F2287F" w:rsidRDefault="004D0426" w:rsidP="00943739">
      <w:pPr>
        <w:ind w:firstLine="709"/>
        <w:rPr>
          <w:lang w:val="pt-PT"/>
        </w:rPr>
      </w:pPr>
      <w:r w:rsidRPr="00F2287F">
        <w:rPr>
          <w:lang w:val="pt-PT"/>
        </w:rPr>
        <w:t xml:space="preserve">Frank </w:t>
      </w:r>
      <w:proofErr w:type="spellStart"/>
      <w:r w:rsidRPr="00F2287F">
        <w:rPr>
          <w:lang w:val="pt-PT"/>
        </w:rPr>
        <w:t>Rosenblatt</w:t>
      </w:r>
      <w:proofErr w:type="spellEnd"/>
      <w:r w:rsidRPr="00F2287F">
        <w:rPr>
          <w:lang w:val="pt-PT"/>
        </w:rPr>
        <w:t>, em 1958, concebeu a primeira rede</w:t>
      </w:r>
      <w:r w:rsidR="00136BB5" w:rsidRPr="00F2287F">
        <w:rPr>
          <w:lang w:val="pt-PT"/>
        </w:rPr>
        <w:t xml:space="preserve"> </w:t>
      </w:r>
      <w:r w:rsidRPr="00F2287F">
        <w:rPr>
          <w:lang w:val="pt-PT"/>
        </w:rPr>
        <w:t>neural artificial</w:t>
      </w:r>
      <w:r w:rsidR="00136BB5" w:rsidRPr="00F2287F">
        <w:rPr>
          <w:lang w:val="pt-PT"/>
        </w:rPr>
        <w:t xml:space="preserve"> (RNA)</w:t>
      </w:r>
      <w:r w:rsidRPr="00F2287F">
        <w:rPr>
          <w:lang w:val="pt-PT"/>
        </w:rPr>
        <w:t xml:space="preserve"> chamada </w:t>
      </w:r>
      <w:r w:rsidR="00E573D3" w:rsidRPr="00F2287F">
        <w:rPr>
          <w:lang w:val="pt-PT"/>
        </w:rPr>
        <w:t>“</w:t>
      </w:r>
      <w:proofErr w:type="spellStart"/>
      <w:r w:rsidR="00E573D3" w:rsidRPr="00F2287F">
        <w:rPr>
          <w:i/>
          <w:iCs/>
          <w:lang w:val="pt-PT"/>
        </w:rPr>
        <w:t>The</w:t>
      </w:r>
      <w:proofErr w:type="spellEnd"/>
      <w:r w:rsidR="00E573D3" w:rsidRPr="00F2287F">
        <w:rPr>
          <w:i/>
          <w:iCs/>
          <w:lang w:val="pt-PT"/>
        </w:rPr>
        <w:t xml:space="preserve"> </w:t>
      </w:r>
      <w:proofErr w:type="spellStart"/>
      <w:r w:rsidRPr="00F2287F">
        <w:rPr>
          <w:i/>
          <w:iCs/>
          <w:lang w:val="pt-PT"/>
        </w:rPr>
        <w:t>Perceptron</w:t>
      </w:r>
      <w:proofErr w:type="spellEnd"/>
      <w:r w:rsidR="00E573D3" w:rsidRPr="00F2287F">
        <w:rPr>
          <w:lang w:val="pt-PT"/>
        </w:rPr>
        <w:t>”</w:t>
      </w:r>
      <w:r w:rsidRPr="00F2287F">
        <w:rPr>
          <w:lang w:val="pt-PT"/>
        </w:rPr>
        <w:t xml:space="preserve">. </w:t>
      </w:r>
      <w:r w:rsidR="008A4261" w:rsidRPr="00F2287F">
        <w:rPr>
          <w:lang w:val="pt-PT"/>
        </w:rPr>
        <w:t xml:space="preserve">Com este estudo descobriu que o sistema desenvolvido era capaz de reconhecer padrões </w:t>
      </w:r>
      <w:r w:rsidR="009D37FE" w:rsidRPr="00F2287F">
        <w:rPr>
          <w:lang w:val="pt-PT"/>
        </w:rPr>
        <w:fldChar w:fldCharType="begin" w:fldLock="1"/>
      </w:r>
      <w:r w:rsidR="00EA0B5A" w:rsidRPr="00F2287F">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F2287F">
        <w:rPr>
          <w:lang w:val="pt-PT"/>
        </w:rPr>
        <w:fldChar w:fldCharType="separate"/>
      </w:r>
      <w:r w:rsidR="009D37FE" w:rsidRPr="00F2287F">
        <w:rPr>
          <w:noProof/>
          <w:lang w:val="pt-PT"/>
        </w:rPr>
        <w:t>(Rosenblatt, 1958)</w:t>
      </w:r>
      <w:r w:rsidR="009D37FE" w:rsidRPr="00F2287F">
        <w:rPr>
          <w:lang w:val="pt-PT"/>
        </w:rPr>
        <w:fldChar w:fldCharType="end"/>
      </w:r>
      <w:r w:rsidR="009D37FE" w:rsidRPr="00F2287F">
        <w:rPr>
          <w:lang w:val="pt-PT"/>
        </w:rPr>
        <w:t xml:space="preserve">. </w:t>
      </w:r>
      <w:r w:rsidR="00611F59" w:rsidRPr="00F2287F">
        <w:rPr>
          <w:lang w:val="pt-PT"/>
        </w:rPr>
        <w:t>Em 1959, Arthur Samuel, um pioneiro americano no campo dos jogos de computador,</w:t>
      </w:r>
      <w:r w:rsidR="00061C71" w:rsidRPr="00F2287F">
        <w:rPr>
          <w:lang w:val="pt-PT"/>
        </w:rPr>
        <w:t xml:space="preserve"> ML </w:t>
      </w:r>
      <w:r w:rsidR="00611F59" w:rsidRPr="00F2287F">
        <w:rPr>
          <w:lang w:val="pt-PT"/>
        </w:rPr>
        <w:t xml:space="preserve">e </w:t>
      </w:r>
      <w:r w:rsidR="00061C71" w:rsidRPr="00F2287F">
        <w:rPr>
          <w:lang w:val="pt-PT"/>
        </w:rPr>
        <w:t xml:space="preserve">IA </w:t>
      </w:r>
      <w:r w:rsidR="00624C26" w:rsidRPr="00F2287F">
        <w:rPr>
          <w:lang w:val="pt-PT"/>
        </w:rPr>
        <w:t>estudou</w:t>
      </w:r>
      <w:r w:rsidR="00611F59" w:rsidRPr="00F2287F">
        <w:rPr>
          <w:lang w:val="pt-PT"/>
        </w:rPr>
        <w:t xml:space="preserve"> </w:t>
      </w:r>
      <w:r w:rsidR="00624C26" w:rsidRPr="00F2287F">
        <w:rPr>
          <w:lang w:val="pt-PT"/>
        </w:rPr>
        <w:t>procedimentos d</w:t>
      </w:r>
      <w:r w:rsidR="00061C71" w:rsidRPr="00F2287F">
        <w:rPr>
          <w:lang w:val="pt-PT"/>
        </w:rPr>
        <w:t xml:space="preserve">e ML </w:t>
      </w:r>
      <w:r w:rsidR="00624C26" w:rsidRPr="00F2287F">
        <w:rPr>
          <w:lang w:val="pt-PT"/>
        </w:rPr>
        <w:t xml:space="preserve">e verificou que um computador poderia ser programado para que aprendesse a jogar um jogo de damas num curto espaço de tempo, tal como as </w:t>
      </w:r>
      <w:r w:rsidR="00624C26" w:rsidRPr="00F2287F">
        <w:rPr>
          <w:lang w:val="pt-PT"/>
        </w:rPr>
        <w:lastRenderedPageBreak/>
        <w:t xml:space="preserve">pessoas. Para tal acontecer, apenas </w:t>
      </w:r>
      <w:r w:rsidR="00E0561F" w:rsidRPr="00F2287F">
        <w:rPr>
          <w:lang w:val="pt-PT"/>
        </w:rPr>
        <w:t>seria</w:t>
      </w:r>
      <w:r w:rsidR="00624C26" w:rsidRPr="00F2287F">
        <w:rPr>
          <w:lang w:val="pt-PT"/>
        </w:rPr>
        <w:t xml:space="preserve"> necessári</w:t>
      </w:r>
      <w:r w:rsidR="00E0561F" w:rsidRPr="00F2287F">
        <w:rPr>
          <w:lang w:val="pt-PT"/>
        </w:rPr>
        <w:t>o</w:t>
      </w:r>
      <w:r w:rsidR="00624C26" w:rsidRPr="00F2287F">
        <w:rPr>
          <w:lang w:val="pt-PT"/>
        </w:rPr>
        <w:t xml:space="preserve"> </w:t>
      </w:r>
      <w:r w:rsidR="00E0561F" w:rsidRPr="00F2287F">
        <w:rPr>
          <w:lang w:val="pt-PT"/>
        </w:rPr>
        <w:t>programar</w:t>
      </w:r>
      <w:r w:rsidR="00624C26" w:rsidRPr="00F2287F">
        <w:rPr>
          <w:lang w:val="pt-PT"/>
        </w:rPr>
        <w:t xml:space="preserve"> todas as diretrizes do jogo. E conclui</w:t>
      </w:r>
      <w:r w:rsidR="00E158DF" w:rsidRPr="00F2287F">
        <w:rPr>
          <w:lang w:val="pt-PT"/>
        </w:rPr>
        <w:t>u</w:t>
      </w:r>
      <w:r w:rsidR="00624C26" w:rsidRPr="00F2287F">
        <w:rPr>
          <w:lang w:val="pt-PT"/>
        </w:rPr>
        <w:t xml:space="preserve"> que este mecanismo</w:t>
      </w:r>
      <w:r w:rsidR="007609F8" w:rsidRPr="00F2287F">
        <w:rPr>
          <w:lang w:val="pt-PT"/>
        </w:rPr>
        <w:t xml:space="preserve"> de aprendizagem</w:t>
      </w:r>
      <w:r w:rsidR="00624C26" w:rsidRPr="00F2287F">
        <w:rPr>
          <w:lang w:val="pt-PT"/>
        </w:rPr>
        <w:t xml:space="preserve"> poderia ser </w:t>
      </w:r>
      <w:r w:rsidR="007609F8" w:rsidRPr="00F2287F">
        <w:rPr>
          <w:lang w:val="pt-PT"/>
        </w:rPr>
        <w:t>aplicado a problemas da vida real</w:t>
      </w:r>
      <w:r w:rsidR="005F6B4D" w:rsidRPr="00F2287F">
        <w:rPr>
          <w:lang w:val="pt-PT"/>
        </w:rPr>
        <w:t xml:space="preserve"> </w:t>
      </w:r>
      <w:r w:rsidR="0012661F" w:rsidRPr="00F2287F">
        <w:rPr>
          <w:lang w:val="pt-PT"/>
        </w:rPr>
        <w:fldChar w:fldCharType="begin" w:fldLock="1"/>
      </w:r>
      <w:r w:rsidR="00E60832"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F2287F">
        <w:rPr>
          <w:lang w:val="pt-PT"/>
        </w:rPr>
        <w:fldChar w:fldCharType="separate"/>
      </w:r>
      <w:r w:rsidR="0012661F" w:rsidRPr="00F2287F">
        <w:rPr>
          <w:noProof/>
          <w:lang w:val="pt-PT"/>
        </w:rPr>
        <w:t>(Samuel, 1959)</w:t>
      </w:r>
      <w:r w:rsidR="0012661F" w:rsidRPr="00F2287F">
        <w:rPr>
          <w:lang w:val="pt-PT"/>
        </w:rPr>
        <w:fldChar w:fldCharType="end"/>
      </w:r>
      <w:r w:rsidR="005F6B4D" w:rsidRPr="00F2287F">
        <w:rPr>
          <w:lang w:val="pt-PT"/>
        </w:rPr>
        <w:t xml:space="preserve">. </w:t>
      </w:r>
    </w:p>
    <w:p w14:paraId="18B1D5E3" w14:textId="0F9AB0D0" w:rsidR="003272D8" w:rsidRPr="00F2287F" w:rsidRDefault="0073762E" w:rsidP="00943739">
      <w:pPr>
        <w:ind w:firstLine="709"/>
        <w:rPr>
          <w:lang w:val="pt-PT"/>
        </w:rPr>
      </w:pPr>
      <w:r w:rsidRPr="00F2287F">
        <w:rPr>
          <w:lang w:val="pt-PT"/>
        </w:rPr>
        <w:t>O algoritmo do "vizinho mais próximo" foi publicado em 1967</w:t>
      </w:r>
      <w:r w:rsidR="003272D8" w:rsidRPr="00F2287F">
        <w:rPr>
          <w:lang w:val="pt-PT"/>
        </w:rPr>
        <w:t>, com o intuito de resolver o problema do caixeiro viajante. Este algoritmo de previsão calcula a distância d</w:t>
      </w:r>
      <w:r w:rsidR="00F13336" w:rsidRPr="00F2287F">
        <w:rPr>
          <w:lang w:val="pt-PT"/>
        </w:rPr>
        <w:t>o</w:t>
      </w:r>
      <w:r w:rsidR="003272D8" w:rsidRPr="00F2287F">
        <w:rPr>
          <w:lang w:val="pt-PT"/>
        </w:rPr>
        <w:t xml:space="preserve"> ponto desconhecido </w:t>
      </w:r>
      <m:oMath>
        <m:r>
          <w:rPr>
            <w:rFonts w:ascii="Cambria Math" w:hAnsi="Cambria Math"/>
            <w:lang w:val="pt-PT"/>
          </w:rPr>
          <m:t>x</m:t>
        </m:r>
      </m:oMath>
      <w:r w:rsidR="003272D8" w:rsidRPr="00F2287F">
        <w:rPr>
          <w:lang w:val="pt-PT"/>
        </w:rPr>
        <w:t xml:space="preserve"> em relação aos restantes pontos</w:t>
      </w:r>
      <w:r w:rsidR="00A851D6" w:rsidRPr="00F2287F">
        <w:rPr>
          <w:lang w:val="pt-PT"/>
        </w:rPr>
        <w:t xml:space="preserve"> adjacentes, e seleciona o ponto ainda não selecionado </w:t>
      </w:r>
      <w:r w:rsidR="005F6846" w:rsidRPr="00F2287F">
        <w:rPr>
          <w:lang w:val="pt-PT"/>
        </w:rPr>
        <w:t xml:space="preserve">com o valor da </w:t>
      </w:r>
      <w:r w:rsidR="00A851D6" w:rsidRPr="00F2287F">
        <w:rPr>
          <w:lang w:val="pt-PT"/>
        </w:rPr>
        <w:t>distância mais curt</w:t>
      </w:r>
      <w:r w:rsidR="005F6846" w:rsidRPr="00F2287F">
        <w:rPr>
          <w:lang w:val="pt-PT"/>
        </w:rPr>
        <w:t>o</w:t>
      </w:r>
      <w:r w:rsidR="00A851D6" w:rsidRPr="00F2287F">
        <w:rPr>
          <w:lang w:val="pt-PT"/>
        </w:rPr>
        <w:t xml:space="preserve"> </w:t>
      </w:r>
      <w:r w:rsidR="00A851D6" w:rsidRPr="00F2287F">
        <w:rPr>
          <w:lang w:val="pt-PT"/>
        </w:rPr>
        <w:fldChar w:fldCharType="begin" w:fldLock="1"/>
      </w:r>
      <w:r w:rsidR="004E4912" w:rsidRPr="00F2287F">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F2287F">
        <w:rPr>
          <w:lang w:val="pt-PT"/>
        </w:rPr>
        <w:fldChar w:fldCharType="separate"/>
      </w:r>
      <w:r w:rsidR="00A851D6" w:rsidRPr="00F2287F">
        <w:rPr>
          <w:noProof/>
          <w:lang w:val="pt-PT"/>
        </w:rPr>
        <w:t>(Cover &amp; Hart, 1967)</w:t>
      </w:r>
      <w:r w:rsidR="00A851D6" w:rsidRPr="00F2287F">
        <w:rPr>
          <w:lang w:val="pt-PT"/>
        </w:rPr>
        <w:fldChar w:fldCharType="end"/>
      </w:r>
      <w:r w:rsidR="003272D8" w:rsidRPr="00F2287F">
        <w:rPr>
          <w:lang w:val="pt-PT"/>
        </w:rPr>
        <w:t xml:space="preserve">. </w:t>
      </w:r>
    </w:p>
    <w:p w14:paraId="0D133BB2" w14:textId="0CDB8C81" w:rsidR="00FB5073" w:rsidRPr="00F2287F" w:rsidRDefault="007342A1" w:rsidP="00BA0665">
      <w:pPr>
        <w:ind w:firstLine="709"/>
        <w:rPr>
          <w:lang w:val="pt-PT"/>
        </w:rPr>
      </w:pPr>
      <w:r w:rsidRPr="00F2287F">
        <w:rPr>
          <w:lang w:val="pt-PT"/>
        </w:rPr>
        <w:t>Em 1981</w:t>
      </w:r>
      <w:r w:rsidR="004E4912" w:rsidRPr="00F2287F">
        <w:rPr>
          <w:lang w:val="pt-PT"/>
        </w:rPr>
        <w:t>,</w:t>
      </w:r>
      <w:r w:rsidRPr="00F2287F">
        <w:rPr>
          <w:lang w:val="pt-PT"/>
        </w:rPr>
        <w:t xml:space="preserve"> </w:t>
      </w:r>
      <w:proofErr w:type="spellStart"/>
      <w:r w:rsidRPr="00F2287F">
        <w:rPr>
          <w:lang w:val="pt-PT"/>
        </w:rPr>
        <w:t>DeJong</w:t>
      </w:r>
      <w:proofErr w:type="spellEnd"/>
      <w:r w:rsidR="004E4912" w:rsidRPr="00F2287F">
        <w:rPr>
          <w:lang w:val="pt-PT"/>
        </w:rPr>
        <w:t xml:space="preserve"> contribuiu para o </w:t>
      </w:r>
      <w:r w:rsidR="00E87224" w:rsidRPr="00F2287F">
        <w:rPr>
          <w:lang w:val="pt-PT"/>
        </w:rPr>
        <w:t>avanço</w:t>
      </w:r>
      <w:r w:rsidR="004E4912" w:rsidRPr="00F2287F">
        <w:rPr>
          <w:lang w:val="pt-PT"/>
        </w:rPr>
        <w:t xml:space="preserve"> do ML quando</w:t>
      </w:r>
      <w:r w:rsidRPr="00F2287F">
        <w:rPr>
          <w:lang w:val="pt-PT"/>
        </w:rPr>
        <w:t xml:space="preserve"> </w:t>
      </w:r>
      <w:r w:rsidR="004E4912" w:rsidRPr="00F2287F">
        <w:rPr>
          <w:lang w:val="pt-PT"/>
        </w:rPr>
        <w:t xml:space="preserve">desenvolveu um sistema de suporte ao processamento de linguagem natural </w:t>
      </w:r>
      <w:r w:rsidR="004E4912" w:rsidRPr="00F2287F">
        <w:rPr>
          <w:lang w:val="pt-PT"/>
        </w:rPr>
        <w:fldChar w:fldCharType="begin" w:fldLock="1"/>
      </w:r>
      <w:r w:rsidR="00CD644E" w:rsidRPr="00F2287F">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F2287F">
        <w:rPr>
          <w:lang w:val="pt-PT"/>
        </w:rPr>
        <w:fldChar w:fldCharType="separate"/>
      </w:r>
      <w:r w:rsidR="004E4912" w:rsidRPr="00F2287F">
        <w:rPr>
          <w:noProof/>
          <w:lang w:val="pt-PT"/>
        </w:rPr>
        <w:t>(DeJong, 1981)</w:t>
      </w:r>
      <w:r w:rsidR="004E4912" w:rsidRPr="00F2287F">
        <w:rPr>
          <w:lang w:val="pt-PT"/>
        </w:rPr>
        <w:fldChar w:fldCharType="end"/>
      </w:r>
      <w:r w:rsidR="004E4912" w:rsidRPr="00F2287F">
        <w:rPr>
          <w:lang w:val="pt-PT"/>
        </w:rPr>
        <w:t>.</w:t>
      </w:r>
      <w:r w:rsidR="00F303DD" w:rsidRPr="00F2287F">
        <w:rPr>
          <w:lang w:val="pt-PT"/>
        </w:rPr>
        <w:t xml:space="preserve"> E, em 1986, </w:t>
      </w:r>
      <w:proofErr w:type="spellStart"/>
      <w:r w:rsidR="00F303DD" w:rsidRPr="00F2287F">
        <w:rPr>
          <w:lang w:val="pt-PT"/>
        </w:rPr>
        <w:t>DeJong</w:t>
      </w:r>
      <w:proofErr w:type="spellEnd"/>
      <w:r w:rsidR="00F303DD" w:rsidRPr="00F2287F">
        <w:rPr>
          <w:lang w:val="pt-PT"/>
        </w:rPr>
        <w:t xml:space="preserve"> &amp; </w:t>
      </w:r>
      <w:proofErr w:type="spellStart"/>
      <w:r w:rsidR="00F303DD" w:rsidRPr="00F2287F">
        <w:rPr>
          <w:lang w:val="pt-PT"/>
        </w:rPr>
        <w:t>Mooney</w:t>
      </w:r>
      <w:proofErr w:type="spellEnd"/>
      <w:r w:rsidR="009723E5" w:rsidRPr="00F2287F">
        <w:rPr>
          <w:lang w:val="pt-PT"/>
        </w:rPr>
        <w:t xml:space="preserve">, apresentaram o conceito de </w:t>
      </w:r>
      <w:proofErr w:type="spellStart"/>
      <w:r w:rsidR="009723E5" w:rsidRPr="00F2287F">
        <w:rPr>
          <w:i/>
          <w:iCs/>
          <w:lang w:val="pt-PT"/>
        </w:rPr>
        <w:t>Explanation-Based</w:t>
      </w:r>
      <w:proofErr w:type="spellEnd"/>
      <w:r w:rsidR="009723E5" w:rsidRPr="00F2287F">
        <w:rPr>
          <w:i/>
          <w:iCs/>
          <w:lang w:val="pt-PT"/>
        </w:rPr>
        <w:t xml:space="preserve"> </w:t>
      </w:r>
      <w:proofErr w:type="spellStart"/>
      <w:r w:rsidR="009723E5" w:rsidRPr="00F2287F">
        <w:rPr>
          <w:i/>
          <w:iCs/>
          <w:lang w:val="pt-PT"/>
        </w:rPr>
        <w:t>Learning</w:t>
      </w:r>
      <w:proofErr w:type="spellEnd"/>
      <w:r w:rsidR="009723E5" w:rsidRPr="00F2287F">
        <w:rPr>
          <w:lang w:val="pt-PT"/>
        </w:rPr>
        <w:t xml:space="preserve"> (EBL), ou aprendizagem baseada na explicação</w:t>
      </w:r>
      <w:r w:rsidR="00E87224" w:rsidRPr="00F2287F">
        <w:rPr>
          <w:lang w:val="pt-PT"/>
        </w:rPr>
        <w:t>, em que</w:t>
      </w:r>
      <w:r w:rsidR="009723E5" w:rsidRPr="00F2287F">
        <w:rPr>
          <w:lang w:val="pt-PT"/>
        </w:rPr>
        <w:t xml:space="preserve"> </w:t>
      </w:r>
      <w:r w:rsidR="00E87224" w:rsidRPr="00F2287F">
        <w:rPr>
          <w:lang w:val="pt-PT"/>
        </w:rPr>
        <w:t>e</w:t>
      </w:r>
      <w:r w:rsidR="009723E5" w:rsidRPr="00F2287F">
        <w:rPr>
          <w:lang w:val="pt-PT"/>
        </w:rPr>
        <w:t>ste conceito permiti</w:t>
      </w:r>
      <w:r w:rsidR="00E87224" w:rsidRPr="00F2287F">
        <w:rPr>
          <w:lang w:val="pt-PT"/>
        </w:rPr>
        <w:t>a</w:t>
      </w:r>
      <w:r w:rsidR="009723E5" w:rsidRPr="00F2287F">
        <w:rPr>
          <w:lang w:val="pt-PT"/>
        </w:rPr>
        <w:t xml:space="preserve"> a um computador analisar dados de treino e criar uma regra geral </w:t>
      </w:r>
      <w:r w:rsidR="00892747" w:rsidRPr="00F2287F">
        <w:rPr>
          <w:lang w:val="pt-PT"/>
        </w:rPr>
        <w:t>para seguir</w:t>
      </w:r>
      <w:r w:rsidR="009723E5" w:rsidRPr="00F2287F">
        <w:rPr>
          <w:lang w:val="pt-PT"/>
        </w:rPr>
        <w:t xml:space="preserve">, descartando </w:t>
      </w:r>
      <w:r w:rsidR="00CD644E" w:rsidRPr="00F2287F">
        <w:rPr>
          <w:lang w:val="pt-PT"/>
        </w:rPr>
        <w:t xml:space="preserve">os </w:t>
      </w:r>
      <w:r w:rsidR="009723E5" w:rsidRPr="00F2287F">
        <w:rPr>
          <w:lang w:val="pt-PT"/>
        </w:rPr>
        <w:t>dados</w:t>
      </w:r>
      <w:r w:rsidR="00E87224" w:rsidRPr="00F2287F">
        <w:rPr>
          <w:lang w:val="pt-PT"/>
        </w:rPr>
        <w:t xml:space="preserve"> considerados</w:t>
      </w:r>
      <w:r w:rsidR="009723E5" w:rsidRPr="00F2287F">
        <w:rPr>
          <w:lang w:val="pt-PT"/>
        </w:rPr>
        <w:t xml:space="preserve"> </w:t>
      </w:r>
      <w:r w:rsidR="00CD644E" w:rsidRPr="00F2287F">
        <w:rPr>
          <w:lang w:val="pt-PT"/>
        </w:rPr>
        <w:t xml:space="preserve">irrelevantes </w:t>
      </w:r>
      <w:r w:rsidR="00CD644E" w:rsidRPr="00F2287F">
        <w:rPr>
          <w:lang w:val="pt-PT"/>
        </w:rPr>
        <w:fldChar w:fldCharType="begin" w:fldLock="1"/>
      </w:r>
      <w:r w:rsidR="00AB1CB3" w:rsidRPr="00F2287F">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F2287F">
        <w:rPr>
          <w:lang w:val="pt-PT"/>
        </w:rPr>
        <w:fldChar w:fldCharType="separate"/>
      </w:r>
      <w:r w:rsidR="00CD644E" w:rsidRPr="00F2287F">
        <w:rPr>
          <w:noProof/>
          <w:lang w:val="pt-PT"/>
        </w:rPr>
        <w:t>(Dejong &amp; Mooney, 1986)</w:t>
      </w:r>
      <w:r w:rsidR="00CD644E" w:rsidRPr="00F2287F">
        <w:rPr>
          <w:lang w:val="pt-PT"/>
        </w:rPr>
        <w:fldChar w:fldCharType="end"/>
      </w:r>
      <w:r w:rsidR="009723E5" w:rsidRPr="00F2287F">
        <w:rPr>
          <w:lang w:val="pt-PT"/>
        </w:rPr>
        <w:t>.</w:t>
      </w:r>
      <w:r w:rsidR="00A87770" w:rsidRPr="00F2287F">
        <w:rPr>
          <w:lang w:val="pt-PT"/>
        </w:rPr>
        <w:t xml:space="preserve"> </w:t>
      </w:r>
      <w:r w:rsidR="00EA0B5A" w:rsidRPr="00F2287F">
        <w:rPr>
          <w:lang w:val="pt-PT"/>
        </w:rPr>
        <w:t xml:space="preserve">Já em 1987 Laird, </w:t>
      </w:r>
      <w:proofErr w:type="spellStart"/>
      <w:r w:rsidR="00EA0B5A" w:rsidRPr="00F2287F">
        <w:rPr>
          <w:lang w:val="pt-PT"/>
        </w:rPr>
        <w:t>Newell</w:t>
      </w:r>
      <w:proofErr w:type="spellEnd"/>
      <w:r w:rsidR="00EA0B5A" w:rsidRPr="00F2287F">
        <w:rPr>
          <w:lang w:val="pt-PT"/>
        </w:rPr>
        <w:t xml:space="preserve"> &amp; </w:t>
      </w:r>
      <w:proofErr w:type="spellStart"/>
      <w:r w:rsidR="00EA0B5A" w:rsidRPr="00F2287F">
        <w:rPr>
          <w:lang w:val="pt-PT"/>
        </w:rPr>
        <w:t>Rosenbloom</w:t>
      </w:r>
      <w:proofErr w:type="spellEnd"/>
      <w:r w:rsidR="00EA0B5A" w:rsidRPr="00F2287F">
        <w:rPr>
          <w:lang w:val="pt-PT"/>
        </w:rPr>
        <w:t xml:space="preserve"> apresentaram o </w:t>
      </w:r>
      <w:r w:rsidR="006B0B17" w:rsidRPr="00F2287F">
        <w:rPr>
          <w:i/>
          <w:iCs/>
          <w:lang w:val="pt-PT"/>
        </w:rPr>
        <w:t>“</w:t>
      </w:r>
      <w:r w:rsidR="00EA0B5A" w:rsidRPr="00F2287F">
        <w:rPr>
          <w:i/>
          <w:iCs/>
          <w:lang w:val="pt-PT"/>
        </w:rPr>
        <w:t>S</w:t>
      </w:r>
      <w:r w:rsidR="00A87770" w:rsidRPr="00F2287F">
        <w:rPr>
          <w:i/>
          <w:iCs/>
          <w:lang w:val="pt-PT"/>
        </w:rPr>
        <w:t>OAR</w:t>
      </w:r>
      <w:r w:rsidR="006B0B17" w:rsidRPr="00F2287F">
        <w:rPr>
          <w:i/>
          <w:iCs/>
          <w:lang w:val="pt-PT"/>
        </w:rPr>
        <w:t>”</w:t>
      </w:r>
      <w:r w:rsidR="00EA0B5A" w:rsidRPr="00F2287F">
        <w:rPr>
          <w:lang w:val="pt-PT"/>
        </w:rPr>
        <w:t xml:space="preserve"> com o objetivo de fornecer a estrutura que permitiria a um sistema executar tarefas cognitivas, aplicar métodos de resolução de problemas, e aprender sobre os aspetos das tarefas e do desempenho</w:t>
      </w:r>
      <w:r w:rsidR="0064266F" w:rsidRPr="00F2287F">
        <w:rPr>
          <w:lang w:val="pt-PT"/>
        </w:rPr>
        <w:t xml:space="preserve"> </w:t>
      </w:r>
      <w:r w:rsidR="00EA0B5A" w:rsidRPr="00F2287F">
        <w:rPr>
          <w:lang w:val="pt-PT"/>
        </w:rPr>
        <w:fldChar w:fldCharType="begin" w:fldLock="1"/>
      </w:r>
      <w:r w:rsidR="00D713E3" w:rsidRPr="00F2287F">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F2287F">
        <w:rPr>
          <w:lang w:val="pt-PT"/>
        </w:rPr>
        <w:fldChar w:fldCharType="separate"/>
      </w:r>
      <w:r w:rsidR="00EA0B5A" w:rsidRPr="00F2287F">
        <w:rPr>
          <w:noProof/>
          <w:lang w:val="pt-PT"/>
        </w:rPr>
        <w:t>(Laird, Newell, &amp; Rosenbloom, 1987)</w:t>
      </w:r>
      <w:r w:rsidR="00EA0B5A" w:rsidRPr="00F2287F">
        <w:rPr>
          <w:lang w:val="pt-PT"/>
        </w:rPr>
        <w:fldChar w:fldCharType="end"/>
      </w:r>
      <w:r w:rsidR="00EA0B5A" w:rsidRPr="00F2287F">
        <w:rPr>
          <w:lang w:val="pt-PT"/>
        </w:rPr>
        <w:t xml:space="preserve">. </w:t>
      </w:r>
    </w:p>
    <w:p w14:paraId="279DF4BA" w14:textId="35E02BEB" w:rsidR="00042321" w:rsidRPr="00F2287F" w:rsidRDefault="00DE7729" w:rsidP="003712F7">
      <w:pPr>
        <w:ind w:firstLine="709"/>
        <w:rPr>
          <w:lang w:val="pt-PT"/>
        </w:rPr>
      </w:pPr>
      <w:r w:rsidRPr="00F2287F">
        <w:rPr>
          <w:lang w:val="pt-PT"/>
        </w:rPr>
        <w:t xml:space="preserve">No início dos anos 90, começou uma revolução na tecnologia de reconhecimento de </w:t>
      </w:r>
      <w:r w:rsidR="00AB1CB3" w:rsidRPr="00F2287F">
        <w:rPr>
          <w:lang w:val="pt-PT"/>
        </w:rPr>
        <w:t>voz</w:t>
      </w:r>
      <w:r w:rsidRPr="00F2287F">
        <w:rPr>
          <w:lang w:val="pt-PT"/>
        </w:rPr>
        <w:t>, um pouco por todo o mundo, esta tecnologia começou a ser desenvolvida em grandes centros de investigação corporativos</w:t>
      </w:r>
      <w:r w:rsidR="00EC7163" w:rsidRPr="00F2287F">
        <w:rPr>
          <w:lang w:val="pt-PT"/>
        </w:rPr>
        <w:t xml:space="preserve"> e foram desenvolvidos diversos modelos para o reconhecimento automático de voz</w:t>
      </w:r>
      <w:r w:rsidR="00AB1CB3" w:rsidRPr="00F2287F">
        <w:rPr>
          <w:lang w:val="pt-PT"/>
        </w:rPr>
        <w:t xml:space="preserve"> </w:t>
      </w:r>
      <w:r w:rsidR="00AB1CB3" w:rsidRPr="00F2287F">
        <w:rPr>
          <w:lang w:val="pt-PT"/>
        </w:rPr>
        <w:fldChar w:fldCharType="begin" w:fldLock="1"/>
      </w:r>
      <w:r w:rsidR="00ED0918" w:rsidRPr="00F2287F">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F2287F">
        <w:rPr>
          <w:lang w:val="pt-PT"/>
        </w:rPr>
        <w:fldChar w:fldCharType="separate"/>
      </w:r>
      <w:r w:rsidR="00AB1CB3" w:rsidRPr="00F2287F">
        <w:rPr>
          <w:noProof/>
          <w:lang w:val="pt-PT"/>
        </w:rPr>
        <w:t>(Pieraccini, 2012)</w:t>
      </w:r>
      <w:r w:rsidR="00AB1CB3" w:rsidRPr="00F2287F">
        <w:rPr>
          <w:lang w:val="pt-PT"/>
        </w:rPr>
        <w:fldChar w:fldCharType="end"/>
      </w:r>
      <w:r w:rsidRPr="00F2287F">
        <w:rPr>
          <w:lang w:val="pt-PT"/>
        </w:rPr>
        <w:t xml:space="preserve">. </w:t>
      </w:r>
      <w:r w:rsidR="00371CBA" w:rsidRPr="00F2287F">
        <w:rPr>
          <w:lang w:val="pt-PT"/>
        </w:rPr>
        <w:t>E</w:t>
      </w:r>
      <w:r w:rsidR="00820BE8" w:rsidRPr="00F2287F">
        <w:rPr>
          <w:lang w:val="pt-PT"/>
        </w:rPr>
        <w:t>,</w:t>
      </w:r>
      <w:r w:rsidR="00371CBA" w:rsidRPr="00F2287F">
        <w:rPr>
          <w:lang w:val="pt-PT"/>
        </w:rPr>
        <w:t xml:space="preserve"> no ano de 199</w:t>
      </w:r>
      <w:r w:rsidR="00ED0918" w:rsidRPr="00F2287F">
        <w:rPr>
          <w:lang w:val="pt-PT"/>
        </w:rPr>
        <w:t>0</w:t>
      </w:r>
      <w:r w:rsidR="00371CBA" w:rsidRPr="00F2287F">
        <w:rPr>
          <w:lang w:val="pt-PT"/>
        </w:rPr>
        <w:t>,</w:t>
      </w:r>
      <w:r w:rsidR="00A05675" w:rsidRPr="00F2287F">
        <w:rPr>
          <w:lang w:val="pt-PT"/>
        </w:rPr>
        <w:t xml:space="preserve"> foi apresentado </w:t>
      </w:r>
      <w:r w:rsidR="00D74D10" w:rsidRPr="00F2287F">
        <w:rPr>
          <w:lang w:val="pt-PT"/>
        </w:rPr>
        <w:t xml:space="preserve">um artigo intitulado </w:t>
      </w:r>
      <w:r w:rsidR="00D74D10" w:rsidRPr="00F2287F">
        <w:rPr>
          <w:i/>
          <w:iCs/>
          <w:lang w:val="pt-PT"/>
        </w:rPr>
        <w:t>“</w:t>
      </w:r>
      <w:proofErr w:type="spellStart"/>
      <w:r w:rsidR="00D74D10" w:rsidRPr="00F2287F">
        <w:rPr>
          <w:i/>
          <w:iCs/>
          <w:lang w:val="pt-PT"/>
        </w:rPr>
        <w:t>Automatic</w:t>
      </w:r>
      <w:proofErr w:type="spellEnd"/>
      <w:r w:rsidR="00D74D10" w:rsidRPr="00F2287F">
        <w:rPr>
          <w:i/>
          <w:iCs/>
          <w:lang w:val="pt-PT"/>
        </w:rPr>
        <w:t xml:space="preserve"> </w:t>
      </w:r>
      <w:proofErr w:type="spellStart"/>
      <w:r w:rsidR="00D74D10" w:rsidRPr="00F2287F">
        <w:rPr>
          <w:i/>
          <w:iCs/>
          <w:lang w:val="pt-PT"/>
        </w:rPr>
        <w:t>recognition</w:t>
      </w:r>
      <w:proofErr w:type="spellEnd"/>
      <w:r w:rsidR="00D74D10" w:rsidRPr="00F2287F">
        <w:rPr>
          <w:i/>
          <w:iCs/>
          <w:lang w:val="pt-PT"/>
        </w:rPr>
        <w:t xml:space="preserve"> </w:t>
      </w:r>
      <w:proofErr w:type="spellStart"/>
      <w:r w:rsidR="00D74D10" w:rsidRPr="00F2287F">
        <w:rPr>
          <w:i/>
          <w:iCs/>
          <w:lang w:val="pt-PT"/>
        </w:rPr>
        <w:t>of</w:t>
      </w:r>
      <w:proofErr w:type="spellEnd"/>
      <w:r w:rsidR="00D74D10" w:rsidRPr="00F2287F">
        <w:rPr>
          <w:i/>
          <w:iCs/>
          <w:lang w:val="pt-PT"/>
        </w:rPr>
        <w:t xml:space="preserve"> </w:t>
      </w:r>
      <w:proofErr w:type="spellStart"/>
      <w:r w:rsidR="00D74D10" w:rsidRPr="00F2287F">
        <w:rPr>
          <w:i/>
          <w:iCs/>
          <w:lang w:val="pt-PT"/>
        </w:rPr>
        <w:t>keywords</w:t>
      </w:r>
      <w:proofErr w:type="spellEnd"/>
      <w:r w:rsidR="00D74D10" w:rsidRPr="00F2287F">
        <w:rPr>
          <w:i/>
          <w:iCs/>
          <w:lang w:val="pt-PT"/>
        </w:rPr>
        <w:t xml:space="preserve"> in </w:t>
      </w:r>
      <w:proofErr w:type="spellStart"/>
      <w:r w:rsidR="00D74D10" w:rsidRPr="00F2287F">
        <w:rPr>
          <w:i/>
          <w:iCs/>
          <w:lang w:val="pt-PT"/>
        </w:rPr>
        <w:t>unconstrained</w:t>
      </w:r>
      <w:proofErr w:type="spellEnd"/>
      <w:r w:rsidR="00D74D10" w:rsidRPr="00F2287F">
        <w:rPr>
          <w:i/>
          <w:iCs/>
          <w:lang w:val="pt-PT"/>
        </w:rPr>
        <w:t xml:space="preserve"> </w:t>
      </w:r>
      <w:proofErr w:type="spellStart"/>
      <w:r w:rsidR="00D74D10" w:rsidRPr="00F2287F">
        <w:rPr>
          <w:i/>
          <w:iCs/>
          <w:lang w:val="pt-PT"/>
        </w:rPr>
        <w:t>speech</w:t>
      </w:r>
      <w:proofErr w:type="spellEnd"/>
      <w:r w:rsidR="00D74D10" w:rsidRPr="00F2287F">
        <w:rPr>
          <w:i/>
          <w:iCs/>
          <w:lang w:val="pt-PT"/>
        </w:rPr>
        <w:t xml:space="preserve"> </w:t>
      </w:r>
      <w:proofErr w:type="spellStart"/>
      <w:r w:rsidR="00D74D10" w:rsidRPr="00F2287F">
        <w:rPr>
          <w:i/>
          <w:iCs/>
          <w:lang w:val="pt-PT"/>
        </w:rPr>
        <w:t>using</w:t>
      </w:r>
      <w:proofErr w:type="spellEnd"/>
      <w:r w:rsidR="00D74D10" w:rsidRPr="00F2287F">
        <w:rPr>
          <w:i/>
          <w:iCs/>
          <w:lang w:val="pt-PT"/>
        </w:rPr>
        <w:t xml:space="preserve"> </w:t>
      </w:r>
      <w:proofErr w:type="spellStart"/>
      <w:r w:rsidR="00D74D10" w:rsidRPr="00F2287F">
        <w:rPr>
          <w:i/>
          <w:iCs/>
          <w:lang w:val="pt-PT"/>
        </w:rPr>
        <w:t>hidden</w:t>
      </w:r>
      <w:proofErr w:type="spellEnd"/>
      <w:r w:rsidR="00D74D10" w:rsidRPr="00F2287F">
        <w:rPr>
          <w:i/>
          <w:iCs/>
          <w:lang w:val="pt-PT"/>
        </w:rPr>
        <w:t xml:space="preserve"> </w:t>
      </w:r>
      <w:proofErr w:type="spellStart"/>
      <w:r w:rsidR="00D74D10" w:rsidRPr="00F2287F">
        <w:rPr>
          <w:i/>
          <w:iCs/>
          <w:lang w:val="pt-PT"/>
        </w:rPr>
        <w:t>Markov</w:t>
      </w:r>
      <w:proofErr w:type="spellEnd"/>
      <w:r w:rsidR="00D74D10" w:rsidRPr="00F2287F">
        <w:rPr>
          <w:i/>
          <w:iCs/>
          <w:lang w:val="pt-PT"/>
        </w:rPr>
        <w:t xml:space="preserve"> </w:t>
      </w:r>
      <w:proofErr w:type="spellStart"/>
      <w:r w:rsidR="00D74D10" w:rsidRPr="00F2287F">
        <w:rPr>
          <w:i/>
          <w:iCs/>
          <w:lang w:val="pt-PT"/>
        </w:rPr>
        <w:t>models</w:t>
      </w:r>
      <w:proofErr w:type="spellEnd"/>
      <w:r w:rsidR="00D74D10" w:rsidRPr="00F2287F">
        <w:rPr>
          <w:i/>
          <w:iCs/>
          <w:lang w:val="pt-PT"/>
        </w:rPr>
        <w:t>”</w:t>
      </w:r>
      <w:r w:rsidR="00D74D10" w:rsidRPr="00F2287F">
        <w:rPr>
          <w:lang w:val="pt-PT"/>
        </w:rPr>
        <w:t xml:space="preserve"> </w:t>
      </w:r>
      <w:r w:rsidR="00A05675" w:rsidRPr="00F2287F">
        <w:rPr>
          <w:lang w:val="pt-PT"/>
        </w:rPr>
        <w:t xml:space="preserve">, no qual se encontravam descritas </w:t>
      </w:r>
      <w:r w:rsidR="00D74D10" w:rsidRPr="00F2287F">
        <w:rPr>
          <w:lang w:val="pt-PT"/>
        </w:rPr>
        <w:t>as alterações realizadas a um algoritmo de reconhecimento de voz</w:t>
      </w:r>
      <w:r w:rsidR="00720D4D" w:rsidRPr="00F2287F">
        <w:rPr>
          <w:lang w:val="pt-PT"/>
        </w:rPr>
        <w:t>, já existente,</w:t>
      </w:r>
      <w:r w:rsidR="00D74D10" w:rsidRPr="00F2287F">
        <w:rPr>
          <w:lang w:val="pt-PT"/>
        </w:rPr>
        <w:t xml:space="preserve"> baseado em modelos </w:t>
      </w:r>
      <w:proofErr w:type="spellStart"/>
      <w:r w:rsidR="00D74D10" w:rsidRPr="00F2287F">
        <w:rPr>
          <w:lang w:val="pt-PT"/>
        </w:rPr>
        <w:t>Markov</w:t>
      </w:r>
      <w:proofErr w:type="spellEnd"/>
      <w:r w:rsidR="00720D4D" w:rsidRPr="00F2287F">
        <w:rPr>
          <w:lang w:val="pt-PT"/>
        </w:rPr>
        <w:t>,</w:t>
      </w:r>
      <w:r w:rsidR="00D74D10" w:rsidRPr="00F2287F">
        <w:rPr>
          <w:lang w:val="pt-PT"/>
        </w:rPr>
        <w:t xml:space="preserve"> que permiti</w:t>
      </w:r>
      <w:r w:rsidR="0069729B" w:rsidRPr="00F2287F">
        <w:rPr>
          <w:lang w:val="pt-PT"/>
        </w:rPr>
        <w:t>ram</w:t>
      </w:r>
      <w:r w:rsidR="00D74D10" w:rsidRPr="00F2287F">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F2287F">
        <w:rPr>
          <w:lang w:val="pt-PT"/>
        </w:rPr>
        <w:t xml:space="preserve"> estranho</w:t>
      </w:r>
      <w:r w:rsidR="00D74D10" w:rsidRPr="00F2287F">
        <w:rPr>
          <w:lang w:val="pt-PT"/>
        </w:rPr>
        <w:t xml:space="preserve"> sem restrições</w:t>
      </w:r>
      <w:r w:rsidR="00CD03A3" w:rsidRPr="00F2287F">
        <w:rPr>
          <w:lang w:val="pt-PT"/>
        </w:rPr>
        <w:t xml:space="preserve"> </w:t>
      </w:r>
      <w:r w:rsidR="00D74D10" w:rsidRPr="00F2287F">
        <w:rPr>
          <w:lang w:val="pt-PT"/>
        </w:rPr>
        <w:fldChar w:fldCharType="begin" w:fldLock="1"/>
      </w:r>
      <w:r w:rsidR="00AB273A" w:rsidRPr="00F2287F">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F2287F">
        <w:rPr>
          <w:lang w:val="pt-PT"/>
        </w:rPr>
        <w:fldChar w:fldCharType="separate"/>
      </w:r>
      <w:r w:rsidR="00D74D10" w:rsidRPr="00F2287F">
        <w:rPr>
          <w:noProof/>
          <w:lang w:val="pt-PT"/>
        </w:rPr>
        <w:t>(Wilpon, Rabiner, Lee, &amp; Goldman, 1990)</w:t>
      </w:r>
      <w:r w:rsidR="00D74D10" w:rsidRPr="00F2287F">
        <w:rPr>
          <w:lang w:val="pt-PT"/>
        </w:rPr>
        <w:fldChar w:fldCharType="end"/>
      </w:r>
      <w:r w:rsidR="00D74D10" w:rsidRPr="00F2287F">
        <w:rPr>
          <w:lang w:val="pt-PT"/>
        </w:rPr>
        <w:t xml:space="preserve">. </w:t>
      </w:r>
    </w:p>
    <w:p w14:paraId="5A1E7B1C" w14:textId="45B5A2AA" w:rsidR="008A2D13" w:rsidRPr="00F2287F" w:rsidRDefault="00AB273A" w:rsidP="00BA0665">
      <w:pPr>
        <w:ind w:firstLine="709"/>
        <w:rPr>
          <w:lang w:val="pt-PT"/>
        </w:rPr>
      </w:pPr>
      <w:r w:rsidRPr="00F2287F">
        <w:rPr>
          <w:lang w:val="pt-PT"/>
        </w:rPr>
        <w:t xml:space="preserve">Em 1992, foi proposto um algoritmo </w:t>
      </w:r>
      <w:r w:rsidR="003712F7" w:rsidRPr="00F2287F">
        <w:rPr>
          <w:lang w:val="pt-PT"/>
        </w:rPr>
        <w:t xml:space="preserve">de treino </w:t>
      </w:r>
      <w:r w:rsidR="008F2891" w:rsidRPr="00F2287F">
        <w:rPr>
          <w:lang w:val="pt-PT"/>
        </w:rPr>
        <w:t>com o objetivo de</w:t>
      </w:r>
      <w:r w:rsidR="003712F7" w:rsidRPr="00F2287F">
        <w:rPr>
          <w:lang w:val="pt-PT"/>
        </w:rPr>
        <w:t xml:space="preserve"> maximiza</w:t>
      </w:r>
      <w:r w:rsidR="008F2891" w:rsidRPr="00F2287F">
        <w:rPr>
          <w:lang w:val="pt-PT"/>
        </w:rPr>
        <w:t>r</w:t>
      </w:r>
      <w:r w:rsidR="003712F7" w:rsidRPr="00F2287F">
        <w:rPr>
          <w:lang w:val="pt-PT"/>
        </w:rPr>
        <w:t xml:space="preserve"> a margem entre os </w:t>
      </w:r>
      <w:r w:rsidR="00B91841" w:rsidRPr="00F2287F">
        <w:rPr>
          <w:lang w:val="pt-PT"/>
        </w:rPr>
        <w:t>padrões</w:t>
      </w:r>
      <w:r w:rsidR="003712F7" w:rsidRPr="00F2287F">
        <w:rPr>
          <w:lang w:val="pt-PT"/>
        </w:rPr>
        <w:t xml:space="preserve"> de treino e o limit</w:t>
      </w:r>
      <w:r w:rsidR="00B91841" w:rsidRPr="00F2287F">
        <w:rPr>
          <w:lang w:val="pt-PT"/>
        </w:rPr>
        <w:t xml:space="preserve">e da classe, como alternativa a outros métodos de treino </w:t>
      </w:r>
      <w:r w:rsidR="008F2891" w:rsidRPr="00F2287F">
        <w:rPr>
          <w:lang w:val="pt-PT"/>
        </w:rPr>
        <w:t xml:space="preserve">de </w:t>
      </w:r>
      <w:r w:rsidR="00B91841" w:rsidRPr="00F2287F">
        <w:rPr>
          <w:lang w:val="pt-PT"/>
        </w:rPr>
        <w:t>otimização d</w:t>
      </w:r>
      <w:r w:rsidR="008F2891" w:rsidRPr="00F2287F">
        <w:rPr>
          <w:lang w:val="pt-PT"/>
        </w:rPr>
        <w:t>as</w:t>
      </w:r>
      <w:r w:rsidR="00B91841" w:rsidRPr="00F2287F">
        <w:rPr>
          <w:lang w:val="pt-PT"/>
        </w:rPr>
        <w:t xml:space="preserve"> funções de custo </w:t>
      </w:r>
      <w:r w:rsidR="003712F7" w:rsidRPr="00F2287F">
        <w:rPr>
          <w:lang w:val="pt-PT"/>
        </w:rPr>
        <w:fldChar w:fldCharType="begin" w:fldLock="1"/>
      </w:r>
      <w:r w:rsidR="00592589" w:rsidRPr="00F2287F">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F2287F">
        <w:rPr>
          <w:lang w:val="pt-PT"/>
        </w:rPr>
        <w:fldChar w:fldCharType="separate"/>
      </w:r>
      <w:r w:rsidR="003712F7" w:rsidRPr="00F2287F">
        <w:rPr>
          <w:noProof/>
          <w:lang w:val="pt-PT"/>
        </w:rPr>
        <w:t>(Boser, Guyon, &amp; Vapnik, 1992)</w:t>
      </w:r>
      <w:r w:rsidR="003712F7" w:rsidRPr="00F2287F">
        <w:rPr>
          <w:lang w:val="pt-PT"/>
        </w:rPr>
        <w:fldChar w:fldCharType="end"/>
      </w:r>
      <w:r w:rsidR="003712F7" w:rsidRPr="00F2287F">
        <w:rPr>
          <w:lang w:val="pt-PT"/>
        </w:rPr>
        <w:t xml:space="preserve">. </w:t>
      </w:r>
      <w:r w:rsidR="00FE35CA" w:rsidRPr="00F2287F">
        <w:rPr>
          <w:lang w:val="pt-PT"/>
        </w:rPr>
        <w:t xml:space="preserve">Este algoritmo supervisionado de classificação, evoluiu e hoje é comummente conhecido como </w:t>
      </w:r>
      <w:proofErr w:type="spellStart"/>
      <w:r w:rsidR="00FE35CA" w:rsidRPr="00F2287F">
        <w:rPr>
          <w:i/>
          <w:iCs/>
          <w:lang w:val="pt-PT"/>
        </w:rPr>
        <w:t>Support</w:t>
      </w:r>
      <w:proofErr w:type="spellEnd"/>
      <w:r w:rsidR="00FE35CA" w:rsidRPr="00F2287F">
        <w:rPr>
          <w:i/>
          <w:iCs/>
          <w:lang w:val="pt-PT"/>
        </w:rPr>
        <w:t xml:space="preserve"> </w:t>
      </w:r>
      <w:proofErr w:type="spellStart"/>
      <w:r w:rsidR="00FE35CA" w:rsidRPr="00F2287F">
        <w:rPr>
          <w:i/>
          <w:iCs/>
          <w:lang w:val="pt-PT"/>
        </w:rPr>
        <w:t>Vector</w:t>
      </w:r>
      <w:proofErr w:type="spellEnd"/>
      <w:r w:rsidR="00FE35CA" w:rsidRPr="00F2287F">
        <w:rPr>
          <w:i/>
          <w:iCs/>
          <w:lang w:val="pt-PT"/>
        </w:rPr>
        <w:t xml:space="preserve"> </w:t>
      </w:r>
      <w:proofErr w:type="spellStart"/>
      <w:r w:rsidR="00FE35CA" w:rsidRPr="00F2287F">
        <w:rPr>
          <w:i/>
          <w:iCs/>
          <w:lang w:val="pt-PT"/>
        </w:rPr>
        <w:t>Machines</w:t>
      </w:r>
      <w:proofErr w:type="spellEnd"/>
      <w:r w:rsidR="00FE35CA" w:rsidRPr="00F2287F">
        <w:rPr>
          <w:lang w:val="pt-PT"/>
        </w:rPr>
        <w:t xml:space="preserve"> (</w:t>
      </w:r>
      <w:proofErr w:type="spellStart"/>
      <w:r w:rsidR="00FE35CA" w:rsidRPr="00F2287F">
        <w:rPr>
          <w:lang w:val="pt-PT"/>
        </w:rPr>
        <w:t>SVMs</w:t>
      </w:r>
      <w:proofErr w:type="spellEnd"/>
      <w:r w:rsidR="00FE35CA" w:rsidRPr="00F2287F">
        <w:rPr>
          <w:lang w:val="pt-PT"/>
        </w:rPr>
        <w:t>).</w:t>
      </w:r>
      <w:r w:rsidR="008F2891" w:rsidRPr="00F2287F">
        <w:rPr>
          <w:lang w:val="pt-PT"/>
        </w:rPr>
        <w:t xml:space="preserve"> Também nesta década</w:t>
      </w:r>
      <w:r w:rsidR="002C74D2" w:rsidRPr="00F2287F">
        <w:rPr>
          <w:lang w:val="pt-PT"/>
        </w:rPr>
        <w:t>,</w:t>
      </w:r>
      <w:r w:rsidR="008F2891" w:rsidRPr="00F2287F">
        <w:rPr>
          <w:lang w:val="pt-PT"/>
        </w:rPr>
        <w:t xml:space="preserve"> surgiu o algoritmo </w:t>
      </w:r>
      <w:proofErr w:type="spellStart"/>
      <w:r w:rsidR="008F2891" w:rsidRPr="00F2287F">
        <w:rPr>
          <w:i/>
          <w:iCs/>
          <w:lang w:val="pt-PT"/>
        </w:rPr>
        <w:t>AdaBoost</w:t>
      </w:r>
      <w:proofErr w:type="spellEnd"/>
      <w:r w:rsidR="008F2891" w:rsidRPr="00F2287F">
        <w:rPr>
          <w:lang w:val="pt-PT"/>
        </w:rPr>
        <w:t>,</w:t>
      </w:r>
      <w:r w:rsidR="00BD2291">
        <w:rPr>
          <w:lang w:val="pt-PT"/>
        </w:rPr>
        <w:t xml:space="preserve"> a</w:t>
      </w:r>
      <w:r w:rsidR="008F2891" w:rsidRPr="00F2287F">
        <w:rPr>
          <w:lang w:val="pt-PT"/>
        </w:rPr>
        <w:t xml:space="preserve"> abreviatura de </w:t>
      </w:r>
      <w:proofErr w:type="spellStart"/>
      <w:r w:rsidR="008F2891" w:rsidRPr="00F2287F">
        <w:rPr>
          <w:i/>
          <w:iCs/>
          <w:lang w:val="pt-PT"/>
        </w:rPr>
        <w:t>Adaptive</w:t>
      </w:r>
      <w:proofErr w:type="spellEnd"/>
      <w:r w:rsidR="008F2891" w:rsidRPr="00F2287F">
        <w:rPr>
          <w:i/>
          <w:iCs/>
          <w:lang w:val="pt-PT"/>
        </w:rPr>
        <w:t xml:space="preserve"> </w:t>
      </w:r>
      <w:proofErr w:type="spellStart"/>
      <w:r w:rsidR="008F2891" w:rsidRPr="00F2287F">
        <w:rPr>
          <w:i/>
          <w:iCs/>
          <w:lang w:val="pt-PT"/>
        </w:rPr>
        <w:t>Boosting</w:t>
      </w:r>
      <w:proofErr w:type="spellEnd"/>
      <w:r w:rsidR="002C74D2" w:rsidRPr="00F2287F">
        <w:rPr>
          <w:lang w:val="pt-PT"/>
        </w:rPr>
        <w:t xml:space="preserve">, e é conhecido como </w:t>
      </w:r>
      <w:r w:rsidR="008F2891" w:rsidRPr="00F2287F">
        <w:rPr>
          <w:lang w:val="pt-PT"/>
        </w:rPr>
        <w:t>uma técnica de reforço que combina múltiplos "classificadores fracos" num único "classificador forte"</w:t>
      </w:r>
      <w:r w:rsidR="002C74D2" w:rsidRPr="00F2287F">
        <w:rPr>
          <w:lang w:val="pt-PT"/>
        </w:rPr>
        <w:t xml:space="preserve"> </w:t>
      </w:r>
      <w:r w:rsidR="002C74D2" w:rsidRPr="00F2287F">
        <w:rPr>
          <w:lang w:val="pt-PT"/>
        </w:rPr>
        <w:fldChar w:fldCharType="begin" w:fldLock="1"/>
      </w:r>
      <w:r w:rsidR="00736F5E" w:rsidRPr="00F2287F">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F2287F">
        <w:rPr>
          <w:lang w:val="pt-PT"/>
        </w:rPr>
        <w:fldChar w:fldCharType="separate"/>
      </w:r>
      <w:r w:rsidR="002C74D2" w:rsidRPr="00F2287F">
        <w:rPr>
          <w:noProof/>
          <w:lang w:val="pt-PT"/>
        </w:rPr>
        <w:t>(Freund &amp; Schapire, 1995)</w:t>
      </w:r>
      <w:r w:rsidR="002C74D2" w:rsidRPr="00F2287F">
        <w:rPr>
          <w:lang w:val="pt-PT"/>
        </w:rPr>
        <w:fldChar w:fldCharType="end"/>
      </w:r>
      <w:r w:rsidR="002C74D2" w:rsidRPr="00F2287F">
        <w:rPr>
          <w:lang w:val="pt-PT"/>
        </w:rPr>
        <w:t xml:space="preserve">. </w:t>
      </w:r>
    </w:p>
    <w:p w14:paraId="03B5265F" w14:textId="77777777" w:rsidR="008A2D13" w:rsidRPr="00F2287F" w:rsidRDefault="008A2D13" w:rsidP="00BA0665">
      <w:pPr>
        <w:ind w:firstLine="709"/>
        <w:rPr>
          <w:lang w:val="pt-PT"/>
        </w:rPr>
      </w:pPr>
    </w:p>
    <w:p w14:paraId="126F89F5" w14:textId="6255B3D8" w:rsidR="00592589" w:rsidRPr="00F2287F" w:rsidRDefault="00EA0B5A" w:rsidP="00BA0665">
      <w:pPr>
        <w:ind w:firstLine="709"/>
        <w:rPr>
          <w:lang w:val="pt-PT"/>
        </w:rPr>
      </w:pPr>
      <w:r w:rsidRPr="00F2287F">
        <w:rPr>
          <w:lang w:val="pt-PT"/>
        </w:rPr>
        <w:lastRenderedPageBreak/>
        <w:t>Em 1997, o computador de xadrez chamado “</w:t>
      </w:r>
      <w:proofErr w:type="spellStart"/>
      <w:r w:rsidRPr="00F2287F">
        <w:rPr>
          <w:i/>
          <w:iCs/>
          <w:lang w:val="pt-PT"/>
        </w:rPr>
        <w:t>Deep</w:t>
      </w:r>
      <w:proofErr w:type="spellEnd"/>
      <w:r w:rsidRPr="00F2287F">
        <w:rPr>
          <w:i/>
          <w:iCs/>
          <w:lang w:val="pt-PT"/>
        </w:rPr>
        <w:t xml:space="preserve"> </w:t>
      </w:r>
      <w:proofErr w:type="spellStart"/>
      <w:r w:rsidRPr="00F2287F">
        <w:rPr>
          <w:i/>
          <w:iCs/>
          <w:lang w:val="pt-PT"/>
        </w:rPr>
        <w:t>Blue</w:t>
      </w:r>
      <w:proofErr w:type="spellEnd"/>
      <w:r w:rsidRPr="00F2287F">
        <w:rPr>
          <w:lang w:val="pt-PT"/>
        </w:rPr>
        <w:t>” da</w:t>
      </w:r>
      <w:r w:rsidR="00607228" w:rsidRPr="00F2287F">
        <w:rPr>
          <w:lang w:val="pt-PT"/>
        </w:rPr>
        <w:t xml:space="preserve"> </w:t>
      </w:r>
      <w:proofErr w:type="spellStart"/>
      <w:r w:rsidR="00607228" w:rsidRPr="00F2287F">
        <w:rPr>
          <w:i/>
          <w:iCs/>
          <w:lang w:val="pt-PT"/>
        </w:rPr>
        <w:t>International</w:t>
      </w:r>
      <w:proofErr w:type="spellEnd"/>
      <w:r w:rsidR="00607228" w:rsidRPr="00F2287F">
        <w:rPr>
          <w:i/>
          <w:iCs/>
          <w:lang w:val="pt-PT"/>
        </w:rPr>
        <w:t xml:space="preserve"> Business </w:t>
      </w:r>
      <w:proofErr w:type="spellStart"/>
      <w:r w:rsidR="00607228" w:rsidRPr="00F2287F">
        <w:rPr>
          <w:i/>
          <w:iCs/>
          <w:lang w:val="pt-PT"/>
        </w:rPr>
        <w:t>Machines</w:t>
      </w:r>
      <w:proofErr w:type="spellEnd"/>
      <w:r w:rsidR="00607228" w:rsidRPr="00F2287F">
        <w:rPr>
          <w:lang w:val="pt-PT"/>
        </w:rPr>
        <w:t xml:space="preserve"> (</w:t>
      </w:r>
      <w:r w:rsidRPr="00F2287F">
        <w:rPr>
          <w:lang w:val="pt-PT"/>
        </w:rPr>
        <w:t>IBM</w:t>
      </w:r>
      <w:r w:rsidR="00607228" w:rsidRPr="00F2287F">
        <w:rPr>
          <w:lang w:val="pt-PT"/>
        </w:rPr>
        <w:t>)</w:t>
      </w:r>
      <w:r w:rsidRPr="00F2287F">
        <w:rPr>
          <w:lang w:val="pt-PT"/>
        </w:rPr>
        <w:t xml:space="preserve"> venceu o campeão mundial de xadrez</w:t>
      </w:r>
      <w:r w:rsidR="00D713E3" w:rsidRPr="00F2287F">
        <w:rPr>
          <w:lang w:val="pt-PT"/>
        </w:rPr>
        <w:t xml:space="preserve"> </w:t>
      </w:r>
      <w:r w:rsidR="00D713E3" w:rsidRPr="00F2287F">
        <w:rPr>
          <w:lang w:val="pt-PT"/>
        </w:rPr>
        <w:fldChar w:fldCharType="begin" w:fldLock="1"/>
      </w:r>
      <w:r w:rsidR="00FC4159"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F2287F">
        <w:rPr>
          <w:lang w:val="pt-PT"/>
        </w:rPr>
        <w:fldChar w:fldCharType="separate"/>
      </w:r>
      <w:r w:rsidR="00D713E3" w:rsidRPr="00F2287F">
        <w:rPr>
          <w:noProof/>
          <w:lang w:val="pt-PT"/>
        </w:rPr>
        <w:t>(McCorduck, 2004)</w:t>
      </w:r>
      <w:r w:rsidR="00D713E3" w:rsidRPr="00F2287F">
        <w:rPr>
          <w:lang w:val="pt-PT"/>
        </w:rPr>
        <w:fldChar w:fldCharType="end"/>
      </w:r>
      <w:r w:rsidR="00D713E3" w:rsidRPr="00F2287F">
        <w:rPr>
          <w:lang w:val="pt-PT"/>
        </w:rPr>
        <w:t>. Desde então, houve muitos avanços no campo de ML,</w:t>
      </w:r>
      <w:r w:rsidR="007471F0" w:rsidRPr="00F2287F">
        <w:rPr>
          <w:lang w:val="pt-PT"/>
        </w:rPr>
        <w:t xml:space="preserve"> nomeadamente a partir de 2000 sugiram para comercialização os primeiros robots de estimação e brinquedos inteligentes. Em 2003, DARPA </w:t>
      </w:r>
      <w:r w:rsidR="007471F0" w:rsidRPr="00F2287F">
        <w:rPr>
          <w:i/>
          <w:iCs/>
          <w:lang w:val="pt-PT"/>
        </w:rPr>
        <w:t xml:space="preserve">(Defense </w:t>
      </w:r>
      <w:proofErr w:type="spellStart"/>
      <w:r w:rsidR="007471F0" w:rsidRPr="00F2287F">
        <w:rPr>
          <w:i/>
          <w:iCs/>
          <w:lang w:val="pt-PT"/>
        </w:rPr>
        <w:t>Advanced</w:t>
      </w:r>
      <w:proofErr w:type="spellEnd"/>
      <w:r w:rsidR="007471F0" w:rsidRPr="00F2287F">
        <w:rPr>
          <w:i/>
          <w:iCs/>
          <w:lang w:val="pt-PT"/>
        </w:rPr>
        <w:t xml:space="preserve"> Research </w:t>
      </w:r>
      <w:proofErr w:type="spellStart"/>
      <w:r w:rsidR="007471F0" w:rsidRPr="00F2287F">
        <w:rPr>
          <w:i/>
          <w:iCs/>
          <w:lang w:val="pt-PT"/>
        </w:rPr>
        <w:t>Projects</w:t>
      </w:r>
      <w:proofErr w:type="spellEnd"/>
      <w:r w:rsidR="007471F0" w:rsidRPr="00F2287F">
        <w:rPr>
          <w:i/>
          <w:iCs/>
          <w:lang w:val="pt-PT"/>
        </w:rPr>
        <w:t xml:space="preserve"> </w:t>
      </w:r>
      <w:proofErr w:type="spellStart"/>
      <w:r w:rsidR="007471F0" w:rsidRPr="00F2287F">
        <w:rPr>
          <w:i/>
          <w:iCs/>
          <w:lang w:val="pt-PT"/>
        </w:rPr>
        <w:t>Agency</w:t>
      </w:r>
      <w:proofErr w:type="spellEnd"/>
      <w:r w:rsidR="007471F0" w:rsidRPr="00F2287F">
        <w:rPr>
          <w:i/>
          <w:iCs/>
          <w:lang w:val="pt-PT"/>
        </w:rPr>
        <w:t>)</w:t>
      </w:r>
      <w:r w:rsidR="007471F0" w:rsidRPr="00F2287F">
        <w:rPr>
          <w:lang w:val="pt-PT"/>
        </w:rPr>
        <w:t xml:space="preserve"> deu inicio a grandes projetos de IA</w:t>
      </w:r>
      <w:r w:rsidR="00254D0B" w:rsidRPr="00F2287F">
        <w:rPr>
          <w:lang w:val="pt-PT"/>
        </w:rPr>
        <w:t>, nomeadamente o “</w:t>
      </w:r>
      <w:proofErr w:type="spellStart"/>
      <w:r w:rsidR="00254D0B" w:rsidRPr="00F2287F">
        <w:rPr>
          <w:i/>
          <w:iCs/>
          <w:lang w:val="pt-PT"/>
        </w:rPr>
        <w:t>LifeLog</w:t>
      </w:r>
      <w:proofErr w:type="spellEnd"/>
      <w:r w:rsidR="00254D0B" w:rsidRPr="00F2287F">
        <w:rPr>
          <w:lang w:val="pt-PT"/>
        </w:rPr>
        <w:t>” (um diário eletrónico permanente da vida das pessoas), porém foi cancelado em 2004 por violar as pol</w:t>
      </w:r>
      <w:r w:rsidR="00E3515C" w:rsidRPr="00F2287F">
        <w:rPr>
          <w:lang w:val="pt-PT"/>
        </w:rPr>
        <w:t>í</w:t>
      </w:r>
      <w:r w:rsidR="00254D0B" w:rsidRPr="00F2287F">
        <w:rPr>
          <w:lang w:val="pt-PT"/>
        </w:rPr>
        <w:t>ticas de privacidade</w:t>
      </w:r>
      <w:r w:rsidR="00592589" w:rsidRPr="00F2287F">
        <w:rPr>
          <w:lang w:val="pt-PT"/>
        </w:rPr>
        <w:t xml:space="preserve"> </w:t>
      </w:r>
      <w:r w:rsidR="00592589" w:rsidRPr="00F2287F">
        <w:rPr>
          <w:lang w:val="pt-PT"/>
        </w:rPr>
        <w:fldChar w:fldCharType="begin" w:fldLock="1"/>
      </w:r>
      <w:r w:rsidR="002C74D2"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F2287F">
        <w:rPr>
          <w:lang w:val="pt-PT"/>
        </w:rPr>
        <w:fldChar w:fldCharType="separate"/>
      </w:r>
      <w:r w:rsidR="00592589" w:rsidRPr="00F2287F">
        <w:rPr>
          <w:noProof/>
          <w:lang w:val="pt-PT"/>
        </w:rPr>
        <w:t>(McCorduck, 2004)</w:t>
      </w:r>
      <w:r w:rsidR="00592589" w:rsidRPr="00F2287F">
        <w:rPr>
          <w:lang w:val="pt-PT"/>
        </w:rPr>
        <w:fldChar w:fldCharType="end"/>
      </w:r>
      <w:r w:rsidR="00254D0B" w:rsidRPr="00F2287F">
        <w:rPr>
          <w:lang w:val="pt-PT"/>
        </w:rPr>
        <w:t xml:space="preserve">. </w:t>
      </w:r>
    </w:p>
    <w:p w14:paraId="0CE15471" w14:textId="77E91A34" w:rsidR="00FF573B" w:rsidRPr="00F2287F" w:rsidRDefault="00FF573B" w:rsidP="00BA0665">
      <w:pPr>
        <w:ind w:firstLine="709"/>
        <w:rPr>
          <w:lang w:val="pt-PT"/>
        </w:rPr>
      </w:pPr>
      <w:r w:rsidRPr="00F2287F">
        <w:rPr>
          <w:lang w:val="pt-PT"/>
        </w:rPr>
        <w:t>Embora a aprendizagem profunda tenha evoluído muito desde o seu aparecimento</w:t>
      </w:r>
      <w:r w:rsidR="006E3757" w:rsidRPr="00F2287F">
        <w:rPr>
          <w:lang w:val="pt-PT"/>
        </w:rPr>
        <w:t>,</w:t>
      </w:r>
      <w:r w:rsidRPr="00F2287F">
        <w:rPr>
          <w:lang w:val="pt-PT"/>
        </w:rPr>
        <w:t xml:space="preserve"> por volta de 1940, só a partir do ano de 2006 é que voltou a ser estudada e utilizada</w:t>
      </w:r>
      <w:r w:rsidR="00022CA0" w:rsidRPr="00F2287F">
        <w:rPr>
          <w:lang w:val="pt-PT"/>
        </w:rPr>
        <w:t xml:space="preserve"> </w:t>
      </w:r>
      <w:r w:rsidR="00022CA0"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F2287F">
        <w:rPr>
          <w:lang w:val="pt-PT"/>
        </w:rPr>
        <w:fldChar w:fldCharType="separate"/>
      </w:r>
      <w:r w:rsidR="00022CA0" w:rsidRPr="00F2287F">
        <w:rPr>
          <w:noProof/>
          <w:lang w:val="pt-PT"/>
        </w:rPr>
        <w:t>(Bansal, 2020)</w:t>
      </w:r>
      <w:r w:rsidR="00022CA0" w:rsidRPr="00F2287F">
        <w:rPr>
          <w:lang w:val="pt-PT"/>
        </w:rPr>
        <w:fldChar w:fldCharType="end"/>
      </w:r>
      <w:r w:rsidRPr="00F2287F">
        <w:rPr>
          <w:lang w:val="pt-PT"/>
        </w:rPr>
        <w:t xml:space="preserve">. Este tipo de aprendizagem é uma especificação de ML </w:t>
      </w:r>
      <w:r w:rsidR="00022CA0" w:rsidRPr="00F2287F">
        <w:rPr>
          <w:lang w:val="pt-PT"/>
        </w:rPr>
        <w:t xml:space="preserve">em </w:t>
      </w:r>
      <w:r w:rsidRPr="00F2287F">
        <w:rPr>
          <w:lang w:val="pt-PT"/>
        </w:rPr>
        <w:t>que</w:t>
      </w:r>
      <w:r w:rsidR="00022CA0" w:rsidRPr="00F2287F">
        <w:rPr>
          <w:lang w:val="pt-PT"/>
        </w:rPr>
        <w:t xml:space="preserve"> são</w:t>
      </w:r>
      <w:r w:rsidRPr="00F2287F">
        <w:rPr>
          <w:lang w:val="pt-PT"/>
        </w:rPr>
        <w:t xml:space="preserve"> utiliza</w:t>
      </w:r>
      <w:r w:rsidR="00022CA0" w:rsidRPr="00F2287F">
        <w:rPr>
          <w:lang w:val="pt-PT"/>
        </w:rPr>
        <w:t>das</w:t>
      </w:r>
      <w:r w:rsidRPr="00F2287F">
        <w:rPr>
          <w:lang w:val="pt-PT"/>
        </w:rPr>
        <w:t xml:space="preserve"> múltiplas camadas de interconexões entre dados para identificar padrões e melhorar a previsão dos resultados. Esta técnica</w:t>
      </w:r>
      <w:r w:rsidR="00B92EA7" w:rsidRPr="00F2287F">
        <w:rPr>
          <w:lang w:val="pt-PT"/>
        </w:rPr>
        <w:t>, normalmente</w:t>
      </w:r>
      <w:r w:rsidR="006F13E5" w:rsidRPr="00F2287F">
        <w:rPr>
          <w:lang w:val="pt-PT"/>
        </w:rPr>
        <w:t>,</w:t>
      </w:r>
      <w:r w:rsidR="00B92EA7" w:rsidRPr="00F2287F">
        <w:rPr>
          <w:lang w:val="pt-PT"/>
        </w:rPr>
        <w:t xml:space="preserve"> usa</w:t>
      </w:r>
      <w:r w:rsidRPr="00F2287F">
        <w:rPr>
          <w:lang w:val="pt-PT"/>
        </w:rPr>
        <w:t xml:space="preserve"> um conjunto de técnicas conhecidas como redes neuronais e é popularmente aplicad</w:t>
      </w:r>
      <w:r w:rsidR="00B92EA7" w:rsidRPr="00F2287F">
        <w:rPr>
          <w:lang w:val="pt-PT"/>
        </w:rPr>
        <w:t>a</w:t>
      </w:r>
      <w:r w:rsidRPr="00F2287F">
        <w:rPr>
          <w:lang w:val="pt-PT"/>
        </w:rPr>
        <w:t xml:space="preserve"> em tarefas </w:t>
      </w:r>
      <w:r w:rsidR="00B92EA7" w:rsidRPr="00F2287F">
        <w:rPr>
          <w:lang w:val="pt-PT"/>
        </w:rPr>
        <w:t>de</w:t>
      </w:r>
      <w:r w:rsidRPr="00F2287F">
        <w:rPr>
          <w:lang w:val="pt-PT"/>
        </w:rPr>
        <w:t xml:space="preserve"> reconhecimento de voz e imagem</w:t>
      </w:r>
      <w:r w:rsidR="00B92EA7" w:rsidRPr="00F2287F">
        <w:rPr>
          <w:lang w:val="pt-PT"/>
        </w:rPr>
        <w:t xml:space="preserve"> </w:t>
      </w:r>
      <w:r w:rsidR="00B92EA7"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F2287F">
        <w:rPr>
          <w:lang w:val="pt-PT"/>
        </w:rPr>
        <w:fldChar w:fldCharType="separate"/>
      </w:r>
      <w:r w:rsidR="00B92EA7" w:rsidRPr="00F2287F">
        <w:rPr>
          <w:noProof/>
          <w:lang w:val="pt-PT"/>
        </w:rPr>
        <w:t>(Bansal, 2020)</w:t>
      </w:r>
      <w:r w:rsidR="00B92EA7" w:rsidRPr="00F2287F">
        <w:rPr>
          <w:lang w:val="pt-PT"/>
        </w:rPr>
        <w:fldChar w:fldCharType="end"/>
      </w:r>
      <w:r w:rsidRPr="00F2287F">
        <w:rPr>
          <w:lang w:val="pt-PT"/>
        </w:rPr>
        <w:t xml:space="preserve">. </w:t>
      </w:r>
    </w:p>
    <w:p w14:paraId="6926EDF2" w14:textId="3B3AEEF0" w:rsidR="00821D14" w:rsidRPr="00F2287F" w:rsidRDefault="00AA0A8F" w:rsidP="00BA0665">
      <w:pPr>
        <w:ind w:firstLine="709"/>
        <w:rPr>
          <w:lang w:val="pt-PT"/>
        </w:rPr>
      </w:pPr>
      <w:r w:rsidRPr="00F2287F">
        <w:rPr>
          <w:lang w:val="pt-PT"/>
        </w:rPr>
        <w:t xml:space="preserve">Hoje em dia, os estudos continuam centrados no ML, </w:t>
      </w:r>
      <w:r w:rsidR="005E40F7" w:rsidRPr="00F2287F">
        <w:rPr>
          <w:lang w:val="pt-PT"/>
        </w:rPr>
        <w:t xml:space="preserve">e esta área tem feito </w:t>
      </w:r>
      <w:r w:rsidR="005B6113" w:rsidRPr="00F2287F">
        <w:rPr>
          <w:lang w:val="pt-PT"/>
        </w:rPr>
        <w:t>uso d</w:t>
      </w:r>
      <w:r w:rsidR="005E40F7" w:rsidRPr="00F2287F">
        <w:rPr>
          <w:lang w:val="pt-PT"/>
        </w:rPr>
        <w:t>as</w:t>
      </w:r>
      <w:r w:rsidRPr="00F2287F">
        <w:rPr>
          <w:lang w:val="pt-PT"/>
        </w:rPr>
        <w:t xml:space="preserve"> enormes quantidades de dados</w:t>
      </w:r>
      <w:r w:rsidR="005E40F7" w:rsidRPr="00F2287F">
        <w:rPr>
          <w:lang w:val="pt-PT"/>
        </w:rPr>
        <w:t xml:space="preserve"> disponíveis</w:t>
      </w:r>
      <w:r w:rsidRPr="00F2287F">
        <w:rPr>
          <w:lang w:val="pt-PT"/>
        </w:rPr>
        <w:t xml:space="preserve"> para que os computadores possam "aprender" e melhorar a precisão das </w:t>
      </w:r>
      <w:r w:rsidR="005B6113" w:rsidRPr="00F2287F">
        <w:rPr>
          <w:lang w:val="pt-PT"/>
        </w:rPr>
        <w:t>ações</w:t>
      </w:r>
      <w:r w:rsidRPr="00F2287F">
        <w:rPr>
          <w:lang w:val="pt-PT"/>
        </w:rPr>
        <w:t xml:space="preserve"> e previsões</w:t>
      </w:r>
      <w:r w:rsidR="005B6113" w:rsidRPr="00F2287F">
        <w:rPr>
          <w:lang w:val="pt-PT"/>
        </w:rPr>
        <w:t xml:space="preserve">. </w:t>
      </w:r>
      <w:r w:rsidR="00793DBC" w:rsidRPr="00F2287F">
        <w:rPr>
          <w:lang w:val="pt-PT"/>
        </w:rPr>
        <w:t xml:space="preserve">Os algoritmos de </w:t>
      </w:r>
      <w:r w:rsidR="0039236C" w:rsidRPr="00F2287F">
        <w:rPr>
          <w:lang w:val="pt-PT"/>
        </w:rPr>
        <w:t xml:space="preserve">ML </w:t>
      </w:r>
      <w:r w:rsidR="00793DBC" w:rsidRPr="00F2287F">
        <w:rPr>
          <w:lang w:val="pt-PT"/>
        </w:rPr>
        <w:t>permitem, entre outros,</w:t>
      </w:r>
      <w:r w:rsidR="00821D14" w:rsidRPr="00F2287F">
        <w:rPr>
          <w:lang w:val="pt-PT"/>
        </w:rPr>
        <w:t xml:space="preserve"> tornar os assistentes de voz e o reconhecimento de imagens mais precisos</w:t>
      </w:r>
      <w:r w:rsidR="00E00332" w:rsidRPr="00F2287F">
        <w:rPr>
          <w:lang w:val="pt-PT"/>
        </w:rPr>
        <w:t xml:space="preserve">, </w:t>
      </w:r>
      <w:r w:rsidR="00821D14" w:rsidRPr="00F2287F">
        <w:rPr>
          <w:lang w:val="pt-PT"/>
        </w:rPr>
        <w:t>o combate à fraude mais abrangente,</w:t>
      </w:r>
      <w:r w:rsidR="004A78E9" w:rsidRPr="00F2287F">
        <w:rPr>
          <w:lang w:val="pt-PT"/>
        </w:rPr>
        <w:t xml:space="preserve"> ou </w:t>
      </w:r>
      <w:r w:rsidR="00821D14" w:rsidRPr="00F2287F">
        <w:rPr>
          <w:lang w:val="pt-PT"/>
        </w:rPr>
        <w:t xml:space="preserve">melhorar a fiabilidade dos automóveis </w:t>
      </w:r>
      <w:r w:rsidR="005B6113" w:rsidRPr="00F2287F">
        <w:rPr>
          <w:lang w:val="pt-PT"/>
        </w:rPr>
        <w:t>com condução autónoma</w:t>
      </w:r>
      <w:r w:rsidR="00793DBC" w:rsidRPr="00F2287F">
        <w:rPr>
          <w:lang w:val="pt-PT"/>
        </w:rPr>
        <w:t xml:space="preserve"> </w:t>
      </w:r>
      <w:r w:rsidR="00793DBC" w:rsidRPr="00F2287F">
        <w:rPr>
          <w:lang w:val="pt-PT"/>
        </w:rPr>
        <w:fldChar w:fldCharType="begin" w:fldLock="1"/>
      </w:r>
      <w:r w:rsidR="00B92EA7" w:rsidRPr="00F2287F">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F2287F">
        <w:rPr>
          <w:lang w:val="pt-PT"/>
        </w:rPr>
        <w:fldChar w:fldCharType="separate"/>
      </w:r>
      <w:r w:rsidR="00793DBC" w:rsidRPr="00F2287F">
        <w:rPr>
          <w:noProof/>
          <w:lang w:val="pt-PT"/>
        </w:rPr>
        <w:t>(Gallaugher, 2018)</w:t>
      </w:r>
      <w:r w:rsidR="00793DBC" w:rsidRPr="00F2287F">
        <w:rPr>
          <w:lang w:val="pt-PT"/>
        </w:rPr>
        <w:fldChar w:fldCharType="end"/>
      </w:r>
      <w:r w:rsidR="00821D14" w:rsidRPr="00F2287F">
        <w:rPr>
          <w:lang w:val="pt-PT"/>
        </w:rPr>
        <w:t>.</w:t>
      </w:r>
      <w:r w:rsidR="00FF573B" w:rsidRPr="00F2287F">
        <w:rPr>
          <w:lang w:val="pt-PT"/>
        </w:rPr>
        <w:t xml:space="preserve"> </w:t>
      </w:r>
    </w:p>
    <w:p w14:paraId="72524C49" w14:textId="5DA9DD5F" w:rsidR="00C857B3" w:rsidRPr="00F2287F" w:rsidRDefault="00A448F0" w:rsidP="00C857B3">
      <w:pPr>
        <w:pStyle w:val="Heading3"/>
        <w:rPr>
          <w:lang w:val="pt-PT"/>
        </w:rPr>
      </w:pPr>
      <w:bookmarkStart w:id="17" w:name="_Toc92278551"/>
      <w:r w:rsidRPr="00F2287F">
        <w:rPr>
          <w:lang w:val="pt-PT"/>
        </w:rPr>
        <w:t xml:space="preserve">Uso de </w:t>
      </w:r>
      <w:proofErr w:type="spellStart"/>
      <w:r w:rsidRPr="00F2287F">
        <w:rPr>
          <w:i/>
          <w:iCs/>
          <w:lang w:val="pt-PT"/>
        </w:rPr>
        <w:t>Machine</w:t>
      </w:r>
      <w:proofErr w:type="spellEnd"/>
      <w:r w:rsidRPr="00F2287F">
        <w:rPr>
          <w:i/>
          <w:iCs/>
          <w:lang w:val="pt-PT"/>
        </w:rPr>
        <w:t xml:space="preserve"> </w:t>
      </w:r>
      <w:proofErr w:type="spellStart"/>
      <w:r w:rsidRPr="00F2287F">
        <w:rPr>
          <w:i/>
          <w:iCs/>
          <w:lang w:val="pt-PT"/>
        </w:rPr>
        <w:t>Learning</w:t>
      </w:r>
      <w:proofErr w:type="spellEnd"/>
      <w:r w:rsidRPr="00F2287F">
        <w:rPr>
          <w:lang w:val="pt-PT"/>
        </w:rPr>
        <w:t xml:space="preserve"> na medicina</w:t>
      </w:r>
      <w:bookmarkEnd w:id="17"/>
      <w:r w:rsidRPr="00F2287F">
        <w:rPr>
          <w:lang w:val="pt-PT"/>
        </w:rPr>
        <w:t xml:space="preserve"> </w:t>
      </w:r>
    </w:p>
    <w:p w14:paraId="1A87C46A" w14:textId="0DCE8991" w:rsidR="001007C2" w:rsidRPr="00F2287F" w:rsidRDefault="00C857B3" w:rsidP="00E158DF">
      <w:pPr>
        <w:ind w:firstLine="709"/>
        <w:rPr>
          <w:lang w:val="pt-PT"/>
        </w:rPr>
      </w:pPr>
      <w:r w:rsidRPr="00F2287F">
        <w:rPr>
          <w:lang w:val="pt-PT"/>
        </w:rPr>
        <w:t xml:space="preserve">Os computadores são uma ferramenta cada vez mais utilizada na prática médica e, desde que estes começaram a ser utilizados em larga escala, </w:t>
      </w:r>
      <w:r w:rsidR="0086382A" w:rsidRPr="00F2287F">
        <w:rPr>
          <w:lang w:val="pt-PT"/>
        </w:rPr>
        <w:t>têm vindo a ser</w:t>
      </w:r>
      <w:r w:rsidRPr="00F2287F">
        <w:rPr>
          <w:lang w:val="pt-PT"/>
        </w:rPr>
        <w:t xml:space="preserve"> desenvolvidos algoritmos e programas com a finalidade de modelar e analisar grandes quantidades de dados</w:t>
      </w:r>
      <w:r w:rsidR="00ED7E68" w:rsidRPr="00F2287F">
        <w:rPr>
          <w:lang w:val="pt-PT"/>
        </w:rPr>
        <w:t xml:space="preserve"> </w:t>
      </w:r>
      <w:r w:rsidR="00ED7E68" w:rsidRPr="00F2287F">
        <w:rPr>
          <w:lang w:val="pt-PT"/>
        </w:rPr>
        <w:fldChar w:fldCharType="begin" w:fldLock="1"/>
      </w:r>
      <w:r w:rsidR="00183C32" w:rsidRPr="00F2287F">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F2287F">
        <w:rPr>
          <w:lang w:val="pt-PT"/>
        </w:rPr>
        <w:fldChar w:fldCharType="separate"/>
      </w:r>
      <w:r w:rsidR="00ED7E68" w:rsidRPr="00F2287F">
        <w:rPr>
          <w:noProof/>
          <w:lang w:val="pt-PT"/>
        </w:rPr>
        <w:t>(Deo, 2015)</w:t>
      </w:r>
      <w:r w:rsidR="00ED7E68" w:rsidRPr="00F2287F">
        <w:rPr>
          <w:lang w:val="pt-PT"/>
        </w:rPr>
        <w:fldChar w:fldCharType="end"/>
      </w:r>
      <w:r w:rsidR="00ED7E68" w:rsidRPr="00F2287F">
        <w:rPr>
          <w:lang w:val="pt-PT"/>
        </w:rPr>
        <w:t xml:space="preserve">. </w:t>
      </w:r>
    </w:p>
    <w:p w14:paraId="7991E024" w14:textId="65BF48FD" w:rsidR="00E158DF" w:rsidRPr="0094036A" w:rsidRDefault="00E158DF" w:rsidP="00E158DF">
      <w:pPr>
        <w:ind w:firstLine="709"/>
      </w:pPr>
      <w:r w:rsidRPr="00F2287F">
        <w:rPr>
          <w:lang w:val="pt-PT"/>
        </w:rPr>
        <w:t xml:space="preserve">Na literatura podem ser encontrados vários estudos que relacionam o conceito de ML aplicado a diversas áreas da saúde </w:t>
      </w:r>
      <w:r w:rsidRPr="00F2287F">
        <w:rPr>
          <w:lang w:val="pt-PT"/>
        </w:rPr>
        <w:fldChar w:fldCharType="begin" w:fldLock="1"/>
      </w:r>
      <w:r w:rsidRPr="00F2287F">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D2291">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F2287F">
        <w:rPr>
          <w:lang w:val="pt-PT"/>
        </w:rPr>
        <w:fldChar w:fldCharType="separate"/>
      </w:r>
      <w:r w:rsidRPr="00BD2291">
        <w:rPr>
          <w:noProof/>
        </w:rPr>
        <w:t>(Alsuliman, Humaidan, &amp; Sliman, 2020; Basu, Faghmous, &amp; Doupe, 2020; Corradi, Thompson, Mather, Waszynski, &amp; Dicks, 2018; Nemati et al., 2018; Taylor &amp; Haimovich, 2021; Xue et al., 2021)</w:t>
      </w:r>
      <w:r w:rsidRPr="00F2287F">
        <w:rPr>
          <w:lang w:val="pt-PT"/>
        </w:rPr>
        <w:fldChar w:fldCharType="end"/>
      </w:r>
      <w:r w:rsidRPr="00BD2291">
        <w:t xml:space="preserve">. </w:t>
      </w:r>
      <w:r w:rsidRPr="00F2287F">
        <w:rPr>
          <w:lang w:val="pt-PT"/>
        </w:rPr>
        <w:t>Pelo que, esta é uma temática atual e com evidência cientifica em desenvolvimento. Em 2018, foi realizado um estudo que avaliou a predição de</w:t>
      </w:r>
      <w:r w:rsidRPr="00F2287F">
        <w:rPr>
          <w:i/>
          <w:iCs/>
          <w:lang w:val="pt-PT"/>
        </w:rPr>
        <w:t xml:space="preserve"> delirium</w:t>
      </w:r>
      <w:r w:rsidRPr="00F2287F">
        <w:rPr>
          <w:lang w:val="pt-PT"/>
        </w:rPr>
        <w:t xml:space="preserve"> usando o algoritmo</w:t>
      </w:r>
      <w:r w:rsidRPr="00F2287F">
        <w:rPr>
          <w:i/>
          <w:iCs/>
          <w:lang w:val="pt-PT"/>
        </w:rPr>
        <w:t xml:space="preserve"> </w:t>
      </w:r>
      <w:r w:rsidRPr="00F2287F">
        <w:rPr>
          <w:lang w:val="pt-PT"/>
        </w:rPr>
        <w:t xml:space="preserve">RF. Para tal, previamente foi executada uma recolha de dados, que implicou a realização do rastreio de </w:t>
      </w:r>
      <w:r w:rsidRPr="00F2287F">
        <w:rPr>
          <w:i/>
          <w:iCs/>
          <w:lang w:val="pt-PT"/>
        </w:rPr>
        <w:t>delirium</w:t>
      </w:r>
      <w:r w:rsidRPr="00F2287F">
        <w:rPr>
          <w:lang w:val="pt-PT"/>
        </w:rPr>
        <w:t xml:space="preserve"> através do CAM</w:t>
      </w:r>
      <w:r w:rsidR="00DA04DB" w:rsidRPr="00F2287F">
        <w:rPr>
          <w:lang w:val="pt-PT"/>
        </w:rPr>
        <w:t xml:space="preserve"> </w:t>
      </w:r>
      <w:r w:rsidRPr="00F2287F">
        <w:rPr>
          <w:lang w:val="pt-PT"/>
        </w:rPr>
        <w:t>e também a recolha dos dados de saúde eletrónicos de 64038 pacientes. Estes dados foram divididos aleatoriamente em 80% para treino e 20% para teste e aplicados ao algoritmo</w:t>
      </w:r>
      <w:r w:rsidRPr="00F2287F">
        <w:rPr>
          <w:i/>
          <w:iCs/>
          <w:lang w:val="pt-PT"/>
        </w:rPr>
        <w:t xml:space="preserve"> </w:t>
      </w:r>
      <w:r w:rsidRPr="00F2287F">
        <w:rPr>
          <w:lang w:val="pt-PT"/>
        </w:rPr>
        <w:t>RF. Este modelo de previsão produziu uma área sob a curva ROC de 0</w:t>
      </w:r>
      <w:r w:rsidR="00B027D2" w:rsidRPr="00F2287F">
        <w:rPr>
          <w:lang w:val="pt-PT"/>
        </w:rPr>
        <w:t>,</w:t>
      </w:r>
      <w:r w:rsidRPr="00F2287F">
        <w:rPr>
          <w:lang w:val="pt-PT"/>
        </w:rPr>
        <w:t xml:space="preserve">909, o que demonstrou que este algoritmo possui um grau elevado de precisão e potencial para fornecer um modelo preditivo útil na prática clínica </w:t>
      </w:r>
      <w:r w:rsidRPr="0094036A">
        <w:rPr>
          <w:lang w:val="pt-PT"/>
        </w:rPr>
        <w:lastRenderedPageBreak/>
        <w:fldChar w:fldCharType="begin" w:fldLock="1"/>
      </w:r>
      <w:r w:rsidRPr="0094036A">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94036A">
        <w:rPr>
          <w:lang w:val="pt-PT"/>
        </w:rPr>
        <w:fldChar w:fldCharType="separate"/>
      </w:r>
      <w:r w:rsidRPr="0094036A">
        <w:rPr>
          <w:noProof/>
          <w:lang w:val="pt-PT"/>
        </w:rPr>
        <w:t>(Corradi et al., 2018)</w:t>
      </w:r>
      <w:r w:rsidRPr="0094036A">
        <w:rPr>
          <w:lang w:val="pt-PT"/>
        </w:rPr>
        <w:fldChar w:fldCharType="end"/>
      </w:r>
      <w:r w:rsidRPr="0094036A">
        <w:rPr>
          <w:lang w:val="pt-PT"/>
        </w:rPr>
        <w:t xml:space="preserve">. Já em 2021, foi publicado um estudo de coorte retrospetivo que desenvolveu e validou algoritmos de ML para a deteção do </w:t>
      </w:r>
      <w:r w:rsidRPr="0094036A">
        <w:rPr>
          <w:i/>
          <w:iCs/>
          <w:lang w:val="pt-PT"/>
        </w:rPr>
        <w:t>delirium</w:t>
      </w:r>
      <w:r w:rsidRPr="0094036A">
        <w:rPr>
          <w:lang w:val="pt-PT"/>
        </w:rPr>
        <w:t xml:space="preserve">. </w:t>
      </w:r>
      <w:r w:rsidR="00752D09" w:rsidRPr="0094036A">
        <w:rPr>
          <w:lang w:val="pt-PT"/>
        </w:rPr>
        <w:t>Para a execução deste estudo</w:t>
      </w:r>
      <w:r w:rsidRPr="0094036A">
        <w:rPr>
          <w:lang w:val="pt-PT"/>
        </w:rPr>
        <w:t xml:space="preserve"> foram recolhidos dados durante 5 anos</w:t>
      </w:r>
      <w:r w:rsidR="00752D09" w:rsidRPr="0094036A">
        <w:rPr>
          <w:lang w:val="pt-PT"/>
        </w:rPr>
        <w:t xml:space="preserve"> e para a realização do </w:t>
      </w:r>
      <w:r w:rsidRPr="0094036A">
        <w:rPr>
          <w:lang w:val="pt-PT"/>
        </w:rPr>
        <w:t xml:space="preserve">rastreio foram utilizados o método </w:t>
      </w:r>
      <w:r w:rsidRPr="0094036A">
        <w:rPr>
          <w:i/>
          <w:iCs/>
          <w:lang w:val="pt-PT"/>
        </w:rPr>
        <w:t xml:space="preserve">Delirium </w:t>
      </w:r>
      <w:proofErr w:type="spellStart"/>
      <w:r w:rsidRPr="0094036A">
        <w:rPr>
          <w:i/>
          <w:iCs/>
          <w:lang w:val="pt-PT"/>
        </w:rPr>
        <w:t>Observation</w:t>
      </w:r>
      <w:proofErr w:type="spellEnd"/>
      <w:r w:rsidRPr="0094036A">
        <w:rPr>
          <w:i/>
          <w:iCs/>
          <w:lang w:val="pt-PT"/>
        </w:rPr>
        <w:t xml:space="preserve"> </w:t>
      </w:r>
      <w:proofErr w:type="spellStart"/>
      <w:r w:rsidRPr="0094036A">
        <w:rPr>
          <w:i/>
          <w:iCs/>
          <w:lang w:val="pt-PT"/>
        </w:rPr>
        <w:t>Screening</w:t>
      </w:r>
      <w:proofErr w:type="spellEnd"/>
      <w:r w:rsidRPr="0094036A">
        <w:rPr>
          <w:i/>
          <w:iCs/>
          <w:lang w:val="pt-PT"/>
        </w:rPr>
        <w:t xml:space="preserve"> </w:t>
      </w:r>
      <w:proofErr w:type="spellStart"/>
      <w:r w:rsidRPr="0094036A">
        <w:rPr>
          <w:i/>
          <w:iCs/>
          <w:lang w:val="pt-PT"/>
        </w:rPr>
        <w:t>Scale</w:t>
      </w:r>
      <w:proofErr w:type="spellEnd"/>
      <w:r w:rsidR="00B7707B" w:rsidRPr="0094036A">
        <w:rPr>
          <w:lang w:val="pt-PT"/>
        </w:rPr>
        <w:t xml:space="preserve"> (DOSS)</w:t>
      </w:r>
      <w:r w:rsidR="00752D09" w:rsidRPr="0094036A">
        <w:rPr>
          <w:lang w:val="pt-PT"/>
        </w:rPr>
        <w:t xml:space="preserve"> </w:t>
      </w:r>
      <w:r w:rsidRPr="0094036A">
        <w:rPr>
          <w:lang w:val="pt-PT"/>
        </w:rPr>
        <w:t>para os doentes internados e</w:t>
      </w:r>
      <w:r w:rsidR="00C81B70" w:rsidRPr="0094036A">
        <w:rPr>
          <w:lang w:val="pt-PT"/>
        </w:rPr>
        <w:t xml:space="preserve"> </w:t>
      </w:r>
      <w:proofErr w:type="spellStart"/>
      <w:r w:rsidRPr="0094036A">
        <w:rPr>
          <w:i/>
          <w:iCs/>
          <w:lang w:val="pt-PT"/>
        </w:rPr>
        <w:t>Confusion</w:t>
      </w:r>
      <w:proofErr w:type="spellEnd"/>
      <w:r w:rsidRPr="0094036A">
        <w:rPr>
          <w:i/>
          <w:iCs/>
          <w:lang w:val="pt-PT"/>
        </w:rPr>
        <w:t xml:space="preserve"> </w:t>
      </w:r>
      <w:proofErr w:type="spellStart"/>
      <w:r w:rsidRPr="0094036A">
        <w:rPr>
          <w:i/>
          <w:iCs/>
          <w:lang w:val="pt-PT"/>
        </w:rPr>
        <w:t>Assessment</w:t>
      </w:r>
      <w:proofErr w:type="spellEnd"/>
      <w:r w:rsidRPr="0094036A">
        <w:rPr>
          <w:i/>
          <w:iCs/>
          <w:lang w:val="pt-PT"/>
        </w:rPr>
        <w:t xml:space="preserve"> </w:t>
      </w:r>
      <w:proofErr w:type="spellStart"/>
      <w:r w:rsidRPr="0094036A">
        <w:rPr>
          <w:i/>
          <w:iCs/>
          <w:lang w:val="pt-PT"/>
        </w:rPr>
        <w:t>Method</w:t>
      </w:r>
      <w:proofErr w:type="spellEnd"/>
      <w:r w:rsidRPr="0094036A">
        <w:rPr>
          <w:i/>
          <w:iCs/>
          <w:lang w:val="pt-PT"/>
        </w:rPr>
        <w:t xml:space="preserve"> for </w:t>
      </w:r>
      <w:proofErr w:type="spellStart"/>
      <w:r w:rsidRPr="0094036A">
        <w:rPr>
          <w:i/>
          <w:iCs/>
          <w:lang w:val="pt-PT"/>
        </w:rPr>
        <w:t>the</w:t>
      </w:r>
      <w:proofErr w:type="spellEnd"/>
      <w:r w:rsidRPr="0094036A">
        <w:rPr>
          <w:i/>
          <w:iCs/>
          <w:lang w:val="pt-PT"/>
        </w:rPr>
        <w:t xml:space="preserve"> </w:t>
      </w:r>
      <w:proofErr w:type="spellStart"/>
      <w:r w:rsidRPr="0094036A">
        <w:rPr>
          <w:i/>
          <w:iCs/>
          <w:lang w:val="pt-PT"/>
        </w:rPr>
        <w:t>Intensive</w:t>
      </w:r>
      <w:proofErr w:type="spellEnd"/>
      <w:r w:rsidRPr="0094036A">
        <w:rPr>
          <w:i/>
          <w:iCs/>
          <w:lang w:val="pt-PT"/>
        </w:rPr>
        <w:t xml:space="preserve"> </w:t>
      </w:r>
      <w:proofErr w:type="spellStart"/>
      <w:r w:rsidRPr="0094036A">
        <w:rPr>
          <w:i/>
          <w:iCs/>
          <w:lang w:val="pt-PT"/>
        </w:rPr>
        <w:t>Care</w:t>
      </w:r>
      <w:proofErr w:type="spellEnd"/>
      <w:r w:rsidRPr="0094036A">
        <w:rPr>
          <w:i/>
          <w:iCs/>
          <w:lang w:val="pt-PT"/>
        </w:rPr>
        <w:t xml:space="preserve"> </w:t>
      </w:r>
      <w:proofErr w:type="spellStart"/>
      <w:r w:rsidRPr="0094036A">
        <w:rPr>
          <w:i/>
          <w:iCs/>
          <w:lang w:val="pt-PT"/>
        </w:rPr>
        <w:t>Unit</w:t>
      </w:r>
      <w:proofErr w:type="spellEnd"/>
      <w:r w:rsidR="00C81B70" w:rsidRPr="0094036A">
        <w:rPr>
          <w:lang w:val="pt-PT"/>
        </w:rPr>
        <w:t xml:space="preserve"> (CAM-ICU)</w:t>
      </w:r>
      <w:r w:rsidRPr="0094036A">
        <w:rPr>
          <w:lang w:val="pt-PT"/>
        </w:rPr>
        <w:t xml:space="preserve"> para doentes ventilados. Também foram recolhidos dados acerca do histórico médico, medicamentos administrados, medições fisiológicas e resultados laboratoriais. </w:t>
      </w:r>
      <w:proofErr w:type="spellStart"/>
      <w:r w:rsidRPr="0094036A">
        <w:t>Os</w:t>
      </w:r>
      <w:proofErr w:type="spellEnd"/>
      <w:r w:rsidRPr="0094036A">
        <w:t xml:space="preserve"> </w:t>
      </w:r>
      <w:proofErr w:type="spellStart"/>
      <w:r w:rsidRPr="0094036A">
        <w:t>algoritmos</w:t>
      </w:r>
      <w:proofErr w:type="spellEnd"/>
      <w:r w:rsidRPr="0094036A">
        <w:t xml:space="preserve"> </w:t>
      </w:r>
      <w:proofErr w:type="spellStart"/>
      <w:r w:rsidRPr="0094036A">
        <w:t>estudados</w:t>
      </w:r>
      <w:proofErr w:type="spellEnd"/>
      <w:r w:rsidRPr="0094036A">
        <w:t xml:space="preserve"> </w:t>
      </w:r>
      <w:proofErr w:type="spellStart"/>
      <w:r w:rsidRPr="0094036A">
        <w:t>incluíram</w:t>
      </w:r>
      <w:proofErr w:type="spellEnd"/>
      <w:r w:rsidRPr="0094036A">
        <w:t xml:space="preserve"> RL, </w:t>
      </w:r>
      <w:proofErr w:type="spellStart"/>
      <w:r w:rsidRPr="0094036A">
        <w:t>Árvore</w:t>
      </w:r>
      <w:proofErr w:type="spellEnd"/>
      <w:r w:rsidRPr="0094036A">
        <w:t xml:space="preserve"> de </w:t>
      </w:r>
      <w:proofErr w:type="spellStart"/>
      <w:r w:rsidRPr="0094036A">
        <w:t>Decisão</w:t>
      </w:r>
      <w:proofErr w:type="spellEnd"/>
      <w:r w:rsidRPr="0094036A">
        <w:t xml:space="preserve"> (AD), RF, </w:t>
      </w:r>
      <w:r w:rsidRPr="0094036A">
        <w:rPr>
          <w:i/>
          <w:iCs/>
        </w:rPr>
        <w:t>Gradient Boosting Machine</w:t>
      </w:r>
      <w:r w:rsidRPr="0094036A">
        <w:t xml:space="preserve"> (GBM), </w:t>
      </w:r>
      <w:r w:rsidRPr="0094036A">
        <w:rPr>
          <w:i/>
          <w:iCs/>
        </w:rPr>
        <w:t>Gaussian Naïve Bayes</w:t>
      </w:r>
      <w:r w:rsidRPr="0094036A">
        <w:t xml:space="preserve"> (GNB), </w:t>
      </w:r>
      <w:r w:rsidRPr="0094036A">
        <w:rPr>
          <w:i/>
          <w:iCs/>
        </w:rPr>
        <w:t>Support Vector Machine</w:t>
      </w:r>
      <w:r w:rsidRPr="0094036A">
        <w:t xml:space="preserve"> (SVM), e K </w:t>
      </w:r>
      <w:r w:rsidRPr="0094036A">
        <w:rPr>
          <w:i/>
          <w:iCs/>
        </w:rPr>
        <w:t xml:space="preserve">Nearest </w:t>
      </w:r>
      <w:proofErr w:type="spellStart"/>
      <w:r w:rsidRPr="0094036A">
        <w:rPr>
          <w:i/>
          <w:iCs/>
        </w:rPr>
        <w:t>Neighbor</w:t>
      </w:r>
      <w:proofErr w:type="spellEnd"/>
      <w:r w:rsidRPr="0094036A">
        <w:t xml:space="preserve"> (KNN). </w:t>
      </w:r>
      <w:r w:rsidRPr="0094036A">
        <w:rPr>
          <w:lang w:val="pt-PT"/>
        </w:rPr>
        <w:t xml:space="preserve">Com este estudo, foi possível concluir que os algoritmos de RF, GBM e RL apresentaram a melhor capacidade de previsão com o valor da área sob a curva ROC de 0,85 a 0,86. Tendo demonstrado, que o uso de algoritmos de ML para a identificação de </w:t>
      </w:r>
      <w:r w:rsidRPr="0094036A">
        <w:rPr>
          <w:i/>
          <w:iCs/>
          <w:lang w:val="pt-PT"/>
        </w:rPr>
        <w:t>delirium</w:t>
      </w:r>
      <w:r w:rsidRPr="0094036A">
        <w:rPr>
          <w:lang w:val="pt-PT"/>
        </w:rPr>
        <w:t xml:space="preserve"> </w:t>
      </w:r>
      <w:r w:rsidR="00752D09" w:rsidRPr="0094036A">
        <w:rPr>
          <w:lang w:val="pt-PT"/>
        </w:rPr>
        <w:t xml:space="preserve">pode ser </w:t>
      </w:r>
      <w:r w:rsidRPr="0094036A">
        <w:rPr>
          <w:lang w:val="pt-PT"/>
        </w:rPr>
        <w:t>uma boa abordagem na prática clinica</w:t>
      </w:r>
      <w:r w:rsidR="00752D09" w:rsidRPr="0094036A">
        <w:rPr>
          <w:lang w:val="pt-PT"/>
        </w:rPr>
        <w:t>, na medida em que podem permitir</w:t>
      </w:r>
      <w:r w:rsidRPr="0094036A">
        <w:rPr>
          <w:lang w:val="pt-PT"/>
        </w:rPr>
        <w:t xml:space="preserve"> identificar casos que passariam despercebidos </w:t>
      </w:r>
      <w:r w:rsidRPr="0094036A">
        <w:rPr>
          <w:lang w:val="pt-PT"/>
        </w:rPr>
        <w:fldChar w:fldCharType="begin" w:fldLock="1"/>
      </w:r>
      <w:r w:rsidRPr="0094036A">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94036A">
        <w:rPr>
          <w:lang w:val="pt-PT"/>
        </w:rPr>
        <w:fldChar w:fldCharType="separate"/>
      </w:r>
      <w:r w:rsidRPr="0094036A">
        <w:rPr>
          <w:noProof/>
          <w:lang w:val="pt-PT"/>
        </w:rPr>
        <w:t>(Lee, Mueller, Nick Street, &amp; M. Carnahan, 2021)</w:t>
      </w:r>
      <w:r w:rsidRPr="0094036A">
        <w:rPr>
          <w:lang w:val="pt-PT"/>
        </w:rPr>
        <w:fldChar w:fldCharType="end"/>
      </w:r>
      <w:r w:rsidRPr="0094036A">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94036A">
        <w:rPr>
          <w:lang w:val="pt-PT"/>
        </w:rPr>
        <w:fldChar w:fldCharType="begin" w:fldLock="1"/>
      </w:r>
      <w:r w:rsidRPr="0094036A">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94036A">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94036A">
        <w:rPr>
          <w:lang w:val="pt-PT"/>
        </w:rPr>
        <w:fldChar w:fldCharType="separate"/>
      </w:r>
      <w:r w:rsidRPr="0094036A">
        <w:rPr>
          <w:noProof/>
        </w:rPr>
        <w:t>(Davoudi et al., 2017; Lee et al., 2021; A. Wong et al., 2018)</w:t>
      </w:r>
      <w:r w:rsidRPr="0094036A">
        <w:rPr>
          <w:lang w:val="pt-PT"/>
        </w:rPr>
        <w:fldChar w:fldCharType="end"/>
      </w:r>
      <w:r w:rsidRPr="0094036A">
        <w:t xml:space="preserve">. </w:t>
      </w:r>
    </w:p>
    <w:p w14:paraId="416F9BF2" w14:textId="1E4DFB66" w:rsidR="007E194C" w:rsidRPr="0094036A" w:rsidRDefault="007E194C" w:rsidP="00752D09">
      <w:pPr>
        <w:ind w:firstLine="709"/>
        <w:rPr>
          <w:color w:val="000000" w:themeColor="text1"/>
          <w:lang w:val="pt-PT"/>
        </w:rPr>
      </w:pPr>
      <w:r w:rsidRPr="0094036A">
        <w:rPr>
          <w:color w:val="000000" w:themeColor="text1"/>
          <w:lang w:val="pt-PT"/>
        </w:rPr>
        <w:t xml:space="preserve">Perante o que foi descrito anteriormente, </w:t>
      </w:r>
      <w:r w:rsidR="00752D09" w:rsidRPr="0094036A">
        <w:rPr>
          <w:color w:val="000000" w:themeColor="text1"/>
          <w:lang w:val="pt-PT"/>
        </w:rPr>
        <w:t>destaca-se a importância de</w:t>
      </w:r>
      <w:r w:rsidRPr="0094036A">
        <w:rPr>
          <w:color w:val="000000" w:themeColor="text1"/>
          <w:lang w:val="pt-PT"/>
        </w:rPr>
        <w:t xml:space="preserve"> investir </w:t>
      </w:r>
      <w:r w:rsidR="00EF098C" w:rsidRPr="0094036A">
        <w:rPr>
          <w:color w:val="000000" w:themeColor="text1"/>
          <w:lang w:val="pt-PT"/>
        </w:rPr>
        <w:t xml:space="preserve">em métodos que permitam a antecipação </w:t>
      </w:r>
      <w:r w:rsidRPr="0094036A">
        <w:rPr>
          <w:color w:val="000000" w:themeColor="text1"/>
          <w:lang w:val="pt-PT"/>
        </w:rPr>
        <w:t xml:space="preserve">do diagnóstico de </w:t>
      </w:r>
      <w:r w:rsidRPr="0094036A">
        <w:rPr>
          <w:i/>
          <w:iCs/>
          <w:color w:val="000000" w:themeColor="text1"/>
          <w:lang w:val="pt-PT"/>
        </w:rPr>
        <w:t xml:space="preserve">delirium. </w:t>
      </w:r>
      <w:r w:rsidR="00752D09" w:rsidRPr="0094036A">
        <w:rPr>
          <w:color w:val="000000" w:themeColor="text1"/>
          <w:lang w:val="pt-PT"/>
        </w:rPr>
        <w:t xml:space="preserve">Neste sentido, é importante frisar que </w:t>
      </w:r>
      <w:r w:rsidRPr="0094036A">
        <w:rPr>
          <w:color w:val="000000" w:themeColor="text1"/>
          <w:lang w:val="pt-PT"/>
        </w:rPr>
        <w:t xml:space="preserve">a identificação precoce de doentes com risco de desenvolver </w:t>
      </w:r>
      <w:r w:rsidRPr="0094036A">
        <w:rPr>
          <w:i/>
          <w:iCs/>
          <w:color w:val="000000" w:themeColor="text1"/>
          <w:lang w:val="pt-PT"/>
        </w:rPr>
        <w:t>delirium</w:t>
      </w:r>
      <w:r w:rsidR="00752D09" w:rsidRPr="0094036A">
        <w:rPr>
          <w:i/>
          <w:iCs/>
          <w:color w:val="000000" w:themeColor="text1"/>
          <w:lang w:val="pt-PT"/>
        </w:rPr>
        <w:t xml:space="preserve"> </w:t>
      </w:r>
      <w:r w:rsidRPr="0094036A">
        <w:rPr>
          <w:color w:val="000000" w:themeColor="text1"/>
          <w:lang w:val="pt-PT"/>
        </w:rPr>
        <w:t>pode facilitar a prevenção desta perturbação</w:t>
      </w:r>
      <w:r w:rsidR="00752D09" w:rsidRPr="0094036A">
        <w:rPr>
          <w:color w:val="000000" w:themeColor="text1"/>
          <w:lang w:val="pt-PT"/>
        </w:rPr>
        <w:t xml:space="preserve"> e assim melhorar a qualidade de vida dos pacientes</w:t>
      </w:r>
      <w:r w:rsidRPr="0094036A">
        <w:rPr>
          <w:color w:val="000000" w:themeColor="text1"/>
          <w:lang w:val="pt-PT"/>
        </w:rPr>
        <w:t>. Neste se</w:t>
      </w:r>
      <w:r w:rsidR="00752D09" w:rsidRPr="0094036A">
        <w:rPr>
          <w:color w:val="000000" w:themeColor="text1"/>
          <w:lang w:val="pt-PT"/>
        </w:rPr>
        <w:t>guimento</w:t>
      </w:r>
      <w:r w:rsidRPr="0094036A">
        <w:rPr>
          <w:color w:val="000000" w:themeColor="text1"/>
          <w:lang w:val="pt-PT"/>
        </w:rPr>
        <w:t xml:space="preserve">, </w:t>
      </w:r>
      <w:r w:rsidR="00752D09" w:rsidRPr="0094036A">
        <w:rPr>
          <w:color w:val="000000" w:themeColor="text1"/>
          <w:lang w:val="pt-PT"/>
        </w:rPr>
        <w:t xml:space="preserve">foram desenvolvidos </w:t>
      </w:r>
      <w:r w:rsidRPr="0094036A">
        <w:rPr>
          <w:color w:val="000000" w:themeColor="text1"/>
          <w:lang w:val="pt-PT"/>
        </w:rPr>
        <w:t>modelos preditivos</w:t>
      </w:r>
      <w:r w:rsidR="00752D09" w:rsidRPr="0094036A">
        <w:rPr>
          <w:color w:val="000000" w:themeColor="text1"/>
          <w:lang w:val="pt-PT"/>
        </w:rPr>
        <w:t xml:space="preserve"> para a deteção do</w:t>
      </w:r>
      <w:r w:rsidRPr="0094036A">
        <w:rPr>
          <w:color w:val="000000" w:themeColor="text1"/>
          <w:lang w:val="pt-PT"/>
        </w:rPr>
        <w:t xml:space="preserve"> </w:t>
      </w:r>
      <w:r w:rsidRPr="0094036A">
        <w:rPr>
          <w:i/>
          <w:iCs/>
          <w:color w:val="000000" w:themeColor="text1"/>
          <w:lang w:val="pt-PT"/>
        </w:rPr>
        <w:t>delirium</w:t>
      </w:r>
      <w:r w:rsidRPr="0094036A">
        <w:rPr>
          <w:color w:val="000000" w:themeColor="text1"/>
          <w:lang w:val="pt-PT"/>
        </w:rPr>
        <w:t xml:space="preserve">, que </w:t>
      </w:r>
      <w:r w:rsidR="00752D09" w:rsidRPr="0094036A">
        <w:rPr>
          <w:color w:val="000000" w:themeColor="text1"/>
          <w:lang w:val="pt-PT"/>
        </w:rPr>
        <w:t xml:space="preserve">demonstraram ser </w:t>
      </w:r>
      <w:r w:rsidRPr="0094036A">
        <w:rPr>
          <w:color w:val="000000" w:themeColor="text1"/>
          <w:lang w:val="pt-PT"/>
        </w:rPr>
        <w:t xml:space="preserve">uma vantagem na prática clinica diária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(Van Den Boogaard et al., 2012)</w:t>
      </w:r>
      <w:r w:rsidRPr="0094036A">
        <w:rPr>
          <w:color w:val="000000" w:themeColor="text1"/>
          <w:lang w:val="pt-PT"/>
        </w:rPr>
        <w:fldChar w:fldCharType="end"/>
      </w:r>
      <w:r w:rsidRPr="0094036A">
        <w:rPr>
          <w:color w:val="000000" w:themeColor="text1"/>
          <w:lang w:val="pt-PT"/>
        </w:rPr>
        <w:t xml:space="preserve">. O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DELIRium</w:t>
      </w:r>
      <w:proofErr w:type="spellEnd"/>
      <w:r w:rsidRPr="0094036A">
        <w:rPr>
          <w:i/>
          <w:iCs/>
          <w:color w:val="000000" w:themeColor="text1"/>
          <w:lang w:val="pt-PT"/>
        </w:rPr>
        <w:t xml:space="preserve"> for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patients</w:t>
      </w:r>
      <w:proofErr w:type="spellEnd"/>
      <w:r w:rsidR="009351B6" w:rsidRPr="0094036A">
        <w:rPr>
          <w:i/>
          <w:iCs/>
          <w:color w:val="000000" w:themeColor="text1"/>
          <w:lang w:val="pt-PT"/>
        </w:rPr>
        <w:t xml:space="preserve"> </w:t>
      </w:r>
      <w:r w:rsidR="009351B6" w:rsidRPr="0094036A">
        <w:rPr>
          <w:color w:val="000000" w:themeColor="text1"/>
          <w:lang w:val="pt-PT"/>
        </w:rPr>
        <w:t>(PRE-DELIRIC)</w:t>
      </w:r>
      <w:r w:rsidRPr="0094036A">
        <w:rPr>
          <w:color w:val="000000" w:themeColor="text1"/>
          <w:lang w:val="pt-PT"/>
        </w:rPr>
        <w:t xml:space="preserve">, foi um modelo de previsão do </w:t>
      </w:r>
      <w:r w:rsidRPr="0094036A">
        <w:rPr>
          <w:i/>
          <w:iCs/>
          <w:color w:val="000000" w:themeColor="text1"/>
          <w:lang w:val="pt-PT"/>
        </w:rPr>
        <w:t xml:space="preserve">delirium </w:t>
      </w:r>
      <w:r w:rsidRPr="0094036A">
        <w:rPr>
          <w:color w:val="000000" w:themeColor="text1"/>
          <w:lang w:val="pt-PT"/>
        </w:rPr>
        <w:t xml:space="preserve">criado em 2012 para uso na medicina de cuidados intensivos. Este modelo prevê o desenvolvimento de </w:t>
      </w:r>
      <w:r w:rsidRPr="0094036A">
        <w:rPr>
          <w:i/>
          <w:iCs/>
          <w:color w:val="000000" w:themeColor="text1"/>
          <w:lang w:val="pt-PT"/>
        </w:rPr>
        <w:t xml:space="preserve">delirium </w:t>
      </w:r>
      <w:r w:rsidRPr="0094036A">
        <w:rPr>
          <w:color w:val="000000" w:themeColor="text1"/>
          <w:lang w:val="pt-PT"/>
        </w:rPr>
        <w:t>ao longo do internamento, mediante 10 preditores (idade, grupo diagnóstico, coma</w:t>
      </w:r>
      <w:r w:rsidR="00752D09" w:rsidRPr="0094036A">
        <w:rPr>
          <w:color w:val="000000" w:themeColor="text1"/>
          <w:lang w:val="pt-PT"/>
        </w:rPr>
        <w:t xml:space="preserve">, </w:t>
      </w:r>
      <w:r w:rsidRPr="0094036A">
        <w:rPr>
          <w:color w:val="000000" w:themeColor="text1"/>
          <w:lang w:val="pt-PT"/>
        </w:rPr>
        <w:t xml:space="preserve">admissão urgente, administração de morfina, ureia, infeção, sedação, acidose metabólica, pontuação </w:t>
      </w:r>
      <w:proofErr w:type="spellStart"/>
      <w:r w:rsidRPr="0094036A">
        <w:rPr>
          <w:i/>
          <w:iCs/>
          <w:color w:val="000000" w:themeColor="text1"/>
          <w:lang w:val="pt-PT"/>
        </w:rPr>
        <w:t>Acute</w:t>
      </w:r>
      <w:proofErr w:type="spellEnd"/>
      <w:r w:rsidRPr="0094036A">
        <w:rPr>
          <w:i/>
          <w:iCs/>
          <w:color w:val="000000" w:themeColor="text1"/>
          <w:lang w:val="pt-PT"/>
        </w:rPr>
        <w:t xml:space="preserve"> </w:t>
      </w:r>
      <w:proofErr w:type="spellStart"/>
      <w:r w:rsidRPr="0094036A">
        <w:rPr>
          <w:i/>
          <w:iCs/>
          <w:color w:val="000000" w:themeColor="text1"/>
          <w:lang w:val="pt-PT"/>
        </w:rPr>
        <w:t>Physiology</w:t>
      </w:r>
      <w:proofErr w:type="spellEnd"/>
      <w:r w:rsidRPr="0094036A">
        <w:rPr>
          <w:i/>
          <w:iCs/>
          <w:color w:val="000000" w:themeColor="text1"/>
          <w:lang w:val="pt-PT"/>
        </w:rPr>
        <w:t xml:space="preserve"> </w:t>
      </w:r>
      <w:proofErr w:type="spellStart"/>
      <w:r w:rsidRPr="0094036A">
        <w:rPr>
          <w:i/>
          <w:iCs/>
          <w:color w:val="000000" w:themeColor="text1"/>
          <w:lang w:val="pt-PT"/>
        </w:rPr>
        <w:t>and</w:t>
      </w:r>
      <w:proofErr w:type="spellEnd"/>
      <w:r w:rsidRPr="0094036A">
        <w:rPr>
          <w:i/>
          <w:iCs/>
          <w:color w:val="000000" w:themeColor="text1"/>
          <w:lang w:val="pt-PT"/>
        </w:rPr>
        <w:t xml:space="preserve"> </w:t>
      </w:r>
      <w:proofErr w:type="spellStart"/>
      <w:r w:rsidRPr="0094036A">
        <w:rPr>
          <w:i/>
          <w:iCs/>
          <w:color w:val="000000" w:themeColor="text1"/>
          <w:lang w:val="pt-PT"/>
        </w:rPr>
        <w:t>Chronic</w:t>
      </w:r>
      <w:proofErr w:type="spellEnd"/>
      <w:r w:rsidRPr="0094036A">
        <w:rPr>
          <w:i/>
          <w:iCs/>
          <w:color w:val="000000" w:themeColor="text1"/>
          <w:lang w:val="pt-PT"/>
        </w:rPr>
        <w:t xml:space="preserve"> </w:t>
      </w:r>
      <w:proofErr w:type="spellStart"/>
      <w:r w:rsidRPr="0094036A">
        <w:rPr>
          <w:i/>
          <w:iCs/>
          <w:color w:val="000000" w:themeColor="text1"/>
          <w:lang w:val="pt-PT"/>
        </w:rPr>
        <w:t>Health</w:t>
      </w:r>
      <w:proofErr w:type="spellEnd"/>
      <w:r w:rsidRPr="0094036A">
        <w:rPr>
          <w:i/>
          <w:iCs/>
          <w:color w:val="000000" w:themeColor="text1"/>
          <w:lang w:val="pt-PT"/>
        </w:rPr>
        <w:t xml:space="preserve"> </w:t>
      </w:r>
      <w:proofErr w:type="spellStart"/>
      <w:r w:rsidRPr="0094036A">
        <w:rPr>
          <w:i/>
          <w:iCs/>
          <w:color w:val="000000" w:themeColor="text1"/>
          <w:lang w:val="pt-PT"/>
        </w:rPr>
        <w:t>Evaluation</w:t>
      </w:r>
      <w:proofErr w:type="spellEnd"/>
      <w:r w:rsidRPr="0094036A">
        <w:rPr>
          <w:i/>
          <w:iCs/>
          <w:color w:val="000000" w:themeColor="text1"/>
          <w:lang w:val="pt-PT"/>
        </w:rPr>
        <w:t>-II</w:t>
      </w:r>
      <w:r w:rsidR="009351B6" w:rsidRPr="0094036A">
        <w:rPr>
          <w:i/>
          <w:iCs/>
          <w:color w:val="000000" w:themeColor="text1"/>
          <w:lang w:val="pt-PT"/>
        </w:rPr>
        <w:t xml:space="preserve"> </w:t>
      </w:r>
      <w:r w:rsidR="009351B6" w:rsidRPr="0094036A">
        <w:rPr>
          <w:color w:val="000000" w:themeColor="text1"/>
          <w:lang w:val="pt-PT"/>
        </w:rPr>
        <w:t>(APACHE-II)</w:t>
      </w:r>
      <w:r w:rsidRPr="0094036A">
        <w:rPr>
          <w:color w:val="000000" w:themeColor="text1"/>
          <w:lang w:val="pt-PT"/>
        </w:rPr>
        <w:t xml:space="preserve"> avaliáveis 24 horas após a admissão do doente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94036A">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rPr>
        <w:t>(Liang et al., 2020; Van Den Boogaard et al., 2012)</w:t>
      </w:r>
      <w:r w:rsidRPr="0094036A">
        <w:rPr>
          <w:color w:val="000000" w:themeColor="text1"/>
          <w:lang w:val="pt-PT"/>
        </w:rPr>
        <w:fldChar w:fldCharType="end"/>
      </w:r>
      <w:r w:rsidR="00EF098C" w:rsidRPr="0094036A">
        <w:rPr>
          <w:color w:val="000000" w:themeColor="text1"/>
        </w:rPr>
        <w:t>.</w:t>
      </w:r>
      <w:r w:rsidRPr="0094036A">
        <w:rPr>
          <w:color w:val="000000" w:themeColor="text1"/>
        </w:rPr>
        <w:t xml:space="preserve"> Segundo Liang et al. </w:t>
      </w:r>
      <w:r w:rsidRPr="0094036A">
        <w:rPr>
          <w:color w:val="000000" w:themeColor="text1"/>
          <w:lang w:val="pt-PT"/>
        </w:rPr>
        <w:t xml:space="preserve">(2020), o PRE-DELIRIC tem um elevado valor preditivo e é sugerido que este modelo seja adotado </w:t>
      </w:r>
      <w:r w:rsidR="006F5B42" w:rsidRPr="0094036A">
        <w:rPr>
          <w:color w:val="000000" w:themeColor="text1"/>
          <w:lang w:val="pt-PT"/>
        </w:rPr>
        <w:t>em</w:t>
      </w:r>
      <w:r w:rsidRPr="0094036A">
        <w:rPr>
          <w:color w:val="000000" w:themeColor="text1"/>
          <w:lang w:val="pt-PT"/>
        </w:rPr>
        <w:t xml:space="preserve"> </w:t>
      </w:r>
      <w:r w:rsidR="006F5B42" w:rsidRPr="0094036A">
        <w:rPr>
          <w:color w:val="000000" w:themeColor="text1"/>
          <w:lang w:val="pt-PT"/>
        </w:rPr>
        <w:t>unidades de cuidados intensivos (</w:t>
      </w:r>
      <w:r w:rsidRPr="0094036A">
        <w:rPr>
          <w:color w:val="000000" w:themeColor="text1"/>
          <w:lang w:val="pt-PT"/>
        </w:rPr>
        <w:t>UCI</w:t>
      </w:r>
      <w:r w:rsidR="006F5B42" w:rsidRPr="0094036A">
        <w:rPr>
          <w:color w:val="000000" w:themeColor="text1"/>
          <w:lang w:val="pt-PT"/>
        </w:rPr>
        <w:t>)</w:t>
      </w:r>
      <w:r w:rsidRPr="0094036A">
        <w:rPr>
          <w:color w:val="000000" w:themeColor="text1"/>
          <w:lang w:val="pt-PT"/>
        </w:rPr>
        <w:t xml:space="preserve"> para a deteção do </w:t>
      </w:r>
      <w:r w:rsidRPr="0094036A">
        <w:rPr>
          <w:i/>
          <w:iCs/>
          <w:color w:val="000000" w:themeColor="text1"/>
          <w:lang w:val="pt-PT"/>
        </w:rPr>
        <w:t xml:space="preserve">delirium </w:t>
      </w:r>
      <w:r w:rsidRPr="0094036A">
        <w:rPr>
          <w:color w:val="000000" w:themeColor="text1"/>
          <w:lang w:val="pt-PT"/>
        </w:rPr>
        <w:t>em doentes de alto risco, pois contribui para uma melhor gestão de recursos assim como uma melhoria na vida dos pacientes.</w:t>
      </w:r>
      <w:r w:rsidRPr="0094036A">
        <w:rPr>
          <w:lang w:val="pt-PT"/>
        </w:rPr>
        <w:t xml:space="preserve"> </w:t>
      </w:r>
      <w:r w:rsidRPr="0094036A">
        <w:rPr>
          <w:color w:val="000000" w:themeColor="text1"/>
          <w:lang w:val="pt-PT"/>
        </w:rPr>
        <w:t xml:space="preserve">Em 2015, </w:t>
      </w:r>
      <w:r w:rsidR="00C513D4" w:rsidRPr="0094036A">
        <w:rPr>
          <w:color w:val="000000" w:themeColor="text1"/>
          <w:lang w:val="pt-PT"/>
        </w:rPr>
        <w:t>foi</w:t>
      </w:r>
      <w:r w:rsidRPr="0094036A">
        <w:rPr>
          <w:color w:val="000000" w:themeColor="text1"/>
          <w:lang w:val="pt-PT"/>
        </w:rPr>
        <w:t xml:space="preserve"> validado outro modelo para deteção precoce do </w:t>
      </w:r>
      <w:r w:rsidRPr="0094036A">
        <w:rPr>
          <w:i/>
          <w:iCs/>
          <w:color w:val="000000" w:themeColor="text1"/>
          <w:lang w:val="pt-PT"/>
        </w:rPr>
        <w:t>delirium</w:t>
      </w:r>
      <w:r w:rsidRPr="0094036A">
        <w:rPr>
          <w:color w:val="000000" w:themeColor="text1"/>
          <w:lang w:val="pt-PT"/>
        </w:rPr>
        <w:t xml:space="preserve"> para cuidados intensivos, denominado por</w:t>
      </w:r>
      <w:r w:rsidR="00E83228" w:rsidRPr="0094036A">
        <w:rPr>
          <w:i/>
          <w:iCs/>
          <w:color w:val="000000" w:themeColor="text1"/>
          <w:lang w:val="pt-PT"/>
        </w:rPr>
        <w:t xml:space="preserve"> </w:t>
      </w:r>
      <w:proofErr w:type="spellStart"/>
      <w:r w:rsidRPr="0094036A">
        <w:rPr>
          <w:i/>
          <w:iCs/>
          <w:color w:val="000000" w:themeColor="text1"/>
          <w:lang w:val="pt-PT"/>
        </w:rPr>
        <w:t>Early</w:t>
      </w:r>
      <w:proofErr w:type="spellEnd"/>
      <w:r w:rsidRPr="0094036A">
        <w:rPr>
          <w:i/>
          <w:iCs/>
          <w:color w:val="000000" w:themeColor="text1"/>
          <w:lang w:val="pt-PT"/>
        </w:rPr>
        <w:t xml:space="preserve">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DELIRium</w:t>
      </w:r>
      <w:proofErr w:type="spellEnd"/>
      <w:r w:rsidRPr="0094036A">
        <w:rPr>
          <w:i/>
          <w:iCs/>
          <w:color w:val="000000" w:themeColor="text1"/>
          <w:lang w:val="pt-PT"/>
        </w:rPr>
        <w:t xml:space="preserve"> for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patient</w:t>
      </w:r>
      <w:proofErr w:type="spellEnd"/>
      <w:r w:rsidR="00E83228" w:rsidRPr="0094036A">
        <w:rPr>
          <w:i/>
          <w:iCs/>
          <w:color w:val="000000" w:themeColor="text1"/>
          <w:lang w:val="pt-PT"/>
        </w:rPr>
        <w:t xml:space="preserve"> </w:t>
      </w:r>
      <w:r w:rsidR="00E83228" w:rsidRPr="0094036A">
        <w:rPr>
          <w:color w:val="000000" w:themeColor="text1"/>
          <w:lang w:val="pt-PT"/>
        </w:rPr>
        <w:t>(E-PRE-DELIRIC)</w:t>
      </w:r>
      <w:r w:rsidRPr="0094036A">
        <w:rPr>
          <w:color w:val="000000" w:themeColor="text1"/>
          <w:lang w:val="pt-PT"/>
        </w:rPr>
        <w:t>. Este modelo é constituído por nove preditores</w:t>
      </w:r>
      <w:r w:rsidR="00C513D4" w:rsidRPr="0094036A">
        <w:rPr>
          <w:color w:val="000000" w:themeColor="text1"/>
          <w:lang w:val="pt-PT"/>
        </w:rPr>
        <w:t xml:space="preserve">: </w:t>
      </w:r>
      <w:r w:rsidRPr="0094036A">
        <w:rPr>
          <w:color w:val="000000" w:themeColor="text1"/>
          <w:lang w:val="pt-PT"/>
        </w:rPr>
        <w:t xml:space="preserve">idade, histórico de alterações cognitivas, histórico de abuso de álcool, níveis de ureia </w:t>
      </w:r>
      <w:r w:rsidRPr="0094036A">
        <w:rPr>
          <w:color w:val="000000" w:themeColor="text1"/>
          <w:lang w:val="pt-PT"/>
        </w:rPr>
        <w:lastRenderedPageBreak/>
        <w:t xml:space="preserve">no sangue, grupo diagnóstico, admissão urgente, tensão arterial média, administração de </w:t>
      </w:r>
      <w:r w:rsidR="00C513D4" w:rsidRPr="0094036A">
        <w:rPr>
          <w:color w:val="000000" w:themeColor="text1"/>
          <w:lang w:val="pt-PT"/>
        </w:rPr>
        <w:t xml:space="preserve">corticosteroides e </w:t>
      </w:r>
      <w:r w:rsidRPr="0094036A">
        <w:rPr>
          <w:color w:val="000000" w:themeColor="text1"/>
          <w:lang w:val="pt-PT"/>
        </w:rPr>
        <w:t>insuficiência respiratória. Este estudo surgiu como necessidade de colmatar a lacuna do modelo anterior ter a limitação de exigir preditores obtidos durante as primeiras 24</w:t>
      </w:r>
      <w:r w:rsidR="00EA494B" w:rsidRPr="0094036A">
        <w:rPr>
          <w:color w:val="000000" w:themeColor="text1"/>
          <w:lang w:val="pt-PT"/>
        </w:rPr>
        <w:t xml:space="preserve"> </w:t>
      </w:r>
      <w:r w:rsidRPr="0094036A">
        <w:rPr>
          <w:color w:val="000000" w:themeColor="text1"/>
          <w:lang w:val="pt-PT"/>
        </w:rPr>
        <w:t xml:space="preserve">h de admissão na UCI. Pelo que, o modelo E-PRE-DELIRIC utiliza os dados disponíveis na admissão à UCI para prever o desenvolvimento do </w:t>
      </w:r>
      <w:r w:rsidRPr="0094036A">
        <w:rPr>
          <w:i/>
          <w:iCs/>
          <w:color w:val="000000" w:themeColor="text1"/>
          <w:lang w:val="pt-PT"/>
        </w:rPr>
        <w:t>delirium</w:t>
      </w:r>
      <w:r w:rsidRPr="0094036A">
        <w:rPr>
          <w:color w:val="000000" w:themeColor="text1"/>
          <w:lang w:val="pt-PT"/>
        </w:rPr>
        <w:t xml:space="preserve"> durante o tempo de internamento do paciente </w:t>
      </w:r>
      <w:r w:rsidRPr="0094036A">
        <w:rPr>
          <w:color w:val="000000" w:themeColor="text1"/>
          <w:lang w:val="pt-PT"/>
        </w:rPr>
        <w:fldChar w:fldCharType="begin" w:fldLock="1"/>
      </w:r>
      <w:r w:rsidRPr="0094036A">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et al., 2015)</w:t>
      </w:r>
      <w:r w:rsidRPr="0094036A">
        <w:rPr>
          <w:color w:val="000000" w:themeColor="text1"/>
          <w:lang w:val="pt-PT"/>
        </w:rPr>
        <w:fldChar w:fldCharType="end"/>
      </w:r>
      <w:r w:rsidRPr="0094036A">
        <w:rPr>
          <w:color w:val="000000" w:themeColor="text1"/>
          <w:lang w:val="pt-PT"/>
        </w:rPr>
        <w:t xml:space="preserve">. </w:t>
      </w:r>
    </w:p>
    <w:p w14:paraId="71BE6615" w14:textId="7B093D2F" w:rsidR="007E194C" w:rsidRPr="0094036A" w:rsidRDefault="007E194C" w:rsidP="007E194C">
      <w:pPr>
        <w:ind w:firstLine="720"/>
        <w:rPr>
          <w:color w:val="000000" w:themeColor="text1"/>
          <w:lang w:val="pt-PT"/>
        </w:rPr>
      </w:pPr>
      <w:r w:rsidRPr="0094036A">
        <w:rPr>
          <w:color w:val="000000" w:themeColor="text1"/>
          <w:lang w:val="pt-PT"/>
        </w:rPr>
        <w:t>Com o objetivo de perceber qual dos dois modelos estaria melhor preparado para o uso clinico, foi realizado o estudo “</w:t>
      </w:r>
      <w:r w:rsidRPr="0094036A">
        <w:rPr>
          <w:i/>
          <w:iCs/>
          <w:color w:val="000000" w:themeColor="text1"/>
          <w:lang w:val="pt-PT"/>
        </w:rPr>
        <w:t xml:space="preserve">Delirium </w:t>
      </w:r>
      <w:proofErr w:type="spellStart"/>
      <w:r w:rsidRPr="0094036A">
        <w:rPr>
          <w:i/>
          <w:iCs/>
          <w:color w:val="000000" w:themeColor="text1"/>
          <w:lang w:val="pt-PT"/>
        </w:rPr>
        <w:t>prediction</w:t>
      </w:r>
      <w:proofErr w:type="spellEnd"/>
      <w:r w:rsidRPr="0094036A">
        <w:rPr>
          <w:i/>
          <w:iCs/>
          <w:color w:val="000000" w:themeColor="text1"/>
          <w:lang w:val="pt-PT"/>
        </w:rPr>
        <w:t xml:space="preserve"> in </w:t>
      </w:r>
      <w:proofErr w:type="spellStart"/>
      <w:r w:rsidRPr="0094036A">
        <w:rPr>
          <w:i/>
          <w:iCs/>
          <w:color w:val="000000" w:themeColor="text1"/>
          <w:lang w:val="pt-PT"/>
        </w:rPr>
        <w:t>the</w:t>
      </w:r>
      <w:proofErr w:type="spellEnd"/>
      <w:r w:rsidRPr="0094036A">
        <w:rPr>
          <w:i/>
          <w:iCs/>
          <w:color w:val="000000" w:themeColor="text1"/>
          <w:lang w:val="pt-PT"/>
        </w:rPr>
        <w:t xml:space="preserve">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unit</w:t>
      </w:r>
      <w:proofErr w:type="spellEnd"/>
      <w:r w:rsidRPr="0094036A">
        <w:rPr>
          <w:i/>
          <w:iCs/>
          <w:color w:val="000000" w:themeColor="text1"/>
          <w:lang w:val="pt-PT"/>
        </w:rPr>
        <w:t xml:space="preserve">: </w:t>
      </w:r>
      <w:proofErr w:type="spellStart"/>
      <w:r w:rsidRPr="0094036A">
        <w:rPr>
          <w:i/>
          <w:iCs/>
          <w:color w:val="000000" w:themeColor="text1"/>
          <w:lang w:val="pt-PT"/>
        </w:rPr>
        <w:t>comparison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two</w:t>
      </w:r>
      <w:proofErr w:type="spellEnd"/>
      <w:r w:rsidRPr="0094036A">
        <w:rPr>
          <w:i/>
          <w:iCs/>
          <w:color w:val="000000" w:themeColor="text1"/>
          <w:lang w:val="pt-PT"/>
        </w:rPr>
        <w:t xml:space="preserve"> delirium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models</w:t>
      </w:r>
      <w:proofErr w:type="spellEnd"/>
      <w:r w:rsidRPr="0094036A">
        <w:rPr>
          <w:color w:val="000000" w:themeColor="text1"/>
          <w:lang w:val="pt-PT"/>
        </w:rPr>
        <w:t>”</w:t>
      </w:r>
      <w:r w:rsidR="00A10A90" w:rsidRPr="0094036A">
        <w:rPr>
          <w:color w:val="000000" w:themeColor="text1"/>
          <w:lang w:val="pt-PT"/>
        </w:rPr>
        <w:t xml:space="preserve"> </w:t>
      </w:r>
      <w:r w:rsidRPr="0094036A">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94036A">
        <w:rPr>
          <w:color w:val="000000" w:themeColor="text1"/>
          <w:lang w:val="pt-PT"/>
        </w:rPr>
        <w:t>,</w:t>
      </w:r>
      <w:r w:rsidRPr="0094036A">
        <w:rPr>
          <w:color w:val="000000" w:themeColor="text1"/>
          <w:lang w:val="pt-PT"/>
        </w:rPr>
        <w:t xml:space="preserve"> em pacientes de baixo risco, a previsão do </w:t>
      </w:r>
      <w:r w:rsidR="00C513D4" w:rsidRPr="0094036A">
        <w:rPr>
          <w:i/>
          <w:iCs/>
          <w:color w:val="000000" w:themeColor="text1"/>
          <w:lang w:val="pt-PT"/>
        </w:rPr>
        <w:t>delirium</w:t>
      </w:r>
      <w:r w:rsidRPr="0094036A">
        <w:rPr>
          <w:color w:val="000000" w:themeColor="text1"/>
          <w:lang w:val="pt-PT"/>
        </w:rPr>
        <w:t xml:space="preserve"> melhora ainda mais após uma atualização com o modelo PRE-DELIRIC após 24h </w:t>
      </w:r>
      <w:r w:rsidRPr="0094036A">
        <w:rPr>
          <w:color w:val="000000" w:themeColor="text1"/>
          <w:lang w:val="pt-PT"/>
        </w:rPr>
        <w:fldChar w:fldCharType="begin" w:fldLock="1"/>
      </w:r>
      <w:r w:rsidRPr="0094036A">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Van Den Boogaard, Schoonhoven, Donders, &amp; Pickkers, 2017)</w:t>
      </w:r>
      <w:r w:rsidRPr="0094036A">
        <w:rPr>
          <w:color w:val="000000" w:themeColor="text1"/>
          <w:lang w:val="pt-PT"/>
        </w:rPr>
        <w:fldChar w:fldCharType="end"/>
      </w:r>
      <w:r w:rsidRPr="0094036A">
        <w:rPr>
          <w:color w:val="000000" w:themeColor="text1"/>
          <w:lang w:val="pt-PT"/>
        </w:rPr>
        <w:t xml:space="preserve">. </w:t>
      </w:r>
    </w:p>
    <w:p w14:paraId="1C92F7B7" w14:textId="132C5069" w:rsidR="00C10FBD" w:rsidRPr="00F2287F" w:rsidRDefault="00846FF1" w:rsidP="006D4F7A">
      <w:pPr>
        <w:ind w:firstLine="720"/>
        <w:rPr>
          <w:color w:val="000000" w:themeColor="text1"/>
          <w:sz w:val="23"/>
          <w:szCs w:val="23"/>
          <w:lang w:val="pt-PT"/>
        </w:rPr>
      </w:pPr>
      <w:r w:rsidRPr="0094036A">
        <w:rPr>
          <w:color w:val="000000" w:themeColor="text1"/>
          <w:lang w:val="pt-PT"/>
        </w:rPr>
        <w:t>Já em 2018, foi desenvolvid</w:t>
      </w:r>
      <w:r w:rsidR="00B44531" w:rsidRPr="0094036A">
        <w:rPr>
          <w:color w:val="000000" w:themeColor="text1"/>
          <w:lang w:val="pt-PT"/>
        </w:rPr>
        <w:t>o um estudo que testou a viabilidade do uso de uma aplicação para telemóvel</w:t>
      </w:r>
      <w:r w:rsidR="00B27E2D" w:rsidRPr="0094036A">
        <w:rPr>
          <w:color w:val="000000" w:themeColor="text1"/>
          <w:lang w:val="pt-PT"/>
        </w:rPr>
        <w:t xml:space="preserve"> para monotorização de </w:t>
      </w:r>
      <w:r w:rsidR="008C31FA" w:rsidRPr="0094036A">
        <w:rPr>
          <w:color w:val="000000" w:themeColor="text1"/>
          <w:lang w:val="pt-PT"/>
        </w:rPr>
        <w:t>perturbações</w:t>
      </w:r>
      <w:r w:rsidR="00B27E2D" w:rsidRPr="0094036A">
        <w:rPr>
          <w:color w:val="000000" w:themeColor="text1"/>
          <w:lang w:val="pt-PT"/>
        </w:rPr>
        <w:t xml:space="preserve"> a nível de excitação e atenção associadas ao </w:t>
      </w:r>
      <w:r w:rsidR="00B27E2D" w:rsidRPr="0094036A">
        <w:rPr>
          <w:i/>
          <w:iCs/>
          <w:color w:val="000000" w:themeColor="text1"/>
          <w:lang w:val="pt-PT"/>
        </w:rPr>
        <w:t>delirium</w:t>
      </w:r>
      <w:r w:rsidR="00B27E2D" w:rsidRPr="0094036A">
        <w:rPr>
          <w:color w:val="000000" w:themeColor="text1"/>
          <w:lang w:val="pt-PT"/>
        </w:rPr>
        <w:t xml:space="preserve">. A </w:t>
      </w:r>
      <w:r w:rsidRPr="0094036A">
        <w:rPr>
          <w:color w:val="000000" w:themeColor="text1"/>
          <w:lang w:val="pt-PT"/>
        </w:rPr>
        <w:t xml:space="preserve">aplicação para telemóvel denominada por </w:t>
      </w:r>
      <w:r w:rsidR="00A10A90" w:rsidRPr="0094036A">
        <w:rPr>
          <w:color w:val="000000" w:themeColor="text1"/>
          <w:lang w:val="pt-PT"/>
        </w:rPr>
        <w:t>“</w:t>
      </w:r>
      <w:proofErr w:type="spellStart"/>
      <w:r w:rsidRPr="0094036A">
        <w:rPr>
          <w:i/>
          <w:iCs/>
          <w:color w:val="000000" w:themeColor="text1"/>
          <w:lang w:val="pt-PT"/>
        </w:rPr>
        <w:t>DelApp</w:t>
      </w:r>
      <w:proofErr w:type="spellEnd"/>
      <w:r w:rsidR="00A10A90" w:rsidRPr="0094036A">
        <w:rPr>
          <w:color w:val="000000" w:themeColor="text1"/>
          <w:lang w:val="pt-PT"/>
        </w:rPr>
        <w:t>”</w:t>
      </w:r>
      <w:r w:rsidR="00B27E2D" w:rsidRPr="0094036A">
        <w:rPr>
          <w:color w:val="000000" w:themeColor="text1"/>
          <w:lang w:val="pt-PT"/>
        </w:rPr>
        <w:t xml:space="preserve">, </w:t>
      </w:r>
      <w:r w:rsidR="00B44531" w:rsidRPr="0094036A">
        <w:rPr>
          <w:color w:val="000000" w:themeColor="text1"/>
          <w:lang w:val="pt-PT"/>
        </w:rPr>
        <w:t>mostr</w:t>
      </w:r>
      <w:r w:rsidR="00B27E2D" w:rsidRPr="0094036A">
        <w:rPr>
          <w:color w:val="000000" w:themeColor="text1"/>
          <w:lang w:val="pt-PT"/>
        </w:rPr>
        <w:t>ou</w:t>
      </w:r>
      <w:r w:rsidR="00B44531" w:rsidRPr="0094036A">
        <w:rPr>
          <w:color w:val="000000" w:themeColor="text1"/>
          <w:lang w:val="pt-PT"/>
        </w:rPr>
        <w:t>-se promissor</w:t>
      </w:r>
      <w:r w:rsidR="00B27E2D" w:rsidRPr="0094036A">
        <w:rPr>
          <w:color w:val="000000" w:themeColor="text1"/>
          <w:lang w:val="pt-PT"/>
        </w:rPr>
        <w:t>a</w:t>
      </w:r>
      <w:r w:rsidR="00B44531" w:rsidRPr="0094036A">
        <w:rPr>
          <w:color w:val="000000" w:themeColor="text1"/>
          <w:lang w:val="pt-PT"/>
        </w:rPr>
        <w:t xml:space="preserve"> como uma ferramenta objetiva para auxiliar </w:t>
      </w:r>
      <w:r w:rsidR="000A1ABB" w:rsidRPr="0094036A">
        <w:rPr>
          <w:color w:val="000000" w:themeColor="text1"/>
          <w:lang w:val="pt-PT"/>
        </w:rPr>
        <w:t>n</w:t>
      </w:r>
      <w:r w:rsidR="00B44531" w:rsidRPr="0094036A">
        <w:rPr>
          <w:color w:val="000000" w:themeColor="text1"/>
          <w:lang w:val="pt-PT"/>
        </w:rPr>
        <w:t xml:space="preserve">a deteção do </w:t>
      </w:r>
      <w:r w:rsidR="00B44531" w:rsidRPr="0094036A">
        <w:rPr>
          <w:i/>
          <w:iCs/>
          <w:color w:val="000000" w:themeColor="text1"/>
          <w:lang w:val="pt-PT"/>
        </w:rPr>
        <w:t>delirium</w:t>
      </w:r>
      <w:r w:rsidR="00B44531" w:rsidRPr="0094036A">
        <w:rPr>
          <w:color w:val="000000" w:themeColor="text1"/>
          <w:lang w:val="pt-PT"/>
        </w:rPr>
        <w:t>, com potenciais aplicações na prática clínica após desenvolvimento posterior e validação formal</w:t>
      </w:r>
      <w:r w:rsidR="00C10FBD" w:rsidRPr="0094036A">
        <w:rPr>
          <w:color w:val="000000" w:themeColor="text1"/>
          <w:lang w:val="pt-PT"/>
        </w:rPr>
        <w:t xml:space="preserve"> </w:t>
      </w:r>
      <w:r w:rsidRPr="0094036A">
        <w:rPr>
          <w:color w:val="000000" w:themeColor="text1"/>
          <w:lang w:val="pt-PT"/>
        </w:rPr>
        <w:fldChar w:fldCharType="begin" w:fldLock="1"/>
      </w:r>
      <w:r w:rsidR="00C10FBD" w:rsidRPr="0094036A">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(Tang et al., 2018)</w:t>
      </w:r>
      <w:r w:rsidRPr="0094036A">
        <w:rPr>
          <w:color w:val="000000" w:themeColor="text1"/>
          <w:lang w:val="pt-PT"/>
        </w:rPr>
        <w:fldChar w:fldCharType="end"/>
      </w:r>
      <w:r w:rsidR="00C10FBD" w:rsidRPr="0094036A">
        <w:rPr>
          <w:color w:val="000000" w:themeColor="text1"/>
          <w:lang w:val="pt-PT"/>
        </w:rPr>
        <w:t>. N</w:t>
      </w:r>
      <w:r w:rsidR="008C31FA" w:rsidRPr="0094036A">
        <w:rPr>
          <w:color w:val="000000" w:themeColor="text1"/>
          <w:lang w:val="pt-PT"/>
        </w:rPr>
        <w:t>o entanto</w:t>
      </w:r>
      <w:r w:rsidR="001260E2" w:rsidRPr="0094036A">
        <w:rPr>
          <w:color w:val="000000" w:themeColor="text1"/>
          <w:lang w:val="pt-PT"/>
        </w:rPr>
        <w:t>,</w:t>
      </w:r>
      <w:r w:rsidR="008C31FA" w:rsidRPr="0094036A">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94036A">
        <w:rPr>
          <w:color w:val="000000" w:themeColor="text1"/>
          <w:lang w:val="pt-PT"/>
        </w:rPr>
        <w:t xml:space="preserve">, permitindo avaliar a ocorrência ou não de </w:t>
      </w:r>
      <w:r w:rsidR="001260E2" w:rsidRPr="0094036A">
        <w:rPr>
          <w:i/>
          <w:iCs/>
          <w:color w:val="000000" w:themeColor="text1"/>
          <w:lang w:val="pt-PT"/>
        </w:rPr>
        <w:t>delirium</w:t>
      </w:r>
      <w:r w:rsidR="001260E2" w:rsidRPr="0094036A">
        <w:rPr>
          <w:color w:val="000000" w:themeColor="text1"/>
          <w:lang w:val="pt-PT"/>
        </w:rPr>
        <w:t xml:space="preserve"> </w:t>
      </w:r>
      <w:r w:rsidR="001260E2" w:rsidRPr="0094036A">
        <w:rPr>
          <w:color w:val="000000" w:themeColor="text1"/>
          <w:lang w:val="pt-PT"/>
        </w:rPr>
        <w:fldChar w:fldCharType="begin" w:fldLock="1"/>
      </w:r>
      <w:r w:rsidR="00AD65C8" w:rsidRPr="0094036A">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94036A">
        <w:rPr>
          <w:color w:val="000000" w:themeColor="text1"/>
          <w:lang w:val="pt-PT"/>
        </w:rPr>
        <w:fldChar w:fldCharType="separate"/>
      </w:r>
      <w:r w:rsidR="001260E2" w:rsidRPr="0094036A">
        <w:rPr>
          <w:noProof/>
          <w:color w:val="000000" w:themeColor="text1"/>
          <w:lang w:val="pt-PT"/>
        </w:rPr>
        <w:t>(Rutter et al., 2018)</w:t>
      </w:r>
      <w:r w:rsidR="001260E2" w:rsidRPr="0094036A">
        <w:rPr>
          <w:color w:val="000000" w:themeColor="text1"/>
          <w:lang w:val="pt-PT"/>
        </w:rPr>
        <w:fldChar w:fldCharType="end"/>
      </w:r>
      <w:r w:rsidR="008C31FA" w:rsidRPr="0094036A">
        <w:rPr>
          <w:color w:val="000000" w:themeColor="text1"/>
          <w:lang w:val="pt-PT"/>
        </w:rPr>
        <w:t xml:space="preserve">. </w:t>
      </w:r>
      <w:r w:rsidR="007C65DF" w:rsidRPr="0094036A">
        <w:rPr>
          <w:color w:val="000000" w:themeColor="text1"/>
          <w:lang w:val="pt-PT"/>
        </w:rPr>
        <w:t xml:space="preserve">Com os resultados destes estudos pode-se concluir que as ferramentas informáticas podem ser uma mais valia no diagnóstico do </w:t>
      </w:r>
      <w:r w:rsidR="007C65DF" w:rsidRPr="0094036A">
        <w:rPr>
          <w:i/>
          <w:iCs/>
          <w:color w:val="000000" w:themeColor="text1"/>
          <w:lang w:val="pt-PT"/>
        </w:rPr>
        <w:t xml:space="preserve">delirium. </w:t>
      </w:r>
    </w:p>
    <w:p w14:paraId="4467D1EA" w14:textId="70AC4553" w:rsidR="00E60832" w:rsidRPr="00F2287F" w:rsidRDefault="00CF0D35" w:rsidP="00753B8C">
      <w:pPr>
        <w:pStyle w:val="Heading2"/>
        <w:rPr>
          <w:i/>
          <w:iCs/>
          <w:lang w:val="pt-PT"/>
        </w:rPr>
      </w:pPr>
      <w:bookmarkStart w:id="18" w:name="_Toc92278552"/>
      <w:r w:rsidRPr="00F2287F">
        <w:rPr>
          <w:i/>
          <w:iCs/>
          <w:lang w:val="pt-PT"/>
        </w:rPr>
        <w:t>Delirium</w:t>
      </w:r>
      <w:bookmarkEnd w:id="18"/>
    </w:p>
    <w:p w14:paraId="49FA4E3A" w14:textId="68BA2468" w:rsidR="00FF66F2" w:rsidRPr="0042360C" w:rsidRDefault="005C6236" w:rsidP="00FF66F2">
      <w:pPr>
        <w:pStyle w:val="Heading3"/>
        <w:rPr>
          <w:sz w:val="28"/>
          <w:szCs w:val="28"/>
          <w:lang w:val="pt-PT"/>
        </w:rPr>
      </w:pPr>
      <w:bookmarkStart w:id="19" w:name="_Toc92278553"/>
      <w:r w:rsidRPr="0042360C">
        <w:rPr>
          <w:sz w:val="28"/>
          <w:szCs w:val="28"/>
          <w:lang w:val="pt-PT"/>
        </w:rPr>
        <w:t>Breve introdução histórica</w:t>
      </w:r>
      <w:bookmarkEnd w:id="19"/>
      <w:r w:rsidRPr="0042360C">
        <w:rPr>
          <w:sz w:val="28"/>
          <w:szCs w:val="28"/>
          <w:lang w:val="pt-PT"/>
        </w:rPr>
        <w:t xml:space="preserve"> </w:t>
      </w:r>
    </w:p>
    <w:p w14:paraId="66F2EC87" w14:textId="64D932CC" w:rsidR="00C20387" w:rsidRPr="0094036A" w:rsidRDefault="00A67881" w:rsidP="00A67881">
      <w:pPr>
        <w:ind w:firstLine="709"/>
        <w:rPr>
          <w:lang w:val="pt-PT"/>
        </w:rPr>
      </w:pPr>
      <w:r w:rsidRPr="0094036A">
        <w:rPr>
          <w:lang w:val="pt-PT"/>
        </w:rPr>
        <w:t xml:space="preserve">O </w:t>
      </w:r>
      <w:r w:rsidRPr="0094036A">
        <w:rPr>
          <w:i/>
          <w:iCs/>
          <w:lang w:val="pt-PT"/>
        </w:rPr>
        <w:t xml:space="preserve">delirium </w:t>
      </w:r>
      <w:r w:rsidRPr="0094036A">
        <w:rPr>
          <w:lang w:val="pt-PT"/>
        </w:rPr>
        <w:t>foi uma das primeiras doenças psiquiátricas descritas na literatura médica, há mais de 2</w:t>
      </w:r>
      <w:r w:rsidR="007733AC" w:rsidRPr="0094036A">
        <w:rPr>
          <w:lang w:val="pt-PT"/>
        </w:rPr>
        <w:t>5</w:t>
      </w:r>
      <w:r w:rsidRPr="0094036A">
        <w:rPr>
          <w:lang w:val="pt-PT"/>
        </w:rPr>
        <w:t>00 anos, inicialmente descrita por Hipócrates</w:t>
      </w:r>
      <w:r w:rsidR="00187443" w:rsidRPr="0094036A">
        <w:rPr>
          <w:lang w:val="pt-PT"/>
        </w:rPr>
        <w:t xml:space="preserve"> </w:t>
      </w:r>
      <w:r w:rsidR="00187443" w:rsidRPr="0094036A">
        <w:rPr>
          <w:lang w:val="pt-PT"/>
        </w:rPr>
        <w:fldChar w:fldCharType="begin" w:fldLock="1"/>
      </w:r>
      <w:r w:rsidR="0018744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(Zbigniew J. Lipowski, 1991)</w:t>
      </w:r>
      <w:r w:rsidR="00187443" w:rsidRPr="0094036A">
        <w:rPr>
          <w:lang w:val="pt-PT"/>
        </w:rPr>
        <w:fldChar w:fldCharType="end"/>
      </w:r>
      <w:r w:rsidRPr="0094036A">
        <w:rPr>
          <w:lang w:val="pt-PT"/>
        </w:rPr>
        <w:t>.</w:t>
      </w:r>
      <w:r w:rsidR="000E62AD" w:rsidRPr="0094036A">
        <w:rPr>
          <w:lang w:val="pt-PT"/>
        </w:rPr>
        <w:t xml:space="preserve"> As </w:t>
      </w:r>
      <w:r w:rsidR="00F54DC8" w:rsidRPr="0094036A">
        <w:rPr>
          <w:lang w:val="pt-PT"/>
        </w:rPr>
        <w:t xml:space="preserve">suas </w:t>
      </w:r>
      <w:r w:rsidR="000E62AD" w:rsidRPr="0094036A">
        <w:rPr>
          <w:lang w:val="pt-PT"/>
        </w:rPr>
        <w:t xml:space="preserve">obras datam de 460-366 </w:t>
      </w:r>
      <w:proofErr w:type="spellStart"/>
      <w:r w:rsidR="000E62AD" w:rsidRPr="0094036A">
        <w:rPr>
          <w:lang w:val="pt-PT"/>
        </w:rPr>
        <w:t>a.c.</w:t>
      </w:r>
      <w:proofErr w:type="spellEnd"/>
      <w:r w:rsidR="00F54DC8" w:rsidRPr="0094036A">
        <w:rPr>
          <w:lang w:val="pt-PT"/>
        </w:rPr>
        <w:t xml:space="preserve">, e embora </w:t>
      </w:r>
      <w:r w:rsidR="000E62AD" w:rsidRPr="0094036A">
        <w:rPr>
          <w:lang w:val="pt-PT"/>
        </w:rPr>
        <w:t>não</w:t>
      </w:r>
      <w:r w:rsidR="00F54DC8" w:rsidRPr="0094036A">
        <w:rPr>
          <w:lang w:val="pt-PT"/>
        </w:rPr>
        <w:t xml:space="preserve"> tenha sido utilizad</w:t>
      </w:r>
      <w:r w:rsidR="000E62AD" w:rsidRPr="0094036A">
        <w:rPr>
          <w:lang w:val="pt-PT"/>
        </w:rPr>
        <w:t>o</w:t>
      </w:r>
      <w:r w:rsidR="00187443" w:rsidRPr="0094036A">
        <w:rPr>
          <w:lang w:val="pt-PT"/>
        </w:rPr>
        <w:t xml:space="preserve"> </w:t>
      </w:r>
      <w:r w:rsidR="00F54DC8" w:rsidRPr="0094036A">
        <w:rPr>
          <w:lang w:val="pt-PT"/>
        </w:rPr>
        <w:t>o</w:t>
      </w:r>
      <w:r w:rsidR="000E62AD" w:rsidRPr="0094036A">
        <w:rPr>
          <w:lang w:val="pt-PT"/>
        </w:rPr>
        <w:t xml:space="preserve"> termo “</w:t>
      </w:r>
      <w:r w:rsidR="000E62AD" w:rsidRPr="0094036A">
        <w:rPr>
          <w:i/>
          <w:iCs/>
          <w:lang w:val="pt-PT"/>
        </w:rPr>
        <w:t>delirium</w:t>
      </w:r>
      <w:r w:rsidR="000E62AD" w:rsidRPr="0094036A">
        <w:rPr>
          <w:lang w:val="pt-PT"/>
        </w:rPr>
        <w:t xml:space="preserve">” </w:t>
      </w:r>
      <w:r w:rsidR="004C6417" w:rsidRPr="0094036A">
        <w:rPr>
          <w:lang w:val="pt-PT"/>
        </w:rPr>
        <w:t>são</w:t>
      </w:r>
      <w:r w:rsidR="00F54DC8" w:rsidRPr="0094036A">
        <w:rPr>
          <w:lang w:val="pt-PT"/>
        </w:rPr>
        <w:t xml:space="preserve"> descritas </w:t>
      </w:r>
      <w:r w:rsidR="000E62AD" w:rsidRPr="0094036A">
        <w:rPr>
          <w:lang w:val="pt-PT"/>
        </w:rPr>
        <w:t xml:space="preserve">anomalias mentais </w:t>
      </w:r>
      <w:r w:rsidR="001453AF" w:rsidRPr="0094036A">
        <w:rPr>
          <w:lang w:val="pt-PT"/>
        </w:rPr>
        <w:t>causadas pela</w:t>
      </w:r>
      <w:r w:rsidR="000E62AD" w:rsidRPr="0094036A">
        <w:rPr>
          <w:lang w:val="pt-PT"/>
        </w:rPr>
        <w:t xml:space="preserve"> febre</w:t>
      </w:r>
      <w:r w:rsidR="00F54DC8" w:rsidRPr="0094036A">
        <w:rPr>
          <w:lang w:val="pt-PT"/>
        </w:rPr>
        <w:t>, venenos ou traumatismo craniano</w:t>
      </w:r>
      <w:r w:rsidR="00983102" w:rsidRPr="0094036A">
        <w:rPr>
          <w:lang w:val="pt-PT"/>
        </w:rPr>
        <w:t>,</w:t>
      </w:r>
      <w:r w:rsidR="00BC7D71" w:rsidRPr="0094036A">
        <w:rPr>
          <w:lang w:val="pt-PT"/>
        </w:rPr>
        <w:t xml:space="preserve"> que se</w:t>
      </w:r>
      <w:r w:rsidR="004C6417" w:rsidRPr="0094036A">
        <w:rPr>
          <w:lang w:val="pt-PT"/>
        </w:rPr>
        <w:t xml:space="preserve"> pronunciam com sinais de</w:t>
      </w:r>
      <w:r w:rsidR="00BC7D71" w:rsidRPr="0094036A">
        <w:rPr>
          <w:lang w:val="pt-PT"/>
        </w:rPr>
        <w:t xml:space="preserve"> entorpecimento dos sentidos</w:t>
      </w:r>
      <w:r w:rsidR="004C6417" w:rsidRPr="0094036A">
        <w:rPr>
          <w:lang w:val="pt-PT"/>
        </w:rPr>
        <w:t>, sonolência, inquietação ou mesmo comportamentos violentos</w:t>
      </w:r>
      <w:r w:rsidR="00F54DC8" w:rsidRPr="0094036A">
        <w:rPr>
          <w:lang w:val="pt-PT"/>
        </w:rPr>
        <w:t>.</w:t>
      </w:r>
      <w:r w:rsidR="00734FD8" w:rsidRPr="0094036A">
        <w:rPr>
          <w:lang w:val="pt-PT"/>
        </w:rPr>
        <w:t xml:space="preserve"> </w:t>
      </w:r>
      <w:r w:rsidR="00570B53" w:rsidRPr="0094036A">
        <w:rPr>
          <w:lang w:val="pt-PT"/>
        </w:rPr>
        <w:t xml:space="preserve">Estes sintomas foram muitas vezes descritos como </w:t>
      </w:r>
      <w:r w:rsidR="00101079" w:rsidRPr="0094036A">
        <w:rPr>
          <w:lang w:val="pt-PT"/>
        </w:rPr>
        <w:t>frenite</w:t>
      </w:r>
      <w:r w:rsidR="004E332E" w:rsidRPr="0094036A">
        <w:rPr>
          <w:lang w:val="pt-PT"/>
        </w:rPr>
        <w:t xml:space="preserve"> (inflamação do diafragma)</w:t>
      </w:r>
      <w:r w:rsidR="00570B53" w:rsidRPr="0094036A">
        <w:rPr>
          <w:lang w:val="pt-PT"/>
        </w:rPr>
        <w:t xml:space="preserve">, que tipicamente </w:t>
      </w:r>
      <w:r w:rsidR="008E4330" w:rsidRPr="0094036A">
        <w:rPr>
          <w:lang w:val="pt-PT"/>
        </w:rPr>
        <w:t>implica</w:t>
      </w:r>
      <w:r w:rsidR="00570B53" w:rsidRPr="0094036A">
        <w:rPr>
          <w:lang w:val="pt-PT"/>
        </w:rPr>
        <w:t xml:space="preserve"> </w:t>
      </w:r>
      <w:r w:rsidR="00570B53" w:rsidRPr="0094036A">
        <w:rPr>
          <w:lang w:val="pt-PT"/>
        </w:rPr>
        <w:lastRenderedPageBreak/>
        <w:t>insónias e alucinações, e também</w:t>
      </w:r>
      <w:r w:rsidR="00101079" w:rsidRPr="0094036A">
        <w:rPr>
          <w:lang w:val="pt-PT"/>
        </w:rPr>
        <w:t xml:space="preserve"> </w:t>
      </w:r>
      <w:r w:rsidR="00BA561A" w:rsidRPr="0094036A">
        <w:rPr>
          <w:lang w:val="pt-PT"/>
        </w:rPr>
        <w:t xml:space="preserve">como </w:t>
      </w:r>
      <w:r w:rsidR="00101079" w:rsidRPr="0094036A">
        <w:rPr>
          <w:lang w:val="pt-PT"/>
        </w:rPr>
        <w:t>letargia</w:t>
      </w:r>
      <w:r w:rsidR="00570B53" w:rsidRPr="0094036A">
        <w:rPr>
          <w:lang w:val="pt-PT"/>
        </w:rPr>
        <w:t xml:space="preserve"> que envolve sonolência e paralisação injustificada</w:t>
      </w:r>
      <w:r w:rsidR="00B2386A" w:rsidRPr="0094036A">
        <w:rPr>
          <w:lang w:val="pt-PT"/>
        </w:rPr>
        <w:t xml:space="preserve"> </w:t>
      </w:r>
      <w:r w:rsidR="00B2386A" w:rsidRPr="0094036A">
        <w:rPr>
          <w:lang w:val="pt-PT"/>
        </w:rPr>
        <w:fldChar w:fldCharType="begin" w:fldLock="1"/>
      </w:r>
      <w:r w:rsidR="00B2386A"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94036A">
        <w:rPr>
          <w:lang w:val="pt-PT"/>
        </w:rPr>
        <w:fldChar w:fldCharType="separate"/>
      </w:r>
      <w:r w:rsidR="00B2386A" w:rsidRPr="0094036A">
        <w:rPr>
          <w:noProof/>
          <w:lang w:val="pt-PT"/>
        </w:rPr>
        <w:t>(Isik &amp; Grossberg, 2018)</w:t>
      </w:r>
      <w:r w:rsidR="00B2386A" w:rsidRPr="0094036A">
        <w:rPr>
          <w:lang w:val="pt-PT"/>
        </w:rPr>
        <w:fldChar w:fldCharType="end"/>
      </w:r>
      <w:r w:rsidR="00101079" w:rsidRPr="0094036A">
        <w:rPr>
          <w:lang w:val="pt-PT"/>
        </w:rPr>
        <w:t xml:space="preserve">. </w:t>
      </w:r>
    </w:p>
    <w:p w14:paraId="7B395A43" w14:textId="77777777" w:rsidR="000C67FA" w:rsidRPr="0094036A" w:rsidRDefault="00734FD8" w:rsidP="00A67881">
      <w:pPr>
        <w:ind w:firstLine="709"/>
        <w:rPr>
          <w:lang w:val="pt-PT"/>
        </w:rPr>
      </w:pPr>
      <w:r w:rsidRPr="0094036A">
        <w:rPr>
          <w:lang w:val="pt-PT"/>
        </w:rPr>
        <w:t xml:space="preserve">O termo </w:t>
      </w:r>
      <w:r w:rsidRPr="0094036A">
        <w:rPr>
          <w:i/>
          <w:iCs/>
          <w:lang w:val="pt-PT"/>
        </w:rPr>
        <w:t>"delirium"</w:t>
      </w:r>
      <w:r w:rsidRPr="0094036A">
        <w:rPr>
          <w:lang w:val="pt-PT"/>
        </w:rPr>
        <w:t xml:space="preserve">, deriva do latim </w:t>
      </w:r>
      <w:r w:rsidRPr="0094036A">
        <w:rPr>
          <w:i/>
          <w:iCs/>
          <w:lang w:val="pt-PT"/>
        </w:rPr>
        <w:t>"deliro-</w:t>
      </w:r>
      <w:proofErr w:type="spellStart"/>
      <w:r w:rsidRPr="0094036A">
        <w:rPr>
          <w:i/>
          <w:iCs/>
          <w:lang w:val="pt-PT"/>
        </w:rPr>
        <w:t>delirare</w:t>
      </w:r>
      <w:proofErr w:type="spellEnd"/>
      <w:r w:rsidRPr="0094036A">
        <w:rPr>
          <w:i/>
          <w:iCs/>
          <w:lang w:val="pt-PT"/>
        </w:rPr>
        <w:t>"</w:t>
      </w:r>
      <w:r w:rsidRPr="0094036A">
        <w:rPr>
          <w:lang w:val="pt-PT"/>
        </w:rPr>
        <w:t xml:space="preserve"> e </w:t>
      </w:r>
      <w:r w:rsidR="004F735F" w:rsidRPr="0094036A">
        <w:rPr>
          <w:lang w:val="pt-PT"/>
        </w:rPr>
        <w:t>traduz-se como</w:t>
      </w:r>
      <w:r w:rsidRPr="0094036A">
        <w:rPr>
          <w:lang w:val="pt-PT"/>
        </w:rPr>
        <w:t xml:space="preserve"> "fora do caminho", </w:t>
      </w:r>
      <w:r w:rsidR="004F735F" w:rsidRPr="0094036A">
        <w:rPr>
          <w:lang w:val="pt-PT"/>
        </w:rPr>
        <w:t xml:space="preserve">este termo </w:t>
      </w:r>
      <w:r w:rsidRPr="0094036A">
        <w:rPr>
          <w:lang w:val="pt-PT"/>
        </w:rPr>
        <w:t xml:space="preserve">foi aceite </w:t>
      </w:r>
      <w:r w:rsidR="004F735F" w:rsidRPr="0094036A">
        <w:rPr>
          <w:lang w:val="pt-PT"/>
        </w:rPr>
        <w:t xml:space="preserve">e </w:t>
      </w:r>
      <w:r w:rsidRPr="0094036A">
        <w:rPr>
          <w:lang w:val="pt-PT"/>
        </w:rPr>
        <w:t>usado pela primeira vez p</w:t>
      </w:r>
      <w:r w:rsidR="004F735F" w:rsidRPr="0094036A">
        <w:rPr>
          <w:lang w:val="pt-PT"/>
        </w:rPr>
        <w:t xml:space="preserve">or </w:t>
      </w:r>
      <w:proofErr w:type="spellStart"/>
      <w:r w:rsidR="004F735F" w:rsidRPr="0094036A">
        <w:rPr>
          <w:lang w:val="pt-PT"/>
        </w:rPr>
        <w:t>Aulus</w:t>
      </w:r>
      <w:proofErr w:type="spellEnd"/>
      <w:r w:rsidR="004F735F" w:rsidRPr="0094036A">
        <w:rPr>
          <w:lang w:val="pt-PT"/>
        </w:rPr>
        <w:t xml:space="preserve"> </w:t>
      </w:r>
      <w:proofErr w:type="spellStart"/>
      <w:r w:rsidR="004F735F" w:rsidRPr="0094036A">
        <w:rPr>
          <w:lang w:val="pt-PT"/>
        </w:rPr>
        <w:t>Cornelius</w:t>
      </w:r>
      <w:proofErr w:type="spellEnd"/>
      <w:r w:rsidR="004F735F" w:rsidRPr="0094036A">
        <w:rPr>
          <w:lang w:val="pt-PT"/>
        </w:rPr>
        <w:t xml:space="preserve"> </w:t>
      </w:r>
      <w:proofErr w:type="spellStart"/>
      <w:r w:rsidR="004F735F" w:rsidRPr="0094036A">
        <w:rPr>
          <w:lang w:val="pt-PT"/>
        </w:rPr>
        <w:t>Celsus</w:t>
      </w:r>
      <w:proofErr w:type="spellEnd"/>
      <w:r w:rsidR="004F735F" w:rsidRPr="0094036A">
        <w:rPr>
          <w:lang w:val="pt-PT"/>
        </w:rPr>
        <w:t xml:space="preserve"> </w:t>
      </w:r>
      <w:r w:rsidRPr="0094036A">
        <w:rPr>
          <w:lang w:val="pt-PT"/>
        </w:rPr>
        <w:t>no primeiro século</w:t>
      </w:r>
      <w:r w:rsidR="004F735F" w:rsidRPr="0094036A">
        <w:rPr>
          <w:lang w:val="pt-PT"/>
        </w:rPr>
        <w:t xml:space="preserve"> </w:t>
      </w:r>
      <w:proofErr w:type="spellStart"/>
      <w:r w:rsidR="004F735F" w:rsidRPr="0094036A">
        <w:rPr>
          <w:lang w:val="pt-PT"/>
        </w:rPr>
        <w:t>d.c</w:t>
      </w:r>
      <w:r w:rsidR="00A64FEC" w:rsidRPr="0094036A">
        <w:rPr>
          <w:lang w:val="pt-PT"/>
        </w:rPr>
        <w:t>.</w:t>
      </w:r>
      <w:proofErr w:type="spellEnd"/>
      <w:r w:rsidR="00A64FEC" w:rsidRPr="0094036A">
        <w:rPr>
          <w:lang w:val="pt-PT"/>
        </w:rPr>
        <w:t xml:space="preserve"> </w:t>
      </w:r>
      <w:r w:rsidR="00187443" w:rsidRPr="0094036A">
        <w:rPr>
          <w:lang w:val="pt-PT"/>
        </w:rPr>
        <w:fldChar w:fldCharType="begin" w:fldLock="1"/>
      </w:r>
      <w:r w:rsidR="00101079" w:rsidRPr="0094036A">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(Adamis, Treloar, Martin, &amp; Macdonald, 2007; Zbigniew J. Lipowski, 1991)</w:t>
      </w:r>
      <w:r w:rsidR="00187443" w:rsidRPr="0094036A">
        <w:rPr>
          <w:lang w:val="pt-PT"/>
        </w:rPr>
        <w:fldChar w:fldCharType="end"/>
      </w:r>
      <w:r w:rsidRPr="0094036A">
        <w:rPr>
          <w:lang w:val="pt-PT"/>
        </w:rPr>
        <w:t>.</w:t>
      </w:r>
      <w:r w:rsidR="00DD57B3" w:rsidRPr="0094036A">
        <w:rPr>
          <w:lang w:val="pt-PT"/>
        </w:rPr>
        <w:t xml:space="preserve"> Este enciclopedista ficou conhecido por ser o primeiro a relatar causas não-febris, dando o exemplo do</w:t>
      </w:r>
      <w:r w:rsidR="00CE0428" w:rsidRPr="0094036A">
        <w:rPr>
          <w:lang w:val="pt-PT"/>
        </w:rPr>
        <w:t xml:space="preserve"> consumo de</w:t>
      </w:r>
      <w:r w:rsidR="00DD57B3" w:rsidRPr="0094036A">
        <w:rPr>
          <w:lang w:val="pt-PT"/>
        </w:rPr>
        <w:t xml:space="preserve"> vinho</w:t>
      </w:r>
      <w:r w:rsidR="00CE0428" w:rsidRPr="0094036A">
        <w:rPr>
          <w:lang w:val="pt-PT"/>
        </w:rPr>
        <w:t xml:space="preserve"> em excesso</w:t>
      </w:r>
      <w:r w:rsidR="00DD57B3" w:rsidRPr="0094036A">
        <w:rPr>
          <w:lang w:val="pt-PT"/>
        </w:rPr>
        <w:t xml:space="preserve">, como razão para o desenvolvimento de </w:t>
      </w:r>
      <w:r w:rsidR="00DD57B3" w:rsidRPr="0094036A">
        <w:rPr>
          <w:i/>
          <w:iCs/>
          <w:lang w:val="pt-PT"/>
        </w:rPr>
        <w:t>delirium</w:t>
      </w:r>
      <w:r w:rsidR="00DD57B3" w:rsidRPr="0094036A">
        <w:rPr>
          <w:lang w:val="pt-PT"/>
        </w:rPr>
        <w:t xml:space="preserve">. </w:t>
      </w:r>
      <w:r w:rsidR="00B20410" w:rsidRPr="0094036A">
        <w:rPr>
          <w:lang w:val="pt-PT"/>
        </w:rPr>
        <w:t xml:space="preserve">No segundo século, o escritor médico capadócio, </w:t>
      </w:r>
      <w:proofErr w:type="spellStart"/>
      <w:r w:rsidR="00B20410" w:rsidRPr="0094036A">
        <w:rPr>
          <w:lang w:val="pt-PT"/>
        </w:rPr>
        <w:t>Aretaeus</w:t>
      </w:r>
      <w:proofErr w:type="spellEnd"/>
      <w:r w:rsidR="00B20410" w:rsidRPr="0094036A">
        <w:rPr>
          <w:lang w:val="pt-PT"/>
        </w:rPr>
        <w:t xml:space="preserve">, observou que o </w:t>
      </w:r>
      <w:r w:rsidR="00B20410" w:rsidRPr="0094036A">
        <w:rPr>
          <w:i/>
          <w:iCs/>
          <w:lang w:val="pt-PT"/>
        </w:rPr>
        <w:t>delirium</w:t>
      </w:r>
      <w:r w:rsidR="00B20410" w:rsidRPr="0094036A">
        <w:rPr>
          <w:lang w:val="pt-PT"/>
        </w:rPr>
        <w:t xml:space="preserve"> diferia das doenças crónicas (demência) em termos de duração e foi provavelmente o primeiro a recomendar um</w:t>
      </w:r>
      <w:r w:rsidR="00101079" w:rsidRPr="0094036A">
        <w:rPr>
          <w:lang w:val="pt-PT"/>
        </w:rPr>
        <w:t xml:space="preserve"> espaço </w:t>
      </w:r>
      <w:r w:rsidR="00B20410" w:rsidRPr="0094036A">
        <w:rPr>
          <w:lang w:val="pt-PT"/>
        </w:rPr>
        <w:t>calm</w:t>
      </w:r>
      <w:r w:rsidR="00101079" w:rsidRPr="0094036A">
        <w:rPr>
          <w:lang w:val="pt-PT"/>
        </w:rPr>
        <w:t>o</w:t>
      </w:r>
      <w:r w:rsidR="00B20410" w:rsidRPr="0094036A">
        <w:rPr>
          <w:lang w:val="pt-PT"/>
        </w:rPr>
        <w:t xml:space="preserve"> e escur</w:t>
      </w:r>
      <w:r w:rsidR="00101079" w:rsidRPr="0094036A">
        <w:rPr>
          <w:lang w:val="pt-PT"/>
        </w:rPr>
        <w:t>o</w:t>
      </w:r>
      <w:r w:rsidR="00B20410" w:rsidRPr="0094036A">
        <w:rPr>
          <w:lang w:val="pt-PT"/>
        </w:rPr>
        <w:t xml:space="preserve"> para um paciente delirante e haxixe (papoila cozida</w:t>
      </w:r>
      <w:r w:rsidR="00101079" w:rsidRPr="0094036A">
        <w:rPr>
          <w:lang w:val="pt-PT"/>
        </w:rPr>
        <w:t xml:space="preserve">) </w:t>
      </w:r>
      <w:r w:rsidR="00101079" w:rsidRPr="0094036A">
        <w:rPr>
          <w:lang w:val="pt-PT"/>
        </w:rPr>
        <w:fldChar w:fldCharType="begin" w:fldLock="1"/>
      </w:r>
      <w:r w:rsidR="0097696D"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94036A">
        <w:rPr>
          <w:lang w:val="pt-PT"/>
        </w:rPr>
        <w:fldChar w:fldCharType="separate"/>
      </w:r>
      <w:r w:rsidR="00101079" w:rsidRPr="0094036A">
        <w:rPr>
          <w:noProof/>
          <w:lang w:val="pt-PT"/>
        </w:rPr>
        <w:t>(Isik &amp; Grossberg, 2018)</w:t>
      </w:r>
      <w:r w:rsidR="00101079" w:rsidRPr="0094036A">
        <w:rPr>
          <w:lang w:val="pt-PT"/>
        </w:rPr>
        <w:fldChar w:fldCharType="end"/>
      </w:r>
      <w:r w:rsidR="00B20410" w:rsidRPr="0094036A">
        <w:rPr>
          <w:lang w:val="pt-PT"/>
        </w:rPr>
        <w:t>.</w:t>
      </w:r>
      <w:r w:rsidR="00BA561A" w:rsidRPr="0094036A">
        <w:rPr>
          <w:lang w:val="pt-PT"/>
        </w:rPr>
        <w:t xml:space="preserve"> </w:t>
      </w:r>
    </w:p>
    <w:p w14:paraId="62F3C7BE" w14:textId="5FEA2A91" w:rsidR="000C67FA" w:rsidRPr="0094036A" w:rsidRDefault="00BA561A" w:rsidP="00A67881">
      <w:pPr>
        <w:ind w:firstLine="709"/>
        <w:rPr>
          <w:lang w:val="pt-PT"/>
        </w:rPr>
      </w:pPr>
      <w:r w:rsidRPr="0094036A">
        <w:rPr>
          <w:lang w:val="pt-PT"/>
        </w:rPr>
        <w:t>Entretanto</w:t>
      </w:r>
      <w:r w:rsidR="002D4A7C" w:rsidRPr="0094036A">
        <w:rPr>
          <w:lang w:val="pt-PT"/>
        </w:rPr>
        <w:t>,</w:t>
      </w:r>
      <w:r w:rsidRPr="0094036A">
        <w:rPr>
          <w:lang w:val="pt-PT"/>
        </w:rPr>
        <w:t xml:space="preserve"> </w:t>
      </w:r>
      <w:r w:rsidR="002D4A7C" w:rsidRPr="0094036A">
        <w:rPr>
          <w:lang w:val="pt-PT"/>
        </w:rPr>
        <w:t>a documentação</w:t>
      </w:r>
      <w:r w:rsidRPr="0094036A">
        <w:rPr>
          <w:lang w:val="pt-PT"/>
        </w:rPr>
        <w:t xml:space="preserve"> mais recente relativ</w:t>
      </w:r>
      <w:r w:rsidR="002D4A7C" w:rsidRPr="0094036A">
        <w:rPr>
          <w:lang w:val="pt-PT"/>
        </w:rPr>
        <w:t>a</w:t>
      </w:r>
      <w:r w:rsidRPr="0094036A">
        <w:rPr>
          <w:lang w:val="pt-PT"/>
        </w:rPr>
        <w:t xml:space="preserve"> a esta temática</w:t>
      </w:r>
      <w:r w:rsidR="002D4A7C" w:rsidRPr="0094036A">
        <w:rPr>
          <w:lang w:val="pt-PT"/>
        </w:rPr>
        <w:t xml:space="preserve"> aparece no século XVI. No ano </w:t>
      </w:r>
      <w:r w:rsidRPr="0094036A">
        <w:rPr>
          <w:lang w:val="pt-PT"/>
        </w:rPr>
        <w:t>1583</w:t>
      </w:r>
      <w:r w:rsidR="002D4A7C" w:rsidRPr="0094036A">
        <w:rPr>
          <w:lang w:val="pt-PT"/>
        </w:rPr>
        <w:t xml:space="preserve">, é publicado um livro da autoria de </w:t>
      </w:r>
      <w:r w:rsidR="002D4A7C" w:rsidRPr="0094036A">
        <w:rPr>
          <w:rFonts w:ascii="Calibri" w:hAnsi="Calibri" w:cs="Calibri"/>
          <w:lang w:val="pt-PT"/>
        </w:rPr>
        <w:t>﻿</w:t>
      </w:r>
      <w:proofErr w:type="spellStart"/>
      <w:r w:rsidR="002D4A7C" w:rsidRPr="0094036A">
        <w:rPr>
          <w:lang w:val="pt-PT"/>
        </w:rPr>
        <w:t>Barrough</w:t>
      </w:r>
      <w:proofErr w:type="spellEnd"/>
      <w:r w:rsidR="002D4A7C" w:rsidRPr="0094036A">
        <w:rPr>
          <w:lang w:val="pt-PT"/>
        </w:rPr>
        <w:t>,</w:t>
      </w:r>
      <w:r w:rsidRPr="0094036A">
        <w:rPr>
          <w:lang w:val="pt-PT"/>
        </w:rPr>
        <w:t xml:space="preserve"> </w:t>
      </w:r>
      <w:proofErr w:type="spellStart"/>
      <w:r w:rsidR="002D4A7C" w:rsidRPr="0094036A">
        <w:rPr>
          <w:lang w:val="pt-PT"/>
        </w:rPr>
        <w:t>entitulado</w:t>
      </w:r>
      <w:proofErr w:type="spellEnd"/>
      <w:r w:rsidRPr="0094036A">
        <w:rPr>
          <w:lang w:val="pt-PT"/>
        </w:rPr>
        <w:t xml:space="preserve"> </w:t>
      </w:r>
      <w:r w:rsidRPr="0094036A">
        <w:rPr>
          <w:i/>
          <w:iCs/>
          <w:lang w:val="pt-PT"/>
        </w:rPr>
        <w:t>“</w:t>
      </w:r>
      <w:proofErr w:type="spellStart"/>
      <w:r w:rsidRPr="0094036A">
        <w:rPr>
          <w:i/>
          <w:iCs/>
          <w:lang w:val="pt-PT"/>
        </w:rPr>
        <w:t>The</w:t>
      </w:r>
      <w:proofErr w:type="spellEnd"/>
      <w:r w:rsidRPr="0094036A">
        <w:rPr>
          <w:i/>
          <w:iCs/>
          <w:lang w:val="pt-PT"/>
        </w:rPr>
        <w:t xml:space="preserve"> </w:t>
      </w:r>
      <w:proofErr w:type="spellStart"/>
      <w:r w:rsidR="002D4A7C" w:rsidRPr="0094036A">
        <w:rPr>
          <w:i/>
          <w:iCs/>
          <w:lang w:val="pt-PT"/>
        </w:rPr>
        <w:t>M</w:t>
      </w:r>
      <w:r w:rsidRPr="0094036A">
        <w:rPr>
          <w:i/>
          <w:iCs/>
          <w:lang w:val="pt-PT"/>
        </w:rPr>
        <w:t>ethod</w:t>
      </w:r>
      <w:proofErr w:type="spellEnd"/>
      <w:r w:rsidRPr="0094036A">
        <w:rPr>
          <w:i/>
          <w:iCs/>
          <w:lang w:val="pt-PT"/>
        </w:rPr>
        <w:t xml:space="preserve"> </w:t>
      </w:r>
      <w:proofErr w:type="spellStart"/>
      <w:r w:rsidRPr="0094036A">
        <w:rPr>
          <w:i/>
          <w:iCs/>
          <w:lang w:val="pt-PT"/>
        </w:rPr>
        <w:t>of</w:t>
      </w:r>
      <w:proofErr w:type="spellEnd"/>
      <w:r w:rsidRPr="0094036A">
        <w:rPr>
          <w:i/>
          <w:iCs/>
          <w:lang w:val="pt-PT"/>
        </w:rPr>
        <w:t xml:space="preserve"> </w:t>
      </w:r>
      <w:proofErr w:type="spellStart"/>
      <w:r w:rsidR="002D4A7C" w:rsidRPr="0094036A">
        <w:rPr>
          <w:i/>
          <w:iCs/>
          <w:lang w:val="pt-PT"/>
        </w:rPr>
        <w:t>P</w:t>
      </w:r>
      <w:r w:rsidRPr="0094036A">
        <w:rPr>
          <w:i/>
          <w:iCs/>
          <w:lang w:val="pt-PT"/>
        </w:rPr>
        <w:t>hysic</w:t>
      </w:r>
      <w:proofErr w:type="spellEnd"/>
      <w:r w:rsidRPr="0094036A">
        <w:rPr>
          <w:i/>
          <w:iCs/>
          <w:lang w:val="pt-PT"/>
        </w:rPr>
        <w:t>”</w:t>
      </w:r>
      <w:r w:rsidR="002D4A7C" w:rsidRPr="0094036A">
        <w:rPr>
          <w:i/>
          <w:iCs/>
          <w:lang w:val="pt-PT"/>
        </w:rPr>
        <w:t xml:space="preserve">. </w:t>
      </w:r>
      <w:r w:rsidR="002D4A7C" w:rsidRPr="0094036A">
        <w:rPr>
          <w:lang w:val="pt-PT"/>
        </w:rPr>
        <w:t>Neste livro</w:t>
      </w:r>
      <w:r w:rsidR="00EB6FD8" w:rsidRPr="0094036A">
        <w:rPr>
          <w:lang w:val="pt-PT"/>
        </w:rPr>
        <w:t>,</w:t>
      </w:r>
      <w:r w:rsidR="002D4A7C" w:rsidRPr="0094036A">
        <w:rPr>
          <w:lang w:val="pt-PT"/>
        </w:rPr>
        <w:t xml:space="preserve"> o autor refer</w:t>
      </w:r>
      <w:r w:rsidR="00A77177" w:rsidRPr="0094036A">
        <w:rPr>
          <w:lang w:val="pt-PT"/>
        </w:rPr>
        <w:t>iu</w:t>
      </w:r>
      <w:r w:rsidR="002D4A7C" w:rsidRPr="0094036A">
        <w:rPr>
          <w:lang w:val="pt-PT"/>
        </w:rPr>
        <w:t xml:space="preserve">-se ao </w:t>
      </w:r>
      <w:r w:rsidR="002D4A7C" w:rsidRPr="0094036A">
        <w:rPr>
          <w:i/>
          <w:iCs/>
          <w:lang w:val="pt-PT"/>
        </w:rPr>
        <w:t>delirium</w:t>
      </w:r>
      <w:r w:rsidR="002D4A7C" w:rsidRPr="0094036A">
        <w:rPr>
          <w:lang w:val="pt-PT"/>
        </w:rPr>
        <w:t xml:space="preserve"> como </w:t>
      </w:r>
      <w:r w:rsidR="002D4A7C" w:rsidRPr="0094036A">
        <w:rPr>
          <w:i/>
          <w:iCs/>
          <w:lang w:val="pt-PT"/>
        </w:rPr>
        <w:t>"frenesie"</w:t>
      </w:r>
      <w:r w:rsidR="002D4A7C" w:rsidRPr="0094036A">
        <w:rPr>
          <w:lang w:val="pt-PT"/>
        </w:rPr>
        <w:t xml:space="preserve"> e observou que envolvia o transtorno de três funções principais: imaginação, cogitação e memória</w:t>
      </w:r>
      <w:r w:rsidR="0097696D" w:rsidRPr="0094036A">
        <w:rPr>
          <w:lang w:val="pt-PT"/>
        </w:rPr>
        <w:t xml:space="preserve">, e </w:t>
      </w:r>
      <w:r w:rsidR="0077621C" w:rsidRPr="0094036A">
        <w:rPr>
          <w:lang w:val="pt-PT"/>
        </w:rPr>
        <w:t>realç</w:t>
      </w:r>
      <w:r w:rsidR="00A77177" w:rsidRPr="0094036A">
        <w:rPr>
          <w:lang w:val="pt-PT"/>
        </w:rPr>
        <w:t>ou</w:t>
      </w:r>
      <w:r w:rsidR="0097696D" w:rsidRPr="0094036A">
        <w:rPr>
          <w:lang w:val="pt-PT"/>
        </w:rPr>
        <w:t xml:space="preserve"> que os doentes apresentavam também distúrbios no sono. No decurso do século XVI e XVII foram publicadas várias dissertações sobre o </w:t>
      </w:r>
      <w:r w:rsidR="0097696D" w:rsidRPr="0094036A">
        <w:rPr>
          <w:i/>
          <w:iCs/>
          <w:lang w:val="pt-PT"/>
        </w:rPr>
        <w:t>delirium</w:t>
      </w:r>
      <w:r w:rsidR="00056161" w:rsidRPr="0094036A">
        <w:rPr>
          <w:lang w:val="pt-PT"/>
        </w:rPr>
        <w:t xml:space="preserve">, nas quais foram </w:t>
      </w:r>
      <w:r w:rsidR="0097696D" w:rsidRPr="0094036A">
        <w:rPr>
          <w:lang w:val="pt-PT"/>
        </w:rPr>
        <w:t>aprofundadas as características</w:t>
      </w:r>
      <w:r w:rsidR="000845B9" w:rsidRPr="0094036A">
        <w:rPr>
          <w:lang w:val="pt-PT"/>
        </w:rPr>
        <w:t xml:space="preserve"> </w:t>
      </w:r>
      <w:r w:rsidR="00056161" w:rsidRPr="0094036A">
        <w:rPr>
          <w:lang w:val="pt-PT"/>
        </w:rPr>
        <w:t xml:space="preserve">mais </w:t>
      </w:r>
      <w:r w:rsidR="000845B9" w:rsidRPr="0094036A">
        <w:rPr>
          <w:lang w:val="pt-PT"/>
        </w:rPr>
        <w:t>comuns</w:t>
      </w:r>
      <w:r w:rsidR="00056161" w:rsidRPr="0094036A">
        <w:rPr>
          <w:lang w:val="pt-PT"/>
        </w:rPr>
        <w:t xml:space="preserve"> desta síndrome</w:t>
      </w:r>
      <w:r w:rsidR="0097696D" w:rsidRPr="0094036A">
        <w:rPr>
          <w:lang w:val="pt-PT"/>
        </w:rPr>
        <w:t xml:space="preserve"> </w:t>
      </w:r>
      <w:r w:rsidR="0097696D" w:rsidRPr="0094036A">
        <w:rPr>
          <w:lang w:val="pt-PT"/>
        </w:rPr>
        <w:fldChar w:fldCharType="begin" w:fldLock="1"/>
      </w:r>
      <w:r w:rsidR="00C20387"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94036A">
        <w:rPr>
          <w:lang w:val="pt-PT"/>
        </w:rPr>
        <w:fldChar w:fldCharType="separate"/>
      </w:r>
      <w:r w:rsidR="0097696D" w:rsidRPr="0094036A">
        <w:rPr>
          <w:noProof/>
          <w:lang w:val="pt-PT"/>
        </w:rPr>
        <w:t>(Zbigniew J. Lipowski, 1991)</w:t>
      </w:r>
      <w:r w:rsidR="0097696D" w:rsidRPr="0094036A">
        <w:rPr>
          <w:lang w:val="pt-PT"/>
        </w:rPr>
        <w:fldChar w:fldCharType="end"/>
      </w:r>
      <w:r w:rsidR="0097696D" w:rsidRPr="0094036A">
        <w:rPr>
          <w:lang w:val="pt-PT"/>
        </w:rPr>
        <w:t xml:space="preserve">. Em 1683, Thomas </w:t>
      </w:r>
      <w:proofErr w:type="spellStart"/>
      <w:r w:rsidR="0097696D" w:rsidRPr="0094036A">
        <w:rPr>
          <w:lang w:val="pt-PT"/>
        </w:rPr>
        <w:t>Willis</w:t>
      </w:r>
      <w:proofErr w:type="spellEnd"/>
      <w:r w:rsidR="0097696D" w:rsidRPr="0094036A">
        <w:rPr>
          <w:lang w:val="pt-PT"/>
        </w:rPr>
        <w:t xml:space="preserve"> </w:t>
      </w:r>
      <w:r w:rsidR="0077621C" w:rsidRPr="0094036A">
        <w:rPr>
          <w:lang w:val="pt-PT"/>
        </w:rPr>
        <w:t>frisou</w:t>
      </w:r>
      <w:r w:rsidR="0097696D" w:rsidRPr="0094036A">
        <w:rPr>
          <w:lang w:val="pt-PT"/>
        </w:rPr>
        <w:t xml:space="preserve"> que o </w:t>
      </w:r>
      <w:r w:rsidR="0097696D" w:rsidRPr="0094036A">
        <w:rPr>
          <w:i/>
          <w:iCs/>
          <w:lang w:val="pt-PT"/>
        </w:rPr>
        <w:t>delirium</w:t>
      </w:r>
      <w:r w:rsidR="004D47D8" w:rsidRPr="0094036A">
        <w:rPr>
          <w:lang w:val="pt-PT"/>
        </w:rPr>
        <w:t xml:space="preserve"> </w:t>
      </w:r>
      <w:r w:rsidR="0097696D" w:rsidRPr="0094036A">
        <w:rPr>
          <w:lang w:val="pt-PT"/>
        </w:rPr>
        <w:t>não se tratava de uma doença, mas sim de um sintoma associado à febre como resultado de envenenamento, hemorragia, falta de sono e</w:t>
      </w:r>
      <w:r w:rsidR="00056161" w:rsidRPr="0094036A">
        <w:rPr>
          <w:lang w:val="pt-PT"/>
        </w:rPr>
        <w:t>/ou</w:t>
      </w:r>
      <w:r w:rsidR="0097696D" w:rsidRPr="0094036A">
        <w:rPr>
          <w:lang w:val="pt-PT"/>
        </w:rPr>
        <w:t xml:space="preserve"> embriaguez. </w:t>
      </w:r>
      <w:r w:rsidR="00056161" w:rsidRPr="0094036A">
        <w:rPr>
          <w:lang w:val="pt-PT"/>
        </w:rPr>
        <w:t xml:space="preserve">Segundo o autor, o </w:t>
      </w:r>
      <w:r w:rsidR="00056161" w:rsidRPr="0094036A">
        <w:rPr>
          <w:i/>
          <w:iCs/>
          <w:lang w:val="pt-PT"/>
        </w:rPr>
        <w:t>delirium</w:t>
      </w:r>
      <w:r w:rsidR="0097696D" w:rsidRPr="0094036A">
        <w:rPr>
          <w:lang w:val="pt-PT"/>
        </w:rPr>
        <w:t xml:space="preserve"> caracter</w:t>
      </w:r>
      <w:r w:rsidR="00056161" w:rsidRPr="0094036A">
        <w:rPr>
          <w:lang w:val="pt-PT"/>
        </w:rPr>
        <w:t xml:space="preserve">izava-se principalmente por </w:t>
      </w:r>
      <w:r w:rsidR="00772450" w:rsidRPr="0094036A">
        <w:rPr>
          <w:lang w:val="pt-PT"/>
        </w:rPr>
        <w:t>conceções incongruentes e pensamentos confusos, perceções visuais distorcidas e comportamento perturbado</w:t>
      </w:r>
      <w:r w:rsidR="00183C32" w:rsidRPr="0094036A">
        <w:rPr>
          <w:lang w:val="pt-PT"/>
        </w:rPr>
        <w:t xml:space="preserve"> </w:t>
      </w:r>
      <w:r w:rsidR="00183C32" w:rsidRPr="0094036A">
        <w:rPr>
          <w:lang w:val="pt-PT"/>
        </w:rPr>
        <w:fldChar w:fldCharType="begin" w:fldLock="1"/>
      </w:r>
      <w:r w:rsidR="0054068E" w:rsidRPr="0094036A">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94036A">
        <w:rPr>
          <w:lang w:val="pt-PT"/>
        </w:rPr>
        <w:fldChar w:fldCharType="separate"/>
      </w:r>
      <w:r w:rsidR="00183C32" w:rsidRPr="0094036A">
        <w:rPr>
          <w:noProof/>
          <w:lang w:val="pt-PT"/>
        </w:rPr>
        <w:t>(Willis, 1683)</w:t>
      </w:r>
      <w:r w:rsidR="00183C32" w:rsidRPr="0094036A">
        <w:rPr>
          <w:lang w:val="pt-PT"/>
        </w:rPr>
        <w:fldChar w:fldCharType="end"/>
      </w:r>
      <w:r w:rsidR="00772450" w:rsidRPr="0094036A">
        <w:rPr>
          <w:lang w:val="pt-PT"/>
        </w:rPr>
        <w:t xml:space="preserve">. </w:t>
      </w:r>
    </w:p>
    <w:p w14:paraId="401CA78E" w14:textId="11F370C2" w:rsidR="00734FD8" w:rsidRPr="0094036A" w:rsidRDefault="000C67FA" w:rsidP="00A67881">
      <w:pPr>
        <w:ind w:firstLine="709"/>
        <w:rPr>
          <w:lang w:val="pt-PT"/>
        </w:rPr>
      </w:pPr>
      <w:r w:rsidRPr="0094036A">
        <w:rPr>
          <w:lang w:val="pt-PT"/>
        </w:rPr>
        <w:t xml:space="preserve">Uma </w:t>
      </w:r>
      <w:r w:rsidR="00BA1CBD" w:rsidRPr="0094036A">
        <w:rPr>
          <w:lang w:val="pt-PT"/>
        </w:rPr>
        <w:t xml:space="preserve">descrição mais sofisticada da psicopatologia do </w:t>
      </w:r>
      <w:r w:rsidR="00BA1CBD" w:rsidRPr="0094036A">
        <w:rPr>
          <w:i/>
          <w:iCs/>
          <w:lang w:val="pt-PT"/>
        </w:rPr>
        <w:t>delirium</w:t>
      </w:r>
      <w:r w:rsidR="00BA1CBD" w:rsidRPr="0094036A">
        <w:rPr>
          <w:lang w:val="pt-PT"/>
        </w:rPr>
        <w:t xml:space="preserve"> a aparecer no século XIX foi a de </w:t>
      </w:r>
      <w:proofErr w:type="spellStart"/>
      <w:r w:rsidR="00BA1CBD" w:rsidRPr="0094036A">
        <w:rPr>
          <w:lang w:val="pt-PT"/>
        </w:rPr>
        <w:t>Greiner</w:t>
      </w:r>
      <w:proofErr w:type="spellEnd"/>
      <w:r w:rsidRPr="0094036A">
        <w:rPr>
          <w:lang w:val="pt-PT"/>
        </w:rPr>
        <w:t>,</w:t>
      </w:r>
      <w:r w:rsidR="009472E7" w:rsidRPr="0094036A">
        <w:rPr>
          <w:lang w:val="pt-PT"/>
        </w:rPr>
        <w:t xml:space="preserve"> no ano de </w:t>
      </w:r>
      <w:r w:rsidR="00BA1CBD" w:rsidRPr="0094036A">
        <w:rPr>
          <w:lang w:val="pt-PT"/>
        </w:rPr>
        <w:t>1817. Este autor referiu-se à síndrome como "insanidade febril", uma desordem que envolv</w:t>
      </w:r>
      <w:r w:rsidR="00C31E43" w:rsidRPr="0094036A">
        <w:rPr>
          <w:lang w:val="pt-PT"/>
        </w:rPr>
        <w:t>ia</w:t>
      </w:r>
      <w:r w:rsidR="00BA1CBD" w:rsidRPr="0094036A">
        <w:rPr>
          <w:lang w:val="pt-PT"/>
        </w:rPr>
        <w:t xml:space="preserve"> a turvação da consciência. Esta foi provavelmente a primeira vez que o </w:t>
      </w:r>
      <w:r w:rsidR="00BA1CBD" w:rsidRPr="0094036A">
        <w:rPr>
          <w:i/>
          <w:iCs/>
          <w:lang w:val="pt-PT"/>
        </w:rPr>
        <w:t>delirium</w:t>
      </w:r>
      <w:r w:rsidR="00BA1CBD" w:rsidRPr="0094036A">
        <w:rPr>
          <w:lang w:val="pt-PT"/>
        </w:rPr>
        <w:t xml:space="preserve"> foi ligado explicitamente à consciência desordenada. </w:t>
      </w:r>
      <w:r w:rsidR="009472E7" w:rsidRPr="0094036A">
        <w:rPr>
          <w:lang w:val="pt-PT"/>
        </w:rPr>
        <w:t xml:space="preserve">Esta associação foi estudada por </w:t>
      </w:r>
      <w:proofErr w:type="spellStart"/>
      <w:r w:rsidR="009472E7" w:rsidRPr="0094036A">
        <w:rPr>
          <w:lang w:val="pt-PT"/>
        </w:rPr>
        <w:t>Hughlings</w:t>
      </w:r>
      <w:proofErr w:type="spellEnd"/>
      <w:r w:rsidR="009472E7" w:rsidRPr="0094036A">
        <w:rPr>
          <w:lang w:val="pt-PT"/>
        </w:rPr>
        <w:t xml:space="preserve"> Jackson nos anos 1860</w:t>
      </w:r>
      <w:r w:rsidR="00C2636F" w:rsidRPr="0094036A">
        <w:rPr>
          <w:lang w:val="pt-PT"/>
        </w:rPr>
        <w:t xml:space="preserve">, que concluiu que o </w:t>
      </w:r>
      <w:r w:rsidR="00C2636F" w:rsidRPr="0094036A">
        <w:rPr>
          <w:i/>
          <w:iCs/>
          <w:lang w:val="pt-PT"/>
        </w:rPr>
        <w:t>delirium</w:t>
      </w:r>
      <w:r w:rsidR="00C2636F" w:rsidRPr="0094036A">
        <w:rPr>
          <w:lang w:val="pt-PT"/>
        </w:rPr>
        <w:t xml:space="preserve"> era caracterizado por um estado de consciência reduzida que variava </w:t>
      </w:r>
      <w:r w:rsidRPr="0094036A">
        <w:rPr>
          <w:lang w:val="pt-PT"/>
        </w:rPr>
        <w:t>de</w:t>
      </w:r>
      <w:r w:rsidR="00C2636F" w:rsidRPr="0094036A">
        <w:rPr>
          <w:lang w:val="pt-PT"/>
        </w:rPr>
        <w:t xml:space="preserve"> um grau de menor confusão até ao estado de coma. E que esta oscilação acontecia devido a </w:t>
      </w:r>
      <w:r w:rsidR="005A7441" w:rsidRPr="0094036A">
        <w:rPr>
          <w:lang w:val="pt-PT"/>
        </w:rPr>
        <w:t>um determinado grau de</w:t>
      </w:r>
      <w:r w:rsidR="00C2636F" w:rsidRPr="0094036A">
        <w:rPr>
          <w:lang w:val="pt-PT"/>
        </w:rPr>
        <w:t xml:space="preserve"> dissolução da camada dos centros nervosos e consequente </w:t>
      </w:r>
      <w:r w:rsidR="005A7441" w:rsidRPr="0094036A">
        <w:rPr>
          <w:lang w:val="pt-PT"/>
        </w:rPr>
        <w:t xml:space="preserve">libertação da inibição dos centros de camadas inferiores. </w:t>
      </w:r>
      <w:r w:rsidR="00C20387" w:rsidRPr="0094036A">
        <w:rPr>
          <w:lang w:val="pt-PT"/>
        </w:rPr>
        <w:t xml:space="preserve">Desta forma, o </w:t>
      </w:r>
      <w:r w:rsidR="00C20387" w:rsidRPr="0094036A">
        <w:rPr>
          <w:i/>
          <w:iCs/>
          <w:lang w:val="pt-PT"/>
        </w:rPr>
        <w:t>delirium</w:t>
      </w:r>
      <w:r w:rsidR="00C20387" w:rsidRPr="0094036A">
        <w:rPr>
          <w:lang w:val="pt-PT"/>
        </w:rPr>
        <w:t xml:space="preserve"> começou a ser visto como uma manifestação clínica de consciência perturbada</w:t>
      </w:r>
      <w:r w:rsidR="00065075" w:rsidRPr="0094036A">
        <w:rPr>
          <w:lang w:val="pt-PT"/>
        </w:rPr>
        <w:t xml:space="preserve"> (ou turvação da consciência)</w:t>
      </w:r>
      <w:r w:rsidR="00C20387" w:rsidRPr="0094036A">
        <w:rPr>
          <w:lang w:val="pt-PT"/>
        </w:rPr>
        <w:t xml:space="preserve">, este diagnóstico foi frequentemente utilizado na segunda metade do século XIX, porém alguns escritores aplicaram-no tanto ao </w:t>
      </w:r>
      <w:r w:rsidR="00C20387" w:rsidRPr="0094036A">
        <w:rPr>
          <w:i/>
          <w:iCs/>
          <w:lang w:val="pt-PT"/>
        </w:rPr>
        <w:t>delirium</w:t>
      </w:r>
      <w:r w:rsidR="00C20387" w:rsidRPr="0094036A">
        <w:rPr>
          <w:lang w:val="pt-PT"/>
        </w:rPr>
        <w:t xml:space="preserve"> como a certas perturbações mentais funcionais, tais como a histeria </w:t>
      </w:r>
      <w:r w:rsidR="00C20387" w:rsidRPr="0094036A">
        <w:rPr>
          <w:lang w:val="pt-PT"/>
        </w:rPr>
        <w:fldChar w:fldCharType="begin" w:fldLock="1"/>
      </w:r>
      <w:r w:rsidR="00BF48D1"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94036A">
        <w:rPr>
          <w:lang w:val="pt-PT"/>
        </w:rPr>
        <w:fldChar w:fldCharType="separate"/>
      </w:r>
      <w:r w:rsidR="00C20387" w:rsidRPr="0094036A">
        <w:rPr>
          <w:noProof/>
          <w:lang w:val="pt-PT"/>
        </w:rPr>
        <w:t>(Zbigniew J. Lipowski, 1991)</w:t>
      </w:r>
      <w:r w:rsidR="00C20387" w:rsidRPr="0094036A">
        <w:rPr>
          <w:lang w:val="pt-PT"/>
        </w:rPr>
        <w:fldChar w:fldCharType="end"/>
      </w:r>
      <w:r w:rsidR="00C20387" w:rsidRPr="0094036A">
        <w:rPr>
          <w:lang w:val="pt-PT"/>
        </w:rPr>
        <w:t>.</w:t>
      </w:r>
    </w:p>
    <w:p w14:paraId="693742D2" w14:textId="4E21985A" w:rsidR="00065075" w:rsidRPr="0094036A" w:rsidRDefault="00065075" w:rsidP="00A67881">
      <w:pPr>
        <w:ind w:firstLine="709"/>
        <w:rPr>
          <w:lang w:val="pt-PT"/>
        </w:rPr>
      </w:pPr>
      <w:r w:rsidRPr="0094036A">
        <w:rPr>
          <w:lang w:val="pt-PT"/>
        </w:rPr>
        <w:lastRenderedPageBreak/>
        <w:t xml:space="preserve">Um outro termo vinculado ao </w:t>
      </w:r>
      <w:r w:rsidRPr="0094036A">
        <w:rPr>
          <w:i/>
          <w:iCs/>
          <w:lang w:val="pt-PT"/>
        </w:rPr>
        <w:t>delirium</w:t>
      </w:r>
      <w:r w:rsidRPr="0094036A">
        <w:rPr>
          <w:lang w:val="pt-PT"/>
        </w:rPr>
        <w:t xml:space="preserve"> no século XIX foi o de "confusão". Este termo foi introduzido por escritores alemães e franceses, e a palavra "confusão" referia-se </w:t>
      </w:r>
      <w:r w:rsidR="00F564D2" w:rsidRPr="0094036A">
        <w:rPr>
          <w:lang w:val="pt-PT"/>
        </w:rPr>
        <w:t>à</w:t>
      </w:r>
      <w:r w:rsidRPr="0094036A">
        <w:rPr>
          <w:lang w:val="pt-PT"/>
        </w:rPr>
        <w:t xml:space="preserve"> incapacidade de pensar de forma lógica e coerente</w:t>
      </w:r>
      <w:r w:rsidR="000F07DE" w:rsidRPr="0094036A">
        <w:rPr>
          <w:lang w:val="pt-PT"/>
        </w:rPr>
        <w:t xml:space="preserve"> e </w:t>
      </w:r>
      <w:r w:rsidR="00F564D2" w:rsidRPr="0094036A">
        <w:rPr>
          <w:lang w:val="pt-PT"/>
        </w:rPr>
        <w:t>à</w:t>
      </w:r>
      <w:r w:rsidRPr="0094036A">
        <w:rPr>
          <w:lang w:val="pt-PT"/>
        </w:rPr>
        <w:t xml:space="preserve"> perda de memória</w:t>
      </w:r>
      <w:r w:rsidR="000F07DE" w:rsidRPr="0094036A">
        <w:rPr>
          <w:lang w:val="pt-PT"/>
        </w:rPr>
        <w:t xml:space="preserve">. </w:t>
      </w:r>
      <w:r w:rsidR="00495E7F" w:rsidRPr="0094036A">
        <w:rPr>
          <w:lang w:val="pt-PT"/>
        </w:rPr>
        <w:t>Para além deste, também o termo "turvação da consciência" era frequentemente utilizado para se referir</w:t>
      </w:r>
      <w:r w:rsidR="00B44E34" w:rsidRPr="0094036A">
        <w:rPr>
          <w:lang w:val="pt-PT"/>
        </w:rPr>
        <w:t>,</w:t>
      </w:r>
      <w:r w:rsidR="00095CF9" w:rsidRPr="0094036A">
        <w:rPr>
          <w:lang w:val="pt-PT"/>
        </w:rPr>
        <w:t xml:space="preserve"> não só</w:t>
      </w:r>
      <w:r w:rsidR="00B44E34" w:rsidRPr="0094036A">
        <w:rPr>
          <w:lang w:val="pt-PT"/>
        </w:rPr>
        <w:t>,</w:t>
      </w:r>
      <w:r w:rsidR="00495E7F" w:rsidRPr="0094036A">
        <w:rPr>
          <w:lang w:val="pt-PT"/>
        </w:rPr>
        <w:t xml:space="preserve"> à sintomatologia do </w:t>
      </w:r>
      <w:r w:rsidR="00495E7F" w:rsidRPr="0094036A">
        <w:rPr>
          <w:i/>
          <w:iCs/>
          <w:lang w:val="pt-PT"/>
        </w:rPr>
        <w:t>delirium</w:t>
      </w:r>
      <w:r w:rsidR="00886967" w:rsidRPr="0094036A">
        <w:rPr>
          <w:i/>
          <w:iCs/>
          <w:lang w:val="pt-PT"/>
        </w:rPr>
        <w:t>,</w:t>
      </w:r>
      <w:r w:rsidR="00095CF9" w:rsidRPr="0094036A">
        <w:rPr>
          <w:i/>
          <w:iCs/>
          <w:lang w:val="pt-PT"/>
        </w:rPr>
        <w:t xml:space="preserve"> </w:t>
      </w:r>
      <w:r w:rsidR="00095CF9" w:rsidRPr="0094036A">
        <w:rPr>
          <w:lang w:val="pt-PT"/>
        </w:rPr>
        <w:t>como também</w:t>
      </w:r>
      <w:r w:rsidR="00886967" w:rsidRPr="0094036A">
        <w:rPr>
          <w:lang w:val="pt-PT"/>
        </w:rPr>
        <w:t>,</w:t>
      </w:r>
      <w:r w:rsidR="00095CF9" w:rsidRPr="0094036A">
        <w:rPr>
          <w:lang w:val="pt-PT"/>
        </w:rPr>
        <w:t xml:space="preserve"> a determinadas perturbações mentais</w:t>
      </w:r>
      <w:r w:rsidR="0068048E" w:rsidRPr="0094036A">
        <w:rPr>
          <w:lang w:val="pt-PT"/>
        </w:rPr>
        <w:t>. Ainda durante este século</w:t>
      </w:r>
      <w:r w:rsidR="005E2C42" w:rsidRPr="0094036A">
        <w:rPr>
          <w:lang w:val="pt-PT"/>
        </w:rPr>
        <w:t>,</w:t>
      </w:r>
      <w:r w:rsidR="0068048E" w:rsidRPr="0094036A">
        <w:rPr>
          <w:lang w:val="pt-PT"/>
        </w:rPr>
        <w:t xml:space="preserve"> foram derivados outros termos a</w:t>
      </w:r>
      <w:r w:rsidRPr="0094036A">
        <w:rPr>
          <w:lang w:val="pt-PT"/>
        </w:rPr>
        <w:t xml:space="preserve"> partir da palavra "confusão", nomeadamente</w:t>
      </w:r>
      <w:r w:rsidR="0068048E" w:rsidRPr="0094036A">
        <w:rPr>
          <w:lang w:val="pt-PT"/>
        </w:rPr>
        <w:t>,</w:t>
      </w:r>
      <w:r w:rsidRPr="0094036A">
        <w:rPr>
          <w:lang w:val="pt-PT"/>
        </w:rPr>
        <w:t xml:space="preserve"> "estados confusionais agudos"</w:t>
      </w:r>
      <w:r w:rsidR="00DC4F11" w:rsidRPr="0094036A">
        <w:rPr>
          <w:lang w:val="pt-PT"/>
        </w:rPr>
        <w:t>,</w:t>
      </w:r>
      <w:r w:rsidRPr="0094036A">
        <w:rPr>
          <w:lang w:val="pt-PT"/>
        </w:rPr>
        <w:t xml:space="preserve"> "insanidade confusional aguda"</w:t>
      </w:r>
      <w:r w:rsidR="00DC4F11" w:rsidRPr="0094036A">
        <w:rPr>
          <w:lang w:val="pt-PT"/>
        </w:rPr>
        <w:t xml:space="preserve"> ou "nebulosidade da consciência"</w:t>
      </w:r>
      <w:r w:rsidR="0054068E" w:rsidRPr="0094036A">
        <w:rPr>
          <w:lang w:val="pt-PT"/>
        </w:rPr>
        <w:t xml:space="preserve"> </w:t>
      </w:r>
      <w:r w:rsidR="00694D99" w:rsidRPr="0094036A">
        <w:rPr>
          <w:lang w:val="pt-PT"/>
        </w:rPr>
        <w:fldChar w:fldCharType="begin" w:fldLock="1"/>
      </w:r>
      <w:r w:rsidR="00793DBC"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94036A">
        <w:rPr>
          <w:lang w:val="pt-PT"/>
        </w:rPr>
        <w:fldChar w:fldCharType="separate"/>
      </w:r>
      <w:r w:rsidR="00694D99" w:rsidRPr="0094036A">
        <w:rPr>
          <w:noProof/>
          <w:lang w:val="pt-PT"/>
        </w:rPr>
        <w:t>(Isik &amp; Grossberg, 2018; Z. J. Lipowski, 1983; Zbigniew J. Lipowski, 1991)</w:t>
      </w:r>
      <w:r w:rsidR="00694D99" w:rsidRPr="0094036A">
        <w:rPr>
          <w:lang w:val="pt-PT"/>
        </w:rPr>
        <w:fldChar w:fldCharType="end"/>
      </w:r>
      <w:r w:rsidR="00694D99" w:rsidRPr="0094036A">
        <w:rPr>
          <w:lang w:val="pt-PT"/>
        </w:rPr>
        <w:t>.</w:t>
      </w:r>
      <w:r w:rsidR="00EA6E13" w:rsidRPr="0094036A">
        <w:rPr>
          <w:lang w:val="pt-PT"/>
        </w:rPr>
        <w:t xml:space="preserve"> </w:t>
      </w:r>
    </w:p>
    <w:p w14:paraId="32EE86EE" w14:textId="3CF0781C" w:rsidR="00734FD8" w:rsidRPr="0094036A" w:rsidRDefault="00DB39A6" w:rsidP="00164AF7">
      <w:pPr>
        <w:ind w:firstLine="709"/>
        <w:rPr>
          <w:lang w:val="pt-PT"/>
        </w:rPr>
      </w:pPr>
      <w:r w:rsidRPr="0094036A">
        <w:rPr>
          <w:lang w:val="pt-PT"/>
        </w:rPr>
        <w:t xml:space="preserve">Já em 1959, surge uma das contribuições mais importantes para o estudo de </w:t>
      </w:r>
      <w:r w:rsidRPr="0094036A">
        <w:rPr>
          <w:i/>
          <w:iCs/>
          <w:lang w:val="pt-PT"/>
        </w:rPr>
        <w:t>delirium</w:t>
      </w:r>
      <w:r w:rsidRPr="0094036A">
        <w:rPr>
          <w:lang w:val="pt-PT"/>
        </w:rPr>
        <w:t xml:space="preserve">. </w:t>
      </w:r>
      <w:r w:rsidR="007F3E62" w:rsidRPr="0094036A">
        <w:rPr>
          <w:lang w:val="pt-PT"/>
        </w:rPr>
        <w:t xml:space="preserve">Com base em estudos clínicos e experimentais, </w:t>
      </w:r>
      <w:proofErr w:type="spellStart"/>
      <w:r w:rsidR="007F3E62" w:rsidRPr="0094036A">
        <w:rPr>
          <w:lang w:val="pt-PT"/>
        </w:rPr>
        <w:t>Engel</w:t>
      </w:r>
      <w:proofErr w:type="spellEnd"/>
      <w:r w:rsidR="007F3E62" w:rsidRPr="0094036A">
        <w:rPr>
          <w:lang w:val="pt-PT"/>
        </w:rPr>
        <w:t xml:space="preserve"> e Romano concluíram que o </w:t>
      </w:r>
      <w:r w:rsidR="007F3E62" w:rsidRPr="0094036A">
        <w:rPr>
          <w:i/>
          <w:iCs/>
          <w:lang w:val="pt-PT"/>
        </w:rPr>
        <w:t>delirium</w:t>
      </w:r>
      <w:r w:rsidR="007F3E62" w:rsidRPr="0094036A">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94036A">
        <w:rPr>
          <w:lang w:val="pt-PT"/>
        </w:rPr>
        <w:t xml:space="preserve">um </w:t>
      </w:r>
      <w:r w:rsidR="007F3E62" w:rsidRPr="0094036A">
        <w:rPr>
          <w:lang w:val="pt-PT"/>
        </w:rPr>
        <w:t>eletroencefalograma (EEG), que indicava que quanto maior fosse a perturbação, maior seria a desaceleração</w:t>
      </w:r>
      <w:r w:rsidR="00C74E3B" w:rsidRPr="0094036A">
        <w:rPr>
          <w:lang w:val="pt-PT"/>
        </w:rPr>
        <w:t xml:space="preserve"> </w:t>
      </w:r>
      <w:r w:rsidR="00C74E3B" w:rsidRPr="0094036A">
        <w:rPr>
          <w:lang w:val="pt-PT"/>
        </w:rPr>
        <w:fldChar w:fldCharType="begin" w:fldLock="1"/>
      </w:r>
      <w:r w:rsidR="00E86D6A" w:rsidRPr="0094036A">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94036A">
        <w:rPr>
          <w:lang w:val="pt-PT"/>
        </w:rPr>
        <w:fldChar w:fldCharType="separate"/>
      </w:r>
      <w:r w:rsidR="00C74E3B" w:rsidRPr="0094036A">
        <w:rPr>
          <w:noProof/>
          <w:lang w:val="pt-PT"/>
        </w:rPr>
        <w:t>(Field &amp; Wall, 2013; Zbigniew J. Lipowski, 1991)</w:t>
      </w:r>
      <w:r w:rsidR="00C74E3B" w:rsidRPr="0094036A">
        <w:rPr>
          <w:lang w:val="pt-PT"/>
        </w:rPr>
        <w:fldChar w:fldCharType="end"/>
      </w:r>
      <w:r w:rsidR="00243AE9" w:rsidRPr="0094036A">
        <w:rPr>
          <w:lang w:val="pt-PT"/>
        </w:rPr>
        <w:t>.</w:t>
      </w:r>
      <w:r w:rsidR="00AD0DB0" w:rsidRPr="0094036A">
        <w:rPr>
          <w:lang w:val="pt-PT"/>
        </w:rPr>
        <w:t xml:space="preserve"> Nos anos 60, vários investigadores estudaram o </w:t>
      </w:r>
      <w:r w:rsidR="00AD0DB0" w:rsidRPr="0094036A">
        <w:rPr>
          <w:i/>
          <w:iCs/>
          <w:lang w:val="pt-PT"/>
        </w:rPr>
        <w:t>delirium</w:t>
      </w:r>
      <w:r w:rsidR="00AD0DB0" w:rsidRPr="0094036A">
        <w:rPr>
          <w:lang w:val="pt-PT"/>
        </w:rPr>
        <w:t xml:space="preserve"> induzido experimentalmente em voluntários através da administração de drogas com atividade anticolinérgica. Este trabalho destacou o papel patogénico do bloqueio colinérgico no </w:t>
      </w:r>
      <w:r w:rsidR="00242DD3" w:rsidRPr="0094036A">
        <w:rPr>
          <w:i/>
          <w:iCs/>
          <w:lang w:val="pt-PT"/>
        </w:rPr>
        <w:t>delirium</w:t>
      </w:r>
      <w:r w:rsidR="00AD0DB0" w:rsidRPr="0094036A">
        <w:rPr>
          <w:lang w:val="pt-PT"/>
        </w:rPr>
        <w:t xml:space="preserve"> e forneceu uma pista</w:t>
      </w:r>
      <w:r w:rsidR="00242DD3" w:rsidRPr="0094036A">
        <w:rPr>
          <w:lang w:val="pt-PT"/>
        </w:rPr>
        <w:t xml:space="preserve"> importante para o reconhecimento da suscetibilidade</w:t>
      </w:r>
      <w:r w:rsidR="00AD0DB0" w:rsidRPr="0094036A">
        <w:rPr>
          <w:lang w:val="pt-PT"/>
        </w:rPr>
        <w:t xml:space="preserve"> geralmente </w:t>
      </w:r>
      <w:r w:rsidR="00242DD3" w:rsidRPr="0094036A">
        <w:rPr>
          <w:lang w:val="pt-PT"/>
        </w:rPr>
        <w:t>apresentada pelos</w:t>
      </w:r>
      <w:r w:rsidR="00AD0DB0" w:rsidRPr="0094036A">
        <w:rPr>
          <w:lang w:val="pt-PT"/>
        </w:rPr>
        <w:t xml:space="preserve"> doentes com doença de Alzheimer para </w:t>
      </w:r>
      <w:r w:rsidR="00242DD3" w:rsidRPr="0094036A">
        <w:rPr>
          <w:lang w:val="pt-PT"/>
        </w:rPr>
        <w:t>o desenvolvimento da</w:t>
      </w:r>
      <w:r w:rsidR="00AD0DB0" w:rsidRPr="0094036A">
        <w:rPr>
          <w:lang w:val="pt-PT"/>
        </w:rPr>
        <w:t xml:space="preserve"> síndrome</w:t>
      </w:r>
      <w:r w:rsidR="00C74E3B" w:rsidRPr="0094036A">
        <w:rPr>
          <w:lang w:val="pt-PT"/>
        </w:rPr>
        <w:t xml:space="preserve"> do </w:t>
      </w:r>
      <w:r w:rsidR="00C74E3B" w:rsidRPr="0094036A">
        <w:rPr>
          <w:i/>
          <w:iCs/>
          <w:lang w:val="pt-PT"/>
        </w:rPr>
        <w:t>delirium</w:t>
      </w:r>
      <w:r w:rsidR="00BF48D1" w:rsidRPr="0094036A">
        <w:rPr>
          <w:lang w:val="pt-PT"/>
        </w:rPr>
        <w:t xml:space="preserve"> </w:t>
      </w:r>
      <w:r w:rsidR="00BF48D1" w:rsidRPr="0094036A">
        <w:rPr>
          <w:lang w:val="pt-PT"/>
        </w:rPr>
        <w:fldChar w:fldCharType="begin" w:fldLock="1"/>
      </w:r>
      <w:r w:rsidR="00CC287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94036A">
        <w:rPr>
          <w:lang w:val="pt-PT"/>
        </w:rPr>
        <w:fldChar w:fldCharType="separate"/>
      </w:r>
      <w:r w:rsidR="00BF48D1" w:rsidRPr="0094036A">
        <w:rPr>
          <w:noProof/>
          <w:lang w:val="pt-PT"/>
        </w:rPr>
        <w:t>(Zbigniew J. Lipowski, 1991)</w:t>
      </w:r>
      <w:r w:rsidR="00BF48D1" w:rsidRPr="0094036A">
        <w:rPr>
          <w:lang w:val="pt-PT"/>
        </w:rPr>
        <w:fldChar w:fldCharType="end"/>
      </w:r>
      <w:r w:rsidR="00AD0DB0" w:rsidRPr="0094036A">
        <w:rPr>
          <w:lang w:val="pt-PT"/>
        </w:rPr>
        <w:t>.</w:t>
      </w:r>
    </w:p>
    <w:p w14:paraId="5246DA1A" w14:textId="0BBED936" w:rsidR="00A67881" w:rsidRPr="0094036A" w:rsidRDefault="00164AF7" w:rsidP="00A67881">
      <w:pPr>
        <w:ind w:firstLine="709"/>
        <w:rPr>
          <w:lang w:val="pt-PT"/>
        </w:rPr>
      </w:pPr>
      <w:r w:rsidRPr="0094036A">
        <w:rPr>
          <w:lang w:val="pt-PT"/>
        </w:rPr>
        <w:t>Apesar de parecer que havia um consenso na nomenclatura desta síndrome,</w:t>
      </w:r>
      <w:r w:rsidR="00A67881" w:rsidRPr="0094036A">
        <w:rPr>
          <w:lang w:val="pt-PT"/>
        </w:rPr>
        <w:t xml:space="preserve"> no último século, segundo vários autores, </w:t>
      </w:r>
      <w:r w:rsidR="00C51DDA" w:rsidRPr="0094036A">
        <w:rPr>
          <w:lang w:val="pt-PT"/>
        </w:rPr>
        <w:t>foram</w:t>
      </w:r>
      <w:r w:rsidR="00A67881" w:rsidRPr="0094036A">
        <w:rPr>
          <w:lang w:val="pt-PT"/>
        </w:rPr>
        <w:t xml:space="preserve"> empregues múltiplos termos como sinónimos, incluindo: síndrome confusional ou estado confusional agudo, agitação, alteração da consciência, encefalopatia, falência cerebral aguda, síndrome </w:t>
      </w:r>
      <w:r w:rsidR="00A67881" w:rsidRPr="0094036A">
        <w:rPr>
          <w:color w:val="000000" w:themeColor="text1"/>
          <w:lang w:val="pt-PT"/>
        </w:rPr>
        <w:t xml:space="preserve">cerebral agudo, psicose, entre outros </w:t>
      </w:r>
      <w:r w:rsidR="00A67881" w:rsidRPr="0094036A">
        <w:rPr>
          <w:color w:val="000000" w:themeColor="text1"/>
          <w:lang w:val="pt-PT"/>
        </w:rPr>
        <w:fldChar w:fldCharType="begin" w:fldLock="1"/>
      </w:r>
      <w:r w:rsidR="0034790F" w:rsidRPr="0094036A">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94036A">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94036A">
        <w:rPr>
          <w:color w:val="000000" w:themeColor="text1"/>
          <w:lang w:val="pt-PT"/>
        </w:rPr>
        <w:fldChar w:fldCharType="separate"/>
      </w:r>
      <w:r w:rsidR="00704D37" w:rsidRPr="0094036A">
        <w:rPr>
          <w:noProof/>
          <w:color w:val="000000" w:themeColor="text1"/>
        </w:rPr>
        <w:t>(Z. J. Lipowski, 1987; Morandi et al., 2008; J. E. Wilson et al., 2020)</w:t>
      </w:r>
      <w:r w:rsidR="00A67881" w:rsidRPr="0094036A">
        <w:rPr>
          <w:color w:val="000000" w:themeColor="text1"/>
          <w:lang w:val="pt-PT"/>
        </w:rPr>
        <w:fldChar w:fldCharType="end"/>
      </w:r>
      <w:r w:rsidR="00A67881" w:rsidRPr="0094036A">
        <w:rPr>
          <w:color w:val="000000" w:themeColor="text1"/>
        </w:rPr>
        <w:t xml:space="preserve">. </w:t>
      </w:r>
      <w:r w:rsidR="00A67881" w:rsidRPr="0094036A">
        <w:rPr>
          <w:color w:val="000000" w:themeColor="text1"/>
          <w:lang w:val="pt-PT"/>
        </w:rPr>
        <w:t xml:space="preserve">A falta de uma terminologia consistente afetou negativamente a investigação deste distúrbio </w:t>
      </w:r>
      <w:r w:rsidR="00A67881" w:rsidRPr="0094036A">
        <w:rPr>
          <w:color w:val="000000" w:themeColor="text1"/>
          <w:lang w:val="pt-PT"/>
        </w:rPr>
        <w:fldChar w:fldCharType="begin" w:fldLock="1"/>
      </w:r>
      <w:r w:rsidR="00A67881" w:rsidRPr="0094036A">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94036A">
        <w:rPr>
          <w:color w:val="000000" w:themeColor="text1"/>
          <w:lang w:val="pt-PT"/>
        </w:rPr>
        <w:fldChar w:fldCharType="separate"/>
      </w:r>
      <w:r w:rsidR="00A67881" w:rsidRPr="0094036A">
        <w:rPr>
          <w:noProof/>
          <w:color w:val="000000" w:themeColor="text1"/>
          <w:lang w:val="pt-PT"/>
        </w:rPr>
        <w:t>(Slooter et al., 2020)</w:t>
      </w:r>
      <w:r w:rsidR="00A67881" w:rsidRPr="0094036A">
        <w:rPr>
          <w:color w:val="000000" w:themeColor="text1"/>
          <w:lang w:val="pt-PT"/>
        </w:rPr>
        <w:fldChar w:fldCharType="end"/>
      </w:r>
      <w:r w:rsidR="00A67881" w:rsidRPr="0094036A">
        <w:rPr>
          <w:color w:val="000000" w:themeColor="text1"/>
          <w:lang w:val="pt-PT"/>
        </w:rPr>
        <w:t>, além d</w:t>
      </w:r>
      <w:r w:rsidR="00A67881" w:rsidRPr="0094036A">
        <w:rPr>
          <w:lang w:val="pt-PT"/>
        </w:rPr>
        <w:t xml:space="preserve">e ter contribuído para uma sub-representação maciça nos dados de alta hospitalar </w:t>
      </w:r>
      <w:r w:rsidR="00A67881" w:rsidRPr="0094036A">
        <w:rPr>
          <w:lang w:val="pt-PT"/>
        </w:rPr>
        <w:fldChar w:fldCharType="begin" w:fldLock="1"/>
      </w:r>
      <w:r w:rsidR="00A67881" w:rsidRPr="0094036A">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94036A">
        <w:rPr>
          <w:rFonts w:ascii="Cambria" w:hAnsi="Cambria" w:cs="Cambria"/>
          <w:lang w:val="pt-PT"/>
        </w:rPr>
        <w:instrText>ā</w:instrText>
      </w:r>
      <w:r w:rsidR="00A67881" w:rsidRPr="0094036A">
        <w:rPr>
          <w:lang w:val="pt-PT"/>
        </w:rPr>
        <w:instrText>rzi</w:instrText>
      </w:r>
      <w:r w:rsidR="00A67881" w:rsidRPr="0094036A">
        <w:rPr>
          <w:rFonts w:ascii="Cambria" w:hAnsi="Cambria" w:cs="Cambria"/>
          <w:lang w:val="pt-PT"/>
        </w:rPr>
        <w:instrText>ņ</w:instrText>
      </w:r>
      <w:r w:rsidR="00A67881" w:rsidRPr="0094036A">
        <w:rPr>
          <w:lang w:val="pt-PT"/>
        </w:rPr>
        <w:instrText>š","given":"P</w:instrText>
      </w:r>
      <w:r w:rsidR="00A67881" w:rsidRPr="0094036A">
        <w:rPr>
          <w:rFonts w:ascii="Cambria" w:hAnsi="Cambria" w:cs="Cambria"/>
          <w:lang w:val="pt-PT"/>
        </w:rPr>
        <w:instrText>ē</w:instrText>
      </w:r>
      <w:r w:rsidR="00A67881" w:rsidRPr="0094036A">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94036A">
        <w:rPr>
          <w:lang w:val="pt-PT"/>
        </w:rPr>
        <w:fldChar w:fldCharType="separate"/>
      </w:r>
      <w:r w:rsidR="00A67881" w:rsidRPr="0094036A">
        <w:rPr>
          <w:noProof/>
          <w:lang w:val="pt-PT"/>
        </w:rPr>
        <w:t>(Casey et al., 2019)</w:t>
      </w:r>
      <w:r w:rsidR="00A67881" w:rsidRPr="0094036A">
        <w:rPr>
          <w:lang w:val="pt-PT"/>
        </w:rPr>
        <w:fldChar w:fldCharType="end"/>
      </w:r>
      <w:r w:rsidR="00A67881" w:rsidRPr="0094036A">
        <w:rPr>
          <w:lang w:val="pt-PT"/>
        </w:rPr>
        <w:t>. Estas questões suscitaram a necessidade de consenso sobre a nomenclatura por parte da comunidade cient</w:t>
      </w:r>
      <w:r w:rsidR="006A2477" w:rsidRPr="0094036A">
        <w:rPr>
          <w:lang w:val="pt-PT"/>
        </w:rPr>
        <w:t>í</w:t>
      </w:r>
      <w:r w:rsidR="00A67881" w:rsidRPr="0094036A">
        <w:rPr>
          <w:lang w:val="pt-PT"/>
        </w:rPr>
        <w:t xml:space="preserve">fica. </w:t>
      </w:r>
      <w:r w:rsidR="00CC2873" w:rsidRPr="0094036A">
        <w:rPr>
          <w:lang w:val="pt-PT"/>
        </w:rPr>
        <w:t xml:space="preserve">Portanto, em 1980, a </w:t>
      </w:r>
      <w:proofErr w:type="spellStart"/>
      <w:r w:rsidR="00CC2873" w:rsidRPr="0094036A">
        <w:rPr>
          <w:i/>
          <w:iCs/>
          <w:lang w:val="pt-PT"/>
        </w:rPr>
        <w:t>American</w:t>
      </w:r>
      <w:proofErr w:type="spellEnd"/>
      <w:r w:rsidR="00CC2873" w:rsidRPr="0094036A">
        <w:rPr>
          <w:i/>
          <w:iCs/>
          <w:lang w:val="pt-PT"/>
        </w:rPr>
        <w:t xml:space="preserve"> </w:t>
      </w:r>
      <w:proofErr w:type="spellStart"/>
      <w:r w:rsidR="00CC2873" w:rsidRPr="0094036A">
        <w:rPr>
          <w:i/>
          <w:iCs/>
          <w:lang w:val="pt-PT"/>
        </w:rPr>
        <w:t>Psychiatric</w:t>
      </w:r>
      <w:proofErr w:type="spellEnd"/>
      <w:r w:rsidR="00CC2873" w:rsidRPr="0094036A">
        <w:rPr>
          <w:i/>
          <w:iCs/>
          <w:lang w:val="pt-PT"/>
        </w:rPr>
        <w:t xml:space="preserve"> </w:t>
      </w:r>
      <w:proofErr w:type="spellStart"/>
      <w:r w:rsidR="00CC2873" w:rsidRPr="0094036A">
        <w:rPr>
          <w:i/>
          <w:iCs/>
          <w:lang w:val="pt-PT"/>
        </w:rPr>
        <w:t>Association</w:t>
      </w:r>
      <w:proofErr w:type="spellEnd"/>
      <w:r w:rsidR="0018287E" w:rsidRPr="0094036A">
        <w:rPr>
          <w:i/>
          <w:iCs/>
          <w:lang w:val="pt-PT"/>
        </w:rPr>
        <w:t xml:space="preserve"> </w:t>
      </w:r>
      <w:r w:rsidR="0018287E" w:rsidRPr="0094036A">
        <w:rPr>
          <w:lang w:val="pt-PT"/>
        </w:rPr>
        <w:t>(APA)</w:t>
      </w:r>
      <w:r w:rsidR="00CC2873" w:rsidRPr="0094036A">
        <w:rPr>
          <w:lang w:val="pt-PT"/>
        </w:rPr>
        <w:t xml:space="preserve"> publicou o</w:t>
      </w:r>
      <w:r w:rsidR="007716DC" w:rsidRPr="0094036A">
        <w:rPr>
          <w:lang w:val="pt-PT"/>
        </w:rPr>
        <w:t xml:space="preserve"> </w:t>
      </w:r>
      <w:proofErr w:type="spellStart"/>
      <w:r w:rsidR="007716DC" w:rsidRPr="0094036A">
        <w:rPr>
          <w:i/>
          <w:iCs/>
          <w:lang w:val="pt-PT"/>
        </w:rPr>
        <w:t>Diagnostic</w:t>
      </w:r>
      <w:proofErr w:type="spellEnd"/>
      <w:r w:rsidR="007716DC" w:rsidRPr="0094036A">
        <w:rPr>
          <w:i/>
          <w:iCs/>
          <w:lang w:val="pt-PT"/>
        </w:rPr>
        <w:t xml:space="preserve"> </w:t>
      </w:r>
      <w:proofErr w:type="spellStart"/>
      <w:r w:rsidR="007716DC" w:rsidRPr="0094036A">
        <w:rPr>
          <w:i/>
          <w:iCs/>
          <w:lang w:val="pt-PT"/>
        </w:rPr>
        <w:t>and</w:t>
      </w:r>
      <w:proofErr w:type="spellEnd"/>
      <w:r w:rsidR="007716DC" w:rsidRPr="0094036A">
        <w:rPr>
          <w:i/>
          <w:iCs/>
          <w:lang w:val="pt-PT"/>
        </w:rPr>
        <w:t xml:space="preserve"> </w:t>
      </w:r>
      <w:proofErr w:type="spellStart"/>
      <w:r w:rsidR="007716DC" w:rsidRPr="0094036A">
        <w:rPr>
          <w:i/>
          <w:iCs/>
          <w:lang w:val="pt-PT"/>
        </w:rPr>
        <w:t>Statistical</w:t>
      </w:r>
      <w:proofErr w:type="spellEnd"/>
      <w:r w:rsidR="007716DC" w:rsidRPr="0094036A">
        <w:rPr>
          <w:i/>
          <w:iCs/>
          <w:lang w:val="pt-PT"/>
        </w:rPr>
        <w:t xml:space="preserve"> Manual </w:t>
      </w:r>
      <w:proofErr w:type="spellStart"/>
      <w:r w:rsidR="007716DC" w:rsidRPr="0094036A">
        <w:rPr>
          <w:i/>
          <w:iCs/>
          <w:lang w:val="pt-PT"/>
        </w:rPr>
        <w:t>of</w:t>
      </w:r>
      <w:proofErr w:type="spellEnd"/>
      <w:r w:rsidR="007716DC" w:rsidRPr="0094036A">
        <w:rPr>
          <w:i/>
          <w:iCs/>
          <w:lang w:val="pt-PT"/>
        </w:rPr>
        <w:t xml:space="preserve"> Mental </w:t>
      </w:r>
      <w:proofErr w:type="spellStart"/>
      <w:r w:rsidR="007716DC" w:rsidRPr="0094036A">
        <w:rPr>
          <w:i/>
          <w:iCs/>
          <w:lang w:val="pt-PT"/>
        </w:rPr>
        <w:t>Disorders</w:t>
      </w:r>
      <w:proofErr w:type="spellEnd"/>
      <w:r w:rsidR="00CC2873" w:rsidRPr="0094036A">
        <w:rPr>
          <w:lang w:val="pt-PT"/>
        </w:rPr>
        <w:t xml:space="preserve"> </w:t>
      </w:r>
      <w:r w:rsidR="007716DC" w:rsidRPr="0094036A">
        <w:rPr>
          <w:lang w:val="pt-PT"/>
        </w:rPr>
        <w:t>(</w:t>
      </w:r>
      <w:r w:rsidR="00CC2873" w:rsidRPr="0094036A">
        <w:rPr>
          <w:lang w:val="pt-PT"/>
        </w:rPr>
        <w:t>DSM-III</w:t>
      </w:r>
      <w:r w:rsidR="00003399" w:rsidRPr="0094036A">
        <w:rPr>
          <w:lang w:val="pt-PT"/>
        </w:rPr>
        <w:t>)</w:t>
      </w:r>
      <w:r w:rsidR="00CC2873" w:rsidRPr="0094036A">
        <w:rPr>
          <w:i/>
          <w:iCs/>
          <w:lang w:val="pt-PT"/>
        </w:rPr>
        <w:t xml:space="preserve"> </w:t>
      </w:r>
      <w:r w:rsidR="00CC2873" w:rsidRPr="0094036A">
        <w:rPr>
          <w:lang w:val="pt-PT"/>
        </w:rPr>
        <w:t xml:space="preserve">na tentativa de rever a classificação de síndromes de cérebro. </w:t>
      </w:r>
      <w:proofErr w:type="spellStart"/>
      <w:r w:rsidR="00CC2873" w:rsidRPr="0094036A">
        <w:rPr>
          <w:lang w:val="pt-PT"/>
        </w:rPr>
        <w:t>Lipowski</w:t>
      </w:r>
      <w:proofErr w:type="spellEnd"/>
      <w:r w:rsidR="00CC2873" w:rsidRPr="0094036A">
        <w:rPr>
          <w:lang w:val="pt-PT"/>
        </w:rPr>
        <w:t>, foi um dos responsáveis por essa revisão e propôs a reintrodução do</w:t>
      </w:r>
      <w:r w:rsidR="00E04A69" w:rsidRPr="0094036A">
        <w:rPr>
          <w:lang w:val="pt-PT"/>
        </w:rPr>
        <w:t>s</w:t>
      </w:r>
      <w:r w:rsidR="00CC2873" w:rsidRPr="0094036A">
        <w:rPr>
          <w:lang w:val="pt-PT"/>
        </w:rPr>
        <w:t xml:space="preserve"> termo</w:t>
      </w:r>
      <w:r w:rsidR="00E04A69" w:rsidRPr="0094036A">
        <w:rPr>
          <w:lang w:val="pt-PT"/>
        </w:rPr>
        <w:t>s</w:t>
      </w:r>
      <w:r w:rsidR="00CC2873" w:rsidRPr="0094036A">
        <w:rPr>
          <w:lang w:val="pt-PT"/>
        </w:rPr>
        <w:t xml:space="preserve"> “</w:t>
      </w:r>
      <w:r w:rsidR="00CC2873" w:rsidRPr="0094036A">
        <w:rPr>
          <w:i/>
          <w:iCs/>
          <w:lang w:val="pt-PT"/>
        </w:rPr>
        <w:t>delirium</w:t>
      </w:r>
      <w:r w:rsidR="00CC2873" w:rsidRPr="0094036A">
        <w:rPr>
          <w:lang w:val="pt-PT"/>
        </w:rPr>
        <w:t xml:space="preserve">” e “demência” na classificação oficial, </w:t>
      </w:r>
      <w:r w:rsidR="00DE5407" w:rsidRPr="0094036A">
        <w:rPr>
          <w:lang w:val="pt-PT"/>
        </w:rPr>
        <w:t>conseguindo-se desta</w:t>
      </w:r>
      <w:r w:rsidR="00CC2873" w:rsidRPr="0094036A">
        <w:rPr>
          <w:lang w:val="pt-PT"/>
        </w:rPr>
        <w:t xml:space="preserve"> forma como resultado uma terminologia uniforme</w:t>
      </w:r>
      <w:r w:rsidR="00314DDF" w:rsidRPr="0094036A">
        <w:rPr>
          <w:lang w:val="pt-PT"/>
        </w:rPr>
        <w:t xml:space="preserve">. Para além disso, foram explicitadas as características clínicas essenciais da síndrome e formulados critérios de diagnóstico para </w:t>
      </w:r>
      <w:r w:rsidR="00314DDF" w:rsidRPr="0094036A">
        <w:rPr>
          <w:lang w:val="pt-PT"/>
        </w:rPr>
        <w:lastRenderedPageBreak/>
        <w:t>a mesma</w:t>
      </w:r>
      <w:r w:rsidR="00CC2873" w:rsidRPr="0094036A">
        <w:rPr>
          <w:lang w:val="pt-PT"/>
        </w:rPr>
        <w:t xml:space="preserve"> </w:t>
      </w:r>
      <w:r w:rsidR="00CC2873" w:rsidRPr="0094036A">
        <w:rPr>
          <w:lang w:val="pt-PT"/>
        </w:rPr>
        <w:fldChar w:fldCharType="begin" w:fldLock="1"/>
      </w:r>
      <w:r w:rsidR="0044256B"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94036A">
        <w:rPr>
          <w:lang w:val="pt-PT"/>
        </w:rPr>
        <w:fldChar w:fldCharType="separate"/>
      </w:r>
      <w:r w:rsidR="00CC2873" w:rsidRPr="0094036A">
        <w:rPr>
          <w:noProof/>
          <w:lang w:val="pt-PT"/>
        </w:rPr>
        <w:t>(Zbigniew J. Lipowski, 1991)</w:t>
      </w:r>
      <w:r w:rsidR="00CC2873" w:rsidRPr="0094036A">
        <w:rPr>
          <w:lang w:val="pt-PT"/>
        </w:rPr>
        <w:fldChar w:fldCharType="end"/>
      </w:r>
      <w:r w:rsidR="00CC2873" w:rsidRPr="0094036A">
        <w:rPr>
          <w:lang w:val="pt-PT"/>
        </w:rPr>
        <w:t xml:space="preserve">. </w:t>
      </w:r>
      <w:r w:rsidR="0044256B" w:rsidRPr="0094036A">
        <w:rPr>
          <w:lang w:val="pt-PT"/>
        </w:rPr>
        <w:t>Nesta edição</w:t>
      </w:r>
      <w:r w:rsidR="0030720A" w:rsidRPr="0094036A">
        <w:rPr>
          <w:lang w:val="pt-PT"/>
        </w:rPr>
        <w:t xml:space="preserve"> do DSM-III</w:t>
      </w:r>
      <w:r w:rsidR="0044256B" w:rsidRPr="0094036A">
        <w:rPr>
          <w:lang w:val="pt-PT"/>
        </w:rPr>
        <w:t xml:space="preserve">, o </w:t>
      </w:r>
      <w:r w:rsidR="0044256B" w:rsidRPr="0094036A">
        <w:rPr>
          <w:i/>
          <w:iCs/>
          <w:lang w:val="pt-PT"/>
        </w:rPr>
        <w:t>delirium</w:t>
      </w:r>
      <w:r w:rsidR="0044256B" w:rsidRPr="0094036A">
        <w:rPr>
          <w:lang w:val="pt-PT"/>
        </w:rPr>
        <w:t xml:space="preserve"> foi caracterizado como um estado de consciência turvado, ou seja</w:t>
      </w:r>
      <w:r w:rsidR="004D47D8" w:rsidRPr="0094036A">
        <w:rPr>
          <w:lang w:val="pt-PT"/>
        </w:rPr>
        <w:t>,</w:t>
      </w:r>
      <w:r w:rsidR="0044256B" w:rsidRPr="0094036A">
        <w:rPr>
          <w:lang w:val="pt-PT"/>
        </w:rPr>
        <w:t xml:space="preserve"> uma dificuldade em manter a atenção tanto a estímulos externos como internos, uma má perceção sensorial, e uma corrente de pensamento desordenada. Para além disso, </w:t>
      </w:r>
      <w:r w:rsidR="00733415" w:rsidRPr="0094036A">
        <w:rPr>
          <w:lang w:val="pt-PT"/>
        </w:rPr>
        <w:t>foi</w:t>
      </w:r>
      <w:r w:rsidR="0044256B" w:rsidRPr="0094036A">
        <w:rPr>
          <w:lang w:val="pt-PT"/>
        </w:rPr>
        <w:t xml:space="preserve"> </w:t>
      </w:r>
      <w:r w:rsidR="009F0920" w:rsidRPr="0094036A">
        <w:rPr>
          <w:lang w:val="pt-PT"/>
        </w:rPr>
        <w:t xml:space="preserve">também </w:t>
      </w:r>
      <w:r w:rsidR="0044256B" w:rsidRPr="0094036A">
        <w:rPr>
          <w:lang w:val="pt-PT"/>
        </w:rPr>
        <w:t>descrita</w:t>
      </w:r>
      <w:r w:rsidR="009F0920" w:rsidRPr="0094036A">
        <w:rPr>
          <w:lang w:val="pt-PT"/>
        </w:rPr>
        <w:t xml:space="preserve"> </w:t>
      </w:r>
      <w:r w:rsidR="0044256B" w:rsidRPr="0094036A">
        <w:rPr>
          <w:lang w:val="pt-PT"/>
        </w:rPr>
        <w:t>a presença de distúrbios no sono-vigília e na atividade psicomotora</w:t>
      </w:r>
      <w:r w:rsidR="006A2477" w:rsidRPr="0094036A">
        <w:rPr>
          <w:lang w:val="pt-PT"/>
        </w:rPr>
        <w:t>,</w:t>
      </w:r>
      <w:r w:rsidR="001C201A" w:rsidRPr="0094036A">
        <w:rPr>
          <w:lang w:val="pt-PT"/>
        </w:rPr>
        <w:t xml:space="preserve"> </w:t>
      </w:r>
      <w:r w:rsidR="009F0920" w:rsidRPr="0094036A">
        <w:rPr>
          <w:lang w:val="pt-PT"/>
        </w:rPr>
        <w:t xml:space="preserve">e </w:t>
      </w:r>
      <w:r w:rsidR="0058030C" w:rsidRPr="0094036A">
        <w:rPr>
          <w:lang w:val="pt-PT"/>
        </w:rPr>
        <w:t xml:space="preserve">ainda </w:t>
      </w:r>
      <w:r w:rsidR="00FC3BB0" w:rsidRPr="0094036A">
        <w:rPr>
          <w:lang w:val="pt-PT"/>
        </w:rPr>
        <w:t>que</w:t>
      </w:r>
      <w:r w:rsidR="003F15AE" w:rsidRPr="0094036A">
        <w:rPr>
          <w:lang w:val="pt-PT"/>
        </w:rPr>
        <w:t xml:space="preserve"> </w:t>
      </w:r>
      <w:r w:rsidR="00FC3BB0" w:rsidRPr="0094036A">
        <w:rPr>
          <w:lang w:val="pt-PT"/>
        </w:rPr>
        <w:t>o</w:t>
      </w:r>
      <w:r w:rsidR="0044256B" w:rsidRPr="0094036A">
        <w:rPr>
          <w:lang w:val="pt-PT"/>
        </w:rPr>
        <w:t xml:space="preserve"> início </w:t>
      </w:r>
      <w:r w:rsidR="00FC3BB0" w:rsidRPr="0094036A">
        <w:rPr>
          <w:lang w:val="pt-PT"/>
        </w:rPr>
        <w:t>desta síndrome pod</w:t>
      </w:r>
      <w:r w:rsidR="00733415" w:rsidRPr="0094036A">
        <w:rPr>
          <w:lang w:val="pt-PT"/>
        </w:rPr>
        <w:t>ia</w:t>
      </w:r>
      <w:r w:rsidR="00FC3BB0" w:rsidRPr="0094036A">
        <w:rPr>
          <w:lang w:val="pt-PT"/>
        </w:rPr>
        <w:t xml:space="preserve"> ser </w:t>
      </w:r>
      <w:r w:rsidR="0044256B" w:rsidRPr="0094036A">
        <w:rPr>
          <w:lang w:val="pt-PT"/>
        </w:rPr>
        <w:t>relativamente rápido</w:t>
      </w:r>
      <w:r w:rsidR="009B67A3" w:rsidRPr="0094036A">
        <w:rPr>
          <w:lang w:val="pt-PT"/>
        </w:rPr>
        <w:t xml:space="preserve"> e com flutuações </w:t>
      </w:r>
      <w:r w:rsidR="006D56F5" w:rsidRPr="0094036A">
        <w:rPr>
          <w:lang w:val="pt-PT"/>
        </w:rPr>
        <w:t xml:space="preserve">ao longo do dia </w:t>
      </w:r>
      <w:r w:rsidR="0044256B" w:rsidRPr="0094036A">
        <w:rPr>
          <w:lang w:val="pt-PT"/>
        </w:rPr>
        <w:fldChar w:fldCharType="begin" w:fldLock="1"/>
      </w:r>
      <w:r w:rsidR="00622AB2" w:rsidRPr="0094036A">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94036A">
        <w:rPr>
          <w:lang w:val="pt-PT"/>
        </w:rPr>
        <w:fldChar w:fldCharType="separate"/>
      </w:r>
      <w:r w:rsidR="0044256B" w:rsidRPr="0094036A">
        <w:rPr>
          <w:noProof/>
          <w:lang w:val="pt-PT"/>
        </w:rPr>
        <w:t>(American Psychiatric Association, 1980)</w:t>
      </w:r>
      <w:r w:rsidR="0044256B" w:rsidRPr="0094036A">
        <w:rPr>
          <w:lang w:val="pt-PT"/>
        </w:rPr>
        <w:fldChar w:fldCharType="end"/>
      </w:r>
      <w:r w:rsidR="006D56F5" w:rsidRPr="0094036A">
        <w:rPr>
          <w:lang w:val="pt-PT"/>
        </w:rPr>
        <w:t xml:space="preserve">. </w:t>
      </w:r>
    </w:p>
    <w:p w14:paraId="64414B2E" w14:textId="77FA4111" w:rsidR="005C6236" w:rsidRPr="0094036A" w:rsidRDefault="00A67881" w:rsidP="00B95B0C">
      <w:pPr>
        <w:ind w:firstLine="709"/>
        <w:rPr>
          <w:lang w:val="pt-PT"/>
        </w:rPr>
      </w:pPr>
      <w:r w:rsidRPr="0094036A">
        <w:rPr>
          <w:lang w:val="pt-PT"/>
        </w:rPr>
        <w:t>Posteriormente</w:t>
      </w:r>
      <w:r w:rsidR="004B3C40" w:rsidRPr="0094036A">
        <w:rPr>
          <w:lang w:val="pt-PT"/>
        </w:rPr>
        <w:t>, esta edição</w:t>
      </w:r>
      <w:r w:rsidRPr="0094036A">
        <w:rPr>
          <w:lang w:val="pt-PT"/>
        </w:rPr>
        <w:t xml:space="preserve"> foi revist</w:t>
      </w:r>
      <w:r w:rsidR="004B3C40" w:rsidRPr="0094036A">
        <w:rPr>
          <w:lang w:val="pt-PT"/>
        </w:rPr>
        <w:t>a</w:t>
      </w:r>
      <w:r w:rsidRPr="0094036A">
        <w:rPr>
          <w:lang w:val="pt-PT"/>
        </w:rPr>
        <w:t xml:space="preserve"> e atualizad</w:t>
      </w:r>
      <w:r w:rsidR="004B3C40" w:rsidRPr="0094036A">
        <w:rPr>
          <w:lang w:val="pt-PT"/>
        </w:rPr>
        <w:t>a</w:t>
      </w:r>
      <w:r w:rsidRPr="0094036A">
        <w:rPr>
          <w:lang w:val="pt-PT"/>
        </w:rPr>
        <w:t xml:space="preserve"> com o DSM-IV (1994), que simplific</w:t>
      </w:r>
      <w:r w:rsidR="00F93278" w:rsidRPr="0094036A">
        <w:rPr>
          <w:lang w:val="pt-PT"/>
        </w:rPr>
        <w:t>ou</w:t>
      </w:r>
      <w:r w:rsidRPr="0094036A">
        <w:rPr>
          <w:lang w:val="pt-PT"/>
        </w:rPr>
        <w:t xml:space="preserve"> a definição prévia, classificando o</w:t>
      </w:r>
      <w:r w:rsidR="00AE1189" w:rsidRPr="0094036A">
        <w:rPr>
          <w:lang w:val="pt-PT"/>
        </w:rPr>
        <w:t xml:space="preserve"> </w:t>
      </w:r>
      <w:r w:rsidRPr="0094036A">
        <w:rPr>
          <w:i/>
          <w:iCs/>
          <w:lang w:val="pt-PT"/>
        </w:rPr>
        <w:t>delirium</w:t>
      </w:r>
      <w:r w:rsidRPr="0094036A">
        <w:rPr>
          <w:lang w:val="pt-PT"/>
        </w:rPr>
        <w:t xml:space="preserve"> segundo a sua etiologia e destacando a alteração de consciência como elemento fundamental para o seu diagnóstico. Em 2013, foi publicado o DSM-5 </w:t>
      </w:r>
      <w:r w:rsidRPr="0094036A">
        <w:rPr>
          <w:lang w:val="pt-PT"/>
        </w:rPr>
        <w:fldChar w:fldCharType="begin" w:fldLock="1"/>
      </w:r>
      <w:r w:rsidRPr="0094036A">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94036A">
        <w:rPr>
          <w:lang w:val="pt-PT"/>
        </w:rPr>
        <w:fldChar w:fldCharType="separate"/>
      </w:r>
      <w:r w:rsidRPr="0094036A">
        <w:rPr>
          <w:noProof/>
          <w:lang w:val="pt-PT"/>
        </w:rPr>
        <w:t>(American Psychiatric Association, 2013)</w:t>
      </w:r>
      <w:r w:rsidRPr="0094036A">
        <w:rPr>
          <w:lang w:val="pt-PT"/>
        </w:rPr>
        <w:fldChar w:fldCharType="end"/>
      </w:r>
      <w:r w:rsidRPr="0094036A">
        <w:rPr>
          <w:lang w:val="pt-PT"/>
        </w:rPr>
        <w:t xml:space="preserve"> que </w:t>
      </w:r>
      <w:r w:rsidR="007F4365" w:rsidRPr="0094036A">
        <w:rPr>
          <w:lang w:val="pt-PT"/>
        </w:rPr>
        <w:t>classifica</w:t>
      </w:r>
      <w:r w:rsidRPr="0094036A">
        <w:rPr>
          <w:lang w:val="pt-PT"/>
        </w:rPr>
        <w:t xml:space="preserve"> o </w:t>
      </w:r>
      <w:r w:rsidRPr="0094036A">
        <w:rPr>
          <w:i/>
          <w:iCs/>
          <w:lang w:val="pt-PT"/>
        </w:rPr>
        <w:t>delirium</w:t>
      </w:r>
      <w:r w:rsidRPr="0094036A">
        <w:rPr>
          <w:lang w:val="pt-PT"/>
        </w:rPr>
        <w:t xml:space="preserve"> </w:t>
      </w:r>
      <w:r w:rsidR="007F4365" w:rsidRPr="0094036A">
        <w:rPr>
          <w:lang w:val="pt-PT"/>
        </w:rPr>
        <w:t xml:space="preserve">no conjunto de perturbações </w:t>
      </w:r>
      <w:proofErr w:type="spellStart"/>
      <w:r w:rsidR="007F4365" w:rsidRPr="0094036A">
        <w:rPr>
          <w:lang w:val="pt-PT"/>
        </w:rPr>
        <w:t>neurocognitivas</w:t>
      </w:r>
      <w:proofErr w:type="spellEnd"/>
      <w:r w:rsidR="007F4365" w:rsidRPr="0094036A">
        <w:rPr>
          <w:lang w:val="pt-PT"/>
        </w:rPr>
        <w:t xml:space="preserve">. </w:t>
      </w:r>
    </w:p>
    <w:p w14:paraId="0DFB5B39" w14:textId="00E8E84A" w:rsidR="005C6236" w:rsidRPr="0042360C" w:rsidRDefault="005C6236" w:rsidP="005C6236">
      <w:pPr>
        <w:pStyle w:val="Heading3"/>
        <w:rPr>
          <w:sz w:val="28"/>
          <w:szCs w:val="28"/>
          <w:lang w:val="pt-PT"/>
        </w:rPr>
      </w:pPr>
      <w:bookmarkStart w:id="20" w:name="_Toc92278554"/>
      <w:r w:rsidRPr="0042360C">
        <w:rPr>
          <w:sz w:val="28"/>
          <w:szCs w:val="28"/>
          <w:lang w:val="pt-PT"/>
        </w:rPr>
        <w:t xml:space="preserve">Definição </w:t>
      </w:r>
      <w:r w:rsidR="00623476" w:rsidRPr="0042360C">
        <w:rPr>
          <w:sz w:val="28"/>
          <w:szCs w:val="28"/>
          <w:lang w:val="pt-PT"/>
        </w:rPr>
        <w:t>e características gerais</w:t>
      </w:r>
      <w:bookmarkEnd w:id="20"/>
      <w:r w:rsidR="00623476" w:rsidRPr="0042360C">
        <w:rPr>
          <w:sz w:val="28"/>
          <w:szCs w:val="28"/>
          <w:lang w:val="pt-PT"/>
        </w:rPr>
        <w:t xml:space="preserve"> </w:t>
      </w:r>
    </w:p>
    <w:p w14:paraId="09E70029" w14:textId="078766F6" w:rsidR="00A863A8" w:rsidRPr="00F2287F" w:rsidRDefault="005C6236" w:rsidP="0084168C">
      <w:pPr>
        <w:ind w:firstLine="709"/>
        <w:rPr>
          <w:lang w:val="pt-PT"/>
        </w:rPr>
      </w:pPr>
      <w:r w:rsidRPr="00F2287F">
        <w:rPr>
          <w:lang w:val="pt-PT"/>
        </w:rPr>
        <w:t xml:space="preserve">O </w:t>
      </w:r>
      <w:r w:rsidRPr="00F2287F">
        <w:rPr>
          <w:i/>
          <w:iCs/>
          <w:lang w:val="pt-PT"/>
        </w:rPr>
        <w:t>delirium</w:t>
      </w:r>
      <w:r w:rsidRPr="00F2287F">
        <w:rPr>
          <w:lang w:val="pt-PT"/>
        </w:rPr>
        <w:t xml:space="preserve"> encontra-se definido e descrito na 5ª edição do DSM</w:t>
      </w:r>
      <w:r w:rsidR="00B14ECF" w:rsidRPr="00F2287F">
        <w:rPr>
          <w:lang w:val="pt-PT"/>
        </w:rPr>
        <w:t xml:space="preserve"> </w:t>
      </w:r>
      <w:r w:rsidRPr="00F2287F">
        <w:rPr>
          <w:lang w:val="pt-PT"/>
        </w:rPr>
        <w:t xml:space="preserve">como um quadro confusional agudo de evolução flutuante. Apesar das diversas definições descritas para o conceito de </w:t>
      </w:r>
      <w:r w:rsidRPr="00F2287F">
        <w:rPr>
          <w:i/>
          <w:iCs/>
          <w:lang w:val="pt-PT"/>
        </w:rPr>
        <w:t>delirium</w:t>
      </w:r>
      <w:r w:rsidRPr="00F2287F">
        <w:rPr>
          <w:lang w:val="pt-PT"/>
        </w:rPr>
        <w:t xml:space="preserve">, uma globalmente aceite é a de “disfunção cognitiva global aguda” </w:t>
      </w:r>
      <w:r w:rsidRPr="00F2287F">
        <w:rPr>
          <w:lang w:val="pt-PT"/>
        </w:rPr>
        <w:fldChar w:fldCharType="begin" w:fldLock="1"/>
      </w:r>
      <w:r w:rsidR="00D3295E"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F2287F">
        <w:rPr>
          <w:lang w:val="pt-PT"/>
        </w:rPr>
        <w:fldChar w:fldCharType="separate"/>
      </w:r>
      <w:r w:rsidRPr="00F2287F">
        <w:rPr>
          <w:noProof/>
          <w:lang w:val="pt-PT"/>
        </w:rPr>
        <w:t>(Bourgeois, Hategan, &amp; Losier, 2014)</w:t>
      </w:r>
      <w:r w:rsidRPr="00F2287F">
        <w:rPr>
          <w:lang w:val="pt-PT"/>
        </w:rPr>
        <w:fldChar w:fldCharType="end"/>
      </w:r>
      <w:r w:rsidRPr="00F2287F">
        <w:rPr>
          <w:lang w:val="pt-PT"/>
        </w:rPr>
        <w:t xml:space="preserve">. Segundo a definição presente </w:t>
      </w:r>
      <w:r w:rsidR="00743108" w:rsidRPr="00F2287F">
        <w:rPr>
          <w:lang w:val="pt-PT"/>
        </w:rPr>
        <w:t xml:space="preserve">no DSM-V o </w:t>
      </w:r>
      <w:r w:rsidR="00743108" w:rsidRPr="00F2287F">
        <w:rPr>
          <w:i/>
          <w:iCs/>
          <w:lang w:val="pt-PT"/>
        </w:rPr>
        <w:t>delirium</w:t>
      </w:r>
      <w:r w:rsidR="00743108" w:rsidRPr="00F2287F">
        <w:rPr>
          <w:lang w:val="pt-PT"/>
        </w:rPr>
        <w:t xml:space="preserve"> é uma</w:t>
      </w:r>
      <w:r w:rsidR="00C16AC2" w:rsidRPr="00F2287F">
        <w:rPr>
          <w:lang w:val="pt-PT"/>
        </w:rPr>
        <w:t xml:space="preserve"> </w:t>
      </w:r>
      <w:r w:rsidR="00A67881" w:rsidRPr="00F2287F">
        <w:rPr>
          <w:lang w:val="pt-PT"/>
        </w:rPr>
        <w:t>deficiência cognitiva global com capacidade reduzida de concentração</w:t>
      </w:r>
      <w:r w:rsidR="007F4365" w:rsidRPr="00F2287F">
        <w:rPr>
          <w:lang w:val="pt-PT"/>
        </w:rPr>
        <w:t xml:space="preserve"> e </w:t>
      </w:r>
      <w:r w:rsidR="00A67881" w:rsidRPr="00F2287F">
        <w:rPr>
          <w:lang w:val="pt-PT"/>
        </w:rPr>
        <w:t xml:space="preserve">atenção. </w:t>
      </w:r>
      <w:r w:rsidR="001408B9" w:rsidRPr="00F2287F">
        <w:rPr>
          <w:lang w:val="pt-PT"/>
        </w:rPr>
        <w:t>Esta definição salienta ainda que</w:t>
      </w:r>
      <w:r w:rsidR="002F737B" w:rsidRPr="00F2287F">
        <w:rPr>
          <w:lang w:val="pt-PT"/>
        </w:rPr>
        <w:t>,</w:t>
      </w:r>
      <w:r w:rsidR="001408B9" w:rsidRPr="00F2287F">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F2287F">
        <w:rPr>
          <w:lang w:val="pt-PT"/>
        </w:rPr>
        <w:t xml:space="preserve">, como </w:t>
      </w:r>
      <w:r w:rsidR="001408B9" w:rsidRPr="00F2287F">
        <w:rPr>
          <w:lang w:val="pt-PT"/>
        </w:rPr>
        <w:t xml:space="preserve">por exemplo, défice de memória, desorientação, linguagem, capacidade </w:t>
      </w:r>
      <w:proofErr w:type="spellStart"/>
      <w:r w:rsidR="001408B9" w:rsidRPr="00F2287F">
        <w:rPr>
          <w:lang w:val="pt-PT"/>
        </w:rPr>
        <w:t>visio</w:t>
      </w:r>
      <w:proofErr w:type="spellEnd"/>
      <w:r w:rsidR="001408B9" w:rsidRPr="00F2287F">
        <w:rPr>
          <w:lang w:val="pt-PT"/>
        </w:rPr>
        <w:t>-espacial, ou perceção</w:t>
      </w:r>
      <w:r w:rsidR="002741A1" w:rsidRPr="00F2287F">
        <w:rPr>
          <w:lang w:val="pt-PT"/>
        </w:rPr>
        <w:t xml:space="preserve"> do ambiente, quando estas ocorrências não são explicad</w:t>
      </w:r>
      <w:r w:rsidR="003C35C7" w:rsidRPr="00F2287F">
        <w:rPr>
          <w:lang w:val="pt-PT"/>
        </w:rPr>
        <w:t>a</w:t>
      </w:r>
      <w:r w:rsidR="002741A1" w:rsidRPr="00F2287F">
        <w:rPr>
          <w:lang w:val="pt-PT"/>
        </w:rPr>
        <w:t xml:space="preserve">s por outra perturbação preexistente estabelecida ou evolutiva </w:t>
      </w:r>
      <w:r w:rsidR="001408B9" w:rsidRPr="00F2287F">
        <w:rPr>
          <w:lang w:val="pt-PT"/>
        </w:rPr>
        <w:fldChar w:fldCharType="begin" w:fldLock="1"/>
      </w:r>
      <w:r w:rsidR="001408B9"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F2287F">
        <w:rPr>
          <w:lang w:val="pt-PT"/>
        </w:rPr>
        <w:fldChar w:fldCharType="separate"/>
      </w:r>
      <w:r w:rsidR="001408B9" w:rsidRPr="00F2287F">
        <w:rPr>
          <w:noProof/>
          <w:lang w:val="pt-PT"/>
        </w:rPr>
        <w:t>(American Psychiatric Association, 2013)</w:t>
      </w:r>
      <w:r w:rsidR="001408B9" w:rsidRPr="00F2287F">
        <w:rPr>
          <w:lang w:val="pt-PT"/>
        </w:rPr>
        <w:fldChar w:fldCharType="end"/>
      </w:r>
      <w:r w:rsidR="001408B9" w:rsidRPr="00F2287F">
        <w:rPr>
          <w:lang w:val="pt-PT"/>
        </w:rPr>
        <w:t xml:space="preserve">. </w:t>
      </w:r>
    </w:p>
    <w:p w14:paraId="0F72B7B4" w14:textId="29142F7B" w:rsidR="00515854" w:rsidRPr="00F2287F" w:rsidRDefault="00C91A7D" w:rsidP="002741A1">
      <w:pPr>
        <w:ind w:firstLine="709"/>
        <w:rPr>
          <w:lang w:val="pt-PT"/>
        </w:rPr>
      </w:pPr>
      <w:r w:rsidRPr="00F2287F">
        <w:rPr>
          <w:lang w:val="pt-PT"/>
        </w:rPr>
        <w:t xml:space="preserve">O </w:t>
      </w:r>
      <w:r w:rsidRPr="00F2287F">
        <w:rPr>
          <w:i/>
          <w:iCs/>
          <w:lang w:val="pt-PT"/>
        </w:rPr>
        <w:t>delirium</w:t>
      </w:r>
      <w:r w:rsidRPr="00F2287F">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F2287F">
        <w:rPr>
          <w:i/>
          <w:iCs/>
          <w:lang w:val="pt-PT"/>
        </w:rPr>
        <w:t>delirium</w:t>
      </w:r>
      <w:r w:rsidRPr="00F2287F">
        <w:rPr>
          <w:lang w:val="pt-PT"/>
        </w:rPr>
        <w:t xml:space="preserve">. Por outro lado, a homeostasia do SNC pode apresentar um estado debilitado devido a alterações associadas ao normal envelhecimento ou por alterações </w:t>
      </w:r>
      <w:proofErr w:type="spellStart"/>
      <w:r w:rsidRPr="00F2287F">
        <w:rPr>
          <w:lang w:val="pt-PT"/>
        </w:rPr>
        <w:t>neurodegenerativas</w:t>
      </w:r>
      <w:proofErr w:type="spellEnd"/>
      <w:r w:rsidRPr="00F2287F">
        <w:rPr>
          <w:lang w:val="pt-PT"/>
        </w:rPr>
        <w:t>, como a demência</w:t>
      </w:r>
      <w:r w:rsidR="00467AD5" w:rsidRPr="00F2287F">
        <w:rPr>
          <w:lang w:val="pt-PT"/>
        </w:rPr>
        <w:t xml:space="preserve"> </w:t>
      </w:r>
      <w:r w:rsidR="00467AD5" w:rsidRPr="00F2287F">
        <w:rPr>
          <w:lang w:val="pt-PT"/>
        </w:rPr>
        <w:fldChar w:fldCharType="begin" w:fldLock="1"/>
      </w:r>
      <w:r w:rsidR="002C55D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F2287F">
        <w:rPr>
          <w:lang w:val="pt-PT"/>
        </w:rPr>
        <w:fldChar w:fldCharType="separate"/>
      </w:r>
      <w:r w:rsidR="00467AD5" w:rsidRPr="00F2287F">
        <w:rPr>
          <w:noProof/>
          <w:lang w:val="pt-PT"/>
        </w:rPr>
        <w:t>(Saraiva &amp; Cerejeira, 2014)</w:t>
      </w:r>
      <w:r w:rsidR="00467AD5" w:rsidRPr="00F2287F">
        <w:rPr>
          <w:lang w:val="pt-PT"/>
        </w:rPr>
        <w:fldChar w:fldCharType="end"/>
      </w:r>
      <w:r w:rsidRPr="00F2287F">
        <w:rPr>
          <w:lang w:val="pt-PT"/>
        </w:rPr>
        <w:t xml:space="preserve">. </w:t>
      </w:r>
      <w:r w:rsidR="00A863A8" w:rsidRPr="00F2287F">
        <w:rPr>
          <w:lang w:val="pt-PT"/>
        </w:rPr>
        <w:t xml:space="preserve">A etiologia é, na maioria dos casos, de natureza multifatorial, e depende da interação entre </w:t>
      </w:r>
      <w:r w:rsidR="0084168C" w:rsidRPr="00F2287F">
        <w:rPr>
          <w:lang w:val="pt-PT"/>
        </w:rPr>
        <w:t xml:space="preserve">a vulnerabilidade do doente </w:t>
      </w:r>
      <w:r w:rsidR="00A863A8" w:rsidRPr="00F2287F">
        <w:rPr>
          <w:lang w:val="pt-PT"/>
        </w:rPr>
        <w:t>e a severidade dos fatores precipitantes</w:t>
      </w:r>
      <w:r w:rsidR="0084168C" w:rsidRPr="00F2287F">
        <w:rPr>
          <w:lang w:val="pt-PT"/>
        </w:rPr>
        <w:t xml:space="preserve"> </w:t>
      </w:r>
      <w:r w:rsidR="0084168C" w:rsidRPr="00F2287F">
        <w:rPr>
          <w:lang w:val="pt-PT"/>
        </w:rPr>
        <w:fldChar w:fldCharType="begin" w:fldLock="1"/>
      </w:r>
      <w:r w:rsidR="00467AD5"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F2287F">
        <w:rPr>
          <w:lang w:val="pt-PT"/>
        </w:rPr>
        <w:fldChar w:fldCharType="separate"/>
      </w:r>
      <w:r w:rsidR="0084168C" w:rsidRPr="00F2287F">
        <w:rPr>
          <w:noProof/>
          <w:lang w:val="pt-PT"/>
        </w:rPr>
        <w:t>(Harrison, Cowen, Burns, &amp; Fazel, 2018)</w:t>
      </w:r>
      <w:r w:rsidR="0084168C" w:rsidRPr="00F2287F">
        <w:rPr>
          <w:lang w:val="pt-PT"/>
        </w:rPr>
        <w:fldChar w:fldCharType="end"/>
      </w:r>
      <w:r w:rsidR="00A863A8" w:rsidRPr="00F2287F">
        <w:rPr>
          <w:lang w:val="pt-PT"/>
        </w:rPr>
        <w:t xml:space="preserve">. </w:t>
      </w:r>
      <w:r w:rsidR="009D397D" w:rsidRPr="00F2287F">
        <w:rPr>
          <w:lang w:val="pt-PT"/>
        </w:rPr>
        <w:t>E segundo o</w:t>
      </w:r>
      <w:r w:rsidR="00A863A8" w:rsidRPr="00F2287F">
        <w:rPr>
          <w:lang w:val="pt-PT"/>
        </w:rPr>
        <w:t xml:space="preserve"> </w:t>
      </w:r>
      <w:r w:rsidR="00D16E4D" w:rsidRPr="00F2287F">
        <w:rPr>
          <w:lang w:val="pt-PT"/>
        </w:rPr>
        <w:t xml:space="preserve">DSM-V </w:t>
      </w:r>
      <w:r w:rsidR="009D397D" w:rsidRPr="00F2287F">
        <w:rPr>
          <w:lang w:val="pt-PT"/>
        </w:rPr>
        <w:t xml:space="preserve">é possível </w:t>
      </w:r>
      <w:r w:rsidR="00D16E4D" w:rsidRPr="00F2287F">
        <w:rPr>
          <w:lang w:val="pt-PT"/>
        </w:rPr>
        <w:t>subdivid</w:t>
      </w:r>
      <w:r w:rsidR="009D397D" w:rsidRPr="00F2287F">
        <w:rPr>
          <w:lang w:val="pt-PT"/>
        </w:rPr>
        <w:t>ir</w:t>
      </w:r>
      <w:r w:rsidR="00D16E4D" w:rsidRPr="00F2287F">
        <w:rPr>
          <w:lang w:val="pt-PT"/>
        </w:rPr>
        <w:t xml:space="preserve"> o </w:t>
      </w:r>
      <w:r w:rsidR="00D16E4D" w:rsidRPr="00F2287F">
        <w:rPr>
          <w:i/>
          <w:iCs/>
          <w:lang w:val="pt-PT"/>
        </w:rPr>
        <w:t>delirium</w:t>
      </w:r>
      <w:r w:rsidR="00D16E4D" w:rsidRPr="00F2287F">
        <w:rPr>
          <w:lang w:val="pt-PT"/>
        </w:rPr>
        <w:t xml:space="preserve"> em</w:t>
      </w:r>
      <w:r w:rsidR="00A863A8" w:rsidRPr="00F2287F">
        <w:rPr>
          <w:lang w:val="pt-PT"/>
        </w:rPr>
        <w:t xml:space="preserve"> cinco categorias etiológicas</w:t>
      </w:r>
      <w:r w:rsidR="00D16E4D" w:rsidRPr="00F2287F">
        <w:rPr>
          <w:lang w:val="pt-PT"/>
        </w:rPr>
        <w:t xml:space="preserve">: </w:t>
      </w:r>
    </w:p>
    <w:p w14:paraId="24F35178" w14:textId="1F027E12"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w:t>
      </w:r>
      <w:r w:rsidR="004D47D8" w:rsidRPr="00F2287F">
        <w:rPr>
          <w:rFonts w:ascii="NewsGotT" w:hAnsi="NewsGotT"/>
          <w:sz w:val="24"/>
          <w:lang w:val="pt-PT"/>
        </w:rPr>
        <w:t xml:space="preserve"> </w:t>
      </w:r>
      <w:r w:rsidRPr="00F2287F">
        <w:rPr>
          <w:rFonts w:ascii="NewsGotT" w:hAnsi="NewsGotT"/>
          <w:sz w:val="24"/>
          <w:lang w:val="pt-PT"/>
        </w:rPr>
        <w:t>a intoxicação por substância:</w:t>
      </w:r>
      <w:r w:rsidR="004D47D8" w:rsidRPr="00F2287F">
        <w:rPr>
          <w:rFonts w:ascii="NewsGotT" w:hAnsi="NewsGotT"/>
          <w:sz w:val="24"/>
          <w:lang w:val="pt-PT"/>
        </w:rPr>
        <w:t xml:space="preserve"> </w:t>
      </w:r>
      <w:r w:rsidRPr="00F2287F">
        <w:rPr>
          <w:rFonts w:ascii="NewsGotT" w:hAnsi="NewsGotT"/>
          <w:sz w:val="24"/>
          <w:lang w:val="pt-PT"/>
        </w:rPr>
        <w:t xml:space="preserve">álcool, cannabis, </w:t>
      </w:r>
      <w:proofErr w:type="spellStart"/>
      <w:r w:rsidRPr="00F2287F">
        <w:rPr>
          <w:rFonts w:ascii="NewsGotT" w:hAnsi="NewsGotT"/>
          <w:sz w:val="24"/>
          <w:lang w:val="pt-PT"/>
        </w:rPr>
        <w:t>fenciclidina</w:t>
      </w:r>
      <w:proofErr w:type="spellEnd"/>
      <w:r w:rsidRPr="00F2287F">
        <w:rPr>
          <w:rFonts w:ascii="NewsGotT" w:hAnsi="NewsGotT"/>
          <w:sz w:val="24"/>
          <w:lang w:val="pt-PT"/>
        </w:rPr>
        <w:t>, opiácios, sedativos, hipnóticos, ansiolíticos, cocaína, anfetaminas, entre outros</w:t>
      </w:r>
      <w:r w:rsidR="004D47D8" w:rsidRPr="00F2287F">
        <w:rPr>
          <w:rFonts w:ascii="NewsGotT" w:hAnsi="NewsGotT"/>
          <w:sz w:val="24"/>
          <w:lang w:val="pt-PT"/>
        </w:rPr>
        <w:t>;</w:t>
      </w:r>
      <w:r w:rsidRPr="00F2287F">
        <w:rPr>
          <w:rFonts w:ascii="NewsGotT" w:hAnsi="NewsGotT"/>
          <w:sz w:val="24"/>
          <w:lang w:val="pt-PT"/>
        </w:rPr>
        <w:t xml:space="preserve"> </w:t>
      </w:r>
    </w:p>
    <w:p w14:paraId="1B4B2A94" w14:textId="54FFD83B"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lastRenderedPageBreak/>
        <w:t>Delirium</w:t>
      </w:r>
      <w:r w:rsidRPr="00F2287F">
        <w:rPr>
          <w:rFonts w:ascii="NewsGotT" w:hAnsi="NewsGotT"/>
          <w:sz w:val="24"/>
          <w:lang w:val="pt-PT"/>
        </w:rPr>
        <w:t xml:space="preserve"> por abstinência de substância: álcool</w:t>
      </w:r>
      <w:r w:rsidR="00C63547" w:rsidRPr="00F2287F">
        <w:rPr>
          <w:rFonts w:ascii="NewsGotT" w:hAnsi="NewsGotT"/>
          <w:sz w:val="24"/>
          <w:lang w:val="pt-PT"/>
        </w:rPr>
        <w:t>;</w:t>
      </w:r>
      <w:r w:rsidRPr="00F2287F">
        <w:rPr>
          <w:rFonts w:ascii="NewsGotT" w:hAnsi="NewsGotT"/>
          <w:sz w:val="24"/>
          <w:lang w:val="pt-PT"/>
        </w:rPr>
        <w:t xml:space="preserve"> opiácios</w:t>
      </w:r>
      <w:r w:rsidR="003C35C7" w:rsidRPr="00F2287F">
        <w:rPr>
          <w:rFonts w:ascii="NewsGotT" w:hAnsi="NewsGotT"/>
          <w:sz w:val="24"/>
          <w:lang w:val="pt-PT"/>
        </w:rPr>
        <w:t>,</w:t>
      </w:r>
      <w:r w:rsidRPr="00F2287F">
        <w:rPr>
          <w:rFonts w:ascii="NewsGotT" w:hAnsi="NewsGotT"/>
          <w:sz w:val="24"/>
          <w:lang w:val="pt-PT"/>
        </w:rPr>
        <w:t xml:space="preserve"> sedativos, hipnóticos, ansiolíticos</w:t>
      </w:r>
      <w:r w:rsidR="00C63547" w:rsidRPr="00F2287F">
        <w:rPr>
          <w:rFonts w:ascii="NewsGotT" w:hAnsi="NewsGotT"/>
          <w:sz w:val="24"/>
          <w:lang w:val="pt-PT"/>
        </w:rPr>
        <w:t xml:space="preserve"> </w:t>
      </w:r>
      <w:r w:rsidRPr="00F2287F">
        <w:rPr>
          <w:rFonts w:ascii="NewsGotT" w:hAnsi="NewsGotT"/>
          <w:sz w:val="24"/>
          <w:lang w:val="pt-PT"/>
        </w:rPr>
        <w:t>ou outras substâncias/medicação desconhecidas</w:t>
      </w:r>
      <w:r w:rsidR="004D47D8" w:rsidRPr="00F2287F">
        <w:rPr>
          <w:rFonts w:ascii="NewsGotT" w:hAnsi="NewsGotT"/>
          <w:sz w:val="24"/>
          <w:lang w:val="pt-PT"/>
        </w:rPr>
        <w:t xml:space="preserve">; </w:t>
      </w:r>
    </w:p>
    <w:p w14:paraId="467855F0" w14:textId="6A7FB478" w:rsidR="0092178E"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induzido por fármaco</w:t>
      </w:r>
      <w:r w:rsidR="006317F6" w:rsidRPr="00F2287F">
        <w:rPr>
          <w:rFonts w:ascii="NewsGotT" w:hAnsi="NewsGotT"/>
          <w:sz w:val="24"/>
          <w:lang w:val="pt-PT"/>
        </w:rPr>
        <w:t>: medicação opióide</w:t>
      </w:r>
      <w:r w:rsidR="00A863A8" w:rsidRPr="00F2287F">
        <w:rPr>
          <w:rFonts w:ascii="NewsGotT" w:hAnsi="NewsGotT"/>
          <w:sz w:val="24"/>
          <w:lang w:val="pt-PT"/>
        </w:rPr>
        <w:t>, sedativa, hipnótica, ansiolítica</w:t>
      </w:r>
      <w:r w:rsidR="00033B2D" w:rsidRPr="00F2287F">
        <w:rPr>
          <w:rFonts w:ascii="NewsGotT" w:hAnsi="NewsGotT"/>
          <w:sz w:val="24"/>
          <w:lang w:val="pt-PT"/>
        </w:rPr>
        <w:t>;</w:t>
      </w:r>
    </w:p>
    <w:p w14:paraId="40623771" w14:textId="2FB0AC0F" w:rsidR="00D16E4D"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uma condição médica</w:t>
      </w:r>
      <w:r w:rsidR="008B2AD5" w:rsidRPr="00F2287F">
        <w:rPr>
          <w:rFonts w:ascii="NewsGotT" w:hAnsi="NewsGotT"/>
          <w:sz w:val="24"/>
          <w:lang w:val="pt-PT"/>
        </w:rPr>
        <w:t>: infeção</w:t>
      </w:r>
      <w:r w:rsidR="003C35C7" w:rsidRPr="00F2287F">
        <w:rPr>
          <w:rFonts w:ascii="NewsGotT" w:hAnsi="NewsGotT"/>
          <w:sz w:val="24"/>
          <w:lang w:val="pt-PT"/>
        </w:rPr>
        <w:t>,</w:t>
      </w:r>
      <w:r w:rsidR="008B2AD5" w:rsidRPr="00F2287F">
        <w:rPr>
          <w:rFonts w:ascii="NewsGotT" w:hAnsi="NewsGotT"/>
          <w:sz w:val="24"/>
          <w:lang w:val="pt-PT"/>
        </w:rPr>
        <w:t xml:space="preserve"> desidratação</w:t>
      </w:r>
      <w:r w:rsidR="003C35C7" w:rsidRPr="00F2287F">
        <w:rPr>
          <w:rFonts w:ascii="NewsGotT" w:hAnsi="NewsGotT"/>
          <w:sz w:val="24"/>
          <w:lang w:val="pt-PT"/>
        </w:rPr>
        <w:t>,</w:t>
      </w:r>
      <w:r w:rsidR="008B2AD5" w:rsidRPr="00F2287F">
        <w:rPr>
          <w:rFonts w:ascii="NewsGotT" w:hAnsi="NewsGotT"/>
          <w:sz w:val="24"/>
          <w:lang w:val="pt-PT"/>
        </w:rPr>
        <w:t xml:space="preserve"> insuficiência renal, hepática, cardíaca</w:t>
      </w:r>
      <w:r w:rsidR="003C35C7" w:rsidRPr="00F2287F">
        <w:rPr>
          <w:rFonts w:ascii="NewsGotT" w:hAnsi="NewsGotT"/>
          <w:sz w:val="24"/>
          <w:lang w:val="pt-PT"/>
        </w:rPr>
        <w:t>,</w:t>
      </w:r>
      <w:r w:rsidR="008B2AD5" w:rsidRPr="00F2287F">
        <w:rPr>
          <w:rFonts w:ascii="NewsGotT" w:hAnsi="NewsGotT"/>
          <w:sz w:val="24"/>
          <w:lang w:val="pt-PT"/>
        </w:rPr>
        <w:t xml:space="preserve"> cirurgia, </w:t>
      </w:r>
      <w:r w:rsidR="00E43C7B" w:rsidRPr="00F2287F">
        <w:rPr>
          <w:rFonts w:ascii="NewsGotT" w:hAnsi="NewsGotT" w:cs="Arial"/>
          <w:sz w:val="24"/>
          <w:shd w:val="clear" w:color="auto" w:fill="FFFFFF"/>
          <w:lang w:val="pt-PT"/>
        </w:rPr>
        <w:t>algaliação</w:t>
      </w:r>
      <w:r w:rsidR="008B2AD5" w:rsidRPr="00F2287F">
        <w:rPr>
          <w:rFonts w:ascii="NewsGotT" w:hAnsi="NewsGotT"/>
          <w:sz w:val="24"/>
          <w:lang w:val="pt-PT"/>
        </w:rPr>
        <w:t xml:space="preserve">, </w:t>
      </w:r>
      <w:r w:rsidR="00005C82" w:rsidRPr="00F2287F">
        <w:rPr>
          <w:rFonts w:ascii="NewsGotT" w:hAnsi="NewsGotT"/>
          <w:sz w:val="24"/>
          <w:lang w:val="pt-PT"/>
        </w:rPr>
        <w:t>dores, entre outros</w:t>
      </w:r>
      <w:r w:rsidR="004D47D8" w:rsidRPr="00F2287F">
        <w:rPr>
          <w:rFonts w:ascii="NewsGotT" w:hAnsi="NewsGotT"/>
          <w:sz w:val="24"/>
          <w:lang w:val="pt-PT"/>
        </w:rPr>
        <w:t xml:space="preserve">; </w:t>
      </w:r>
    </w:p>
    <w:p w14:paraId="5F7CD25D" w14:textId="3ED7C7C6" w:rsidR="002F737B" w:rsidRPr="00F2287F" w:rsidRDefault="00D16E4D" w:rsidP="00414249">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múltiplas etiologias.</w:t>
      </w:r>
    </w:p>
    <w:p w14:paraId="799508F8" w14:textId="68D87D68" w:rsidR="006D77E0" w:rsidRPr="00F2287F" w:rsidRDefault="00A95C3B" w:rsidP="0092178E">
      <w:pPr>
        <w:ind w:firstLine="709"/>
        <w:rPr>
          <w:lang w:val="pt-PT"/>
        </w:rPr>
      </w:pPr>
      <w:r w:rsidRPr="00F2287F">
        <w:rPr>
          <w:lang w:val="pt-PT"/>
        </w:rPr>
        <w:t xml:space="preserve">Portanto, </w:t>
      </w:r>
      <w:r w:rsidR="00414249" w:rsidRPr="00F2287F">
        <w:rPr>
          <w:lang w:val="pt-PT"/>
        </w:rPr>
        <w:t>de um modo geral pode-se afirmar</w:t>
      </w:r>
      <w:r w:rsidRPr="00F2287F">
        <w:rPr>
          <w:lang w:val="pt-PT"/>
        </w:rPr>
        <w:t xml:space="preserve"> que o </w:t>
      </w:r>
      <w:r w:rsidRPr="00F2287F">
        <w:rPr>
          <w:i/>
          <w:iCs/>
          <w:lang w:val="pt-PT"/>
        </w:rPr>
        <w:t>delirium</w:t>
      </w:r>
      <w:r w:rsidRPr="00F2287F">
        <w:rPr>
          <w:lang w:val="pt-PT"/>
        </w:rPr>
        <w:t xml:space="preserve"> </w:t>
      </w:r>
      <w:r w:rsidR="00414249" w:rsidRPr="00F2287F">
        <w:rPr>
          <w:lang w:val="pt-PT"/>
        </w:rPr>
        <w:t>é definido como</w:t>
      </w:r>
      <w:r w:rsidRPr="00F2287F">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F2287F">
        <w:rPr>
          <w:lang w:val="pt-PT"/>
        </w:rPr>
        <w:t>E d</w:t>
      </w:r>
      <w:r w:rsidR="00415F59" w:rsidRPr="00F2287F">
        <w:rPr>
          <w:lang w:val="pt-PT"/>
        </w:rPr>
        <w:t>e acordo com a predominância dos sintomas acompanhantes do doente</w:t>
      </w:r>
      <w:r w:rsidR="00500E20" w:rsidRPr="00F2287F">
        <w:rPr>
          <w:lang w:val="pt-PT"/>
        </w:rPr>
        <w:t>: a atividade psicomotora e o nível de vigília</w:t>
      </w:r>
      <w:r w:rsidR="00415F59" w:rsidRPr="00F2287F">
        <w:rPr>
          <w:lang w:val="pt-PT"/>
        </w:rPr>
        <w:t>, o episódio cl</w:t>
      </w:r>
      <w:r w:rsidR="00500E20" w:rsidRPr="00F2287F">
        <w:rPr>
          <w:lang w:val="pt-PT"/>
        </w:rPr>
        <w:t>í</w:t>
      </w:r>
      <w:r w:rsidR="00415F59" w:rsidRPr="00F2287F">
        <w:rPr>
          <w:lang w:val="pt-PT"/>
        </w:rPr>
        <w:t xml:space="preserve">nico de </w:t>
      </w:r>
      <w:r w:rsidR="00415F59" w:rsidRPr="00F2287F">
        <w:rPr>
          <w:i/>
          <w:iCs/>
          <w:lang w:val="pt-PT"/>
        </w:rPr>
        <w:t>delirium</w:t>
      </w:r>
      <w:r w:rsidR="00415F59" w:rsidRPr="00F2287F">
        <w:rPr>
          <w:lang w:val="pt-PT"/>
        </w:rPr>
        <w:t xml:space="preserve"> pode ser classificado em três subtipos distintos:</w:t>
      </w:r>
    </w:p>
    <w:p w14:paraId="7B893463" w14:textId="5557F598" w:rsidR="0048713C" w:rsidRPr="00F2287F" w:rsidRDefault="008561FE" w:rsidP="00753B8C">
      <w:pPr>
        <w:rPr>
          <w:lang w:val="pt-PT"/>
        </w:rPr>
      </w:pPr>
      <w:r w:rsidRPr="00F2287F">
        <w:rPr>
          <w:lang w:val="pt-PT"/>
        </w:rPr>
        <w:tab/>
        <w:t xml:space="preserve">1) </w:t>
      </w:r>
      <w:r w:rsidR="0048713C" w:rsidRPr="00F2287F">
        <w:rPr>
          <w:i/>
          <w:iCs/>
          <w:lang w:val="pt-PT"/>
        </w:rPr>
        <w:t>Delirium</w:t>
      </w:r>
      <w:r w:rsidR="0048713C" w:rsidRPr="00F2287F">
        <w:rPr>
          <w:lang w:val="pt-PT"/>
        </w:rPr>
        <w:t xml:space="preserve"> </w:t>
      </w:r>
      <w:r w:rsidRPr="00F2287F">
        <w:rPr>
          <w:lang w:val="pt-PT"/>
        </w:rPr>
        <w:t>Hiperativo</w:t>
      </w:r>
    </w:p>
    <w:p w14:paraId="1DECC318" w14:textId="6F219F53" w:rsidR="00310756" w:rsidRPr="00F2287F" w:rsidRDefault="00F14AE8" w:rsidP="0092178E">
      <w:pPr>
        <w:ind w:firstLine="720"/>
        <w:rPr>
          <w:lang w:val="pt-PT"/>
        </w:rPr>
      </w:pPr>
      <w:r w:rsidRPr="00F2287F">
        <w:rPr>
          <w:lang w:val="pt-PT"/>
        </w:rPr>
        <w:t xml:space="preserve">Os pacientes </w:t>
      </w:r>
      <w:r w:rsidR="00EE746D" w:rsidRPr="00F2287F">
        <w:rPr>
          <w:lang w:val="pt-PT"/>
        </w:rPr>
        <w:t xml:space="preserve">diagnosticados com este subtipo </w:t>
      </w:r>
      <w:r w:rsidRPr="00F2287F">
        <w:rPr>
          <w:lang w:val="pt-PT"/>
        </w:rPr>
        <w:t xml:space="preserve">apresentam um quadro de hiperatividade psicomotora e, na maioria das vezes não dormem. </w:t>
      </w:r>
      <w:r w:rsidR="00EE746D" w:rsidRPr="00F2287F">
        <w:rPr>
          <w:lang w:val="pt-PT"/>
        </w:rPr>
        <w:t>Manifestam um aumento de atividade motora</w:t>
      </w:r>
      <w:r w:rsidRPr="00F2287F">
        <w:rPr>
          <w:lang w:val="pt-PT"/>
        </w:rPr>
        <w:t xml:space="preserve"> e </w:t>
      </w:r>
      <w:r w:rsidR="00EE746D" w:rsidRPr="00F2287F">
        <w:rPr>
          <w:lang w:val="pt-PT"/>
        </w:rPr>
        <w:t>ansiedade</w:t>
      </w:r>
      <w:r w:rsidRPr="00F2287F">
        <w:rPr>
          <w:lang w:val="pt-PT"/>
        </w:rPr>
        <w:t xml:space="preserve"> e por vezes podem adotar um comportamento agressivo e ameaçador.</w:t>
      </w:r>
      <w:r w:rsidR="008937F1" w:rsidRPr="00F2287F">
        <w:rPr>
          <w:lang w:val="pt-PT"/>
        </w:rPr>
        <w:t xml:space="preserve"> Podendo também expor um discurso confuso e alucinações</w:t>
      </w:r>
      <w:r w:rsidR="008B30C4" w:rsidRPr="00F2287F">
        <w:rPr>
          <w:lang w:val="pt-PT"/>
        </w:rPr>
        <w:t xml:space="preserve"> </w:t>
      </w:r>
      <w:r w:rsidR="00EE746D" w:rsidRPr="00F2287F">
        <w:rPr>
          <w:lang w:val="pt-PT"/>
        </w:rPr>
        <w:fldChar w:fldCharType="begin" w:fldLock="1"/>
      </w:r>
      <w:r w:rsidR="00846FF1"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F2287F">
        <w:rPr>
          <w:lang w:val="pt-PT"/>
        </w:rPr>
        <w:fldChar w:fldCharType="separate"/>
      </w:r>
      <w:r w:rsidR="009E5FB4" w:rsidRPr="00F2287F">
        <w:rPr>
          <w:noProof/>
          <w:lang w:val="pt-PT"/>
        </w:rPr>
        <w:t>(Lee-Archer et al., 2021; Nagari &amp; Suresh Babu, 2019)</w:t>
      </w:r>
      <w:r w:rsidR="00EE746D" w:rsidRPr="00F2287F">
        <w:rPr>
          <w:lang w:val="pt-PT"/>
        </w:rPr>
        <w:fldChar w:fldCharType="end"/>
      </w:r>
      <w:r w:rsidR="00B95B0C" w:rsidRPr="00F2287F">
        <w:rPr>
          <w:lang w:val="pt-PT"/>
        </w:rPr>
        <w:t>.</w:t>
      </w:r>
      <w:r w:rsidR="008937F1" w:rsidRPr="00F2287F">
        <w:rPr>
          <w:lang w:val="pt-PT"/>
        </w:rPr>
        <w:t xml:space="preserve"> </w:t>
      </w:r>
      <w:r w:rsidRPr="00F2287F">
        <w:rPr>
          <w:lang w:val="pt-PT"/>
        </w:rPr>
        <w:t xml:space="preserve">Esta forma de </w:t>
      </w:r>
      <w:r w:rsidRPr="00F2287F">
        <w:rPr>
          <w:i/>
          <w:iCs/>
          <w:lang w:val="pt-PT"/>
        </w:rPr>
        <w:t xml:space="preserve">delirium </w:t>
      </w:r>
      <w:r w:rsidRPr="00F2287F">
        <w:rPr>
          <w:lang w:val="pt-PT"/>
        </w:rPr>
        <w:t xml:space="preserve">ocorre principalmente no diagnóstico de </w:t>
      </w:r>
      <w:r w:rsidRPr="00F2287F">
        <w:rPr>
          <w:i/>
          <w:iCs/>
          <w:lang w:val="pt-PT"/>
        </w:rPr>
        <w:t xml:space="preserve">delirium </w:t>
      </w:r>
      <w:proofErr w:type="spellStart"/>
      <w:r w:rsidRPr="00F2287F">
        <w:rPr>
          <w:i/>
          <w:iCs/>
          <w:lang w:val="pt-PT"/>
        </w:rPr>
        <w:t>tremens</w:t>
      </w:r>
      <w:proofErr w:type="spellEnd"/>
      <w:r w:rsidRPr="00F2287F">
        <w:rPr>
          <w:i/>
          <w:iCs/>
          <w:lang w:val="pt-PT"/>
        </w:rPr>
        <w:t xml:space="preserve"> </w:t>
      </w:r>
      <w:r w:rsidRPr="00F2287F">
        <w:rPr>
          <w:lang w:val="pt-PT"/>
        </w:rPr>
        <w:t>por abstinência alcoólica, síndromes de abstinência de medicamentos e pela ação de drogas anticolinérgicas</w:t>
      </w:r>
      <w:r w:rsidR="007B6D48" w:rsidRPr="00F2287F">
        <w:rPr>
          <w:lang w:val="pt-PT"/>
        </w:rPr>
        <w:t xml:space="preserve"> </w:t>
      </w:r>
      <w:r w:rsidR="007B6D48" w:rsidRPr="00F2287F">
        <w:rPr>
          <w:lang w:val="pt-PT"/>
        </w:rPr>
        <w:fldChar w:fldCharType="begin" w:fldLock="1"/>
      </w:r>
      <w:r w:rsidR="007B6D48"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F2287F">
        <w:rPr>
          <w:lang w:val="pt-PT"/>
        </w:rPr>
        <w:fldChar w:fldCharType="separate"/>
      </w:r>
      <w:r w:rsidR="007B6D48" w:rsidRPr="00F2287F">
        <w:rPr>
          <w:noProof/>
          <w:lang w:val="pt-PT"/>
        </w:rPr>
        <w:t>(Nagari &amp; Suresh Babu, 2019)</w:t>
      </w:r>
      <w:r w:rsidR="007B6D48" w:rsidRPr="00F2287F">
        <w:rPr>
          <w:lang w:val="pt-PT"/>
        </w:rPr>
        <w:fldChar w:fldCharType="end"/>
      </w:r>
      <w:r w:rsidRPr="00F2287F">
        <w:rPr>
          <w:lang w:val="pt-PT"/>
        </w:rPr>
        <w:t>.</w:t>
      </w:r>
    </w:p>
    <w:p w14:paraId="0AEA0822" w14:textId="544FEF66" w:rsidR="008561FE" w:rsidRPr="00F2287F" w:rsidRDefault="008561FE" w:rsidP="00753B8C">
      <w:pPr>
        <w:rPr>
          <w:lang w:val="pt-PT"/>
        </w:rPr>
      </w:pPr>
      <w:r w:rsidRPr="00F2287F">
        <w:rPr>
          <w:lang w:val="pt-PT"/>
        </w:rPr>
        <w:tab/>
        <w:t xml:space="preserve">2) </w:t>
      </w:r>
      <w:r w:rsidR="00133093" w:rsidRPr="00F2287F">
        <w:rPr>
          <w:i/>
          <w:iCs/>
          <w:lang w:val="pt-PT"/>
        </w:rPr>
        <w:t>Delirium</w:t>
      </w:r>
      <w:r w:rsidR="00133093" w:rsidRPr="00F2287F">
        <w:rPr>
          <w:lang w:val="pt-PT"/>
        </w:rPr>
        <w:t xml:space="preserve"> </w:t>
      </w:r>
      <w:r w:rsidRPr="00F2287F">
        <w:rPr>
          <w:lang w:val="pt-PT"/>
        </w:rPr>
        <w:t>Hipoativo</w:t>
      </w:r>
    </w:p>
    <w:p w14:paraId="0076E923" w14:textId="51FDA317" w:rsidR="0001289B" w:rsidRPr="00F2287F" w:rsidRDefault="00FF1589" w:rsidP="0092178E">
      <w:pPr>
        <w:ind w:firstLine="720"/>
        <w:rPr>
          <w:lang w:val="pt-PT"/>
        </w:rPr>
      </w:pPr>
      <w:r w:rsidRPr="00F2287F">
        <w:rPr>
          <w:lang w:val="pt-PT"/>
        </w:rPr>
        <w:t xml:space="preserve">No </w:t>
      </w:r>
      <w:r w:rsidRPr="00F2287F">
        <w:rPr>
          <w:i/>
          <w:iCs/>
          <w:lang w:val="pt-PT"/>
        </w:rPr>
        <w:t xml:space="preserve">delirium </w:t>
      </w:r>
      <w:r w:rsidRPr="00F2287F">
        <w:rPr>
          <w:lang w:val="pt-PT"/>
        </w:rPr>
        <w:t>hipoativo os doentes apresentam-se sonolentos, apáticos, movem-se lentamente, falam pouco e podem apresentar um diminuição no apetite</w:t>
      </w:r>
      <w:r w:rsidR="00EE746D" w:rsidRPr="00F2287F">
        <w:rPr>
          <w:lang w:val="pt-PT"/>
        </w:rPr>
        <w:t xml:space="preserve"> assim como diminuição da consciência do ambiente </w:t>
      </w:r>
      <w:r w:rsidR="00EE746D" w:rsidRPr="00F2287F">
        <w:rPr>
          <w:lang w:val="pt-PT"/>
        </w:rPr>
        <w:fldChar w:fldCharType="begin" w:fldLock="1"/>
      </w:r>
      <w:r w:rsidR="00EE746D"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F2287F">
        <w:rPr>
          <w:lang w:val="pt-PT"/>
        </w:rPr>
        <w:fldChar w:fldCharType="separate"/>
      </w:r>
      <w:r w:rsidR="00EE746D" w:rsidRPr="00F2287F">
        <w:rPr>
          <w:noProof/>
          <w:lang w:val="pt-PT"/>
        </w:rPr>
        <w:t>(Nagari &amp; Suresh Babu, 2019)</w:t>
      </w:r>
      <w:r w:rsidR="00EE746D" w:rsidRPr="00F2287F">
        <w:rPr>
          <w:lang w:val="pt-PT"/>
        </w:rPr>
        <w:fldChar w:fldCharType="end"/>
      </w:r>
      <w:r w:rsidRPr="00F2287F">
        <w:rPr>
          <w:lang w:val="pt-PT"/>
        </w:rPr>
        <w:t>. Este diagnóstico pode ser confundido com o quadro de depressão ou falta de motivação.</w:t>
      </w:r>
      <w:r w:rsidR="002C55D9" w:rsidRPr="00F2287F">
        <w:rPr>
          <w:lang w:val="pt-PT"/>
        </w:rPr>
        <w:t xml:space="preserve"> Este subtipo apresenta, portanto, um atraso de diagnóstico considerável </w:t>
      </w:r>
      <w:r w:rsidR="005D22E5" w:rsidRPr="00F2287F">
        <w:rPr>
          <w:lang w:val="pt-PT"/>
        </w:rPr>
        <w:t>associando-se</w:t>
      </w:r>
      <w:r w:rsidR="002C55D9" w:rsidRPr="00F2287F">
        <w:rPr>
          <w:lang w:val="pt-PT"/>
        </w:rPr>
        <w:t xml:space="preserve"> a doença severa, maior morbi</w:t>
      </w:r>
      <w:r w:rsidR="00033B2D" w:rsidRPr="00F2287F">
        <w:rPr>
          <w:lang w:val="pt-PT"/>
        </w:rPr>
        <w:t xml:space="preserve">lidade e </w:t>
      </w:r>
      <w:r w:rsidR="002C55D9" w:rsidRPr="00F2287F">
        <w:rPr>
          <w:lang w:val="pt-PT"/>
        </w:rPr>
        <w:t xml:space="preserve">mortalidade e maior necessidade de cuidados paliativos </w:t>
      </w:r>
      <w:r w:rsidR="002C55D9" w:rsidRPr="00F2287F">
        <w:rPr>
          <w:lang w:val="pt-PT"/>
        </w:rPr>
        <w:fldChar w:fldCharType="begin" w:fldLock="1"/>
      </w:r>
      <w:r w:rsidR="0001289B"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F2287F">
        <w:rPr>
          <w:lang w:val="pt-PT"/>
        </w:rPr>
        <w:fldChar w:fldCharType="separate"/>
      </w:r>
      <w:r w:rsidR="002C55D9" w:rsidRPr="00F2287F">
        <w:rPr>
          <w:noProof/>
          <w:lang w:val="pt-PT"/>
        </w:rPr>
        <w:t>(Saraiva &amp; Cerejeira, 2014)</w:t>
      </w:r>
      <w:r w:rsidR="002C55D9" w:rsidRPr="00F2287F">
        <w:rPr>
          <w:lang w:val="pt-PT"/>
        </w:rPr>
        <w:fldChar w:fldCharType="end"/>
      </w:r>
      <w:r w:rsidR="002C55D9" w:rsidRPr="00F2287F">
        <w:rPr>
          <w:lang w:val="pt-PT"/>
        </w:rPr>
        <w:t>.</w:t>
      </w:r>
      <w:r w:rsidRPr="00F2287F">
        <w:rPr>
          <w:lang w:val="pt-PT"/>
        </w:rPr>
        <w:t xml:space="preserve"> </w:t>
      </w:r>
      <w:r w:rsidR="0001289B" w:rsidRPr="00F2287F">
        <w:rPr>
          <w:lang w:val="pt-PT"/>
        </w:rPr>
        <w:t xml:space="preserve">O subtipo hipoativo </w:t>
      </w:r>
      <w:r w:rsidRPr="00F2287F">
        <w:rPr>
          <w:lang w:val="pt-PT"/>
        </w:rPr>
        <w:t xml:space="preserve">pode desenvolver-se por intoxicação de drogas hipnóticas ou sedativas, </w:t>
      </w:r>
      <w:proofErr w:type="spellStart"/>
      <w:r w:rsidRPr="00F2287F">
        <w:rPr>
          <w:lang w:val="pt-PT"/>
        </w:rPr>
        <w:t>hipóxia</w:t>
      </w:r>
      <w:proofErr w:type="spellEnd"/>
      <w:r w:rsidRPr="00F2287F">
        <w:rPr>
          <w:lang w:val="pt-PT"/>
        </w:rPr>
        <w:t>, encefalopatia, sendo este o tipo mais comum</w:t>
      </w:r>
      <w:r w:rsidR="00041ED1" w:rsidRPr="00F2287F">
        <w:rPr>
          <w:lang w:val="pt-PT"/>
        </w:rPr>
        <w:t xml:space="preserve"> do que o subtipo hiperativo</w:t>
      </w:r>
      <w:r w:rsidRPr="00F2287F">
        <w:rPr>
          <w:lang w:val="pt-PT"/>
        </w:rPr>
        <w:t xml:space="preserve"> nos idosos</w:t>
      </w:r>
      <w:r w:rsidR="0001289B" w:rsidRPr="00F2287F">
        <w:rPr>
          <w:lang w:val="pt-PT"/>
        </w:rPr>
        <w:t xml:space="preserve"> </w:t>
      </w:r>
      <w:r w:rsidR="0001289B" w:rsidRPr="00F2287F">
        <w:rPr>
          <w:lang w:val="pt-PT"/>
        </w:rPr>
        <w:fldChar w:fldCharType="begin" w:fldLock="1"/>
      </w:r>
      <w:r w:rsidR="003C06E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F2287F">
        <w:rPr>
          <w:lang w:val="pt-PT"/>
        </w:rPr>
        <w:fldChar w:fldCharType="separate"/>
      </w:r>
      <w:r w:rsidR="0001289B" w:rsidRPr="00F2287F">
        <w:rPr>
          <w:noProof/>
          <w:lang w:val="pt-PT"/>
        </w:rPr>
        <w:t>(Nagari &amp; Suresh Babu, 2019; Saraiva &amp; Cerejeira, 2014)</w:t>
      </w:r>
      <w:r w:rsidR="0001289B" w:rsidRPr="00F2287F">
        <w:rPr>
          <w:lang w:val="pt-PT"/>
        </w:rPr>
        <w:fldChar w:fldCharType="end"/>
      </w:r>
      <w:r w:rsidR="0001289B" w:rsidRPr="00F2287F">
        <w:rPr>
          <w:lang w:val="pt-PT"/>
        </w:rPr>
        <w:t xml:space="preserve">. </w:t>
      </w:r>
    </w:p>
    <w:p w14:paraId="42D3500C" w14:textId="199FF61F" w:rsidR="008561FE" w:rsidRPr="00F2287F" w:rsidRDefault="008561FE" w:rsidP="00753B8C">
      <w:pPr>
        <w:rPr>
          <w:lang w:val="pt-PT"/>
        </w:rPr>
      </w:pPr>
      <w:r w:rsidRPr="00F2287F">
        <w:rPr>
          <w:lang w:val="pt-PT"/>
        </w:rPr>
        <w:tab/>
        <w:t xml:space="preserve">3) </w:t>
      </w:r>
      <w:r w:rsidR="001408B9" w:rsidRPr="00F2287F">
        <w:rPr>
          <w:i/>
          <w:iCs/>
          <w:lang w:val="pt-PT"/>
        </w:rPr>
        <w:t>Delirium</w:t>
      </w:r>
      <w:r w:rsidR="001408B9" w:rsidRPr="00F2287F">
        <w:rPr>
          <w:lang w:val="pt-PT"/>
        </w:rPr>
        <w:t xml:space="preserve"> </w:t>
      </w:r>
      <w:r w:rsidRPr="00F2287F">
        <w:rPr>
          <w:lang w:val="pt-PT"/>
        </w:rPr>
        <w:t>Misto</w:t>
      </w:r>
    </w:p>
    <w:p w14:paraId="567A88C2" w14:textId="27C26E4B" w:rsidR="00AD6B1B" w:rsidRPr="00F2287F" w:rsidRDefault="00FF1589" w:rsidP="003C5003">
      <w:pPr>
        <w:ind w:firstLine="720"/>
        <w:rPr>
          <w:lang w:val="pt-PT"/>
        </w:rPr>
      </w:pPr>
      <w:r w:rsidRPr="00F2287F">
        <w:rPr>
          <w:lang w:val="pt-PT"/>
        </w:rPr>
        <w:lastRenderedPageBreak/>
        <w:t xml:space="preserve">Neste tipo de </w:t>
      </w:r>
      <w:r w:rsidRPr="00F2287F">
        <w:rPr>
          <w:i/>
          <w:iCs/>
          <w:lang w:val="pt-PT"/>
        </w:rPr>
        <w:t xml:space="preserve">delirium </w:t>
      </w:r>
      <w:r w:rsidRPr="00F2287F">
        <w:rPr>
          <w:lang w:val="pt-PT"/>
        </w:rPr>
        <w:t xml:space="preserve">o doente alterna entre períodos de hiperatividade e de </w:t>
      </w:r>
      <w:proofErr w:type="spellStart"/>
      <w:r w:rsidRPr="00F2287F">
        <w:rPr>
          <w:lang w:val="pt-PT"/>
        </w:rPr>
        <w:t>hipoatividade</w:t>
      </w:r>
      <w:proofErr w:type="spellEnd"/>
      <w:r w:rsidRPr="00F2287F">
        <w:rPr>
          <w:lang w:val="pt-PT"/>
        </w:rPr>
        <w:t xml:space="preserve"> podendo ocorrer durante um dia ou vários</w:t>
      </w:r>
      <w:r w:rsidR="00743108" w:rsidRPr="00F2287F">
        <w:rPr>
          <w:lang w:val="pt-PT"/>
        </w:rPr>
        <w:t xml:space="preserve"> </w:t>
      </w:r>
      <w:r w:rsidR="00843B4B" w:rsidRPr="00F2287F">
        <w:rPr>
          <w:lang w:val="pt-PT"/>
        </w:rPr>
        <w:fldChar w:fldCharType="begin" w:fldLock="1"/>
      </w:r>
      <w:r w:rsidR="00F373B0"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F2287F">
        <w:rPr>
          <w:lang w:val="pt-PT"/>
        </w:rPr>
        <w:fldChar w:fldCharType="separate"/>
      </w:r>
      <w:r w:rsidR="00843B4B" w:rsidRPr="00F2287F">
        <w:rPr>
          <w:noProof/>
          <w:lang w:val="pt-PT"/>
        </w:rPr>
        <w:t>(Nagari &amp; Suresh Babu, 2019)</w:t>
      </w:r>
      <w:r w:rsidR="00843B4B" w:rsidRPr="00F2287F">
        <w:rPr>
          <w:lang w:val="pt-PT"/>
        </w:rPr>
        <w:fldChar w:fldCharType="end"/>
      </w:r>
      <w:r w:rsidR="00743108" w:rsidRPr="00F2287F">
        <w:rPr>
          <w:lang w:val="pt-PT"/>
        </w:rPr>
        <w:t xml:space="preserve">. </w:t>
      </w:r>
    </w:p>
    <w:p w14:paraId="7117F49A" w14:textId="3F0FB886" w:rsidR="00622AB2" w:rsidRPr="00F2287F" w:rsidRDefault="00622AB2" w:rsidP="00622AB2">
      <w:pPr>
        <w:rPr>
          <w:lang w:val="pt-PT"/>
        </w:rPr>
      </w:pPr>
    </w:p>
    <w:p w14:paraId="30E46EF0" w14:textId="549534C3" w:rsidR="00434170" w:rsidRPr="00F2287F" w:rsidRDefault="00622AB2" w:rsidP="006C1EFC">
      <w:pPr>
        <w:ind w:firstLine="720"/>
        <w:rPr>
          <w:lang w:val="pt-PT"/>
        </w:rPr>
      </w:pPr>
      <w:r w:rsidRPr="00F2287F">
        <w:rPr>
          <w:lang w:val="pt-PT"/>
        </w:rPr>
        <w:t>No que diz respeito ao curso</w:t>
      </w:r>
      <w:r w:rsidR="0047137F" w:rsidRPr="00F2287F">
        <w:rPr>
          <w:lang w:val="pt-PT"/>
        </w:rPr>
        <w:t xml:space="preserve"> da síndrome</w:t>
      </w:r>
      <w:r w:rsidRPr="00F2287F">
        <w:rPr>
          <w:lang w:val="pt-PT"/>
        </w:rPr>
        <w:t xml:space="preserve"> em ambientes hospitalares, o </w:t>
      </w:r>
      <w:r w:rsidRPr="00F2287F">
        <w:rPr>
          <w:i/>
          <w:iCs/>
          <w:lang w:val="pt-PT"/>
        </w:rPr>
        <w:t>delirium</w:t>
      </w:r>
      <w:r w:rsidRPr="00F2287F">
        <w:rPr>
          <w:lang w:val="pt-PT"/>
        </w:rPr>
        <w:t xml:space="preserve"> dura geralmente cerca de </w:t>
      </w:r>
      <w:r w:rsidR="00D9236A" w:rsidRPr="00F2287F">
        <w:rPr>
          <w:lang w:val="pt-PT"/>
        </w:rPr>
        <w:t>uma</w:t>
      </w:r>
      <w:r w:rsidRPr="00F2287F">
        <w:rPr>
          <w:lang w:val="pt-PT"/>
        </w:rPr>
        <w:t xml:space="preserve"> semana, mas alguns sintomas persistem frequentemente mesmo depois de os indivíduos terem alta do hospital</w:t>
      </w:r>
      <w:r w:rsidR="00E86D6A" w:rsidRPr="00F2287F">
        <w:rPr>
          <w:lang w:val="pt-PT"/>
        </w:rPr>
        <w:t xml:space="preserve"> </w:t>
      </w:r>
      <w:r w:rsidR="00E86D6A" w:rsidRPr="00F2287F">
        <w:rPr>
          <w:lang w:val="pt-PT"/>
        </w:rPr>
        <w:fldChar w:fldCharType="begin" w:fldLock="1"/>
      </w:r>
      <w:r w:rsidR="00E86D6A"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w:t>
      </w:r>
      <w:r w:rsidR="00E86D6A" w:rsidRPr="00F2287F">
        <w:rPr>
          <w:lang w:val="pt-PT"/>
        </w:rPr>
        <w:fldChar w:fldCharType="end"/>
      </w:r>
      <w:r w:rsidRPr="00F2287F">
        <w:rPr>
          <w:lang w:val="pt-PT"/>
        </w:rPr>
        <w:t xml:space="preserve">. Os indivíduos com </w:t>
      </w:r>
      <w:r w:rsidRPr="00F2287F">
        <w:rPr>
          <w:i/>
          <w:iCs/>
          <w:lang w:val="pt-PT"/>
        </w:rPr>
        <w:t>delirium</w:t>
      </w:r>
      <w:r w:rsidRPr="00F2287F">
        <w:rPr>
          <w:lang w:val="pt-PT"/>
        </w:rPr>
        <w:t xml:space="preserve"> podem alternar rapidamente entre o estado hiperativo e hipoativo</w:t>
      </w:r>
      <w:r w:rsidR="0047137F" w:rsidRPr="00F2287F">
        <w:rPr>
          <w:lang w:val="pt-PT"/>
        </w:rPr>
        <w:t xml:space="preserve">, sendo que o </w:t>
      </w:r>
      <w:r w:rsidRPr="00F2287F">
        <w:rPr>
          <w:lang w:val="pt-PT"/>
        </w:rPr>
        <w:t xml:space="preserve">estado hiperativo pode ser mais comum ou mais frequentemente reconhecido e está associado a efeitos secundários da medicação </w:t>
      </w:r>
      <w:r w:rsidR="0047137F" w:rsidRPr="00F2287F">
        <w:rPr>
          <w:lang w:val="pt-PT"/>
        </w:rPr>
        <w:t>e</w:t>
      </w:r>
      <w:r w:rsidRPr="00F2287F">
        <w:rPr>
          <w:lang w:val="pt-PT"/>
        </w:rPr>
        <w:t xml:space="preserve"> </w:t>
      </w:r>
      <w:r w:rsidR="0047137F" w:rsidRPr="00F2287F">
        <w:rPr>
          <w:lang w:val="pt-PT"/>
        </w:rPr>
        <w:t>à remoção</w:t>
      </w:r>
      <w:r w:rsidRPr="00F2287F">
        <w:rPr>
          <w:lang w:val="pt-PT"/>
        </w:rPr>
        <w:t xml:space="preserve"> de medicamentos.</w:t>
      </w:r>
      <w:r w:rsidR="00D9236A" w:rsidRPr="00F2287F">
        <w:rPr>
          <w:lang w:val="pt-PT"/>
        </w:rPr>
        <w:t xml:space="preserve"> Já o estado</w:t>
      </w:r>
      <w:r w:rsidRPr="00F2287F">
        <w:rPr>
          <w:lang w:val="pt-PT"/>
        </w:rPr>
        <w:t xml:space="preserve"> hipoativo </w:t>
      </w:r>
      <w:r w:rsidR="00D9236A" w:rsidRPr="00F2287F">
        <w:rPr>
          <w:lang w:val="pt-PT"/>
        </w:rPr>
        <w:t xml:space="preserve">é mais </w:t>
      </w:r>
      <w:r w:rsidRPr="00F2287F">
        <w:rPr>
          <w:lang w:val="pt-PT"/>
        </w:rPr>
        <w:t xml:space="preserve">frequente </w:t>
      </w:r>
      <w:r w:rsidR="00D9236A" w:rsidRPr="00F2287F">
        <w:rPr>
          <w:lang w:val="pt-PT"/>
        </w:rPr>
        <w:t xml:space="preserve">desenvolver-se </w:t>
      </w:r>
      <w:r w:rsidRPr="00F2287F">
        <w:rPr>
          <w:lang w:val="pt-PT"/>
        </w:rPr>
        <w:t xml:space="preserve">em adultos mais velhos </w:t>
      </w:r>
      <w:r w:rsidR="00E86D6A" w:rsidRPr="00F2287F">
        <w:rPr>
          <w:lang w:val="pt-PT"/>
        </w:rPr>
        <w:fldChar w:fldCharType="begin" w:fldLock="1"/>
      </w:r>
      <w:r w:rsidR="0091650D"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 Field &amp; Wall, 2013)</w:t>
      </w:r>
      <w:r w:rsidR="00E86D6A" w:rsidRPr="00F2287F">
        <w:rPr>
          <w:lang w:val="pt-PT"/>
        </w:rPr>
        <w:fldChar w:fldCharType="end"/>
      </w:r>
      <w:r w:rsidR="00582AAE" w:rsidRPr="00F2287F">
        <w:rPr>
          <w:lang w:val="pt-PT"/>
        </w:rPr>
        <w:t xml:space="preserve">. </w:t>
      </w:r>
    </w:p>
    <w:p w14:paraId="7CA0ECE7" w14:textId="77777777" w:rsidR="00434170" w:rsidRPr="00F2287F" w:rsidRDefault="00434170" w:rsidP="00434170">
      <w:pPr>
        <w:rPr>
          <w:color w:val="000000" w:themeColor="text1"/>
          <w:sz w:val="23"/>
          <w:szCs w:val="23"/>
          <w:lang w:val="pt-PT"/>
        </w:rPr>
      </w:pPr>
    </w:p>
    <w:p w14:paraId="1A3FA516" w14:textId="46A4EC59" w:rsidR="00013985" w:rsidRPr="00F2287F" w:rsidRDefault="00E3515C" w:rsidP="00E3515C">
      <w:pPr>
        <w:pStyle w:val="Heading1"/>
        <w:tabs>
          <w:tab w:val="clear" w:pos="680"/>
          <w:tab w:val="num" w:pos="567"/>
        </w:tabs>
        <w:ind w:hanging="720"/>
        <w:rPr>
          <w:lang w:val="pt-PT"/>
        </w:rPr>
      </w:pPr>
      <w:bookmarkStart w:id="21" w:name="_Toc92278555"/>
      <w:proofErr w:type="spellStart"/>
      <w:r w:rsidRPr="00F2287F">
        <w:rPr>
          <w:lang w:val="pt-PT"/>
        </w:rPr>
        <w:t>Machine</w:t>
      </w:r>
      <w:proofErr w:type="spellEnd"/>
      <w:r w:rsidRPr="00F2287F">
        <w:rPr>
          <w:lang w:val="pt-PT"/>
        </w:rPr>
        <w:t xml:space="preserve"> </w:t>
      </w:r>
      <w:proofErr w:type="spellStart"/>
      <w:r w:rsidRPr="00F2287F">
        <w:rPr>
          <w:lang w:val="pt-PT"/>
        </w:rPr>
        <w:t>Learning</w:t>
      </w:r>
      <w:bookmarkEnd w:id="21"/>
      <w:proofErr w:type="spellEnd"/>
    </w:p>
    <w:p w14:paraId="09736DBF" w14:textId="3BBF3A28" w:rsidR="00616268" w:rsidRPr="00F2287F" w:rsidRDefault="00C158B7" w:rsidP="00616268">
      <w:pPr>
        <w:ind w:firstLine="720"/>
        <w:rPr>
          <w:lang w:val="pt-PT"/>
        </w:rPr>
      </w:pPr>
      <w:r w:rsidRPr="00F2287F">
        <w:rPr>
          <w:lang w:val="pt-PT"/>
        </w:rPr>
        <w:t xml:space="preserve">Uma das áreas de aplicação das técnicas de ML </w:t>
      </w:r>
      <w:r w:rsidR="00680F5E">
        <w:rPr>
          <w:lang w:val="pt-PT"/>
        </w:rPr>
        <w:t>com</w:t>
      </w:r>
      <w:r w:rsidRPr="00F2287F">
        <w:rPr>
          <w:lang w:val="pt-PT"/>
        </w:rPr>
        <w:t xml:space="preserve"> uma boa recetividade é a área da saúde. </w:t>
      </w:r>
      <w:r w:rsidR="00F2405D" w:rsidRPr="00F2287F">
        <w:rPr>
          <w:lang w:val="pt-PT"/>
        </w:rPr>
        <w:t>A prova disso é que t</w:t>
      </w:r>
      <w:r w:rsidR="004D47D8" w:rsidRPr="00F2287F">
        <w:rPr>
          <w:lang w:val="pt-PT"/>
        </w:rPr>
        <w:t>ê</w:t>
      </w:r>
      <w:r w:rsidRPr="00F2287F">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DBAAFEF" w:rsidR="00616268" w:rsidRPr="00F2287F" w:rsidRDefault="00616268" w:rsidP="00616268">
      <w:pPr>
        <w:ind w:firstLine="709"/>
        <w:rPr>
          <w:lang w:val="pt-PT"/>
        </w:rPr>
      </w:pPr>
      <w:r w:rsidRPr="00F2287F">
        <w:rPr>
          <w:lang w:val="pt-PT"/>
        </w:rPr>
        <w:t>Atualmente, existe um vasto número de algoritmos de ML</w:t>
      </w:r>
      <w:r w:rsidR="00C9708E" w:rsidRPr="00F2287F">
        <w:rPr>
          <w:lang w:val="pt-PT"/>
        </w:rPr>
        <w:t>, e</w:t>
      </w:r>
      <w:r w:rsidR="008E30E0" w:rsidRPr="00F2287F">
        <w:rPr>
          <w:lang w:val="pt-PT"/>
        </w:rPr>
        <w:t>,</w:t>
      </w:r>
      <w:r w:rsidR="00097663" w:rsidRPr="00F2287F">
        <w:rPr>
          <w:lang w:val="pt-PT"/>
        </w:rPr>
        <w:t xml:space="preserve"> d</w:t>
      </w:r>
      <w:r w:rsidRPr="00F2287F">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F2287F">
        <w:rPr>
          <w:i/>
          <w:iCs/>
          <w:lang w:val="pt-PT"/>
        </w:rPr>
        <w:t>feedback</w:t>
      </w:r>
      <w:r w:rsidRPr="00F2287F">
        <w:rPr>
          <w:lang w:val="pt-PT"/>
        </w:rPr>
        <w:t xml:space="preserve"> disponível durante a aprendizagem, pode-se distinguir: aprendizagem supervisionada; aprendizagem por reforço</w:t>
      </w:r>
      <w:r w:rsidR="005C3B76" w:rsidRPr="00F2287F">
        <w:rPr>
          <w:lang w:val="pt-PT"/>
        </w:rPr>
        <w:t xml:space="preserve"> e </w:t>
      </w:r>
      <w:r w:rsidRPr="00F2287F">
        <w:rPr>
          <w:lang w:val="pt-PT"/>
        </w:rPr>
        <w:t>aprendizagem não supervisionada</w:t>
      </w:r>
      <w:r w:rsidR="00097663" w:rsidRPr="00F2287F">
        <w:rPr>
          <w:lang w:val="pt-PT"/>
        </w:rPr>
        <w:t xml:space="preserve"> </w:t>
      </w:r>
      <w:r w:rsidR="00097663" w:rsidRPr="00F2287F">
        <w:rPr>
          <w:lang w:val="pt-PT"/>
        </w:rPr>
        <w:fldChar w:fldCharType="begin" w:fldLock="1"/>
      </w:r>
      <w:r w:rsidR="00097663" w:rsidRPr="00F2287F">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F2287F">
        <w:rPr>
          <w:lang w:val="pt-PT"/>
        </w:rPr>
        <w:fldChar w:fldCharType="separate"/>
      </w:r>
      <w:r w:rsidR="00097663" w:rsidRPr="00F2287F">
        <w:rPr>
          <w:noProof/>
          <w:lang w:val="pt-PT"/>
        </w:rPr>
        <w:t>(Basu et al., 2020; Bruha &amp; Berka, 2000; Libbrecht &amp; Noble, 2015)</w:t>
      </w:r>
      <w:r w:rsidR="00097663" w:rsidRPr="00F2287F">
        <w:rPr>
          <w:lang w:val="pt-PT"/>
        </w:rPr>
        <w:fldChar w:fldCharType="end"/>
      </w:r>
      <w:r w:rsidRPr="00F2287F">
        <w:rPr>
          <w:lang w:val="pt-PT"/>
        </w:rPr>
        <w:t xml:space="preserve">. Ao longo desta secção serão discutidas as diferentes abordagens e serão apresentados </w:t>
      </w:r>
      <w:r w:rsidR="004B4B20" w:rsidRPr="00F2287F">
        <w:rPr>
          <w:lang w:val="pt-PT"/>
        </w:rPr>
        <w:t xml:space="preserve">alguns </w:t>
      </w:r>
      <w:r w:rsidRPr="00F2287F">
        <w:rPr>
          <w:lang w:val="pt-PT"/>
        </w:rPr>
        <w:t>exemplos</w:t>
      </w:r>
      <w:r w:rsidR="005C3B76" w:rsidRPr="00F2287F">
        <w:rPr>
          <w:lang w:val="pt-PT"/>
        </w:rPr>
        <w:t xml:space="preserve"> </w:t>
      </w:r>
      <w:r w:rsidRPr="00F2287F">
        <w:rPr>
          <w:lang w:val="pt-PT"/>
        </w:rPr>
        <w:t>e também uma breve explicação do funcionamento de cada uma delas</w:t>
      </w:r>
      <w:r w:rsidR="00AA1255" w:rsidRPr="00F2287F">
        <w:rPr>
          <w:lang w:val="pt-PT"/>
        </w:rPr>
        <w:t>, c</w:t>
      </w:r>
      <w:r w:rsidR="009D4E2A" w:rsidRPr="00F2287F">
        <w:rPr>
          <w:lang w:val="pt-PT"/>
        </w:rPr>
        <w:t xml:space="preserve">om especial </w:t>
      </w:r>
      <w:r w:rsidR="00C9708E" w:rsidRPr="00F2287F">
        <w:rPr>
          <w:lang w:val="pt-PT"/>
        </w:rPr>
        <w:t>foco</w:t>
      </w:r>
      <w:r w:rsidR="009D4E2A" w:rsidRPr="00F2287F">
        <w:rPr>
          <w:lang w:val="pt-PT"/>
        </w:rPr>
        <w:t xml:space="preserve"> nos algoritmos RF e RL. </w:t>
      </w:r>
    </w:p>
    <w:p w14:paraId="1EF4F142" w14:textId="637044F0" w:rsidR="00616268" w:rsidRPr="00F2287F" w:rsidRDefault="00616268" w:rsidP="00616268">
      <w:pPr>
        <w:pStyle w:val="Heading2"/>
        <w:rPr>
          <w:b w:val="0"/>
          <w:bCs/>
          <w:lang w:val="pt-PT"/>
        </w:rPr>
      </w:pPr>
      <w:bookmarkStart w:id="22" w:name="_Toc92278556"/>
      <w:r w:rsidRPr="00F2287F">
        <w:rPr>
          <w:b w:val="0"/>
          <w:bCs/>
          <w:lang w:val="pt-PT"/>
        </w:rPr>
        <w:t>Aprendizagem supervisionada</w:t>
      </w:r>
      <w:bookmarkEnd w:id="22"/>
      <w:r w:rsidRPr="00F2287F">
        <w:rPr>
          <w:b w:val="0"/>
          <w:bCs/>
          <w:lang w:val="pt-PT"/>
        </w:rPr>
        <w:t xml:space="preserve"> </w:t>
      </w:r>
    </w:p>
    <w:p w14:paraId="35D8280D" w14:textId="1049263B" w:rsidR="00616268" w:rsidRPr="00F2287F" w:rsidRDefault="00616268" w:rsidP="00616268">
      <w:pPr>
        <w:ind w:firstLine="709"/>
        <w:rPr>
          <w:lang w:val="pt-PT"/>
        </w:rPr>
      </w:pPr>
      <w:r w:rsidRPr="00F2287F">
        <w:rPr>
          <w:lang w:val="pt-PT"/>
        </w:rPr>
        <w:t xml:space="preserve">A aprendizagem supervisionada é definida pela utilização de conjuntos de dados com informações sobre a classificação dos mesmos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Este tipo de aprendizagem usa um conjunto de dados de treino com as entradas (características) emparelhadas com os valores de resposta correspondentes (por exemplo, ‘sim’ ou ‘não’). Durante o treino, o algoritmo procura padrões </w:t>
      </w:r>
      <w:r w:rsidRPr="00F2287F">
        <w:rPr>
          <w:lang w:val="pt-PT"/>
        </w:rPr>
        <w:lastRenderedPageBreak/>
        <w:t xml:space="preserve">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F2287F">
        <w:rPr>
          <w:lang w:val="pt-PT"/>
        </w:rPr>
        <w:t>Podendo ser</w:t>
      </w:r>
      <w:r w:rsidRPr="00F2287F">
        <w:rPr>
          <w:lang w:val="pt-PT"/>
        </w:rPr>
        <w:t xml:space="preserve"> usado quando estão disponíveis dados históricos e o objetivo é prever resultados futuros. Desta forma, é possível comparar os valores gerados pelo sistema com os esperados, através dos dados de teste </w:t>
      </w:r>
      <w:r w:rsidRPr="00F2287F">
        <w:rPr>
          <w:lang w:val="pt-PT"/>
        </w:rPr>
        <w:fldChar w:fldCharType="begin" w:fldLock="1"/>
      </w:r>
      <w:r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F2287F">
        <w:rPr>
          <w:lang w:val="pt-PT"/>
        </w:rPr>
        <w:fldChar w:fldCharType="separate"/>
      </w:r>
      <w:r w:rsidRPr="00F2287F">
        <w:rPr>
          <w:noProof/>
          <w:lang w:val="pt-PT"/>
        </w:rPr>
        <w:t>(Friedman, 2002; Libbrecht &amp; Noble, 2015)</w:t>
      </w:r>
      <w:r w:rsidRPr="00F2287F">
        <w:rPr>
          <w:lang w:val="pt-PT"/>
        </w:rPr>
        <w:fldChar w:fldCharType="end"/>
      </w:r>
      <w:r w:rsidRPr="00F2287F">
        <w:rPr>
          <w:lang w:val="pt-PT"/>
        </w:rPr>
        <w:t xml:space="preserve">. </w:t>
      </w:r>
    </w:p>
    <w:p w14:paraId="2F257ED9" w14:textId="2645BA7D" w:rsidR="00616268" w:rsidRPr="00F2287F" w:rsidRDefault="00616268" w:rsidP="00A83930">
      <w:pPr>
        <w:ind w:firstLine="709"/>
        <w:rPr>
          <w:lang w:val="pt-PT"/>
        </w:rPr>
      </w:pPr>
      <w:r w:rsidRPr="00F2287F">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F2287F">
        <w:rPr>
          <w:i/>
          <w:iCs/>
          <w:lang w:val="pt-PT"/>
        </w:rPr>
        <w:t>overfitting</w:t>
      </w:r>
      <w:proofErr w:type="spellEnd"/>
      <w:r w:rsidRPr="00F2287F">
        <w:rPr>
          <w:lang w:val="pt-PT"/>
        </w:rPr>
        <w:t xml:space="preserve">. Isto significa que o modelo está precisamente afinado para os dados de treino, mas não pode ser aplicado a grandes conjuntos de dados desconhecidos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w:t>
      </w:r>
    </w:p>
    <w:p w14:paraId="731D1F1C" w14:textId="369AFC9C" w:rsidR="00616268" w:rsidRPr="00F2287F" w:rsidRDefault="00616268" w:rsidP="00616268">
      <w:pPr>
        <w:pStyle w:val="Heading3"/>
        <w:rPr>
          <w:lang w:val="pt-PT"/>
        </w:rPr>
      </w:pPr>
      <w:bookmarkStart w:id="23" w:name="_Toc71217757"/>
      <w:bookmarkStart w:id="24" w:name="_Toc92278557"/>
      <w:r w:rsidRPr="00F2287F">
        <w:rPr>
          <w:lang w:val="pt-PT"/>
        </w:rPr>
        <w:t>Regressão Logística</w:t>
      </w:r>
      <w:bookmarkEnd w:id="24"/>
      <w:r w:rsidRPr="00F2287F">
        <w:rPr>
          <w:lang w:val="pt-PT"/>
        </w:rPr>
        <w:t xml:space="preserve"> </w:t>
      </w:r>
      <w:bookmarkEnd w:id="23"/>
    </w:p>
    <w:p w14:paraId="3F3F6FE8" w14:textId="22DDB7C4" w:rsidR="00616268" w:rsidRPr="00F2287F" w:rsidRDefault="00616268" w:rsidP="00616268">
      <w:pPr>
        <w:ind w:firstLine="720"/>
        <w:rPr>
          <w:lang w:val="pt-PT"/>
        </w:rPr>
      </w:pPr>
      <w:r w:rsidRPr="00F2287F">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F2287F">
        <w:rPr>
          <w:lang w:val="pt-PT"/>
        </w:rPr>
        <w:fldChar w:fldCharType="separate"/>
      </w:r>
      <w:r w:rsidRPr="00F2287F">
        <w:rPr>
          <w:noProof/>
          <w:lang w:val="pt-PT"/>
        </w:rPr>
        <w:t>(Hosmer, Lemeshow, &amp; Sturdivant, 2013)</w:t>
      </w:r>
      <w:r w:rsidRPr="00F2287F">
        <w:rPr>
          <w:lang w:val="pt-PT"/>
        </w:rPr>
        <w:fldChar w:fldCharType="end"/>
      </w:r>
      <w:r w:rsidRPr="00F2287F">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FB4DF22" w14:textId="77777777" w:rsidR="00616268" w:rsidRPr="00F2287F" w:rsidRDefault="00616268" w:rsidP="00616268">
      <w:pPr>
        <w:ind w:firstLine="720"/>
        <w:rPr>
          <w:lang w:val="pt-PT"/>
        </w:rPr>
      </w:pPr>
      <w:r w:rsidRPr="00F2287F">
        <w:rPr>
          <w:lang w:val="pt-PT"/>
        </w:rPr>
        <w:t xml:space="preserve">Segundo </w:t>
      </w:r>
      <w:r w:rsidRPr="00F2287F">
        <w:rPr>
          <w:noProof/>
          <w:lang w:val="pt-PT"/>
        </w:rPr>
        <w:t xml:space="preserve">Stoltzfus (2011), </w:t>
      </w:r>
      <w:r w:rsidRPr="00F2287F">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509B215" w14:textId="06DC03DF" w:rsidR="00C31611" w:rsidRPr="00F2287F" w:rsidRDefault="00616268" w:rsidP="008E30E0">
      <w:pPr>
        <w:ind w:firstLine="720"/>
        <w:rPr>
          <w:lang w:val="pt-PT"/>
        </w:rPr>
      </w:pPr>
      <w:r w:rsidRPr="00F2287F">
        <w:rPr>
          <w:lang w:val="pt-PT"/>
        </w:rPr>
        <w:t>T</w:t>
      </w:r>
      <w:r w:rsidR="002E5378" w:rsidRPr="00F2287F">
        <w:rPr>
          <w:lang w:val="pt-PT"/>
        </w:rPr>
        <w:t>ê</w:t>
      </w:r>
      <w:r w:rsidRPr="00F2287F">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F2287F">
        <w:rPr>
          <w:lang w:val="pt-PT"/>
        </w:rPr>
        <w:t>3</w:t>
      </w:r>
      <w:r w:rsidRPr="00F2287F">
        <w:rPr>
          <w:lang w:val="pt-PT"/>
        </w:rPr>
        <w:t xml:space="preserve">.1). Pois, é uma função extremamente flexível, de fácil utilização e os seus parâmetros fornecem a base para a realização de estimativas com precisão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005BE88" w14:textId="77777777" w:rsidR="00C31611" w:rsidRPr="00F2287F"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C31611" w:rsidRPr="00F2287F" w14:paraId="589060E2" w14:textId="77777777" w:rsidTr="00C31611">
        <w:tc>
          <w:tcPr>
            <w:tcW w:w="562" w:type="dxa"/>
          </w:tcPr>
          <w:p w14:paraId="01760470" w14:textId="77777777" w:rsidR="00C31611" w:rsidRPr="00F2287F" w:rsidRDefault="00C31611" w:rsidP="008E30E0">
            <w:pPr>
              <w:rPr>
                <w:lang w:val="pt-PT"/>
              </w:rPr>
            </w:pPr>
          </w:p>
        </w:tc>
        <w:tc>
          <w:tcPr>
            <w:tcW w:w="8080" w:type="dxa"/>
          </w:tcPr>
          <w:p w14:paraId="2794EF1E" w14:textId="0DD22264" w:rsidR="00C31611" w:rsidRPr="00F2287F"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2DB8A0CF" w:rsidR="00C31611" w:rsidRPr="00F2287F" w:rsidRDefault="00C31611" w:rsidP="00C31611">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w:t>
            </w:r>
            <w:r w:rsidR="00DF4A86" w:rsidRPr="00F2287F">
              <w:rPr>
                <w:lang w:val="pt-PT"/>
              </w:rPr>
              <w:t>3</w:t>
            </w:r>
            <w:r w:rsidRPr="00F2287F">
              <w:rPr>
                <w:lang w:val="pt-PT"/>
              </w:rPr>
              <w:t>.1)</w:t>
            </w:r>
            <w:r w:rsidR="00DF4A86" w:rsidRPr="00F2287F">
              <w:rPr>
                <w:lang w:val="pt-PT"/>
              </w:rPr>
              <w:t xml:space="preserve"> </w:t>
            </w:r>
            <w:r w:rsidR="00DF4A86" w:rsidRPr="00F2287F">
              <w:rPr>
                <w:lang w:val="pt-PT"/>
              </w:rPr>
              <w:fldChar w:fldCharType="begin"/>
            </w:r>
            <w:r w:rsidR="00DF4A86" w:rsidRPr="00F2287F">
              <w:rPr>
                <w:lang w:val="pt-PT"/>
              </w:rPr>
              <w:instrText xml:space="preserve"> SEQ  \* MERGEFORMAT </w:instrText>
            </w:r>
            <w:r w:rsidR="008B37B3">
              <w:rPr>
                <w:lang w:val="pt-PT"/>
              </w:rPr>
              <w:fldChar w:fldCharType="separate"/>
            </w:r>
            <w:r w:rsidR="00DF4A86"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6E5D0F75" w14:textId="51735C12" w:rsidR="008E30E0" w:rsidRPr="00F2287F" w:rsidRDefault="00616268" w:rsidP="008E30E0">
      <w:pPr>
        <w:ind w:firstLine="720"/>
        <w:jc w:val="right"/>
        <w:rPr>
          <w:lang w:val="pt-PT"/>
        </w:rPr>
      </w:pPr>
      <w:r w:rsidRPr="00F2287F">
        <w:rPr>
          <w:lang w:val="pt-PT"/>
        </w:rPr>
        <w:tab/>
      </w:r>
      <w:r w:rsidRPr="00F2287F">
        <w:rPr>
          <w:lang w:val="pt-PT"/>
        </w:rPr>
        <w:tab/>
      </w:r>
    </w:p>
    <w:p w14:paraId="4B504DF1" w14:textId="369C9B2F" w:rsidR="00616268" w:rsidRPr="00F2287F" w:rsidRDefault="00616268" w:rsidP="00616268">
      <w:pPr>
        <w:rPr>
          <w:lang w:val="pt-PT"/>
        </w:rPr>
      </w:pPr>
      <w:r w:rsidRPr="00F2287F">
        <w:rPr>
          <w:lang w:val="pt-PT"/>
        </w:rPr>
        <w:lastRenderedPageBreak/>
        <w:t>Foi usada a notação</w:t>
      </w:r>
      <w:r w:rsidR="00B639F5" w:rsidRPr="00F2287F">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sidRPr="00F2287F">
        <w:rPr>
          <w:lang w:val="pt-PT"/>
        </w:rPr>
        <w:t xml:space="preserve">, </w:t>
      </w:r>
      <w:r w:rsidRPr="00F2287F">
        <w:rPr>
          <w:lang w:val="pt-PT"/>
        </w:rPr>
        <w:t>e assim, independentemente do valor de x, permite obter uma previsão mais assertiva quando comparada com o modelo de regressão linear. Na</w:t>
      </w:r>
      <w:r w:rsidR="00C058F9" w:rsidRPr="00F2287F">
        <w:rPr>
          <w:lang w:val="pt-PT"/>
        </w:rPr>
        <w:t xml:space="preserve"> </w:t>
      </w:r>
      <w:r w:rsidR="00C058F9" w:rsidRPr="00F2287F">
        <w:rPr>
          <w:lang w:val="pt-PT"/>
        </w:rPr>
        <w:fldChar w:fldCharType="begin"/>
      </w:r>
      <w:r w:rsidR="00C058F9" w:rsidRPr="00F2287F">
        <w:rPr>
          <w:lang w:val="pt-PT"/>
        </w:rPr>
        <w:instrText xml:space="preserve"> REF _Ref84945689 \h </w:instrText>
      </w:r>
      <w:r w:rsidR="00C058F9" w:rsidRPr="00F2287F">
        <w:rPr>
          <w:lang w:val="pt-PT"/>
        </w:rPr>
      </w:r>
      <w:r w:rsidR="00C058F9" w:rsidRPr="00F2287F">
        <w:rPr>
          <w:lang w:val="pt-PT"/>
        </w:rPr>
        <w:fldChar w:fldCharType="separate"/>
      </w:r>
      <w:r w:rsidR="00737ACF" w:rsidRPr="00F2287F">
        <w:rPr>
          <w:lang w:val="pt-PT"/>
        </w:rPr>
        <w:t xml:space="preserve">Figura </w:t>
      </w:r>
      <w:r w:rsidR="00737ACF" w:rsidRPr="00F2287F">
        <w:rPr>
          <w:noProof/>
          <w:lang w:val="pt-PT"/>
        </w:rPr>
        <w:t>2</w:t>
      </w:r>
      <w:r w:rsidR="00C058F9" w:rsidRPr="00F2287F">
        <w:rPr>
          <w:lang w:val="pt-PT"/>
        </w:rPr>
        <w:fldChar w:fldCharType="end"/>
      </w:r>
      <w:r w:rsidR="00C058F9" w:rsidRPr="00F2287F">
        <w:rPr>
          <w:lang w:val="pt-PT"/>
        </w:rPr>
        <w:t xml:space="preserve"> </w:t>
      </w:r>
      <w:r w:rsidRPr="00F2287F">
        <w:rPr>
          <w:lang w:val="pt-PT"/>
        </w:rPr>
        <w:t>é apresentada a comparação gráfica entre o modelo de regressão linear e logística</w:t>
      </w:r>
      <w:r w:rsidR="00C058F9" w:rsidRPr="00F2287F">
        <w:rPr>
          <w:lang w:val="pt-PT"/>
        </w:rPr>
        <w:t>, que permite verificar os pontos de assertividade dos resultados produzidos pelas respetivas funções</w:t>
      </w:r>
      <w:r w:rsidRPr="00F2287F">
        <w:rPr>
          <w:lang w:val="pt-PT"/>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F2287F" w:rsidRDefault="00616268" w:rsidP="00616268">
      <w:pPr>
        <w:keepNext/>
        <w:jc w:val="center"/>
        <w:rPr>
          <w:lang w:val="pt-PT"/>
        </w:rPr>
      </w:pPr>
      <w:r w:rsidRPr="00F2287F">
        <w:rPr>
          <w:noProof/>
          <w:lang w:val="pt-PT"/>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53F65AE" w:rsidR="00616268" w:rsidRPr="00F2287F" w:rsidRDefault="00616268" w:rsidP="00084C35">
      <w:pPr>
        <w:pStyle w:val="Caption"/>
        <w:jc w:val="center"/>
        <w:rPr>
          <w:lang w:val="pt-PT"/>
        </w:rPr>
      </w:pPr>
      <w:bookmarkStart w:id="25" w:name="_Ref84945689"/>
      <w:bookmarkStart w:id="26" w:name="_Toc92278617"/>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737ACF" w:rsidRPr="00F2287F">
        <w:rPr>
          <w:noProof/>
          <w:lang w:val="pt-PT"/>
        </w:rPr>
        <w:t>2</w:t>
      </w:r>
      <w:r w:rsidRPr="00F2287F">
        <w:rPr>
          <w:lang w:val="pt-PT"/>
        </w:rPr>
        <w:fldChar w:fldCharType="end"/>
      </w:r>
      <w:bookmarkEnd w:id="25"/>
      <w:r w:rsidRPr="00F2287F">
        <w:rPr>
          <w:lang w:val="pt-PT"/>
        </w:rPr>
        <w:t xml:space="preserve"> - Comparação gráfica entre o modelo de RL e regressão linear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F2287F">
        <w:rPr>
          <w:lang w:val="pt-PT"/>
        </w:rPr>
        <w:fldChar w:fldCharType="separate"/>
      </w:r>
      <w:r w:rsidRPr="00F2287F">
        <w:rPr>
          <w:i w:val="0"/>
          <w:noProof/>
          <w:lang w:val="pt-PT"/>
        </w:rPr>
        <w:t>(James, Witten, Hastie, &amp; Tibshirani, 2013)</w:t>
      </w:r>
      <w:bookmarkEnd w:id="26"/>
      <w:r w:rsidRPr="00F2287F">
        <w:rPr>
          <w:lang w:val="pt-PT"/>
        </w:rPr>
        <w:fldChar w:fldCharType="end"/>
      </w:r>
    </w:p>
    <w:p w14:paraId="70285D4B" w14:textId="0C2BEDFD" w:rsidR="00616268" w:rsidRPr="00F2287F" w:rsidRDefault="00616268" w:rsidP="00616268">
      <w:pPr>
        <w:rPr>
          <w:lang w:val="pt-PT"/>
        </w:rPr>
      </w:pPr>
      <w:r w:rsidRPr="00F2287F">
        <w:rPr>
          <w:lang w:val="pt-PT"/>
        </w:rPr>
        <w:t xml:space="preserve">Após um pouco de manipulação da função apresentada na equação </w:t>
      </w:r>
      <w:r w:rsidR="00DF4A86" w:rsidRPr="00F2287F">
        <w:rPr>
          <w:lang w:val="pt-PT"/>
        </w:rPr>
        <w:t>3</w:t>
      </w:r>
      <w:r w:rsidRPr="00F2287F">
        <w:rPr>
          <w:lang w:val="pt-PT"/>
        </w:rPr>
        <w:t xml:space="preserve">.1, chega-se à seguinte expressão: </w:t>
      </w:r>
    </w:p>
    <w:p w14:paraId="2134A9AD" w14:textId="1C4D9A76" w:rsidR="00C31611" w:rsidRPr="00F2287F"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695"/>
      </w:tblGrid>
      <w:tr w:rsidR="00C31611" w:rsidRPr="00F2287F" w14:paraId="7466E949" w14:textId="77777777" w:rsidTr="00DF4A86">
        <w:tc>
          <w:tcPr>
            <w:tcW w:w="704" w:type="dxa"/>
          </w:tcPr>
          <w:p w14:paraId="0485D8D4" w14:textId="77777777" w:rsidR="00C31611" w:rsidRPr="00F2287F" w:rsidRDefault="00C31611" w:rsidP="00616268">
            <w:pPr>
              <w:rPr>
                <w:lang w:val="pt-PT"/>
              </w:rPr>
            </w:pPr>
          </w:p>
        </w:tc>
        <w:tc>
          <w:tcPr>
            <w:tcW w:w="7655" w:type="dxa"/>
          </w:tcPr>
          <w:p w14:paraId="1DDBF238" w14:textId="03D152D7" w:rsidR="00C31611" w:rsidRPr="00F2287F" w:rsidRDefault="008B37B3"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9A3FE2" w:rsidR="00C31611" w:rsidRPr="00F2287F" w:rsidRDefault="00DF4A86" w:rsidP="00616268">
            <w:pPr>
              <w:rPr>
                <w:lang w:val="pt-PT"/>
              </w:rPr>
            </w:pPr>
            <w:r w:rsidRPr="00F2287F">
              <w:rPr>
                <w:lang w:val="pt-PT"/>
              </w:rPr>
              <w:t>(3.2)</w:t>
            </w:r>
          </w:p>
        </w:tc>
      </w:tr>
    </w:tbl>
    <w:p w14:paraId="49FE2AD7" w14:textId="163D5CCF" w:rsidR="00616268" w:rsidRPr="00F2287F" w:rsidRDefault="00616268" w:rsidP="00084C35">
      <w:pPr>
        <w:ind w:firstLine="720"/>
        <w:jc w:val="right"/>
        <w:rPr>
          <w:lang w:val="pt-PT"/>
        </w:rPr>
      </w:pPr>
    </w:p>
    <w:p w14:paraId="2EE11729" w14:textId="0142F95D" w:rsidR="006C2842" w:rsidRPr="00F2287F" w:rsidRDefault="00DF4A86" w:rsidP="00616268">
      <w:pPr>
        <w:rPr>
          <w:lang w:val="pt-PT"/>
        </w:rPr>
      </w:pPr>
      <w:r w:rsidRPr="00F2287F">
        <w:rPr>
          <w:lang w:val="pt-PT"/>
        </w:rPr>
        <w:tab/>
      </w:r>
      <w:r w:rsidR="006C2842" w:rsidRPr="00F2287F">
        <w:rPr>
          <w:lang w:val="pt-PT"/>
        </w:rPr>
        <w:t xml:space="preserve">A expressão p(E)/[1-p(E)] traduz a possibilidade de sucesso do evento E </w:t>
      </w:r>
      <w:r w:rsidR="006C2842" w:rsidRPr="00F2287F">
        <w:rPr>
          <w:i/>
          <w:iCs/>
          <w:lang w:val="pt-PT"/>
        </w:rPr>
        <w:t>(</w:t>
      </w:r>
      <w:proofErr w:type="spellStart"/>
      <w:r w:rsidR="006C2842" w:rsidRPr="00F2287F">
        <w:rPr>
          <w:i/>
          <w:iCs/>
          <w:lang w:val="pt-PT"/>
        </w:rPr>
        <w:t>odds</w:t>
      </w:r>
      <w:proofErr w:type="spellEnd"/>
      <w:r w:rsidR="006C2842" w:rsidRPr="00F2287F">
        <w:rPr>
          <w:i/>
          <w:iCs/>
          <w:lang w:val="pt-PT"/>
        </w:rPr>
        <w:t>),</w:t>
      </w:r>
      <w:r w:rsidR="006C2842" w:rsidRPr="00F2287F">
        <w:rPr>
          <w:lang w:val="pt-PT"/>
        </w:rPr>
        <w:t xml:space="preserve"> e pode assumir qualquer valor entre 0 e </w:t>
      </w:r>
      <m:oMath>
        <m:r>
          <w:rPr>
            <w:rFonts w:ascii="Cambria Math" w:hAnsi="Cambria Math"/>
            <w:lang w:val="pt-PT"/>
          </w:rPr>
          <m:t>∞</m:t>
        </m:r>
      </m:oMath>
      <w:r w:rsidR="006C2842" w:rsidRPr="00F2287F">
        <w:rPr>
          <w:lang w:val="pt-PT"/>
        </w:rPr>
        <w:t xml:space="preserve">. </w:t>
      </w:r>
      <w:r w:rsidR="00616268" w:rsidRPr="00F2287F">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F2287F">
        <w:rPr>
          <w:lang w:val="pt-PT"/>
        </w:rPr>
        <w:t xml:space="preserve"> apontam para probabilidades muito altas da não ocorrência do evento. Pela aplicação do logaritmo aos dois lados da equação </w:t>
      </w:r>
      <w:r w:rsidRPr="00F2287F">
        <w:rPr>
          <w:lang w:val="pt-PT"/>
        </w:rPr>
        <w:t>3</w:t>
      </w:r>
      <w:r w:rsidR="00616268" w:rsidRPr="00F2287F">
        <w:rPr>
          <w:lang w:val="pt-PT"/>
        </w:rPr>
        <w:t xml:space="preserve">.2 é possível chegar à transformação apresentada na equação </w:t>
      </w:r>
      <w:r w:rsidRPr="00F2287F">
        <w:rPr>
          <w:lang w:val="pt-PT"/>
        </w:rPr>
        <w:t>3</w:t>
      </w:r>
      <w:r w:rsidR="00616268" w:rsidRPr="00F2287F">
        <w:rPr>
          <w:lang w:val="pt-PT"/>
        </w:rPr>
        <w:t xml:space="preserve">.3 </w:t>
      </w:r>
      <w:r w:rsidR="00616268" w:rsidRPr="00F2287F">
        <w:rPr>
          <w:lang w:val="pt-PT"/>
        </w:rPr>
        <w:fldChar w:fldCharType="begin" w:fldLock="1"/>
      </w:r>
      <w:r w:rsidR="00616268"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F2287F">
        <w:rPr>
          <w:lang w:val="pt-PT"/>
        </w:rPr>
        <w:fldChar w:fldCharType="separate"/>
      </w:r>
      <w:r w:rsidR="00616268" w:rsidRPr="00F2287F">
        <w:rPr>
          <w:noProof/>
          <w:lang w:val="pt-PT"/>
        </w:rPr>
        <w:t>(James et al., 2013)</w:t>
      </w:r>
      <w:r w:rsidR="00616268" w:rsidRPr="00F2287F">
        <w:rPr>
          <w:lang w:val="pt-PT"/>
        </w:rPr>
        <w:fldChar w:fldCharType="end"/>
      </w:r>
      <w:r w:rsidR="00616268" w:rsidRPr="00F2287F">
        <w:rPr>
          <w:lang w:val="pt-PT"/>
        </w:rPr>
        <w:t xml:space="preserve">: </w:t>
      </w:r>
    </w:p>
    <w:p w14:paraId="01650396" w14:textId="1B4737B6" w:rsidR="00DF4A86" w:rsidRPr="00F2287F"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DF4A86" w:rsidRPr="00F2287F" w14:paraId="1A835997" w14:textId="77777777" w:rsidTr="00B9138C">
        <w:tc>
          <w:tcPr>
            <w:tcW w:w="562" w:type="dxa"/>
          </w:tcPr>
          <w:p w14:paraId="1F2FF1E5" w14:textId="77777777" w:rsidR="00DF4A86" w:rsidRPr="00F2287F" w:rsidRDefault="00DF4A86" w:rsidP="00B9138C">
            <w:pPr>
              <w:rPr>
                <w:lang w:val="pt-PT"/>
              </w:rPr>
            </w:pPr>
          </w:p>
        </w:tc>
        <w:tc>
          <w:tcPr>
            <w:tcW w:w="8080" w:type="dxa"/>
          </w:tcPr>
          <w:p w14:paraId="0D5FAE25" w14:textId="352FB5E6" w:rsidR="00DF4A86" w:rsidRPr="00F2287F"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06E5B440" w:rsidR="00DF4A86" w:rsidRPr="00F2287F" w:rsidRDefault="00DF4A86"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(3.3)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0FA55558" w14:textId="77777777" w:rsidR="00DF4A86" w:rsidRPr="00F2287F" w:rsidRDefault="00DF4A86" w:rsidP="00616268">
      <w:pPr>
        <w:ind w:firstLine="720"/>
        <w:rPr>
          <w:lang w:val="pt-PT"/>
        </w:rPr>
      </w:pPr>
    </w:p>
    <w:p w14:paraId="200F479B" w14:textId="7C638746" w:rsidR="00616268" w:rsidRPr="00F2287F" w:rsidRDefault="00616268" w:rsidP="00616268">
      <w:pPr>
        <w:ind w:firstLine="720"/>
        <w:rPr>
          <w:lang w:val="pt-PT"/>
        </w:rPr>
      </w:pPr>
      <w:r w:rsidRPr="00F2287F">
        <w:rPr>
          <w:lang w:val="pt-PT"/>
        </w:rPr>
        <w:t>Esta transformação é denominada de transformação</w:t>
      </w:r>
      <w:r w:rsidR="00B639F5" w:rsidRPr="00F2287F">
        <w:rPr>
          <w:lang w:val="pt-PT"/>
        </w:rPr>
        <w:t xml:space="preserve"> </w:t>
      </w:r>
      <w:proofErr w:type="spellStart"/>
      <w:r w:rsidRPr="00F2287F">
        <w:rPr>
          <w:i/>
          <w:iCs/>
          <w:lang w:val="pt-PT"/>
        </w:rPr>
        <w:t>logit</w:t>
      </w:r>
      <w:proofErr w:type="spellEnd"/>
      <w:r w:rsidRPr="00F2287F">
        <w:rPr>
          <w:lang w:val="pt-PT"/>
        </w:rPr>
        <w:t xml:space="preserve"> da probabilidade. E é importante na medida em que a função</w:t>
      </w:r>
      <w:r w:rsidR="00B639F5" w:rsidRPr="00F2287F">
        <w:rPr>
          <w:lang w:val="pt-PT"/>
        </w:rPr>
        <w:t xml:space="preserve"> </w:t>
      </w:r>
      <w:proofErr w:type="spellStart"/>
      <w:r w:rsidRPr="00F2287F">
        <w:rPr>
          <w:i/>
          <w:iCs/>
          <w:lang w:val="pt-PT"/>
        </w:rPr>
        <w:t>logit</w:t>
      </w:r>
      <w:proofErr w:type="spellEnd"/>
      <w:r w:rsidR="00B639F5" w:rsidRPr="00F2287F">
        <w:rPr>
          <w:lang w:val="pt-PT"/>
        </w:rPr>
        <w:t xml:space="preserve"> </w:t>
      </w:r>
      <w:r w:rsidRPr="00F2287F">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F2287F">
        <w:rPr>
          <w:lang w:val="pt-PT"/>
        </w:rPr>
        <w:t>a +</w:t>
      </w:r>
      <m:oMath>
        <m:r>
          <w:rPr>
            <w:rFonts w:ascii="Cambria Math" w:hAnsi="Cambria Math"/>
            <w:lang w:val="pt-PT"/>
          </w:rPr>
          <m:t>∞</m:t>
        </m:r>
      </m:oMath>
      <w:r w:rsidRPr="00F2287F">
        <w:rPr>
          <w:lang w:val="pt-PT"/>
        </w:rPr>
        <w:t xml:space="preserve">, dependendo do domínio de </w:t>
      </w:r>
      <m:oMath>
        <m:r>
          <w:rPr>
            <w:rFonts w:ascii="Cambria Math" w:hAnsi="Cambria Math"/>
            <w:lang w:val="pt-PT"/>
          </w:rPr>
          <m:t>x</m:t>
        </m:r>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F2287F">
        <w:rPr>
          <w:lang w:val="pt-PT"/>
        </w:rPr>
        <w:t xml:space="preserve"> é denominada como função resposta </w:t>
      </w:r>
      <w:proofErr w:type="spellStart"/>
      <w:r w:rsidRPr="00F2287F">
        <w:rPr>
          <w:i/>
          <w:iCs/>
          <w:lang w:val="pt-PT"/>
        </w:rPr>
        <w:t>logit</w:t>
      </w:r>
      <w:proofErr w:type="spellEnd"/>
      <w:r w:rsidRPr="00F2287F">
        <w:rPr>
          <w:i/>
          <w:iCs/>
          <w:lang w:val="pt-PT"/>
        </w:rPr>
        <w:t xml:space="preserve">. </w:t>
      </w:r>
    </w:p>
    <w:p w14:paraId="3AF4CFFE" w14:textId="3E2A8C1D" w:rsidR="00616268" w:rsidRPr="00F2287F" w:rsidRDefault="00616268" w:rsidP="00084C35">
      <w:pPr>
        <w:ind w:firstLine="720"/>
        <w:rPr>
          <w:lang w:val="pt-PT"/>
        </w:rPr>
      </w:pPr>
      <w:r w:rsidRPr="00F2287F">
        <w:rPr>
          <w:lang w:val="pt-PT"/>
        </w:rPr>
        <w:t xml:space="preserve">No que diz respeito à distribuição condicional da variável resposta, pode-se expressar o valor da variável </w:t>
      </w:r>
      <w:r w:rsidR="002E5378" w:rsidRPr="00F2287F">
        <w:rPr>
          <w:lang w:val="pt-PT"/>
        </w:rPr>
        <w:t>resposta</w:t>
      </w:r>
      <w:r w:rsidRPr="00F2287F">
        <w:rPr>
          <w:lang w:val="pt-PT"/>
        </w:rPr>
        <w:t xml:space="preserve"> através da expressão apresentada na equação </w:t>
      </w:r>
      <w:r w:rsidR="00315C13" w:rsidRPr="00F2287F">
        <w:rPr>
          <w:lang w:val="pt-PT"/>
        </w:rPr>
        <w:t>(</w:t>
      </w:r>
      <w:r w:rsidR="00CC76E5" w:rsidRPr="00F2287F">
        <w:rPr>
          <w:lang w:val="pt-PT"/>
        </w:rPr>
        <w:t>3</w:t>
      </w:r>
      <w:r w:rsidRPr="00F2287F">
        <w:rPr>
          <w:lang w:val="pt-PT"/>
        </w:rPr>
        <w:t>.4</w:t>
      </w:r>
      <w:r w:rsidR="00315C13" w:rsidRPr="00F2287F">
        <w:rPr>
          <w:lang w:val="pt-PT"/>
        </w:rPr>
        <w:t>)</w:t>
      </w:r>
      <w:r w:rsidRPr="00F2287F">
        <w:rPr>
          <w:lang w:val="pt-PT"/>
        </w:rPr>
        <w:t xml:space="preserve">. O símbolo </w:t>
      </w:r>
      <m:oMath>
        <m:r>
          <w:rPr>
            <w:rFonts w:ascii="Cambria Math" w:hAnsi="Cambria Math"/>
            <w:lang w:val="pt-PT"/>
          </w:rPr>
          <m:t>ε</m:t>
        </m:r>
      </m:oMath>
      <w:r w:rsidRPr="00F2287F">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F2287F">
        <w:rPr>
          <w:lang w:val="pt-PT"/>
        </w:rPr>
        <w:t xml:space="preserve"> é dada pela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CC76E5" w:rsidRPr="00F2287F" w14:paraId="68FD86D9" w14:textId="77777777" w:rsidTr="00B9138C">
        <w:tc>
          <w:tcPr>
            <w:tcW w:w="562" w:type="dxa"/>
          </w:tcPr>
          <w:p w14:paraId="59BC154F" w14:textId="77777777" w:rsidR="00CC76E5" w:rsidRPr="00F2287F" w:rsidRDefault="00CC76E5" w:rsidP="00B9138C">
            <w:pPr>
              <w:rPr>
                <w:lang w:val="pt-PT"/>
              </w:rPr>
            </w:pPr>
          </w:p>
        </w:tc>
        <w:tc>
          <w:tcPr>
            <w:tcW w:w="8080" w:type="dxa"/>
          </w:tcPr>
          <w:p w14:paraId="1F8A4FBE" w14:textId="50808402" w:rsidR="00CC76E5" w:rsidRPr="00F2287F"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74FA3D92" w:rsidR="00CC76E5" w:rsidRPr="00F2287F" w:rsidRDefault="00CC76E5"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(3.4)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3AE4E9B9" w14:textId="77777777" w:rsidR="00CC76E5" w:rsidRPr="00F2287F" w:rsidRDefault="00CC76E5" w:rsidP="00616268">
      <w:pPr>
        <w:rPr>
          <w:lang w:val="pt-PT"/>
        </w:rPr>
      </w:pPr>
    </w:p>
    <w:p w14:paraId="7A568E37" w14:textId="1063C2EC" w:rsidR="00616268" w:rsidRPr="00F2287F" w:rsidRDefault="00616268" w:rsidP="00616268">
      <w:pPr>
        <w:rPr>
          <w:lang w:val="pt-PT"/>
        </w:rPr>
      </w:pPr>
      <w:r w:rsidRPr="00F2287F">
        <w:rPr>
          <w:lang w:val="pt-PT"/>
        </w:rPr>
        <w:t xml:space="preserve">em que o valor do erro, </w:t>
      </w:r>
      <m:oMath>
        <m:r>
          <w:rPr>
            <w:rFonts w:ascii="Cambria Math" w:hAnsi="Cambria Math"/>
            <w:lang w:val="pt-PT"/>
          </w:rPr>
          <m:t>ε</m:t>
        </m:r>
      </m:oMath>
      <w:r w:rsidRPr="00F2287F">
        <w:rPr>
          <w:lang w:val="pt-PT"/>
        </w:rPr>
        <w:t xml:space="preserve">, pode assumir dois valores: </w:t>
      </w:r>
    </w:p>
    <w:p w14:paraId="659ACFC3" w14:textId="62E0100E"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1 então </w:t>
      </w:r>
      <m:oMath>
        <m:r>
          <w:rPr>
            <w:rFonts w:ascii="Cambria Math" w:hAnsi="Cambria Math"/>
            <w:lang w:val="pt-PT"/>
          </w:rPr>
          <m:t>ε = 1-P(Y|x) )</m:t>
        </m:r>
      </m:oMath>
      <w:r w:rsidRPr="00F2287F">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rFonts w:ascii="NewsGotT" w:hAnsi="NewsGotT"/>
          <w:lang w:val="pt-PT"/>
        </w:rPr>
        <w:t xml:space="preserve">; </w:t>
      </w:r>
    </w:p>
    <w:p w14:paraId="7F21485F" w14:textId="77777777"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0 então </w:t>
      </w:r>
      <m:oMath>
        <m:r>
          <w:rPr>
            <w:rFonts w:ascii="Cambria Math" w:hAnsi="Cambria Math"/>
            <w:lang w:val="pt-PT"/>
          </w:rPr>
          <m:t>ε = -P(Y|x) )</m:t>
        </m:r>
      </m:oMath>
      <w:r w:rsidRPr="00F2287F">
        <w:rPr>
          <w:rFonts w:ascii="NewsGotT" w:hAnsi="NewsGotT"/>
          <w:lang w:val="pt-PT"/>
        </w:rPr>
        <w:t xml:space="preserve"> com a probabilidade de </w:t>
      </w:r>
      <m:oMath>
        <m:r>
          <w:rPr>
            <w:rFonts w:ascii="Cambria Math" w:hAnsi="Cambria Math"/>
            <w:lang w:val="pt-PT"/>
          </w:rPr>
          <m:t>1-P(Y|x) )</m:t>
        </m:r>
      </m:oMath>
      <w:r w:rsidRPr="00F2287F">
        <w:rPr>
          <w:rFonts w:ascii="NewsGotT" w:hAnsi="NewsGotT"/>
          <w:lang w:val="pt-PT"/>
        </w:rPr>
        <w:t xml:space="preserve">. </w:t>
      </w:r>
    </w:p>
    <w:p w14:paraId="1C1E9CB5" w14:textId="02CD658E" w:rsidR="00616268" w:rsidRPr="00F2287F" w:rsidRDefault="00616268" w:rsidP="0039559E">
      <w:pPr>
        <w:rPr>
          <w:lang w:val="pt-PT"/>
        </w:rPr>
      </w:pPr>
      <w:r w:rsidRPr="00F2287F">
        <w:rPr>
          <w:lang w:val="pt-PT"/>
        </w:rPr>
        <w:t xml:space="preserve">Assim, </w:t>
      </w:r>
      <m:oMath>
        <m:r>
          <w:rPr>
            <w:rFonts w:ascii="Cambria Math" w:hAnsi="Cambria Math"/>
            <w:lang w:val="pt-PT"/>
          </w:rPr>
          <m:t>ε</m:t>
        </m:r>
      </m:oMath>
      <w:r w:rsidRPr="00F2287F">
        <w:rPr>
          <w:lang w:val="pt-PT"/>
        </w:rPr>
        <w:t xml:space="preserve"> apresenta uma distribuição com média zero e variância igual a </w:t>
      </w:r>
      <m:oMath>
        <m:r>
          <w:rPr>
            <w:rFonts w:ascii="Cambria Math" w:hAnsi="Cambria Math"/>
            <w:lang w:val="pt-PT"/>
          </w:rPr>
          <m:t xml:space="preserve">P(Y|x) [1-P(Y|x) </m:t>
        </m:r>
      </m:oMath>
      <w:r w:rsidRPr="00F2287F">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w:t>
      </w:r>
    </w:p>
    <w:p w14:paraId="60F6F7DF" w14:textId="785CD1D5" w:rsidR="00616268" w:rsidRPr="00F2287F" w:rsidRDefault="00616268" w:rsidP="00261607">
      <w:pPr>
        <w:ind w:firstLine="720"/>
        <w:rPr>
          <w:lang w:val="pt-PT"/>
        </w:rPr>
      </w:pPr>
      <w:r w:rsidRPr="00F2287F">
        <w:rPr>
          <w:lang w:val="pt-PT"/>
        </w:rPr>
        <w:t>Para concluir</w:t>
      </w:r>
      <w:r w:rsidR="00261607" w:rsidRPr="00F2287F">
        <w:rPr>
          <w:lang w:val="pt-PT"/>
        </w:rPr>
        <w:t>,</w:t>
      </w:r>
      <w:r w:rsidRPr="00F2287F">
        <w:rPr>
          <w:lang w:val="pt-PT"/>
        </w:rPr>
        <w:t xml:space="preserve"> pode-se afirmar que os pressupostos básicos a ser cumpridos para a avaliação do modelo de RL incluem independência de erros, linearidade no </w:t>
      </w:r>
      <w:proofErr w:type="spellStart"/>
      <w:r w:rsidRPr="00F2287F">
        <w:rPr>
          <w:i/>
          <w:iCs/>
          <w:lang w:val="pt-PT"/>
        </w:rPr>
        <w:t>logit</w:t>
      </w:r>
      <w:proofErr w:type="spellEnd"/>
      <w:r w:rsidRPr="00F2287F">
        <w:rPr>
          <w:lang w:val="pt-PT"/>
        </w:rPr>
        <w:t xml:space="preserve"> para variáveis contínuas, ausência de </w:t>
      </w:r>
      <w:proofErr w:type="spellStart"/>
      <w:r w:rsidRPr="00F2287F">
        <w:rPr>
          <w:lang w:val="pt-PT"/>
        </w:rPr>
        <w:t>multicolinearidade</w:t>
      </w:r>
      <w:proofErr w:type="spellEnd"/>
      <w:r w:rsidRPr="00F2287F">
        <w:rPr>
          <w:lang w:val="pt-PT"/>
        </w:rPr>
        <w:t xml:space="preserve">, e ausência de </w:t>
      </w:r>
      <w:proofErr w:type="spellStart"/>
      <w:r w:rsidRPr="00F2287F">
        <w:rPr>
          <w:i/>
          <w:iCs/>
          <w:lang w:val="pt-PT"/>
        </w:rPr>
        <w:t>outliers</w:t>
      </w:r>
      <w:proofErr w:type="spellEnd"/>
      <w:r w:rsidRPr="00F2287F">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D9004CB" w14:textId="77777777" w:rsidR="00616268" w:rsidRPr="00F2287F" w:rsidRDefault="00616268" w:rsidP="00616268">
      <w:pPr>
        <w:rPr>
          <w:lang w:val="pt-PT"/>
        </w:rPr>
      </w:pPr>
    </w:p>
    <w:p w14:paraId="1914D756" w14:textId="77777777" w:rsidR="00616268" w:rsidRPr="00F2287F" w:rsidRDefault="00616268" w:rsidP="00616268">
      <w:pPr>
        <w:rPr>
          <w:b/>
          <w:bCs/>
          <w:lang w:val="pt-PT"/>
        </w:rPr>
      </w:pPr>
      <w:r w:rsidRPr="00F2287F">
        <w:rPr>
          <w:b/>
          <w:bCs/>
          <w:lang w:val="pt-PT"/>
        </w:rPr>
        <w:t xml:space="preserve">Critérios de avaliação do modelo de previsão </w:t>
      </w:r>
    </w:p>
    <w:p w14:paraId="461929A6" w14:textId="6EF09CB8" w:rsidR="00616268" w:rsidRPr="00F2287F" w:rsidRDefault="0039559E" w:rsidP="002E3DFE">
      <w:pPr>
        <w:ind w:firstLine="720"/>
        <w:rPr>
          <w:lang w:val="pt-PT"/>
        </w:rPr>
      </w:pPr>
      <w:r w:rsidRPr="00F2287F">
        <w:rPr>
          <w:lang w:val="pt-PT"/>
        </w:rPr>
        <w:t xml:space="preserve">Para que o modelo preditivo desenvolvido possa ser utilizado com segurança, será necessário avaliar a qualidade das predições obtidas. </w:t>
      </w:r>
      <w:r w:rsidR="002F338C" w:rsidRPr="00F2287F">
        <w:rPr>
          <w:lang w:val="pt-PT"/>
        </w:rPr>
        <w:t>Para tal, ao longo do tempo foram desenvolvidas</w:t>
      </w:r>
      <w:r w:rsidR="0028644F" w:rsidRPr="00F2287F">
        <w:rPr>
          <w:lang w:val="pt-PT"/>
        </w:rPr>
        <w:t xml:space="preserve"> e testadas </w:t>
      </w:r>
      <w:r w:rsidR="0028644F" w:rsidRPr="00F2287F">
        <w:rPr>
          <w:lang w:val="pt-PT"/>
        </w:rPr>
        <w:lastRenderedPageBreak/>
        <w:t>algumas métricas para esse efeito.</w:t>
      </w:r>
      <w:r w:rsidR="00B639F5" w:rsidRPr="00F2287F">
        <w:rPr>
          <w:lang w:val="pt-PT"/>
        </w:rPr>
        <w:t xml:space="preserve"> </w:t>
      </w:r>
      <w:r w:rsidR="003705EB" w:rsidRPr="00F2287F">
        <w:rPr>
          <w:lang w:val="pt-PT"/>
        </w:rPr>
        <w:t>N</w:t>
      </w:r>
      <w:r w:rsidR="00616268" w:rsidRPr="00F2287F">
        <w:rPr>
          <w:lang w:val="pt-PT"/>
        </w:rPr>
        <w:t>a literatura</w:t>
      </w:r>
      <w:r w:rsidR="00AE46B6" w:rsidRPr="00F2287F">
        <w:rPr>
          <w:lang w:val="pt-PT"/>
        </w:rPr>
        <w:t>,</w:t>
      </w:r>
      <w:r w:rsidR="00616268" w:rsidRPr="00F2287F">
        <w:rPr>
          <w:lang w:val="pt-PT"/>
        </w:rPr>
        <w:t xml:space="preserve"> é possível encontrar-se diversas métricas de avaliação d</w:t>
      </w:r>
      <w:r w:rsidR="00AE46B6" w:rsidRPr="00F2287F">
        <w:rPr>
          <w:lang w:val="pt-PT"/>
        </w:rPr>
        <w:t>o</w:t>
      </w:r>
      <w:r w:rsidR="00616268" w:rsidRPr="00F2287F">
        <w:rPr>
          <w:lang w:val="pt-PT"/>
        </w:rPr>
        <w:t xml:space="preserve"> desempenho d</w:t>
      </w:r>
      <w:r w:rsidR="00AE46B6" w:rsidRPr="00F2287F">
        <w:rPr>
          <w:lang w:val="pt-PT"/>
        </w:rPr>
        <w:t>os</w:t>
      </w:r>
      <w:r w:rsidR="00616268" w:rsidRPr="00F2287F">
        <w:rPr>
          <w:lang w:val="pt-PT"/>
        </w:rPr>
        <w:t xml:space="preserve"> modelos de RL. Dentre os critérios para seleção de modelos destacam-se os seguintes: </w:t>
      </w:r>
    </w:p>
    <w:p w14:paraId="4E5FAEBA" w14:textId="77777777" w:rsidR="00616268" w:rsidRPr="00F2287F" w:rsidRDefault="00616268" w:rsidP="00616268">
      <w:pPr>
        <w:pStyle w:val="ListParagraph"/>
        <w:numPr>
          <w:ilvl w:val="0"/>
          <w:numId w:val="29"/>
        </w:numPr>
        <w:spacing w:line="360" w:lineRule="auto"/>
        <w:rPr>
          <w:rFonts w:ascii="NewsGotT" w:hAnsi="NewsGotT"/>
          <w:sz w:val="24"/>
          <w:lang w:val="pt-PT"/>
        </w:rPr>
      </w:pPr>
      <w:r w:rsidRPr="00F2287F">
        <w:rPr>
          <w:rFonts w:ascii="NewsGotT" w:hAnsi="NewsGotT"/>
          <w:sz w:val="24"/>
          <w:lang w:val="pt-PT"/>
        </w:rPr>
        <w:t xml:space="preserve">Curva ROC </w:t>
      </w:r>
    </w:p>
    <w:p w14:paraId="0637DB30" w14:textId="56C9918B" w:rsidR="00616268" w:rsidRPr="00F2287F" w:rsidRDefault="00616268" w:rsidP="002E3DFE">
      <w:pPr>
        <w:ind w:firstLine="360"/>
        <w:rPr>
          <w:lang w:val="pt-PT"/>
        </w:rPr>
      </w:pPr>
      <w:r w:rsidRPr="00F2287F">
        <w:rPr>
          <w:lang w:val="pt-PT"/>
        </w:rPr>
        <w:t>Uma das formas para avaliar o diagnóstico dos modelos estatísticos obtidos passa pela utilização da curva ROC</w:t>
      </w:r>
      <w:r w:rsidRPr="00F2287F">
        <w:rPr>
          <w:i/>
          <w:iCs/>
          <w:lang w:val="pt-PT"/>
        </w:rPr>
        <w:t>.</w:t>
      </w:r>
      <w:r w:rsidRPr="00F2287F">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F2287F">
        <w:rPr>
          <w:i/>
          <w:iCs/>
          <w:lang w:val="pt-PT"/>
        </w:rPr>
        <w:t>cut-</w:t>
      </w:r>
      <w:proofErr w:type="spellStart"/>
      <w:r w:rsidRPr="00F2287F">
        <w:rPr>
          <w:i/>
          <w:iCs/>
          <w:lang w:val="pt-PT"/>
        </w:rPr>
        <w:t>off</w:t>
      </w:r>
      <w:proofErr w:type="spellEnd"/>
      <w:r w:rsidRPr="00F2287F">
        <w:rPr>
          <w:i/>
          <w:iCs/>
          <w:lang w:val="pt-PT"/>
        </w:rPr>
        <w:t>.</w:t>
      </w:r>
      <w:r w:rsidRPr="00F2287F">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3AAF6977" w14:textId="77777777" w:rsidR="002E3DFE" w:rsidRPr="00F2287F" w:rsidRDefault="002E3DFE" w:rsidP="002E3DFE">
      <w:pPr>
        <w:ind w:firstLine="360"/>
        <w:rPr>
          <w:lang w:val="pt-PT"/>
        </w:rPr>
      </w:pPr>
    </w:p>
    <w:p w14:paraId="27E06980" w14:textId="77777777" w:rsidR="00616268" w:rsidRPr="00F2287F" w:rsidRDefault="00616268" w:rsidP="00616268">
      <w:pPr>
        <w:pStyle w:val="ListParagraph"/>
        <w:numPr>
          <w:ilvl w:val="0"/>
          <w:numId w:val="29"/>
        </w:numPr>
        <w:spacing w:line="360" w:lineRule="auto"/>
        <w:rPr>
          <w:rFonts w:ascii="NewsGotT" w:hAnsi="NewsGotT"/>
          <w:sz w:val="24"/>
          <w:lang w:val="pt-PT"/>
        </w:rPr>
      </w:pPr>
      <w:r w:rsidRPr="00F2287F">
        <w:rPr>
          <w:rFonts w:ascii="NewsGotT" w:hAnsi="NewsGotT"/>
          <w:sz w:val="24"/>
          <w:lang w:val="pt-PT"/>
        </w:rPr>
        <w:t xml:space="preserve">Critério de Informação de </w:t>
      </w:r>
      <w:proofErr w:type="spellStart"/>
      <w:r w:rsidRPr="00F2287F">
        <w:rPr>
          <w:rFonts w:ascii="NewsGotT" w:hAnsi="NewsGotT"/>
          <w:sz w:val="24"/>
          <w:lang w:val="pt-PT"/>
        </w:rPr>
        <w:t>Akaike</w:t>
      </w:r>
      <w:proofErr w:type="spellEnd"/>
    </w:p>
    <w:p w14:paraId="673C1BA7" w14:textId="0ADA585F" w:rsidR="00616268" w:rsidRPr="00F2287F" w:rsidRDefault="00616268" w:rsidP="00616268">
      <w:pPr>
        <w:rPr>
          <w:lang w:val="pt-PT"/>
        </w:rPr>
      </w:pPr>
      <w:r w:rsidRPr="00F2287F">
        <w:rPr>
          <w:lang w:val="pt-PT"/>
        </w:rPr>
        <w:t xml:space="preserve">O </w:t>
      </w:r>
      <w:proofErr w:type="spellStart"/>
      <w:r w:rsidRPr="00F2287F">
        <w:rPr>
          <w:i/>
          <w:iCs/>
          <w:lang w:val="pt-PT"/>
        </w:rPr>
        <w:t>Akaike</w:t>
      </w:r>
      <w:proofErr w:type="spellEnd"/>
      <w:r w:rsidRPr="00F2287F">
        <w:rPr>
          <w:i/>
          <w:iCs/>
          <w:lang w:val="pt-PT"/>
        </w:rPr>
        <w:t xml:space="preserve"> </w:t>
      </w:r>
      <w:proofErr w:type="spellStart"/>
      <w:r w:rsidRPr="00F2287F">
        <w:rPr>
          <w:i/>
          <w:iCs/>
          <w:lang w:val="pt-PT"/>
        </w:rPr>
        <w:t>Information</w:t>
      </w:r>
      <w:proofErr w:type="spellEnd"/>
      <w:r w:rsidRPr="00F2287F">
        <w:rPr>
          <w:i/>
          <w:iCs/>
          <w:lang w:val="pt-PT"/>
        </w:rPr>
        <w:t xml:space="preserve"> </w:t>
      </w:r>
      <w:proofErr w:type="spellStart"/>
      <w:r w:rsidRPr="00F2287F">
        <w:rPr>
          <w:i/>
          <w:iCs/>
          <w:lang w:val="pt-PT"/>
        </w:rPr>
        <w:t>Criterion</w:t>
      </w:r>
      <w:proofErr w:type="spellEnd"/>
      <w:r w:rsidRPr="00F2287F">
        <w:rPr>
          <w:lang w:val="pt-PT"/>
        </w:rPr>
        <w:t xml:space="preserve"> (AIC) é um critério amplamente utilizado com a finalidade de selecionar o melhor modelo entre um conjunto de modelos candidatos </w:t>
      </w:r>
      <w:r w:rsidRPr="00F2287F">
        <w:rPr>
          <w:lang w:val="pt-PT"/>
        </w:rPr>
        <w:fldChar w:fldCharType="begin" w:fldLock="1"/>
      </w:r>
      <w:r w:rsidRPr="00F2287F">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F2287F">
        <w:rPr>
          <w:lang w:val="pt-PT"/>
        </w:rPr>
        <w:fldChar w:fldCharType="separate"/>
      </w:r>
      <w:r w:rsidRPr="00F2287F">
        <w:rPr>
          <w:noProof/>
          <w:lang w:val="pt-PT"/>
        </w:rPr>
        <w:t>(Yanagihara, Kamo, Imori, &amp; Satoh, 2012)</w:t>
      </w:r>
      <w:r w:rsidRPr="00F2287F">
        <w:rPr>
          <w:lang w:val="pt-PT"/>
        </w:rPr>
        <w:fldChar w:fldCharType="end"/>
      </w:r>
      <w:r w:rsidRPr="00F2287F">
        <w:rPr>
          <w:lang w:val="pt-PT"/>
        </w:rPr>
        <w:t xml:space="preserve">. Cada modelo é caracterizado por um valor de AIC, </w:t>
      </w:r>
      <w:r w:rsidR="008E57C6" w:rsidRPr="00F2287F">
        <w:rPr>
          <w:lang w:val="pt-PT"/>
        </w:rPr>
        <w:t>sendo</w:t>
      </w:r>
      <w:r w:rsidRPr="00F2287F">
        <w:rPr>
          <w:lang w:val="pt-PT"/>
        </w:rPr>
        <w:t xml:space="preserve"> que, a seleção do melhor modelo é </w:t>
      </w:r>
      <w:r w:rsidR="008E57C6" w:rsidRPr="00F2287F">
        <w:rPr>
          <w:lang w:val="pt-PT"/>
        </w:rPr>
        <w:t>regida</w:t>
      </w:r>
      <w:r w:rsidRPr="00F2287F">
        <w:rPr>
          <w:lang w:val="pt-PT"/>
        </w:rPr>
        <w:t xml:space="preserve"> por aquele que apresentar o menor valor de AIC. O critério AIC é definido pela equação</w:t>
      </w:r>
      <w:r w:rsidR="0055384A" w:rsidRPr="00F2287F">
        <w:rPr>
          <w:lang w:val="pt-PT"/>
        </w:rPr>
        <w:t xml:space="preserve"> (3.5)</w:t>
      </w:r>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55384A" w:rsidRPr="00F2287F" w14:paraId="3F9EC75A" w14:textId="77777777" w:rsidTr="00B9138C">
        <w:tc>
          <w:tcPr>
            <w:tcW w:w="562" w:type="dxa"/>
          </w:tcPr>
          <w:p w14:paraId="5422423C" w14:textId="77777777" w:rsidR="0055384A" w:rsidRPr="00F2287F" w:rsidRDefault="0055384A" w:rsidP="00B9138C">
            <w:pPr>
              <w:rPr>
                <w:lang w:val="pt-PT"/>
              </w:rPr>
            </w:pPr>
          </w:p>
        </w:tc>
        <w:tc>
          <w:tcPr>
            <w:tcW w:w="8080" w:type="dxa"/>
          </w:tcPr>
          <w:p w14:paraId="4153CA71" w14:textId="1F59A5E4" w:rsidR="0055384A" w:rsidRPr="00F2287F" w:rsidRDefault="0055384A" w:rsidP="00B9138C">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468A384D" w14:textId="5A20DFA9" w:rsidR="0055384A" w:rsidRPr="00F2287F" w:rsidRDefault="0055384A"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(3.5)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46212672" w14:textId="77777777" w:rsidR="00616268" w:rsidRPr="00F2287F" w:rsidRDefault="00616268" w:rsidP="00616268">
      <w:pPr>
        <w:rPr>
          <w:lang w:val="pt-PT"/>
        </w:rPr>
      </w:pPr>
    </w:p>
    <w:p w14:paraId="00CCC8A5" w14:textId="2E2CFFC7" w:rsidR="00616268" w:rsidRPr="00F2287F" w:rsidRDefault="00616268" w:rsidP="00616268">
      <w:pPr>
        <w:rPr>
          <w:lang w:val="pt-PT"/>
        </w:rPr>
      </w:pPr>
      <w:r w:rsidRPr="00F2287F">
        <w:rPr>
          <w:lang w:val="pt-PT"/>
        </w:rPr>
        <w:t xml:space="preserve">onde </w:t>
      </w:r>
      <w:r w:rsidRPr="00F2287F">
        <w:rPr>
          <w:rFonts w:cs="Cambria Math"/>
          <w:lang w:val="pt-PT"/>
        </w:rPr>
        <w:t>p</w:t>
      </w:r>
      <w:r w:rsidRPr="00F2287F">
        <w:rPr>
          <w:lang w:val="pt-PT"/>
        </w:rPr>
        <w:t xml:space="preserve"> representa o número de parâmetros independentes e </w:t>
      </w:r>
      <w:r w:rsidRPr="00F2287F">
        <w:rPr>
          <w:rFonts w:ascii="Cambria Math" w:hAnsi="Cambria Math" w:cs="Cambria Math"/>
          <w:lang w:val="pt-PT"/>
        </w:rPr>
        <w:t>𝐿</w:t>
      </w:r>
      <w:r w:rsidRPr="00F2287F">
        <w:rPr>
          <w:lang w:val="pt-PT"/>
        </w:rPr>
        <w:t xml:space="preserve"> o valor obtido da função de máxima verosimilhança do modelo. </w:t>
      </w:r>
    </w:p>
    <w:p w14:paraId="4B3A24A1" w14:textId="77777777" w:rsidR="00616268" w:rsidRPr="00F2287F" w:rsidRDefault="00616268" w:rsidP="00616268">
      <w:pPr>
        <w:rPr>
          <w:lang w:val="pt-PT"/>
        </w:rPr>
      </w:pPr>
    </w:p>
    <w:p w14:paraId="109C014B" w14:textId="77777777" w:rsidR="00616268" w:rsidRPr="00F2287F" w:rsidRDefault="00616268" w:rsidP="00616268">
      <w:pPr>
        <w:pStyle w:val="ListParagraph"/>
        <w:numPr>
          <w:ilvl w:val="0"/>
          <w:numId w:val="29"/>
        </w:numPr>
        <w:spacing w:line="360" w:lineRule="auto"/>
        <w:rPr>
          <w:rFonts w:ascii="NewsGotT" w:hAnsi="NewsGotT"/>
          <w:sz w:val="24"/>
          <w:lang w:val="pt-PT"/>
        </w:rPr>
      </w:pPr>
      <w:r w:rsidRPr="00F2287F">
        <w:rPr>
          <w:rFonts w:ascii="NewsGotT" w:hAnsi="NewsGotT"/>
          <w:sz w:val="24"/>
          <w:lang w:val="pt-PT"/>
        </w:rPr>
        <w:t xml:space="preserve">Critério </w:t>
      </w:r>
      <w:proofErr w:type="spellStart"/>
      <w:r w:rsidRPr="00F2287F">
        <w:rPr>
          <w:rFonts w:ascii="NewsGotT" w:hAnsi="NewsGotT"/>
          <w:sz w:val="24"/>
          <w:lang w:val="pt-PT"/>
        </w:rPr>
        <w:t>Bayesiano</w:t>
      </w:r>
      <w:proofErr w:type="spellEnd"/>
      <w:r w:rsidRPr="00F2287F">
        <w:rPr>
          <w:rFonts w:ascii="NewsGotT" w:hAnsi="NewsGotT"/>
          <w:sz w:val="24"/>
          <w:lang w:val="pt-PT"/>
        </w:rPr>
        <w:t xml:space="preserve"> de </w:t>
      </w:r>
      <w:proofErr w:type="spellStart"/>
      <w:r w:rsidRPr="00F2287F">
        <w:rPr>
          <w:rFonts w:ascii="NewsGotT" w:hAnsi="NewsGotT"/>
          <w:sz w:val="24"/>
          <w:lang w:val="pt-PT"/>
        </w:rPr>
        <w:t>Schwarz</w:t>
      </w:r>
      <w:proofErr w:type="spellEnd"/>
    </w:p>
    <w:p w14:paraId="4BEA6027" w14:textId="6AA8C90C" w:rsidR="00616268" w:rsidRPr="00F2287F" w:rsidRDefault="00616268" w:rsidP="00616268">
      <w:pPr>
        <w:rPr>
          <w:lang w:val="pt-PT"/>
        </w:rPr>
      </w:pPr>
      <w:r w:rsidRPr="00F2287F">
        <w:rPr>
          <w:lang w:val="pt-PT"/>
        </w:rPr>
        <w:t xml:space="preserve">O </w:t>
      </w:r>
      <w:proofErr w:type="spellStart"/>
      <w:r w:rsidRPr="00F2287F">
        <w:rPr>
          <w:i/>
          <w:iCs/>
          <w:lang w:val="pt-PT"/>
        </w:rPr>
        <w:t>Bayesian</w:t>
      </w:r>
      <w:proofErr w:type="spellEnd"/>
      <w:r w:rsidRPr="00F2287F">
        <w:rPr>
          <w:i/>
          <w:iCs/>
          <w:lang w:val="pt-PT"/>
        </w:rPr>
        <w:t xml:space="preserve"> </w:t>
      </w:r>
      <w:proofErr w:type="spellStart"/>
      <w:r w:rsidRPr="00F2287F">
        <w:rPr>
          <w:i/>
          <w:iCs/>
          <w:lang w:val="pt-PT"/>
        </w:rPr>
        <w:t>Information</w:t>
      </w:r>
      <w:proofErr w:type="spellEnd"/>
      <w:r w:rsidRPr="00F2287F">
        <w:rPr>
          <w:i/>
          <w:iCs/>
          <w:lang w:val="pt-PT"/>
        </w:rPr>
        <w:t xml:space="preserve"> </w:t>
      </w:r>
      <w:proofErr w:type="spellStart"/>
      <w:r w:rsidRPr="00F2287F">
        <w:rPr>
          <w:i/>
          <w:iCs/>
          <w:lang w:val="pt-PT"/>
        </w:rPr>
        <w:t>Criterion</w:t>
      </w:r>
      <w:proofErr w:type="spellEnd"/>
      <w:r w:rsidRPr="00F2287F">
        <w:rPr>
          <w:lang w:val="pt-PT"/>
        </w:rPr>
        <w:t xml:space="preserve"> (BIC) é um critério de seleção de modelos de entre um conjunto finito de modelos, aquele que apresentar o menor valor de BIC será o escolhido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O BIC baseia-se na função da máxima verosimilhança e está intimamente relacionado com o critério AIC. </w:t>
      </w:r>
      <w:r w:rsidR="00B2299A" w:rsidRPr="00F2287F">
        <w:rPr>
          <w:lang w:val="pt-PT"/>
        </w:rPr>
        <w:t xml:space="preserve">O BIC é um critério baseado na probabilidade </w:t>
      </w:r>
      <w:proofErr w:type="spellStart"/>
      <w:r w:rsidR="00B2299A" w:rsidRPr="00F2287F">
        <w:rPr>
          <w:lang w:val="pt-PT"/>
        </w:rPr>
        <w:t>bayesiana</w:t>
      </w:r>
      <w:proofErr w:type="spellEnd"/>
      <w:r w:rsidR="00B2299A" w:rsidRPr="00F2287F">
        <w:rPr>
          <w:lang w:val="pt-PT"/>
        </w:rPr>
        <w:t xml:space="preserve"> e representa-se pela seguinte expressão:</w:t>
      </w:r>
    </w:p>
    <w:p w14:paraId="6835C5B9" w14:textId="77777777" w:rsidR="0030532B" w:rsidRPr="00F2287F" w:rsidRDefault="003053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875"/>
        <w:gridCol w:w="637"/>
      </w:tblGrid>
      <w:tr w:rsidR="0006639C" w:rsidRPr="00F2287F" w14:paraId="23D9D5A0" w14:textId="77777777" w:rsidTr="00B9138C">
        <w:tc>
          <w:tcPr>
            <w:tcW w:w="562" w:type="dxa"/>
          </w:tcPr>
          <w:p w14:paraId="63B1A312" w14:textId="77777777" w:rsidR="0006639C" w:rsidRPr="00F2287F" w:rsidRDefault="0006639C" w:rsidP="00B9138C">
            <w:pPr>
              <w:rPr>
                <w:lang w:val="pt-PT"/>
              </w:rPr>
            </w:pPr>
          </w:p>
        </w:tc>
        <w:tc>
          <w:tcPr>
            <w:tcW w:w="8080" w:type="dxa"/>
          </w:tcPr>
          <w:p w14:paraId="30C9D789" w14:textId="2AE3706D" w:rsidR="0006639C" w:rsidRPr="00F2287F" w:rsidRDefault="0006639C" w:rsidP="00B9138C">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4A5E6F1F" w14:textId="6E42B0ED" w:rsidR="0006639C" w:rsidRPr="00F2287F" w:rsidRDefault="0006639C"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(3.</w:t>
            </w:r>
            <w:r w:rsidR="00EB721B" w:rsidRPr="00F2287F">
              <w:rPr>
                <w:lang w:val="pt-PT"/>
              </w:rPr>
              <w:t>6</w:t>
            </w:r>
            <w:r w:rsidRPr="00F2287F">
              <w:rPr>
                <w:lang w:val="pt-PT"/>
              </w:rPr>
              <w:t xml:space="preserve">)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0B3A559D" w14:textId="01B803AA" w:rsidR="00B2299A" w:rsidRPr="00F2287F" w:rsidRDefault="00B2299A" w:rsidP="00616268">
      <w:pPr>
        <w:rPr>
          <w:lang w:val="pt-PT"/>
        </w:rPr>
      </w:pPr>
    </w:p>
    <w:p w14:paraId="0B713C12" w14:textId="614DC066" w:rsidR="00B2299A" w:rsidRPr="00F2287F" w:rsidRDefault="009978A2" w:rsidP="00616268">
      <w:pPr>
        <w:rPr>
          <w:lang w:val="pt-PT"/>
        </w:rPr>
      </w:pPr>
      <w:r w:rsidRPr="00F2287F">
        <w:rPr>
          <w:lang w:val="pt-PT"/>
        </w:rPr>
        <w:t>o</w:t>
      </w:r>
      <w:r w:rsidR="00B2299A" w:rsidRPr="00F2287F">
        <w:rPr>
          <w:lang w:val="pt-PT"/>
        </w:rPr>
        <w:t xml:space="preserve">nde </w:t>
      </w:r>
      <m:oMath>
        <m:r>
          <w:rPr>
            <w:rFonts w:ascii="Cambria Math" w:hAnsi="Cambria Math"/>
            <w:lang w:val="pt-PT"/>
          </w:rPr>
          <m:t>L</m:t>
        </m:r>
      </m:oMath>
      <w:r w:rsidR="00B2299A" w:rsidRPr="00F2287F">
        <w:rPr>
          <w:lang w:val="pt-PT"/>
        </w:rPr>
        <w:t xml:space="preserve">, representa a função de máxima verosimilhança, </w:t>
      </w:r>
      <m:oMath>
        <m:r>
          <w:rPr>
            <w:rFonts w:ascii="Cambria Math" w:hAnsi="Cambria Math"/>
            <w:lang w:val="pt-PT"/>
          </w:rPr>
          <m:t>k</m:t>
        </m:r>
      </m:oMath>
      <w:r w:rsidR="00B2299A" w:rsidRPr="00F2287F">
        <w:rPr>
          <w:lang w:val="pt-PT"/>
        </w:rPr>
        <w:t xml:space="preserve"> o número de parâmetros do modelo e </w:t>
      </w:r>
      <m:oMath>
        <m:r>
          <w:rPr>
            <w:rFonts w:ascii="Cambria Math" w:hAnsi="Cambria Math"/>
            <w:lang w:val="pt-PT"/>
          </w:rPr>
          <m:t>N</m:t>
        </m:r>
      </m:oMath>
      <w:r w:rsidR="00B2299A" w:rsidRPr="00F2287F">
        <w:rPr>
          <w:lang w:val="pt-PT"/>
        </w:rPr>
        <w:t xml:space="preserve"> o tamanho da amostra.</w:t>
      </w:r>
    </w:p>
    <w:p w14:paraId="2A150674" w14:textId="30C04006" w:rsidR="00616268" w:rsidRPr="00F2287F" w:rsidRDefault="00616268" w:rsidP="00616268">
      <w:pPr>
        <w:pStyle w:val="Heading3"/>
        <w:rPr>
          <w:lang w:val="pt-PT"/>
        </w:rPr>
      </w:pPr>
      <m:oMath>
        <m:r>
          <w:rPr>
            <w:rFonts w:ascii="Cambria Math" w:hAnsi="Cambria Math"/>
            <w:lang w:val="pt-PT"/>
          </w:rPr>
          <m:t xml:space="preserve"> </m:t>
        </m:r>
      </m:oMath>
      <w:bookmarkStart w:id="27" w:name="_Toc92278558"/>
      <w:r w:rsidRPr="00F2287F">
        <w:rPr>
          <w:lang w:val="pt-PT"/>
        </w:rPr>
        <w:t>Árvores de decisão</w:t>
      </w:r>
      <w:bookmarkEnd w:id="27"/>
    </w:p>
    <w:p w14:paraId="03A55A06" w14:textId="6FF24F28" w:rsidR="00616268" w:rsidRPr="00F2287F" w:rsidRDefault="00616268" w:rsidP="00616268">
      <w:pPr>
        <w:rPr>
          <w:lang w:val="pt-PT"/>
        </w:rPr>
      </w:pPr>
      <w:r w:rsidRPr="00F2287F">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AD. Ao longo do tempo foram desenvolvidos algoritmos baseados no modelo de árvore, pelo que, um dos primeiros algoritmos a ser desenvolvido foi o </w:t>
      </w:r>
      <w:proofErr w:type="spellStart"/>
      <w:r w:rsidRPr="00F2287F">
        <w:rPr>
          <w:i/>
          <w:iCs/>
          <w:lang w:val="pt-PT"/>
        </w:rPr>
        <w:t>Iterative</w:t>
      </w:r>
      <w:proofErr w:type="spellEnd"/>
      <w:r w:rsidRPr="00F2287F">
        <w:rPr>
          <w:i/>
          <w:iCs/>
          <w:lang w:val="pt-PT"/>
        </w:rPr>
        <w:t xml:space="preserve"> </w:t>
      </w:r>
      <w:proofErr w:type="spellStart"/>
      <w:r w:rsidRPr="00F2287F">
        <w:rPr>
          <w:i/>
          <w:iCs/>
          <w:lang w:val="pt-PT"/>
        </w:rPr>
        <w:t>Dichotomiser</w:t>
      </w:r>
      <w:proofErr w:type="spellEnd"/>
      <w:r w:rsidR="00721A9E" w:rsidRPr="00F2287F">
        <w:rPr>
          <w:i/>
          <w:iCs/>
          <w:lang w:val="pt-PT"/>
        </w:rPr>
        <w:t xml:space="preserve"> </w:t>
      </w:r>
      <w:r w:rsidR="00721A9E" w:rsidRPr="00F2287F">
        <w:rPr>
          <w:lang w:val="pt-PT"/>
        </w:rPr>
        <w:t>(ID3)</w:t>
      </w:r>
      <w:r w:rsidRPr="00F2287F">
        <w:rPr>
          <w:i/>
          <w:iCs/>
          <w:lang w:val="pt-PT"/>
        </w:rPr>
        <w:t>,</w:t>
      </w:r>
      <w:r w:rsidRPr="00F2287F">
        <w:rPr>
          <w:lang w:val="pt-PT"/>
        </w:rPr>
        <w:t xml:space="preserve"> em 1979. O algoritmo ID3 foi desenvolvido por J. Ross </w:t>
      </w:r>
      <w:proofErr w:type="spellStart"/>
      <w:r w:rsidRPr="00F2287F">
        <w:rPr>
          <w:lang w:val="pt-PT"/>
        </w:rPr>
        <w:t>Quinlan</w:t>
      </w:r>
      <w:proofErr w:type="spellEnd"/>
      <w:r w:rsidRPr="00F2287F">
        <w:rPr>
          <w:lang w:val="pt-PT"/>
        </w:rPr>
        <w:t>, que criou uma construção simples começando pela raiz e terminando nas folhas (construção</w:t>
      </w:r>
      <w:r w:rsidRPr="00F2287F">
        <w:rPr>
          <w:i/>
          <w:iCs/>
          <w:lang w:val="pt-PT"/>
        </w:rPr>
        <w:t xml:space="preserve"> top-</w:t>
      </w:r>
      <w:proofErr w:type="spellStart"/>
      <w:r w:rsidRPr="00F2287F">
        <w:rPr>
          <w:i/>
          <w:iCs/>
          <w:lang w:val="pt-PT"/>
        </w:rPr>
        <w:t>down</w:t>
      </w:r>
      <w:proofErr w:type="spellEnd"/>
      <w:r w:rsidRPr="00F2287F">
        <w:rPr>
          <w:lang w:val="pt-PT"/>
        </w:rPr>
        <w:t>)</w:t>
      </w:r>
      <w:r w:rsidRPr="00F2287F">
        <w:rPr>
          <w:i/>
          <w:iCs/>
          <w:lang w:val="pt-PT"/>
        </w:rPr>
        <w:t xml:space="preserve">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F2287F">
        <w:rPr>
          <w:lang w:val="pt-PT"/>
        </w:rPr>
        <w:fldChar w:fldCharType="separate"/>
      </w:r>
      <w:r w:rsidRPr="00F2287F">
        <w:rPr>
          <w:noProof/>
          <w:lang w:val="pt-PT"/>
        </w:rPr>
        <w:t>(J. Han, Kamber, &amp; Pei, 2012)</w:t>
      </w:r>
      <w:r w:rsidRPr="00F2287F">
        <w:rPr>
          <w:lang w:val="pt-PT"/>
        </w:rPr>
        <w:fldChar w:fldCharType="end"/>
      </w:r>
      <w:r w:rsidRPr="00F2287F">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F2287F">
        <w:rPr>
          <w:lang w:val="pt-PT"/>
        </w:rPr>
        <w:t>Quinlan</w:t>
      </w:r>
      <w:proofErr w:type="spellEnd"/>
      <w:r w:rsidRPr="00F2287F">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F2287F">
        <w:rPr>
          <w:lang w:val="pt-PT"/>
        </w:rPr>
        <w:fldChar w:fldCharType="begin" w:fldLock="1"/>
      </w:r>
      <w:r w:rsidRPr="00F2287F">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F2287F">
        <w:rPr>
          <w:lang w:val="pt-PT"/>
        </w:rPr>
        <w:fldChar w:fldCharType="separate"/>
      </w:r>
      <w:r w:rsidRPr="00F2287F">
        <w:rPr>
          <w:noProof/>
          <w:lang w:val="pt-PT"/>
        </w:rPr>
        <w:t>(Nikam, 2015)</w:t>
      </w:r>
      <w:r w:rsidRPr="00F2287F">
        <w:rPr>
          <w:lang w:val="pt-PT"/>
        </w:rPr>
        <w:fldChar w:fldCharType="end"/>
      </w:r>
      <w:r w:rsidRPr="00F2287F">
        <w:rPr>
          <w:lang w:val="pt-PT"/>
        </w:rPr>
        <w:t xml:space="preserve">. </w:t>
      </w:r>
      <w:r w:rsidR="00B639F5" w:rsidRPr="00F2287F">
        <w:rPr>
          <w:lang w:val="pt-PT"/>
        </w:rPr>
        <w:t>Sendo e</w:t>
      </w:r>
      <w:r w:rsidRPr="00F2287F">
        <w:rPr>
          <w:lang w:val="pt-PT"/>
        </w:rPr>
        <w:t xml:space="preserve">ste </w:t>
      </w:r>
      <w:r w:rsidR="00B639F5" w:rsidRPr="00F2287F">
        <w:rPr>
          <w:lang w:val="pt-PT"/>
        </w:rPr>
        <w:t xml:space="preserve">o </w:t>
      </w:r>
      <w:r w:rsidRPr="00F2287F">
        <w:rPr>
          <w:lang w:val="pt-PT"/>
        </w:rPr>
        <w:t xml:space="preserve">algoritmo o mais utilizado </w:t>
      </w:r>
      <w:r w:rsidR="00B639F5" w:rsidRPr="00F2287F">
        <w:rPr>
          <w:lang w:val="pt-PT"/>
        </w:rPr>
        <w:t>em</w:t>
      </w:r>
      <w:r w:rsidRPr="00F2287F">
        <w:rPr>
          <w:lang w:val="pt-PT"/>
        </w:rPr>
        <w:t xml:space="preserve"> modelos de ML.</w:t>
      </w:r>
    </w:p>
    <w:p w14:paraId="797B4F66" w14:textId="181141F1" w:rsidR="00616268" w:rsidRPr="00F2287F" w:rsidRDefault="00616268" w:rsidP="00616268">
      <w:pPr>
        <w:rPr>
          <w:lang w:val="pt-PT"/>
        </w:rPr>
      </w:pPr>
      <w:r w:rsidRPr="00F2287F">
        <w:rPr>
          <w:lang w:val="pt-PT"/>
        </w:rPr>
        <w:tab/>
        <w:t xml:space="preserve">Outro algoritmo desenvolvido por um grupo de estatísticos (L. </w:t>
      </w:r>
      <w:proofErr w:type="spellStart"/>
      <w:r w:rsidRPr="00F2287F">
        <w:rPr>
          <w:lang w:val="pt-PT"/>
        </w:rPr>
        <w:t>Breiman</w:t>
      </w:r>
      <w:proofErr w:type="spellEnd"/>
      <w:r w:rsidRPr="00F2287F">
        <w:rPr>
          <w:lang w:val="pt-PT"/>
        </w:rPr>
        <w:t xml:space="preserve">, J. </w:t>
      </w:r>
      <w:proofErr w:type="spellStart"/>
      <w:r w:rsidRPr="00F2287F">
        <w:rPr>
          <w:lang w:val="pt-PT"/>
        </w:rPr>
        <w:t>Friedman</w:t>
      </w:r>
      <w:proofErr w:type="spellEnd"/>
      <w:r w:rsidRPr="00F2287F">
        <w:rPr>
          <w:lang w:val="pt-PT"/>
        </w:rPr>
        <w:t xml:space="preserve">, R. </w:t>
      </w:r>
      <w:proofErr w:type="spellStart"/>
      <w:r w:rsidRPr="00F2287F">
        <w:rPr>
          <w:lang w:val="pt-PT"/>
        </w:rPr>
        <w:t>Olshen</w:t>
      </w:r>
      <w:proofErr w:type="spellEnd"/>
      <w:r w:rsidRPr="00F2287F">
        <w:rPr>
          <w:lang w:val="pt-PT"/>
        </w:rPr>
        <w:t>, e C. Stone), em paralelo com o mencionado anteriormente, é o</w:t>
      </w:r>
      <w:r w:rsidR="00BD617F" w:rsidRPr="00F2287F">
        <w:rPr>
          <w:lang w:val="pt-PT"/>
        </w:rPr>
        <w:t xml:space="preserve"> </w:t>
      </w:r>
      <w:proofErr w:type="spellStart"/>
      <w:r w:rsidR="00BD617F" w:rsidRPr="00F2287F">
        <w:rPr>
          <w:i/>
          <w:iCs/>
          <w:lang w:val="pt-PT" w:eastAsia="x-none"/>
        </w:rPr>
        <w:t>Classification</w:t>
      </w:r>
      <w:proofErr w:type="spellEnd"/>
      <w:r w:rsidR="00BD617F" w:rsidRPr="00F2287F">
        <w:rPr>
          <w:i/>
          <w:iCs/>
          <w:lang w:val="pt-PT" w:eastAsia="x-none"/>
        </w:rPr>
        <w:t xml:space="preserve"> </w:t>
      </w:r>
      <w:proofErr w:type="spellStart"/>
      <w:r w:rsidR="00BD617F" w:rsidRPr="00F2287F">
        <w:rPr>
          <w:i/>
          <w:iCs/>
          <w:lang w:val="pt-PT" w:eastAsia="x-none"/>
        </w:rPr>
        <w:t>and</w:t>
      </w:r>
      <w:proofErr w:type="spellEnd"/>
      <w:r w:rsidR="00BD617F" w:rsidRPr="00F2287F">
        <w:rPr>
          <w:i/>
          <w:iCs/>
          <w:lang w:val="pt-PT" w:eastAsia="x-none"/>
        </w:rPr>
        <w:t xml:space="preserve"> </w:t>
      </w:r>
      <w:proofErr w:type="spellStart"/>
      <w:r w:rsidR="00BD617F" w:rsidRPr="00F2287F">
        <w:rPr>
          <w:i/>
          <w:iCs/>
          <w:lang w:val="pt-PT" w:eastAsia="x-none"/>
        </w:rPr>
        <w:t>Regression</w:t>
      </w:r>
      <w:proofErr w:type="spellEnd"/>
      <w:r w:rsidR="00BD617F" w:rsidRPr="00F2287F">
        <w:rPr>
          <w:i/>
          <w:iCs/>
          <w:lang w:val="pt-PT" w:eastAsia="x-none"/>
        </w:rPr>
        <w:t xml:space="preserve"> </w:t>
      </w:r>
      <w:proofErr w:type="spellStart"/>
      <w:r w:rsidR="00BD617F" w:rsidRPr="00F2287F">
        <w:rPr>
          <w:i/>
          <w:iCs/>
          <w:lang w:val="pt-PT" w:eastAsia="x-none"/>
        </w:rPr>
        <w:t>Tree</w:t>
      </w:r>
      <w:proofErr w:type="spellEnd"/>
      <w:r w:rsidRPr="00F2287F">
        <w:rPr>
          <w:lang w:val="pt-PT"/>
        </w:rPr>
        <w:t xml:space="preserve"> </w:t>
      </w:r>
      <w:r w:rsidR="00BD617F" w:rsidRPr="00F2287F">
        <w:rPr>
          <w:lang w:val="pt-PT"/>
        </w:rPr>
        <w:t>(</w:t>
      </w:r>
      <w:r w:rsidRPr="00F2287F">
        <w:rPr>
          <w:lang w:val="pt-PT"/>
        </w:rPr>
        <w:t>CART</w:t>
      </w:r>
      <w:r w:rsidR="00BD617F" w:rsidRPr="00F2287F">
        <w:rPr>
          <w:lang w:val="pt-PT"/>
        </w:rPr>
        <w:t>)</w:t>
      </w:r>
      <w:r w:rsidRPr="00F2287F">
        <w:rPr>
          <w:lang w:val="pt-PT"/>
        </w:rPr>
        <w:t xml:space="preserve">. Este é um algoritmo com uma abordagem semelhante à do C4.5, utilizada também para modelos de classificação e regressão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F2287F">
        <w:rPr>
          <w:lang w:val="pt-PT"/>
        </w:rPr>
        <w:fldChar w:fldCharType="separate"/>
      </w:r>
      <w:r w:rsidRPr="00F2287F">
        <w:rPr>
          <w:noProof/>
          <w:lang w:val="pt-PT"/>
        </w:rPr>
        <w:t>(J. Han et al., 2012)</w:t>
      </w:r>
      <w:r w:rsidRPr="00F2287F">
        <w:rPr>
          <w:lang w:val="pt-PT"/>
        </w:rPr>
        <w:fldChar w:fldCharType="end"/>
      </w:r>
      <w:r w:rsidRPr="00F2287F">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F2287F">
        <w:rPr>
          <w:lang w:val="pt-PT"/>
        </w:rPr>
        <w:fldChar w:fldCharType="begin" w:fldLock="1"/>
      </w:r>
      <w:r w:rsidRPr="00F2287F">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F2287F">
        <w:rPr>
          <w:lang w:val="pt-PT"/>
        </w:rPr>
        <w:fldChar w:fldCharType="separate"/>
      </w:r>
      <w:r w:rsidRPr="00F2287F">
        <w:rPr>
          <w:noProof/>
          <w:lang w:val="pt-PT"/>
        </w:rPr>
        <w:t>(Quinlan, 1986)</w:t>
      </w:r>
      <w:r w:rsidRPr="00F2287F">
        <w:rPr>
          <w:lang w:val="pt-PT"/>
        </w:rPr>
        <w:fldChar w:fldCharType="end"/>
      </w:r>
      <w:r w:rsidRPr="00F2287F">
        <w:rPr>
          <w:lang w:val="pt-PT"/>
        </w:rPr>
        <w:t xml:space="preserve">. </w:t>
      </w:r>
    </w:p>
    <w:p w14:paraId="6910A004" w14:textId="25306A06" w:rsidR="00616268" w:rsidRPr="00F2287F" w:rsidRDefault="00616268" w:rsidP="00C06480">
      <w:pPr>
        <w:ind w:firstLine="720"/>
        <w:rPr>
          <w:lang w:val="pt-PT"/>
        </w:rPr>
      </w:pPr>
      <w:r w:rsidRPr="00F2287F">
        <w:rPr>
          <w:lang w:val="pt-PT"/>
        </w:rPr>
        <w:t xml:space="preserve">As medidas de seleção de atributos determinam como as instâncias num determinado nodo devem ser divididas e, devido a isso, são também denominadas regras de divisão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F2287F">
        <w:rPr>
          <w:lang w:val="pt-PT"/>
        </w:rPr>
        <w:fldChar w:fldCharType="separate"/>
      </w:r>
      <w:r w:rsidRPr="00F2287F">
        <w:rPr>
          <w:noProof/>
          <w:lang w:val="pt-PT"/>
        </w:rPr>
        <w:t>(J. Han et al., 2012)</w:t>
      </w:r>
      <w:r w:rsidRPr="00F2287F">
        <w:rPr>
          <w:lang w:val="pt-PT"/>
        </w:rPr>
        <w:fldChar w:fldCharType="end"/>
      </w:r>
      <w:r w:rsidRPr="00F2287F">
        <w:rPr>
          <w:lang w:val="pt-PT"/>
        </w:rPr>
        <w:t>. Assim, existem três medidas de seleção de atributos, descritas abaixo:</w:t>
      </w:r>
    </w:p>
    <w:p w14:paraId="4D603DD2" w14:textId="77777777" w:rsidR="00C06480" w:rsidRPr="00F2287F" w:rsidRDefault="00C06480" w:rsidP="00C06480">
      <w:pPr>
        <w:ind w:firstLine="720"/>
        <w:rPr>
          <w:lang w:val="pt-PT"/>
        </w:rPr>
      </w:pPr>
    </w:p>
    <w:p w14:paraId="09CAAB40" w14:textId="1F2A01C6" w:rsidR="00166887" w:rsidRPr="00F2287F" w:rsidRDefault="00616268" w:rsidP="00616268">
      <w:pPr>
        <w:rPr>
          <w:i/>
          <w:iCs/>
          <w:u w:val="single"/>
          <w:lang w:val="pt-PT"/>
        </w:rPr>
      </w:pPr>
      <w:proofErr w:type="spellStart"/>
      <w:r w:rsidRPr="00F2287F">
        <w:rPr>
          <w:i/>
          <w:iCs/>
          <w:u w:val="single"/>
          <w:lang w:val="pt-PT"/>
        </w:rPr>
        <w:lastRenderedPageBreak/>
        <w:t>Information</w:t>
      </w:r>
      <w:proofErr w:type="spellEnd"/>
      <w:r w:rsidRPr="00F2287F">
        <w:rPr>
          <w:i/>
          <w:iCs/>
          <w:u w:val="single"/>
          <w:lang w:val="pt-PT"/>
        </w:rPr>
        <w:t xml:space="preserve"> </w:t>
      </w:r>
      <w:proofErr w:type="spellStart"/>
      <w:r w:rsidRPr="00F2287F">
        <w:rPr>
          <w:i/>
          <w:iCs/>
          <w:u w:val="single"/>
          <w:lang w:val="pt-PT"/>
        </w:rPr>
        <w:t>Gain</w:t>
      </w:r>
      <w:proofErr w:type="spellEnd"/>
      <w:r w:rsidRPr="00F2287F">
        <w:rPr>
          <w:i/>
          <w:iCs/>
          <w:u w:val="single"/>
          <w:lang w:val="pt-PT"/>
        </w:rPr>
        <w:t xml:space="preserve">: </w:t>
      </w:r>
    </w:p>
    <w:p w14:paraId="216E8397" w14:textId="545B5F4B" w:rsidR="00831DF7" w:rsidRPr="00F2287F" w:rsidRDefault="003C1581" w:rsidP="00616268">
      <w:pPr>
        <w:rPr>
          <w:lang w:val="pt-PT"/>
        </w:rPr>
      </w:pPr>
      <w:r w:rsidRPr="00F2287F">
        <w:rPr>
          <w:i/>
          <w:iCs/>
          <w:lang w:val="pt-PT"/>
        </w:rPr>
        <w:tab/>
      </w:r>
      <w:proofErr w:type="spellStart"/>
      <w:r w:rsidR="00166887" w:rsidRPr="00F2287F">
        <w:rPr>
          <w:i/>
          <w:iCs/>
          <w:lang w:val="pt-PT"/>
        </w:rPr>
        <w:t>Information</w:t>
      </w:r>
      <w:proofErr w:type="spellEnd"/>
      <w:r w:rsidR="00166887" w:rsidRPr="00F2287F">
        <w:rPr>
          <w:i/>
          <w:iCs/>
          <w:lang w:val="pt-PT"/>
        </w:rPr>
        <w:t xml:space="preserve"> </w:t>
      </w:r>
      <w:proofErr w:type="spellStart"/>
      <w:r w:rsidR="00166887" w:rsidRPr="00F2287F">
        <w:rPr>
          <w:i/>
          <w:iCs/>
          <w:lang w:val="pt-PT"/>
        </w:rPr>
        <w:t>Gain</w:t>
      </w:r>
      <w:proofErr w:type="spellEnd"/>
      <w:r w:rsidR="00166887" w:rsidRPr="00F2287F">
        <w:rPr>
          <w:lang w:val="pt-PT"/>
        </w:rPr>
        <w:t xml:space="preserve"> é uma medida de seleção de atributos baseada na entropia dos dados. É normalmente utilizad</w:t>
      </w:r>
      <w:r w:rsidRPr="00F2287F">
        <w:rPr>
          <w:lang w:val="pt-PT"/>
        </w:rPr>
        <w:t>a</w:t>
      </w:r>
      <w:r w:rsidR="00166887" w:rsidRPr="00F2287F">
        <w:rPr>
          <w:lang w:val="pt-PT"/>
        </w:rPr>
        <w:t xml:space="preserve"> na construção de AD a partir de um conjunto de dados de treino, avaliando o ganho de informação para cada variável, e selecionando a variável que maximiza o ganho de informação</w:t>
      </w:r>
      <w:r w:rsidR="000A003D" w:rsidRPr="00F2287F">
        <w:rPr>
          <w:lang w:val="pt-PT"/>
        </w:rPr>
        <w:t xml:space="preserve">. </w:t>
      </w:r>
      <w:r w:rsidR="00664405" w:rsidRPr="00F2287F">
        <w:rPr>
          <w:lang w:val="pt-PT"/>
        </w:rPr>
        <w:t>E</w:t>
      </w:r>
      <w:r w:rsidR="00376222" w:rsidRPr="00F2287F">
        <w:rPr>
          <w:lang w:val="pt-PT"/>
        </w:rPr>
        <w:t>,</w:t>
      </w:r>
      <w:r w:rsidR="00664405" w:rsidRPr="00F2287F">
        <w:rPr>
          <w:lang w:val="pt-PT"/>
        </w:rPr>
        <w:t xml:space="preserve"> pode ser descrit</w:t>
      </w:r>
      <w:r w:rsidR="000A003D" w:rsidRPr="00F2287F">
        <w:rPr>
          <w:lang w:val="pt-PT"/>
        </w:rPr>
        <w:t>a</w:t>
      </w:r>
      <w:r w:rsidR="00664405" w:rsidRPr="00F2287F">
        <w:rPr>
          <w:lang w:val="pt-PT"/>
        </w:rPr>
        <w:t xml:space="preserve"> como a diferença entre entropia da informação, que é definida como a quantidade de informação que é obtida através da redução da incerteza das variáveis:</w:t>
      </w:r>
    </w:p>
    <w:p w14:paraId="61CD0F81" w14:textId="77777777" w:rsidR="0080770A" w:rsidRPr="00F2287F"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748"/>
        <w:gridCol w:w="637"/>
      </w:tblGrid>
      <w:tr w:rsidR="008644B7" w:rsidRPr="00F2287F" w14:paraId="2C264168" w14:textId="77777777" w:rsidTr="00B9138C">
        <w:tc>
          <w:tcPr>
            <w:tcW w:w="679" w:type="dxa"/>
          </w:tcPr>
          <w:p w14:paraId="245D136C" w14:textId="77777777" w:rsidR="008644B7" w:rsidRPr="00F2287F" w:rsidRDefault="008644B7" w:rsidP="00B9138C">
            <w:pPr>
              <w:rPr>
                <w:lang w:val="pt-PT"/>
              </w:rPr>
            </w:pPr>
          </w:p>
        </w:tc>
        <w:tc>
          <w:tcPr>
            <w:tcW w:w="7748" w:type="dxa"/>
          </w:tcPr>
          <w:p w14:paraId="21BEDB18" w14:textId="186B4717" w:rsidR="008644B7" w:rsidRPr="00F2287F"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77777777" w:rsidR="008644B7" w:rsidRPr="00F2287F" w:rsidRDefault="008644B7"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(3.7)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1CBA5CD0" w14:textId="77777777" w:rsidR="0080770A" w:rsidRPr="00F2287F" w:rsidRDefault="0080770A" w:rsidP="00616268">
      <w:pPr>
        <w:rPr>
          <w:lang w:val="pt-PT"/>
        </w:rPr>
      </w:pPr>
    </w:p>
    <w:p w14:paraId="3D9148DE" w14:textId="3DD3B3D5" w:rsidR="00664405" w:rsidRPr="00F2287F" w:rsidRDefault="00AC1C9D" w:rsidP="00616268">
      <w:pPr>
        <w:rPr>
          <w:lang w:val="pt-PT"/>
        </w:rPr>
      </w:pPr>
      <w:r w:rsidRPr="00F2287F">
        <w:rPr>
          <w:lang w:val="pt-PT"/>
        </w:rPr>
        <w:t xml:space="preserve">Onde </w:t>
      </w:r>
      <m:oMath>
        <m:r>
          <w:rPr>
            <w:rFonts w:ascii="Cambria Math" w:hAnsi="Cambria Math"/>
            <w:lang w:val="pt-PT"/>
          </w:rPr>
          <m:t>InfoGain(S,a)</m:t>
        </m:r>
      </m:oMath>
      <w:r w:rsidRPr="00F2287F">
        <w:rPr>
          <w:lang w:val="pt-PT"/>
        </w:rPr>
        <w:t xml:space="preserve"> é</w:t>
      </w:r>
      <w:r w:rsidR="00EF05A3" w:rsidRPr="00F2287F">
        <w:rPr>
          <w:lang w:val="pt-PT"/>
        </w:rPr>
        <w:t xml:space="preserve"> a informação mútua média entre a entrada </w:t>
      </w:r>
      <m:oMath>
        <m:r>
          <w:rPr>
            <w:rFonts w:ascii="Cambria Math" w:hAnsi="Cambria Math"/>
            <w:lang w:val="pt-PT"/>
          </w:rPr>
          <m:t>S</m:t>
        </m:r>
      </m:oMath>
      <w:r w:rsidR="00EF05A3" w:rsidRPr="00F2287F">
        <w:rPr>
          <w:lang w:val="pt-PT"/>
        </w:rPr>
        <w:t xml:space="preserve"> e a saída </w:t>
      </w:r>
      <m:oMath>
        <m:r>
          <w:rPr>
            <w:rFonts w:ascii="Cambria Math" w:hAnsi="Cambria Math"/>
            <w:lang w:val="pt-PT"/>
          </w:rPr>
          <m:t>a</m:t>
        </m:r>
      </m:oMath>
      <w:r w:rsidR="00EF05A3" w:rsidRPr="00F2287F">
        <w:rPr>
          <w:lang w:val="pt-PT"/>
        </w:rPr>
        <w:t xml:space="preserve"> e pode ser interpretada como um ganho de informação sobre </w:t>
      </w:r>
      <m:oMath>
        <m:r>
          <w:rPr>
            <w:rFonts w:ascii="Cambria Math" w:hAnsi="Cambria Math"/>
            <w:lang w:val="pt-PT"/>
          </w:rPr>
          <m:t>S</m:t>
        </m:r>
      </m:oMath>
      <w:r w:rsidR="00EF05A3" w:rsidRPr="00F2287F">
        <w:rPr>
          <w:lang w:val="pt-PT"/>
        </w:rPr>
        <w:t xml:space="preserve">, que não se teria se não se conhecesse </w:t>
      </w:r>
      <m:oMath>
        <m:r>
          <w:rPr>
            <w:rFonts w:ascii="Cambria Math" w:hAnsi="Cambria Math"/>
            <w:lang w:val="pt-PT"/>
          </w:rPr>
          <m:t>a</m:t>
        </m:r>
      </m:oMath>
      <w:r w:rsidRPr="00F2287F">
        <w:rPr>
          <w:lang w:val="pt-PT"/>
        </w:rPr>
        <w:t xml:space="preserve">, </w:t>
      </w:r>
      <m:oMath>
        <m:r>
          <w:rPr>
            <w:rFonts w:ascii="Cambria Math" w:hAnsi="Cambria Math"/>
            <w:lang w:val="pt-PT"/>
          </w:rPr>
          <m:t>Entropia(S)</m:t>
        </m:r>
      </m:oMath>
      <w:r w:rsidRPr="00F2287F">
        <w:rPr>
          <w:lang w:val="pt-PT"/>
        </w:rPr>
        <w:t xml:space="preserve"> é a entropia para o conjunto de dados antes de qualquer alteração, e </w:t>
      </w:r>
      <m:oMath>
        <m:r>
          <w:rPr>
            <w:rFonts w:ascii="Cambria Math" w:hAnsi="Cambria Math"/>
            <w:lang w:val="pt-PT"/>
          </w:rPr>
          <m:t>Entropia(S|a)</m:t>
        </m:r>
      </m:oMath>
      <w:r w:rsidRPr="00F2287F">
        <w:rPr>
          <w:lang w:val="pt-PT"/>
        </w:rPr>
        <w:t xml:space="preserve"> é a entropia condicional para o conju</w:t>
      </w:r>
      <w:proofErr w:type="spellStart"/>
      <w:r w:rsidRPr="00F2287F">
        <w:rPr>
          <w:lang w:val="pt-PT"/>
        </w:rPr>
        <w:t>nto</w:t>
      </w:r>
      <w:proofErr w:type="spellEnd"/>
      <w:r w:rsidRPr="00F2287F">
        <w:rPr>
          <w:lang w:val="pt-PT"/>
        </w:rPr>
        <w:t xml:space="preserve"> de dados dada a variável </w:t>
      </w:r>
      <m:oMath>
        <m:r>
          <w:rPr>
            <w:rFonts w:ascii="Cambria Math" w:hAnsi="Cambria Math"/>
            <w:lang w:val="pt-PT"/>
          </w:rPr>
          <m:t>a</m:t>
        </m:r>
      </m:oMath>
      <w:r w:rsidRPr="00F2287F">
        <w:rPr>
          <w:lang w:val="pt-PT"/>
        </w:rPr>
        <w:t xml:space="preserve">. </w:t>
      </w:r>
    </w:p>
    <w:p w14:paraId="37F948FE" w14:textId="1E8BAA88" w:rsidR="0073045D" w:rsidRPr="00F2287F" w:rsidRDefault="003C1581" w:rsidP="00616268">
      <w:pPr>
        <w:rPr>
          <w:lang w:val="pt-PT"/>
        </w:rPr>
      </w:pPr>
      <w:r w:rsidRPr="00F2287F">
        <w:rPr>
          <w:lang w:val="pt-PT"/>
        </w:rPr>
        <w:tab/>
      </w:r>
      <w:r w:rsidR="00616268" w:rsidRPr="00F2287F">
        <w:rPr>
          <w:lang w:val="pt-PT"/>
        </w:rPr>
        <w:t xml:space="preserve">A entropia é uma medida de incerteza que permite determinar </w:t>
      </w:r>
      <w:r w:rsidR="005B7430" w:rsidRPr="00F2287F">
        <w:rPr>
          <w:lang w:val="pt-PT"/>
        </w:rPr>
        <w:t xml:space="preserve">que informação deve ser usada </w:t>
      </w:r>
      <w:r w:rsidR="00616268" w:rsidRPr="00F2287F">
        <w:rPr>
          <w:lang w:val="pt-PT"/>
        </w:rPr>
        <w:t>em cada posição d</w:t>
      </w:r>
      <w:r w:rsidR="005B7430" w:rsidRPr="00F2287F">
        <w:rPr>
          <w:lang w:val="pt-PT"/>
        </w:rPr>
        <w:t>a</w:t>
      </w:r>
      <w:r w:rsidR="00616268" w:rsidRPr="00F2287F">
        <w:rPr>
          <w:lang w:val="pt-PT"/>
        </w:rPr>
        <w:t xml:space="preserve"> árvore</w:t>
      </w:r>
      <w:r w:rsidR="005B7430" w:rsidRPr="00F2287F">
        <w:rPr>
          <w:lang w:val="pt-PT"/>
        </w:rPr>
        <w:t xml:space="preserve"> gerada</w:t>
      </w:r>
      <w:r w:rsidR="00616268" w:rsidRPr="00F2287F">
        <w:rPr>
          <w:lang w:val="pt-PT"/>
        </w:rPr>
        <w:t>. Está associado a um conjunto de objetos que permite identificação do grau de perturbação dos dados, calculado para cada um</w:t>
      </w:r>
      <w:r w:rsidR="00BC145C" w:rsidRPr="00F2287F">
        <w:rPr>
          <w:lang w:val="pt-PT"/>
        </w:rPr>
        <w:t xml:space="preserve"> </w:t>
      </w:r>
      <w:r w:rsidR="00616268" w:rsidRPr="00F2287F">
        <w:rPr>
          <w:lang w:val="pt-PT"/>
        </w:rPr>
        <w:t xml:space="preserve">dos atributos sob estudo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F2287F">
        <w:rPr>
          <w:lang w:val="pt-PT"/>
        </w:rPr>
        <w:fldChar w:fldCharType="separate"/>
      </w:r>
      <w:r w:rsidR="00616268" w:rsidRPr="00F2287F">
        <w:rPr>
          <w:noProof/>
          <w:lang w:val="pt-PT"/>
        </w:rPr>
        <w:t>(J. Han et al., 2012)</w:t>
      </w:r>
      <w:r w:rsidR="00616268" w:rsidRPr="00F2287F">
        <w:rPr>
          <w:lang w:val="pt-PT"/>
        </w:rPr>
        <w:fldChar w:fldCharType="end"/>
      </w:r>
      <w:r w:rsidR="00616268" w:rsidRPr="00F2287F">
        <w:rPr>
          <w:lang w:val="pt-PT"/>
        </w:rPr>
        <w:t xml:space="preserve">. </w:t>
      </w:r>
      <w:r w:rsidR="00BC145C" w:rsidRPr="00F2287F">
        <w:rPr>
          <w:lang w:val="pt-PT"/>
        </w:rPr>
        <w:t>S</w:t>
      </w:r>
      <w:r w:rsidR="00AE250D" w:rsidRPr="00F2287F">
        <w:rPr>
          <w:lang w:val="pt-PT"/>
        </w:rPr>
        <w:t xml:space="preserve">eja </w:t>
      </w:r>
      <m:oMath>
        <m:r>
          <w:rPr>
            <w:rFonts w:ascii="Cambria Math" w:hAnsi="Cambria Math"/>
            <w:lang w:val="pt-PT"/>
          </w:rPr>
          <m:t>S</m:t>
        </m:r>
      </m:oMath>
      <w:r w:rsidR="00AE250D" w:rsidRPr="00F2287F">
        <w:rPr>
          <w:lang w:val="pt-PT"/>
        </w:rPr>
        <w:t xml:space="preserve">, uma fonte discreta com N símbolos diferentes e estatisticamente independentes, </w:t>
      </w:r>
      <w:r w:rsidR="00BC145C" w:rsidRPr="00F2287F">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F2287F">
        <w:rPr>
          <w:lang w:val="pt-PT"/>
        </w:rPr>
        <w:t xml:space="preserve">, </w:t>
      </w:r>
      <w:r w:rsidR="00774FA2" w:rsidRPr="00F2287F">
        <w:rPr>
          <w:lang w:val="pt-PT"/>
        </w:rPr>
        <w:t>respetivamente</w:t>
      </w:r>
      <w:r w:rsidR="00BC145C" w:rsidRPr="00F2287F">
        <w:rPr>
          <w:lang w:val="pt-PT"/>
        </w:rPr>
        <w:t>, então a entropia</w:t>
      </w:r>
      <w:r w:rsidR="00774FA2" w:rsidRPr="00F2287F">
        <w:rPr>
          <w:lang w:val="pt-PT"/>
        </w:rPr>
        <w:t xml:space="preserve"> </w:t>
      </w:r>
      <w:r w:rsidR="00BC145C" w:rsidRPr="00F2287F">
        <w:rPr>
          <w:lang w:val="pt-PT"/>
        </w:rPr>
        <w:t xml:space="preserve">de </w:t>
      </w:r>
      <m:oMath>
        <m:r>
          <w:rPr>
            <w:rFonts w:ascii="Cambria Math" w:hAnsi="Cambria Math"/>
            <w:lang w:val="pt-PT"/>
          </w:rPr>
          <m:t>S</m:t>
        </m:r>
      </m:oMath>
      <w:r w:rsidR="00BC145C" w:rsidRPr="00F2287F">
        <w:rPr>
          <w:lang w:val="pt-PT"/>
        </w:rPr>
        <w:t xml:space="preserve"> </w:t>
      </w:r>
      <w:r w:rsidR="00774FA2" w:rsidRPr="00F2287F">
        <w:rPr>
          <w:lang w:val="pt-PT"/>
        </w:rPr>
        <w:t>pode ser</w:t>
      </w:r>
      <w:r w:rsidR="00BC145C" w:rsidRPr="00F2287F">
        <w:rPr>
          <w:lang w:val="pt-PT"/>
        </w:rPr>
        <w:t xml:space="preserve"> definid</w:t>
      </w:r>
      <w:r w:rsidR="00774FA2" w:rsidRPr="00F2287F">
        <w:rPr>
          <w:lang w:val="pt-PT"/>
        </w:rPr>
        <w:t>a</w:t>
      </w:r>
      <w:r w:rsidR="00BC145C" w:rsidRPr="00F2287F">
        <w:rPr>
          <w:lang w:val="pt-PT"/>
        </w:rPr>
        <w:t xml:space="preserve"> como: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9417B8" w:rsidRPr="00F2287F" w14:paraId="65CDEED4" w14:textId="77777777" w:rsidTr="00E8161A">
        <w:tc>
          <w:tcPr>
            <w:tcW w:w="551" w:type="dxa"/>
          </w:tcPr>
          <w:p w14:paraId="4E392954" w14:textId="77777777" w:rsidR="009417B8" w:rsidRPr="00F2287F" w:rsidRDefault="009417B8" w:rsidP="00B9138C">
            <w:pPr>
              <w:rPr>
                <w:lang w:val="pt-PT"/>
              </w:rPr>
            </w:pPr>
          </w:p>
        </w:tc>
        <w:tc>
          <w:tcPr>
            <w:tcW w:w="7876" w:type="dxa"/>
          </w:tcPr>
          <w:p w14:paraId="01F36159" w14:textId="619475BC" w:rsidR="009417B8" w:rsidRPr="00F2287F"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59926084" w:rsidR="009417B8" w:rsidRPr="00F2287F" w:rsidRDefault="009417B8"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(3.</w:t>
            </w:r>
            <w:r w:rsidR="00EB721B" w:rsidRPr="00F2287F">
              <w:rPr>
                <w:lang w:val="pt-PT"/>
              </w:rPr>
              <w:t>8</w:t>
            </w:r>
            <w:r w:rsidRPr="00F2287F">
              <w:rPr>
                <w:lang w:val="pt-PT"/>
              </w:rPr>
              <w:t xml:space="preserve">)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6DCC35CF" w14:textId="4652D159" w:rsidR="009417B8" w:rsidRPr="00F2287F" w:rsidRDefault="00E8161A" w:rsidP="00616268">
      <w:pPr>
        <w:rPr>
          <w:lang w:val="pt-PT"/>
        </w:rPr>
      </w:pPr>
      <w:r w:rsidRPr="00F2287F">
        <w:rPr>
          <w:lang w:val="pt-PT"/>
        </w:rPr>
        <w:t>Assim, a expressão d</w:t>
      </w:r>
      <w:r w:rsidR="001947D6" w:rsidRPr="00F2287F">
        <w:rPr>
          <w:lang w:val="pt-PT"/>
        </w:rPr>
        <w:t>a</w:t>
      </w:r>
      <w:r w:rsidRPr="00F2287F">
        <w:rPr>
          <w:lang w:val="pt-PT"/>
        </w:rPr>
        <w:t xml:space="preserve"> entropia condicional</w:t>
      </w:r>
      <w:r w:rsidR="00703CE2" w:rsidRPr="00F2287F">
        <w:rPr>
          <w:lang w:val="pt-PT"/>
        </w:rPr>
        <w:t xml:space="preserve"> </w:t>
      </w:r>
      <m:oMath>
        <m:r>
          <w:rPr>
            <w:rFonts w:ascii="Cambria Math" w:hAnsi="Cambria Math"/>
            <w:lang w:val="pt-PT"/>
          </w:rPr>
          <m:t>Entropia (S|a)</m:t>
        </m:r>
      </m:oMath>
      <w:r w:rsidR="001A1D55" w:rsidRPr="00F2287F">
        <w:rPr>
          <w:lang w:val="pt-PT"/>
        </w:rPr>
        <w:t xml:space="preserve"> representa a incerteza “a posteriori” sobre a entrada</w:t>
      </w:r>
      <w:r w:rsidR="001947D6" w:rsidRPr="00F2287F">
        <w:rPr>
          <w:lang w:val="pt-PT"/>
        </w:rPr>
        <w:t xml:space="preserve"> </w:t>
      </w:r>
      <m:oMath>
        <m:r>
          <w:rPr>
            <w:rFonts w:ascii="Cambria Math" w:hAnsi="Cambria Math"/>
            <w:lang w:val="pt-PT"/>
          </w:rPr>
          <m:t>S</m:t>
        </m:r>
      </m:oMath>
      <w:r w:rsidR="001A1D55" w:rsidRPr="00F2287F">
        <w:rPr>
          <w:lang w:val="pt-PT"/>
        </w:rPr>
        <w:t xml:space="preserve"> depois de se observar a saída</w:t>
      </w:r>
      <w:r w:rsidR="001947D6" w:rsidRPr="00F2287F">
        <w:rPr>
          <w:lang w:val="pt-PT"/>
        </w:rPr>
        <w:t xml:space="preserve"> </w:t>
      </w:r>
      <m:oMath>
        <m:r>
          <w:rPr>
            <w:rFonts w:ascii="Cambria Math" w:hAnsi="Cambria Math"/>
            <w:lang w:val="pt-PT"/>
          </w:rPr>
          <m:t>a</m:t>
        </m:r>
      </m:oMath>
      <w:r w:rsidR="001A1D55" w:rsidRPr="00F2287F">
        <w:rPr>
          <w:lang w:val="pt-PT"/>
        </w:rPr>
        <w:t xml:space="preserve">. É a incerteza remanescente sobre o acontecimento </w:t>
      </w:r>
      <m:oMath>
        <m:r>
          <w:rPr>
            <w:rFonts w:ascii="Cambria Math" w:hAnsi="Cambria Math"/>
            <w:lang w:val="pt-PT"/>
          </w:rPr>
          <m:t>S</m:t>
        </m:r>
      </m:oMath>
      <w:r w:rsidR="001A1D55" w:rsidRPr="00F2287F">
        <w:rPr>
          <w:lang w:val="pt-PT"/>
        </w:rPr>
        <w:t xml:space="preserve"> após se conhecer o acontecimento </w:t>
      </w:r>
      <m:oMath>
        <m:r>
          <w:rPr>
            <w:rFonts w:ascii="Cambria Math" w:hAnsi="Cambria Math"/>
            <w:lang w:val="pt-PT"/>
          </w:rPr>
          <m:t>a</m:t>
        </m:r>
      </m:oMath>
      <w:r w:rsidR="001A1D55"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882"/>
        <w:gridCol w:w="637"/>
      </w:tblGrid>
      <w:tr w:rsidR="00D93593" w:rsidRPr="00F2287F" w14:paraId="63E80B03" w14:textId="77777777" w:rsidTr="00B9138C">
        <w:tc>
          <w:tcPr>
            <w:tcW w:w="562" w:type="dxa"/>
          </w:tcPr>
          <w:p w14:paraId="5D521BB6" w14:textId="77777777" w:rsidR="001A0121" w:rsidRPr="00F2287F" w:rsidRDefault="001A0121" w:rsidP="00B9138C">
            <w:pPr>
              <w:rPr>
                <w:lang w:val="pt-PT"/>
              </w:rPr>
            </w:pPr>
          </w:p>
        </w:tc>
        <w:tc>
          <w:tcPr>
            <w:tcW w:w="8080" w:type="dxa"/>
          </w:tcPr>
          <w:p w14:paraId="31FE019D" w14:textId="52BDA9FB" w:rsidR="001A0121" w:rsidRPr="00F2287F"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42BE9BC" w:rsidR="001A0121" w:rsidRPr="00F2287F" w:rsidRDefault="001A0121"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(3.</w:t>
            </w:r>
            <w:r w:rsidR="00EB721B" w:rsidRPr="00F2287F">
              <w:rPr>
                <w:lang w:val="pt-PT"/>
              </w:rPr>
              <w:t>9</w:t>
            </w:r>
            <w:r w:rsidRPr="00F2287F">
              <w:rPr>
                <w:lang w:val="pt-PT"/>
              </w:rPr>
              <w:t xml:space="preserve">)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14CB7B9E" w14:textId="77777777" w:rsidR="001A0121" w:rsidRPr="00F2287F" w:rsidRDefault="001A0121" w:rsidP="00616268">
      <w:pPr>
        <w:rPr>
          <w:lang w:val="pt-PT"/>
        </w:rPr>
      </w:pPr>
    </w:p>
    <w:p w14:paraId="00E6FCC8" w14:textId="77777777" w:rsidR="00616268" w:rsidRPr="00F2287F" w:rsidRDefault="00616268" w:rsidP="00616268">
      <w:pPr>
        <w:rPr>
          <w:i/>
          <w:iCs/>
          <w:u w:val="single"/>
          <w:lang w:val="pt-PT"/>
        </w:rPr>
      </w:pPr>
      <w:proofErr w:type="spellStart"/>
      <w:r w:rsidRPr="00F2287F">
        <w:rPr>
          <w:i/>
          <w:iCs/>
          <w:u w:val="single"/>
          <w:lang w:val="pt-PT"/>
        </w:rPr>
        <w:t>Gain</w:t>
      </w:r>
      <w:proofErr w:type="spellEnd"/>
      <w:r w:rsidRPr="00F2287F">
        <w:rPr>
          <w:i/>
          <w:iCs/>
          <w:u w:val="single"/>
          <w:lang w:val="pt-PT"/>
        </w:rPr>
        <w:t xml:space="preserve"> Ratio: </w:t>
      </w:r>
    </w:p>
    <w:p w14:paraId="617F56F3" w14:textId="023D5A4C" w:rsidR="005801FE" w:rsidRPr="00F2287F" w:rsidRDefault="00616268" w:rsidP="00616268">
      <w:pPr>
        <w:rPr>
          <w:lang w:val="pt-PT"/>
        </w:rPr>
      </w:pPr>
      <w:r w:rsidRPr="00F2287F">
        <w:rPr>
          <w:lang w:val="pt-PT"/>
        </w:rPr>
        <w:t xml:space="preserve">Esta medida de seleção de atributos tem vindo a resolver algumas das limitações e especificidades do </w:t>
      </w:r>
      <w:proofErr w:type="spellStart"/>
      <w:r w:rsidR="002E5378" w:rsidRPr="00F2287F">
        <w:rPr>
          <w:i/>
          <w:iCs/>
          <w:lang w:val="pt-PT"/>
        </w:rPr>
        <w:t>I</w:t>
      </w:r>
      <w:r w:rsidRPr="00F2287F">
        <w:rPr>
          <w:i/>
          <w:iCs/>
          <w:lang w:val="pt-PT"/>
        </w:rPr>
        <w:t>nformation</w:t>
      </w:r>
      <w:proofErr w:type="spellEnd"/>
      <w:r w:rsidRPr="00F2287F">
        <w:rPr>
          <w:i/>
          <w:iCs/>
          <w:lang w:val="pt-PT"/>
        </w:rPr>
        <w:t xml:space="preserve"> </w:t>
      </w:r>
      <w:proofErr w:type="spellStart"/>
      <w:r w:rsidR="002E5378" w:rsidRPr="00F2287F">
        <w:rPr>
          <w:i/>
          <w:iCs/>
          <w:lang w:val="pt-PT"/>
        </w:rPr>
        <w:t>G</w:t>
      </w:r>
      <w:r w:rsidRPr="00F2287F">
        <w:rPr>
          <w:i/>
          <w:iCs/>
          <w:lang w:val="pt-PT"/>
        </w:rPr>
        <w:t>ain</w:t>
      </w:r>
      <w:proofErr w:type="spellEnd"/>
      <w:r w:rsidRPr="00F2287F">
        <w:rPr>
          <w:lang w:val="pt-PT"/>
        </w:rPr>
        <w:t xml:space="preserve">. Assim, esta medida é utilizada no algoritmo C4.5 e é considerada uma extensão do </w:t>
      </w:r>
      <w:proofErr w:type="spellStart"/>
      <w:r w:rsidR="00C601EC" w:rsidRPr="00F2287F">
        <w:rPr>
          <w:i/>
          <w:iCs/>
          <w:lang w:val="pt-PT"/>
        </w:rPr>
        <w:t>Information</w:t>
      </w:r>
      <w:proofErr w:type="spellEnd"/>
      <w:r w:rsidR="00C601EC" w:rsidRPr="00F2287F">
        <w:rPr>
          <w:i/>
          <w:iCs/>
          <w:lang w:val="pt-PT"/>
        </w:rPr>
        <w:t xml:space="preserve"> </w:t>
      </w:r>
      <w:proofErr w:type="spellStart"/>
      <w:r w:rsidR="00C601EC" w:rsidRPr="00F2287F">
        <w:rPr>
          <w:i/>
          <w:iCs/>
          <w:lang w:val="pt-PT"/>
        </w:rPr>
        <w:t>Gain</w:t>
      </w:r>
      <w:proofErr w:type="spellEnd"/>
      <w:r w:rsidR="005801FE" w:rsidRPr="00F2287F">
        <w:rPr>
          <w:lang w:val="pt-PT"/>
        </w:rPr>
        <w:t xml:space="preserve">, onde é introduzido o conceito de </w:t>
      </w:r>
      <w:proofErr w:type="spellStart"/>
      <w:r w:rsidR="005801FE" w:rsidRPr="00F2287F">
        <w:rPr>
          <w:i/>
          <w:iCs/>
          <w:lang w:val="pt-PT"/>
        </w:rPr>
        <w:t>SplitInfo</w:t>
      </w:r>
      <w:proofErr w:type="spellEnd"/>
      <w:r w:rsidR="005801FE" w:rsidRPr="00F2287F">
        <w:rPr>
          <w:lang w:val="pt-PT"/>
        </w:rPr>
        <w:t xml:space="preserve">. Este, que é definido como a soma dos pesos </w:t>
      </w:r>
      <w:r w:rsidR="005801FE" w:rsidRPr="00F2287F">
        <w:rPr>
          <w:lang w:val="pt-PT"/>
        </w:rPr>
        <w:lastRenderedPageBreak/>
        <w:t>multiplicada pelo logaritmo dos pesos, onde os pesos são a razão entre o número de</w:t>
      </w:r>
      <w:r w:rsidR="003771E6" w:rsidRPr="00F2287F">
        <w:rPr>
          <w:lang w:val="pt-PT"/>
        </w:rPr>
        <w:t xml:space="preserve"> vezes da ocorrência pelo número total de ocorrência do evento.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763"/>
        <w:gridCol w:w="756"/>
      </w:tblGrid>
      <w:tr w:rsidR="005801FE" w:rsidRPr="00F2287F" w14:paraId="17EB5D82" w14:textId="77777777" w:rsidTr="005801FE">
        <w:trPr>
          <w:jc w:val="center"/>
        </w:trPr>
        <w:tc>
          <w:tcPr>
            <w:tcW w:w="562" w:type="dxa"/>
            <w:vAlign w:val="center"/>
          </w:tcPr>
          <w:p w14:paraId="1E714648" w14:textId="77777777" w:rsidR="005801FE" w:rsidRPr="00F2287F" w:rsidRDefault="005801FE" w:rsidP="005801FE">
            <w:pPr>
              <w:jc w:val="center"/>
              <w:rPr>
                <w:lang w:val="pt-PT"/>
              </w:rPr>
            </w:pPr>
          </w:p>
        </w:tc>
        <w:tc>
          <w:tcPr>
            <w:tcW w:w="8080" w:type="dxa"/>
            <w:vAlign w:val="center"/>
          </w:tcPr>
          <w:p w14:paraId="7AA1ECC1" w14:textId="5D9018B4" w:rsidR="005801FE" w:rsidRPr="00F2287F"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77777777" w:rsidR="005801FE" w:rsidRPr="00F2287F" w:rsidRDefault="005801FE" w:rsidP="005801FE">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(3.10)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7329F50B" w14:textId="77777777" w:rsidR="003771E6" w:rsidRPr="00F2287F" w:rsidRDefault="003771E6" w:rsidP="00616268">
      <w:pPr>
        <w:rPr>
          <w:lang w:val="pt-PT"/>
        </w:rPr>
      </w:pPr>
    </w:p>
    <w:p w14:paraId="013ED297" w14:textId="1C20B5DD" w:rsidR="002D6BEB" w:rsidRPr="00F2287F" w:rsidRDefault="005801FE" w:rsidP="00616268">
      <w:pPr>
        <w:rPr>
          <w:lang w:val="pt-PT"/>
        </w:rPr>
      </w:pPr>
      <w:r w:rsidRPr="00F2287F">
        <w:rPr>
          <w:lang w:val="pt-PT"/>
        </w:rPr>
        <w:t xml:space="preserve">O </w:t>
      </w:r>
      <w:proofErr w:type="spellStart"/>
      <w:r w:rsidRPr="00F2287F">
        <w:rPr>
          <w:i/>
          <w:iCs/>
          <w:lang w:val="pt-PT"/>
        </w:rPr>
        <w:t>Gain</w:t>
      </w:r>
      <w:proofErr w:type="spellEnd"/>
      <w:r w:rsidRPr="00F2287F">
        <w:rPr>
          <w:i/>
          <w:iCs/>
          <w:lang w:val="pt-PT"/>
        </w:rPr>
        <w:t xml:space="preserve"> Ratio</w:t>
      </w:r>
      <w:r w:rsidRPr="00F2287F">
        <w:rPr>
          <w:lang w:val="pt-PT"/>
        </w:rPr>
        <w:t xml:space="preserve"> é então calcul</w:t>
      </w:r>
      <w:r w:rsidR="001C334F" w:rsidRPr="00F2287F">
        <w:rPr>
          <w:lang w:val="pt-PT"/>
        </w:rPr>
        <w:t>ado</w:t>
      </w:r>
      <w:r w:rsidRPr="00F2287F">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sidRPr="00F2287F">
        <w:rPr>
          <w:lang w:val="pt-PT"/>
        </w:rPr>
        <w:t xml:space="preserve"> </w:t>
      </w:r>
      <w:r w:rsidRPr="00F2287F">
        <w:rPr>
          <w:lang w:val="pt-PT"/>
        </w:rPr>
        <w:t>do algoritmo pelo valor</w:t>
      </w:r>
      <w:r w:rsidR="001C334F" w:rsidRPr="00F2287F">
        <w:rPr>
          <w:lang w:val="pt-PT"/>
        </w:rPr>
        <w:t xml:space="preserve"> </w:t>
      </w:r>
      <m:oMath>
        <m:r>
          <m:rPr>
            <m:sty m:val="p"/>
          </m:rPr>
          <w:rPr>
            <w:rFonts w:ascii="Cambria Math" w:hAnsi="Cambria Math"/>
            <w:lang w:val="pt-PT"/>
          </w:rPr>
          <m:t>SplitInfo</m:t>
        </m:r>
      </m:oMath>
      <w:r w:rsidRPr="00F2287F">
        <w:rPr>
          <w:lang w:val="pt-PT"/>
        </w:rPr>
        <w:t xml:space="preserve">, tal como é </w:t>
      </w:r>
      <w:r w:rsidR="001C334F" w:rsidRPr="00F2287F">
        <w:rPr>
          <w:lang w:val="pt-PT"/>
        </w:rPr>
        <w:t>demonstrado</w:t>
      </w:r>
      <w:r w:rsidRPr="00F2287F">
        <w:rPr>
          <w:lang w:val="pt-PT"/>
        </w:rPr>
        <w:t xml:space="preserve"> na </w:t>
      </w:r>
      <w:r w:rsidR="00616268" w:rsidRPr="00F2287F">
        <w:rPr>
          <w:lang w:val="pt-PT"/>
        </w:rPr>
        <w:t>equação</w:t>
      </w:r>
      <w:r w:rsidR="00C62E75" w:rsidRPr="00F2287F">
        <w:rPr>
          <w:lang w:val="pt-PT"/>
        </w:rPr>
        <w:t xml:space="preserve"> (3.</w:t>
      </w:r>
      <w:r w:rsidR="0030532B" w:rsidRPr="00F2287F">
        <w:rPr>
          <w:lang w:val="pt-PT"/>
        </w:rPr>
        <w:t>11</w:t>
      </w:r>
      <w:r w:rsidR="00C62E75"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7763"/>
        <w:gridCol w:w="756"/>
      </w:tblGrid>
      <w:tr w:rsidR="002D6BEB" w:rsidRPr="00F2287F" w14:paraId="4000160C" w14:textId="77777777" w:rsidTr="00B9138C">
        <w:tc>
          <w:tcPr>
            <w:tcW w:w="562" w:type="dxa"/>
          </w:tcPr>
          <w:p w14:paraId="2197C04D" w14:textId="77777777" w:rsidR="00C62E75" w:rsidRPr="00F2287F" w:rsidRDefault="00C62E75" w:rsidP="00B9138C">
            <w:pPr>
              <w:rPr>
                <w:lang w:val="pt-PT"/>
              </w:rPr>
            </w:pPr>
          </w:p>
        </w:tc>
        <w:tc>
          <w:tcPr>
            <w:tcW w:w="8080" w:type="dxa"/>
          </w:tcPr>
          <w:p w14:paraId="55B90670" w14:textId="0BB4692B" w:rsidR="00C62E75" w:rsidRPr="00F2287F"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156FE75A" w:rsidR="00C62E75" w:rsidRPr="00F2287F" w:rsidRDefault="00C62E75"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(3.</w:t>
            </w:r>
            <w:r w:rsidR="00EB721B" w:rsidRPr="00F2287F">
              <w:rPr>
                <w:lang w:val="pt-PT"/>
              </w:rPr>
              <w:t>1</w:t>
            </w:r>
            <w:r w:rsidR="008370BB" w:rsidRPr="00F2287F">
              <w:rPr>
                <w:lang w:val="pt-PT"/>
              </w:rPr>
              <w:t>1</w:t>
            </w:r>
            <w:r w:rsidRPr="00F2287F">
              <w:rPr>
                <w:lang w:val="pt-PT"/>
              </w:rPr>
              <w:t xml:space="preserve">)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4415BF96" w14:textId="77777777" w:rsidR="005801FE" w:rsidRPr="00F2287F" w:rsidRDefault="005801FE" w:rsidP="00616268">
      <w:pPr>
        <w:rPr>
          <w:lang w:val="pt-PT"/>
        </w:rPr>
      </w:pPr>
    </w:p>
    <w:p w14:paraId="24351408" w14:textId="77777777" w:rsidR="00616268" w:rsidRPr="00F2287F" w:rsidRDefault="00616268" w:rsidP="00616268">
      <w:pPr>
        <w:rPr>
          <w:i/>
          <w:iCs/>
          <w:lang w:val="pt-PT"/>
        </w:rPr>
      </w:pPr>
      <w:proofErr w:type="spellStart"/>
      <w:r w:rsidRPr="00F2287F">
        <w:rPr>
          <w:i/>
          <w:iCs/>
          <w:lang w:val="pt-PT"/>
        </w:rPr>
        <w:t>Gini</w:t>
      </w:r>
      <w:proofErr w:type="spellEnd"/>
      <w:r w:rsidRPr="00F2287F">
        <w:rPr>
          <w:i/>
          <w:iCs/>
          <w:lang w:val="pt-PT"/>
        </w:rPr>
        <w:t xml:space="preserve"> </w:t>
      </w:r>
      <w:proofErr w:type="spellStart"/>
      <w:r w:rsidRPr="00F2287F">
        <w:rPr>
          <w:i/>
          <w:iCs/>
          <w:lang w:val="pt-PT"/>
        </w:rPr>
        <w:t>index</w:t>
      </w:r>
      <w:proofErr w:type="spellEnd"/>
    </w:p>
    <w:p w14:paraId="0B71841C" w14:textId="74A7CAF9" w:rsidR="00616268" w:rsidRPr="00F2287F" w:rsidRDefault="00616268" w:rsidP="00616268">
      <w:pPr>
        <w:rPr>
          <w:lang w:val="pt-PT"/>
        </w:rPr>
      </w:pPr>
      <w:r w:rsidRPr="00F2287F">
        <w:rPr>
          <w:lang w:val="pt-PT"/>
        </w:rPr>
        <w:t xml:space="preserve">Esta medida é aplicada no algoritmo CART. É utilizado para medir a impureza de um conjunto ou subconjunto de dados. </w:t>
      </w:r>
      <w:r w:rsidR="00CF5A00" w:rsidRPr="00F2287F">
        <w:rPr>
          <w:lang w:val="pt-PT"/>
        </w:rPr>
        <w:t xml:space="preserve">A impureza </w:t>
      </w:r>
      <w:proofErr w:type="spellStart"/>
      <w:r w:rsidR="00CF5A00" w:rsidRPr="00F2287F">
        <w:rPr>
          <w:lang w:val="pt-PT"/>
        </w:rPr>
        <w:t>Gini</w:t>
      </w:r>
      <w:proofErr w:type="spellEnd"/>
      <w:r w:rsidR="00CF5A00" w:rsidRPr="00F2287F">
        <w:rPr>
          <w:lang w:val="pt-PT"/>
        </w:rPr>
        <w:t xml:space="preserve"> é definida pela subtração de 1 pela a soma dos quadrados das probabilidades da classe num conjunto de dados</w:t>
      </w:r>
      <w:r w:rsidR="0030532B" w:rsidRPr="00F2287F">
        <w:rPr>
          <w:lang w:val="pt-PT"/>
        </w:rPr>
        <w:t>, tal como expresso na equação 3.12</w:t>
      </w:r>
      <w:r w:rsidR="00CF5A00" w:rsidRPr="00F2287F">
        <w:rPr>
          <w:lang w:val="pt-PT"/>
        </w:rPr>
        <w:t>.</w:t>
      </w:r>
    </w:p>
    <w:p w14:paraId="5BAB2F51" w14:textId="51431FD9" w:rsidR="00925C3E" w:rsidRPr="00F2287F"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762"/>
        <w:gridCol w:w="756"/>
      </w:tblGrid>
      <w:tr w:rsidR="008370BB" w:rsidRPr="00F2287F" w14:paraId="3931FF11" w14:textId="77777777" w:rsidTr="00B9138C">
        <w:tc>
          <w:tcPr>
            <w:tcW w:w="562" w:type="dxa"/>
          </w:tcPr>
          <w:p w14:paraId="60CEEEF6" w14:textId="77777777" w:rsidR="00925C3E" w:rsidRPr="00F2287F" w:rsidRDefault="00925C3E" w:rsidP="00B9138C">
            <w:pPr>
              <w:rPr>
                <w:lang w:val="pt-PT"/>
              </w:rPr>
            </w:pPr>
          </w:p>
        </w:tc>
        <w:tc>
          <w:tcPr>
            <w:tcW w:w="8080" w:type="dxa"/>
          </w:tcPr>
          <w:p w14:paraId="7DB2507E" w14:textId="0FCF2CDF" w:rsidR="00925C3E" w:rsidRPr="00F2287F"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21356EA3" w:rsidR="00925C3E" w:rsidRPr="00F2287F" w:rsidRDefault="00925C3E"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(3.</w:t>
            </w:r>
            <w:r w:rsidR="00EB721B" w:rsidRPr="00F2287F">
              <w:rPr>
                <w:lang w:val="pt-PT"/>
              </w:rPr>
              <w:t>1</w:t>
            </w:r>
            <w:r w:rsidR="008370BB" w:rsidRPr="00F2287F">
              <w:rPr>
                <w:lang w:val="pt-PT"/>
              </w:rPr>
              <w:t>2</w:t>
            </w:r>
            <w:r w:rsidRPr="00F2287F">
              <w:rPr>
                <w:lang w:val="pt-PT"/>
              </w:rPr>
              <w:t xml:space="preserve">)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1729B77A" w14:textId="08F03C6D" w:rsidR="00925C3E" w:rsidRPr="00F2287F" w:rsidRDefault="00925C3E" w:rsidP="00616268">
      <w:pPr>
        <w:rPr>
          <w:lang w:val="pt-PT"/>
        </w:rPr>
      </w:pPr>
    </w:p>
    <w:p w14:paraId="034ADFCB" w14:textId="55C22869" w:rsidR="00CF5A00" w:rsidRPr="00F2287F" w:rsidRDefault="00CF5A00" w:rsidP="00CF5A00">
      <w:pPr>
        <w:rPr>
          <w:lang w:val="pt-PT"/>
        </w:rPr>
      </w:pPr>
      <w:r w:rsidRPr="00F2287F">
        <w:rPr>
          <w:lang w:val="pt-PT"/>
        </w:rPr>
        <w:t xml:space="preserve">Onde </w:t>
      </w:r>
      <m:oMath>
        <m:r>
          <w:rPr>
            <w:rFonts w:ascii="Cambria Math" w:hAnsi="Cambria Math"/>
            <w:lang w:val="pt-PT"/>
          </w:rPr>
          <m:t>P</m:t>
        </m:r>
      </m:oMath>
      <w:r w:rsidRPr="00F2287F">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F2287F">
        <w:rPr>
          <w:lang w:val="pt-PT"/>
        </w:rPr>
        <w:t xml:space="preserve"> é a frequência da classe </w:t>
      </w:r>
      <m:oMath>
        <m:r>
          <w:rPr>
            <w:rFonts w:ascii="Cambria Math" w:hAnsi="Cambria Math"/>
            <w:lang w:val="pt-PT"/>
          </w:rPr>
          <m:t>i</m:t>
        </m:r>
      </m:oMath>
      <w:r w:rsidRPr="00F2287F">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p>
    <w:p w14:paraId="396E2062" w14:textId="679A69D9" w:rsidR="00616268" w:rsidRPr="00F2287F" w:rsidRDefault="00314E67" w:rsidP="00616268">
      <w:pPr>
        <w:pStyle w:val="Heading3"/>
        <w:rPr>
          <w:i/>
          <w:iCs/>
          <w:lang w:val="pt-PT"/>
        </w:rPr>
      </w:pPr>
      <w:bookmarkStart w:id="28" w:name="_Toc92278559"/>
      <w:proofErr w:type="spellStart"/>
      <w:r w:rsidRPr="00F2287F">
        <w:rPr>
          <w:i/>
          <w:iCs/>
          <w:lang w:val="pt-PT"/>
        </w:rPr>
        <w:t>Random</w:t>
      </w:r>
      <w:proofErr w:type="spellEnd"/>
      <w:r w:rsidRPr="00F2287F">
        <w:rPr>
          <w:i/>
          <w:iCs/>
          <w:lang w:val="pt-PT"/>
        </w:rPr>
        <w:t xml:space="preserve"> </w:t>
      </w:r>
      <w:proofErr w:type="spellStart"/>
      <w:r w:rsidRPr="00F2287F">
        <w:rPr>
          <w:i/>
          <w:iCs/>
          <w:lang w:val="pt-PT"/>
        </w:rPr>
        <w:t>Forest</w:t>
      </w:r>
      <w:bookmarkEnd w:id="28"/>
      <w:proofErr w:type="spellEnd"/>
    </w:p>
    <w:p w14:paraId="4C8F68B8" w14:textId="06BDC3FE" w:rsidR="003F0992" w:rsidRPr="00F2287F" w:rsidRDefault="00616268" w:rsidP="008210B1">
      <w:pPr>
        <w:ind w:firstLine="720"/>
        <w:rPr>
          <w:lang w:val="pt-PT"/>
        </w:rPr>
      </w:pPr>
      <w:r w:rsidRPr="00F2287F">
        <w:rPr>
          <w:lang w:val="pt-PT"/>
        </w:rPr>
        <w:t xml:space="preserve">Nos algoritmos RF, cada AD é construída utilizando um subconjunto de dados escolhidos aleatoriamente a partir dos dados de treino </w:t>
      </w:r>
      <w:r w:rsidRPr="00F2287F">
        <w:rPr>
          <w:lang w:val="pt-PT"/>
        </w:rPr>
        <w:fldChar w:fldCharType="begin" w:fldLock="1"/>
      </w:r>
      <w:r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F2287F">
        <w:rPr>
          <w:lang w:val="pt-PT"/>
        </w:rPr>
        <w:fldChar w:fldCharType="separate"/>
      </w:r>
      <w:r w:rsidRPr="00F2287F">
        <w:rPr>
          <w:noProof/>
          <w:lang w:val="pt-PT"/>
        </w:rPr>
        <w:t>(Breiman, 2001)</w:t>
      </w:r>
      <w:r w:rsidRPr="00F2287F">
        <w:rPr>
          <w:lang w:val="pt-PT"/>
        </w:rPr>
        <w:fldChar w:fldCharType="end"/>
      </w:r>
      <w:r w:rsidRPr="00F2287F">
        <w:rPr>
          <w:lang w:val="pt-PT"/>
        </w:rPr>
        <w:t xml:space="preserve">. Cada subconjunto irá criar uma AD, e assim, ao testar o modelo com um </w:t>
      </w:r>
      <w:r w:rsidRPr="00F2287F">
        <w:rPr>
          <w:i/>
          <w:iCs/>
          <w:lang w:val="pt-PT"/>
        </w:rPr>
        <w:t>input</w:t>
      </w:r>
      <w:r w:rsidRPr="00F2287F">
        <w:rPr>
          <w:lang w:val="pt-PT"/>
        </w:rPr>
        <w:t xml:space="preserve">, cada árvore irá classificá-lo com a respetiva classe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F2287F">
        <w:rPr>
          <w:i/>
          <w:iCs/>
          <w:lang w:val="pt-PT"/>
        </w:rPr>
        <w:t>bagging</w:t>
      </w:r>
      <w:proofErr w:type="spellEnd"/>
      <w:r w:rsidRPr="00F2287F">
        <w:rPr>
          <w:lang w:val="pt-PT"/>
        </w:rPr>
        <w:t xml:space="preserve">, em que todas as árvores tinham um aspeto semelhante entre si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Este modelo</w:t>
      </w:r>
      <w:r w:rsidR="00E76C71" w:rsidRPr="00F2287F">
        <w:rPr>
          <w:lang w:val="pt-PT"/>
        </w:rPr>
        <w:t xml:space="preserve"> f</w:t>
      </w:r>
      <w:r w:rsidRPr="00F2287F">
        <w:rPr>
          <w:lang w:val="pt-PT"/>
        </w:rPr>
        <w:t xml:space="preserve">unciona com sucesso em grandes conjuntos de dados e lida bastante bem com </w:t>
      </w:r>
      <w:proofErr w:type="spellStart"/>
      <w:r w:rsidRPr="00F2287F">
        <w:rPr>
          <w:i/>
          <w:iCs/>
          <w:lang w:val="pt-PT"/>
        </w:rPr>
        <w:t>outliers</w:t>
      </w:r>
      <w:proofErr w:type="spellEnd"/>
      <w:r w:rsidRPr="00F2287F">
        <w:rPr>
          <w:lang w:val="pt-PT"/>
        </w:rPr>
        <w:t xml:space="preserve"> e modelos "ruidosos". Tal como as AD, este modelo permite compreender quais as variáveis </w:t>
      </w:r>
      <w:r w:rsidRPr="00F2287F">
        <w:rPr>
          <w:lang w:val="pt-PT"/>
        </w:rPr>
        <w:lastRenderedPageBreak/>
        <w:t xml:space="preserve">mais importantes. No entanto, requer mais esforços computacionais mas quando comparado com as AD apresenta bons resultados e previsões de alta precisão </w:t>
      </w:r>
      <w:r w:rsidRPr="00F2287F">
        <w:rPr>
          <w:lang w:val="pt-PT"/>
        </w:rPr>
        <w:fldChar w:fldCharType="begin" w:fldLock="1"/>
      </w:r>
      <w:r w:rsidRPr="00F2287F">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F2287F">
        <w:rPr>
          <w:lang w:val="pt-PT"/>
        </w:rPr>
        <w:fldChar w:fldCharType="separate"/>
      </w:r>
      <w:r w:rsidRPr="00F2287F">
        <w:rPr>
          <w:noProof/>
          <w:lang w:val="pt-PT"/>
        </w:rPr>
        <w:t>(J. Ali, Khan, Ahmad, &amp; Maqsood, 2012)</w:t>
      </w:r>
      <w:r w:rsidRPr="00F2287F">
        <w:rPr>
          <w:lang w:val="pt-PT"/>
        </w:rPr>
        <w:fldChar w:fldCharType="end"/>
      </w:r>
      <w:r w:rsidRPr="00F2287F">
        <w:rPr>
          <w:lang w:val="pt-PT"/>
        </w:rPr>
        <w:t xml:space="preserve">. </w:t>
      </w:r>
    </w:p>
    <w:p w14:paraId="6B2FAFE9" w14:textId="7B2B830F" w:rsidR="00616268" w:rsidRPr="00F2287F" w:rsidRDefault="003F0992" w:rsidP="00616268">
      <w:pPr>
        <w:pStyle w:val="Heading3"/>
        <w:rPr>
          <w:lang w:val="pt-PT"/>
        </w:rPr>
      </w:pPr>
      <w:bookmarkStart w:id="29" w:name="_Toc92278560"/>
      <w:r w:rsidRPr="00F2287F">
        <w:rPr>
          <w:lang w:val="pt-PT"/>
        </w:rPr>
        <w:t>Máquina Vetorial de Apoio</w:t>
      </w:r>
      <w:bookmarkEnd w:id="29"/>
    </w:p>
    <w:p w14:paraId="1F7C7156" w14:textId="110E01D8" w:rsidR="00616268" w:rsidRPr="00F2287F" w:rsidRDefault="003F0992" w:rsidP="00616268">
      <w:pPr>
        <w:ind w:firstLine="720"/>
        <w:rPr>
          <w:lang w:val="pt-PT"/>
        </w:rPr>
      </w:pPr>
      <w:r w:rsidRPr="00F2287F">
        <w:rPr>
          <w:lang w:val="pt-PT"/>
        </w:rPr>
        <w:t>O algoritmo máquina vetorial de apoio</w:t>
      </w:r>
      <w:r w:rsidR="005A132B">
        <w:rPr>
          <w:lang w:val="pt-PT"/>
        </w:rPr>
        <w:t>,</w:t>
      </w:r>
      <w:r w:rsidRPr="00F2287F">
        <w:rPr>
          <w:lang w:val="pt-PT"/>
        </w:rPr>
        <w:t xml:space="preserve"> mais conhecido por</w:t>
      </w:r>
      <w:r w:rsidR="00616268" w:rsidRPr="00F2287F">
        <w:rPr>
          <w:lang w:val="pt-PT"/>
        </w:rPr>
        <w:t xml:space="preserve"> SVM</w:t>
      </w:r>
      <w:r w:rsidR="005A132B">
        <w:rPr>
          <w:lang w:val="pt-PT"/>
        </w:rPr>
        <w:t>,</w:t>
      </w:r>
      <w:r w:rsidR="00616268" w:rsidRPr="00F2287F">
        <w:rPr>
          <w:lang w:val="pt-PT"/>
        </w:rPr>
        <w:t xml:space="preserve"> tem recebido uma atenção crescente na comunidade de ML</w:t>
      </w:r>
      <w:r w:rsidR="005A132B">
        <w:rPr>
          <w:lang w:val="pt-PT"/>
        </w:rPr>
        <w:t xml:space="preserve">. Este algoritmo </w:t>
      </w:r>
      <w:r w:rsidR="00616268" w:rsidRPr="00F2287F">
        <w:rPr>
          <w:lang w:val="pt-PT"/>
        </w:rPr>
        <w:t>baseia</w:t>
      </w:r>
      <w:r w:rsidR="005A132B">
        <w:rPr>
          <w:lang w:val="pt-PT"/>
        </w:rPr>
        <w:t>-se</w:t>
      </w:r>
      <w:r w:rsidR="00616268" w:rsidRPr="00F2287F">
        <w:rPr>
          <w:lang w:val="pt-PT"/>
        </w:rPr>
        <w:t xml:space="preserve"> na teoria de aprendizagem estatística, desenvolvida por </w:t>
      </w:r>
      <w:proofErr w:type="spellStart"/>
      <w:r w:rsidR="00616268" w:rsidRPr="00F2287F">
        <w:rPr>
          <w:lang w:val="pt-PT"/>
        </w:rPr>
        <w:t>Vapnik</w:t>
      </w:r>
      <w:proofErr w:type="spellEnd"/>
      <w:r w:rsidR="00616268" w:rsidRPr="00F2287F">
        <w:rPr>
          <w:lang w:val="pt-PT"/>
        </w:rPr>
        <w:t xml:space="preserve"> em 1995 a partir de estudos iniciados por Vladimir N. </w:t>
      </w:r>
      <w:proofErr w:type="spellStart"/>
      <w:r w:rsidR="00616268" w:rsidRPr="00F2287F">
        <w:rPr>
          <w:lang w:val="pt-PT"/>
        </w:rPr>
        <w:t>Vapnik</w:t>
      </w:r>
      <w:proofErr w:type="spellEnd"/>
      <w:r w:rsidR="00616268" w:rsidRPr="00F2287F">
        <w:rPr>
          <w:lang w:val="pt-PT"/>
        </w:rPr>
        <w:t xml:space="preserve"> e </w:t>
      </w:r>
      <w:proofErr w:type="spellStart"/>
      <w:r w:rsidR="00616268" w:rsidRPr="00F2287F">
        <w:rPr>
          <w:lang w:val="pt-PT"/>
        </w:rPr>
        <w:t>Alexey</w:t>
      </w:r>
      <w:proofErr w:type="spellEnd"/>
      <w:r w:rsidR="00616268" w:rsidRPr="00F2287F">
        <w:rPr>
          <w:lang w:val="pt-PT"/>
        </w:rPr>
        <w:t xml:space="preserve"> </w:t>
      </w:r>
      <w:proofErr w:type="spellStart"/>
      <w:r w:rsidR="00616268" w:rsidRPr="00F2287F">
        <w:rPr>
          <w:lang w:val="pt-PT"/>
        </w:rPr>
        <w:t>Chervonenkis</w:t>
      </w:r>
      <w:proofErr w:type="spellEnd"/>
      <w:r w:rsidR="00616268" w:rsidRPr="00F2287F">
        <w:rPr>
          <w:lang w:val="pt-PT"/>
        </w:rPr>
        <w:t xml:space="preserve"> em 1968 </w:t>
      </w:r>
      <w:r w:rsidR="00616268" w:rsidRPr="00F2287F">
        <w:rPr>
          <w:lang w:val="pt-PT"/>
        </w:rPr>
        <w:fldChar w:fldCharType="begin" w:fldLock="1"/>
      </w:r>
      <w:r w:rsidR="00616268" w:rsidRPr="00F2287F">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F2287F">
        <w:rPr>
          <w:lang w:val="pt-PT"/>
        </w:rPr>
        <w:fldChar w:fldCharType="separate"/>
      </w:r>
      <w:r w:rsidR="00616268" w:rsidRPr="00F2287F">
        <w:rPr>
          <w:noProof/>
          <w:lang w:val="pt-PT"/>
        </w:rPr>
        <w:t>(Vapnik, 2000)</w:t>
      </w:r>
      <w:r w:rsidR="00616268" w:rsidRPr="00F2287F">
        <w:rPr>
          <w:lang w:val="pt-PT"/>
        </w:rPr>
        <w:fldChar w:fldCharType="end"/>
      </w:r>
      <w:r w:rsidR="00616268" w:rsidRPr="00F2287F">
        <w:rPr>
          <w:lang w:val="pt-PT"/>
        </w:rPr>
        <w:t>. Este modelo é constituído por implementações algorítmicas da teoria da aprendizagem estatística</w:t>
      </w:r>
      <w:r w:rsidR="005A132B">
        <w:rPr>
          <w:lang w:val="pt-PT"/>
        </w:rPr>
        <w:t>,</w:t>
      </w:r>
      <w:r w:rsidR="00616268" w:rsidRPr="00F2287F">
        <w:rPr>
          <w:lang w:val="pt-PT"/>
        </w:rPr>
        <w:t xml:space="preserve"> que estabelece condições matemáticas que auxiliam na escolha de um classificador a partir de um conjunto de dados de treino </w:t>
      </w:r>
      <w:r w:rsidR="00616268" w:rsidRPr="00F2287F">
        <w:rPr>
          <w:lang w:val="pt-PT"/>
        </w:rPr>
        <w:fldChar w:fldCharType="begin" w:fldLock="1"/>
      </w:r>
      <w:r w:rsidR="00616268"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F2287F">
        <w:rPr>
          <w:lang w:val="pt-PT"/>
        </w:rPr>
        <w:fldChar w:fldCharType="separate"/>
      </w:r>
      <w:r w:rsidR="00616268" w:rsidRPr="00F2287F">
        <w:rPr>
          <w:noProof/>
          <w:lang w:val="pt-PT"/>
        </w:rPr>
        <w:t>(Faceli, Lorena, Gama, &amp; Carvalho, 2011)</w:t>
      </w:r>
      <w:r w:rsidR="00616268" w:rsidRPr="00F2287F">
        <w:rPr>
          <w:lang w:val="pt-PT"/>
        </w:rPr>
        <w:fldChar w:fldCharType="end"/>
      </w:r>
      <w:r w:rsidR="00616268" w:rsidRPr="00F2287F">
        <w:rPr>
          <w:lang w:val="pt-PT"/>
        </w:rPr>
        <w:t xml:space="preserve">. </w:t>
      </w:r>
    </w:p>
    <w:p w14:paraId="43FB0E2C" w14:textId="3031DB11" w:rsidR="009E3247" w:rsidRPr="00F2287F" w:rsidRDefault="00616268" w:rsidP="00616268">
      <w:pPr>
        <w:ind w:firstLine="720"/>
        <w:rPr>
          <w:lang w:val="pt-PT"/>
        </w:rPr>
      </w:pPr>
      <w:r w:rsidRPr="00F2287F">
        <w:rPr>
          <w:lang w:val="pt-PT"/>
        </w:rPr>
        <w:t>Uma característica atrativa deste modelo é a convexidade de otimização formulada durante o treino, que implica sempre a existência de um mínimo global. Além disso, o uso de funções</w:t>
      </w:r>
      <w:r w:rsidR="009E1FA6">
        <w:rPr>
          <w:lang w:val="pt-PT"/>
        </w:rPr>
        <w:t xml:space="preserve"> </w:t>
      </w:r>
      <w:r w:rsidRPr="00F2287F">
        <w:rPr>
          <w:lang w:val="pt-PT"/>
        </w:rPr>
        <w:t xml:space="preserve">na não linearização das SVM torna o algoritmo eficiente, pois permite a construção simples de </w:t>
      </w:r>
      <w:proofErr w:type="spellStart"/>
      <w:r w:rsidRPr="00F2287F">
        <w:rPr>
          <w:lang w:val="pt-PT"/>
        </w:rPr>
        <w:t>hiperplanos</w:t>
      </w:r>
      <w:proofErr w:type="spellEnd"/>
      <w:r w:rsidRPr="00F2287F">
        <w:rPr>
          <w:lang w:val="pt-PT"/>
        </w:rPr>
        <w:t xml:space="preserve"> num espaço de alta dimensão</w:t>
      </w:r>
      <w:r w:rsidR="009E1FA6">
        <w:rPr>
          <w:lang w:val="pt-PT"/>
        </w:rPr>
        <w:t xml:space="preserve">, </w:t>
      </w:r>
      <w:r w:rsidRPr="00F2287F">
        <w:rPr>
          <w:lang w:val="pt-PT"/>
        </w:rPr>
        <w:t xml:space="preserve">resolvendo </w:t>
      </w:r>
      <w:r w:rsidR="007E19E0">
        <w:rPr>
          <w:lang w:val="pt-PT"/>
        </w:rPr>
        <w:t>o</w:t>
      </w:r>
      <w:r w:rsidRPr="00F2287F">
        <w:rPr>
          <w:lang w:val="pt-PT"/>
        </w:rPr>
        <w:t xml:space="preserve"> problema de otimização quadrática limitada </w:t>
      </w:r>
      <w:r w:rsidRPr="00F2287F">
        <w:rPr>
          <w:lang w:val="pt-PT"/>
        </w:rPr>
        <w:fldChar w:fldCharType="begin" w:fldLock="1"/>
      </w:r>
      <w:r w:rsidRPr="00F2287F">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F2287F">
        <w:rPr>
          <w:lang w:val="pt-PT"/>
        </w:rPr>
        <w:fldChar w:fldCharType="separate"/>
      </w:r>
      <w:r w:rsidRPr="00F2287F">
        <w:rPr>
          <w:noProof/>
          <w:lang w:val="pt-PT"/>
        </w:rPr>
        <w:t>(Burges, Christopher, 1998)</w:t>
      </w:r>
      <w:r w:rsidRPr="00F2287F">
        <w:rPr>
          <w:lang w:val="pt-PT"/>
        </w:rPr>
        <w:fldChar w:fldCharType="end"/>
      </w:r>
      <w:r w:rsidRPr="00F2287F">
        <w:rPr>
          <w:lang w:val="pt-PT"/>
        </w:rPr>
        <w:t xml:space="preserve">. Por outro lado, uma das principais limitações centra-se na sensibilidade na escolha de valores dos parâmetros e a dificuldade de interpretação do modelo gerado por esta técnica </w:t>
      </w:r>
      <w:r w:rsidRPr="00F2287F">
        <w:rPr>
          <w:lang w:val="pt-PT"/>
        </w:rPr>
        <w:fldChar w:fldCharType="begin" w:fldLock="1"/>
      </w:r>
      <w:r w:rsidRPr="00F2287F">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F2287F">
        <w:rPr>
          <w:lang w:val="pt-PT"/>
        </w:rPr>
        <w:fldChar w:fldCharType="separate"/>
      </w:r>
      <w:r w:rsidRPr="00F2287F">
        <w:rPr>
          <w:noProof/>
          <w:lang w:val="pt-PT"/>
        </w:rPr>
        <w:t>(Chapelle, Vapnik, Bousquet, &amp; Mukherjee, 2002; Duan, Keerthi, &amp; Poo, 2003)</w:t>
      </w:r>
      <w:r w:rsidRPr="00F2287F">
        <w:rPr>
          <w:lang w:val="pt-PT"/>
        </w:rPr>
        <w:fldChar w:fldCharType="end"/>
      </w:r>
      <w:r w:rsidRPr="00F2287F">
        <w:rPr>
          <w:lang w:val="pt-PT"/>
        </w:rPr>
        <w:t xml:space="preserve">. </w:t>
      </w:r>
    </w:p>
    <w:p w14:paraId="6BD69B69" w14:textId="78B21038" w:rsidR="007F2F65" w:rsidRPr="00F2287F" w:rsidRDefault="007F2F65" w:rsidP="007F2F65">
      <w:pPr>
        <w:pStyle w:val="Heading3"/>
        <w:rPr>
          <w:lang w:val="pt-PT"/>
        </w:rPr>
      </w:pPr>
      <w:bookmarkStart w:id="30" w:name="_Toc92278561"/>
      <w:r w:rsidRPr="00F2287F">
        <w:rPr>
          <w:lang w:val="pt-PT"/>
        </w:rPr>
        <w:t>K vizinhos mais próximos</w:t>
      </w:r>
      <w:bookmarkEnd w:id="30"/>
      <w:r w:rsidRPr="00F2287F">
        <w:rPr>
          <w:lang w:val="pt-PT"/>
        </w:rPr>
        <w:t xml:space="preserve"> </w:t>
      </w:r>
    </w:p>
    <w:p w14:paraId="4D0CCB32" w14:textId="4623557E" w:rsidR="007F2F65" w:rsidRPr="00F2287F" w:rsidRDefault="007F2F65" w:rsidP="00440A64">
      <w:pPr>
        <w:ind w:firstLine="720"/>
        <w:rPr>
          <w:lang w:val="pt-PT"/>
        </w:rPr>
      </w:pPr>
      <w:r w:rsidRPr="00F2287F">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F2287F">
        <w:rPr>
          <w:lang w:val="pt-PT"/>
        </w:rPr>
        <w:t xml:space="preserve"> e passa por</w:t>
      </w:r>
      <w:r w:rsidRPr="00F2287F">
        <w:rPr>
          <w:lang w:val="pt-PT"/>
        </w:rPr>
        <w:t xml:space="preserve"> identifica</w:t>
      </w:r>
      <w:r w:rsidR="00570258" w:rsidRPr="00F2287F">
        <w:rPr>
          <w:lang w:val="pt-PT"/>
        </w:rPr>
        <w:t>r</w:t>
      </w:r>
      <w:r w:rsidRPr="00F2287F">
        <w:rPr>
          <w:lang w:val="pt-PT"/>
        </w:rPr>
        <w:t xml:space="preserve"> o </w:t>
      </w:r>
      <w:r w:rsidR="002403CF" w:rsidRPr="00F2287F">
        <w:rPr>
          <w:lang w:val="pt-PT"/>
        </w:rPr>
        <w:t>conjunto de</w:t>
      </w:r>
      <w:r w:rsidRPr="00F2287F">
        <w:rPr>
          <w:lang w:val="pt-PT"/>
        </w:rPr>
        <w:t xml:space="preserve"> </w:t>
      </w:r>
      <w:r w:rsidRPr="00F2287F">
        <w:rPr>
          <w:i/>
          <w:iCs/>
          <w:lang w:val="pt-PT"/>
        </w:rPr>
        <w:t xml:space="preserve">K </w:t>
      </w:r>
      <w:r w:rsidRPr="00F2287F">
        <w:rPr>
          <w:lang w:val="pt-PT"/>
        </w:rPr>
        <w:t xml:space="preserve">vizinhos mais próximos para </w:t>
      </w:r>
      <w:r w:rsidR="00570258" w:rsidRPr="00F2287F">
        <w:rPr>
          <w:lang w:val="pt-PT"/>
        </w:rPr>
        <w:t>um</w:t>
      </w:r>
      <w:r w:rsidR="002403CF" w:rsidRPr="00F2287F">
        <w:rPr>
          <w:lang w:val="pt-PT"/>
        </w:rPr>
        <w:t xml:space="preserve"> ponto</w:t>
      </w:r>
      <w:r w:rsidRPr="00F2287F">
        <w:rPr>
          <w:lang w:val="pt-PT"/>
        </w:rPr>
        <w:t xml:space="preserve"> desconhecido</w:t>
      </w:r>
      <w:r w:rsidR="002403CF" w:rsidRPr="00F2287F">
        <w:rPr>
          <w:lang w:val="pt-PT"/>
        </w:rPr>
        <w:t>. S</w:t>
      </w:r>
      <w:r w:rsidRPr="00F2287F">
        <w:rPr>
          <w:lang w:val="pt-PT"/>
        </w:rPr>
        <w:t>endo identificados com base na medida de distância escolhida, e o ponto desconhecido será classificado com base na</w:t>
      </w:r>
      <w:r w:rsidR="009D3800" w:rsidRPr="00F2287F">
        <w:rPr>
          <w:lang w:val="pt-PT"/>
        </w:rPr>
        <w:t xml:space="preserve"> quantidade de vezes que cada classe apareceu</w:t>
      </w:r>
      <w:r w:rsidRPr="00F2287F">
        <w:rPr>
          <w:lang w:val="pt-PT"/>
        </w:rPr>
        <w:t xml:space="preserve"> </w:t>
      </w:r>
      <w:r w:rsidR="009D3800" w:rsidRPr="00F2287F">
        <w:rPr>
          <w:lang w:val="pt-PT"/>
        </w:rPr>
        <w:t>(</w:t>
      </w:r>
      <w:r w:rsidRPr="00F2287F">
        <w:rPr>
          <w:lang w:val="pt-PT"/>
        </w:rPr>
        <w:t>classe maioritária</w:t>
      </w:r>
      <w:r w:rsidR="009D3800" w:rsidRPr="00F2287F">
        <w:rPr>
          <w:lang w:val="pt-PT"/>
        </w:rPr>
        <w:t>)</w:t>
      </w:r>
      <w:r w:rsidRPr="00F2287F">
        <w:rPr>
          <w:lang w:val="pt-PT"/>
        </w:rPr>
        <w:t xml:space="preserve"> entre as classes de pontos de dados mais próximos identificadas. A principal desvantagem do KNN é a complexidade da métrica que calcula a distância dos vizinhos mais próximos para cada amostra </w:t>
      </w:r>
      <w:r w:rsidRPr="00F2287F">
        <w:rPr>
          <w:lang w:val="pt-PT"/>
        </w:rPr>
        <w:fldChar w:fldCharType="begin" w:fldLock="1"/>
      </w:r>
      <w:r w:rsidRPr="00F2287F">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F2287F">
        <w:rPr>
          <w:lang w:val="pt-PT"/>
        </w:rPr>
        <w:fldChar w:fldCharType="separate"/>
      </w:r>
      <w:r w:rsidRPr="00F2287F">
        <w:rPr>
          <w:noProof/>
          <w:lang w:val="pt-PT"/>
        </w:rPr>
        <w:t>(Dreiseitl &amp; Ohno-Machado, 2002)</w:t>
      </w:r>
      <w:r w:rsidRPr="00F2287F">
        <w:rPr>
          <w:lang w:val="pt-PT"/>
        </w:rPr>
        <w:fldChar w:fldCharType="end"/>
      </w:r>
      <w:r w:rsidRPr="00F2287F">
        <w:rPr>
          <w:lang w:val="pt-PT"/>
        </w:rPr>
        <w:t xml:space="preserve">. </w:t>
      </w:r>
    </w:p>
    <w:p w14:paraId="231D568E" w14:textId="4D7F5A59" w:rsidR="00616268" w:rsidRPr="00F2287F" w:rsidRDefault="007F2F65" w:rsidP="00616268">
      <w:pPr>
        <w:pStyle w:val="Heading3"/>
        <w:rPr>
          <w:lang w:val="pt-PT"/>
        </w:rPr>
      </w:pPr>
      <w:bookmarkStart w:id="31" w:name="_Toc92278562"/>
      <w:r w:rsidRPr="00F2287F">
        <w:rPr>
          <w:i/>
          <w:iCs/>
          <w:lang w:val="pt-PT"/>
        </w:rPr>
        <w:t>Artificial Neural Network</w:t>
      </w:r>
      <w:bookmarkEnd w:id="31"/>
      <w:r w:rsidRPr="00F2287F">
        <w:rPr>
          <w:lang w:val="pt-PT"/>
        </w:rPr>
        <w:t xml:space="preserve"> </w:t>
      </w:r>
    </w:p>
    <w:p w14:paraId="2925167B" w14:textId="66C893A9" w:rsidR="00616268" w:rsidRPr="00F2287F" w:rsidRDefault="00616268" w:rsidP="007F2F65">
      <w:pPr>
        <w:ind w:firstLine="720"/>
        <w:rPr>
          <w:lang w:val="pt-PT"/>
        </w:rPr>
      </w:pPr>
      <w:r w:rsidRPr="00F2287F">
        <w:rPr>
          <w:lang w:val="pt-PT"/>
        </w:rPr>
        <w:t>As redes neuronais pode</w:t>
      </w:r>
      <w:r w:rsidR="00164E0E" w:rsidRPr="00F2287F">
        <w:rPr>
          <w:lang w:val="pt-PT"/>
        </w:rPr>
        <w:t>m</w:t>
      </w:r>
      <w:r w:rsidRPr="00F2287F">
        <w:rPr>
          <w:lang w:val="pt-PT"/>
        </w:rPr>
        <w:t xml:space="preserve"> ser classificadas no quadrante de aprendizagem supervisionada se os dados utilizados possuírem o resultado desejado conhecido. Este tipo de aprendizagem é </w:t>
      </w:r>
      <w:r w:rsidRPr="00F2287F">
        <w:rPr>
          <w:lang w:val="pt-PT"/>
        </w:rPr>
        <w:lastRenderedPageBreak/>
        <w:t xml:space="preserve">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254A2787" w:rsidR="00616268" w:rsidRPr="00F2287F" w:rsidRDefault="00616268" w:rsidP="00616268">
      <w:pPr>
        <w:ind w:firstLine="720"/>
        <w:rPr>
          <w:lang w:val="pt-PT"/>
        </w:rPr>
      </w:pPr>
      <w:r w:rsidRPr="00F2287F">
        <w:rPr>
          <w:lang w:val="pt-PT"/>
        </w:rPr>
        <w:t xml:space="preserve">O funcionamento da </w:t>
      </w:r>
      <w:r w:rsidRPr="00F2287F">
        <w:rPr>
          <w:i/>
          <w:iCs/>
          <w:lang w:val="pt-PT"/>
        </w:rPr>
        <w:t>Artificial Neural Network</w:t>
      </w:r>
      <w:r w:rsidR="00EF1F4F" w:rsidRPr="00F2287F">
        <w:rPr>
          <w:i/>
          <w:iCs/>
          <w:lang w:val="pt-PT"/>
        </w:rPr>
        <w:t xml:space="preserve"> </w:t>
      </w:r>
      <w:r w:rsidR="00EF1F4F" w:rsidRPr="00F2287F">
        <w:rPr>
          <w:lang w:val="pt-PT"/>
        </w:rPr>
        <w:t>(ANN)</w:t>
      </w:r>
      <w:r w:rsidRPr="00F2287F">
        <w:rPr>
          <w:lang w:val="pt-PT"/>
        </w:rPr>
        <w:t xml:space="preserve"> é inspirado no modelo físico concebido pela natureza, o cérebro humano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F2287F">
        <w:rPr>
          <w:lang w:val="pt-PT"/>
        </w:rPr>
        <w:fldChar w:fldCharType="separate"/>
      </w:r>
      <w:r w:rsidR="00340DA1" w:rsidRPr="00F2287F">
        <w:rPr>
          <w:noProof/>
          <w:lang w:val="pt-PT"/>
        </w:rPr>
        <w:t>(A. de P. Braga, Ludermir, &amp; Carvalho, 2000)</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w:t>
      </w:r>
      <w:proofErr w:type="spellStart"/>
      <w:r w:rsidRPr="00F2287F">
        <w:rPr>
          <w:lang w:val="pt-PT"/>
        </w:rPr>
        <w:t>RNAs</w:t>
      </w:r>
      <w:proofErr w:type="spellEnd"/>
      <w:r w:rsidRPr="00F2287F">
        <w:rPr>
          <w:lang w:val="pt-PT"/>
        </w:rPr>
        <w:t xml:space="preserve"> inspirou-se na estrutura e funcionamento do cérebro humano para a aquisição de conhecimento. </w:t>
      </w:r>
    </w:p>
    <w:p w14:paraId="320365F1" w14:textId="77777777" w:rsidR="00616268" w:rsidRPr="00F2287F" w:rsidRDefault="00616268" w:rsidP="00616268">
      <w:pPr>
        <w:ind w:firstLine="720"/>
        <w:rPr>
          <w:lang w:val="pt-PT"/>
        </w:rPr>
      </w:pPr>
      <w:r w:rsidRPr="00F2287F">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F2287F">
        <w:rPr>
          <w:lang w:val="pt-PT"/>
        </w:rPr>
        <w:t>McCulloch</w:t>
      </w:r>
      <w:proofErr w:type="spellEnd"/>
      <w:r w:rsidRPr="00F2287F">
        <w:rPr>
          <w:lang w:val="pt-PT"/>
        </w:rPr>
        <w:t xml:space="preserve"> e </w:t>
      </w:r>
      <w:proofErr w:type="spellStart"/>
      <w:r w:rsidRPr="00F2287F">
        <w:rPr>
          <w:lang w:val="pt-PT"/>
        </w:rPr>
        <w:t>Pits</w:t>
      </w:r>
      <w:proofErr w:type="spellEnd"/>
      <w:r w:rsidRPr="00F2287F">
        <w:rPr>
          <w:lang w:val="pt-PT"/>
        </w:rPr>
        <w:t xml:space="preserve"> (1943), propuseram um modelo matemático de neurónios artificiais, em que os neurónios executavam funções lógicas simples e cada um podia executar uma função diferente </w:t>
      </w:r>
      <w:r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F2287F">
        <w:rPr>
          <w:lang w:val="pt-PT"/>
        </w:rPr>
        <w:fldChar w:fldCharType="separate"/>
      </w:r>
      <w:r w:rsidRPr="00F2287F">
        <w:rPr>
          <w:noProof/>
          <w:lang w:val="pt-PT"/>
        </w:rPr>
        <w:t>(McCulloch &amp; Pits, 1943)</w:t>
      </w:r>
      <w:r w:rsidRPr="00F2287F">
        <w:rPr>
          <w:lang w:val="pt-PT"/>
        </w:rPr>
        <w:fldChar w:fldCharType="end"/>
      </w:r>
      <w:r w:rsidRPr="00F2287F">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F2287F">
        <w:rPr>
          <w:lang w:val="pt-PT"/>
        </w:rPr>
        <w:t>RNAs</w:t>
      </w:r>
      <w:proofErr w:type="spellEnd"/>
      <w:r w:rsidRPr="00F2287F">
        <w:rPr>
          <w:lang w:val="pt-PT"/>
        </w:rPr>
        <w:t xml:space="preserve"> baseadas em modelos abstratos do funcionamento do cérebro. </w:t>
      </w:r>
    </w:p>
    <w:p w14:paraId="591AEC34" w14:textId="1CFD61CE" w:rsidR="00E920C8" w:rsidRPr="00F2287F" w:rsidRDefault="00616268" w:rsidP="00616268">
      <w:pPr>
        <w:rPr>
          <w:lang w:val="pt-PT"/>
        </w:rPr>
      </w:pPr>
      <w:r w:rsidRPr="00F2287F">
        <w:rPr>
          <w:lang w:val="pt-PT"/>
        </w:rPr>
        <w:tab/>
        <w:t xml:space="preserve">As </w:t>
      </w:r>
      <w:proofErr w:type="spellStart"/>
      <w:r w:rsidRPr="00F2287F">
        <w:rPr>
          <w:lang w:val="pt-PT"/>
        </w:rPr>
        <w:t>RNAs</w:t>
      </w:r>
      <w:proofErr w:type="spellEnd"/>
      <w:r w:rsidRPr="00F2287F">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Na maioria das arquiteturas, essas conexões, que simulam sinapses biológicas, possuem pesos associados, que ponderam a entrada recebida por cada neurónio da rede. Os pesos t</w:t>
      </w:r>
      <w:r w:rsidR="00783C8D">
        <w:rPr>
          <w:lang w:val="pt-PT"/>
        </w:rPr>
        <w:t>ê</w:t>
      </w:r>
      <w:r w:rsidRPr="00F2287F">
        <w:rPr>
          <w:lang w:val="pt-PT"/>
        </w:rPr>
        <w:t xml:space="preserve">m os seus valores ajustados no processo de aprendizagem e codificam o conhecimento adquirido pela rede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F2287F">
        <w:rPr>
          <w:lang w:val="pt-PT"/>
        </w:rPr>
        <w:fldChar w:fldCharType="separate"/>
      </w:r>
      <w:r w:rsidR="00340DA1" w:rsidRPr="00F2287F">
        <w:rPr>
          <w:noProof/>
          <w:lang w:val="pt-PT"/>
        </w:rPr>
        <w:t>(A. de P. Braga et al., 2000)</w:t>
      </w:r>
      <w:r w:rsidRPr="00F2287F">
        <w:rPr>
          <w:lang w:val="pt-PT"/>
        </w:rPr>
        <w:fldChar w:fldCharType="end"/>
      </w:r>
      <w:r w:rsidRPr="00F2287F">
        <w:rPr>
          <w:lang w:val="pt-PT"/>
        </w:rPr>
        <w:t xml:space="preserve">. O neurónio é a unidade de processamento fundamental de uma RNA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O diagrama apresentado na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737ACF" w:rsidRPr="00F2287F">
        <w:rPr>
          <w:lang w:val="pt-PT"/>
        </w:rPr>
        <w:t xml:space="preserve">Figura </w:t>
      </w:r>
      <w:r w:rsidR="00737ACF" w:rsidRPr="00F2287F">
        <w:rPr>
          <w:noProof/>
          <w:lang w:val="pt-PT"/>
        </w:rPr>
        <w:t>3</w:t>
      </w:r>
      <w:r w:rsidRPr="00F2287F">
        <w:rPr>
          <w:lang w:val="pt-PT"/>
        </w:rPr>
        <w:fldChar w:fldCharType="end"/>
      </w:r>
      <w:r w:rsidRPr="00F2287F">
        <w:rPr>
          <w:lang w:val="pt-PT"/>
        </w:rPr>
        <w:t xml:space="preserve"> mostra um modelo do neurónio artificial simplificado. </w:t>
      </w:r>
    </w:p>
    <w:p w14:paraId="59D96572" w14:textId="77777777" w:rsidR="00E920C8" w:rsidRPr="00F2287F" w:rsidRDefault="00E920C8" w:rsidP="00616268">
      <w:pPr>
        <w:rPr>
          <w:lang w:val="pt-PT"/>
        </w:rPr>
      </w:pPr>
    </w:p>
    <w:p w14:paraId="7F52DA3D" w14:textId="6679BAF0" w:rsidR="00E920C8" w:rsidRPr="00F2287F" w:rsidRDefault="00E920C8" w:rsidP="00E920C8">
      <w:pPr>
        <w:rPr>
          <w:lang w:val="pt-PT"/>
        </w:rPr>
      </w:pPr>
      <w:r w:rsidRPr="00F2287F">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12DC35BE" w14:textId="273BB716" w:rsidR="00E920C8" w:rsidRPr="00F2287F" w:rsidRDefault="00E920C8" w:rsidP="006F1332">
      <w:pPr>
        <w:pStyle w:val="Caption"/>
        <w:jc w:val="center"/>
        <w:rPr>
          <w:lang w:val="pt-PT"/>
        </w:rPr>
      </w:pPr>
      <w:bookmarkStart w:id="32" w:name="_Ref69810760"/>
      <w:bookmarkStart w:id="33" w:name="_Toc92278618"/>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Pr="00F2287F">
        <w:rPr>
          <w:noProof/>
          <w:lang w:val="pt-PT"/>
        </w:rPr>
        <w:t>3</w:t>
      </w:r>
      <w:r w:rsidRPr="00F2287F">
        <w:rPr>
          <w:lang w:val="pt-PT"/>
        </w:rPr>
        <w:fldChar w:fldCharType="end"/>
      </w:r>
      <w:bookmarkEnd w:id="32"/>
      <w:r w:rsidRPr="00F2287F">
        <w:rPr>
          <w:lang w:val="pt-PT"/>
        </w:rPr>
        <w:t xml:space="preserve"> - Funcionamento do neurónio artificial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i w:val="0"/>
          <w:noProof/>
          <w:lang w:val="pt-PT"/>
        </w:rPr>
        <w:t>(Faceli et al., 2011)</w:t>
      </w:r>
      <w:bookmarkEnd w:id="33"/>
      <w:r w:rsidRPr="00F2287F">
        <w:rPr>
          <w:lang w:val="pt-PT"/>
        </w:rPr>
        <w:fldChar w:fldCharType="end"/>
      </w:r>
    </w:p>
    <w:p w14:paraId="5F7AB0A4" w14:textId="2E2314A8" w:rsidR="00616268" w:rsidRPr="00F2287F" w:rsidRDefault="00C037FA" w:rsidP="00616268">
      <w:pPr>
        <w:rPr>
          <w:lang w:val="pt-PT"/>
        </w:rPr>
      </w:pPr>
      <w:r w:rsidRPr="00F2287F">
        <w:rPr>
          <w:lang w:val="pt-PT"/>
        </w:rPr>
        <w:t>Através da observação da</w:t>
      </w:r>
      <w:r w:rsidR="00616268" w:rsidRPr="00F2287F">
        <w:rPr>
          <w:lang w:val="pt-PT"/>
        </w:rPr>
        <w:t xml:space="preserve">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737ACF" w:rsidRPr="00F2287F">
        <w:rPr>
          <w:lang w:val="pt-PT"/>
        </w:rPr>
        <w:t xml:space="preserve">Figura </w:t>
      </w:r>
      <w:r w:rsidR="00737ACF" w:rsidRPr="00F2287F">
        <w:rPr>
          <w:noProof/>
          <w:lang w:val="pt-PT"/>
        </w:rPr>
        <w:t>3</w:t>
      </w:r>
      <w:r w:rsidRPr="00F2287F">
        <w:rPr>
          <w:lang w:val="pt-PT"/>
        </w:rPr>
        <w:fldChar w:fldCharType="end"/>
      </w:r>
      <w:r w:rsidRPr="00F2287F">
        <w:rPr>
          <w:lang w:val="pt-PT"/>
        </w:rPr>
        <w:t xml:space="preserve"> </w:t>
      </w:r>
      <w:r w:rsidR="00616268" w:rsidRPr="00F2287F">
        <w:rPr>
          <w:lang w:val="pt-PT"/>
        </w:rPr>
        <w:t xml:space="preserve">é possível perceber que cada terminal de entrada do neurónio recebe um valor (pesos), os valores recebidos são ponderados e combinados por uma função matemática </w:t>
      </w:r>
      <w:proofErr w:type="spellStart"/>
      <w:r w:rsidR="00616268" w:rsidRPr="00F2287F">
        <w:rPr>
          <w:i/>
          <w:iCs/>
          <w:lang w:val="pt-PT"/>
        </w:rPr>
        <w:t>f</w:t>
      </w:r>
      <w:r w:rsidR="00616268" w:rsidRPr="00F2287F">
        <w:rPr>
          <w:i/>
          <w:iCs/>
          <w:vertAlign w:val="subscript"/>
          <w:lang w:val="pt-PT"/>
        </w:rPr>
        <w:t>a</w:t>
      </w:r>
      <w:proofErr w:type="spellEnd"/>
      <w:r w:rsidR="00616268" w:rsidRPr="00F2287F">
        <w:rPr>
          <w:vertAlign w:val="superscript"/>
          <w:lang w:val="pt-PT"/>
        </w:rPr>
        <w:t xml:space="preserve"> </w:t>
      </w:r>
      <w:r w:rsidR="00616268" w:rsidRPr="00F2287F">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00616268" w:rsidRPr="00F2287F">
        <w:rPr>
          <w:lang w:val="pt-PT"/>
        </w:rPr>
        <w:fldChar w:fldCharType="begin" w:fldLock="1"/>
      </w:r>
      <w:r w:rsidR="00616268"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00616268" w:rsidRPr="00F2287F">
        <w:rPr>
          <w:lang w:val="pt-PT"/>
        </w:rPr>
        <w:fldChar w:fldCharType="separate"/>
      </w:r>
      <w:r w:rsidR="00616268" w:rsidRPr="00F2287F">
        <w:rPr>
          <w:noProof/>
          <w:lang w:val="pt-PT"/>
        </w:rPr>
        <w:t>(Haykin, 2009)</w:t>
      </w:r>
      <w:r w:rsidR="00616268" w:rsidRPr="00F2287F">
        <w:rPr>
          <w:lang w:val="pt-PT"/>
        </w:rPr>
        <w:fldChar w:fldCharType="end"/>
      </w:r>
      <w:r w:rsidR="00616268" w:rsidRPr="00F2287F">
        <w:rPr>
          <w:lang w:val="pt-PT"/>
        </w:rPr>
        <w:t xml:space="preserve">. </w:t>
      </w:r>
    </w:p>
    <w:p w14:paraId="04AC0F2B" w14:textId="2D61FB0C" w:rsidR="00616268" w:rsidRPr="00F2287F" w:rsidRDefault="00616268" w:rsidP="00DB2413">
      <w:pPr>
        <w:ind w:firstLine="720"/>
        <w:rPr>
          <w:lang w:val="pt-PT"/>
        </w:rPr>
      </w:pPr>
      <w:r w:rsidRPr="00F2287F">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competitivo e termodinâmico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xml:space="preserve">. </w:t>
      </w:r>
    </w:p>
    <w:p w14:paraId="2D2EC269" w14:textId="5F27BD2D" w:rsidR="00487688" w:rsidRPr="00F2287F" w:rsidRDefault="00487688" w:rsidP="00487688">
      <w:pPr>
        <w:pStyle w:val="Heading2"/>
        <w:rPr>
          <w:b w:val="0"/>
          <w:bCs/>
          <w:lang w:val="pt-PT"/>
        </w:rPr>
      </w:pPr>
      <w:bookmarkStart w:id="34" w:name="_Toc92278563"/>
      <w:r w:rsidRPr="00F2287F">
        <w:rPr>
          <w:b w:val="0"/>
          <w:bCs/>
          <w:lang w:val="pt-PT"/>
        </w:rPr>
        <w:t>Aprendizagem Não-Supervisionada</w:t>
      </w:r>
      <w:bookmarkEnd w:id="34"/>
      <w:r w:rsidRPr="00F2287F">
        <w:rPr>
          <w:b w:val="0"/>
          <w:bCs/>
          <w:lang w:val="pt-PT"/>
        </w:rPr>
        <w:t xml:space="preserve"> </w:t>
      </w:r>
    </w:p>
    <w:p w14:paraId="1806A932" w14:textId="51F7FC7B" w:rsidR="00487688" w:rsidRPr="00F2287F" w:rsidRDefault="00712432" w:rsidP="00BC5E2B">
      <w:pPr>
        <w:ind w:firstLine="567"/>
        <w:rPr>
          <w:lang w:val="pt-PT"/>
        </w:rPr>
      </w:pPr>
      <w:r w:rsidRPr="00F2287F">
        <w:rPr>
          <w:lang w:val="pt-PT"/>
        </w:rPr>
        <w:t>Enquanto que nos modelos de aprendizagem supervisionada os algoritmos produzem uma previsão</w:t>
      </w:r>
      <w:r w:rsidR="00C471E8" w:rsidRPr="00F2287F">
        <w:rPr>
          <w:lang w:val="pt-PT"/>
        </w:rPr>
        <w:t xml:space="preserve"> com base em informação recolhida previamente</w:t>
      </w:r>
      <w:r w:rsidRPr="00F2287F">
        <w:rPr>
          <w:lang w:val="pt-PT"/>
        </w:rPr>
        <w:t>, na aprendizagem não</w:t>
      </w:r>
      <w:r w:rsidR="00AD5357" w:rsidRPr="00F2287F">
        <w:rPr>
          <w:lang w:val="pt-PT"/>
        </w:rPr>
        <w:t>-</w:t>
      </w:r>
      <w:r w:rsidRPr="00F2287F">
        <w:rPr>
          <w:lang w:val="pt-PT"/>
        </w:rPr>
        <w:t xml:space="preserve">supervisionada </w:t>
      </w:r>
      <w:r w:rsidR="008F0C50" w:rsidRPr="00F2287F">
        <w:rPr>
          <w:lang w:val="pt-PT"/>
        </w:rPr>
        <w:t xml:space="preserve">são </w:t>
      </w:r>
      <w:r w:rsidR="00C471E8" w:rsidRPr="00F2287F">
        <w:rPr>
          <w:lang w:val="pt-PT"/>
        </w:rPr>
        <w:t>agrupadas</w:t>
      </w:r>
      <w:r w:rsidRPr="00F2287F">
        <w:rPr>
          <w:lang w:val="pt-PT"/>
        </w:rPr>
        <w:t xml:space="preserve"> amostras de acordo com uma métrica pré-especificada.</w:t>
      </w:r>
      <w:r w:rsidR="00BC5E2B" w:rsidRPr="00F2287F">
        <w:rPr>
          <w:lang w:val="pt-PT"/>
        </w:rPr>
        <w:t xml:space="preserve"> </w:t>
      </w:r>
      <w:r w:rsidR="00616268" w:rsidRPr="00F2287F">
        <w:rPr>
          <w:lang w:val="pt-PT"/>
        </w:rPr>
        <w:t xml:space="preserve">Neste tipo de aprendizagem, os algoritmos pesquisam por padrões em conjuntos de dados que não possuem etiquetas </w:t>
      </w:r>
      <w:r w:rsidR="00616268" w:rsidRPr="00F2287F">
        <w:rPr>
          <w:lang w:val="pt-PT"/>
        </w:rPr>
        <w:fldChar w:fldCharType="begin" w:fldLock="1"/>
      </w:r>
      <w:r w:rsidR="00616268"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F2287F">
        <w:rPr>
          <w:lang w:val="pt-PT"/>
        </w:rPr>
        <w:fldChar w:fldCharType="separate"/>
      </w:r>
      <w:r w:rsidR="00616268" w:rsidRPr="00F2287F">
        <w:rPr>
          <w:noProof/>
          <w:lang w:val="pt-PT"/>
        </w:rPr>
        <w:t xml:space="preserve">(Libbrecht &amp; </w:t>
      </w:r>
      <w:r w:rsidR="00616268" w:rsidRPr="00F2287F">
        <w:rPr>
          <w:noProof/>
          <w:lang w:val="pt-PT"/>
        </w:rPr>
        <w:lastRenderedPageBreak/>
        <w:t>Noble, 2015)</w:t>
      </w:r>
      <w:r w:rsidR="00616268" w:rsidRPr="00F2287F">
        <w:rPr>
          <w:lang w:val="pt-PT"/>
        </w:rPr>
        <w:fldChar w:fldCharType="end"/>
      </w:r>
      <w:r w:rsidR="00616268" w:rsidRPr="00F2287F">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F2287F">
        <w:rPr>
          <w:i/>
          <w:iCs/>
          <w:lang w:val="pt-PT"/>
        </w:rPr>
        <w:t>clusters</w:t>
      </w:r>
      <w:r w:rsidR="00616268" w:rsidRPr="00F2287F">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F2287F">
        <w:rPr>
          <w:lang w:val="pt-PT"/>
        </w:rPr>
        <w:fldChar w:fldCharType="begin" w:fldLock="1"/>
      </w:r>
      <w:r w:rsidR="00616268"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F2287F">
        <w:rPr>
          <w:lang w:val="pt-PT"/>
        </w:rPr>
        <w:fldChar w:fldCharType="separate"/>
      </w:r>
      <w:r w:rsidR="00616268" w:rsidRPr="00F2287F">
        <w:rPr>
          <w:noProof/>
          <w:lang w:val="pt-PT"/>
        </w:rPr>
        <w:t>(Hurwitz &amp; Kirsch, 2018)</w:t>
      </w:r>
      <w:r w:rsidR="00616268" w:rsidRPr="00F2287F">
        <w:rPr>
          <w:lang w:val="pt-PT"/>
        </w:rPr>
        <w:fldChar w:fldCharType="end"/>
      </w:r>
      <w:r w:rsidR="00616268" w:rsidRPr="00F2287F">
        <w:rPr>
          <w:lang w:val="pt-PT"/>
        </w:rPr>
        <w:t>. De seguida são apresentados dois algoritmos que exemplificam o funcionamento da aprendizagem não-supervisionada.</w:t>
      </w:r>
    </w:p>
    <w:p w14:paraId="55BB5685" w14:textId="05EAA542" w:rsidR="00616268" w:rsidRPr="00F2287F" w:rsidRDefault="00487688" w:rsidP="00616268">
      <w:pPr>
        <w:pStyle w:val="Heading3"/>
        <w:rPr>
          <w:i/>
          <w:iCs/>
          <w:lang w:val="pt-PT"/>
        </w:rPr>
      </w:pPr>
      <w:bookmarkStart w:id="35" w:name="_Toc92278564"/>
      <w:proofErr w:type="spellStart"/>
      <w:r w:rsidRPr="00F2287F">
        <w:rPr>
          <w:i/>
          <w:iCs/>
          <w:lang w:val="pt-PT"/>
        </w:rPr>
        <w:t>Clustering</w:t>
      </w:r>
      <w:bookmarkEnd w:id="35"/>
      <w:proofErr w:type="spellEnd"/>
      <w:r w:rsidRPr="00F2287F">
        <w:rPr>
          <w:i/>
          <w:iCs/>
          <w:lang w:val="pt-PT"/>
        </w:rPr>
        <w:t xml:space="preserve"> </w:t>
      </w:r>
    </w:p>
    <w:p w14:paraId="1FF49387" w14:textId="7D45BD3F" w:rsidR="00616268" w:rsidRPr="00F2287F" w:rsidRDefault="00616268" w:rsidP="00C037FA">
      <w:pPr>
        <w:ind w:firstLine="720"/>
        <w:rPr>
          <w:lang w:val="pt-PT"/>
        </w:rPr>
      </w:pPr>
      <w:r w:rsidRPr="00F2287F">
        <w:rPr>
          <w:lang w:val="pt-PT"/>
        </w:rPr>
        <w:t xml:space="preserve">A análise de </w:t>
      </w:r>
      <w:r w:rsidRPr="00F2287F">
        <w:rPr>
          <w:i/>
          <w:iCs/>
          <w:lang w:val="pt-PT"/>
        </w:rPr>
        <w:t>clusters</w:t>
      </w:r>
      <w:r w:rsidRPr="00F2287F">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F2287F">
        <w:rPr>
          <w:i/>
          <w:iCs/>
          <w:lang w:val="pt-PT"/>
        </w:rPr>
        <w:t>clustering</w:t>
      </w:r>
      <w:proofErr w:type="spellEnd"/>
      <w:r w:rsidRPr="00F2287F">
        <w:rPr>
          <w:lang w:val="pt-PT"/>
        </w:rPr>
        <w:t xml:space="preserve"> não utiliza dados previamente etiquetados, o objetivo desta técnica é agrupar os dados de forma que os objetos pertencentes a cada </w:t>
      </w:r>
      <w:r w:rsidRPr="00F2287F">
        <w:rPr>
          <w:i/>
          <w:iCs/>
          <w:lang w:val="pt-PT"/>
        </w:rPr>
        <w:t>cluster</w:t>
      </w:r>
      <w:r w:rsidRPr="00F2287F">
        <w:rPr>
          <w:lang w:val="pt-PT"/>
        </w:rPr>
        <w:t xml:space="preserve"> compartilhem determinada característica ou propriedade relevante para o domínio do problema em estudo </w:t>
      </w:r>
      <w:r w:rsidRPr="00F2287F">
        <w:rPr>
          <w:lang w:val="pt-PT"/>
        </w:rPr>
        <w:fldChar w:fldCharType="begin" w:fldLock="1"/>
      </w:r>
      <w:r w:rsidRPr="00F2287F">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F2287F">
        <w:rPr>
          <w:lang w:val="pt-PT"/>
        </w:rPr>
        <w:fldChar w:fldCharType="separate"/>
      </w:r>
      <w:r w:rsidRPr="00F2287F">
        <w:rPr>
          <w:noProof/>
          <w:lang w:val="pt-PT"/>
        </w:rPr>
        <w:t>(Jain &amp; Dubes, 1988)</w:t>
      </w:r>
      <w:r w:rsidRPr="00F2287F">
        <w:rPr>
          <w:lang w:val="pt-PT"/>
        </w:rPr>
        <w:fldChar w:fldCharType="end"/>
      </w:r>
      <w:r w:rsidRPr="00F2287F">
        <w:rPr>
          <w:lang w:val="pt-PT"/>
        </w:rPr>
        <w:t xml:space="preserve">. Embora a ideia do que constitui um </w:t>
      </w:r>
      <w:r w:rsidRPr="00F2287F">
        <w:rPr>
          <w:i/>
          <w:iCs/>
          <w:lang w:val="pt-PT"/>
        </w:rPr>
        <w:t>cluster</w:t>
      </w:r>
      <w:r w:rsidRPr="00F2287F">
        <w:rPr>
          <w:lang w:val="pt-PT"/>
        </w:rPr>
        <w:t xml:space="preserve"> seja intuitiva (agrupar objetos semelhantes) não existe uma definição única e precisa para este conceito, existindo uma grande variedade de definições na literatura. Cada definição de </w:t>
      </w:r>
      <w:r w:rsidRPr="00F2287F">
        <w:rPr>
          <w:i/>
          <w:iCs/>
          <w:lang w:val="pt-PT"/>
        </w:rPr>
        <w:t>cluster</w:t>
      </w:r>
      <w:r w:rsidRPr="00F2287F">
        <w:rPr>
          <w:lang w:val="pt-PT"/>
        </w:rPr>
        <w:t xml:space="preserve"> resulta num critério de agrupamento que, de um modo genérico, é a forma de selecionar um modelo que melhor se adapte a determinado conjunto de dados </w:t>
      </w:r>
      <w:r w:rsidRPr="00F2287F">
        <w:rPr>
          <w:lang w:val="pt-PT"/>
        </w:rPr>
        <w:fldChar w:fldCharType="begin" w:fldLock="1"/>
      </w:r>
      <w:r w:rsidRPr="00F2287F">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F2287F">
        <w:rPr>
          <w:lang w:val="pt-PT"/>
        </w:rPr>
        <w:fldChar w:fldCharType="separate"/>
      </w:r>
      <w:r w:rsidRPr="00F2287F">
        <w:rPr>
          <w:noProof/>
          <w:lang w:val="pt-PT"/>
        </w:rPr>
        <w:t>(Estivill-Castro, 2002)</w:t>
      </w:r>
      <w:r w:rsidRPr="00F2287F">
        <w:rPr>
          <w:lang w:val="pt-PT"/>
        </w:rPr>
        <w:fldChar w:fldCharType="end"/>
      </w:r>
      <w:r w:rsidRPr="00F2287F">
        <w:rPr>
          <w:lang w:val="pt-PT"/>
        </w:rPr>
        <w:t>.</w:t>
      </w:r>
    </w:p>
    <w:p w14:paraId="3112FD4C" w14:textId="17EB357E" w:rsidR="00616268" w:rsidRPr="00F2287F" w:rsidRDefault="00487688" w:rsidP="00616268">
      <w:pPr>
        <w:pStyle w:val="Heading3"/>
        <w:rPr>
          <w:i/>
          <w:iCs/>
          <w:lang w:val="pt-PT"/>
        </w:rPr>
      </w:pPr>
      <w:bookmarkStart w:id="36" w:name="_Toc92278565"/>
      <w:r w:rsidRPr="00F2287F">
        <w:rPr>
          <w:i/>
          <w:iCs/>
          <w:lang w:val="pt-PT"/>
        </w:rPr>
        <w:t>K-</w:t>
      </w:r>
      <w:proofErr w:type="spellStart"/>
      <w:r w:rsidRPr="00F2287F">
        <w:rPr>
          <w:i/>
          <w:iCs/>
          <w:lang w:val="pt-PT"/>
        </w:rPr>
        <w:t>Means</w:t>
      </w:r>
      <w:bookmarkEnd w:id="36"/>
      <w:proofErr w:type="spellEnd"/>
      <w:r w:rsidRPr="00F2287F">
        <w:rPr>
          <w:i/>
          <w:iCs/>
          <w:lang w:val="pt-PT"/>
        </w:rPr>
        <w:t xml:space="preserve"> </w:t>
      </w:r>
    </w:p>
    <w:p w14:paraId="408C0D1F" w14:textId="6F6E6EEF" w:rsidR="00616268" w:rsidRPr="00F2287F" w:rsidRDefault="00616268" w:rsidP="00616268">
      <w:pPr>
        <w:ind w:firstLine="720"/>
        <w:rPr>
          <w:lang w:val="pt-PT"/>
        </w:rPr>
      </w:pPr>
      <w:r w:rsidRPr="00F2287F">
        <w:rPr>
          <w:lang w:val="pt-PT"/>
        </w:rPr>
        <w:t xml:space="preserve">O objectivo-chave de um algoritmo </w:t>
      </w:r>
      <w:r w:rsidR="00487688" w:rsidRPr="00F2287F">
        <w:rPr>
          <w:i/>
          <w:iCs/>
          <w:lang w:val="pt-PT"/>
        </w:rPr>
        <w:t>K</w:t>
      </w:r>
      <w:r w:rsidRPr="00F2287F">
        <w:rPr>
          <w:i/>
          <w:iCs/>
          <w:lang w:val="pt-PT"/>
        </w:rPr>
        <w:t>-</w:t>
      </w:r>
      <w:proofErr w:type="spellStart"/>
      <w:r w:rsidRPr="00F2287F">
        <w:rPr>
          <w:i/>
          <w:iCs/>
          <w:lang w:val="pt-PT"/>
        </w:rPr>
        <w:t>means</w:t>
      </w:r>
      <w:proofErr w:type="spellEnd"/>
      <w:r w:rsidRPr="00F2287F">
        <w:rPr>
          <w:lang w:val="pt-PT"/>
        </w:rPr>
        <w:t xml:space="preserve"> é organizar os dados em clusters de modo a que haja elevada semelhança </w:t>
      </w:r>
      <w:proofErr w:type="spellStart"/>
      <w:r w:rsidRPr="00F2287F">
        <w:rPr>
          <w:lang w:val="pt-PT"/>
        </w:rPr>
        <w:t>intra-cluster</w:t>
      </w:r>
      <w:proofErr w:type="spellEnd"/>
      <w:r w:rsidRPr="00F2287F">
        <w:rPr>
          <w:lang w:val="pt-PT"/>
        </w:rPr>
        <w:t xml:space="preserve"> e baixa semelhança </w:t>
      </w:r>
      <w:proofErr w:type="spellStart"/>
      <w:r w:rsidRPr="00F2287F">
        <w:rPr>
          <w:lang w:val="pt-PT"/>
        </w:rPr>
        <w:t>inter-cluster</w:t>
      </w:r>
      <w:proofErr w:type="spellEnd"/>
      <w:r w:rsidRPr="00F2287F">
        <w:rPr>
          <w:lang w:val="pt-PT"/>
        </w:rPr>
        <w:t xml:space="preserve">. Um item </w:t>
      </w:r>
      <w:r w:rsidR="00C037FA" w:rsidRPr="00F2287F">
        <w:rPr>
          <w:lang w:val="pt-PT"/>
        </w:rPr>
        <w:t>apenas</w:t>
      </w:r>
      <w:r w:rsidRPr="00F2287F">
        <w:rPr>
          <w:lang w:val="pt-PT"/>
        </w:rPr>
        <w:t xml:space="preserve"> pertencerá a um agrupamento, não a vários, ou seja, gera um número específico e não hierárquico clusters. </w:t>
      </w:r>
    </w:p>
    <w:p w14:paraId="497DAB18" w14:textId="35D081A6" w:rsidR="00616268" w:rsidRPr="00F2287F" w:rsidRDefault="00616268" w:rsidP="00BD1720">
      <w:pPr>
        <w:ind w:firstLine="720"/>
        <w:rPr>
          <w:lang w:val="pt-PT"/>
        </w:rPr>
      </w:pPr>
      <w:r w:rsidRPr="00F2287F">
        <w:rPr>
          <w:lang w:val="pt-PT"/>
        </w:rPr>
        <w:t xml:space="preserve">O algoritmo </w:t>
      </w:r>
      <w:r w:rsidRPr="00F2287F">
        <w:rPr>
          <w:i/>
          <w:iCs/>
          <w:lang w:val="pt-PT"/>
        </w:rPr>
        <w:t>K-</w:t>
      </w:r>
      <w:proofErr w:type="spellStart"/>
      <w:r w:rsidRPr="00F2287F">
        <w:rPr>
          <w:i/>
          <w:iCs/>
          <w:lang w:val="pt-PT"/>
        </w:rPr>
        <w:t>means</w:t>
      </w:r>
      <w:proofErr w:type="spellEnd"/>
      <w:r w:rsidRPr="00F2287F">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F2287F">
        <w:rPr>
          <w:lang w:val="pt-PT"/>
        </w:rPr>
        <w:t xml:space="preserve"> O algoritmo </w:t>
      </w:r>
      <w:r w:rsidRPr="00F2287F">
        <w:rPr>
          <w:i/>
          <w:iCs/>
          <w:lang w:val="pt-PT"/>
        </w:rPr>
        <w:t>K-</w:t>
      </w:r>
      <w:proofErr w:type="spellStart"/>
      <w:r w:rsidRPr="00F2287F">
        <w:rPr>
          <w:i/>
          <w:iCs/>
          <w:lang w:val="pt-PT"/>
        </w:rPr>
        <w:t>means</w:t>
      </w:r>
      <w:proofErr w:type="spellEnd"/>
      <w:r w:rsidRPr="00F2287F">
        <w:rPr>
          <w:lang w:val="pt-PT"/>
        </w:rPr>
        <w:t xml:space="preserve"> pode ser concebido para a distância Euclidiana</w:t>
      </w:r>
      <w:r w:rsidR="00DB2413" w:rsidRPr="00F2287F">
        <w:rPr>
          <w:lang w:val="pt-PT"/>
        </w:rPr>
        <w:t xml:space="preserve"> (equação 3.</w:t>
      </w:r>
      <w:r w:rsidR="002A2E33" w:rsidRPr="00F2287F">
        <w:rPr>
          <w:lang w:val="pt-PT"/>
        </w:rPr>
        <w:t>13</w:t>
      </w:r>
      <w:r w:rsidR="00DB2413" w:rsidRPr="00F2287F">
        <w:rPr>
          <w:lang w:val="pt-PT"/>
        </w:rPr>
        <w:t>)</w:t>
      </w:r>
      <w:r w:rsidR="002E7391" w:rsidRPr="00F2287F">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7764"/>
        <w:gridCol w:w="756"/>
      </w:tblGrid>
      <w:tr w:rsidR="003E3D9E" w:rsidRPr="00F2287F" w14:paraId="2E94BF3B" w14:textId="77777777" w:rsidTr="00914DF0">
        <w:tc>
          <w:tcPr>
            <w:tcW w:w="544" w:type="dxa"/>
          </w:tcPr>
          <w:p w14:paraId="1C523625" w14:textId="77777777" w:rsidR="008F08B9" w:rsidRPr="00F2287F" w:rsidRDefault="008F08B9" w:rsidP="00B9138C">
            <w:pPr>
              <w:rPr>
                <w:lang w:val="pt-PT"/>
              </w:rPr>
            </w:pPr>
          </w:p>
        </w:tc>
        <w:tc>
          <w:tcPr>
            <w:tcW w:w="7764" w:type="dxa"/>
          </w:tcPr>
          <w:p w14:paraId="18F3DAF9" w14:textId="49E85D8A" w:rsidR="008F08B9" w:rsidRPr="00F2287F"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759FA02" w:rsidR="008F08B9" w:rsidRPr="00F2287F" w:rsidRDefault="008F08B9"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(3.</w:t>
            </w:r>
            <w:r w:rsidR="00EB721B" w:rsidRPr="00F2287F">
              <w:rPr>
                <w:lang w:val="pt-PT"/>
              </w:rPr>
              <w:t>1</w:t>
            </w:r>
            <w:r w:rsidR="003E3D9E" w:rsidRPr="00F2287F">
              <w:rPr>
                <w:lang w:val="pt-PT"/>
              </w:rPr>
              <w:t>3</w:t>
            </w:r>
            <w:r w:rsidRPr="00F2287F">
              <w:rPr>
                <w:lang w:val="pt-PT"/>
              </w:rPr>
              <w:t xml:space="preserve">)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2FFC77FE" w14:textId="53BAEF42" w:rsidR="00914DF0" w:rsidRPr="00F2287F" w:rsidRDefault="00487688" w:rsidP="00914DF0">
      <w:pPr>
        <w:pStyle w:val="Heading2"/>
        <w:rPr>
          <w:b w:val="0"/>
          <w:bCs/>
          <w:lang w:val="pt-PT"/>
        </w:rPr>
      </w:pPr>
      <w:bookmarkStart w:id="37" w:name="_Toc92278566"/>
      <w:r w:rsidRPr="00F2287F">
        <w:rPr>
          <w:b w:val="0"/>
          <w:bCs/>
          <w:lang w:val="pt-PT"/>
        </w:rPr>
        <w:t>Aprendizagem por Reforço</w:t>
      </w:r>
      <w:bookmarkEnd w:id="37"/>
      <w:r w:rsidRPr="00F2287F">
        <w:rPr>
          <w:b w:val="0"/>
          <w:bCs/>
          <w:lang w:val="pt-PT"/>
        </w:rPr>
        <w:t xml:space="preserve"> </w:t>
      </w:r>
    </w:p>
    <w:p w14:paraId="0A842E6B" w14:textId="00DA6D93" w:rsidR="00616268" w:rsidRPr="00F2287F" w:rsidRDefault="00616268" w:rsidP="00616268">
      <w:pPr>
        <w:ind w:firstLine="709"/>
        <w:rPr>
          <w:lang w:val="pt-PT"/>
        </w:rPr>
      </w:pPr>
      <w:r w:rsidRPr="00F2287F">
        <w:rPr>
          <w:lang w:val="pt-PT"/>
        </w:rPr>
        <w:t xml:space="preserve">A aprendizagem por reforço é um modelo de aprendizagem comportamental. O algoritmo recebe </w:t>
      </w:r>
      <w:r w:rsidRPr="00F2287F">
        <w:rPr>
          <w:i/>
          <w:iCs/>
          <w:lang w:val="pt-PT"/>
        </w:rPr>
        <w:t>feedback</w:t>
      </w:r>
      <w:r w:rsidRPr="00F2287F">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sidRPr="00F2287F">
        <w:rPr>
          <w:lang w:val="pt-PT"/>
        </w:rPr>
        <w:t>um</w:t>
      </w:r>
      <w:r w:rsidRPr="00F2287F">
        <w:rPr>
          <w:lang w:val="pt-PT"/>
        </w:rPr>
        <w:t xml:space="preserve"> jogo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De um modo geral, o agente deve aprender a escolher ações que alteram o estado do seu ambiente e é utilizada uma função de recompensa cumulativa para definir a qualidade de uma dada sequência de ações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Na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737ACF" w:rsidRPr="00F2287F">
        <w:rPr>
          <w:lang w:val="pt-PT"/>
        </w:rPr>
        <w:t xml:space="preserve">Figura </w:t>
      </w:r>
      <w:r w:rsidR="00737ACF" w:rsidRPr="00F2287F">
        <w:rPr>
          <w:noProof/>
          <w:lang w:val="pt-PT"/>
        </w:rPr>
        <w:t>4</w:t>
      </w:r>
      <w:r w:rsidRPr="00F2287F">
        <w:rPr>
          <w:lang w:val="pt-PT"/>
        </w:rPr>
        <w:fldChar w:fldCharType="end"/>
      </w:r>
      <w:r w:rsidRPr="00F2287F">
        <w:rPr>
          <w:lang w:val="pt-PT"/>
        </w:rPr>
        <w:t xml:space="preserve"> é exemplificado o funcionamento da interação entre um agente e o ambiente que o rodeia. Sendo possível inferir que o agente</w:t>
      </w:r>
      <w:r w:rsidR="007A42BD" w:rsidRPr="00F2287F">
        <w:rPr>
          <w:lang w:val="pt-PT"/>
        </w:rPr>
        <w:t xml:space="preserve"> se</w:t>
      </w:r>
      <w:r w:rsidRPr="00F2287F">
        <w:rPr>
          <w:lang w:val="pt-PT"/>
        </w:rPr>
        <w:t xml:space="preserve"> encontra inserido num ambiente descrito por um conjunto de estados possíveis </w:t>
      </w:r>
      <m:oMath>
        <m:r>
          <w:rPr>
            <w:rFonts w:ascii="Cambria Math" w:hAnsi="Cambria Math"/>
            <w:lang w:val="pt-PT"/>
          </w:rPr>
          <m:t>E</m:t>
        </m:r>
      </m:oMath>
      <w:r w:rsidRPr="00F2287F">
        <w:rPr>
          <w:lang w:val="pt-PT"/>
        </w:rPr>
        <w:t xml:space="preserve">, e pode realizar qualquer ação de um conjunto de ações possíveis, </w:t>
      </w:r>
      <m:oMath>
        <m:r>
          <w:rPr>
            <w:rFonts w:ascii="Cambria Math" w:hAnsi="Cambria Math"/>
            <w:lang w:val="pt-PT"/>
          </w:rPr>
          <m:t>a</m:t>
        </m:r>
      </m:oMath>
      <w:r w:rsidRPr="00F2287F">
        <w:rPr>
          <w:lang w:val="pt-PT"/>
        </w:rPr>
        <w:t xml:space="preserve">. Cada vez que é realizada uma ação </w:t>
      </w:r>
      <m:oMath>
        <m:r>
          <w:rPr>
            <w:rFonts w:ascii="Cambria Math" w:hAnsi="Cambria Math"/>
            <w:lang w:val="pt-PT"/>
          </w:rPr>
          <m:t>a</m:t>
        </m:r>
      </m:oMath>
      <w:r w:rsidRPr="00F2287F">
        <w:rPr>
          <w:lang w:val="pt-PT"/>
        </w:rPr>
        <w:t>, o agente recebe um valor de recompensa</w:t>
      </w:r>
      <w:r w:rsidRPr="00F2287F">
        <w:rPr>
          <w:i/>
          <w:iCs/>
          <w:lang w:val="pt-PT"/>
        </w:rPr>
        <w:t xml:space="preserve"> </w:t>
      </w:r>
      <m:oMath>
        <m:r>
          <w:rPr>
            <w:rFonts w:ascii="Cambria Math" w:hAnsi="Cambria Math"/>
            <w:lang w:val="pt-PT"/>
          </w:rPr>
          <m:t>r</m:t>
        </m:r>
      </m:oMath>
      <w:r w:rsidRPr="00F2287F">
        <w:rPr>
          <w:lang w:val="pt-PT"/>
        </w:rPr>
        <w:t>, que indica o valor imediato desta transição de estado-ação.</w:t>
      </w:r>
    </w:p>
    <w:p w14:paraId="0BF57DBD" w14:textId="77777777" w:rsidR="00616268" w:rsidRPr="00F2287F" w:rsidRDefault="00616268" w:rsidP="00616268">
      <w:pPr>
        <w:keepNext/>
        <w:ind w:firstLine="709"/>
        <w:jc w:val="center"/>
        <w:rPr>
          <w:lang w:val="pt-PT"/>
        </w:rPr>
      </w:pPr>
      <w:r w:rsidRPr="00F2287F">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7F871C3" w:rsidR="00616268" w:rsidRPr="00F2287F" w:rsidRDefault="00616268" w:rsidP="00616268">
      <w:pPr>
        <w:pStyle w:val="Caption"/>
        <w:jc w:val="center"/>
        <w:rPr>
          <w:lang w:val="pt-PT"/>
        </w:rPr>
      </w:pPr>
      <w:bookmarkStart w:id="38" w:name="_Ref70517893"/>
      <w:bookmarkStart w:id="39" w:name="_Toc92278619"/>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737ACF" w:rsidRPr="00F2287F">
        <w:rPr>
          <w:noProof/>
          <w:lang w:val="pt-PT"/>
        </w:rPr>
        <w:t>4</w:t>
      </w:r>
      <w:r w:rsidRPr="00F2287F">
        <w:rPr>
          <w:lang w:val="pt-PT"/>
        </w:rPr>
        <w:fldChar w:fldCharType="end"/>
      </w:r>
      <w:bookmarkEnd w:id="38"/>
      <w:r w:rsidR="00E57115" w:rsidRPr="00F2287F">
        <w:rPr>
          <w:lang w:val="pt-PT"/>
        </w:rPr>
        <w:t xml:space="preserve"> -</w:t>
      </w:r>
      <w:r w:rsidRPr="00F2287F">
        <w:rPr>
          <w:lang w:val="pt-PT"/>
        </w:rPr>
        <w:t xml:space="preserve"> Interação entre um agente e o seu ambiente. Adaptado: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i w:val="0"/>
          <w:noProof/>
          <w:lang w:val="pt-PT"/>
        </w:rPr>
        <w:t>(Tom M. Mitchell, 1997)</w:t>
      </w:r>
      <w:bookmarkEnd w:id="39"/>
      <w:r w:rsidRPr="00F2287F">
        <w:rPr>
          <w:lang w:val="pt-PT"/>
        </w:rPr>
        <w:fldChar w:fldCharType="end"/>
      </w:r>
    </w:p>
    <w:p w14:paraId="762CE921" w14:textId="77777777" w:rsidR="00616268" w:rsidRPr="00F2287F" w:rsidRDefault="00616268" w:rsidP="00616268">
      <w:pPr>
        <w:rPr>
          <w:lang w:val="pt-PT"/>
        </w:rPr>
      </w:pPr>
    </w:p>
    <w:p w14:paraId="77905677" w14:textId="21A4ECCB" w:rsidR="00851951" w:rsidRPr="00F2287F" w:rsidRDefault="00616268" w:rsidP="00753B8C">
      <w:pPr>
        <w:rPr>
          <w:lang w:val="pt-PT"/>
        </w:rPr>
      </w:pPr>
      <w:r w:rsidRPr="00F2287F">
        <w:rPr>
          <w:lang w:val="pt-PT"/>
        </w:rPr>
        <w:lastRenderedPageBreak/>
        <w:t xml:space="preserve">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Pr="00F2287F">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Pr="00F2287F">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Pr="00F2287F">
        <w:rPr>
          <w:lang w:val="pt-PT"/>
        </w:rPr>
        <w:t xml:space="preserve">, como mostra 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737ACF" w:rsidRPr="00F2287F">
        <w:rPr>
          <w:lang w:val="pt-PT"/>
        </w:rPr>
        <w:t xml:space="preserve">Figura </w:t>
      </w:r>
      <w:r w:rsidR="00737ACF" w:rsidRPr="00F2287F">
        <w:rPr>
          <w:noProof/>
          <w:lang w:val="pt-PT"/>
        </w:rPr>
        <w:t>4</w:t>
      </w:r>
      <w:r w:rsidRPr="00F2287F">
        <w:rPr>
          <w:lang w:val="pt-PT"/>
        </w:rPr>
        <w:fldChar w:fldCharType="end"/>
      </w:r>
      <w:r w:rsidRPr="00F2287F">
        <w:rPr>
          <w:lang w:val="pt-PT"/>
        </w:rPr>
        <w:t xml:space="preserve">. A tarefa do agente é aprender com a recompensa indireta retardada, e escolher sequências de ações que produzam a maior recompensa cumulativa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F2287F" w:rsidRDefault="00851951" w:rsidP="00AF78D0">
      <w:pPr>
        <w:pStyle w:val="Heading2"/>
        <w:rPr>
          <w:b w:val="0"/>
          <w:bCs/>
          <w:lang w:val="pt-PT"/>
        </w:rPr>
      </w:pPr>
      <w:bookmarkStart w:id="40" w:name="_Toc92278567"/>
      <w:r w:rsidRPr="00F2287F">
        <w:rPr>
          <w:b w:val="0"/>
          <w:bCs/>
          <w:lang w:val="pt-PT"/>
        </w:rPr>
        <w:t xml:space="preserve">Ferramentas disponíveis em </w:t>
      </w:r>
      <w:proofErr w:type="spellStart"/>
      <w:r w:rsidRPr="00F2287F">
        <w:rPr>
          <w:b w:val="0"/>
          <w:bCs/>
          <w:lang w:val="pt-PT"/>
        </w:rPr>
        <w:t>Python</w:t>
      </w:r>
      <w:proofErr w:type="spellEnd"/>
      <w:r w:rsidRPr="00F2287F">
        <w:rPr>
          <w:b w:val="0"/>
          <w:bCs/>
          <w:lang w:val="pt-PT"/>
        </w:rPr>
        <w:t xml:space="preserve"> </w:t>
      </w:r>
      <w:r w:rsidR="00E568E9" w:rsidRPr="00F2287F">
        <w:rPr>
          <w:b w:val="0"/>
          <w:bCs/>
          <w:lang w:val="pt-PT"/>
        </w:rPr>
        <w:t>para ML</w:t>
      </w:r>
      <w:bookmarkEnd w:id="40"/>
      <w:r w:rsidR="00E568E9" w:rsidRPr="00F2287F">
        <w:rPr>
          <w:b w:val="0"/>
          <w:bCs/>
          <w:lang w:val="pt-PT"/>
        </w:rPr>
        <w:t xml:space="preserve"> </w:t>
      </w:r>
    </w:p>
    <w:p w14:paraId="5B840437" w14:textId="4C3C86F0" w:rsidR="00AF78D0" w:rsidRPr="00F2287F" w:rsidRDefault="00AF78D0" w:rsidP="00AF78D0">
      <w:pPr>
        <w:ind w:firstLine="709"/>
        <w:rPr>
          <w:lang w:val="pt-PT"/>
        </w:rPr>
      </w:pPr>
      <w:r w:rsidRPr="00F2287F">
        <w:rPr>
          <w:lang w:val="pt-PT"/>
        </w:rPr>
        <w:t xml:space="preserve">A linguagem de programação </w:t>
      </w:r>
      <w:proofErr w:type="spellStart"/>
      <w:r w:rsidRPr="00F2287F">
        <w:rPr>
          <w:i/>
          <w:iCs/>
          <w:lang w:val="pt-PT"/>
        </w:rPr>
        <w:t>Python</w:t>
      </w:r>
      <w:proofErr w:type="spellEnd"/>
      <w:r w:rsidRPr="00F2287F">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F2287F">
        <w:rPr>
          <w:lang w:val="pt-PT"/>
        </w:rPr>
        <w:t>interessante</w:t>
      </w:r>
      <w:r w:rsidRPr="00F2287F">
        <w:rPr>
          <w:lang w:val="pt-PT"/>
        </w:rPr>
        <w:t xml:space="preserve"> para o desenvolvimento algorítmico e a análise exploratória de dados </w:t>
      </w:r>
      <w:r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F2287F">
        <w:rPr>
          <w:lang w:val="pt-PT"/>
        </w:rPr>
        <w:fldChar w:fldCharType="separate"/>
      </w:r>
      <w:r w:rsidR="00B9469D" w:rsidRPr="00F2287F">
        <w:rPr>
          <w:noProof/>
          <w:lang w:val="pt-PT"/>
        </w:rPr>
        <w:t>(Pedregosa et al., 2012)</w:t>
      </w:r>
      <w:r w:rsidRPr="00F2287F">
        <w:rPr>
          <w:lang w:val="pt-PT"/>
        </w:rPr>
        <w:fldChar w:fldCharType="end"/>
      </w:r>
      <w:r w:rsidRPr="00F2287F">
        <w:rPr>
          <w:lang w:val="pt-PT"/>
        </w:rPr>
        <w:t xml:space="preserve">. Atualmente existem um número elevado de bibliotecas de código-fonte aberto disponíveis para facilitar a construção de modelos de ML. A linguagem </w:t>
      </w:r>
      <w:proofErr w:type="spellStart"/>
      <w:r w:rsidRPr="00F2287F">
        <w:rPr>
          <w:i/>
          <w:iCs/>
          <w:lang w:val="pt-PT"/>
        </w:rPr>
        <w:t>Python</w:t>
      </w:r>
      <w:proofErr w:type="spellEnd"/>
      <w:r w:rsidRPr="00F2287F">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F2287F" w:rsidRDefault="00AF78D0" w:rsidP="00AF78D0">
      <w:pPr>
        <w:ind w:firstLine="709"/>
        <w:rPr>
          <w:lang w:val="pt-PT"/>
        </w:rPr>
      </w:pPr>
      <w:proofErr w:type="spellStart"/>
      <w:r w:rsidRPr="00F2287F">
        <w:rPr>
          <w:i/>
          <w:iCs/>
          <w:lang w:val="pt-PT"/>
        </w:rPr>
        <w:t>Scikit-learn</w:t>
      </w:r>
      <w:proofErr w:type="spellEnd"/>
      <w:r w:rsidRPr="00F2287F">
        <w:rPr>
          <w:lang w:val="pt-PT"/>
        </w:rPr>
        <w:t xml:space="preserve"> é uma biblioteca do </w:t>
      </w:r>
      <w:proofErr w:type="spellStart"/>
      <w:r w:rsidRPr="00F2287F">
        <w:rPr>
          <w:i/>
          <w:iCs/>
          <w:lang w:val="pt-PT"/>
        </w:rPr>
        <w:t>Python</w:t>
      </w:r>
      <w:proofErr w:type="spellEnd"/>
      <w:r w:rsidRPr="00F2287F">
        <w:rPr>
          <w:lang w:val="pt-PT"/>
        </w:rPr>
        <w:t xml:space="preserve"> que integra uma gama ampla de algoritmos de ML para a resolução de variados problemas. Fornece várias ferramentas para ajuste de modelo, pré-processamento de dados, seleção e avaliação dos modelos </w:t>
      </w:r>
      <w:r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F2287F">
        <w:rPr>
          <w:lang w:val="pt-PT"/>
        </w:rPr>
        <w:fldChar w:fldCharType="separate"/>
      </w:r>
      <w:r w:rsidR="00B9469D" w:rsidRPr="00F2287F">
        <w:rPr>
          <w:noProof/>
          <w:lang w:val="pt-PT"/>
        </w:rPr>
        <w:t>(Pedregosa et al., 2012)</w:t>
      </w:r>
      <w:r w:rsidRPr="00F2287F">
        <w:rPr>
          <w:lang w:val="pt-PT"/>
        </w:rPr>
        <w:fldChar w:fldCharType="end"/>
      </w:r>
      <w:r w:rsidRPr="00F2287F">
        <w:rPr>
          <w:lang w:val="pt-PT"/>
        </w:rPr>
        <w:t xml:space="preserve">. </w:t>
      </w:r>
    </w:p>
    <w:p w14:paraId="6150A3A8" w14:textId="777A0E2C" w:rsidR="00AF78D0" w:rsidRPr="00F2287F" w:rsidRDefault="00AF78D0" w:rsidP="00AF78D0">
      <w:pPr>
        <w:ind w:firstLine="709"/>
        <w:rPr>
          <w:lang w:val="pt-PT"/>
        </w:rPr>
      </w:pPr>
      <w:r w:rsidRPr="00F2287F">
        <w:rPr>
          <w:lang w:val="pt-PT"/>
        </w:rPr>
        <w:t xml:space="preserve">A função </w:t>
      </w:r>
      <w:proofErr w:type="spellStart"/>
      <w:r w:rsidRPr="00F2287F">
        <w:rPr>
          <w:i/>
          <w:iCs/>
          <w:lang w:val="pt-PT"/>
        </w:rPr>
        <w:t>train_test_split</w:t>
      </w:r>
      <w:proofErr w:type="spellEnd"/>
      <w:r w:rsidRPr="00F2287F">
        <w:rPr>
          <w:lang w:val="pt-PT"/>
        </w:rPr>
        <w:t xml:space="preserve"> permite a separação aleatória dos dados em percentagens desejadas para treino e teste.</w:t>
      </w:r>
    </w:p>
    <w:p w14:paraId="2DE7BEE3" w14:textId="36633F65" w:rsidR="00AF78D0" w:rsidRPr="00F2287F" w:rsidRDefault="00AF78D0" w:rsidP="00BD1720">
      <w:pPr>
        <w:ind w:firstLine="709"/>
        <w:rPr>
          <w:lang w:val="pt-PT"/>
        </w:rPr>
      </w:pPr>
      <w:r w:rsidRPr="00F2287F">
        <w:rPr>
          <w:lang w:val="pt-PT"/>
        </w:rPr>
        <w:t xml:space="preserve">O </w:t>
      </w:r>
      <w:proofErr w:type="spellStart"/>
      <w:r w:rsidRPr="00F2287F">
        <w:rPr>
          <w:i/>
          <w:iCs/>
          <w:lang w:val="pt-PT"/>
        </w:rPr>
        <w:t>Scikit-learn</w:t>
      </w:r>
      <w:proofErr w:type="spellEnd"/>
      <w:r w:rsidRPr="00F2287F">
        <w:rPr>
          <w:lang w:val="pt-PT"/>
        </w:rPr>
        <w:t xml:space="preserve"> também tem implementadas uma grande variedade de métricas de avaliação de performance que se encontram disponíveis através do módulo </w:t>
      </w:r>
      <w:proofErr w:type="spellStart"/>
      <w:r w:rsidRPr="00F2287F">
        <w:rPr>
          <w:i/>
          <w:iCs/>
          <w:lang w:val="pt-PT"/>
        </w:rPr>
        <w:t>metrics</w:t>
      </w:r>
      <w:proofErr w:type="spellEnd"/>
      <w:r w:rsidRPr="00F2287F">
        <w:rPr>
          <w:lang w:val="pt-PT"/>
        </w:rPr>
        <w:t xml:space="preserve">. Pode-se destacar a </w:t>
      </w:r>
      <w:proofErr w:type="spellStart"/>
      <w:r w:rsidRPr="00F2287F">
        <w:rPr>
          <w:i/>
          <w:iCs/>
          <w:lang w:val="pt-PT"/>
        </w:rPr>
        <w:t>accuracy_score</w:t>
      </w:r>
      <w:proofErr w:type="spellEnd"/>
      <w:r w:rsidRPr="00F2287F">
        <w:rPr>
          <w:i/>
          <w:iCs/>
          <w:lang w:val="pt-PT"/>
        </w:rPr>
        <w:t xml:space="preserve"> </w:t>
      </w:r>
      <w:r w:rsidRPr="00F2287F">
        <w:rPr>
          <w:lang w:val="pt-PT"/>
        </w:rPr>
        <w:t xml:space="preserve">que calcula </w:t>
      </w:r>
      <w:r w:rsidR="004F2E4B" w:rsidRPr="00F2287F">
        <w:rPr>
          <w:lang w:val="pt-PT"/>
        </w:rPr>
        <w:t xml:space="preserve">a quantidade </w:t>
      </w:r>
      <w:r w:rsidRPr="00F2287F">
        <w:rPr>
          <w:lang w:val="pt-PT"/>
        </w:rPr>
        <w:t xml:space="preserve">de acertos do modelo. </w:t>
      </w:r>
    </w:p>
    <w:p w14:paraId="19D78C95" w14:textId="56AA5F91" w:rsidR="00CB7701" w:rsidRPr="00F2287F" w:rsidRDefault="00AF78D0" w:rsidP="00BD1720">
      <w:pPr>
        <w:ind w:firstLine="709"/>
        <w:rPr>
          <w:lang w:val="pt-PT"/>
        </w:rPr>
      </w:pPr>
      <w:r w:rsidRPr="00F2287F">
        <w:rPr>
          <w:lang w:val="pt-PT"/>
        </w:rPr>
        <w:t xml:space="preserve">Para além desta, existem pelo menos quatro bibliotecas chave que são amplamente utilizadas para análise de dados: </w:t>
      </w:r>
      <w:proofErr w:type="spellStart"/>
      <w:r w:rsidRPr="00F2287F">
        <w:rPr>
          <w:i/>
          <w:iCs/>
          <w:lang w:val="pt-PT"/>
        </w:rPr>
        <w:t>NumPy</w:t>
      </w:r>
      <w:proofErr w:type="spellEnd"/>
      <w:r w:rsidRPr="00F2287F">
        <w:rPr>
          <w:lang w:val="pt-PT"/>
        </w:rPr>
        <w:t xml:space="preserve">; </w:t>
      </w:r>
      <w:proofErr w:type="spellStart"/>
      <w:r w:rsidRPr="00F2287F">
        <w:rPr>
          <w:i/>
          <w:iCs/>
          <w:lang w:val="pt-PT"/>
        </w:rPr>
        <w:t>SciPy</w:t>
      </w:r>
      <w:proofErr w:type="spellEnd"/>
      <w:r w:rsidRPr="00F2287F">
        <w:rPr>
          <w:lang w:val="pt-PT"/>
        </w:rPr>
        <w:t xml:space="preserve">; </w:t>
      </w:r>
      <w:proofErr w:type="spellStart"/>
      <w:r w:rsidRPr="00F2287F">
        <w:rPr>
          <w:i/>
          <w:iCs/>
          <w:lang w:val="pt-PT"/>
        </w:rPr>
        <w:t>Matplotlib</w:t>
      </w:r>
      <w:proofErr w:type="spellEnd"/>
      <w:r w:rsidRPr="00F2287F">
        <w:rPr>
          <w:lang w:val="pt-PT"/>
        </w:rPr>
        <w:t xml:space="preserve"> e </w:t>
      </w:r>
      <w:r w:rsidRPr="00F2287F">
        <w:rPr>
          <w:i/>
          <w:iCs/>
          <w:lang w:val="pt-PT"/>
        </w:rPr>
        <w:t>Pandas</w:t>
      </w:r>
      <w:r w:rsidRPr="00F2287F">
        <w:rPr>
          <w:lang w:val="pt-PT"/>
        </w:rPr>
        <w:t xml:space="preserve">. A biblioteca </w:t>
      </w:r>
      <w:proofErr w:type="spellStart"/>
      <w:r w:rsidRPr="00F2287F">
        <w:rPr>
          <w:i/>
          <w:iCs/>
          <w:lang w:val="pt-PT"/>
        </w:rPr>
        <w:t>NumPy</w:t>
      </w:r>
      <w:proofErr w:type="spellEnd"/>
      <w:r w:rsidRPr="00F2287F">
        <w:rPr>
          <w:lang w:val="pt-PT"/>
        </w:rPr>
        <w:t xml:space="preserve"> fornece um objeto de matriz multidimensional de alto desempenho, e ferramentas para trabalhar com estas matrizes. </w:t>
      </w:r>
      <w:r w:rsidR="00BD1720" w:rsidRPr="00F2287F">
        <w:rPr>
          <w:lang w:val="pt-PT"/>
        </w:rPr>
        <w:t xml:space="preserve">Já a </w:t>
      </w:r>
      <w:r w:rsidRPr="00F2287F">
        <w:rPr>
          <w:lang w:val="pt-PT"/>
        </w:rPr>
        <w:t xml:space="preserve">biblioteca </w:t>
      </w:r>
      <w:r w:rsidRPr="00F2287F">
        <w:rPr>
          <w:i/>
          <w:iCs/>
          <w:lang w:val="pt-PT"/>
        </w:rPr>
        <w:t>Pandas</w:t>
      </w:r>
      <w:r w:rsidRPr="00F2287F">
        <w:rPr>
          <w:lang w:val="pt-PT"/>
        </w:rPr>
        <w:t xml:space="preserve"> fornece estruturas de dados rápidas, flexíveis e expressivas, concebidas para trabalhar com dados "relacionais" ou "etiquetados". A biblioteca </w:t>
      </w:r>
      <w:proofErr w:type="spellStart"/>
      <w:r w:rsidRPr="00F2287F">
        <w:rPr>
          <w:i/>
          <w:iCs/>
          <w:lang w:val="pt-PT"/>
        </w:rPr>
        <w:t>SciPy</w:t>
      </w:r>
      <w:proofErr w:type="spellEnd"/>
      <w:r w:rsidRPr="00F2287F">
        <w:rPr>
          <w:lang w:val="pt-PT"/>
        </w:rPr>
        <w:t xml:space="preserve"> suplementa a biblioteca </w:t>
      </w:r>
      <w:proofErr w:type="spellStart"/>
      <w:r w:rsidRPr="00F2287F">
        <w:rPr>
          <w:i/>
          <w:iCs/>
          <w:lang w:val="pt-PT"/>
        </w:rPr>
        <w:t>NumPy</w:t>
      </w:r>
      <w:proofErr w:type="spellEnd"/>
      <w:r w:rsidRPr="00F2287F">
        <w:rPr>
          <w:lang w:val="pt-PT"/>
        </w:rPr>
        <w:t xml:space="preserve"> e tem uma variedade de módulos-chave de ciência e engenharia de alto nível.</w:t>
      </w:r>
      <w:r w:rsidR="00964D56" w:rsidRPr="00F2287F">
        <w:rPr>
          <w:lang w:val="pt-PT"/>
        </w:rPr>
        <w:t xml:space="preserve"> E a biblioteca </w:t>
      </w:r>
      <w:proofErr w:type="spellStart"/>
      <w:r w:rsidR="00964D56" w:rsidRPr="00F2287F">
        <w:rPr>
          <w:i/>
          <w:iCs/>
          <w:lang w:val="pt-PT"/>
        </w:rPr>
        <w:t>Matplotlib</w:t>
      </w:r>
      <w:proofErr w:type="spellEnd"/>
      <w:r w:rsidR="00964D56" w:rsidRPr="00F2287F">
        <w:rPr>
          <w:i/>
          <w:iCs/>
          <w:lang w:val="pt-PT"/>
        </w:rPr>
        <w:t xml:space="preserve"> </w:t>
      </w:r>
      <w:r w:rsidR="00964D56" w:rsidRPr="00F2287F">
        <w:rPr>
          <w:lang w:val="pt-PT"/>
        </w:rPr>
        <w:t xml:space="preserve">permite a construção de gráficos. </w:t>
      </w:r>
    </w:p>
    <w:p w14:paraId="61211C3C" w14:textId="5FDAD739" w:rsidR="0001766A" w:rsidRPr="00F2287F" w:rsidRDefault="0001766A" w:rsidP="00BD1720">
      <w:pPr>
        <w:ind w:firstLine="709"/>
        <w:rPr>
          <w:lang w:val="pt-PT"/>
        </w:rPr>
      </w:pPr>
    </w:p>
    <w:p w14:paraId="697F8CBB" w14:textId="762B3D05" w:rsidR="0001766A" w:rsidRPr="00F2287F" w:rsidRDefault="0001766A" w:rsidP="00BD1720">
      <w:pPr>
        <w:ind w:firstLine="709"/>
        <w:rPr>
          <w:lang w:val="pt-PT"/>
        </w:rPr>
      </w:pPr>
    </w:p>
    <w:p w14:paraId="73D0D4F0" w14:textId="64FC96A9" w:rsidR="0001766A" w:rsidRPr="00F2287F" w:rsidRDefault="0001766A" w:rsidP="00BD1720">
      <w:pPr>
        <w:ind w:firstLine="709"/>
        <w:rPr>
          <w:lang w:val="pt-PT"/>
        </w:rPr>
      </w:pPr>
    </w:p>
    <w:p w14:paraId="492CB007" w14:textId="6F5B80BF" w:rsidR="0001766A" w:rsidRPr="00F2287F" w:rsidRDefault="0001766A" w:rsidP="00BD1720">
      <w:pPr>
        <w:ind w:firstLine="709"/>
        <w:rPr>
          <w:lang w:val="pt-PT"/>
        </w:rPr>
      </w:pPr>
    </w:p>
    <w:p w14:paraId="2467164D" w14:textId="0FA3624D" w:rsidR="0001766A" w:rsidRPr="00F2287F" w:rsidRDefault="0001766A" w:rsidP="00BD1720">
      <w:pPr>
        <w:ind w:firstLine="709"/>
        <w:rPr>
          <w:lang w:val="pt-PT"/>
        </w:rPr>
      </w:pPr>
    </w:p>
    <w:p w14:paraId="09FED86D" w14:textId="14A33B8D" w:rsidR="0001766A" w:rsidRPr="00F2287F" w:rsidRDefault="0001766A" w:rsidP="00BD1720">
      <w:pPr>
        <w:ind w:firstLine="709"/>
        <w:rPr>
          <w:lang w:val="pt-PT"/>
        </w:rPr>
      </w:pPr>
    </w:p>
    <w:p w14:paraId="55305861" w14:textId="3ABB5802" w:rsidR="00667D42" w:rsidRPr="00F2287F" w:rsidRDefault="00667D42" w:rsidP="00BD1720">
      <w:pPr>
        <w:ind w:firstLine="709"/>
        <w:rPr>
          <w:lang w:val="pt-PT"/>
        </w:rPr>
      </w:pPr>
    </w:p>
    <w:p w14:paraId="08C920A4" w14:textId="77777777" w:rsidR="00667D42" w:rsidRPr="00F2287F" w:rsidRDefault="00667D42">
      <w:pPr>
        <w:spacing w:line="240" w:lineRule="auto"/>
        <w:jc w:val="left"/>
        <w:rPr>
          <w:b/>
          <w:smallCaps/>
          <w:color w:val="000000" w:themeColor="text1"/>
          <w:sz w:val="36"/>
          <w:lang w:val="pt-PT" w:eastAsia="x-none"/>
        </w:rPr>
      </w:pPr>
      <w:r w:rsidRPr="00F2287F">
        <w:rPr>
          <w:lang w:val="pt-PT"/>
        </w:rPr>
        <w:br w:type="page"/>
      </w:r>
    </w:p>
    <w:p w14:paraId="6BC91B37" w14:textId="1CC69183" w:rsidR="00546D4D" w:rsidRPr="00F2287F" w:rsidRDefault="00CB7701" w:rsidP="00546D4D">
      <w:pPr>
        <w:pStyle w:val="Heading1"/>
        <w:tabs>
          <w:tab w:val="clear" w:pos="680"/>
          <w:tab w:val="num" w:pos="567"/>
        </w:tabs>
        <w:ind w:hanging="720"/>
        <w:rPr>
          <w:lang w:val="pt-PT"/>
        </w:rPr>
      </w:pPr>
      <w:bookmarkStart w:id="41" w:name="_Toc92278568"/>
      <w:r w:rsidRPr="00F2287F">
        <w:rPr>
          <w:lang w:val="pt-PT"/>
        </w:rPr>
        <w:lastRenderedPageBreak/>
        <w:t>Delirium</w:t>
      </w:r>
      <w:bookmarkEnd w:id="41"/>
      <w:r w:rsidRPr="00F2287F">
        <w:rPr>
          <w:lang w:val="pt-PT"/>
        </w:rPr>
        <w:t xml:space="preserve"> </w:t>
      </w:r>
    </w:p>
    <w:p w14:paraId="736D2524" w14:textId="124382B3" w:rsidR="00434170" w:rsidRPr="00F2287F" w:rsidRDefault="00546D4D" w:rsidP="00434170">
      <w:pPr>
        <w:ind w:firstLine="567"/>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sidRPr="00F2287F">
        <w:rPr>
          <w:color w:val="000000" w:themeColor="text1"/>
          <w:lang w:val="pt-PT"/>
        </w:rPr>
        <w:t>da probabilidade de ocorrência de</w:t>
      </w:r>
      <w:r w:rsidRPr="00F2287F">
        <w:rPr>
          <w:color w:val="000000" w:themeColor="text1"/>
          <w:lang w:val="pt-PT"/>
        </w:rPr>
        <w:t xml:space="preserve"> quedas, readmissões hospitalares, desenvolvimento de demência ou deficiência cognitiva a longo prazo</w:t>
      </w:r>
      <w:r w:rsidR="00BE7E3A" w:rsidRPr="00F2287F">
        <w:rPr>
          <w:color w:val="000000" w:themeColor="text1"/>
          <w:lang w:val="pt-PT"/>
        </w:rPr>
        <w:t xml:space="preserve">. </w:t>
      </w: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também pode causar eventos adversos após a hospitalização, incluindo limitações funcionais duradouras, declínio cognitivo persistente</w:t>
      </w:r>
      <w:r w:rsidR="00CC293A" w:rsidRPr="00F2287F">
        <w:rPr>
          <w:color w:val="000000" w:themeColor="text1"/>
          <w:lang w:val="pt-PT"/>
        </w:rPr>
        <w:t xml:space="preserve"> para além da</w:t>
      </w:r>
      <w:r w:rsidRPr="00F2287F">
        <w:rPr>
          <w:color w:val="000000" w:themeColor="text1"/>
          <w:lang w:val="pt-PT"/>
        </w:rPr>
        <w:t xml:space="preserve"> perda de qualidade de vida para o paciente e para os prestadores de cuidados</w:t>
      </w:r>
      <w:r w:rsidR="00BE7E3A" w:rsidRPr="00F2287F">
        <w:rPr>
          <w:color w:val="000000" w:themeColor="text1"/>
          <w:lang w:val="pt-PT"/>
        </w:rPr>
        <w:t xml:space="preserve"> </w:t>
      </w:r>
      <w:r w:rsidRPr="00F2287F">
        <w:rPr>
          <w:color w:val="000000" w:themeColor="text1"/>
          <w:lang w:val="pt-PT"/>
        </w:rPr>
        <w:fldChar w:fldCharType="begin" w:fldLock="1"/>
      </w:r>
      <w:r w:rsidR="00E2187C" w:rsidRPr="00F2287F">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F2287F">
        <w:rPr>
          <w:color w:val="000000" w:themeColor="text1"/>
          <w:lang w:val="pt-PT"/>
        </w:rPr>
        <w:fldChar w:fldCharType="separate"/>
      </w:r>
      <w:r w:rsidR="00BE7E3A" w:rsidRPr="00F2287F">
        <w:rPr>
          <w:noProof/>
          <w:color w:val="000000" w:themeColor="text1"/>
          <w:lang w:val="pt-PT"/>
        </w:rPr>
        <w:t>(Rossi Varallo et al., 2021)</w:t>
      </w:r>
      <w:r w:rsidRPr="00F2287F">
        <w:rPr>
          <w:color w:val="000000" w:themeColor="text1"/>
          <w:lang w:val="pt-PT"/>
        </w:rPr>
        <w:fldChar w:fldCharType="end"/>
      </w:r>
      <w:r w:rsidRPr="00F2287F">
        <w:rPr>
          <w:color w:val="000000" w:themeColor="text1"/>
          <w:lang w:val="pt-PT"/>
        </w:rPr>
        <w:t>.</w:t>
      </w:r>
      <w:r w:rsidR="003949C8" w:rsidRPr="00F2287F">
        <w:rPr>
          <w:color w:val="000000" w:themeColor="text1"/>
          <w:lang w:val="pt-PT"/>
        </w:rPr>
        <w:t xml:space="preserve"> Embora em alguns casos</w:t>
      </w:r>
      <w:r w:rsidR="00784658" w:rsidRPr="00F2287F">
        <w:rPr>
          <w:color w:val="000000" w:themeColor="text1"/>
          <w:lang w:val="pt-PT"/>
        </w:rPr>
        <w:t>,</w:t>
      </w:r>
      <w:r w:rsidR="003949C8" w:rsidRPr="00F2287F">
        <w:rPr>
          <w:color w:val="000000" w:themeColor="text1"/>
          <w:lang w:val="pt-PT"/>
        </w:rPr>
        <w:t xml:space="preserve"> o </w:t>
      </w:r>
      <w:r w:rsidR="003949C8" w:rsidRPr="00F2287F">
        <w:rPr>
          <w:i/>
          <w:iCs/>
          <w:color w:val="000000" w:themeColor="text1"/>
          <w:lang w:val="pt-PT"/>
        </w:rPr>
        <w:t>delirium</w:t>
      </w:r>
      <w:r w:rsidR="003949C8" w:rsidRPr="00F2287F">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F2287F">
        <w:rPr>
          <w:i/>
          <w:iCs/>
          <w:color w:val="000000" w:themeColor="text1"/>
          <w:lang w:val="pt-PT"/>
        </w:rPr>
        <w:t>delirium</w:t>
      </w:r>
      <w:r w:rsidR="003949C8" w:rsidRPr="00F2287F">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F2287F">
        <w:rPr>
          <w:i/>
          <w:iCs/>
          <w:color w:val="000000" w:themeColor="text1"/>
          <w:lang w:val="pt-PT"/>
        </w:rPr>
        <w:t>delirium</w:t>
      </w:r>
      <w:r w:rsidR="00E2187C" w:rsidRPr="00F2287F">
        <w:rPr>
          <w:color w:val="000000" w:themeColor="text1"/>
          <w:lang w:val="pt-PT"/>
        </w:rPr>
        <w:t xml:space="preserve"> </w:t>
      </w:r>
      <w:r w:rsidR="003949C8" w:rsidRPr="00F2287F">
        <w:rPr>
          <w:color w:val="000000" w:themeColor="text1"/>
          <w:lang w:val="pt-PT"/>
        </w:rPr>
        <w:t xml:space="preserve">devido à utilização de uma única dose de um </w:t>
      </w:r>
      <w:r w:rsidR="00CC293A" w:rsidRPr="00F2287F">
        <w:rPr>
          <w:color w:val="000000" w:themeColor="text1"/>
          <w:lang w:val="pt-PT"/>
        </w:rPr>
        <w:t>fármaco com o intuito de ajudar na recuperação de determinada doença</w:t>
      </w:r>
      <w:r w:rsidR="003949C8" w:rsidRPr="00F2287F">
        <w:rPr>
          <w:color w:val="000000" w:themeColor="text1"/>
          <w:lang w:val="pt-PT"/>
        </w:rPr>
        <w:t xml:space="preserve">. Em contraste, os pacientes resistentes ao desenvolvimento do </w:t>
      </w:r>
      <w:r w:rsidR="00E2187C" w:rsidRPr="00F2287F">
        <w:rPr>
          <w:i/>
          <w:iCs/>
          <w:color w:val="000000" w:themeColor="text1"/>
          <w:lang w:val="pt-PT"/>
        </w:rPr>
        <w:t>delirium</w:t>
      </w:r>
      <w:r w:rsidR="00E2187C" w:rsidRPr="00F2287F">
        <w:rPr>
          <w:color w:val="000000" w:themeColor="text1"/>
          <w:lang w:val="pt-PT"/>
        </w:rPr>
        <w:t xml:space="preserve"> </w:t>
      </w:r>
      <w:r w:rsidR="003949C8" w:rsidRPr="00F2287F">
        <w:rPr>
          <w:color w:val="000000" w:themeColor="text1"/>
          <w:lang w:val="pt-PT"/>
        </w:rPr>
        <w:t xml:space="preserve">podem apresentar esta condição após uma série de </w:t>
      </w:r>
      <w:r w:rsidR="00E2187C" w:rsidRPr="00F2287F">
        <w:rPr>
          <w:color w:val="000000" w:themeColor="text1"/>
          <w:lang w:val="pt-PT"/>
        </w:rPr>
        <w:t>intervenções médicas</w:t>
      </w:r>
      <w:r w:rsidR="003949C8" w:rsidRPr="00F2287F">
        <w:rPr>
          <w:color w:val="000000" w:themeColor="text1"/>
          <w:lang w:val="pt-PT"/>
        </w:rPr>
        <w:t xml:space="preserve">, tais como anestesia geral, cirurgia, privação de sono, imobilização e uso de múltiplos fármacos </w:t>
      </w:r>
      <w:r w:rsidR="00E2187C" w:rsidRPr="00F2287F">
        <w:rPr>
          <w:color w:val="000000" w:themeColor="text1"/>
          <w:lang w:val="pt-PT"/>
        </w:rPr>
        <w:t xml:space="preserve">psicoativos </w:t>
      </w:r>
      <w:r w:rsidR="00E2187C" w:rsidRPr="00F2287F">
        <w:rPr>
          <w:color w:val="000000" w:themeColor="text1"/>
          <w:lang w:val="pt-PT"/>
        </w:rPr>
        <w:fldChar w:fldCharType="begin" w:fldLock="1"/>
      </w:r>
      <w:r w:rsidR="00F75C28" w:rsidRPr="00F2287F">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F2287F">
        <w:rPr>
          <w:color w:val="000000" w:themeColor="text1"/>
          <w:lang w:val="pt-PT"/>
        </w:rPr>
        <w:fldChar w:fldCharType="separate"/>
      </w:r>
      <w:r w:rsidR="00E2187C" w:rsidRPr="00F2287F">
        <w:rPr>
          <w:noProof/>
          <w:color w:val="000000" w:themeColor="text1"/>
          <w:lang w:val="pt-PT"/>
        </w:rPr>
        <w:t>(Sharon K Inouye, 2000; Rossi Varallo et al., 2021)</w:t>
      </w:r>
      <w:r w:rsidR="00E2187C" w:rsidRPr="00F2287F">
        <w:rPr>
          <w:color w:val="000000" w:themeColor="text1"/>
          <w:lang w:val="pt-PT"/>
        </w:rPr>
        <w:fldChar w:fldCharType="end"/>
      </w:r>
      <w:r w:rsidR="00E2187C" w:rsidRPr="00F2287F">
        <w:rPr>
          <w:color w:val="000000" w:themeColor="text1"/>
          <w:lang w:val="pt-PT"/>
        </w:rPr>
        <w:t>.</w:t>
      </w:r>
    </w:p>
    <w:p w14:paraId="7B90BC48" w14:textId="1CD96055" w:rsidR="00434170" w:rsidRPr="00F2287F" w:rsidRDefault="00434170" w:rsidP="00434170">
      <w:pPr>
        <w:pStyle w:val="Heading2"/>
        <w:rPr>
          <w:b w:val="0"/>
          <w:bCs/>
          <w:lang w:val="pt-PT"/>
        </w:rPr>
      </w:pPr>
      <w:bookmarkStart w:id="42" w:name="_Toc92278569"/>
      <w:r w:rsidRPr="00F2287F">
        <w:rPr>
          <w:b w:val="0"/>
          <w:bCs/>
          <w:lang w:val="pt-PT"/>
        </w:rPr>
        <w:t>Prevalência</w:t>
      </w:r>
      <w:bookmarkEnd w:id="42"/>
    </w:p>
    <w:p w14:paraId="7A94177B" w14:textId="02A2C34E" w:rsidR="00434170" w:rsidRPr="00F2287F" w:rsidRDefault="00434170" w:rsidP="00434170">
      <w:pPr>
        <w:ind w:firstLine="709"/>
        <w:rPr>
          <w:lang w:val="pt-PT"/>
        </w:rPr>
      </w:pPr>
      <w:r w:rsidRPr="00F2287F">
        <w:rPr>
          <w:lang w:val="pt-PT"/>
        </w:rPr>
        <w:t xml:space="preserve">A população mundial está a envelhecer e todos os países do mundo estão a assistir a um crescimento no número e na proporção de indivíduos com idade igual ou superior a 65 anos </w:t>
      </w:r>
      <w:r w:rsidRPr="00F2287F">
        <w:rPr>
          <w:lang w:val="pt-PT"/>
        </w:rPr>
        <w:fldChar w:fldCharType="begin" w:fldLock="1"/>
      </w:r>
      <w:r w:rsidRPr="00F2287F">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F2287F">
        <w:rPr>
          <w:lang w:val="pt-PT"/>
        </w:rPr>
        <w:fldChar w:fldCharType="separate"/>
      </w:r>
      <w:r w:rsidRPr="00F2287F">
        <w:rPr>
          <w:noProof/>
          <w:lang w:val="pt-PT"/>
        </w:rPr>
        <w:t>(ONU, 2021)</w:t>
      </w:r>
      <w:r w:rsidRPr="00F2287F">
        <w:rPr>
          <w:lang w:val="pt-PT"/>
        </w:rPr>
        <w:fldChar w:fldCharType="end"/>
      </w:r>
      <w:r w:rsidRPr="00F2287F">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F2287F">
        <w:rPr>
          <w:i/>
          <w:iCs/>
          <w:lang w:val="pt-PT"/>
        </w:rPr>
        <w:t>delirium</w:t>
      </w:r>
      <w:r w:rsidRPr="00F2287F">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F2287F">
        <w:rPr>
          <w:lang w:val="pt-PT"/>
        </w:rPr>
        <w:fldChar w:fldCharType="separate"/>
      </w:r>
      <w:r w:rsidRPr="00F2287F">
        <w:rPr>
          <w:noProof/>
          <w:lang w:val="pt-PT"/>
        </w:rPr>
        <w:t>(American Psychiatric Association, 2013; Pérez-Ros &amp; Martínez-Arnau, 2019)</w:t>
      </w:r>
      <w:r w:rsidRPr="00F2287F">
        <w:rPr>
          <w:lang w:val="pt-PT"/>
        </w:rPr>
        <w:fldChar w:fldCharType="end"/>
      </w:r>
      <w:r w:rsidRPr="00F2287F">
        <w:rPr>
          <w:lang w:val="pt-PT"/>
        </w:rPr>
        <w:t>.</w:t>
      </w:r>
    </w:p>
    <w:p w14:paraId="1E55B74E" w14:textId="2FDF9F70" w:rsidR="00434170" w:rsidRPr="00F2287F" w:rsidRDefault="00434170" w:rsidP="00434170">
      <w:pPr>
        <w:ind w:firstLine="709"/>
        <w:rPr>
          <w:lang w:val="pt-PT"/>
        </w:rPr>
      </w:pPr>
      <w:r w:rsidRPr="00F2287F">
        <w:rPr>
          <w:rFonts w:ascii="Calibri" w:hAnsi="Calibri" w:cs="Calibri"/>
          <w:lang w:val="pt-PT"/>
        </w:rPr>
        <w:t>﻿</w:t>
      </w:r>
      <w:r w:rsidRPr="00F2287F">
        <w:rPr>
          <w:rFonts w:cs="Calibri"/>
          <w:lang w:val="pt-PT"/>
        </w:rPr>
        <w:t>Em Portugal, não se conhece a</w:t>
      </w:r>
      <w:r w:rsidRPr="00F2287F">
        <w:rPr>
          <w:lang w:val="pt-PT"/>
        </w:rPr>
        <w:t xml:space="preserve"> prevalência exata de </w:t>
      </w:r>
      <w:r w:rsidRPr="00F2287F">
        <w:rPr>
          <w:i/>
          <w:iCs/>
          <w:lang w:val="pt-PT"/>
        </w:rPr>
        <w:t>delirium</w:t>
      </w:r>
      <w:r w:rsidRPr="00F2287F">
        <w:rPr>
          <w:lang w:val="pt-PT"/>
        </w:rPr>
        <w:t xml:space="preserve">, porém presume-se que se assemelhe à dos dados existentes internacionalmente </w:t>
      </w:r>
      <w:r w:rsidRPr="00F2287F">
        <w:rPr>
          <w:lang w:val="pt-PT"/>
        </w:rPr>
        <w:fldChar w:fldCharType="begin" w:fldLock="1"/>
      </w:r>
      <w:r w:rsidRPr="00F2287F">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F2287F">
        <w:rPr>
          <w:lang w:val="pt-PT"/>
        </w:rPr>
        <w:fldChar w:fldCharType="separate"/>
      </w:r>
      <w:r w:rsidRPr="00F2287F">
        <w:rPr>
          <w:noProof/>
          <w:lang w:val="pt-PT"/>
        </w:rPr>
        <w:t>(Prayce, Quaresma, &amp; Neto, 2018)</w:t>
      </w:r>
      <w:r w:rsidRPr="00F2287F">
        <w:rPr>
          <w:lang w:val="pt-PT"/>
        </w:rPr>
        <w:fldChar w:fldCharType="end"/>
      </w:r>
      <w:r w:rsidRPr="00F2287F">
        <w:rPr>
          <w:lang w:val="pt-PT"/>
        </w:rPr>
        <w:t xml:space="preserve">. A prevalência </w:t>
      </w:r>
      <w:r w:rsidRPr="00F2287F">
        <w:rPr>
          <w:lang w:val="pt-PT"/>
        </w:rPr>
        <w:lastRenderedPageBreak/>
        <w:t xml:space="preserve">de </w:t>
      </w:r>
      <w:r w:rsidRPr="00F2287F">
        <w:rPr>
          <w:i/>
          <w:iCs/>
          <w:lang w:val="pt-PT"/>
        </w:rPr>
        <w:t>delirium</w:t>
      </w:r>
      <w:r w:rsidRPr="00F2287F">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 embora a deteção de </w:t>
      </w:r>
      <w:r w:rsidRPr="00F2287F">
        <w:rPr>
          <w:i/>
          <w:iCs/>
          <w:lang w:val="pt-PT"/>
        </w:rPr>
        <w:t>delirium</w:t>
      </w:r>
      <w:r w:rsidRPr="00F2287F">
        <w:rPr>
          <w:lang w:val="pt-PT"/>
        </w:rPr>
        <w:t xml:space="preserve"> hiperativo seja mais frequente e os sintomas mais reportados são: desorientação, irritabilidade, agitação psicomotora e alucinações visuais </w:t>
      </w:r>
      <w:r w:rsidRPr="00F2287F">
        <w:rPr>
          <w:lang w:val="pt-PT"/>
        </w:rPr>
        <w:fldChar w:fldCharType="begin" w:fldLock="1"/>
      </w:r>
      <w:r w:rsidRPr="00F2287F">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F2287F">
        <w:rPr>
          <w:lang w:val="pt-PT"/>
        </w:rPr>
        <w:fldChar w:fldCharType="separate"/>
      </w:r>
      <w:r w:rsidRPr="00F2287F">
        <w:rPr>
          <w:noProof/>
          <w:lang w:val="pt-PT"/>
        </w:rPr>
        <w:t>(Hosker &amp; Ward, 2017; Pérez-Ros &amp; Martínez-Arnau, 2019)</w:t>
      </w:r>
      <w:r w:rsidRPr="00F2287F">
        <w:rPr>
          <w:lang w:val="pt-PT"/>
        </w:rPr>
        <w:fldChar w:fldCharType="end"/>
      </w:r>
      <w:r w:rsidRPr="00F2287F">
        <w:rPr>
          <w:lang w:val="pt-PT"/>
        </w:rPr>
        <w:t xml:space="preserve">. Como o </w:t>
      </w:r>
      <w:r w:rsidRPr="00F2287F">
        <w:rPr>
          <w:i/>
          <w:iCs/>
          <w:lang w:val="pt-PT"/>
        </w:rPr>
        <w:t>delirium</w:t>
      </w:r>
      <w:r w:rsidRPr="00F2287F">
        <w:rPr>
          <w:lang w:val="pt-PT"/>
        </w:rPr>
        <w:t xml:space="preserve"> hipoativo é dominado por sintomas de sonolência e inatividade, pode passar despercebido, e o facto de algumas pessoas experimentarem uma mistura de ambos os subtipos pode afetar o diagnóstico </w:t>
      </w:r>
      <w:r w:rsidRPr="00F2287F">
        <w:rPr>
          <w:lang w:val="pt-PT"/>
        </w:rPr>
        <w:fldChar w:fldCharType="begin" w:fldLock="1"/>
      </w:r>
      <w:r w:rsidRPr="00F2287F">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F2287F">
        <w:rPr>
          <w:lang w:val="pt-PT"/>
        </w:rPr>
        <w:fldChar w:fldCharType="separate"/>
      </w:r>
      <w:r w:rsidRPr="00F2287F">
        <w:rPr>
          <w:noProof/>
          <w:lang w:val="pt-PT"/>
        </w:rPr>
        <w:t>(Desforges &amp; Lipowski, 1989)</w:t>
      </w:r>
      <w:r w:rsidRPr="00F2287F">
        <w:rPr>
          <w:lang w:val="pt-PT"/>
        </w:rPr>
        <w:fldChar w:fldCharType="end"/>
      </w:r>
      <w:r w:rsidRPr="00F2287F">
        <w:rPr>
          <w:lang w:val="pt-PT"/>
        </w:rPr>
        <w:t xml:space="preserve">. </w:t>
      </w:r>
    </w:p>
    <w:p w14:paraId="5965FB48" w14:textId="77777777" w:rsidR="00434170" w:rsidRPr="00F2287F" w:rsidRDefault="00434170" w:rsidP="00434170">
      <w:pPr>
        <w:ind w:firstLine="709"/>
        <w:rPr>
          <w:lang w:val="pt-PT"/>
        </w:rPr>
      </w:pPr>
      <w:r w:rsidRPr="00F2287F">
        <w:rPr>
          <w:lang w:val="pt-PT"/>
        </w:rPr>
        <w:t>Segundo os dados apresentados na revisão bibliográfica de Pérez-</w:t>
      </w:r>
      <w:proofErr w:type="spellStart"/>
      <w:r w:rsidRPr="00F2287F">
        <w:rPr>
          <w:lang w:val="pt-PT"/>
        </w:rPr>
        <w:t>Ros</w:t>
      </w:r>
      <w:proofErr w:type="spellEnd"/>
      <w:r w:rsidRPr="00F2287F">
        <w:rPr>
          <w:lang w:val="pt-PT"/>
        </w:rPr>
        <w:t xml:space="preserve"> &amp; </w:t>
      </w:r>
      <w:proofErr w:type="spellStart"/>
      <w:r w:rsidRPr="00F2287F">
        <w:rPr>
          <w:lang w:val="pt-PT"/>
        </w:rPr>
        <w:t>Martínez-Arnau</w:t>
      </w:r>
      <w:proofErr w:type="spellEnd"/>
      <w:r w:rsidRPr="00F2287F">
        <w:rPr>
          <w:lang w:val="pt-PT"/>
        </w:rPr>
        <w:t xml:space="preserve"> (2019), a prevalência do </w:t>
      </w:r>
      <w:r w:rsidRPr="00F2287F">
        <w:rPr>
          <w:i/>
          <w:iCs/>
          <w:lang w:val="pt-PT"/>
        </w:rPr>
        <w:t>delirium</w:t>
      </w:r>
      <w:r w:rsidRPr="00F2287F">
        <w:rPr>
          <w:lang w:val="pt-PT"/>
        </w:rPr>
        <w:t xml:space="preserve"> em doentes em fim de vida aproxima-se dos 85% em ambientes de cuidados paliativos. Já em doentes hospitalizados mais idosos, o </w:t>
      </w:r>
      <w:r w:rsidRPr="00F2287F">
        <w:rPr>
          <w:i/>
          <w:iCs/>
          <w:lang w:val="pt-PT"/>
        </w:rPr>
        <w:t>delirium</w:t>
      </w:r>
      <w:r w:rsidRPr="00F2287F">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F2287F">
        <w:rPr>
          <w:i/>
          <w:iCs/>
          <w:lang w:val="pt-PT"/>
        </w:rPr>
        <w:t>delirium</w:t>
      </w:r>
      <w:r w:rsidRPr="00F2287F">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F2287F">
        <w:rPr>
          <w:i/>
          <w:iCs/>
          <w:lang w:val="pt-PT"/>
        </w:rPr>
        <w:t>delirium</w:t>
      </w:r>
      <w:r w:rsidRPr="00F2287F">
        <w:rPr>
          <w:lang w:val="pt-PT"/>
        </w:rPr>
        <w:t xml:space="preserve">, tendo os dados demonstrado uma relação diretamente proporcional ao grau de demência. Havendo a probabilidade de o </w:t>
      </w:r>
      <w:r w:rsidRPr="00F2287F">
        <w:rPr>
          <w:i/>
          <w:iCs/>
          <w:lang w:val="pt-PT"/>
        </w:rPr>
        <w:t>delirium</w:t>
      </w:r>
      <w:r w:rsidRPr="00F2287F">
        <w:rPr>
          <w:lang w:val="pt-PT"/>
        </w:rPr>
        <w:t xml:space="preserve"> aumentar 45% no caso de pacientes com demências moderadas e 58% em demências graves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w:t>
      </w:r>
    </w:p>
    <w:p w14:paraId="3865F217" w14:textId="7DB1C6B2" w:rsidR="00434170" w:rsidRPr="00F2287F" w:rsidRDefault="00434170" w:rsidP="00434170">
      <w:pPr>
        <w:ind w:firstLine="709"/>
        <w:rPr>
          <w:lang w:val="pt-PT"/>
        </w:rPr>
      </w:pPr>
      <w:r w:rsidRPr="00F2287F">
        <w:rPr>
          <w:lang w:val="pt-PT"/>
        </w:rPr>
        <w:t xml:space="preserve">A prevalência de </w:t>
      </w:r>
      <w:r w:rsidRPr="00F2287F">
        <w:rPr>
          <w:i/>
          <w:iCs/>
          <w:lang w:val="pt-PT"/>
        </w:rPr>
        <w:t>delirium</w:t>
      </w:r>
      <w:r w:rsidRPr="00F2287F">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 xml:space="preserve">. O </w:t>
      </w:r>
      <w:r w:rsidRPr="00F2287F">
        <w:rPr>
          <w:i/>
          <w:iCs/>
          <w:lang w:val="pt-PT"/>
        </w:rPr>
        <w:t>delirium</w:t>
      </w:r>
      <w:r w:rsidRPr="00F2287F">
        <w:rPr>
          <w:lang w:val="pt-PT"/>
        </w:rPr>
        <w:t xml:space="preserve"> em contexto de SU é um problema altamente prevalecente que normalmente passa despercebido </w:t>
      </w:r>
      <w:r w:rsidR="0001766A" w:rsidRPr="00F2287F">
        <w:rPr>
          <w:lang w:val="pt-PT"/>
        </w:rPr>
        <w:t>aos</w:t>
      </w:r>
      <w:r w:rsidRPr="00F2287F">
        <w:rPr>
          <w:lang w:val="pt-PT"/>
        </w:rPr>
        <w:t xml:space="preserve"> prestadores de cuidados de saúde. Além disso, o início de um episódio de </w:t>
      </w:r>
      <w:r w:rsidRPr="00F2287F">
        <w:rPr>
          <w:i/>
          <w:iCs/>
          <w:lang w:val="pt-PT"/>
        </w:rPr>
        <w:t>delirium</w:t>
      </w:r>
      <w:r w:rsidRPr="00F2287F">
        <w:rPr>
          <w:lang w:val="pt-PT"/>
        </w:rPr>
        <w:t xml:space="preserve"> em SU pode estar associado a um aumento da morbilidade e mortalidade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A ocorrência de novos casos de </w:t>
      </w:r>
      <w:r w:rsidRPr="00F2287F">
        <w:rPr>
          <w:i/>
          <w:iCs/>
          <w:lang w:val="pt-PT"/>
        </w:rPr>
        <w:t>delirium</w:t>
      </w:r>
      <w:r w:rsidRPr="00F2287F">
        <w:rPr>
          <w:lang w:val="pt-PT"/>
        </w:rPr>
        <w:t xml:space="preserve"> durante a hospitalização de pessoas mais velhas varia entre 6-56%; enquanto a prevalência de </w:t>
      </w:r>
      <w:r w:rsidRPr="00F2287F">
        <w:rPr>
          <w:i/>
          <w:iCs/>
          <w:lang w:val="pt-PT"/>
        </w:rPr>
        <w:t>delirium</w:t>
      </w:r>
      <w:r w:rsidRPr="00F2287F">
        <w:rPr>
          <w:lang w:val="pt-PT"/>
        </w:rPr>
        <w:t xml:space="preserve"> no momento da admissão de pessoas mais velhas varia entre 14-24%. Além disso, com o avanço da idade da população, esta síndrome constitui uma </w:t>
      </w:r>
      <w:r w:rsidRPr="00F2287F">
        <w:rPr>
          <w:lang w:val="pt-PT"/>
        </w:rPr>
        <w:lastRenderedPageBreak/>
        <w:t xml:space="preserve">preocupação de saúde pública, uma vez que tende a aumentar no futuro </w:t>
      </w:r>
      <w:r w:rsidRPr="00F2287F">
        <w:rPr>
          <w:lang w:val="pt-PT"/>
        </w:rPr>
        <w:fldChar w:fldCharType="begin" w:fldLock="1"/>
      </w:r>
      <w:r w:rsidRPr="00F2287F">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F2287F">
        <w:rPr>
          <w:lang w:val="pt-PT"/>
        </w:rPr>
        <w:fldChar w:fldCharType="separate"/>
      </w:r>
      <w:r w:rsidRPr="00F2287F">
        <w:rPr>
          <w:noProof/>
          <w:lang w:val="pt-PT"/>
        </w:rPr>
        <w:t>(Sharon K Inouye, 2000; Rossi Varallo et al., 2021)</w:t>
      </w:r>
      <w:r w:rsidRPr="00F2287F">
        <w:rPr>
          <w:lang w:val="pt-PT"/>
        </w:rPr>
        <w:fldChar w:fldCharType="end"/>
      </w:r>
      <w:r w:rsidRPr="00F2287F">
        <w:rPr>
          <w:lang w:val="pt-PT"/>
        </w:rPr>
        <w:t>.</w:t>
      </w:r>
    </w:p>
    <w:p w14:paraId="3A053CA4" w14:textId="18004908" w:rsidR="00434170" w:rsidRPr="00F2287F" w:rsidRDefault="00434170" w:rsidP="00434170">
      <w:pPr>
        <w:ind w:firstLine="709"/>
        <w:rPr>
          <w:lang w:val="pt-PT"/>
        </w:rPr>
      </w:pPr>
      <w:r w:rsidRPr="00F2287F">
        <w:rPr>
          <w:lang w:val="pt-PT"/>
        </w:rPr>
        <w:t xml:space="preserve">Por norma, a maioria dos indivíduos com </w:t>
      </w:r>
      <w:r w:rsidRPr="00F2287F">
        <w:rPr>
          <w:i/>
          <w:iCs/>
          <w:lang w:val="pt-PT"/>
        </w:rPr>
        <w:t>delirium</w:t>
      </w:r>
      <w:r w:rsidRPr="00F2287F">
        <w:rPr>
          <w:lang w:val="pt-PT"/>
        </w:rPr>
        <w:t xml:space="preserve"> t</w:t>
      </w:r>
      <w:r w:rsidR="00783C8D">
        <w:rPr>
          <w:lang w:val="pt-PT"/>
        </w:rPr>
        <w:t>ê</w:t>
      </w:r>
      <w:r w:rsidRPr="00F2287F">
        <w:rPr>
          <w:lang w:val="pt-PT"/>
        </w:rPr>
        <w:t xml:space="preserve">m uma recuperação completa, pelo que o reconhecimento precoce e uma intervenção adequada, geralmente encurta a duração do </w:t>
      </w:r>
      <w:r w:rsidRPr="00F2287F">
        <w:rPr>
          <w:i/>
          <w:iCs/>
          <w:lang w:val="pt-PT"/>
        </w:rPr>
        <w:t>delirium</w:t>
      </w:r>
      <w:r w:rsidRPr="00F2287F">
        <w:rPr>
          <w:lang w:val="pt-PT"/>
        </w:rPr>
        <w:t xml:space="preserve">. Esta síndrome pode progredir para coma, convulsões ou morte, particularmente se a causa subjacente permanecer sem tratamento </w:t>
      </w:r>
      <w:r w:rsidRPr="00F2287F">
        <w:rPr>
          <w:lang w:val="pt-PT"/>
        </w:rPr>
        <w:fldChar w:fldCharType="begin" w:fldLock="1"/>
      </w:r>
      <w:r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F2287F">
        <w:rPr>
          <w:lang w:val="pt-PT"/>
        </w:rPr>
        <w:fldChar w:fldCharType="separate"/>
      </w:r>
      <w:r w:rsidRPr="00F2287F">
        <w:rPr>
          <w:noProof/>
          <w:lang w:val="pt-PT"/>
        </w:rPr>
        <w:t>(Harrison et al., 2018)</w:t>
      </w:r>
      <w:r w:rsidRPr="00F2287F">
        <w:rPr>
          <w:lang w:val="pt-PT"/>
        </w:rPr>
        <w:fldChar w:fldCharType="end"/>
      </w:r>
      <w:r w:rsidRPr="00F2287F">
        <w:rPr>
          <w:lang w:val="pt-PT"/>
        </w:rPr>
        <w:t xml:space="preserve">. A mortalidade entre os indivíduos hospitalizados com </w:t>
      </w:r>
      <w:r w:rsidRPr="00F2287F">
        <w:rPr>
          <w:i/>
          <w:iCs/>
          <w:lang w:val="pt-PT"/>
        </w:rPr>
        <w:t>delirium</w:t>
      </w:r>
      <w:r w:rsidRPr="00F2287F">
        <w:rPr>
          <w:lang w:val="pt-PT"/>
        </w:rPr>
        <w:t xml:space="preserve"> é elevada, e até 40% dos indivíduos com </w:t>
      </w:r>
      <w:r w:rsidRPr="00F2287F">
        <w:rPr>
          <w:i/>
          <w:iCs/>
          <w:lang w:val="pt-PT"/>
        </w:rPr>
        <w:t>delirium</w:t>
      </w:r>
      <w:r w:rsidRPr="00F2287F">
        <w:rPr>
          <w:lang w:val="pt-PT"/>
        </w:rPr>
        <w:t xml:space="preserve">, particularmente os que sofrem de doenças malignas ou tenham outras condições médicas subjacentes significativas, morrem no prazo de um ano após o diagnóstico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w:t>
      </w:r>
    </w:p>
    <w:p w14:paraId="31E496BB" w14:textId="114632EE" w:rsidR="00434170" w:rsidRPr="00F2287F" w:rsidRDefault="00434170" w:rsidP="00434170">
      <w:pPr>
        <w:pStyle w:val="Heading2"/>
        <w:rPr>
          <w:b w:val="0"/>
          <w:bCs/>
          <w:lang w:val="pt-PT"/>
        </w:rPr>
      </w:pPr>
      <w:bookmarkStart w:id="43" w:name="_Ref87610655"/>
      <w:bookmarkStart w:id="44" w:name="_Ref87610692"/>
      <w:bookmarkStart w:id="45" w:name="_Toc92278570"/>
      <w:r w:rsidRPr="00F2287F">
        <w:rPr>
          <w:b w:val="0"/>
          <w:bCs/>
          <w:lang w:val="pt-PT"/>
        </w:rPr>
        <w:t>Fatores de risco</w:t>
      </w:r>
      <w:bookmarkEnd w:id="43"/>
      <w:bookmarkEnd w:id="44"/>
      <w:bookmarkEnd w:id="45"/>
    </w:p>
    <w:p w14:paraId="29774C17" w14:textId="77777777" w:rsidR="00434170" w:rsidRPr="00F2287F" w:rsidRDefault="00434170" w:rsidP="00434170">
      <w:pPr>
        <w:ind w:firstLine="709"/>
        <w:rPr>
          <w:lang w:val="pt-PT" w:eastAsia="pt-PT"/>
        </w:rPr>
      </w:pPr>
      <w:r w:rsidRPr="00F2287F">
        <w:rPr>
          <w:lang w:val="pt-PT"/>
        </w:rPr>
        <w:t xml:space="preserve">Na literatura estão descritos diversos fatores de risco para o desenvolvimento de </w:t>
      </w:r>
      <w:r w:rsidRPr="00F2287F">
        <w:rPr>
          <w:i/>
          <w:iCs/>
          <w:lang w:val="pt-PT"/>
        </w:rPr>
        <w:t>delirium</w:t>
      </w:r>
      <w:r w:rsidRPr="00F2287F">
        <w:rPr>
          <w:lang w:val="pt-PT"/>
        </w:rPr>
        <w:t xml:space="preserve">, estando a maioria relacionados com o processo de admissão hospitalar. Além disso, está também documentado que o desenvolvimento de </w:t>
      </w:r>
      <w:r w:rsidRPr="00F2287F">
        <w:rPr>
          <w:i/>
          <w:iCs/>
          <w:lang w:val="pt-PT"/>
        </w:rPr>
        <w:t xml:space="preserve">delirium </w:t>
      </w:r>
      <w:r w:rsidRPr="00F2287F">
        <w:rPr>
          <w:lang w:val="pt-PT"/>
        </w:rPr>
        <w:t xml:space="preserve">em SU ou UCI é um fator preditor do aumento do tempo de internamento </w:t>
      </w:r>
      <w:r w:rsidRPr="00F2287F">
        <w:rPr>
          <w:lang w:val="pt-PT"/>
        </w:rPr>
        <w:fldChar w:fldCharType="begin" w:fldLock="1"/>
      </w:r>
      <w:r w:rsidRPr="00F2287F">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F2287F">
        <w:rPr>
          <w:lang w:val="pt-PT"/>
        </w:rPr>
        <w:fldChar w:fldCharType="separate"/>
      </w:r>
      <w:r w:rsidRPr="00F2287F">
        <w:rPr>
          <w:noProof/>
          <w:lang w:val="pt-PT"/>
        </w:rPr>
        <w:t>(Cano-escalera, Besga, &amp; Graña, 2021; J. H. Han et al., 2011)</w:t>
      </w:r>
      <w:r w:rsidRPr="00F2287F">
        <w:rPr>
          <w:lang w:val="pt-PT"/>
        </w:rPr>
        <w:fldChar w:fldCharType="end"/>
      </w:r>
      <w:r w:rsidRPr="00F2287F">
        <w:rPr>
          <w:lang w:val="pt-PT"/>
        </w:rPr>
        <w:t xml:space="preserve">. Segundo vários estudos realizados é possível afirmar que a incidência do </w:t>
      </w:r>
      <w:r w:rsidRPr="00F2287F">
        <w:rPr>
          <w:i/>
          <w:iCs/>
          <w:lang w:val="pt-PT"/>
        </w:rPr>
        <w:t>delirium</w:t>
      </w:r>
      <w:r w:rsidRPr="00F2287F">
        <w:rPr>
          <w:lang w:val="pt-PT"/>
        </w:rPr>
        <w:t xml:space="preserve"> na UCI pode variar desde valores baixos a muito altos dependendo das diferentes populações de doentes. Pode-se realçar que o </w:t>
      </w:r>
      <w:r w:rsidRPr="00F2287F">
        <w:rPr>
          <w:i/>
          <w:iCs/>
          <w:lang w:val="pt-PT"/>
        </w:rPr>
        <w:t>delirium</w:t>
      </w:r>
      <w:r w:rsidRPr="00F2287F">
        <w:rPr>
          <w:lang w:val="pt-PT"/>
        </w:rPr>
        <w:t xml:space="preserve"> pós-operatório</w:t>
      </w:r>
      <w:r w:rsidRPr="00F2287F">
        <w:rPr>
          <w:lang w:val="pt-PT" w:eastAsia="pt-PT"/>
        </w:rPr>
        <w:t xml:space="preserve"> tem sido a complicação mais comum em pacientes mais velhos que foram submetidos a cirurgia (Ali </w:t>
      </w:r>
      <w:proofErr w:type="spellStart"/>
      <w:r w:rsidRPr="00F2287F">
        <w:rPr>
          <w:lang w:val="pt-PT" w:eastAsia="pt-PT"/>
        </w:rPr>
        <w:t>et</w:t>
      </w:r>
      <w:proofErr w:type="spellEnd"/>
      <w:r w:rsidRPr="00F2287F">
        <w:rPr>
          <w:lang w:val="pt-PT" w:eastAsia="pt-PT"/>
        </w:rPr>
        <w:t xml:space="preserve"> al., 2021; Robinson, </w:t>
      </w:r>
      <w:proofErr w:type="spellStart"/>
      <w:r w:rsidRPr="00F2287F">
        <w:rPr>
          <w:lang w:val="pt-PT" w:eastAsia="pt-PT"/>
        </w:rPr>
        <w:t>Raeburn</w:t>
      </w:r>
      <w:proofErr w:type="spellEnd"/>
      <w:r w:rsidRPr="00F2287F">
        <w:rPr>
          <w:lang w:val="pt-PT" w:eastAsia="pt-PT"/>
        </w:rPr>
        <w:t xml:space="preserve">, </w:t>
      </w:r>
      <w:proofErr w:type="spellStart"/>
      <w:r w:rsidRPr="00F2287F">
        <w:rPr>
          <w:lang w:val="pt-PT" w:eastAsia="pt-PT"/>
        </w:rPr>
        <w:t>Tran</w:t>
      </w:r>
      <w:proofErr w:type="spellEnd"/>
      <w:r w:rsidRPr="00F2287F">
        <w:rPr>
          <w:lang w:val="pt-PT" w:eastAsia="pt-PT"/>
        </w:rPr>
        <w:t xml:space="preserve">, </w:t>
      </w:r>
      <w:proofErr w:type="spellStart"/>
      <w:r w:rsidRPr="00F2287F">
        <w:rPr>
          <w:lang w:val="pt-PT" w:eastAsia="pt-PT"/>
        </w:rPr>
        <w:t>Brenner</w:t>
      </w:r>
      <w:proofErr w:type="spellEnd"/>
      <w:r w:rsidRPr="00F2287F">
        <w:rPr>
          <w:lang w:val="pt-PT" w:eastAsia="pt-PT"/>
        </w:rPr>
        <w:t xml:space="preserve">, &amp; </w:t>
      </w:r>
      <w:proofErr w:type="spellStart"/>
      <w:r w:rsidRPr="00F2287F">
        <w:rPr>
          <w:lang w:val="pt-PT" w:eastAsia="pt-PT"/>
        </w:rPr>
        <w:t>Moss</w:t>
      </w:r>
      <w:proofErr w:type="spellEnd"/>
      <w:r w:rsidRPr="00F2287F">
        <w:rPr>
          <w:lang w:val="pt-PT" w:eastAsia="pt-PT"/>
        </w:rPr>
        <w:t xml:space="preserve">, 2011). </w:t>
      </w:r>
    </w:p>
    <w:p w14:paraId="3D7B25C5" w14:textId="5C2936CD" w:rsidR="00434170" w:rsidRPr="00BD2291" w:rsidRDefault="00434170" w:rsidP="00434170">
      <w:pPr>
        <w:ind w:firstLine="720"/>
      </w:pPr>
      <w:r w:rsidRPr="00F2287F">
        <w:rPr>
          <w:lang w:val="pt-PT"/>
        </w:rPr>
        <w:t xml:space="preserve">Os fatores de risco assumem diversas relevâncias dependendo das características individuais de cada doente, bem como do seu contexto patológico. A causa do </w:t>
      </w:r>
      <w:r w:rsidRPr="00F2287F">
        <w:rPr>
          <w:i/>
          <w:iCs/>
          <w:lang w:val="pt-PT"/>
        </w:rPr>
        <w:t>delirium</w:t>
      </w:r>
      <w:r w:rsidRPr="00F2287F">
        <w:rPr>
          <w:lang w:val="pt-PT"/>
        </w:rPr>
        <w:t xml:space="preserve"> é quase sempre de origem multifatorial, dependente de determinados fatores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F2287F">
        <w:rPr>
          <w:lang w:val="pt-PT"/>
        </w:rPr>
        <w:fldChar w:fldCharType="separate"/>
      </w:r>
      <w:r w:rsidRPr="00F2287F">
        <w:rPr>
          <w:noProof/>
          <w:lang w:val="pt-PT"/>
        </w:rPr>
        <w:t>(Cano-escalera et al., 2021)</w:t>
      </w:r>
      <w:r w:rsidRPr="00F2287F">
        <w:rPr>
          <w:lang w:val="pt-PT"/>
        </w:rPr>
        <w:fldChar w:fldCharType="end"/>
      </w:r>
      <w:r w:rsidRPr="00F2287F">
        <w:rPr>
          <w:lang w:val="pt-PT"/>
        </w:rPr>
        <w:t xml:space="preserve">. Estes fatores podem ser divididos em predisponentes, estando relacionados com o estado basal do doente e respetivas comorbilidades, e precipitantes, </w:t>
      </w:r>
      <w:r w:rsidRPr="00F2287F">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F2287F">
        <w:rPr>
          <w:lang w:val="pt-PT"/>
        </w:rPr>
        <w:fldChar w:fldCharType="separate"/>
      </w:r>
      <w:r w:rsidRPr="00F2287F">
        <w:rPr>
          <w:noProof/>
          <w:lang w:val="pt-PT"/>
        </w:rPr>
        <w:t>(M. A. Ali et al., 2021; Cano-escalera et al., 2021)</w:t>
      </w:r>
      <w:r w:rsidRPr="00F2287F">
        <w:rPr>
          <w:lang w:val="pt-PT"/>
        </w:rPr>
        <w:fldChar w:fldCharType="end"/>
      </w:r>
      <w:r w:rsidRPr="00F2287F">
        <w:rPr>
          <w:lang w:val="pt-PT"/>
        </w:rPr>
        <w:t xml:space="preserve">. Ou por alteração da doença como por exemplo, sedação, aumento do tempo de internamento, febre, dor, entubação e cateteres </w:t>
      </w:r>
      <w:r w:rsidRPr="00F2287F">
        <w:rPr>
          <w:lang w:val="pt-PT"/>
        </w:rPr>
        <w:fldChar w:fldCharType="begin" w:fldLock="1"/>
      </w:r>
      <w:r w:rsidRPr="00F2287F">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F2287F">
        <w:rPr>
          <w:lang w:val="pt-PT"/>
        </w:rPr>
        <w:fldChar w:fldCharType="separate"/>
      </w:r>
      <w:r w:rsidRPr="00F2287F">
        <w:rPr>
          <w:noProof/>
          <w:lang w:val="pt-PT"/>
        </w:rPr>
        <w:t>(M. A. Ali et al., 2021)</w:t>
      </w:r>
      <w:r w:rsidRPr="00F2287F">
        <w:rPr>
          <w:lang w:val="pt-PT"/>
        </w:rPr>
        <w:fldChar w:fldCharType="end"/>
      </w:r>
      <w:r w:rsidRPr="00F2287F">
        <w:rPr>
          <w:lang w:val="pt-PT"/>
        </w:rPr>
        <w:t xml:space="preserve">. Estudos têm demonstrado que a proporção de pacientes que desenvolve </w:t>
      </w:r>
      <w:r w:rsidRPr="00F2287F">
        <w:rPr>
          <w:i/>
          <w:iCs/>
          <w:lang w:val="pt-PT"/>
        </w:rPr>
        <w:t>delirium</w:t>
      </w:r>
      <w:r w:rsidRPr="00F2287F">
        <w:rPr>
          <w:lang w:val="pt-PT"/>
        </w:rPr>
        <w:t xml:space="preserve"> é diretamente proporcional ao número de fatores de risco presentes à admissão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Além </w:t>
      </w:r>
      <w:r w:rsidRPr="00F2287F">
        <w:rPr>
          <w:lang w:val="pt-PT"/>
        </w:rPr>
        <w:lastRenderedPageBreak/>
        <w:t xml:space="preserve">disso, foi evidenciada, por diversos estudos, a relação entre </w:t>
      </w:r>
      <w:r w:rsidRPr="00F2287F">
        <w:rPr>
          <w:i/>
          <w:iCs/>
          <w:lang w:val="pt-PT"/>
        </w:rPr>
        <w:t>delirium</w:t>
      </w:r>
      <w:r w:rsidRPr="00F2287F">
        <w:rPr>
          <w:lang w:val="pt-PT"/>
        </w:rPr>
        <w:t xml:space="preserve"> e a mortalidade durante e após o internamento, em qualquer tipologia </w:t>
      </w:r>
      <w:r w:rsidRPr="00F2287F">
        <w:rPr>
          <w:lang w:val="pt-PT"/>
        </w:rPr>
        <w:fldChar w:fldCharType="begin" w:fldLock="1"/>
      </w:r>
      <w:r w:rsidRPr="00F2287F">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F2287F">
        <w:rPr>
          <w:rFonts w:ascii="Cambria" w:hAnsi="Cambria" w:cs="Cambria"/>
          <w:lang w:val="pt-PT"/>
        </w:rPr>
        <w:instrText>χ</w:instrText>
      </w:r>
      <w:r w:rsidRPr="00F2287F">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BD2291">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F2287F">
        <w:rPr>
          <w:lang w:val="pt-PT"/>
        </w:rPr>
        <w:fldChar w:fldCharType="separate"/>
      </w:r>
      <w:r w:rsidRPr="00BD2291">
        <w:rPr>
          <w:noProof/>
        </w:rPr>
        <w:t>(S. K. Inouye et al., 1990; Robinson, Raeburn, Tran, Brenner, &amp; Moss, 2011; Siddiqi, House, &amp; Holmes, 2006; Witlox et al., 2010)</w:t>
      </w:r>
      <w:r w:rsidRPr="00F2287F">
        <w:rPr>
          <w:lang w:val="pt-PT"/>
        </w:rPr>
        <w:fldChar w:fldCharType="end"/>
      </w:r>
      <w:r w:rsidRPr="00BD2291">
        <w:t>.</w:t>
      </w:r>
    </w:p>
    <w:p w14:paraId="1FD1B8A7" w14:textId="4C399B31" w:rsidR="00CB7701" w:rsidRPr="00F2287F" w:rsidRDefault="007D5A1D" w:rsidP="007D5A1D">
      <w:pPr>
        <w:pStyle w:val="Heading3"/>
        <w:rPr>
          <w:lang w:val="pt-PT"/>
        </w:rPr>
      </w:pPr>
      <w:bookmarkStart w:id="46" w:name="_Toc92278571"/>
      <w:r w:rsidRPr="00F2287F">
        <w:rPr>
          <w:lang w:val="pt-PT"/>
        </w:rPr>
        <w:t>Fatores predisponentes</w:t>
      </w:r>
      <w:bookmarkEnd w:id="46"/>
    </w:p>
    <w:p w14:paraId="4BA592BE" w14:textId="43583817" w:rsidR="00CB7701" w:rsidRPr="00F2287F" w:rsidRDefault="00CB7701" w:rsidP="00CB7701">
      <w:pPr>
        <w:ind w:firstLine="709"/>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partilha muitos dos seus fatores predisponentes com outras síndromes geriátricas, como as quedas e a incontinência. Isto mostra que os fatores predisponentes do </w:t>
      </w:r>
      <w:r w:rsidRPr="00F2287F">
        <w:rPr>
          <w:i/>
          <w:iCs/>
          <w:color w:val="000000" w:themeColor="text1"/>
          <w:lang w:val="pt-PT"/>
        </w:rPr>
        <w:t>delirium</w:t>
      </w:r>
      <w:r w:rsidRPr="00F2287F">
        <w:rPr>
          <w:color w:val="000000" w:themeColor="text1"/>
          <w:lang w:val="pt-PT"/>
        </w:rPr>
        <w:t xml:space="preserve"> indicam a vulnerabilidade dos doentes geriátricos </w:t>
      </w:r>
      <w:r w:rsidRPr="00F2287F">
        <w:rPr>
          <w:color w:val="000000" w:themeColor="text1"/>
          <w:lang w:val="pt-PT"/>
        </w:rPr>
        <w:fldChar w:fldCharType="begin" w:fldLock="1"/>
      </w:r>
      <w:r w:rsidR="005865C2" w:rsidRPr="00F2287F">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F2287F">
        <w:rPr>
          <w:color w:val="000000" w:themeColor="text1"/>
          <w:lang w:val="pt-PT"/>
        </w:rPr>
        <w:fldChar w:fldCharType="separate"/>
      </w:r>
      <w:r w:rsidRPr="00F2287F">
        <w:rPr>
          <w:noProof/>
          <w:color w:val="000000" w:themeColor="text1"/>
          <w:lang w:val="pt-PT"/>
        </w:rPr>
        <w:t>(Sharon K. Inouye et al., 2014; Meagher, MacLullich, &amp; Laurila, 2008)</w:t>
      </w:r>
      <w:r w:rsidRPr="00F2287F">
        <w:rPr>
          <w:color w:val="000000" w:themeColor="text1"/>
          <w:lang w:val="pt-PT"/>
        </w:rPr>
        <w:fldChar w:fldCharType="end"/>
      </w:r>
      <w:r w:rsidRPr="00F2287F">
        <w:rPr>
          <w:color w:val="000000" w:themeColor="text1"/>
          <w:lang w:val="pt-PT"/>
        </w:rPr>
        <w:t xml:space="preserve">. </w:t>
      </w:r>
    </w:p>
    <w:p w14:paraId="3AC1B815" w14:textId="5DBC2147" w:rsidR="00F75C28" w:rsidRPr="00F2287F" w:rsidRDefault="00CB7701" w:rsidP="00F75C28">
      <w:pPr>
        <w:ind w:firstLine="709"/>
        <w:rPr>
          <w:lang w:val="pt-PT"/>
        </w:rPr>
      </w:pPr>
      <w:r w:rsidRPr="00F2287F">
        <w:rPr>
          <w:lang w:val="pt-PT"/>
        </w:rPr>
        <w:t xml:space="preserve">Os principais fatores predisponentes para </w:t>
      </w:r>
      <w:r w:rsidRPr="00F2287F">
        <w:rPr>
          <w:i/>
          <w:iCs/>
          <w:lang w:val="pt-PT"/>
        </w:rPr>
        <w:t>delirium</w:t>
      </w:r>
      <w:r w:rsidRPr="00F2287F">
        <w:rPr>
          <w:lang w:val="pt-PT"/>
        </w:rPr>
        <w:t xml:space="preserve">, identificados nas populações de doentes, incluem idade avançada, défice cognitivo, como atraso no desenvolvimento ou demência </w:t>
      </w:r>
      <w:r w:rsidRPr="00F2287F">
        <w:rPr>
          <w:lang w:val="pt-PT"/>
        </w:rPr>
        <w:fldChar w:fldCharType="begin" w:fldLock="1"/>
      </w:r>
      <w:r w:rsidRPr="00F2287F">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F2287F">
        <w:rPr>
          <w:lang w:val="pt-PT"/>
        </w:rPr>
        <w:fldChar w:fldCharType="separate"/>
      </w:r>
      <w:r w:rsidRPr="00F2287F">
        <w:rPr>
          <w:noProof/>
          <w:lang w:val="pt-PT"/>
        </w:rPr>
        <w:t>(Gross et al., 2012)</w:t>
      </w:r>
      <w:r w:rsidRPr="00F2287F">
        <w:rPr>
          <w:lang w:val="pt-PT"/>
        </w:rPr>
        <w:fldChar w:fldCharType="end"/>
      </w:r>
      <w:r w:rsidRPr="00F2287F">
        <w:rPr>
          <w:lang w:val="pt-PT"/>
        </w:rPr>
        <w:t xml:space="preserve">, fragilidade, comorbilidades (incluindo doença cardiovascular e renal), depressão ou outra doença psiquiátrica </w:t>
      </w:r>
      <w:r w:rsidRPr="00F2287F">
        <w:rPr>
          <w:lang w:val="pt-PT"/>
        </w:rPr>
        <w:fldChar w:fldCharType="begin" w:fldLock="1"/>
      </w:r>
      <w:r w:rsidRPr="00F2287F">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F2287F">
        <w:rPr>
          <w:lang w:val="pt-PT"/>
        </w:rPr>
        <w:fldChar w:fldCharType="separate"/>
      </w:r>
      <w:r w:rsidRPr="00F2287F">
        <w:rPr>
          <w:noProof/>
          <w:lang w:val="pt-PT"/>
        </w:rPr>
        <w:t>(K. Wilson, Broadhurst, Diver, Jackson, &amp; Mottram, 2005)</w:t>
      </w:r>
      <w:r w:rsidRPr="00F2287F">
        <w:rPr>
          <w:lang w:val="pt-PT"/>
        </w:rPr>
        <w:fldChar w:fldCharType="end"/>
      </w:r>
      <w:r w:rsidRPr="00F2287F">
        <w:rPr>
          <w:lang w:val="pt-PT"/>
        </w:rPr>
        <w:t xml:space="preserve">, deficiência visual e auditiva </w:t>
      </w:r>
      <w:r w:rsidRPr="00F2287F">
        <w:rPr>
          <w:lang w:val="pt-PT"/>
        </w:rPr>
        <w:fldChar w:fldCharType="begin" w:fldLock="1"/>
      </w:r>
      <w:r w:rsidR="005865C2" w:rsidRPr="00F2287F">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F2287F">
        <w:rPr>
          <w:lang w:val="pt-PT"/>
        </w:rPr>
        <w:fldChar w:fldCharType="separate"/>
      </w:r>
      <w:r w:rsidRPr="00F2287F">
        <w:rPr>
          <w:noProof/>
          <w:lang w:val="pt-PT"/>
        </w:rPr>
        <w:t>(Sharon K. Inouye et al., 2014; Smith et al., 2017)</w:t>
      </w:r>
      <w:r w:rsidRPr="00F2287F">
        <w:rPr>
          <w:lang w:val="pt-PT"/>
        </w:rPr>
        <w:fldChar w:fldCharType="end"/>
      </w:r>
      <w:r w:rsidRPr="00F2287F">
        <w:rPr>
          <w:lang w:val="pt-PT"/>
        </w:rPr>
        <w:t xml:space="preserve">, consumo de álcool e estado nutricional deficiente </w:t>
      </w:r>
      <w:r w:rsidRPr="00F2287F">
        <w:rPr>
          <w:lang w:val="pt-PT"/>
        </w:rPr>
        <w:fldChar w:fldCharType="begin" w:fldLock="1"/>
      </w:r>
      <w:r w:rsidRPr="00F2287F">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F2287F">
        <w:rPr>
          <w:lang w:val="pt-PT"/>
        </w:rPr>
        <w:fldChar w:fldCharType="separate"/>
      </w:r>
      <w:r w:rsidRPr="00F2287F">
        <w:rPr>
          <w:noProof/>
          <w:lang w:val="pt-PT"/>
        </w:rPr>
        <w:t>(Velayati, Vahdat Shariatpanahi, Shahbazi, &amp; Vahdat Shariatpanahi, 2019)</w:t>
      </w:r>
      <w:r w:rsidRPr="00F2287F">
        <w:rPr>
          <w:lang w:val="pt-PT"/>
        </w:rPr>
        <w:fldChar w:fldCharType="end"/>
      </w:r>
      <w:r w:rsidRPr="00F2287F">
        <w:rPr>
          <w:lang w:val="pt-PT"/>
        </w:rPr>
        <w:t xml:space="preserve">. </w:t>
      </w:r>
      <w:r w:rsidR="00F75C28" w:rsidRPr="00F2287F">
        <w:rPr>
          <w:sz w:val="23"/>
          <w:szCs w:val="23"/>
          <w:lang w:val="pt-PT"/>
        </w:rPr>
        <w:t xml:space="preserve">Sabe-se que a demência é o fator predisponente mais prevalente no momento da hospitalização, uma vez que é capaz de aumentar em duas a cinco vezes a possibilidade de desenvolver </w:t>
      </w:r>
      <w:r w:rsidR="00F75C28" w:rsidRPr="00F2287F">
        <w:rPr>
          <w:i/>
          <w:iCs/>
          <w:lang w:val="pt-PT"/>
        </w:rPr>
        <w:t>delirium</w:t>
      </w:r>
      <w:r w:rsidR="00F75C28" w:rsidRPr="00F2287F">
        <w:rPr>
          <w:sz w:val="23"/>
          <w:szCs w:val="23"/>
          <w:lang w:val="pt-PT"/>
        </w:rPr>
        <w:t xml:space="preserve">, no entanto, qualquer doença crónica pode predispor o aparecimento do </w:t>
      </w:r>
      <w:r w:rsidR="00F75C28" w:rsidRPr="00F2287F">
        <w:rPr>
          <w:i/>
          <w:iCs/>
          <w:lang w:val="pt-PT"/>
        </w:rPr>
        <w:t xml:space="preserve">delirium. </w:t>
      </w:r>
    </w:p>
    <w:p w14:paraId="361FDEDD" w14:textId="254A7DC1" w:rsidR="00CB7701" w:rsidRPr="00F2287F" w:rsidRDefault="00CB7701" w:rsidP="00617036">
      <w:pPr>
        <w:ind w:firstLine="709"/>
        <w:rPr>
          <w:sz w:val="23"/>
          <w:szCs w:val="23"/>
          <w:lang w:val="pt-PT"/>
        </w:rPr>
      </w:pPr>
      <w:r w:rsidRPr="00F2287F">
        <w:rPr>
          <w:lang w:val="pt-PT"/>
        </w:rPr>
        <w:t xml:space="preserve">Além disso, estudos de </w:t>
      </w:r>
      <w:proofErr w:type="spellStart"/>
      <w:r w:rsidRPr="00F2287F">
        <w:rPr>
          <w:lang w:val="pt-PT"/>
        </w:rPr>
        <w:t>neuroimagem</w:t>
      </w:r>
      <w:proofErr w:type="spellEnd"/>
      <w:r w:rsidRPr="00F2287F">
        <w:rPr>
          <w:lang w:val="pt-PT"/>
        </w:rPr>
        <w:t xml:space="preserve"> indicam que o risco de </w:t>
      </w:r>
      <w:r w:rsidRPr="00F2287F">
        <w:rPr>
          <w:i/>
          <w:iCs/>
          <w:lang w:val="pt-PT"/>
        </w:rPr>
        <w:t>delirium</w:t>
      </w:r>
      <w:r w:rsidRPr="00F2287F">
        <w:rPr>
          <w:lang w:val="pt-PT"/>
        </w:rPr>
        <w:t xml:space="preserve"> pode ser superior em indivíduos com atrofia cerebral e/ou doença da substância branca </w:t>
      </w:r>
      <w:r w:rsidRPr="00F2287F">
        <w:rPr>
          <w:lang w:val="pt-PT"/>
        </w:rPr>
        <w:fldChar w:fldCharType="begin" w:fldLock="1"/>
      </w:r>
      <w:r w:rsidRPr="00F2287F">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F2287F">
        <w:rPr>
          <w:lang w:val="pt-PT"/>
        </w:rPr>
        <w:fldChar w:fldCharType="separate"/>
      </w:r>
      <w:r w:rsidRPr="00F2287F">
        <w:rPr>
          <w:noProof/>
          <w:lang w:val="pt-PT"/>
        </w:rPr>
        <w:t>(Nitchingham, Kumar, Shenkin, Ferguson, &amp; Caplan, 2018)</w:t>
      </w:r>
      <w:r w:rsidRPr="00F2287F">
        <w:rPr>
          <w:lang w:val="pt-PT"/>
        </w:rPr>
        <w:fldChar w:fldCharType="end"/>
      </w:r>
      <w:r w:rsidRPr="00F2287F">
        <w:rPr>
          <w:lang w:val="pt-PT"/>
        </w:rPr>
        <w:t xml:space="preserve">. Bem como em doentes acima dos 65 anos que estejam em situação de pós-operatório </w:t>
      </w:r>
      <w:r w:rsidRPr="00F2287F">
        <w:rPr>
          <w:lang w:val="pt-PT"/>
        </w:rPr>
        <w:fldChar w:fldCharType="begin" w:fldLock="1"/>
      </w:r>
      <w:r w:rsidRPr="00F2287F">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F2287F">
        <w:rPr>
          <w:lang w:val="pt-PT"/>
        </w:rPr>
        <w:fldChar w:fldCharType="separate"/>
      </w:r>
      <w:r w:rsidRPr="00F2287F">
        <w:rPr>
          <w:noProof/>
          <w:lang w:val="pt-PT"/>
        </w:rPr>
        <w:t>(Hatano et al., 2013)</w:t>
      </w:r>
      <w:r w:rsidRPr="00F2287F">
        <w:rPr>
          <w:lang w:val="pt-PT"/>
        </w:rPr>
        <w:fldChar w:fldCharType="end"/>
      </w:r>
      <w:r w:rsidRPr="00F2287F">
        <w:rPr>
          <w:lang w:val="pt-PT"/>
        </w:rPr>
        <w:t>.</w:t>
      </w:r>
    </w:p>
    <w:p w14:paraId="35C70E0F" w14:textId="2F956C45" w:rsidR="007D5A1D" w:rsidRPr="00F2287F" w:rsidRDefault="007D5A1D" w:rsidP="007D5A1D">
      <w:pPr>
        <w:pStyle w:val="Heading3"/>
        <w:rPr>
          <w:lang w:val="pt-PT"/>
        </w:rPr>
      </w:pPr>
      <w:bookmarkStart w:id="47" w:name="_Ref87610963"/>
      <w:bookmarkStart w:id="48" w:name="_Toc92278572"/>
      <w:r w:rsidRPr="00F2287F">
        <w:rPr>
          <w:lang w:val="pt-PT"/>
        </w:rPr>
        <w:t>Fatores precipitantes</w:t>
      </w:r>
      <w:bookmarkEnd w:id="47"/>
      <w:bookmarkEnd w:id="48"/>
      <w:r w:rsidRPr="00F2287F">
        <w:rPr>
          <w:lang w:val="pt-PT"/>
        </w:rPr>
        <w:t xml:space="preserve"> </w:t>
      </w:r>
    </w:p>
    <w:p w14:paraId="5B30FAC2" w14:textId="2F9C4F7C" w:rsidR="00F75C28" w:rsidRPr="00F2287F" w:rsidRDefault="00CB7701" w:rsidP="00295B18">
      <w:pPr>
        <w:ind w:firstLine="709"/>
        <w:rPr>
          <w:sz w:val="23"/>
          <w:szCs w:val="23"/>
          <w:lang w:val="pt-PT"/>
        </w:rPr>
      </w:pPr>
      <w:r w:rsidRPr="00F2287F">
        <w:rPr>
          <w:lang w:val="pt-PT"/>
        </w:rPr>
        <w:t xml:space="preserve">Os fatores precipitantes do </w:t>
      </w:r>
      <w:r w:rsidRPr="00F2287F">
        <w:rPr>
          <w:i/>
          <w:iCs/>
          <w:lang w:val="pt-PT"/>
        </w:rPr>
        <w:t>delirium</w:t>
      </w:r>
      <w:r w:rsidRPr="00F2287F">
        <w:rPr>
          <w:lang w:val="pt-PT"/>
        </w:rPr>
        <w:t xml:space="preserve"> abrangem uma gama ampla de diferentes tipos de condições médicas em doentes internados </w:t>
      </w:r>
      <w:r w:rsidRPr="00F2287F">
        <w:rPr>
          <w:lang w:val="pt-PT"/>
        </w:rPr>
        <w:fldChar w:fldCharType="begin" w:fldLock="1"/>
      </w:r>
      <w:r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lang w:val="pt-PT"/>
        </w:rPr>
        <w:fldChar w:fldCharType="separate"/>
      </w:r>
      <w:r w:rsidRPr="00F2287F">
        <w:rPr>
          <w:noProof/>
          <w:lang w:val="pt-PT"/>
        </w:rPr>
        <w:t>(Nagari &amp; Suresh Babu, 2019)</w:t>
      </w:r>
      <w:r w:rsidRPr="00F2287F">
        <w:rPr>
          <w:lang w:val="pt-PT"/>
        </w:rPr>
        <w:fldChar w:fldCharType="end"/>
      </w:r>
      <w:r w:rsidRPr="00F2287F">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F2287F">
        <w:rPr>
          <w:lang w:val="pt-PT"/>
        </w:rPr>
        <w:fldChar w:fldCharType="begin" w:fldLock="1"/>
      </w:r>
      <w:r w:rsidR="005865C2" w:rsidRPr="00F2287F">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BD2291">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F2287F">
        <w:rPr>
          <w:lang w:val="pt-PT"/>
        </w:rPr>
        <w:fldChar w:fldCharType="separate"/>
      </w:r>
      <w:r w:rsidRPr="00BD2291">
        <w:rPr>
          <w:noProof/>
        </w:rPr>
        <w:t>(Sharon K. Inouye et al., 2014; J. E. Wilson et al., 2020)</w:t>
      </w:r>
      <w:r w:rsidRPr="00F2287F">
        <w:rPr>
          <w:lang w:val="pt-PT"/>
        </w:rPr>
        <w:fldChar w:fldCharType="end"/>
      </w:r>
      <w:r w:rsidRPr="00BD2291">
        <w:t xml:space="preserve">. </w:t>
      </w:r>
      <w:r w:rsidRPr="00F2287F">
        <w:rPr>
          <w:lang w:val="pt-PT"/>
        </w:rPr>
        <w:t>Para além destes</w:t>
      </w:r>
      <w:r w:rsidR="00F75C28" w:rsidRPr="00F2287F">
        <w:rPr>
          <w:lang w:val="pt-PT"/>
        </w:rPr>
        <w:t>,</w:t>
      </w:r>
      <w:r w:rsidRPr="00F2287F">
        <w:rPr>
          <w:lang w:val="pt-PT"/>
        </w:rPr>
        <w:t xml:space="preserve"> assinalam-se </w:t>
      </w:r>
      <w:r w:rsidRPr="00F2287F">
        <w:rPr>
          <w:sz w:val="23"/>
          <w:szCs w:val="23"/>
          <w:lang w:val="pt-PT"/>
        </w:rPr>
        <w:t>o uso de medicação psicoativa, imobilização física, algaliação ou alterações eletrolíticas</w:t>
      </w:r>
      <w:r w:rsidR="00F75C28" w:rsidRPr="00F2287F">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BD2291">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F2287F">
        <w:rPr>
          <w:sz w:val="23"/>
          <w:szCs w:val="23"/>
          <w:lang w:val="pt-PT"/>
        </w:rPr>
        <w:fldChar w:fldCharType="separate"/>
      </w:r>
      <w:r w:rsidRPr="00BD2291">
        <w:rPr>
          <w:noProof/>
          <w:sz w:val="23"/>
          <w:szCs w:val="23"/>
        </w:rPr>
        <w:t>(Sharon K. Inouye &amp; Charpentier, 1996; Sharon K. Inouye et al., 2014; Lawlor et al., 2002)</w:t>
      </w:r>
      <w:r w:rsidRPr="00F2287F">
        <w:rPr>
          <w:sz w:val="23"/>
          <w:szCs w:val="23"/>
          <w:lang w:val="pt-PT"/>
        </w:rPr>
        <w:fldChar w:fldCharType="end"/>
      </w:r>
      <w:r w:rsidRPr="00BD2291">
        <w:rPr>
          <w:sz w:val="23"/>
          <w:szCs w:val="23"/>
        </w:rPr>
        <w:t>.</w:t>
      </w:r>
      <w:r w:rsidR="00F75C28" w:rsidRPr="00BD2291">
        <w:rPr>
          <w:sz w:val="23"/>
          <w:szCs w:val="23"/>
        </w:rPr>
        <w:t xml:space="preserve"> </w:t>
      </w:r>
      <w:r w:rsidR="00F75C28" w:rsidRPr="00F2287F">
        <w:rPr>
          <w:sz w:val="23"/>
          <w:szCs w:val="23"/>
          <w:lang w:val="pt-PT"/>
        </w:rPr>
        <w:t xml:space="preserve">Sendo que, de entre os fatores precipitantes mencionados, o uso de medicação é considerado um fator extremamente habitual durante a hospitalização, originando até </w:t>
      </w:r>
      <w:r w:rsidR="00F75C28" w:rsidRPr="00F2287F">
        <w:rPr>
          <w:sz w:val="23"/>
          <w:szCs w:val="23"/>
          <w:lang w:val="pt-PT"/>
        </w:rPr>
        <w:lastRenderedPageBreak/>
        <w:t xml:space="preserve">40% dos casos. E, consequentemente, a ocorrência de </w:t>
      </w:r>
      <w:r w:rsidR="00F75C28" w:rsidRPr="00F2287F">
        <w:rPr>
          <w:i/>
          <w:iCs/>
          <w:lang w:val="pt-PT"/>
        </w:rPr>
        <w:t>delirium</w:t>
      </w:r>
      <w:r w:rsidR="00F75C28" w:rsidRPr="00F2287F">
        <w:rPr>
          <w:lang w:val="pt-PT"/>
        </w:rPr>
        <w:t xml:space="preserve"> </w:t>
      </w:r>
      <w:r w:rsidR="00F75C28" w:rsidRPr="00F2287F">
        <w:rPr>
          <w:sz w:val="23"/>
          <w:szCs w:val="23"/>
          <w:lang w:val="pt-PT"/>
        </w:rPr>
        <w:t xml:space="preserve">aumenta em proporção direta com o número de </w:t>
      </w:r>
      <w:r w:rsidR="00602B22" w:rsidRPr="00F2287F">
        <w:rPr>
          <w:sz w:val="23"/>
          <w:szCs w:val="23"/>
          <w:lang w:val="pt-PT"/>
        </w:rPr>
        <w:t>medicamentos utilizados</w:t>
      </w:r>
      <w:r w:rsidR="00F75C28" w:rsidRPr="00F2287F">
        <w:rPr>
          <w:sz w:val="23"/>
          <w:szCs w:val="23"/>
          <w:lang w:val="pt-PT"/>
        </w:rPr>
        <w:t xml:space="preserve">, devido à maior probabilidade de ocorrência de </w:t>
      </w:r>
      <w:r w:rsidR="00602B22" w:rsidRPr="00F2287F">
        <w:rPr>
          <w:sz w:val="23"/>
          <w:szCs w:val="23"/>
          <w:lang w:val="pt-PT"/>
        </w:rPr>
        <w:t>efeitos</w:t>
      </w:r>
      <w:r w:rsidR="00F75C28" w:rsidRPr="00F2287F">
        <w:rPr>
          <w:sz w:val="23"/>
          <w:szCs w:val="23"/>
          <w:lang w:val="pt-PT"/>
        </w:rPr>
        <w:t xml:space="preserve"> </w:t>
      </w:r>
      <w:r w:rsidR="00602B22" w:rsidRPr="00F2287F">
        <w:rPr>
          <w:sz w:val="23"/>
          <w:szCs w:val="23"/>
          <w:lang w:val="pt-PT"/>
        </w:rPr>
        <w:t>secundários para além das</w:t>
      </w:r>
      <w:r w:rsidR="00F75C28" w:rsidRPr="00F2287F">
        <w:rPr>
          <w:sz w:val="23"/>
          <w:szCs w:val="23"/>
          <w:lang w:val="pt-PT"/>
        </w:rPr>
        <w:t xml:space="preserve"> interações medicamentosas </w:t>
      </w:r>
      <w:r w:rsidR="00F75C28" w:rsidRPr="00F2287F">
        <w:rPr>
          <w:sz w:val="23"/>
          <w:szCs w:val="23"/>
          <w:lang w:val="pt-PT"/>
        </w:rPr>
        <w:fldChar w:fldCharType="begin" w:fldLock="1"/>
      </w:r>
      <w:r w:rsidR="00C81F11" w:rsidRPr="00F2287F">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F2287F">
        <w:rPr>
          <w:sz w:val="23"/>
          <w:szCs w:val="23"/>
          <w:lang w:val="pt-PT"/>
        </w:rPr>
        <w:fldChar w:fldCharType="separate"/>
      </w:r>
      <w:r w:rsidR="00F75C28" w:rsidRPr="00F2287F">
        <w:rPr>
          <w:noProof/>
          <w:sz w:val="23"/>
          <w:szCs w:val="23"/>
          <w:lang w:val="pt-PT"/>
        </w:rPr>
        <w:t>(Lôbo, Silva Filho, Lima, Ferriolli, &amp; Moriguti, 2010)</w:t>
      </w:r>
      <w:r w:rsidR="00F75C28" w:rsidRPr="00F2287F">
        <w:rPr>
          <w:sz w:val="23"/>
          <w:szCs w:val="23"/>
          <w:lang w:val="pt-PT"/>
        </w:rPr>
        <w:fldChar w:fldCharType="end"/>
      </w:r>
      <w:r w:rsidR="00F75C28" w:rsidRPr="00F2287F">
        <w:rPr>
          <w:sz w:val="23"/>
          <w:szCs w:val="23"/>
          <w:lang w:val="pt-PT"/>
        </w:rPr>
        <w:t xml:space="preserve">. </w:t>
      </w:r>
    </w:p>
    <w:p w14:paraId="7A4F8495" w14:textId="44631B75" w:rsidR="00CB7701" w:rsidRPr="00F2287F" w:rsidRDefault="00CB7701" w:rsidP="00CB7701">
      <w:pPr>
        <w:ind w:firstLine="709"/>
        <w:rPr>
          <w:lang w:val="pt-PT"/>
        </w:rPr>
      </w:pPr>
      <w:r w:rsidRPr="00F2287F">
        <w:rPr>
          <w:lang w:val="pt-PT"/>
        </w:rPr>
        <w:t xml:space="preserve">O </w:t>
      </w:r>
      <w:r w:rsidRPr="00F2287F">
        <w:rPr>
          <w:i/>
          <w:iCs/>
          <w:lang w:val="pt-PT"/>
        </w:rPr>
        <w:t>delirium</w:t>
      </w:r>
      <w:r w:rsidRPr="00F2287F">
        <w:rPr>
          <w:lang w:val="pt-PT"/>
        </w:rPr>
        <w:t xml:space="preserve"> está descrito como uma síndrome </w:t>
      </w:r>
      <w:r w:rsidR="0001766A" w:rsidRPr="00F2287F">
        <w:rPr>
          <w:lang w:val="pt-PT"/>
        </w:rPr>
        <w:t>heterogénea</w:t>
      </w:r>
      <w:r w:rsidRPr="00F2287F">
        <w:rPr>
          <w:lang w:val="pt-PT"/>
        </w:rPr>
        <w:t xml:space="preserve">, como tal, poderá estar presente mais do que um fator precipitante nos pacientes </w:t>
      </w:r>
      <w:r w:rsidRPr="00F2287F">
        <w:rPr>
          <w:lang w:val="pt-PT"/>
        </w:rPr>
        <w:fldChar w:fldCharType="begin" w:fldLock="1"/>
      </w:r>
      <w:r w:rsidRPr="00F2287F">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F2287F">
        <w:rPr>
          <w:rFonts w:ascii="Cambria" w:hAnsi="Cambria" w:cs="Cambria"/>
          <w:lang w:val="pt-PT"/>
        </w:rPr>
        <w:instrText>β</w:instrText>
      </w:r>
      <w:r w:rsidRPr="00F2287F">
        <w:rPr>
          <w:lang w:val="pt-PT"/>
        </w:rPr>
        <w:instrText xml:space="preserve"> coefficient = -2.9 points, 95%CI: -0.3 to -5.6) and organ dysfunction (</w:instrText>
      </w:r>
      <w:r w:rsidRPr="00F2287F">
        <w:rPr>
          <w:rFonts w:ascii="Cambria" w:hAnsi="Cambria" w:cs="Cambria"/>
          <w:lang w:val="pt-PT"/>
        </w:rPr>
        <w:instrText>β</w:instrText>
      </w:r>
      <w:r w:rsidRPr="00F2287F">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F2287F">
        <w:rPr>
          <w:rFonts w:ascii="Cambria" w:hAnsi="Cambria" w:cs="Cambria"/>
          <w:lang w:val="pt-PT"/>
        </w:rPr>
        <w:instrText>β</w:instrText>
      </w:r>
      <w:r w:rsidRPr="00F2287F">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F2287F">
        <w:rPr>
          <w:lang w:val="pt-PT"/>
        </w:rPr>
        <w:fldChar w:fldCharType="separate"/>
      </w:r>
      <w:r w:rsidRPr="00F2287F">
        <w:rPr>
          <w:noProof/>
          <w:lang w:val="pt-PT"/>
        </w:rPr>
        <w:t>(Cirbus et al., 2019)</w:t>
      </w:r>
      <w:r w:rsidRPr="00F2287F">
        <w:rPr>
          <w:lang w:val="pt-PT"/>
        </w:rPr>
        <w:fldChar w:fldCharType="end"/>
      </w:r>
      <w:r w:rsidRPr="00F2287F">
        <w:rPr>
          <w:lang w:val="pt-PT"/>
        </w:rPr>
        <w:t xml:space="preserve">. É importante ressaltar que benzodiazepínicos, </w:t>
      </w:r>
      <w:proofErr w:type="spellStart"/>
      <w:r w:rsidRPr="00F2287F">
        <w:rPr>
          <w:lang w:val="pt-PT"/>
        </w:rPr>
        <w:t>diidropiridínicos</w:t>
      </w:r>
      <w:proofErr w:type="spellEnd"/>
      <w:r w:rsidRPr="00F2287F">
        <w:rPr>
          <w:lang w:val="pt-PT"/>
        </w:rPr>
        <w:t xml:space="preserve"> (bloqueadores dos canais de cálcio do tipo L normalmente usados ​​no tratamento da hipertensão), anti-histamínicos e opióides podem representar um incremento no risco de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F2287F">
        <w:rPr>
          <w:lang w:val="pt-PT"/>
        </w:rPr>
        <w:fldChar w:fldCharType="separate"/>
      </w:r>
      <w:r w:rsidRPr="00F2287F">
        <w:rPr>
          <w:noProof/>
          <w:lang w:val="pt-PT"/>
        </w:rPr>
        <w:t>(Clegg &amp; Young, 2011)</w:t>
      </w:r>
      <w:r w:rsidRPr="00F2287F">
        <w:rPr>
          <w:lang w:val="pt-PT"/>
        </w:rPr>
        <w:fldChar w:fldCharType="end"/>
      </w:r>
      <w:r w:rsidRPr="00F2287F">
        <w:rPr>
          <w:lang w:val="pt-PT"/>
        </w:rPr>
        <w:t xml:space="preserve">. </w:t>
      </w:r>
    </w:p>
    <w:p w14:paraId="579E3EF7" w14:textId="29211D90" w:rsidR="00CB7701" w:rsidRPr="00F2287F" w:rsidRDefault="00CB7701" w:rsidP="00CB7701">
      <w:pPr>
        <w:ind w:firstLine="709"/>
        <w:rPr>
          <w:lang w:val="pt-PT"/>
        </w:rPr>
      </w:pPr>
      <w:r w:rsidRPr="00F2287F">
        <w:rPr>
          <w:lang w:val="pt-PT"/>
        </w:rPr>
        <w:t xml:space="preserve">Segundo um estudo observacional realizado na Índia e publicado em 2019 verificou que dos 1582 pacientes da UCI </w:t>
      </w:r>
      <w:r w:rsidRPr="00F2287F">
        <w:rPr>
          <w:sz w:val="23"/>
          <w:szCs w:val="23"/>
          <w:lang w:val="pt-PT"/>
        </w:rPr>
        <w:t xml:space="preserve">a percentagem de doentes que desenvolveram </w:t>
      </w:r>
      <w:r w:rsidRPr="00F2287F">
        <w:rPr>
          <w:i/>
          <w:iCs/>
          <w:sz w:val="23"/>
          <w:szCs w:val="23"/>
          <w:lang w:val="pt-PT"/>
        </w:rPr>
        <w:t>delirium</w:t>
      </w:r>
      <w:r w:rsidRPr="00F2287F">
        <w:rPr>
          <w:sz w:val="23"/>
          <w:szCs w:val="23"/>
          <w:lang w:val="pt-PT"/>
        </w:rPr>
        <w:t xml:space="preserve"> nas primeiras 72 horas de admissão foi de 25,7% (406/1582), 52% dos doentes apresentaram o subtipo hipoativo e 48% deles tinham </w:t>
      </w:r>
      <w:r w:rsidRPr="00F2287F">
        <w:rPr>
          <w:i/>
          <w:iCs/>
          <w:sz w:val="23"/>
          <w:szCs w:val="23"/>
          <w:lang w:val="pt-PT"/>
        </w:rPr>
        <w:t>delirium</w:t>
      </w:r>
      <w:r w:rsidRPr="00F2287F">
        <w:rPr>
          <w:sz w:val="23"/>
          <w:szCs w:val="23"/>
          <w:lang w:val="pt-PT"/>
        </w:rPr>
        <w:t xml:space="preserve"> hiperativo. Com este estudo concluíram que o principal fator de risco que contribuiu para o </w:t>
      </w:r>
      <w:r w:rsidRPr="00F2287F">
        <w:rPr>
          <w:i/>
          <w:iCs/>
          <w:sz w:val="23"/>
          <w:szCs w:val="23"/>
          <w:lang w:val="pt-PT"/>
        </w:rPr>
        <w:t>delirium</w:t>
      </w:r>
      <w:r w:rsidRPr="00F2287F">
        <w:rPr>
          <w:sz w:val="23"/>
          <w:szCs w:val="23"/>
          <w:lang w:val="pt-PT"/>
        </w:rPr>
        <w:t xml:space="preserve"> foi o consumo de álcool. </w:t>
      </w:r>
      <w:r w:rsidR="004F13E8" w:rsidRPr="00F2287F">
        <w:rPr>
          <w:sz w:val="23"/>
          <w:szCs w:val="23"/>
          <w:lang w:val="pt-PT"/>
        </w:rPr>
        <w:t>No que diz respeito aos</w:t>
      </w:r>
      <w:r w:rsidRPr="00F2287F">
        <w:rPr>
          <w:sz w:val="23"/>
          <w:szCs w:val="23"/>
          <w:lang w:val="pt-PT"/>
        </w:rPr>
        <w:t xml:space="preserve"> fatores precipitantes</w:t>
      </w:r>
      <w:r w:rsidR="004F13E8" w:rsidRPr="00F2287F">
        <w:rPr>
          <w:sz w:val="23"/>
          <w:szCs w:val="23"/>
          <w:lang w:val="pt-PT"/>
        </w:rPr>
        <w:t>, os</w:t>
      </w:r>
      <w:r w:rsidRPr="00F2287F">
        <w:rPr>
          <w:sz w:val="23"/>
          <w:szCs w:val="23"/>
          <w:lang w:val="pt-PT"/>
        </w:rPr>
        <w:t xml:space="preserve"> mais comuns que resultaram </w:t>
      </w:r>
      <w:r w:rsidR="004F13E8" w:rsidRPr="00F2287F">
        <w:rPr>
          <w:sz w:val="23"/>
          <w:szCs w:val="23"/>
          <w:lang w:val="pt-PT"/>
        </w:rPr>
        <w:t>em</w:t>
      </w:r>
      <w:r w:rsidRPr="00F2287F">
        <w:rPr>
          <w:sz w:val="23"/>
          <w:szCs w:val="23"/>
          <w:lang w:val="pt-PT"/>
        </w:rPr>
        <w:t xml:space="preserve"> </w:t>
      </w:r>
      <w:r w:rsidR="00D5689B" w:rsidRPr="00F2287F">
        <w:rPr>
          <w:i/>
          <w:iCs/>
          <w:sz w:val="23"/>
          <w:szCs w:val="23"/>
          <w:lang w:val="pt-PT"/>
        </w:rPr>
        <w:t>delirium</w:t>
      </w:r>
      <w:r w:rsidR="00295B18" w:rsidRPr="00F2287F">
        <w:rPr>
          <w:sz w:val="23"/>
          <w:szCs w:val="23"/>
          <w:lang w:val="pt-PT"/>
        </w:rPr>
        <w:t xml:space="preserve"> </w:t>
      </w:r>
      <w:r w:rsidR="004F13E8" w:rsidRPr="00F2287F">
        <w:rPr>
          <w:sz w:val="23"/>
          <w:szCs w:val="23"/>
          <w:lang w:val="pt-PT"/>
        </w:rPr>
        <w:t>estavam relacionados com os</w:t>
      </w:r>
      <w:r w:rsidRPr="00F2287F">
        <w:rPr>
          <w:sz w:val="23"/>
          <w:szCs w:val="23"/>
          <w:lang w:val="pt-PT"/>
        </w:rPr>
        <w:t xml:space="preserve"> parâmetros metabólicos anormais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w:t>
      </w:r>
    </w:p>
    <w:p w14:paraId="06A92EEA" w14:textId="760EE963" w:rsidR="00CB7701" w:rsidRPr="00F2287F" w:rsidRDefault="00CB7701" w:rsidP="00F32F5B">
      <w:pPr>
        <w:ind w:firstLine="709"/>
        <w:rPr>
          <w:color w:val="FF0000"/>
          <w:sz w:val="23"/>
          <w:szCs w:val="23"/>
          <w:lang w:val="pt-PT"/>
        </w:rPr>
      </w:pPr>
      <w:r w:rsidRPr="00F2287F">
        <w:rPr>
          <w:lang w:val="pt-PT"/>
        </w:rPr>
        <w:t xml:space="preserve">Na </w:t>
      </w:r>
      <w:r w:rsidR="008673F1" w:rsidRPr="00F2287F">
        <w:rPr>
          <w:lang w:val="pt-PT"/>
        </w:rPr>
        <w:fldChar w:fldCharType="begin"/>
      </w:r>
      <w:r w:rsidR="008673F1" w:rsidRPr="00F2287F">
        <w:rPr>
          <w:lang w:val="pt-PT"/>
        </w:rPr>
        <w:instrText xml:space="preserve"> REF _Ref75966690 \h </w:instrText>
      </w:r>
      <w:r w:rsidR="001264D6" w:rsidRPr="00F2287F">
        <w:rPr>
          <w:lang w:val="pt-PT"/>
        </w:rPr>
        <w:instrText xml:space="preserve"> \* MERGEFORMAT </w:instrText>
      </w:r>
      <w:r w:rsidR="008673F1" w:rsidRPr="00F2287F">
        <w:rPr>
          <w:lang w:val="pt-PT"/>
        </w:rPr>
      </w:r>
      <w:r w:rsidR="008673F1" w:rsidRPr="00F2287F">
        <w:rPr>
          <w:lang w:val="pt-PT"/>
        </w:rPr>
        <w:fldChar w:fldCharType="separate"/>
      </w:r>
      <w:r w:rsidR="00737ACF" w:rsidRPr="00F2287F">
        <w:rPr>
          <w:noProof/>
          <w:lang w:val="pt-PT"/>
        </w:rPr>
        <w:t>Tabela 1</w:t>
      </w:r>
      <w:r w:rsidR="008673F1" w:rsidRPr="00F2287F">
        <w:rPr>
          <w:lang w:val="pt-PT"/>
        </w:rPr>
        <w:fldChar w:fldCharType="end"/>
      </w:r>
      <w:r w:rsidR="008673F1" w:rsidRPr="00F2287F">
        <w:rPr>
          <w:lang w:val="pt-PT"/>
        </w:rPr>
        <w:t xml:space="preserve"> </w:t>
      </w:r>
      <w:r w:rsidRPr="00F2287F">
        <w:rPr>
          <w:lang w:val="pt-PT"/>
        </w:rPr>
        <w:t xml:space="preserve">são apresentados os fatores precipitantes de </w:t>
      </w:r>
      <w:r w:rsidRPr="00F2287F">
        <w:rPr>
          <w:i/>
          <w:iCs/>
          <w:lang w:val="pt-PT"/>
        </w:rPr>
        <w:t xml:space="preserve">delirium </w:t>
      </w:r>
      <w:r w:rsidRPr="00F2287F">
        <w:rPr>
          <w:lang w:val="pt-PT"/>
        </w:rPr>
        <w:t>que foram considerados como as causas mais prováveis desta doença</w:t>
      </w:r>
      <w:r w:rsidR="00140FEF" w:rsidRPr="00F2287F">
        <w:rPr>
          <w:lang w:val="pt-PT"/>
        </w:rPr>
        <w:t xml:space="preserve"> de acordo com vários autores </w:t>
      </w:r>
      <w:r w:rsidR="00140FEF" w:rsidRPr="00F2287F">
        <w:rPr>
          <w:lang w:val="pt-PT"/>
        </w:rPr>
        <w:fldChar w:fldCharType="begin" w:fldLock="1"/>
      </w:r>
      <w:r w:rsidR="00140FEF" w:rsidRPr="00F2287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BD2291">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F2287F">
        <w:rPr>
          <w:lang w:val="pt-PT"/>
        </w:rPr>
        <w:fldChar w:fldCharType="separate"/>
      </w:r>
      <w:r w:rsidR="00140FEF" w:rsidRPr="00BD2291">
        <w:rPr>
          <w:noProof/>
        </w:rPr>
        <w:t>(Sharon K. Inouye et al., 2014; Laurila, Laakkonen, Strandberg, &amp; Tilvis, 2008; Nagari &amp; Suresh Babu, 2019)</w:t>
      </w:r>
      <w:r w:rsidR="00140FEF" w:rsidRPr="00F2287F">
        <w:rPr>
          <w:lang w:val="pt-PT"/>
        </w:rPr>
        <w:fldChar w:fldCharType="end"/>
      </w:r>
      <w:r w:rsidRPr="00BD2291">
        <w:t xml:space="preserve">. </w:t>
      </w:r>
      <w:r w:rsidRPr="00F2287F">
        <w:rPr>
          <w:lang w:val="pt-PT"/>
        </w:rPr>
        <w:t xml:space="preserve">Os fatores de precipitação do </w:t>
      </w:r>
      <w:r w:rsidRPr="00F2287F">
        <w:rPr>
          <w:i/>
          <w:iCs/>
          <w:lang w:val="pt-PT"/>
        </w:rPr>
        <w:t xml:space="preserve">delirium </w:t>
      </w:r>
      <w:r w:rsidRPr="00F2287F">
        <w:rPr>
          <w:lang w:val="pt-PT"/>
        </w:rPr>
        <w:t xml:space="preserve">foram classificados em toxinas, parâmetros metabólicos anormais, infeções, causas do </w:t>
      </w:r>
      <w:r w:rsidR="00BD617F" w:rsidRPr="00F2287F">
        <w:rPr>
          <w:lang w:val="pt-PT"/>
        </w:rPr>
        <w:t>SNC</w:t>
      </w:r>
      <w:r w:rsidRPr="00F2287F">
        <w:rPr>
          <w:lang w:val="pt-PT"/>
        </w:rPr>
        <w:t xml:space="preserve"> e parâmetros metabólicos. Segundo o estudo realizado por </w:t>
      </w:r>
      <w:proofErr w:type="spellStart"/>
      <w:r w:rsidRPr="00F2287F">
        <w:rPr>
          <w:lang w:val="pt-PT"/>
        </w:rPr>
        <w:t>Nagari</w:t>
      </w:r>
      <w:proofErr w:type="spellEnd"/>
      <w:r w:rsidRPr="00F2287F">
        <w:rPr>
          <w:lang w:val="pt-PT"/>
        </w:rPr>
        <w:t xml:space="preserve">, em 2019, de entre os parâmetros metabólicos, a </w:t>
      </w:r>
      <w:r w:rsidR="001A580D" w:rsidRPr="00F2287F">
        <w:rPr>
          <w:lang w:val="pt-PT"/>
        </w:rPr>
        <w:t>uremia</w:t>
      </w:r>
      <w:r w:rsidRPr="00F2287F">
        <w:rPr>
          <w:lang w:val="pt-PT"/>
        </w:rPr>
        <w:t xml:space="preserve">, a encefalopatia hepática e a </w:t>
      </w:r>
      <w:proofErr w:type="spellStart"/>
      <w:r w:rsidRPr="00F2287F">
        <w:rPr>
          <w:lang w:val="pt-PT"/>
        </w:rPr>
        <w:t>hiponatremia</w:t>
      </w:r>
      <w:proofErr w:type="spellEnd"/>
      <w:r w:rsidRPr="00F2287F">
        <w:rPr>
          <w:lang w:val="pt-PT"/>
        </w:rPr>
        <w:t xml:space="preserve"> contribuíram para a maioria dos casos de </w:t>
      </w:r>
      <w:r w:rsidRPr="00F2287F">
        <w:rPr>
          <w:i/>
          <w:iCs/>
          <w:lang w:val="pt-PT"/>
        </w:rPr>
        <w:t>delirium</w:t>
      </w:r>
      <w:r w:rsidRPr="00F2287F">
        <w:rPr>
          <w:lang w:val="pt-PT"/>
        </w:rPr>
        <w:t>.</w:t>
      </w:r>
      <w:r w:rsidR="006B1301" w:rsidRPr="00F2287F">
        <w:rPr>
          <w:lang w:val="pt-PT"/>
        </w:rPr>
        <w:t xml:space="preserve"> Nos doentes internados, para além dos resultados metabólicos anormais, vale a pena mencionar outros </w:t>
      </w:r>
      <w:r w:rsidR="005865C2" w:rsidRPr="00F2287F">
        <w:rPr>
          <w:lang w:val="pt-PT"/>
        </w:rPr>
        <w:t>fatores</w:t>
      </w:r>
      <w:r w:rsidR="006B1301" w:rsidRPr="00F2287F">
        <w:rPr>
          <w:lang w:val="pt-PT"/>
        </w:rPr>
        <w:t xml:space="preserve"> importantes, tais como a polifarmácia (</w:t>
      </w:r>
      <w:r w:rsidR="003949C8" w:rsidRPr="00F2287F">
        <w:rPr>
          <w:lang w:val="pt-PT"/>
        </w:rPr>
        <w:t>utilização de mais do que</w:t>
      </w:r>
      <w:r w:rsidR="006B1301" w:rsidRPr="00F2287F">
        <w:rPr>
          <w:lang w:val="pt-PT"/>
        </w:rPr>
        <w:t xml:space="preserve"> </w:t>
      </w:r>
      <w:r w:rsidR="003949C8" w:rsidRPr="00F2287F">
        <w:rPr>
          <w:lang w:val="pt-PT"/>
        </w:rPr>
        <w:t>cinco</w:t>
      </w:r>
      <w:r w:rsidR="006B1301" w:rsidRPr="00F2287F">
        <w:rPr>
          <w:lang w:val="pt-PT"/>
        </w:rPr>
        <w:t xml:space="preserve"> drogas), o uso de drogas </w:t>
      </w:r>
      <w:r w:rsidR="005865C2" w:rsidRPr="00F2287F">
        <w:rPr>
          <w:lang w:val="pt-PT"/>
        </w:rPr>
        <w:t xml:space="preserve">psicoativas </w:t>
      </w:r>
      <w:r w:rsidR="006B1301" w:rsidRPr="00F2287F">
        <w:rPr>
          <w:lang w:val="pt-PT"/>
        </w:rPr>
        <w:t>e especialmente as restrições físicas</w:t>
      </w:r>
      <w:r w:rsidR="005865C2" w:rsidRPr="00F2287F">
        <w:rPr>
          <w:lang w:val="pt-PT"/>
        </w:rPr>
        <w:t xml:space="preserve"> a que os doentes estão sujeitos </w:t>
      </w:r>
      <w:r w:rsidR="005865C2"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F2287F">
        <w:rPr>
          <w:lang w:val="pt-PT"/>
        </w:rPr>
        <w:fldChar w:fldCharType="separate"/>
      </w:r>
      <w:r w:rsidR="005865C2" w:rsidRPr="00F2287F">
        <w:rPr>
          <w:noProof/>
          <w:lang w:val="pt-PT"/>
        </w:rPr>
        <w:t>(Sharon K. Inouye et al., 2014)</w:t>
      </w:r>
      <w:r w:rsidR="005865C2" w:rsidRPr="00F2287F">
        <w:rPr>
          <w:lang w:val="pt-PT"/>
        </w:rPr>
        <w:fldChar w:fldCharType="end"/>
      </w:r>
      <w:r w:rsidR="005865C2" w:rsidRPr="00F2287F">
        <w:rPr>
          <w:lang w:val="pt-PT"/>
        </w:rPr>
        <w:t>.</w:t>
      </w:r>
    </w:p>
    <w:p w14:paraId="733C36E1" w14:textId="77777777" w:rsidR="00F32F5B" w:rsidRPr="00F2287F" w:rsidRDefault="00F32F5B" w:rsidP="00F32F5B">
      <w:pPr>
        <w:ind w:firstLine="709"/>
        <w:rPr>
          <w:lang w:val="pt-PT"/>
        </w:rPr>
      </w:pPr>
    </w:p>
    <w:p w14:paraId="23797B76" w14:textId="5E7AABC1" w:rsidR="00CB7701" w:rsidRPr="00F2287F" w:rsidRDefault="00CB7701" w:rsidP="00CB7701">
      <w:pPr>
        <w:pStyle w:val="Caption"/>
        <w:keepNext/>
        <w:rPr>
          <w:lang w:val="pt-PT"/>
        </w:rPr>
      </w:pPr>
      <w:bookmarkStart w:id="49" w:name="_Ref75966690"/>
      <w:bookmarkStart w:id="50" w:name="_Toc92278623"/>
      <w:r w:rsidRPr="00F2287F">
        <w:rPr>
          <w:i w:val="0"/>
          <w:noProof/>
          <w:lang w:val="pt-PT"/>
        </w:rPr>
        <w:t xml:space="preserve">Tabela </w:t>
      </w:r>
      <w:r w:rsidRPr="00F2287F">
        <w:rPr>
          <w:i w:val="0"/>
          <w:noProof/>
          <w:lang w:val="pt-PT"/>
        </w:rPr>
        <w:fldChar w:fldCharType="begin"/>
      </w:r>
      <w:r w:rsidRPr="00F2287F">
        <w:rPr>
          <w:i w:val="0"/>
          <w:noProof/>
          <w:lang w:val="pt-PT"/>
        </w:rPr>
        <w:instrText xml:space="preserve"> SEQ Tabela \* ARABIC </w:instrText>
      </w:r>
      <w:r w:rsidRPr="00F2287F">
        <w:rPr>
          <w:i w:val="0"/>
          <w:noProof/>
          <w:lang w:val="pt-PT"/>
        </w:rPr>
        <w:fldChar w:fldCharType="separate"/>
      </w:r>
      <w:r w:rsidR="00541F38" w:rsidRPr="00F2287F">
        <w:rPr>
          <w:i w:val="0"/>
          <w:noProof/>
          <w:lang w:val="pt-PT"/>
        </w:rPr>
        <w:t>1</w:t>
      </w:r>
      <w:r w:rsidRPr="00F2287F">
        <w:rPr>
          <w:i w:val="0"/>
          <w:noProof/>
          <w:lang w:val="pt-PT"/>
        </w:rPr>
        <w:fldChar w:fldCharType="end"/>
      </w:r>
      <w:bookmarkEnd w:id="49"/>
      <w:r w:rsidRPr="00F2287F">
        <w:rPr>
          <w:i w:val="0"/>
          <w:noProof/>
          <w:lang w:val="pt-PT"/>
        </w:rPr>
        <w:t xml:space="preserve"> - Tabela resumo dos fatores considerados precipitantes para o delirium </w:t>
      </w:r>
      <w:r w:rsidR="00784658" w:rsidRPr="00F2287F">
        <w:rPr>
          <w:lang w:val="pt-PT"/>
        </w:rPr>
        <w:fldChar w:fldCharType="begin" w:fldLock="1"/>
      </w:r>
      <w:r w:rsidR="00994D54"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F2287F">
        <w:rPr>
          <w:lang w:val="pt-PT"/>
        </w:rPr>
        <w:fldChar w:fldCharType="separate"/>
      </w:r>
      <w:r w:rsidR="00AD65C8" w:rsidRPr="00F2287F">
        <w:rPr>
          <w:i w:val="0"/>
          <w:noProof/>
          <w:lang w:val="pt-PT"/>
        </w:rPr>
        <w:t>(Sharon K. Inouye et al., 2014; Laurila et al., 2008; Nagari &amp; Suresh Babu, 2019)</w:t>
      </w:r>
      <w:bookmarkEnd w:id="50"/>
      <w:r w:rsidR="00784658" w:rsidRPr="00F2287F">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BD2291"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F2287F" w:rsidRDefault="00CB7701" w:rsidP="00AD0763">
            <w:pPr>
              <w:jc w:val="center"/>
              <w:rPr>
                <w:b/>
                <w:bCs/>
                <w:sz w:val="23"/>
                <w:szCs w:val="23"/>
                <w:lang w:val="pt-PT"/>
              </w:rPr>
            </w:pPr>
            <w:r w:rsidRPr="00F2287F">
              <w:rPr>
                <w:b/>
                <w:bCs/>
                <w:sz w:val="23"/>
                <w:szCs w:val="23"/>
                <w:lang w:val="pt-PT"/>
              </w:rPr>
              <w:t>Fatores Precipitantes</w:t>
            </w:r>
          </w:p>
        </w:tc>
      </w:tr>
      <w:tr w:rsidR="00CB7701" w:rsidRPr="00BD2291" w14:paraId="543ECF96" w14:textId="77777777" w:rsidTr="00AD0763">
        <w:tc>
          <w:tcPr>
            <w:tcW w:w="3256" w:type="dxa"/>
            <w:vMerge w:val="restart"/>
            <w:tcBorders>
              <w:right w:val="nil"/>
            </w:tcBorders>
            <w:vAlign w:val="center"/>
          </w:tcPr>
          <w:p w14:paraId="5E5192A8" w14:textId="1619CFF1" w:rsidR="00CB7701" w:rsidRPr="00F2287F" w:rsidRDefault="00CB7701" w:rsidP="00AD0763">
            <w:pPr>
              <w:jc w:val="center"/>
              <w:rPr>
                <w:sz w:val="23"/>
                <w:szCs w:val="23"/>
                <w:lang w:val="pt-PT"/>
              </w:rPr>
            </w:pPr>
            <w:r w:rsidRPr="00F2287F">
              <w:rPr>
                <w:sz w:val="23"/>
                <w:szCs w:val="23"/>
                <w:lang w:val="pt-PT"/>
              </w:rPr>
              <w:t>Medicamentos</w:t>
            </w:r>
          </w:p>
        </w:tc>
        <w:tc>
          <w:tcPr>
            <w:tcW w:w="6095" w:type="dxa"/>
            <w:tcBorders>
              <w:left w:val="nil"/>
            </w:tcBorders>
          </w:tcPr>
          <w:p w14:paraId="7A7421BA" w14:textId="4091B23B" w:rsidR="00CB7701" w:rsidRPr="00F2287F" w:rsidRDefault="00376EFA" w:rsidP="00AD0763">
            <w:pPr>
              <w:jc w:val="center"/>
              <w:rPr>
                <w:sz w:val="23"/>
                <w:szCs w:val="23"/>
                <w:lang w:val="pt-PT"/>
              </w:rPr>
            </w:pPr>
            <w:r w:rsidRPr="00F2287F">
              <w:rPr>
                <w:sz w:val="23"/>
                <w:szCs w:val="23"/>
                <w:lang w:val="pt-PT"/>
              </w:rPr>
              <w:t>Medicamentos para o</w:t>
            </w:r>
            <w:r w:rsidR="00CB7701" w:rsidRPr="00F2287F">
              <w:rPr>
                <w:sz w:val="23"/>
                <w:szCs w:val="23"/>
                <w:lang w:val="pt-PT"/>
              </w:rPr>
              <w:t xml:space="preserve"> </w:t>
            </w:r>
            <w:r w:rsidRPr="00F2287F">
              <w:rPr>
                <w:sz w:val="23"/>
                <w:szCs w:val="23"/>
                <w:lang w:val="pt-PT"/>
              </w:rPr>
              <w:t>alcoolismo</w:t>
            </w:r>
          </w:p>
        </w:tc>
      </w:tr>
      <w:tr w:rsidR="00CB7701" w:rsidRPr="00BD2291" w14:paraId="00E381AD" w14:textId="77777777" w:rsidTr="00AD0763">
        <w:tc>
          <w:tcPr>
            <w:tcW w:w="3256" w:type="dxa"/>
            <w:vMerge/>
            <w:tcBorders>
              <w:right w:val="nil"/>
            </w:tcBorders>
          </w:tcPr>
          <w:p w14:paraId="08AE8071" w14:textId="77777777" w:rsidR="00CB7701" w:rsidRPr="00F2287F" w:rsidRDefault="00CB7701" w:rsidP="00AD0763">
            <w:pPr>
              <w:jc w:val="center"/>
              <w:rPr>
                <w:sz w:val="23"/>
                <w:szCs w:val="23"/>
                <w:lang w:val="pt-PT"/>
              </w:rPr>
            </w:pPr>
          </w:p>
        </w:tc>
        <w:tc>
          <w:tcPr>
            <w:tcW w:w="6095" w:type="dxa"/>
            <w:tcBorders>
              <w:left w:val="nil"/>
            </w:tcBorders>
          </w:tcPr>
          <w:p w14:paraId="29822573" w14:textId="17B7A63F" w:rsidR="00CB7701" w:rsidRPr="00F2287F" w:rsidRDefault="00CB7701" w:rsidP="00AD0763">
            <w:pPr>
              <w:jc w:val="center"/>
              <w:rPr>
                <w:sz w:val="23"/>
                <w:szCs w:val="23"/>
                <w:lang w:val="pt-PT"/>
              </w:rPr>
            </w:pPr>
            <w:proofErr w:type="spellStart"/>
            <w:r w:rsidRPr="00F2287F">
              <w:rPr>
                <w:sz w:val="23"/>
                <w:szCs w:val="23"/>
                <w:lang w:val="pt-PT"/>
              </w:rPr>
              <w:t>Tramadol</w:t>
            </w:r>
            <w:proofErr w:type="spellEnd"/>
          </w:p>
        </w:tc>
      </w:tr>
      <w:tr w:rsidR="00CB7701" w:rsidRPr="00BD2291" w14:paraId="1E57AACF" w14:textId="77777777" w:rsidTr="00AD0763">
        <w:tc>
          <w:tcPr>
            <w:tcW w:w="3256" w:type="dxa"/>
            <w:vMerge/>
            <w:tcBorders>
              <w:right w:val="nil"/>
            </w:tcBorders>
          </w:tcPr>
          <w:p w14:paraId="32F2759B" w14:textId="77777777" w:rsidR="00CB7701" w:rsidRPr="00F2287F" w:rsidRDefault="00CB7701" w:rsidP="00AD0763">
            <w:pPr>
              <w:jc w:val="center"/>
              <w:rPr>
                <w:sz w:val="23"/>
                <w:szCs w:val="23"/>
                <w:lang w:val="pt-PT"/>
              </w:rPr>
            </w:pPr>
          </w:p>
        </w:tc>
        <w:tc>
          <w:tcPr>
            <w:tcW w:w="6095" w:type="dxa"/>
            <w:tcBorders>
              <w:left w:val="nil"/>
            </w:tcBorders>
          </w:tcPr>
          <w:p w14:paraId="1A969826" w14:textId="7B718458" w:rsidR="00CB7701" w:rsidRPr="00F2287F" w:rsidRDefault="00CB7701" w:rsidP="00AD0763">
            <w:pPr>
              <w:jc w:val="center"/>
              <w:rPr>
                <w:sz w:val="23"/>
                <w:szCs w:val="23"/>
                <w:lang w:val="pt-PT"/>
              </w:rPr>
            </w:pPr>
            <w:r w:rsidRPr="00F2287F">
              <w:rPr>
                <w:sz w:val="23"/>
                <w:szCs w:val="23"/>
                <w:lang w:val="pt-PT"/>
              </w:rPr>
              <w:t>Cortisona</w:t>
            </w:r>
          </w:p>
        </w:tc>
      </w:tr>
      <w:tr w:rsidR="00CB7701" w:rsidRPr="00BD2291" w14:paraId="766A1A9A" w14:textId="77777777" w:rsidTr="00AD0763">
        <w:tc>
          <w:tcPr>
            <w:tcW w:w="3256" w:type="dxa"/>
            <w:vMerge/>
            <w:tcBorders>
              <w:right w:val="nil"/>
            </w:tcBorders>
          </w:tcPr>
          <w:p w14:paraId="24407D7D" w14:textId="77777777" w:rsidR="00CB7701" w:rsidRPr="00F2287F" w:rsidRDefault="00CB7701" w:rsidP="00AD0763">
            <w:pPr>
              <w:jc w:val="center"/>
              <w:rPr>
                <w:sz w:val="23"/>
                <w:szCs w:val="23"/>
                <w:lang w:val="pt-PT"/>
              </w:rPr>
            </w:pPr>
          </w:p>
        </w:tc>
        <w:tc>
          <w:tcPr>
            <w:tcW w:w="6095" w:type="dxa"/>
            <w:tcBorders>
              <w:left w:val="nil"/>
            </w:tcBorders>
          </w:tcPr>
          <w:p w14:paraId="591ADBAB" w14:textId="4CEF0C6B" w:rsidR="00CB7701" w:rsidRPr="00F2287F" w:rsidRDefault="00CB7701" w:rsidP="00AD0763">
            <w:pPr>
              <w:jc w:val="center"/>
              <w:rPr>
                <w:sz w:val="23"/>
                <w:szCs w:val="23"/>
                <w:lang w:val="pt-PT"/>
              </w:rPr>
            </w:pPr>
            <w:r w:rsidRPr="00F2287F">
              <w:rPr>
                <w:sz w:val="23"/>
                <w:szCs w:val="23"/>
                <w:lang w:val="pt-PT"/>
              </w:rPr>
              <w:t>Medicamentos para Parkinson</w:t>
            </w:r>
          </w:p>
        </w:tc>
      </w:tr>
      <w:tr w:rsidR="00CB7701" w:rsidRPr="00BD2291" w14:paraId="67D89519" w14:textId="77777777" w:rsidTr="00AD0763">
        <w:tc>
          <w:tcPr>
            <w:tcW w:w="3256" w:type="dxa"/>
            <w:vMerge/>
            <w:tcBorders>
              <w:right w:val="nil"/>
            </w:tcBorders>
          </w:tcPr>
          <w:p w14:paraId="5F8B889E" w14:textId="77777777" w:rsidR="00CB7701" w:rsidRPr="00F2287F" w:rsidRDefault="00CB7701" w:rsidP="00AD0763">
            <w:pPr>
              <w:jc w:val="center"/>
              <w:rPr>
                <w:sz w:val="23"/>
                <w:szCs w:val="23"/>
                <w:lang w:val="pt-PT"/>
              </w:rPr>
            </w:pPr>
          </w:p>
        </w:tc>
        <w:tc>
          <w:tcPr>
            <w:tcW w:w="6095" w:type="dxa"/>
            <w:tcBorders>
              <w:left w:val="nil"/>
            </w:tcBorders>
          </w:tcPr>
          <w:p w14:paraId="07050D36" w14:textId="09BC46CE" w:rsidR="00CB7701" w:rsidRPr="00F2287F" w:rsidRDefault="00CB7701" w:rsidP="00AD0763">
            <w:pPr>
              <w:jc w:val="center"/>
              <w:rPr>
                <w:sz w:val="23"/>
                <w:szCs w:val="23"/>
                <w:lang w:val="pt-PT"/>
              </w:rPr>
            </w:pPr>
            <w:r w:rsidRPr="00F2287F">
              <w:rPr>
                <w:sz w:val="23"/>
                <w:szCs w:val="23"/>
                <w:lang w:val="pt-PT"/>
              </w:rPr>
              <w:t>Medicamentos com propriedades anticolinérgicas</w:t>
            </w:r>
          </w:p>
        </w:tc>
      </w:tr>
      <w:tr w:rsidR="00CB7701" w:rsidRPr="00BD2291" w14:paraId="710DAE18" w14:textId="77777777" w:rsidTr="00AD0763">
        <w:tc>
          <w:tcPr>
            <w:tcW w:w="3256" w:type="dxa"/>
            <w:vMerge w:val="restart"/>
            <w:tcBorders>
              <w:right w:val="nil"/>
            </w:tcBorders>
            <w:vAlign w:val="center"/>
          </w:tcPr>
          <w:p w14:paraId="7ADCE108" w14:textId="16F50FD3" w:rsidR="00CB7701" w:rsidRPr="00F2287F" w:rsidRDefault="00CB7701" w:rsidP="00AD0763">
            <w:pPr>
              <w:jc w:val="center"/>
              <w:rPr>
                <w:sz w:val="23"/>
                <w:szCs w:val="23"/>
                <w:lang w:val="pt-PT"/>
              </w:rPr>
            </w:pPr>
            <w:r w:rsidRPr="00F2287F">
              <w:rPr>
                <w:sz w:val="23"/>
                <w:szCs w:val="23"/>
                <w:lang w:val="pt-PT"/>
              </w:rPr>
              <w:t>Condições Metabólicas</w:t>
            </w:r>
          </w:p>
        </w:tc>
        <w:tc>
          <w:tcPr>
            <w:tcW w:w="6095" w:type="dxa"/>
            <w:tcBorders>
              <w:left w:val="nil"/>
            </w:tcBorders>
          </w:tcPr>
          <w:p w14:paraId="06B1E0E7" w14:textId="0AAD809C" w:rsidR="00CB7701" w:rsidRPr="00F2287F" w:rsidRDefault="00CB7701" w:rsidP="00AD0763">
            <w:pPr>
              <w:jc w:val="center"/>
              <w:rPr>
                <w:sz w:val="23"/>
                <w:szCs w:val="23"/>
                <w:lang w:val="pt-PT"/>
              </w:rPr>
            </w:pPr>
            <w:proofErr w:type="spellStart"/>
            <w:r w:rsidRPr="00F2287F">
              <w:rPr>
                <w:sz w:val="23"/>
                <w:szCs w:val="23"/>
                <w:lang w:val="pt-PT"/>
              </w:rPr>
              <w:t>Hiponatremia</w:t>
            </w:r>
            <w:proofErr w:type="spellEnd"/>
            <w:r w:rsidRPr="00F2287F">
              <w:rPr>
                <w:sz w:val="23"/>
                <w:szCs w:val="23"/>
                <w:lang w:val="pt-PT"/>
              </w:rPr>
              <w:t xml:space="preserve"> </w:t>
            </w:r>
            <w:r w:rsidR="001A580D" w:rsidRPr="00F2287F">
              <w:rPr>
                <w:sz w:val="23"/>
                <w:szCs w:val="23"/>
                <w:lang w:val="pt-PT"/>
              </w:rPr>
              <w:t>(redução da concentração plasmática de sódio)</w:t>
            </w:r>
          </w:p>
        </w:tc>
      </w:tr>
      <w:tr w:rsidR="00CB7701" w:rsidRPr="00BD2291" w14:paraId="1F2F9165" w14:textId="77777777" w:rsidTr="00AD0763">
        <w:tc>
          <w:tcPr>
            <w:tcW w:w="3256" w:type="dxa"/>
            <w:vMerge/>
            <w:tcBorders>
              <w:right w:val="nil"/>
            </w:tcBorders>
          </w:tcPr>
          <w:p w14:paraId="34DCC70E" w14:textId="77777777" w:rsidR="00CB7701" w:rsidRPr="00F2287F" w:rsidRDefault="00CB7701" w:rsidP="00AD0763">
            <w:pPr>
              <w:jc w:val="center"/>
              <w:rPr>
                <w:sz w:val="23"/>
                <w:szCs w:val="23"/>
                <w:lang w:val="pt-PT"/>
              </w:rPr>
            </w:pPr>
          </w:p>
        </w:tc>
        <w:tc>
          <w:tcPr>
            <w:tcW w:w="6095" w:type="dxa"/>
            <w:tcBorders>
              <w:left w:val="nil"/>
            </w:tcBorders>
          </w:tcPr>
          <w:p w14:paraId="14CD3323" w14:textId="2431A717" w:rsidR="00CB7701" w:rsidRPr="00F2287F" w:rsidRDefault="00CB7701" w:rsidP="00AD0763">
            <w:pPr>
              <w:jc w:val="center"/>
              <w:rPr>
                <w:sz w:val="23"/>
                <w:szCs w:val="23"/>
                <w:lang w:val="pt-PT"/>
              </w:rPr>
            </w:pPr>
            <w:r w:rsidRPr="00F2287F">
              <w:rPr>
                <w:sz w:val="23"/>
                <w:szCs w:val="23"/>
                <w:lang w:val="pt-PT"/>
              </w:rPr>
              <w:t>Hiperglicemia</w:t>
            </w:r>
            <w:r w:rsidR="001A580D" w:rsidRPr="00F2287F">
              <w:rPr>
                <w:sz w:val="23"/>
                <w:szCs w:val="23"/>
                <w:lang w:val="pt-PT"/>
              </w:rPr>
              <w:t xml:space="preserve"> (nível de glicose no sangue muito elevado)</w:t>
            </w:r>
          </w:p>
        </w:tc>
      </w:tr>
      <w:tr w:rsidR="00CB7701" w:rsidRPr="00BD2291" w14:paraId="6175130D" w14:textId="77777777" w:rsidTr="00AD0763">
        <w:tc>
          <w:tcPr>
            <w:tcW w:w="3256" w:type="dxa"/>
            <w:vMerge/>
            <w:tcBorders>
              <w:right w:val="nil"/>
            </w:tcBorders>
          </w:tcPr>
          <w:p w14:paraId="7EE994B2" w14:textId="77777777" w:rsidR="00CB7701" w:rsidRPr="00F2287F" w:rsidRDefault="00CB7701" w:rsidP="00AD0763">
            <w:pPr>
              <w:jc w:val="center"/>
              <w:rPr>
                <w:sz w:val="23"/>
                <w:szCs w:val="23"/>
                <w:lang w:val="pt-PT"/>
              </w:rPr>
            </w:pPr>
          </w:p>
        </w:tc>
        <w:tc>
          <w:tcPr>
            <w:tcW w:w="6095" w:type="dxa"/>
            <w:tcBorders>
              <w:left w:val="nil"/>
            </w:tcBorders>
          </w:tcPr>
          <w:p w14:paraId="61FA7C07" w14:textId="7D7A9BAB" w:rsidR="00CB7701" w:rsidRPr="00F2287F" w:rsidRDefault="00CB7701" w:rsidP="00AD0763">
            <w:pPr>
              <w:jc w:val="center"/>
              <w:rPr>
                <w:sz w:val="23"/>
                <w:szCs w:val="23"/>
                <w:lang w:val="pt-PT"/>
              </w:rPr>
            </w:pPr>
            <w:r w:rsidRPr="00F2287F">
              <w:rPr>
                <w:sz w:val="23"/>
                <w:szCs w:val="23"/>
                <w:lang w:val="pt-PT"/>
              </w:rPr>
              <w:t>Hipoglic</w:t>
            </w:r>
            <w:r w:rsidR="001A580D" w:rsidRPr="00F2287F">
              <w:rPr>
                <w:sz w:val="23"/>
                <w:szCs w:val="23"/>
                <w:lang w:val="pt-PT"/>
              </w:rPr>
              <w:t>e</w:t>
            </w:r>
            <w:r w:rsidRPr="00F2287F">
              <w:rPr>
                <w:sz w:val="23"/>
                <w:szCs w:val="23"/>
                <w:lang w:val="pt-PT"/>
              </w:rPr>
              <w:t>mia</w:t>
            </w:r>
            <w:r w:rsidR="001A580D" w:rsidRPr="00F2287F">
              <w:rPr>
                <w:sz w:val="23"/>
                <w:szCs w:val="23"/>
                <w:lang w:val="pt-PT"/>
              </w:rPr>
              <w:t xml:space="preserve"> (nível de glicose no sangue muito baixo)</w:t>
            </w:r>
          </w:p>
        </w:tc>
      </w:tr>
      <w:tr w:rsidR="00CB7701" w:rsidRPr="00BD2291" w14:paraId="17911FEC" w14:textId="77777777" w:rsidTr="00AD0763">
        <w:tc>
          <w:tcPr>
            <w:tcW w:w="3256" w:type="dxa"/>
            <w:vMerge/>
            <w:tcBorders>
              <w:right w:val="nil"/>
            </w:tcBorders>
          </w:tcPr>
          <w:p w14:paraId="6368B2E3" w14:textId="77777777" w:rsidR="00CB7701" w:rsidRPr="00F2287F" w:rsidRDefault="00CB7701" w:rsidP="00AD0763">
            <w:pPr>
              <w:jc w:val="center"/>
              <w:rPr>
                <w:sz w:val="23"/>
                <w:szCs w:val="23"/>
                <w:lang w:val="pt-PT"/>
              </w:rPr>
            </w:pPr>
          </w:p>
        </w:tc>
        <w:tc>
          <w:tcPr>
            <w:tcW w:w="6095" w:type="dxa"/>
            <w:tcBorders>
              <w:left w:val="nil"/>
            </w:tcBorders>
          </w:tcPr>
          <w:p w14:paraId="42A38E26" w14:textId="2E2837DC" w:rsidR="00CB7701" w:rsidRPr="00F2287F" w:rsidRDefault="00CB7701" w:rsidP="00AD0763">
            <w:pPr>
              <w:jc w:val="center"/>
              <w:rPr>
                <w:sz w:val="23"/>
                <w:szCs w:val="23"/>
                <w:lang w:val="pt-PT"/>
              </w:rPr>
            </w:pPr>
            <w:proofErr w:type="spellStart"/>
            <w:r w:rsidRPr="00F2287F">
              <w:rPr>
                <w:sz w:val="23"/>
                <w:szCs w:val="23"/>
                <w:lang w:val="pt-PT"/>
              </w:rPr>
              <w:t>Hipercarbia</w:t>
            </w:r>
            <w:proofErr w:type="spellEnd"/>
            <w:r w:rsidR="001A580D" w:rsidRPr="00F2287F">
              <w:rPr>
                <w:sz w:val="23"/>
                <w:szCs w:val="23"/>
                <w:lang w:val="pt-PT"/>
              </w:rPr>
              <w:t xml:space="preserve"> (aumento da pressão parcial de CO</w:t>
            </w:r>
            <w:r w:rsidR="001A580D" w:rsidRPr="00F2287F">
              <w:rPr>
                <w:sz w:val="23"/>
                <w:szCs w:val="23"/>
                <w:vertAlign w:val="subscript"/>
                <w:lang w:val="pt-PT"/>
              </w:rPr>
              <w:t>2</w:t>
            </w:r>
            <w:r w:rsidR="001A580D" w:rsidRPr="00F2287F">
              <w:rPr>
                <w:sz w:val="23"/>
                <w:szCs w:val="23"/>
                <w:lang w:val="pt-PT"/>
              </w:rPr>
              <w:t xml:space="preserve"> (PCO</w:t>
            </w:r>
            <w:r w:rsidR="001A580D" w:rsidRPr="00F2287F">
              <w:rPr>
                <w:sz w:val="23"/>
                <w:szCs w:val="23"/>
                <w:vertAlign w:val="subscript"/>
                <w:lang w:val="pt-PT"/>
              </w:rPr>
              <w:t>2</w:t>
            </w:r>
            <w:r w:rsidR="001A580D" w:rsidRPr="00F2287F">
              <w:rPr>
                <w:sz w:val="23"/>
                <w:szCs w:val="23"/>
                <w:lang w:val="pt-PT"/>
              </w:rPr>
              <w:t>) no sangue)</w:t>
            </w:r>
          </w:p>
        </w:tc>
      </w:tr>
      <w:tr w:rsidR="00CB7701" w:rsidRPr="00BD2291" w14:paraId="596F9728" w14:textId="77777777" w:rsidTr="00AD0763">
        <w:tc>
          <w:tcPr>
            <w:tcW w:w="3256" w:type="dxa"/>
            <w:vMerge/>
            <w:tcBorders>
              <w:right w:val="nil"/>
            </w:tcBorders>
          </w:tcPr>
          <w:p w14:paraId="35826B97" w14:textId="77777777" w:rsidR="00CB7701" w:rsidRPr="00F2287F" w:rsidRDefault="00CB7701" w:rsidP="00AD0763">
            <w:pPr>
              <w:jc w:val="center"/>
              <w:rPr>
                <w:sz w:val="23"/>
                <w:szCs w:val="23"/>
                <w:lang w:val="pt-PT"/>
              </w:rPr>
            </w:pPr>
          </w:p>
        </w:tc>
        <w:tc>
          <w:tcPr>
            <w:tcW w:w="6095" w:type="dxa"/>
            <w:tcBorders>
              <w:left w:val="nil"/>
            </w:tcBorders>
          </w:tcPr>
          <w:p w14:paraId="676644F0" w14:textId="44ADDD2C" w:rsidR="00CB7701" w:rsidRPr="00F2287F" w:rsidRDefault="001A580D" w:rsidP="00AD0763">
            <w:pPr>
              <w:jc w:val="center"/>
              <w:rPr>
                <w:sz w:val="23"/>
                <w:szCs w:val="23"/>
                <w:lang w:val="pt-PT"/>
              </w:rPr>
            </w:pPr>
            <w:r w:rsidRPr="00F2287F">
              <w:rPr>
                <w:sz w:val="23"/>
                <w:szCs w:val="23"/>
                <w:lang w:val="pt-PT"/>
              </w:rPr>
              <w:t>Uremia (aumento da ureia no sangue)</w:t>
            </w:r>
          </w:p>
        </w:tc>
      </w:tr>
      <w:tr w:rsidR="00CB7701" w:rsidRPr="00BD2291" w14:paraId="4C311DCE" w14:textId="77777777" w:rsidTr="00AD0763">
        <w:tc>
          <w:tcPr>
            <w:tcW w:w="3256" w:type="dxa"/>
            <w:vMerge/>
            <w:tcBorders>
              <w:right w:val="nil"/>
            </w:tcBorders>
          </w:tcPr>
          <w:p w14:paraId="2906CFEB" w14:textId="77777777" w:rsidR="00CB7701" w:rsidRPr="00F2287F" w:rsidRDefault="00CB7701" w:rsidP="00AD0763">
            <w:pPr>
              <w:jc w:val="center"/>
              <w:rPr>
                <w:sz w:val="23"/>
                <w:szCs w:val="23"/>
                <w:lang w:val="pt-PT"/>
              </w:rPr>
            </w:pPr>
          </w:p>
        </w:tc>
        <w:tc>
          <w:tcPr>
            <w:tcW w:w="6095" w:type="dxa"/>
            <w:tcBorders>
              <w:left w:val="nil"/>
            </w:tcBorders>
          </w:tcPr>
          <w:p w14:paraId="056343EA" w14:textId="77777777" w:rsidR="00CB7701" w:rsidRPr="00F2287F" w:rsidRDefault="00CB7701" w:rsidP="00AD0763">
            <w:pPr>
              <w:jc w:val="center"/>
              <w:rPr>
                <w:sz w:val="23"/>
                <w:szCs w:val="23"/>
                <w:lang w:val="pt-PT"/>
              </w:rPr>
            </w:pPr>
            <w:r w:rsidRPr="00F2287F">
              <w:rPr>
                <w:sz w:val="23"/>
                <w:szCs w:val="23"/>
                <w:lang w:val="pt-PT"/>
              </w:rPr>
              <w:t>Encefalopatia hepática (</w:t>
            </w:r>
            <w:proofErr w:type="spellStart"/>
            <w:r w:rsidRPr="00F2287F">
              <w:rPr>
                <w:sz w:val="23"/>
                <w:szCs w:val="23"/>
                <w:lang w:val="pt-PT"/>
              </w:rPr>
              <w:t>hiperamonemia</w:t>
            </w:r>
            <w:proofErr w:type="spellEnd"/>
            <w:r w:rsidRPr="00F2287F">
              <w:rPr>
                <w:sz w:val="23"/>
                <w:szCs w:val="23"/>
                <w:lang w:val="pt-PT"/>
              </w:rPr>
              <w:t>)</w:t>
            </w:r>
          </w:p>
        </w:tc>
      </w:tr>
      <w:tr w:rsidR="00617036" w:rsidRPr="00BD2291" w14:paraId="02BAE7FB" w14:textId="77777777" w:rsidTr="00AD0763">
        <w:tc>
          <w:tcPr>
            <w:tcW w:w="3256" w:type="dxa"/>
            <w:tcBorders>
              <w:right w:val="nil"/>
            </w:tcBorders>
            <w:vAlign w:val="center"/>
          </w:tcPr>
          <w:p w14:paraId="45000A16" w14:textId="526CD3F7" w:rsidR="00617036" w:rsidRPr="00F2287F" w:rsidRDefault="00617036" w:rsidP="00AD0763">
            <w:pPr>
              <w:jc w:val="center"/>
              <w:rPr>
                <w:sz w:val="23"/>
                <w:szCs w:val="23"/>
                <w:lang w:val="pt-PT"/>
              </w:rPr>
            </w:pPr>
            <w:r w:rsidRPr="00F2287F">
              <w:rPr>
                <w:sz w:val="23"/>
                <w:szCs w:val="23"/>
                <w:lang w:val="pt-PT"/>
              </w:rPr>
              <w:t>Procedimentos médicos/cirurgias</w:t>
            </w:r>
          </w:p>
        </w:tc>
        <w:tc>
          <w:tcPr>
            <w:tcW w:w="6095" w:type="dxa"/>
            <w:tcBorders>
              <w:left w:val="nil"/>
            </w:tcBorders>
          </w:tcPr>
          <w:p w14:paraId="2D8FDA6A" w14:textId="2A064A76" w:rsidR="00617036" w:rsidRPr="00F2287F" w:rsidRDefault="003E5B9D" w:rsidP="00AD0763">
            <w:pPr>
              <w:jc w:val="center"/>
              <w:rPr>
                <w:sz w:val="23"/>
                <w:szCs w:val="23"/>
                <w:lang w:val="pt-PT"/>
              </w:rPr>
            </w:pPr>
            <w:r w:rsidRPr="00F2287F">
              <w:rPr>
                <w:lang w:val="pt-PT"/>
              </w:rPr>
              <w:t>Cirurgia aórtica, abdominal, cardíaca</w:t>
            </w:r>
          </w:p>
        </w:tc>
      </w:tr>
      <w:tr w:rsidR="00CB7701" w:rsidRPr="00BD2291" w14:paraId="0E0D5B50" w14:textId="77777777" w:rsidTr="00AD0763">
        <w:tc>
          <w:tcPr>
            <w:tcW w:w="3256" w:type="dxa"/>
            <w:vMerge w:val="restart"/>
            <w:tcBorders>
              <w:right w:val="nil"/>
            </w:tcBorders>
            <w:vAlign w:val="center"/>
          </w:tcPr>
          <w:p w14:paraId="135151B6" w14:textId="340C7B0E" w:rsidR="00CB7701" w:rsidRPr="00F2287F" w:rsidRDefault="00CB7701" w:rsidP="00AD0763">
            <w:pPr>
              <w:jc w:val="center"/>
              <w:rPr>
                <w:sz w:val="23"/>
                <w:szCs w:val="23"/>
                <w:lang w:val="pt-PT"/>
              </w:rPr>
            </w:pPr>
            <w:r w:rsidRPr="00F2287F">
              <w:rPr>
                <w:sz w:val="23"/>
                <w:szCs w:val="23"/>
                <w:lang w:val="pt-PT"/>
              </w:rPr>
              <w:t>Infeções</w:t>
            </w:r>
          </w:p>
        </w:tc>
        <w:tc>
          <w:tcPr>
            <w:tcW w:w="6095" w:type="dxa"/>
            <w:tcBorders>
              <w:left w:val="nil"/>
            </w:tcBorders>
          </w:tcPr>
          <w:p w14:paraId="31B87FD8" w14:textId="02AFE36E" w:rsidR="00CB7701" w:rsidRPr="00F2287F" w:rsidRDefault="00CB7701" w:rsidP="00AD0763">
            <w:pPr>
              <w:jc w:val="center"/>
              <w:rPr>
                <w:sz w:val="23"/>
                <w:szCs w:val="23"/>
                <w:lang w:val="pt-PT"/>
              </w:rPr>
            </w:pPr>
            <w:r w:rsidRPr="00F2287F">
              <w:rPr>
                <w:sz w:val="23"/>
                <w:szCs w:val="23"/>
                <w:lang w:val="pt-PT"/>
              </w:rPr>
              <w:t xml:space="preserve">Causas </w:t>
            </w:r>
            <w:r w:rsidR="008673F1" w:rsidRPr="00F2287F">
              <w:rPr>
                <w:sz w:val="23"/>
                <w:szCs w:val="23"/>
                <w:lang w:val="pt-PT"/>
              </w:rPr>
              <w:t>infeciosas</w:t>
            </w:r>
            <w:r w:rsidRPr="00F2287F">
              <w:rPr>
                <w:sz w:val="23"/>
                <w:szCs w:val="23"/>
                <w:lang w:val="pt-PT"/>
              </w:rPr>
              <w:t xml:space="preserve"> sistémicas</w:t>
            </w:r>
          </w:p>
        </w:tc>
      </w:tr>
      <w:tr w:rsidR="00CB7701" w:rsidRPr="00BD2291" w14:paraId="01E2BC26" w14:textId="77777777" w:rsidTr="00AD0763">
        <w:tc>
          <w:tcPr>
            <w:tcW w:w="3256" w:type="dxa"/>
            <w:vMerge/>
            <w:tcBorders>
              <w:right w:val="nil"/>
            </w:tcBorders>
          </w:tcPr>
          <w:p w14:paraId="3174B75F" w14:textId="77777777" w:rsidR="00CB7701" w:rsidRPr="00F2287F" w:rsidRDefault="00CB7701" w:rsidP="00AD0763">
            <w:pPr>
              <w:jc w:val="center"/>
              <w:rPr>
                <w:sz w:val="23"/>
                <w:szCs w:val="23"/>
                <w:lang w:val="pt-PT"/>
              </w:rPr>
            </w:pPr>
          </w:p>
        </w:tc>
        <w:tc>
          <w:tcPr>
            <w:tcW w:w="6095" w:type="dxa"/>
            <w:tcBorders>
              <w:left w:val="nil"/>
            </w:tcBorders>
          </w:tcPr>
          <w:p w14:paraId="65AB90E6" w14:textId="474E8396" w:rsidR="00CB7701" w:rsidRPr="00F2287F" w:rsidRDefault="00CB7701" w:rsidP="00AD0763">
            <w:pPr>
              <w:jc w:val="center"/>
              <w:rPr>
                <w:sz w:val="23"/>
                <w:szCs w:val="23"/>
                <w:lang w:val="pt-PT"/>
              </w:rPr>
            </w:pPr>
            <w:r w:rsidRPr="00F2287F">
              <w:rPr>
                <w:sz w:val="23"/>
                <w:szCs w:val="23"/>
                <w:lang w:val="pt-PT"/>
              </w:rPr>
              <w:t>Meningite</w:t>
            </w:r>
            <w:r w:rsidR="00053D89" w:rsidRPr="00F2287F">
              <w:rPr>
                <w:sz w:val="23"/>
                <w:szCs w:val="23"/>
                <w:lang w:val="pt-PT"/>
              </w:rPr>
              <w:t>/</w:t>
            </w:r>
            <w:r w:rsidRPr="00F2287F">
              <w:rPr>
                <w:sz w:val="23"/>
                <w:szCs w:val="23"/>
                <w:lang w:val="pt-PT"/>
              </w:rPr>
              <w:t>Encefalite</w:t>
            </w:r>
          </w:p>
        </w:tc>
      </w:tr>
      <w:tr w:rsidR="00CB7701" w:rsidRPr="00BD2291" w14:paraId="495C3A0A" w14:textId="77777777" w:rsidTr="00AD0763">
        <w:tc>
          <w:tcPr>
            <w:tcW w:w="3256" w:type="dxa"/>
            <w:vMerge/>
            <w:tcBorders>
              <w:right w:val="nil"/>
            </w:tcBorders>
          </w:tcPr>
          <w:p w14:paraId="7258A331" w14:textId="77777777" w:rsidR="00CB7701" w:rsidRPr="00F2287F" w:rsidRDefault="00CB7701" w:rsidP="00AD0763">
            <w:pPr>
              <w:jc w:val="center"/>
              <w:rPr>
                <w:sz w:val="23"/>
                <w:szCs w:val="23"/>
                <w:lang w:val="pt-PT"/>
              </w:rPr>
            </w:pPr>
          </w:p>
        </w:tc>
        <w:tc>
          <w:tcPr>
            <w:tcW w:w="6095" w:type="dxa"/>
            <w:tcBorders>
              <w:left w:val="nil"/>
            </w:tcBorders>
          </w:tcPr>
          <w:p w14:paraId="4D798125" w14:textId="5DD99722" w:rsidR="00CB7701" w:rsidRPr="00F2287F" w:rsidRDefault="00CB7701" w:rsidP="00AD0763">
            <w:pPr>
              <w:jc w:val="center"/>
              <w:rPr>
                <w:sz w:val="23"/>
                <w:szCs w:val="23"/>
                <w:lang w:val="pt-PT"/>
              </w:rPr>
            </w:pPr>
            <w:r w:rsidRPr="00F2287F">
              <w:rPr>
                <w:sz w:val="23"/>
                <w:szCs w:val="23"/>
                <w:lang w:val="pt-PT"/>
              </w:rPr>
              <w:t>Urinária</w:t>
            </w:r>
          </w:p>
        </w:tc>
      </w:tr>
      <w:tr w:rsidR="00CB7701" w:rsidRPr="00BD2291" w14:paraId="6F5050C6" w14:textId="77777777" w:rsidTr="00AD0763">
        <w:tc>
          <w:tcPr>
            <w:tcW w:w="3256" w:type="dxa"/>
            <w:vMerge/>
            <w:tcBorders>
              <w:right w:val="nil"/>
            </w:tcBorders>
          </w:tcPr>
          <w:p w14:paraId="722B640D" w14:textId="77777777" w:rsidR="00CB7701" w:rsidRPr="00F2287F" w:rsidRDefault="00CB7701" w:rsidP="00AD0763">
            <w:pPr>
              <w:jc w:val="center"/>
              <w:rPr>
                <w:sz w:val="23"/>
                <w:szCs w:val="23"/>
                <w:lang w:val="pt-PT"/>
              </w:rPr>
            </w:pPr>
          </w:p>
        </w:tc>
        <w:tc>
          <w:tcPr>
            <w:tcW w:w="6095" w:type="dxa"/>
            <w:tcBorders>
              <w:left w:val="nil"/>
            </w:tcBorders>
          </w:tcPr>
          <w:p w14:paraId="05AA3F70" w14:textId="7F87E564" w:rsidR="00CB7701" w:rsidRPr="00F2287F" w:rsidRDefault="00CB7701" w:rsidP="00AD0763">
            <w:pPr>
              <w:jc w:val="center"/>
              <w:rPr>
                <w:sz w:val="23"/>
                <w:szCs w:val="23"/>
                <w:lang w:val="pt-PT"/>
              </w:rPr>
            </w:pPr>
            <w:r w:rsidRPr="00F2287F">
              <w:rPr>
                <w:sz w:val="23"/>
                <w:szCs w:val="23"/>
                <w:lang w:val="pt-PT"/>
              </w:rPr>
              <w:t>Respiratória</w:t>
            </w:r>
          </w:p>
        </w:tc>
      </w:tr>
      <w:tr w:rsidR="00CB7701" w:rsidRPr="00BD2291" w14:paraId="3B7F804E" w14:textId="77777777" w:rsidTr="00AD0763">
        <w:tc>
          <w:tcPr>
            <w:tcW w:w="3256" w:type="dxa"/>
            <w:vMerge w:val="restart"/>
            <w:tcBorders>
              <w:right w:val="nil"/>
            </w:tcBorders>
            <w:vAlign w:val="center"/>
          </w:tcPr>
          <w:p w14:paraId="7737B8C2" w14:textId="28CCA0C0" w:rsidR="00CB7701" w:rsidRPr="00F2287F" w:rsidRDefault="00CB7701" w:rsidP="00AD0763">
            <w:pPr>
              <w:jc w:val="center"/>
              <w:rPr>
                <w:sz w:val="23"/>
                <w:szCs w:val="23"/>
                <w:lang w:val="pt-PT"/>
              </w:rPr>
            </w:pPr>
            <w:r w:rsidRPr="00F2287F">
              <w:rPr>
                <w:sz w:val="23"/>
                <w:szCs w:val="23"/>
                <w:lang w:val="pt-PT"/>
              </w:rPr>
              <w:t xml:space="preserve">Causas do </w:t>
            </w:r>
            <w:r w:rsidR="00AD0763" w:rsidRPr="00F2287F">
              <w:rPr>
                <w:sz w:val="23"/>
                <w:szCs w:val="23"/>
                <w:lang w:val="pt-PT"/>
              </w:rPr>
              <w:t>SNC</w:t>
            </w:r>
          </w:p>
        </w:tc>
        <w:tc>
          <w:tcPr>
            <w:tcW w:w="6095" w:type="dxa"/>
            <w:tcBorders>
              <w:left w:val="nil"/>
            </w:tcBorders>
          </w:tcPr>
          <w:p w14:paraId="2FB7DBFF" w14:textId="77777777" w:rsidR="00CB7701" w:rsidRPr="00F2287F" w:rsidRDefault="00CB7701" w:rsidP="00AD0763">
            <w:pPr>
              <w:jc w:val="center"/>
              <w:rPr>
                <w:sz w:val="23"/>
                <w:szCs w:val="23"/>
                <w:lang w:val="pt-PT"/>
              </w:rPr>
            </w:pPr>
            <w:r w:rsidRPr="00F2287F">
              <w:rPr>
                <w:sz w:val="23"/>
                <w:szCs w:val="23"/>
                <w:lang w:val="pt-PT"/>
              </w:rPr>
              <w:t xml:space="preserve">Estados de </w:t>
            </w:r>
            <w:proofErr w:type="spellStart"/>
            <w:r w:rsidRPr="00F2287F">
              <w:rPr>
                <w:sz w:val="23"/>
                <w:szCs w:val="23"/>
                <w:lang w:val="pt-PT"/>
              </w:rPr>
              <w:t>hipoperfusão</w:t>
            </w:r>
            <w:proofErr w:type="spellEnd"/>
          </w:p>
        </w:tc>
      </w:tr>
      <w:tr w:rsidR="00CB7701" w:rsidRPr="00BD2291" w14:paraId="01CE54A3" w14:textId="77777777" w:rsidTr="00AD0763">
        <w:tc>
          <w:tcPr>
            <w:tcW w:w="3256" w:type="dxa"/>
            <w:vMerge/>
            <w:tcBorders>
              <w:right w:val="nil"/>
            </w:tcBorders>
          </w:tcPr>
          <w:p w14:paraId="256A12CB" w14:textId="77777777" w:rsidR="00CB7701" w:rsidRPr="00F2287F" w:rsidRDefault="00CB7701" w:rsidP="00AD0763">
            <w:pPr>
              <w:jc w:val="center"/>
              <w:rPr>
                <w:sz w:val="23"/>
                <w:szCs w:val="23"/>
                <w:lang w:val="pt-PT"/>
              </w:rPr>
            </w:pPr>
          </w:p>
        </w:tc>
        <w:tc>
          <w:tcPr>
            <w:tcW w:w="6095" w:type="dxa"/>
            <w:tcBorders>
              <w:left w:val="nil"/>
            </w:tcBorders>
          </w:tcPr>
          <w:p w14:paraId="715FC325" w14:textId="77777777" w:rsidR="00CB7701" w:rsidRPr="00F2287F" w:rsidRDefault="00CB7701" w:rsidP="00AD0763">
            <w:pPr>
              <w:jc w:val="center"/>
              <w:rPr>
                <w:sz w:val="23"/>
                <w:szCs w:val="23"/>
                <w:lang w:val="pt-PT"/>
              </w:rPr>
            </w:pPr>
            <w:r w:rsidRPr="00F2287F">
              <w:rPr>
                <w:sz w:val="23"/>
                <w:szCs w:val="23"/>
                <w:lang w:val="pt-PT"/>
              </w:rPr>
              <w:t>Encefalopatia hipertensiva</w:t>
            </w:r>
          </w:p>
        </w:tc>
      </w:tr>
      <w:tr w:rsidR="00CB7701" w:rsidRPr="00BD2291" w14:paraId="3D8691E9" w14:textId="77777777" w:rsidTr="00AD0763">
        <w:tc>
          <w:tcPr>
            <w:tcW w:w="3256" w:type="dxa"/>
            <w:vMerge/>
            <w:tcBorders>
              <w:right w:val="nil"/>
            </w:tcBorders>
          </w:tcPr>
          <w:p w14:paraId="63919DCC" w14:textId="77777777" w:rsidR="00CB7701" w:rsidRPr="00F2287F" w:rsidRDefault="00CB7701" w:rsidP="00AD0763">
            <w:pPr>
              <w:jc w:val="center"/>
              <w:rPr>
                <w:sz w:val="23"/>
                <w:szCs w:val="23"/>
                <w:lang w:val="pt-PT"/>
              </w:rPr>
            </w:pPr>
          </w:p>
        </w:tc>
        <w:tc>
          <w:tcPr>
            <w:tcW w:w="6095" w:type="dxa"/>
            <w:tcBorders>
              <w:left w:val="nil"/>
            </w:tcBorders>
          </w:tcPr>
          <w:p w14:paraId="645F77DF" w14:textId="77777777" w:rsidR="00CB7701" w:rsidRPr="00F2287F" w:rsidRDefault="00CB7701" w:rsidP="00AD0763">
            <w:pPr>
              <w:jc w:val="center"/>
              <w:rPr>
                <w:sz w:val="23"/>
                <w:szCs w:val="23"/>
                <w:lang w:val="pt-PT"/>
              </w:rPr>
            </w:pPr>
            <w:r w:rsidRPr="00F2287F">
              <w:rPr>
                <w:sz w:val="23"/>
                <w:szCs w:val="23"/>
                <w:lang w:val="pt-PT"/>
              </w:rPr>
              <w:t>Acidente vascular cerebral (AVC)</w:t>
            </w:r>
          </w:p>
        </w:tc>
      </w:tr>
      <w:tr w:rsidR="00CB7701" w:rsidRPr="00BD2291" w14:paraId="51358BE0" w14:textId="77777777" w:rsidTr="00AD0763">
        <w:tc>
          <w:tcPr>
            <w:tcW w:w="3256" w:type="dxa"/>
            <w:vMerge/>
            <w:tcBorders>
              <w:right w:val="nil"/>
            </w:tcBorders>
          </w:tcPr>
          <w:p w14:paraId="6E9860B2" w14:textId="77777777" w:rsidR="00CB7701" w:rsidRPr="00F2287F" w:rsidRDefault="00CB7701" w:rsidP="00AD0763">
            <w:pPr>
              <w:jc w:val="center"/>
              <w:rPr>
                <w:sz w:val="23"/>
                <w:szCs w:val="23"/>
                <w:lang w:val="pt-PT"/>
              </w:rPr>
            </w:pPr>
          </w:p>
        </w:tc>
        <w:tc>
          <w:tcPr>
            <w:tcW w:w="6095" w:type="dxa"/>
            <w:tcBorders>
              <w:left w:val="nil"/>
            </w:tcBorders>
          </w:tcPr>
          <w:p w14:paraId="66C290B0" w14:textId="0755E4FE" w:rsidR="00CB7701" w:rsidRPr="00F2287F" w:rsidRDefault="00CB7701" w:rsidP="00AD0763">
            <w:pPr>
              <w:jc w:val="center"/>
              <w:rPr>
                <w:sz w:val="23"/>
                <w:szCs w:val="23"/>
                <w:lang w:val="pt-PT"/>
              </w:rPr>
            </w:pPr>
            <w:r w:rsidRPr="00F2287F">
              <w:rPr>
                <w:sz w:val="23"/>
                <w:szCs w:val="23"/>
                <w:lang w:val="pt-PT"/>
              </w:rPr>
              <w:t>Lesão de ocupação do espaço intracraniano</w:t>
            </w:r>
          </w:p>
        </w:tc>
      </w:tr>
      <w:tr w:rsidR="00CB7701" w:rsidRPr="00BD2291" w14:paraId="7F3A2A29" w14:textId="77777777" w:rsidTr="00AD0763">
        <w:tc>
          <w:tcPr>
            <w:tcW w:w="3256" w:type="dxa"/>
            <w:vMerge/>
            <w:tcBorders>
              <w:right w:val="nil"/>
            </w:tcBorders>
          </w:tcPr>
          <w:p w14:paraId="0E43E559" w14:textId="77777777" w:rsidR="00CB7701" w:rsidRPr="00F2287F" w:rsidRDefault="00CB7701" w:rsidP="00AD0763">
            <w:pPr>
              <w:jc w:val="center"/>
              <w:rPr>
                <w:sz w:val="23"/>
                <w:szCs w:val="23"/>
                <w:lang w:val="pt-PT"/>
              </w:rPr>
            </w:pPr>
          </w:p>
        </w:tc>
        <w:tc>
          <w:tcPr>
            <w:tcW w:w="6095" w:type="dxa"/>
            <w:tcBorders>
              <w:left w:val="nil"/>
            </w:tcBorders>
          </w:tcPr>
          <w:p w14:paraId="5DC23A0F" w14:textId="5C3C4B04" w:rsidR="00CB7701" w:rsidRPr="00F2287F" w:rsidRDefault="006072AC" w:rsidP="00AD0763">
            <w:pPr>
              <w:jc w:val="center"/>
              <w:rPr>
                <w:sz w:val="23"/>
                <w:szCs w:val="23"/>
                <w:lang w:val="pt-PT"/>
              </w:rPr>
            </w:pPr>
            <w:r w:rsidRPr="00F2287F">
              <w:rPr>
                <w:sz w:val="23"/>
                <w:szCs w:val="23"/>
                <w:lang w:val="pt-PT"/>
              </w:rPr>
              <w:t>Convulsões</w:t>
            </w:r>
          </w:p>
        </w:tc>
      </w:tr>
      <w:tr w:rsidR="00CB7701" w:rsidRPr="00BD2291" w14:paraId="38AA10F3" w14:textId="77777777" w:rsidTr="00AD0763">
        <w:tc>
          <w:tcPr>
            <w:tcW w:w="3256" w:type="dxa"/>
            <w:vMerge/>
            <w:tcBorders>
              <w:right w:val="nil"/>
            </w:tcBorders>
          </w:tcPr>
          <w:p w14:paraId="7570697E" w14:textId="77777777" w:rsidR="00CB7701" w:rsidRPr="00F2287F" w:rsidRDefault="00CB7701" w:rsidP="00AD0763">
            <w:pPr>
              <w:jc w:val="center"/>
              <w:rPr>
                <w:sz w:val="23"/>
                <w:szCs w:val="23"/>
                <w:lang w:val="pt-PT"/>
              </w:rPr>
            </w:pPr>
          </w:p>
        </w:tc>
        <w:tc>
          <w:tcPr>
            <w:tcW w:w="6095" w:type="dxa"/>
            <w:tcBorders>
              <w:left w:val="nil"/>
            </w:tcBorders>
          </w:tcPr>
          <w:p w14:paraId="748BF7B0" w14:textId="77777777" w:rsidR="00CB7701" w:rsidRPr="00F2287F" w:rsidRDefault="00CB7701" w:rsidP="00AD0763">
            <w:pPr>
              <w:jc w:val="center"/>
              <w:rPr>
                <w:sz w:val="23"/>
                <w:szCs w:val="23"/>
                <w:lang w:val="pt-PT"/>
              </w:rPr>
            </w:pPr>
            <w:r w:rsidRPr="00F2287F">
              <w:rPr>
                <w:sz w:val="23"/>
                <w:szCs w:val="23"/>
                <w:lang w:val="pt-PT"/>
              </w:rPr>
              <w:t>Doença psiquiátrica</w:t>
            </w:r>
          </w:p>
        </w:tc>
      </w:tr>
      <w:tr w:rsidR="00CB7701" w:rsidRPr="00BD2291" w14:paraId="131BB1C5" w14:textId="77777777" w:rsidTr="00AD0763">
        <w:tc>
          <w:tcPr>
            <w:tcW w:w="3256" w:type="dxa"/>
            <w:vMerge w:val="restart"/>
            <w:tcBorders>
              <w:right w:val="nil"/>
            </w:tcBorders>
            <w:vAlign w:val="center"/>
          </w:tcPr>
          <w:p w14:paraId="6F591769" w14:textId="1B7818B4" w:rsidR="00CB7701" w:rsidRPr="00F2287F" w:rsidRDefault="00CB7701" w:rsidP="00AD0763">
            <w:pPr>
              <w:jc w:val="center"/>
              <w:rPr>
                <w:sz w:val="23"/>
                <w:szCs w:val="23"/>
                <w:lang w:val="pt-PT"/>
              </w:rPr>
            </w:pPr>
            <w:r w:rsidRPr="00F2287F">
              <w:rPr>
                <w:sz w:val="23"/>
                <w:szCs w:val="23"/>
                <w:lang w:val="pt-PT"/>
              </w:rPr>
              <w:t>Vícios</w:t>
            </w:r>
          </w:p>
        </w:tc>
        <w:tc>
          <w:tcPr>
            <w:tcW w:w="6095" w:type="dxa"/>
            <w:tcBorders>
              <w:left w:val="nil"/>
            </w:tcBorders>
          </w:tcPr>
          <w:p w14:paraId="47E40EE1" w14:textId="6958701A" w:rsidR="00CB7701" w:rsidRPr="00F2287F" w:rsidRDefault="00CB7701" w:rsidP="00AD0763">
            <w:pPr>
              <w:jc w:val="center"/>
              <w:rPr>
                <w:sz w:val="23"/>
                <w:szCs w:val="23"/>
                <w:lang w:val="pt-PT"/>
              </w:rPr>
            </w:pPr>
            <w:r w:rsidRPr="00F2287F">
              <w:rPr>
                <w:sz w:val="23"/>
                <w:szCs w:val="23"/>
                <w:lang w:val="pt-PT"/>
              </w:rPr>
              <w:t>Consumo de álcool</w:t>
            </w:r>
          </w:p>
        </w:tc>
      </w:tr>
      <w:tr w:rsidR="00CB7701" w:rsidRPr="00BD2291" w14:paraId="2029BD12" w14:textId="77777777" w:rsidTr="00AD0763">
        <w:tc>
          <w:tcPr>
            <w:tcW w:w="3256" w:type="dxa"/>
            <w:vMerge/>
            <w:tcBorders>
              <w:right w:val="nil"/>
            </w:tcBorders>
          </w:tcPr>
          <w:p w14:paraId="287F98DA" w14:textId="77777777" w:rsidR="00CB7701" w:rsidRPr="00F2287F" w:rsidRDefault="00CB7701" w:rsidP="00AD0763">
            <w:pPr>
              <w:jc w:val="center"/>
              <w:rPr>
                <w:sz w:val="23"/>
                <w:szCs w:val="23"/>
                <w:lang w:val="pt-PT"/>
              </w:rPr>
            </w:pPr>
          </w:p>
        </w:tc>
        <w:tc>
          <w:tcPr>
            <w:tcW w:w="6095" w:type="dxa"/>
            <w:tcBorders>
              <w:left w:val="nil"/>
            </w:tcBorders>
          </w:tcPr>
          <w:p w14:paraId="4217A535" w14:textId="00D196ED" w:rsidR="00CB7701" w:rsidRPr="00F2287F" w:rsidRDefault="00CB7701" w:rsidP="00AD0763">
            <w:pPr>
              <w:jc w:val="center"/>
              <w:rPr>
                <w:sz w:val="23"/>
                <w:szCs w:val="23"/>
                <w:lang w:val="pt-PT"/>
              </w:rPr>
            </w:pPr>
            <w:r w:rsidRPr="00F2287F">
              <w:rPr>
                <w:sz w:val="23"/>
                <w:szCs w:val="23"/>
                <w:lang w:val="pt-PT"/>
              </w:rPr>
              <w:t>Consumo de drogas</w:t>
            </w:r>
          </w:p>
        </w:tc>
      </w:tr>
    </w:tbl>
    <w:p w14:paraId="4DF2544C" w14:textId="77777777" w:rsidR="00CB7701" w:rsidRPr="00F2287F" w:rsidRDefault="00CB7701" w:rsidP="00CB7701">
      <w:pPr>
        <w:rPr>
          <w:lang w:val="pt-PT"/>
        </w:rPr>
      </w:pPr>
    </w:p>
    <w:p w14:paraId="6498BADA" w14:textId="79D39092" w:rsidR="00CB7701" w:rsidRPr="00BD2291" w:rsidRDefault="00CB7701" w:rsidP="00CB7701">
      <w:pPr>
        <w:ind w:firstLine="709"/>
        <w:rPr>
          <w:sz w:val="16"/>
          <w:szCs w:val="16"/>
        </w:rPr>
      </w:pPr>
      <w:r w:rsidRPr="00F2287F">
        <w:rPr>
          <w:sz w:val="23"/>
          <w:szCs w:val="23"/>
          <w:lang w:val="pt-PT"/>
        </w:rPr>
        <w:t>Segundo Francis (1996)</w:t>
      </w:r>
      <w:r w:rsidR="006157D6" w:rsidRPr="00F2287F">
        <w:rPr>
          <w:sz w:val="23"/>
          <w:szCs w:val="23"/>
          <w:lang w:val="pt-PT"/>
        </w:rPr>
        <w:t>,</w:t>
      </w:r>
      <w:r w:rsidRPr="00F2287F">
        <w:rPr>
          <w:sz w:val="23"/>
          <w:szCs w:val="23"/>
          <w:lang w:val="pt-PT"/>
        </w:rPr>
        <w:t xml:space="preserve"> a medicação é responsável em por cerca de 30% dos casos de </w:t>
      </w:r>
      <w:r w:rsidRPr="00F2287F">
        <w:rPr>
          <w:i/>
          <w:iCs/>
          <w:sz w:val="23"/>
          <w:szCs w:val="23"/>
          <w:lang w:val="pt-PT"/>
        </w:rPr>
        <w:t>delirium</w:t>
      </w:r>
      <w:r w:rsidRPr="00F2287F">
        <w:rPr>
          <w:sz w:val="23"/>
          <w:szCs w:val="23"/>
          <w:lang w:val="pt-PT"/>
        </w:rPr>
        <w:t xml:space="preserve">, estando implicado não só o tipo, mas também o número total de </w:t>
      </w:r>
      <w:r w:rsidRPr="00F2287F">
        <w:rPr>
          <w:lang w:val="pt-PT"/>
        </w:rPr>
        <w:t xml:space="preserve">fármacos </w:t>
      </w:r>
      <w:r w:rsidRPr="00F2287F">
        <w:rPr>
          <w:lang w:val="pt-PT"/>
        </w:rPr>
        <w:fldChar w:fldCharType="begin" w:fldLock="1"/>
      </w:r>
      <w:r w:rsidRPr="00F2287F">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F2287F">
        <w:rPr>
          <w:lang w:val="pt-PT"/>
        </w:rPr>
        <w:fldChar w:fldCharType="separate"/>
      </w:r>
      <w:r w:rsidRPr="00F2287F">
        <w:rPr>
          <w:noProof/>
          <w:lang w:val="pt-PT"/>
        </w:rPr>
        <w:t>(Francis, 1996)</w:t>
      </w:r>
      <w:r w:rsidRPr="00F2287F">
        <w:rPr>
          <w:lang w:val="pt-PT"/>
        </w:rPr>
        <w:fldChar w:fldCharType="end"/>
      </w:r>
      <w:r w:rsidRPr="00F2287F">
        <w:rPr>
          <w:lang w:val="pt-PT"/>
        </w:rPr>
        <w:t>. Apesar</w:t>
      </w:r>
      <w:r w:rsidRPr="00F2287F">
        <w:rPr>
          <w:sz w:val="23"/>
          <w:szCs w:val="23"/>
          <w:lang w:val="pt-PT"/>
        </w:rPr>
        <w:t xml:space="preserve"> de, na sua maioria, poderem desencadear um episódio de </w:t>
      </w:r>
      <w:r w:rsidRPr="00F2287F">
        <w:rPr>
          <w:i/>
          <w:iCs/>
          <w:sz w:val="23"/>
          <w:szCs w:val="23"/>
          <w:lang w:val="pt-PT"/>
        </w:rPr>
        <w:t>delirium</w:t>
      </w:r>
      <w:r w:rsidRPr="00F2287F">
        <w:rPr>
          <w:sz w:val="23"/>
          <w:szCs w:val="23"/>
          <w:lang w:val="pt-PT"/>
        </w:rPr>
        <w:t xml:space="preserve">, algumas classes de medicamentos apresentam um maior risco, possivelmente por atuarem ao nível das vias </w:t>
      </w:r>
      <w:proofErr w:type="spellStart"/>
      <w:r w:rsidRPr="00F2287F">
        <w:rPr>
          <w:sz w:val="23"/>
          <w:szCs w:val="23"/>
          <w:lang w:val="pt-PT"/>
        </w:rPr>
        <w:t>patofisiológicas</w:t>
      </w:r>
      <w:proofErr w:type="spellEnd"/>
      <w:r w:rsidRPr="00F2287F">
        <w:rPr>
          <w:sz w:val="23"/>
          <w:szCs w:val="23"/>
          <w:lang w:val="pt-PT"/>
        </w:rPr>
        <w:t xml:space="preserve"> e dos </w:t>
      </w:r>
      <w:proofErr w:type="spellStart"/>
      <w:r w:rsidRPr="00F2287F">
        <w:rPr>
          <w:sz w:val="23"/>
          <w:szCs w:val="23"/>
          <w:lang w:val="pt-PT"/>
        </w:rPr>
        <w:t>neuromediadores</w:t>
      </w:r>
      <w:proofErr w:type="spellEnd"/>
      <w:r w:rsidRPr="00F2287F">
        <w:rPr>
          <w:sz w:val="23"/>
          <w:szCs w:val="23"/>
          <w:lang w:val="pt-PT"/>
        </w:rPr>
        <w:t xml:space="preserve">, como os anticolinérgicos ou os </w:t>
      </w:r>
      <w:proofErr w:type="spellStart"/>
      <w:r w:rsidRPr="00F2287F">
        <w:rPr>
          <w:sz w:val="23"/>
          <w:szCs w:val="23"/>
          <w:lang w:val="pt-PT"/>
        </w:rPr>
        <w:t>antidopaminérgicos</w:t>
      </w:r>
      <w:proofErr w:type="spellEnd"/>
      <w:r w:rsidRPr="00F2287F">
        <w:rPr>
          <w:sz w:val="23"/>
          <w:szCs w:val="23"/>
          <w:lang w:val="pt-PT"/>
        </w:rPr>
        <w:t xml:space="preserve">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Assim, destacam-se os: antipsicóticos, ansiolíticos, antidepressivos, opióides, corticosteroides, </w:t>
      </w:r>
      <w:proofErr w:type="spellStart"/>
      <w:r w:rsidRPr="00F2287F">
        <w:rPr>
          <w:sz w:val="23"/>
          <w:szCs w:val="23"/>
          <w:lang w:val="pt-PT"/>
        </w:rPr>
        <w:t>anticonvulsivantes</w:t>
      </w:r>
      <w:proofErr w:type="spellEnd"/>
      <w:r w:rsidRPr="00F2287F">
        <w:rPr>
          <w:sz w:val="23"/>
          <w:szCs w:val="23"/>
          <w:lang w:val="pt-PT"/>
        </w:rPr>
        <w:t xml:space="preserve"> e anti-histamínicos </w:t>
      </w:r>
      <w:r w:rsidRPr="00F2287F">
        <w:rPr>
          <w:sz w:val="23"/>
          <w:szCs w:val="23"/>
          <w:lang w:val="pt-PT"/>
        </w:rPr>
        <w:fldChar w:fldCharType="begin" w:fldLock="1"/>
      </w:r>
      <w:r w:rsidR="005865C2"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BD2291">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F2287F">
        <w:rPr>
          <w:sz w:val="23"/>
          <w:szCs w:val="23"/>
          <w:lang w:val="pt-PT"/>
        </w:rPr>
        <w:fldChar w:fldCharType="separate"/>
      </w:r>
      <w:r w:rsidRPr="00BD2291">
        <w:rPr>
          <w:noProof/>
          <w:sz w:val="23"/>
          <w:szCs w:val="23"/>
        </w:rPr>
        <w:t>(Clegg &amp; Young, 2011; Gaudreau, Gagnon, Harel, Roy, &amp; Tremblay, 2005; Sharon K. Inouye et al., 2014)</w:t>
      </w:r>
      <w:r w:rsidRPr="00F2287F">
        <w:rPr>
          <w:sz w:val="23"/>
          <w:szCs w:val="23"/>
          <w:lang w:val="pt-PT"/>
        </w:rPr>
        <w:fldChar w:fldCharType="end"/>
      </w:r>
      <w:r w:rsidRPr="00BD2291">
        <w:rPr>
          <w:sz w:val="23"/>
          <w:szCs w:val="23"/>
        </w:rPr>
        <w:t xml:space="preserve">. </w:t>
      </w:r>
    </w:p>
    <w:p w14:paraId="09FCBE68" w14:textId="66FA4D53" w:rsidR="00BC0D93" w:rsidRPr="00F2287F" w:rsidRDefault="00CB7701" w:rsidP="00BC0D93">
      <w:pPr>
        <w:pStyle w:val="Heading2"/>
        <w:rPr>
          <w:b w:val="0"/>
          <w:bCs/>
          <w:lang w:val="pt-PT"/>
        </w:rPr>
      </w:pPr>
      <w:bookmarkStart w:id="51" w:name="_Toc92278573"/>
      <w:r w:rsidRPr="00F2287F">
        <w:rPr>
          <w:b w:val="0"/>
          <w:bCs/>
          <w:lang w:val="pt-PT"/>
        </w:rPr>
        <w:t>Fisiopatologia</w:t>
      </w:r>
      <w:bookmarkEnd w:id="51"/>
      <w:r w:rsidRPr="00F2287F">
        <w:rPr>
          <w:b w:val="0"/>
          <w:bCs/>
          <w:lang w:val="pt-PT"/>
        </w:rPr>
        <w:t xml:space="preserve"> </w:t>
      </w:r>
    </w:p>
    <w:p w14:paraId="4A64B368" w14:textId="505721AB" w:rsidR="006064CD" w:rsidRPr="00F2287F" w:rsidRDefault="00BC0D93" w:rsidP="007E258D">
      <w:pPr>
        <w:ind w:firstLine="720"/>
        <w:rPr>
          <w:lang w:val="pt-PT"/>
        </w:rPr>
      </w:pPr>
      <w:r w:rsidRPr="00F2287F">
        <w:rPr>
          <w:lang w:val="pt-PT"/>
        </w:rPr>
        <w:t xml:space="preserve">O mecanismo fisiopatológico do </w:t>
      </w:r>
      <w:r w:rsidRPr="00F2287F">
        <w:rPr>
          <w:i/>
          <w:iCs/>
          <w:lang w:val="pt-PT"/>
        </w:rPr>
        <w:t>delirium</w:t>
      </w:r>
      <w:r w:rsidRPr="00F2287F">
        <w:rPr>
          <w:lang w:val="pt-PT"/>
        </w:rPr>
        <w:t xml:space="preserve"> ainda não é bem conhecido, </w:t>
      </w:r>
      <w:r w:rsidR="00C4569D" w:rsidRPr="00F2287F">
        <w:rPr>
          <w:lang w:val="pt-PT"/>
        </w:rPr>
        <w:t>no entanto</w:t>
      </w:r>
      <w:r w:rsidR="00FE6A72" w:rsidRPr="00F2287F">
        <w:rPr>
          <w:lang w:val="pt-PT"/>
        </w:rPr>
        <w:t xml:space="preserve">, pode ser explicado pelos mecanismos que comprometem a neurobiologia da atenção, a função cortical e </w:t>
      </w:r>
      <w:r w:rsidR="00FE6A72" w:rsidRPr="00F2287F">
        <w:rPr>
          <w:lang w:val="pt-PT"/>
        </w:rPr>
        <w:lastRenderedPageBreak/>
        <w:t xml:space="preserve">subcortical e a neurotransmissão </w:t>
      </w:r>
      <w:r w:rsidR="00F61795" w:rsidRPr="00F2287F">
        <w:rPr>
          <w:lang w:val="pt-PT"/>
        </w:rPr>
        <w:fldChar w:fldCharType="begin" w:fldLock="1"/>
      </w:r>
      <w:r w:rsidR="006C004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F2287F">
        <w:rPr>
          <w:lang w:val="pt-PT"/>
        </w:rPr>
        <w:fldChar w:fldCharType="separate"/>
      </w:r>
      <w:r w:rsidR="00F61795" w:rsidRPr="00F2287F">
        <w:rPr>
          <w:noProof/>
          <w:lang w:val="pt-PT"/>
        </w:rPr>
        <w:t>(Flacker &amp; Lipsitz, 1999; Sharon K. Inouye, 2006; Maldonado, 2017; Mittal et al., 2011)</w:t>
      </w:r>
      <w:r w:rsidR="00F61795" w:rsidRPr="00F2287F">
        <w:rPr>
          <w:lang w:val="pt-PT"/>
        </w:rPr>
        <w:fldChar w:fldCharType="end"/>
      </w:r>
      <w:r w:rsidR="001635BB" w:rsidRPr="00F2287F">
        <w:rPr>
          <w:lang w:val="pt-PT"/>
        </w:rPr>
        <w:t>.</w:t>
      </w:r>
      <w:r w:rsidR="007C460A" w:rsidRPr="00F2287F">
        <w:rPr>
          <w:lang w:val="pt-PT"/>
        </w:rPr>
        <w:t xml:space="preserve"> </w:t>
      </w:r>
      <w:r w:rsidR="007E258D" w:rsidRPr="00F2287F">
        <w:rPr>
          <w:lang w:val="pt-PT"/>
        </w:rPr>
        <w:t>A existência de um amplo espetro de problemas clínicos quer em idosos ou não pode explicar o</w:t>
      </w:r>
      <w:r w:rsidR="007C460A" w:rsidRPr="00F2287F">
        <w:rPr>
          <w:lang w:val="pt-PT"/>
        </w:rPr>
        <w:t xml:space="preserve"> desenvolvimento de </w:t>
      </w:r>
      <w:r w:rsidR="007C460A" w:rsidRPr="00F2287F">
        <w:rPr>
          <w:i/>
          <w:iCs/>
          <w:lang w:val="pt-PT"/>
        </w:rPr>
        <w:t>delirium</w:t>
      </w:r>
      <w:r w:rsidR="00A62B2D" w:rsidRPr="00F2287F">
        <w:rPr>
          <w:i/>
          <w:iCs/>
          <w:lang w:val="pt-PT"/>
        </w:rPr>
        <w:t xml:space="preserve"> </w:t>
      </w:r>
      <w:r w:rsidR="00A62B2D" w:rsidRPr="00F2287F">
        <w:rPr>
          <w:lang w:val="pt-PT"/>
        </w:rPr>
        <w:t>nesta faixa etária</w:t>
      </w:r>
      <w:r w:rsidR="007E258D" w:rsidRPr="00F2287F">
        <w:rPr>
          <w:lang w:val="pt-PT"/>
        </w:rPr>
        <w:t xml:space="preserve"> </w:t>
      </w:r>
      <w:r w:rsidR="00F962C8" w:rsidRPr="00F2287F">
        <w:rPr>
          <w:lang w:val="pt-PT"/>
        </w:rPr>
        <w:fldChar w:fldCharType="begin" w:fldLock="1"/>
      </w:r>
      <w:r w:rsidR="00F61795"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F2287F">
        <w:rPr>
          <w:rFonts w:ascii="Cambria" w:hAnsi="Cambria" w:cs="Cambria"/>
          <w:lang w:val="pt-PT"/>
        </w:rPr>
        <w:instrText>γ</w:instrText>
      </w:r>
      <w:r w:rsidR="00F61795"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F2287F">
        <w:rPr>
          <w:lang w:val="pt-PT"/>
        </w:rPr>
        <w:fldChar w:fldCharType="separate"/>
      </w:r>
      <w:r w:rsidR="00F962C8" w:rsidRPr="00F2287F">
        <w:rPr>
          <w:noProof/>
          <w:lang w:val="pt-PT"/>
        </w:rPr>
        <w:t>(van der Mast, 1998)</w:t>
      </w:r>
      <w:r w:rsidR="00F962C8" w:rsidRPr="00F2287F">
        <w:rPr>
          <w:lang w:val="pt-PT"/>
        </w:rPr>
        <w:fldChar w:fldCharType="end"/>
      </w:r>
      <w:r w:rsidR="00F962C8" w:rsidRPr="00F2287F">
        <w:rPr>
          <w:lang w:val="pt-PT"/>
        </w:rPr>
        <w:t>.</w:t>
      </w:r>
      <w:r w:rsidR="00F80878" w:rsidRPr="00F2287F">
        <w:rPr>
          <w:lang w:val="pt-PT"/>
        </w:rPr>
        <w:t xml:space="preserve"> </w:t>
      </w:r>
      <w:r w:rsidR="00FE6A72" w:rsidRPr="00F2287F">
        <w:rPr>
          <w:lang w:val="pt-PT"/>
        </w:rPr>
        <w:t>A disfunção neuronal</w:t>
      </w:r>
      <w:r w:rsidR="00033D67" w:rsidRPr="00F2287F">
        <w:rPr>
          <w:lang w:val="pt-PT"/>
        </w:rPr>
        <w:t>,</w:t>
      </w:r>
      <w:r w:rsidR="00FE6A72" w:rsidRPr="00F2287F">
        <w:rPr>
          <w:lang w:val="pt-PT"/>
        </w:rPr>
        <w:t xml:space="preserve"> tem na sua origem fatores de risco, tais como</w:t>
      </w:r>
      <w:r w:rsidR="008526A4" w:rsidRPr="00F2287F">
        <w:rPr>
          <w:lang w:val="pt-PT"/>
        </w:rPr>
        <w:t>:</w:t>
      </w:r>
      <w:r w:rsidR="00FE6A72" w:rsidRPr="00F2287F">
        <w:rPr>
          <w:lang w:val="pt-PT"/>
        </w:rPr>
        <w:t xml:space="preserve"> idade</w:t>
      </w:r>
      <w:r w:rsidR="007E258D" w:rsidRPr="00F2287F">
        <w:rPr>
          <w:lang w:val="pt-PT"/>
        </w:rPr>
        <w:t xml:space="preserve">, </w:t>
      </w:r>
      <w:r w:rsidR="00FE6A72" w:rsidRPr="00F2287F">
        <w:rPr>
          <w:lang w:val="pt-PT"/>
        </w:rPr>
        <w:t>nível de função cognitiv</w:t>
      </w:r>
      <w:r w:rsidR="002559EB" w:rsidRPr="00F2287F">
        <w:rPr>
          <w:lang w:val="pt-PT"/>
        </w:rPr>
        <w:t>a</w:t>
      </w:r>
      <w:r w:rsidR="007E258D" w:rsidRPr="00F2287F">
        <w:rPr>
          <w:lang w:val="pt-PT"/>
        </w:rPr>
        <w:t>, doença grave e mau estado funcional, distúrbios metabólicos, e deficiências visuais e auditivas. Sabe-se que o</w:t>
      </w:r>
      <w:r w:rsidR="006064CD" w:rsidRPr="00F2287F">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F2287F">
        <w:rPr>
          <w:lang w:val="pt-PT"/>
        </w:rPr>
        <w:t xml:space="preserve">. Por estes motivos, </w:t>
      </w:r>
      <w:r w:rsidR="006064CD" w:rsidRPr="00F2287F">
        <w:rPr>
          <w:lang w:val="pt-PT"/>
        </w:rPr>
        <w:t xml:space="preserve">as pessoas idosas são mais suscetíveis a desenvolverem </w:t>
      </w:r>
      <w:r w:rsidR="006064CD" w:rsidRPr="00F2287F">
        <w:rPr>
          <w:i/>
          <w:iCs/>
          <w:lang w:val="pt-PT"/>
        </w:rPr>
        <w:t xml:space="preserve">delirium </w:t>
      </w:r>
      <w:r w:rsidR="006064CD" w:rsidRPr="00F2287F">
        <w:rPr>
          <w:lang w:val="pt-PT"/>
        </w:rPr>
        <w:t xml:space="preserve">do que indivíduos jovens </w:t>
      </w:r>
      <w:r w:rsidR="006064CD" w:rsidRPr="00F2287F">
        <w:rPr>
          <w:lang w:val="pt-PT"/>
        </w:rPr>
        <w:fldChar w:fldCharType="begin" w:fldLock="1"/>
      </w:r>
      <w:r w:rsidR="006064CD" w:rsidRPr="00F2287F">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F2287F">
        <w:rPr>
          <w:lang w:val="pt-PT"/>
        </w:rPr>
        <w:fldChar w:fldCharType="separate"/>
      </w:r>
      <w:r w:rsidR="006064CD" w:rsidRPr="00F2287F">
        <w:rPr>
          <w:noProof/>
          <w:lang w:val="pt-PT"/>
        </w:rPr>
        <w:t>(Sharon K. Inouye &amp; Charpentier, 1996; Martins &amp; Fernandes, 2012)</w:t>
      </w:r>
      <w:r w:rsidR="006064CD" w:rsidRPr="00F2287F">
        <w:rPr>
          <w:lang w:val="pt-PT"/>
        </w:rPr>
        <w:fldChar w:fldCharType="end"/>
      </w:r>
      <w:r w:rsidR="006064CD" w:rsidRPr="00F2287F">
        <w:rPr>
          <w:lang w:val="pt-PT"/>
        </w:rPr>
        <w:t xml:space="preserve">. </w:t>
      </w:r>
    </w:p>
    <w:p w14:paraId="367C1C6E" w14:textId="77544D1A" w:rsidR="003E5B9D" w:rsidRPr="00F2287F" w:rsidRDefault="00AB4F03" w:rsidP="00BB5020">
      <w:pPr>
        <w:ind w:firstLine="720"/>
        <w:rPr>
          <w:lang w:val="pt-PT"/>
        </w:rPr>
      </w:pPr>
      <w:r w:rsidRPr="00F2287F">
        <w:rPr>
          <w:lang w:val="pt-PT"/>
        </w:rPr>
        <w:t xml:space="preserve">De entre as principais hipóteses </w:t>
      </w:r>
      <w:r w:rsidR="00AD3C04" w:rsidRPr="00F2287F">
        <w:rPr>
          <w:lang w:val="pt-PT"/>
        </w:rPr>
        <w:t xml:space="preserve">que visam explicar </w:t>
      </w:r>
      <w:r w:rsidRPr="00F2287F">
        <w:rPr>
          <w:lang w:val="pt-PT"/>
        </w:rPr>
        <w:t xml:space="preserve">os mecanismos envolvidos na fisiopatologia de </w:t>
      </w:r>
      <w:r w:rsidRPr="00F2287F">
        <w:rPr>
          <w:i/>
          <w:iCs/>
          <w:lang w:val="pt-PT"/>
        </w:rPr>
        <w:t>delirium</w:t>
      </w:r>
      <w:r w:rsidRPr="00F2287F">
        <w:rPr>
          <w:lang w:val="pt-PT"/>
        </w:rPr>
        <w:t xml:space="preserve">, </w:t>
      </w:r>
      <w:r w:rsidR="00822E56" w:rsidRPr="00F2287F">
        <w:rPr>
          <w:lang w:val="pt-PT"/>
        </w:rPr>
        <w:t>destacam-se</w:t>
      </w:r>
      <w:r w:rsidR="00E22FF3" w:rsidRPr="00F2287F">
        <w:rPr>
          <w:lang w:val="pt-PT"/>
        </w:rPr>
        <w:t>,</w:t>
      </w:r>
      <w:r w:rsidR="00B46B65" w:rsidRPr="00F2287F">
        <w:rPr>
          <w:lang w:val="pt-PT"/>
        </w:rPr>
        <w:t xml:space="preserve"> </w:t>
      </w:r>
      <w:r w:rsidRPr="00F2287F">
        <w:rPr>
          <w:lang w:val="pt-PT"/>
        </w:rPr>
        <w:t xml:space="preserve">as </w:t>
      </w:r>
      <w:r w:rsidR="00422DCF" w:rsidRPr="00F2287F">
        <w:rPr>
          <w:lang w:val="pt-PT"/>
        </w:rPr>
        <w:t>anomalias</w:t>
      </w:r>
      <w:r w:rsidRPr="00F2287F">
        <w:rPr>
          <w:lang w:val="pt-PT"/>
        </w:rPr>
        <w:t xml:space="preserve"> na síntese, libertação e inativação de neurotransmissores</w:t>
      </w:r>
      <w:r w:rsidR="004F02AF" w:rsidRPr="00F2287F">
        <w:rPr>
          <w:lang w:val="pt-PT"/>
        </w:rPr>
        <w:t xml:space="preserve"> e </w:t>
      </w:r>
      <w:r w:rsidRPr="00F2287F">
        <w:rPr>
          <w:lang w:val="pt-PT"/>
        </w:rPr>
        <w:t xml:space="preserve">a hipótese inflamatória. </w:t>
      </w:r>
    </w:p>
    <w:p w14:paraId="6383D469" w14:textId="7D8A99DD" w:rsidR="00B708E9" w:rsidRPr="00F2287F" w:rsidRDefault="007E3921" w:rsidP="00B708E9">
      <w:pPr>
        <w:ind w:firstLine="720"/>
        <w:rPr>
          <w:lang w:val="pt-PT"/>
        </w:rPr>
      </w:pPr>
      <w:r w:rsidRPr="00F2287F">
        <w:rPr>
          <w:lang w:val="pt-PT"/>
        </w:rPr>
        <w:t>Começando pela hipótese dos neurotransmissores, antes de mais é importante realçar que o</w:t>
      </w:r>
      <w:r w:rsidR="003E5B9D" w:rsidRPr="00F2287F">
        <w:rPr>
          <w:lang w:val="pt-PT"/>
        </w:rPr>
        <w:t xml:space="preserve"> correto funcionamento do sistema nervoso depende d</w:t>
      </w:r>
      <w:r w:rsidR="008C3EC6" w:rsidRPr="00F2287F">
        <w:rPr>
          <w:lang w:val="pt-PT"/>
        </w:rPr>
        <w:t>e uma</w:t>
      </w:r>
      <w:r w:rsidR="003E5B9D" w:rsidRPr="00F2287F">
        <w:rPr>
          <w:lang w:val="pt-PT"/>
        </w:rPr>
        <w:t xml:space="preserve"> comunicação</w:t>
      </w:r>
      <w:r w:rsidR="008C3EC6" w:rsidRPr="00F2287F">
        <w:rPr>
          <w:lang w:val="pt-PT"/>
        </w:rPr>
        <w:t xml:space="preserve"> adequada</w:t>
      </w:r>
      <w:r w:rsidR="003E5B9D" w:rsidRPr="00F2287F">
        <w:rPr>
          <w:lang w:val="pt-PT"/>
        </w:rPr>
        <w:t xml:space="preserve"> entre os neurónios.</w:t>
      </w:r>
      <w:r w:rsidR="008A65B8" w:rsidRPr="00F2287F">
        <w:rPr>
          <w:lang w:val="pt-PT"/>
        </w:rPr>
        <w:t xml:space="preserve"> </w:t>
      </w:r>
      <w:r w:rsidR="009051DA" w:rsidRPr="00F2287F">
        <w:rPr>
          <w:lang w:val="pt-PT"/>
        </w:rPr>
        <w:t>De um modo geral, e</w:t>
      </w:r>
      <w:r w:rsidR="008A65B8" w:rsidRPr="00F2287F">
        <w:rPr>
          <w:lang w:val="pt-PT"/>
        </w:rPr>
        <w:t xml:space="preserve">ste tipo de comunicação </w:t>
      </w:r>
      <w:r w:rsidR="00151443" w:rsidRPr="00F2287F">
        <w:rPr>
          <w:lang w:val="pt-PT"/>
        </w:rPr>
        <w:t xml:space="preserve">envolve </w:t>
      </w:r>
      <w:r w:rsidR="00B53A4B" w:rsidRPr="00F2287F">
        <w:rPr>
          <w:lang w:val="pt-PT"/>
        </w:rPr>
        <w:t xml:space="preserve">sinais químicos que passam dos axónios para as dendrites </w:t>
      </w:r>
      <w:r w:rsidR="00151443" w:rsidRPr="00F2287F">
        <w:rPr>
          <w:lang w:val="pt-PT"/>
        </w:rPr>
        <w:t>que são</w:t>
      </w:r>
      <w:r w:rsidR="00B53A4B" w:rsidRPr="00F2287F">
        <w:rPr>
          <w:lang w:val="pt-PT"/>
        </w:rPr>
        <w:t xml:space="preserve"> transformados em sinais </w:t>
      </w:r>
      <w:r w:rsidR="00F2287F" w:rsidRPr="00F2287F">
        <w:rPr>
          <w:lang w:val="pt-PT"/>
        </w:rPr>
        <w:t>elétricos</w:t>
      </w:r>
      <w:r w:rsidR="00B53A4B" w:rsidRPr="00F2287F">
        <w:rPr>
          <w:lang w:val="pt-PT"/>
        </w:rPr>
        <w:t>. Nos locais da célula responsáveis por receber os sinais, as dendrites estabelecem conta</w:t>
      </w:r>
      <w:r w:rsidR="00F2287F">
        <w:rPr>
          <w:lang w:val="pt-PT"/>
        </w:rPr>
        <w:t>c</w:t>
      </w:r>
      <w:r w:rsidR="00B53A4B" w:rsidRPr="00F2287F">
        <w:rPr>
          <w:lang w:val="pt-PT"/>
        </w:rPr>
        <w:t>tos com os axónios de outras células, cada um destes conta</w:t>
      </w:r>
      <w:r w:rsidR="00F2287F">
        <w:rPr>
          <w:lang w:val="pt-PT"/>
        </w:rPr>
        <w:t>c</w:t>
      </w:r>
      <w:r w:rsidR="00B53A4B" w:rsidRPr="00F2287F">
        <w:rPr>
          <w:lang w:val="pt-PT"/>
        </w:rPr>
        <w:t>tos está separado</w:t>
      </w:r>
      <w:r w:rsidR="00954A1F" w:rsidRPr="00F2287F">
        <w:rPr>
          <w:lang w:val="pt-PT"/>
        </w:rPr>
        <w:t xml:space="preserve"> pela</w:t>
      </w:r>
      <w:r w:rsidR="00D03388" w:rsidRPr="00F2287F">
        <w:rPr>
          <w:lang w:val="pt-PT"/>
        </w:rPr>
        <w:t xml:space="preserve"> a fenda sináptica,</w:t>
      </w:r>
      <w:r w:rsidR="00151443" w:rsidRPr="00F2287F">
        <w:rPr>
          <w:lang w:val="pt-PT"/>
        </w:rPr>
        <w:t xml:space="preserve"> para onde são libertados os neurotransmissores.</w:t>
      </w:r>
      <w:r w:rsidR="00854B48" w:rsidRPr="00F2287F">
        <w:rPr>
          <w:lang w:val="pt-PT"/>
        </w:rPr>
        <w:t xml:space="preserve"> </w:t>
      </w:r>
      <w:r w:rsidR="00151443" w:rsidRPr="00F2287F">
        <w:rPr>
          <w:lang w:val="pt-PT"/>
        </w:rPr>
        <w:t>Estes transmissores químicos são armazenados nos terminais dos axónios, em pequenos sacos esféricos designados vesículas sinápticas que serão libertados para as junções sinápticas</w:t>
      </w:r>
      <w:r w:rsidR="00D66835" w:rsidRPr="00F2287F">
        <w:rPr>
          <w:lang w:val="pt-PT"/>
        </w:rPr>
        <w:t xml:space="preserve"> </w:t>
      </w:r>
      <w:r w:rsidR="00D03388" w:rsidRPr="00F2287F">
        <w:rPr>
          <w:lang w:val="pt-PT"/>
        </w:rPr>
        <w:t>quando induzidas pela</w:t>
      </w:r>
      <w:r w:rsidR="00D66835" w:rsidRPr="00F2287F">
        <w:rPr>
          <w:lang w:val="pt-PT"/>
        </w:rPr>
        <w:t xml:space="preserve"> chegada de um potencial de ação</w:t>
      </w:r>
      <w:r w:rsidR="0007171C" w:rsidRPr="00F2287F">
        <w:rPr>
          <w:lang w:val="pt-PT"/>
        </w:rPr>
        <w:t xml:space="preserve"> </w:t>
      </w:r>
      <w:r w:rsidR="0007171C" w:rsidRPr="00F2287F">
        <w:rPr>
          <w:lang w:val="pt-PT"/>
        </w:rPr>
        <w:fldChar w:fldCharType="begin" w:fldLock="1"/>
      </w:r>
      <w:r w:rsidR="00A851D6" w:rsidRPr="00F2287F">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F2287F">
        <w:rPr>
          <w:lang w:val="pt-PT"/>
        </w:rPr>
        <w:fldChar w:fldCharType="separate"/>
      </w:r>
      <w:r w:rsidR="00943739" w:rsidRPr="00F2287F">
        <w:rPr>
          <w:noProof/>
          <w:lang w:val="pt-PT"/>
        </w:rPr>
        <w:t>(R. Webster, 2001)</w:t>
      </w:r>
      <w:r w:rsidR="0007171C" w:rsidRPr="00F2287F">
        <w:rPr>
          <w:lang w:val="pt-PT"/>
        </w:rPr>
        <w:fldChar w:fldCharType="end"/>
      </w:r>
      <w:r w:rsidR="00D66835" w:rsidRPr="00F2287F">
        <w:rPr>
          <w:lang w:val="pt-PT"/>
        </w:rPr>
        <w:t>.</w:t>
      </w:r>
      <w:r w:rsidR="00D129FE" w:rsidRPr="00F2287F">
        <w:rPr>
          <w:lang w:val="pt-PT"/>
        </w:rPr>
        <w:t xml:space="preserve"> </w:t>
      </w:r>
      <w:r w:rsidR="001B3826" w:rsidRPr="00F2287F">
        <w:rPr>
          <w:lang w:val="pt-PT"/>
        </w:rPr>
        <w:t xml:space="preserve">Isto significa que </w:t>
      </w:r>
      <w:r w:rsidR="0072038C" w:rsidRPr="00F2287F">
        <w:rPr>
          <w:lang w:val="pt-PT"/>
        </w:rPr>
        <w:t xml:space="preserve">os neurotransmissores atuam como mediadores químicos na comunicação intercelular através da ativação de recetores específicos e mensageiros secundários nas células pós-sinápticas. </w:t>
      </w:r>
      <w:r w:rsidR="001B3826" w:rsidRPr="00F2287F">
        <w:rPr>
          <w:lang w:val="pt-PT"/>
        </w:rPr>
        <w:t>E, e</w:t>
      </w:r>
      <w:r w:rsidR="0072038C" w:rsidRPr="00F2287F">
        <w:rPr>
          <w:lang w:val="pt-PT"/>
        </w:rPr>
        <w:t xml:space="preserve">mbora exista uma da grande variedade de neurotransmissores, estes </w:t>
      </w:r>
      <w:r w:rsidR="001B3826" w:rsidRPr="00F2287F">
        <w:rPr>
          <w:lang w:val="pt-PT"/>
        </w:rPr>
        <w:t>podem classificar-se</w:t>
      </w:r>
      <w:r w:rsidR="0072038C" w:rsidRPr="00F2287F">
        <w:rPr>
          <w:lang w:val="pt-PT"/>
        </w:rPr>
        <w:t xml:space="preserve"> em monoaminas</w:t>
      </w:r>
      <w:r w:rsidR="005B4FFA" w:rsidRPr="00F2287F">
        <w:rPr>
          <w:lang w:val="pt-PT"/>
        </w:rPr>
        <w:t xml:space="preserve"> (</w:t>
      </w:r>
      <w:r w:rsidR="009A2599" w:rsidRPr="00F2287F">
        <w:rPr>
          <w:lang w:val="pt-PT"/>
        </w:rPr>
        <w:t xml:space="preserve">como a </w:t>
      </w:r>
      <w:r w:rsidR="0072038C" w:rsidRPr="00F2287F">
        <w:rPr>
          <w:lang w:val="pt-PT"/>
        </w:rPr>
        <w:t>acetilcolina</w:t>
      </w:r>
      <w:r w:rsidR="009A2599" w:rsidRPr="00F2287F">
        <w:rPr>
          <w:lang w:val="pt-PT"/>
        </w:rPr>
        <w:t xml:space="preserve"> e </w:t>
      </w:r>
      <w:r w:rsidR="0072038C" w:rsidRPr="00F2287F">
        <w:rPr>
          <w:lang w:val="pt-PT"/>
        </w:rPr>
        <w:t>serotonina</w:t>
      </w:r>
      <w:r w:rsidR="005B4FFA" w:rsidRPr="00F2287F">
        <w:rPr>
          <w:lang w:val="pt-PT"/>
        </w:rPr>
        <w:t>);</w:t>
      </w:r>
      <w:r w:rsidR="0072038C" w:rsidRPr="00F2287F">
        <w:rPr>
          <w:lang w:val="pt-PT"/>
        </w:rPr>
        <w:t xml:space="preserve"> em catecolaminas</w:t>
      </w:r>
      <w:r w:rsidR="005B4FFA" w:rsidRPr="00F2287F">
        <w:rPr>
          <w:lang w:val="pt-PT"/>
        </w:rPr>
        <w:t xml:space="preserve"> (</w:t>
      </w:r>
      <w:r w:rsidR="009A2599" w:rsidRPr="00F2287F">
        <w:rPr>
          <w:lang w:val="pt-PT"/>
        </w:rPr>
        <w:t xml:space="preserve">como a </w:t>
      </w:r>
      <w:r w:rsidR="0072038C" w:rsidRPr="00F2287F">
        <w:rPr>
          <w:lang w:val="pt-PT"/>
        </w:rPr>
        <w:t>dopamina, adrenalina</w:t>
      </w:r>
      <w:r w:rsidR="005B4FFA" w:rsidRPr="00F2287F">
        <w:rPr>
          <w:lang w:val="pt-PT"/>
        </w:rPr>
        <w:t xml:space="preserve"> e </w:t>
      </w:r>
      <w:r w:rsidR="0072038C" w:rsidRPr="00F2287F">
        <w:rPr>
          <w:lang w:val="pt-PT"/>
        </w:rPr>
        <w:t>noradrenalina</w:t>
      </w:r>
      <w:r w:rsidR="005B4FFA" w:rsidRPr="00F2287F">
        <w:rPr>
          <w:lang w:val="pt-PT"/>
        </w:rPr>
        <w:t>)</w:t>
      </w:r>
      <w:r w:rsidR="0072038C" w:rsidRPr="00F2287F">
        <w:rPr>
          <w:lang w:val="pt-PT"/>
        </w:rPr>
        <w:t>; e em aminoácidos</w:t>
      </w:r>
      <w:r w:rsidR="005B4FFA" w:rsidRPr="00F2287F">
        <w:rPr>
          <w:lang w:val="pt-PT"/>
        </w:rPr>
        <w:t xml:space="preserve"> (</w:t>
      </w:r>
      <w:r w:rsidR="009A2599" w:rsidRPr="00F2287F">
        <w:rPr>
          <w:lang w:val="pt-PT"/>
        </w:rPr>
        <w:t>como o</w:t>
      </w:r>
      <w:r w:rsidR="00B346C3" w:rsidRPr="00F2287F">
        <w:rPr>
          <w:lang w:val="pt-PT"/>
        </w:rPr>
        <w:t xml:space="preserve"> ácido </w:t>
      </w:r>
      <w:proofErr w:type="spellStart"/>
      <w:r w:rsidR="00B346C3" w:rsidRPr="00F2287F">
        <w:rPr>
          <w:lang w:val="pt-PT"/>
        </w:rPr>
        <w:t>gamma-aminobutírico</w:t>
      </w:r>
      <w:proofErr w:type="spellEnd"/>
      <w:r w:rsidR="009A2599" w:rsidRPr="00F2287F">
        <w:rPr>
          <w:lang w:val="pt-PT"/>
        </w:rPr>
        <w:t xml:space="preserve"> </w:t>
      </w:r>
      <w:r w:rsidR="00B346C3" w:rsidRPr="00F2287F">
        <w:rPr>
          <w:lang w:val="pt-PT"/>
        </w:rPr>
        <w:t>(</w:t>
      </w:r>
      <w:r w:rsidR="0072038C" w:rsidRPr="00F2287F">
        <w:rPr>
          <w:lang w:val="pt-PT"/>
        </w:rPr>
        <w:t>GABA</w:t>
      </w:r>
      <w:r w:rsidR="00B346C3" w:rsidRPr="00F2287F">
        <w:rPr>
          <w:lang w:val="pt-PT"/>
        </w:rPr>
        <w:t>)</w:t>
      </w:r>
      <w:r w:rsidR="005B4FFA" w:rsidRPr="00F2287F">
        <w:rPr>
          <w:lang w:val="pt-PT"/>
        </w:rPr>
        <w:t>).</w:t>
      </w:r>
    </w:p>
    <w:p w14:paraId="27258BEE" w14:textId="69858480" w:rsidR="0039474D" w:rsidRPr="00F2287F" w:rsidRDefault="008A0F2C" w:rsidP="00B708E9">
      <w:pPr>
        <w:ind w:firstLine="720"/>
        <w:rPr>
          <w:lang w:val="pt-PT"/>
        </w:rPr>
      </w:pPr>
      <w:r w:rsidRPr="00F2287F">
        <w:rPr>
          <w:lang w:val="pt-PT"/>
        </w:rPr>
        <w:t>Como já referido</w:t>
      </w:r>
      <w:r w:rsidR="00882484" w:rsidRPr="00F2287F">
        <w:rPr>
          <w:lang w:val="pt-PT"/>
        </w:rPr>
        <w:t xml:space="preserve"> anteriormente</w:t>
      </w:r>
      <w:r w:rsidRPr="00F2287F">
        <w:rPr>
          <w:lang w:val="pt-PT"/>
        </w:rPr>
        <w:t>, o</w:t>
      </w:r>
      <w:r w:rsidR="00815F69" w:rsidRPr="00F2287F">
        <w:rPr>
          <w:lang w:val="pt-PT"/>
        </w:rPr>
        <w:t xml:space="preserve"> processo de envelhecimento está associado</w:t>
      </w:r>
      <w:r w:rsidR="006157D6" w:rsidRPr="00F2287F">
        <w:rPr>
          <w:lang w:val="pt-PT"/>
        </w:rPr>
        <w:t>,</w:t>
      </w:r>
      <w:r w:rsidR="00815F69" w:rsidRPr="00F2287F">
        <w:rPr>
          <w:lang w:val="pt-PT"/>
        </w:rPr>
        <w:t xml:space="preserve"> não só</w:t>
      </w:r>
      <w:r w:rsidR="006157D6" w:rsidRPr="00F2287F">
        <w:rPr>
          <w:lang w:val="pt-PT"/>
        </w:rPr>
        <w:t xml:space="preserve"> </w:t>
      </w:r>
      <w:r w:rsidR="00815F69" w:rsidRPr="00F2287F">
        <w:rPr>
          <w:lang w:val="pt-PT"/>
        </w:rPr>
        <w:t>a uma diminuição do volume de produção de acetilcolina, como também a perturbações na atividade do sistema colinérgico de vários neurotransmissores</w:t>
      </w:r>
      <w:r w:rsidR="006157D6" w:rsidRPr="00F2287F">
        <w:rPr>
          <w:lang w:val="pt-PT"/>
        </w:rPr>
        <w:t>. P</w:t>
      </w:r>
      <w:r w:rsidR="00815F69" w:rsidRPr="00F2287F">
        <w:rPr>
          <w:lang w:val="pt-PT"/>
        </w:rPr>
        <w:t>ois</w:t>
      </w:r>
      <w:r w:rsidR="006157D6" w:rsidRPr="00F2287F">
        <w:rPr>
          <w:lang w:val="pt-PT"/>
        </w:rPr>
        <w:t>,</w:t>
      </w:r>
      <w:r w:rsidR="00815F69" w:rsidRPr="00F2287F">
        <w:rPr>
          <w:lang w:val="pt-PT"/>
        </w:rPr>
        <w:t xml:space="preserve"> este sistema torna-se progressivamente deficitário, especialmente </w:t>
      </w:r>
      <w:r w:rsidR="00B92FB5" w:rsidRPr="00F2287F">
        <w:rPr>
          <w:lang w:val="pt-PT"/>
        </w:rPr>
        <w:t>no caso da</w:t>
      </w:r>
      <w:r w:rsidR="00815F69" w:rsidRPr="00F2287F">
        <w:rPr>
          <w:lang w:val="pt-PT"/>
        </w:rPr>
        <w:t xml:space="preserve"> dopamina, </w:t>
      </w:r>
      <w:r w:rsidR="00B92FB5" w:rsidRPr="00F2287F">
        <w:rPr>
          <w:lang w:val="pt-PT"/>
        </w:rPr>
        <w:t>d</w:t>
      </w:r>
      <w:r w:rsidR="00815F69" w:rsidRPr="00F2287F">
        <w:rPr>
          <w:lang w:val="pt-PT"/>
        </w:rPr>
        <w:t xml:space="preserve">a noradrenalina, </w:t>
      </w:r>
      <w:r w:rsidR="00B92FB5" w:rsidRPr="00F2287F">
        <w:rPr>
          <w:lang w:val="pt-PT"/>
        </w:rPr>
        <w:t>d</w:t>
      </w:r>
      <w:r w:rsidR="00815F69" w:rsidRPr="00F2287F">
        <w:rPr>
          <w:lang w:val="pt-PT"/>
        </w:rPr>
        <w:t xml:space="preserve">a serotonina, </w:t>
      </w:r>
      <w:r w:rsidR="00B92FB5" w:rsidRPr="00F2287F">
        <w:rPr>
          <w:lang w:val="pt-PT"/>
        </w:rPr>
        <w:t>d</w:t>
      </w:r>
      <w:r w:rsidR="00815F69" w:rsidRPr="00F2287F">
        <w:rPr>
          <w:lang w:val="pt-PT"/>
        </w:rPr>
        <w:t xml:space="preserve">a acetilcolina, e </w:t>
      </w:r>
      <w:r w:rsidR="00B92FB5" w:rsidRPr="00F2287F">
        <w:rPr>
          <w:lang w:val="pt-PT"/>
        </w:rPr>
        <w:t>d</w:t>
      </w:r>
      <w:r w:rsidR="00815F69" w:rsidRPr="00F2287F">
        <w:rPr>
          <w:lang w:val="pt-PT"/>
        </w:rPr>
        <w:t xml:space="preserve">o GABA </w:t>
      </w:r>
      <w:r w:rsidR="00815F69" w:rsidRPr="00F2287F">
        <w:rPr>
          <w:lang w:val="pt-PT"/>
        </w:rPr>
        <w:fldChar w:fldCharType="begin" w:fldLock="1"/>
      </w:r>
      <w:r w:rsidR="00815F69"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F2287F">
        <w:rPr>
          <w:lang w:val="pt-PT"/>
        </w:rPr>
        <w:fldChar w:fldCharType="separate"/>
      </w:r>
      <w:r w:rsidR="00815F69" w:rsidRPr="00F2287F">
        <w:rPr>
          <w:noProof/>
          <w:lang w:val="pt-PT"/>
        </w:rPr>
        <w:t>(Maldonado, 2017)</w:t>
      </w:r>
      <w:r w:rsidR="00815F69" w:rsidRPr="00F2287F">
        <w:rPr>
          <w:lang w:val="pt-PT"/>
        </w:rPr>
        <w:fldChar w:fldCharType="end"/>
      </w:r>
      <w:r w:rsidR="00815F69" w:rsidRPr="00F2287F">
        <w:rPr>
          <w:lang w:val="pt-PT"/>
        </w:rPr>
        <w:t xml:space="preserve">. </w:t>
      </w:r>
      <w:r w:rsidR="00002A34" w:rsidRPr="00F2287F">
        <w:rPr>
          <w:lang w:val="pt-PT"/>
        </w:rPr>
        <w:t xml:space="preserve">Já há algum tempo que foi reconhecido que um défice no sistema colinérgico poderia </w:t>
      </w:r>
      <w:r w:rsidR="00002A34" w:rsidRPr="00F2287F">
        <w:rPr>
          <w:lang w:val="pt-PT"/>
        </w:rPr>
        <w:lastRenderedPageBreak/>
        <w:t xml:space="preserve">estar envolvido na fisiopatologia </w:t>
      </w:r>
      <w:r w:rsidR="00535C10" w:rsidRPr="00F2287F">
        <w:rPr>
          <w:lang w:val="pt-PT"/>
        </w:rPr>
        <w:t xml:space="preserve">do </w:t>
      </w:r>
      <w:r w:rsidR="00535C10" w:rsidRPr="00F2287F">
        <w:rPr>
          <w:i/>
          <w:iCs/>
          <w:lang w:val="pt-PT"/>
        </w:rPr>
        <w:t>delirium</w:t>
      </w:r>
      <w:r w:rsidR="00002A34" w:rsidRPr="00F2287F">
        <w:rPr>
          <w:lang w:val="pt-PT"/>
        </w:rPr>
        <w:t xml:space="preserve"> </w:t>
      </w:r>
      <w:r w:rsidR="00002A34" w:rsidRPr="00F2287F">
        <w:rPr>
          <w:lang w:val="pt-PT"/>
        </w:rPr>
        <w:fldChar w:fldCharType="begin" w:fldLock="1"/>
      </w:r>
      <w:r w:rsidR="00D129FE"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F2287F">
        <w:rPr>
          <w:lang w:val="pt-PT"/>
        </w:rPr>
        <w:fldChar w:fldCharType="separate"/>
      </w:r>
      <w:r w:rsidR="00002A34" w:rsidRPr="00F2287F">
        <w:rPr>
          <w:noProof/>
          <w:lang w:val="pt-PT"/>
        </w:rPr>
        <w:t>(Zbigniew J. Lipowski, 1991)</w:t>
      </w:r>
      <w:r w:rsidR="00002A34" w:rsidRPr="00F2287F">
        <w:rPr>
          <w:lang w:val="pt-PT"/>
        </w:rPr>
        <w:fldChar w:fldCharType="end"/>
      </w:r>
      <w:r w:rsidR="00002A34" w:rsidRPr="00F2287F">
        <w:rPr>
          <w:lang w:val="pt-PT"/>
        </w:rPr>
        <w:t>.</w:t>
      </w:r>
      <w:r w:rsidR="00D03388" w:rsidRPr="00F2287F">
        <w:rPr>
          <w:lang w:val="pt-PT"/>
        </w:rPr>
        <w:t xml:space="preserve"> </w:t>
      </w:r>
      <w:r w:rsidR="00EE3DFA" w:rsidRPr="00F2287F">
        <w:rPr>
          <w:lang w:val="pt-PT"/>
        </w:rPr>
        <w:t>Na verdade,</w:t>
      </w:r>
      <w:r w:rsidR="001B4374" w:rsidRPr="00F2287F">
        <w:rPr>
          <w:lang w:val="pt-PT"/>
        </w:rPr>
        <w:t xml:space="preserve"> a acetilcolina </w:t>
      </w:r>
      <w:r w:rsidR="00201A21" w:rsidRPr="00F2287F">
        <w:rPr>
          <w:lang w:val="pt-PT"/>
        </w:rPr>
        <w:t xml:space="preserve">participa em vários processos neurofisiológicos cruciais </w:t>
      </w:r>
      <w:r w:rsidR="001B4374" w:rsidRPr="00F2287F">
        <w:rPr>
          <w:lang w:val="pt-PT"/>
        </w:rPr>
        <w:t>a nível da consciência, atenção e função cognitiva</w:t>
      </w:r>
      <w:r w:rsidR="00201A21" w:rsidRPr="00F2287F">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F2287F">
        <w:rPr>
          <w:lang w:val="pt-PT"/>
        </w:rPr>
        <w:fldChar w:fldCharType="begin" w:fldLock="1"/>
      </w:r>
      <w:r w:rsidR="00F43FEB"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F2287F">
        <w:rPr>
          <w:lang w:val="pt-PT"/>
        </w:rPr>
        <w:fldChar w:fldCharType="separate"/>
      </w:r>
      <w:r w:rsidR="00201A21" w:rsidRPr="00F2287F">
        <w:rPr>
          <w:noProof/>
          <w:lang w:val="pt-PT"/>
        </w:rPr>
        <w:t>(Z. J. Lipowski, 1987; Zbigniew J. Lipowski, 1991; Meagher et al., 2008)</w:t>
      </w:r>
      <w:r w:rsidR="00201A21" w:rsidRPr="00F2287F">
        <w:rPr>
          <w:lang w:val="pt-PT"/>
        </w:rPr>
        <w:fldChar w:fldCharType="end"/>
      </w:r>
      <w:r w:rsidR="00201A21" w:rsidRPr="00F2287F">
        <w:rPr>
          <w:lang w:val="pt-PT"/>
        </w:rPr>
        <w:t>.</w:t>
      </w:r>
      <w:r w:rsidR="001B4374" w:rsidRPr="00F2287F">
        <w:rPr>
          <w:lang w:val="pt-PT"/>
        </w:rPr>
        <w:t xml:space="preserve"> </w:t>
      </w:r>
      <w:r w:rsidR="00FA65CB" w:rsidRPr="00F2287F">
        <w:rPr>
          <w:lang w:val="pt-PT"/>
        </w:rPr>
        <w:t>Sabe-se que a</w:t>
      </w:r>
      <w:r w:rsidR="001B4374" w:rsidRPr="00F2287F">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F2287F">
        <w:rPr>
          <w:i/>
          <w:iCs/>
          <w:lang w:val="pt-PT"/>
        </w:rPr>
        <w:t>delirium</w:t>
      </w:r>
      <w:r w:rsidR="00931BA6" w:rsidRPr="00F2287F">
        <w:rPr>
          <w:i/>
          <w:iCs/>
          <w:lang w:val="pt-PT"/>
        </w:rPr>
        <w:t xml:space="preserve"> </w:t>
      </w:r>
      <w:r w:rsidR="00931BA6" w:rsidRPr="00F2287F">
        <w:rPr>
          <w:i/>
          <w:iCs/>
          <w:lang w:val="pt-PT"/>
        </w:rPr>
        <w:fldChar w:fldCharType="begin" w:fldLock="1"/>
      </w:r>
      <w:r w:rsidR="003F2FC8" w:rsidRPr="00F2287F">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F2287F">
        <w:rPr>
          <w:i/>
          <w:iCs/>
          <w:lang w:val="pt-PT"/>
        </w:rPr>
        <w:fldChar w:fldCharType="separate"/>
      </w:r>
      <w:r w:rsidR="00931BA6" w:rsidRPr="00F2287F">
        <w:rPr>
          <w:iCs/>
          <w:noProof/>
          <w:lang w:val="pt-PT"/>
        </w:rPr>
        <w:t>(Hshieh, Fong, Marcantonio, &amp; Inouye, 2008)</w:t>
      </w:r>
      <w:r w:rsidR="00931BA6" w:rsidRPr="00F2287F">
        <w:rPr>
          <w:i/>
          <w:iCs/>
          <w:lang w:val="pt-PT"/>
        </w:rPr>
        <w:fldChar w:fldCharType="end"/>
      </w:r>
      <w:r w:rsidR="009D5665" w:rsidRPr="00F2287F">
        <w:rPr>
          <w:i/>
          <w:iCs/>
          <w:lang w:val="pt-PT"/>
        </w:rPr>
        <w:t xml:space="preserve">. </w:t>
      </w:r>
      <w:r w:rsidR="009D5665" w:rsidRPr="00F2287F">
        <w:rPr>
          <w:lang w:val="pt-PT"/>
        </w:rPr>
        <w:t xml:space="preserve">Já vários estudos demonstraram que </w:t>
      </w:r>
      <w:r w:rsidR="001C5537" w:rsidRPr="00F2287F">
        <w:rPr>
          <w:lang w:val="pt-PT"/>
        </w:rPr>
        <w:t>quando são documentados níveis baixos de acetilcolina no plasma e l</w:t>
      </w:r>
      <w:r w:rsidR="0086469C" w:rsidRPr="00F2287F">
        <w:rPr>
          <w:lang w:val="pt-PT"/>
        </w:rPr>
        <w:t>í</w:t>
      </w:r>
      <w:r w:rsidR="001C5537" w:rsidRPr="00F2287F">
        <w:rPr>
          <w:lang w:val="pt-PT"/>
        </w:rPr>
        <w:t xml:space="preserve">quido cefalorraquidiano a probabilidade de pertencer a um doente delirante aumenta. </w:t>
      </w:r>
      <w:r w:rsidR="00C67676" w:rsidRPr="00F2287F">
        <w:rPr>
          <w:lang w:val="pt-PT"/>
        </w:rPr>
        <w:t xml:space="preserve">Por outro lado, níveis elevados de atividade anticolinérgica sérica têm sido associados a uma maior probabilidade de </w:t>
      </w:r>
      <w:r w:rsidR="00C67676" w:rsidRPr="00F2287F">
        <w:rPr>
          <w:i/>
          <w:iCs/>
          <w:lang w:val="pt-PT"/>
        </w:rPr>
        <w:t>delirium</w:t>
      </w:r>
      <w:r w:rsidR="00C67676" w:rsidRPr="00F2287F">
        <w:rPr>
          <w:lang w:val="pt-PT"/>
        </w:rPr>
        <w:t xml:space="preserve"> entre doentes </w:t>
      </w:r>
      <w:r w:rsidR="003F2FC8" w:rsidRPr="00F2287F">
        <w:rPr>
          <w:lang w:val="pt-PT"/>
        </w:rPr>
        <w:t>a receber medicação</w:t>
      </w:r>
      <w:r w:rsidR="00C67676" w:rsidRPr="00F2287F">
        <w:rPr>
          <w:lang w:val="pt-PT"/>
        </w:rPr>
        <w:t xml:space="preserve">, bem como no </w:t>
      </w:r>
      <w:r w:rsidR="00C67676" w:rsidRPr="00F2287F">
        <w:rPr>
          <w:i/>
          <w:iCs/>
          <w:lang w:val="pt-PT"/>
        </w:rPr>
        <w:t>delirium</w:t>
      </w:r>
      <w:r w:rsidR="00C67676" w:rsidRPr="00F2287F">
        <w:rPr>
          <w:lang w:val="pt-PT"/>
        </w:rPr>
        <w:t xml:space="preserve"> pós-operatório</w:t>
      </w:r>
      <w:r w:rsidR="003F2FC8" w:rsidRPr="00F2287F">
        <w:rPr>
          <w:lang w:val="pt-PT"/>
        </w:rPr>
        <w:t>. Estes dados coincidem</w:t>
      </w:r>
      <w:r w:rsidR="00C67676" w:rsidRPr="00F2287F">
        <w:rPr>
          <w:lang w:val="pt-PT"/>
        </w:rPr>
        <w:t xml:space="preserve"> com a relação clínica observada entre o potencial anticolinérgico de um medicamento e os seus efeitos </w:t>
      </w:r>
      <w:proofErr w:type="spellStart"/>
      <w:r w:rsidR="00C67676" w:rsidRPr="00F2287F">
        <w:rPr>
          <w:lang w:val="pt-PT"/>
        </w:rPr>
        <w:t>deliriogénicos</w:t>
      </w:r>
      <w:proofErr w:type="spellEnd"/>
      <w:r w:rsidR="003F2FC8" w:rsidRPr="00F2287F">
        <w:rPr>
          <w:lang w:val="pt-PT"/>
        </w:rPr>
        <w:t xml:space="preserve"> </w:t>
      </w:r>
      <w:r w:rsidR="003F2FC8" w:rsidRPr="00F2287F">
        <w:rPr>
          <w:lang w:val="pt-PT"/>
        </w:rPr>
        <w:fldChar w:fldCharType="begin" w:fldLock="1"/>
      </w:r>
      <w:r w:rsidR="00201A21"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F2287F">
        <w:rPr>
          <w:lang w:val="pt-PT"/>
        </w:rPr>
        <w:fldChar w:fldCharType="separate"/>
      </w:r>
      <w:r w:rsidR="003F2FC8" w:rsidRPr="00F2287F">
        <w:rPr>
          <w:noProof/>
          <w:lang w:val="pt-PT"/>
        </w:rPr>
        <w:t>(Maldonado, 2017)</w:t>
      </w:r>
      <w:r w:rsidR="003F2FC8" w:rsidRPr="00F2287F">
        <w:rPr>
          <w:lang w:val="pt-PT"/>
        </w:rPr>
        <w:fldChar w:fldCharType="end"/>
      </w:r>
      <w:r w:rsidR="003F2FC8" w:rsidRPr="00F2287F">
        <w:rPr>
          <w:lang w:val="pt-PT"/>
        </w:rPr>
        <w:t xml:space="preserve">. </w:t>
      </w:r>
    </w:p>
    <w:p w14:paraId="76B2B9EA" w14:textId="790C3BAA" w:rsidR="00467734" w:rsidRPr="00F2287F" w:rsidRDefault="00BF1654" w:rsidP="00290B93">
      <w:pPr>
        <w:ind w:firstLine="720"/>
        <w:rPr>
          <w:lang w:val="pt-PT"/>
        </w:rPr>
      </w:pPr>
      <w:r w:rsidRPr="00F2287F">
        <w:rPr>
          <w:rFonts w:cs="Calibri"/>
          <w:lang w:val="pt-PT"/>
        </w:rPr>
        <w:t xml:space="preserve">Um outro neurotransmissor relacionado com a fisiopatologia do </w:t>
      </w:r>
      <w:r w:rsidRPr="00F2287F">
        <w:rPr>
          <w:rFonts w:cs="Calibri"/>
          <w:i/>
          <w:iCs/>
          <w:lang w:val="pt-PT"/>
        </w:rPr>
        <w:t>delirium</w:t>
      </w:r>
      <w:r w:rsidRPr="00F2287F">
        <w:rPr>
          <w:rFonts w:cs="Calibri"/>
          <w:lang w:val="pt-PT"/>
        </w:rPr>
        <w:t xml:space="preserve"> é a dopamina.</w:t>
      </w:r>
      <w:r w:rsidR="006C004F" w:rsidRPr="00F2287F">
        <w:rPr>
          <w:rFonts w:cs="Calibri"/>
          <w:lang w:val="pt-PT"/>
        </w:rPr>
        <w:t xml:space="preserve"> </w:t>
      </w:r>
      <w:r w:rsidR="006C004F" w:rsidRPr="00F2287F">
        <w:rPr>
          <w:lang w:val="pt-PT"/>
        </w:rPr>
        <w:t>Este neurotransmissor desempenha um papel importante na atividade motora e funções cognitivas como a atenção, o pensamento e a perceção</w:t>
      </w:r>
      <w:r w:rsidR="0019311B" w:rsidRPr="00F2287F">
        <w:rPr>
          <w:lang w:val="pt-PT"/>
        </w:rPr>
        <w:t>, sendo</w:t>
      </w:r>
      <w:r w:rsidR="006C004F" w:rsidRPr="00F2287F">
        <w:rPr>
          <w:lang w:val="pt-PT"/>
        </w:rPr>
        <w:t xml:space="preserve"> também muito relevante no desenvolvimento de sintomas psicóticos </w:t>
      </w:r>
      <w:r w:rsidR="006C004F" w:rsidRPr="00F2287F">
        <w:rPr>
          <w:lang w:val="pt-PT"/>
        </w:rPr>
        <w:fldChar w:fldCharType="begin" w:fldLock="1"/>
      </w:r>
      <w:r w:rsidR="00372C9E"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F2287F">
        <w:rPr>
          <w:rFonts w:ascii="Cambria" w:hAnsi="Cambria" w:cs="Cambria"/>
          <w:lang w:val="pt-PT"/>
        </w:rPr>
        <w:instrText>γ</w:instrText>
      </w:r>
      <w:r w:rsidR="00372C9E"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F2287F">
        <w:rPr>
          <w:lang w:val="pt-PT"/>
        </w:rPr>
        <w:fldChar w:fldCharType="separate"/>
      </w:r>
      <w:r w:rsidR="006C004F" w:rsidRPr="00F2287F">
        <w:rPr>
          <w:noProof/>
          <w:lang w:val="pt-PT"/>
        </w:rPr>
        <w:t>(van der Mast, 1998)</w:t>
      </w:r>
      <w:r w:rsidR="006C004F" w:rsidRPr="00F2287F">
        <w:rPr>
          <w:lang w:val="pt-PT"/>
        </w:rPr>
        <w:fldChar w:fldCharType="end"/>
      </w:r>
      <w:r w:rsidR="006C004F" w:rsidRPr="00F2287F">
        <w:rPr>
          <w:rFonts w:cs="Calibri"/>
          <w:lang w:val="pt-PT"/>
        </w:rPr>
        <w:t xml:space="preserve">. </w:t>
      </w:r>
      <w:r w:rsidR="0059051E" w:rsidRPr="00F2287F">
        <w:rPr>
          <w:rFonts w:cs="Calibri"/>
          <w:lang w:val="pt-PT"/>
        </w:rPr>
        <w:t xml:space="preserve">A </w:t>
      </w:r>
      <w:r w:rsidR="0059051E" w:rsidRPr="00F2287F">
        <w:rPr>
          <w:lang w:val="pt-PT"/>
        </w:rPr>
        <w:t xml:space="preserve">atividade </w:t>
      </w:r>
      <w:proofErr w:type="spellStart"/>
      <w:r w:rsidR="0059051E" w:rsidRPr="00F2287F">
        <w:rPr>
          <w:lang w:val="pt-PT"/>
        </w:rPr>
        <w:t>dopaminérgica</w:t>
      </w:r>
      <w:proofErr w:type="spellEnd"/>
      <w:r w:rsidR="0059051E" w:rsidRPr="00F2287F">
        <w:rPr>
          <w:lang w:val="pt-PT"/>
        </w:rPr>
        <w:t xml:space="preserve"> em excesso </w:t>
      </w:r>
      <w:r w:rsidRPr="00F2287F">
        <w:rPr>
          <w:lang w:val="pt-PT"/>
        </w:rPr>
        <w:t>tem sido</w:t>
      </w:r>
      <w:r w:rsidR="0059051E" w:rsidRPr="00F2287F">
        <w:rPr>
          <w:lang w:val="pt-PT"/>
        </w:rPr>
        <w:t xml:space="preserve"> apontada como fator contribuinte</w:t>
      </w:r>
      <w:r w:rsidR="0039474D" w:rsidRPr="00F2287F">
        <w:rPr>
          <w:lang w:val="pt-PT"/>
        </w:rPr>
        <w:t xml:space="preserve"> para a síndrome do </w:t>
      </w:r>
      <w:r w:rsidR="0039474D" w:rsidRPr="00F2287F">
        <w:rPr>
          <w:i/>
          <w:iCs/>
          <w:lang w:val="pt-PT"/>
        </w:rPr>
        <w:t>delirium</w:t>
      </w:r>
      <w:r w:rsidR="0086469C" w:rsidRPr="00F2287F">
        <w:rPr>
          <w:lang w:val="pt-PT"/>
        </w:rPr>
        <w:t xml:space="preserve">. Postula-se que um aumento da dopamina extracelular possa fomentar a morte celular e causar sintomas psicóticos do </w:t>
      </w:r>
      <w:r w:rsidR="0086469C" w:rsidRPr="00F2287F">
        <w:rPr>
          <w:i/>
          <w:iCs/>
          <w:lang w:val="pt-PT"/>
        </w:rPr>
        <w:t>delirium</w:t>
      </w:r>
      <w:r w:rsidR="00823BD9" w:rsidRPr="00F2287F">
        <w:rPr>
          <w:lang w:val="pt-PT"/>
        </w:rPr>
        <w:t>,</w:t>
      </w:r>
      <w:r w:rsidR="0059051E" w:rsidRPr="00F2287F">
        <w:rPr>
          <w:lang w:val="pt-PT"/>
        </w:rPr>
        <w:t xml:space="preserve"> talvez </w:t>
      </w:r>
      <w:r w:rsidR="00E91697" w:rsidRPr="00F2287F">
        <w:rPr>
          <w:lang w:val="pt-PT"/>
        </w:rPr>
        <w:t>devido à sua influência reguladora na libertação de acetilcolina</w:t>
      </w:r>
      <w:r w:rsidR="0039474D" w:rsidRPr="00F2287F">
        <w:rPr>
          <w:lang w:val="pt-PT"/>
        </w:rPr>
        <w:t xml:space="preserve">, que resulta geralmente </w:t>
      </w:r>
      <w:r w:rsidR="00823BD9" w:rsidRPr="00F2287F">
        <w:rPr>
          <w:lang w:val="pt-PT"/>
        </w:rPr>
        <w:t>n</w:t>
      </w:r>
      <w:r w:rsidR="0039474D" w:rsidRPr="00F2287F">
        <w:rPr>
          <w:lang w:val="pt-PT"/>
        </w:rPr>
        <w:t>uma diminuição d</w:t>
      </w:r>
      <w:r w:rsidR="00823BD9" w:rsidRPr="00F2287F">
        <w:rPr>
          <w:lang w:val="pt-PT"/>
        </w:rPr>
        <w:t>os níveis de</w:t>
      </w:r>
      <w:r w:rsidR="0039474D" w:rsidRPr="00F2287F">
        <w:rPr>
          <w:lang w:val="pt-PT"/>
        </w:rPr>
        <w:t xml:space="preserve"> acetilcolina</w:t>
      </w:r>
      <w:r w:rsidR="0059051E" w:rsidRPr="00F2287F">
        <w:rPr>
          <w:lang w:val="pt-PT"/>
        </w:rPr>
        <w:t>.</w:t>
      </w:r>
      <w:r w:rsidR="00372C9E" w:rsidRPr="00F2287F">
        <w:rPr>
          <w:lang w:val="pt-PT"/>
        </w:rPr>
        <w:t xml:space="preserve"> Este aumento da dopamina causa geralmente o aparecimento dos sintomas tais como aumento da atividade psicomotora, irritabilidade, agitação, perturbação, agressividade e psicose </w:t>
      </w:r>
      <w:r w:rsidR="00372C9E" w:rsidRPr="00F2287F">
        <w:rPr>
          <w:lang w:val="pt-PT"/>
        </w:rPr>
        <w:fldChar w:fldCharType="begin" w:fldLock="1"/>
      </w:r>
      <w:r w:rsidR="00FD1D08"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F2287F">
        <w:rPr>
          <w:lang w:val="pt-PT"/>
        </w:rPr>
        <w:fldChar w:fldCharType="separate"/>
      </w:r>
      <w:r w:rsidR="00372C9E" w:rsidRPr="00F2287F">
        <w:rPr>
          <w:noProof/>
          <w:lang w:val="pt-PT"/>
        </w:rPr>
        <w:t>(Maldonado, 2008)</w:t>
      </w:r>
      <w:r w:rsidR="00372C9E" w:rsidRPr="00F2287F">
        <w:rPr>
          <w:lang w:val="pt-PT"/>
        </w:rPr>
        <w:fldChar w:fldCharType="end"/>
      </w:r>
      <w:r w:rsidR="00FD1D08" w:rsidRPr="00F2287F">
        <w:rPr>
          <w:lang w:val="pt-PT"/>
        </w:rPr>
        <w:t xml:space="preserve">. De modo a mitigar os efeitos causados pela desregulação dos níveis de dopamina no organismo, utilizam-se bloqueadores da dopamina para o tratamento do </w:t>
      </w:r>
      <w:r w:rsidR="00FD1D08" w:rsidRPr="00F2287F">
        <w:rPr>
          <w:i/>
          <w:iCs/>
          <w:lang w:val="pt-PT"/>
        </w:rPr>
        <w:t>delirium</w:t>
      </w:r>
      <w:r w:rsidR="00FD1D08" w:rsidRPr="00F2287F">
        <w:rPr>
          <w:lang w:val="pt-PT"/>
        </w:rPr>
        <w:t xml:space="preserve"> até que as causas subjacentes sejam melhoradas, uma vez que ajudam ao equilíbrio temporário das atividades colinérgicas e</w:t>
      </w:r>
      <w:r w:rsidR="00B346C3" w:rsidRPr="00F2287F">
        <w:rPr>
          <w:lang w:val="pt-PT"/>
        </w:rPr>
        <w:t xml:space="preserve"> </w:t>
      </w:r>
      <w:proofErr w:type="spellStart"/>
      <w:r w:rsidR="00FD1D08" w:rsidRPr="00F2287F">
        <w:rPr>
          <w:lang w:val="pt-PT"/>
        </w:rPr>
        <w:t>dopaminérgicas</w:t>
      </w:r>
      <w:proofErr w:type="spellEnd"/>
      <w:r w:rsidR="00FD1D08" w:rsidRPr="00F2287F">
        <w:rPr>
          <w:lang w:val="pt-PT"/>
        </w:rPr>
        <w:t xml:space="preserve"> </w:t>
      </w:r>
      <w:r w:rsidR="00FD1D08" w:rsidRPr="00F2287F">
        <w:rPr>
          <w:lang w:val="pt-PT"/>
        </w:rPr>
        <w:fldChar w:fldCharType="begin" w:fldLock="1"/>
      </w:r>
      <w:r w:rsidR="00072F5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F2287F">
        <w:rPr>
          <w:lang w:val="pt-PT"/>
        </w:rPr>
        <w:fldChar w:fldCharType="separate"/>
      </w:r>
      <w:r w:rsidR="00FD1D08" w:rsidRPr="00F2287F">
        <w:rPr>
          <w:noProof/>
          <w:lang w:val="pt-PT"/>
        </w:rPr>
        <w:t>(Mittal et al., 2011)</w:t>
      </w:r>
      <w:r w:rsidR="00FD1D08" w:rsidRPr="00F2287F">
        <w:rPr>
          <w:lang w:val="pt-PT"/>
        </w:rPr>
        <w:fldChar w:fldCharType="end"/>
      </w:r>
      <w:r w:rsidR="00E91697" w:rsidRPr="00F2287F">
        <w:rPr>
          <w:lang w:val="pt-PT"/>
        </w:rPr>
        <w:t xml:space="preserve">. Os antagonistas da dopamina (por exemplo, agentes antipsicóticos) diminuem eficazmente os sintomas do </w:t>
      </w:r>
      <w:r w:rsidR="00E91697" w:rsidRPr="00F2287F">
        <w:rPr>
          <w:i/>
          <w:iCs/>
          <w:lang w:val="pt-PT"/>
        </w:rPr>
        <w:t>delirium</w:t>
      </w:r>
      <w:r w:rsidR="00E91697" w:rsidRPr="00F2287F">
        <w:rPr>
          <w:lang w:val="pt-PT"/>
        </w:rPr>
        <w:t xml:space="preserve"> anticolinérgico, porém os medicamentos </w:t>
      </w:r>
      <w:proofErr w:type="spellStart"/>
      <w:r w:rsidR="00E91697" w:rsidRPr="00F2287F">
        <w:rPr>
          <w:lang w:val="pt-PT"/>
        </w:rPr>
        <w:t>dopaminérgicos</w:t>
      </w:r>
      <w:proofErr w:type="spellEnd"/>
      <w:r w:rsidR="00E91697" w:rsidRPr="00F2287F">
        <w:rPr>
          <w:lang w:val="pt-PT"/>
        </w:rPr>
        <w:t xml:space="preserve"> (por exemplo, </w:t>
      </w:r>
      <w:proofErr w:type="spellStart"/>
      <w:r w:rsidR="00E91697" w:rsidRPr="00F2287F">
        <w:rPr>
          <w:lang w:val="pt-PT"/>
        </w:rPr>
        <w:t>levodopa</w:t>
      </w:r>
      <w:proofErr w:type="spellEnd"/>
      <w:r w:rsidR="00E91697" w:rsidRPr="00F2287F">
        <w:rPr>
          <w:lang w:val="pt-PT"/>
        </w:rPr>
        <w:t xml:space="preserve">) são precipitantes reconhecidos do </w:t>
      </w:r>
      <w:r w:rsidR="00E91697" w:rsidRPr="00F2287F">
        <w:rPr>
          <w:i/>
          <w:iCs/>
          <w:lang w:val="pt-PT"/>
        </w:rPr>
        <w:t xml:space="preserve">delirium </w:t>
      </w:r>
      <w:r w:rsidR="00E91697" w:rsidRPr="00F2287F">
        <w:rPr>
          <w:lang w:val="pt-PT"/>
        </w:rPr>
        <w:fldChar w:fldCharType="begin" w:fldLock="1"/>
      </w:r>
      <w:r w:rsidR="00E91697" w:rsidRPr="00F2287F">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F2287F">
        <w:rPr>
          <w:lang w:val="pt-PT"/>
        </w:rPr>
        <w:fldChar w:fldCharType="separate"/>
      </w:r>
      <w:r w:rsidR="00E91697" w:rsidRPr="00F2287F">
        <w:rPr>
          <w:noProof/>
          <w:lang w:val="pt-PT"/>
        </w:rPr>
        <w:t>(Trzepacz, 1999)</w:t>
      </w:r>
      <w:r w:rsidR="00E91697" w:rsidRPr="00F2287F">
        <w:rPr>
          <w:lang w:val="pt-PT"/>
        </w:rPr>
        <w:fldChar w:fldCharType="end"/>
      </w:r>
      <w:r w:rsidR="00E91697" w:rsidRPr="00F2287F">
        <w:rPr>
          <w:lang w:val="pt-PT"/>
        </w:rPr>
        <w:t xml:space="preserve">. </w:t>
      </w:r>
    </w:p>
    <w:p w14:paraId="26A15798" w14:textId="6DC62C48" w:rsidR="00D33EA8" w:rsidRPr="00F2287F" w:rsidRDefault="00E9177A" w:rsidP="00F10373">
      <w:pPr>
        <w:ind w:firstLine="720"/>
        <w:rPr>
          <w:lang w:val="pt-PT"/>
        </w:rPr>
      </w:pPr>
      <w:r w:rsidRPr="00F2287F">
        <w:rPr>
          <w:lang w:val="pt-PT"/>
        </w:rPr>
        <w:t>A</w:t>
      </w:r>
      <w:r w:rsidR="00FA68DE" w:rsidRPr="00F2287F">
        <w:rPr>
          <w:lang w:val="pt-PT"/>
        </w:rPr>
        <w:t>inda na temática da hipótese dos neurotransmissores, a</w:t>
      </w:r>
      <w:r w:rsidRPr="00F2287F">
        <w:rPr>
          <w:lang w:val="pt-PT"/>
        </w:rPr>
        <w:t xml:space="preserve"> serotonina</w:t>
      </w:r>
      <w:r w:rsidR="00FA68DE" w:rsidRPr="00F2287F">
        <w:rPr>
          <w:lang w:val="pt-PT"/>
        </w:rPr>
        <w:t xml:space="preserve"> também </w:t>
      </w:r>
      <w:r w:rsidR="00434827" w:rsidRPr="00F2287F">
        <w:rPr>
          <w:lang w:val="pt-PT"/>
        </w:rPr>
        <w:t>parece estar</w:t>
      </w:r>
      <w:r w:rsidR="00FA68DE" w:rsidRPr="00F2287F">
        <w:rPr>
          <w:lang w:val="pt-PT"/>
        </w:rPr>
        <w:t xml:space="preserve"> envolvida </w:t>
      </w:r>
      <w:r w:rsidR="002B26C2" w:rsidRPr="00F2287F">
        <w:rPr>
          <w:lang w:val="pt-PT"/>
        </w:rPr>
        <w:t>no</w:t>
      </w:r>
      <w:r w:rsidR="00434827" w:rsidRPr="00F2287F">
        <w:rPr>
          <w:lang w:val="pt-PT"/>
        </w:rPr>
        <w:t xml:space="preserve"> </w:t>
      </w:r>
      <w:r w:rsidR="002B26C2" w:rsidRPr="00F2287F">
        <w:rPr>
          <w:lang w:val="pt-PT"/>
        </w:rPr>
        <w:t>decurso de</w:t>
      </w:r>
      <w:r w:rsidR="00FA68DE" w:rsidRPr="00F2287F">
        <w:rPr>
          <w:lang w:val="pt-PT"/>
        </w:rPr>
        <w:t xml:space="preserve"> comportamentos </w:t>
      </w:r>
      <w:r w:rsidR="000869FE" w:rsidRPr="00F2287F">
        <w:rPr>
          <w:lang w:val="pt-PT"/>
        </w:rPr>
        <w:t>característicos</w:t>
      </w:r>
      <w:r w:rsidR="00FA68DE" w:rsidRPr="00F2287F">
        <w:rPr>
          <w:lang w:val="pt-PT"/>
        </w:rPr>
        <w:t xml:space="preserve"> </w:t>
      </w:r>
      <w:r w:rsidR="000869FE" w:rsidRPr="00F2287F">
        <w:rPr>
          <w:lang w:val="pt-PT"/>
        </w:rPr>
        <w:t>do</w:t>
      </w:r>
      <w:r w:rsidR="00FA68DE" w:rsidRPr="00F2287F">
        <w:rPr>
          <w:lang w:val="pt-PT"/>
        </w:rPr>
        <w:t xml:space="preserve"> </w:t>
      </w:r>
      <w:r w:rsidR="00FA68DE" w:rsidRPr="00F2287F">
        <w:rPr>
          <w:i/>
          <w:iCs/>
          <w:lang w:val="pt-PT"/>
        </w:rPr>
        <w:t>deliriu</w:t>
      </w:r>
      <w:r w:rsidR="00EA7F40" w:rsidRPr="00F2287F">
        <w:rPr>
          <w:i/>
          <w:iCs/>
          <w:lang w:val="pt-PT"/>
        </w:rPr>
        <w:t>m</w:t>
      </w:r>
      <w:r w:rsidR="00EA7F40" w:rsidRPr="00F2287F">
        <w:rPr>
          <w:lang w:val="pt-PT"/>
        </w:rPr>
        <w:t>.</w:t>
      </w:r>
      <w:r w:rsidR="00FA68DE" w:rsidRPr="00F2287F">
        <w:rPr>
          <w:lang w:val="pt-PT"/>
        </w:rPr>
        <w:t xml:space="preserve"> </w:t>
      </w:r>
      <w:r w:rsidR="000869FE" w:rsidRPr="00F2287F">
        <w:rPr>
          <w:lang w:val="pt-PT"/>
        </w:rPr>
        <w:t>A serotonina</w:t>
      </w:r>
      <w:r w:rsidRPr="00F2287F">
        <w:rPr>
          <w:lang w:val="pt-PT"/>
        </w:rPr>
        <w:t xml:space="preserve"> é </w:t>
      </w:r>
      <w:r w:rsidR="00290B93" w:rsidRPr="00F2287F">
        <w:rPr>
          <w:lang w:val="pt-PT"/>
        </w:rPr>
        <w:t>um</w:t>
      </w:r>
      <w:r w:rsidRPr="00F2287F">
        <w:rPr>
          <w:lang w:val="pt-PT"/>
        </w:rPr>
        <w:t xml:space="preserve"> neurotransmissor </w:t>
      </w:r>
      <w:r w:rsidR="00290B93" w:rsidRPr="00F2287F">
        <w:rPr>
          <w:lang w:val="pt-PT"/>
        </w:rPr>
        <w:t>muito</w:t>
      </w:r>
      <w:r w:rsidRPr="00F2287F">
        <w:rPr>
          <w:lang w:val="pt-PT"/>
        </w:rPr>
        <w:t xml:space="preserve"> abundante no cérebro, e desempenha um papel importante em várias funções </w:t>
      </w:r>
      <w:r w:rsidRPr="00F2287F">
        <w:rPr>
          <w:lang w:val="pt-PT"/>
        </w:rPr>
        <w:lastRenderedPageBreak/>
        <w:t>cerebrais, tais como a cognição, sono e atividade motora.</w:t>
      </w:r>
      <w:r w:rsidR="00072F5F" w:rsidRPr="00F2287F">
        <w:rPr>
          <w:lang w:val="pt-PT"/>
        </w:rPr>
        <w:t xml:space="preserve"> A síntese e libertação normal de serotonina depende, entre outros, da disponibilidade do triptofano </w:t>
      </w:r>
      <w:r w:rsidR="00072F5F" w:rsidRPr="00F2287F">
        <w:rPr>
          <w:lang w:val="pt-PT"/>
        </w:rPr>
        <w:fldChar w:fldCharType="begin" w:fldLock="1"/>
      </w:r>
      <w:r w:rsidR="00FF2603"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F2287F">
        <w:rPr>
          <w:lang w:val="pt-PT"/>
        </w:rPr>
        <w:fldChar w:fldCharType="separate"/>
      </w:r>
      <w:r w:rsidR="00072F5F" w:rsidRPr="00F2287F">
        <w:rPr>
          <w:noProof/>
          <w:lang w:val="pt-PT"/>
        </w:rPr>
        <w:t>(Maldonado, 2008)</w:t>
      </w:r>
      <w:r w:rsidR="00072F5F" w:rsidRPr="00F2287F">
        <w:rPr>
          <w:lang w:val="pt-PT"/>
        </w:rPr>
        <w:fldChar w:fldCharType="end"/>
      </w:r>
      <w:r w:rsidR="00072F5F" w:rsidRPr="00F2287F">
        <w:rPr>
          <w:lang w:val="pt-PT"/>
        </w:rPr>
        <w:t xml:space="preserve">, </w:t>
      </w:r>
      <w:r w:rsidRPr="00F2287F">
        <w:rPr>
          <w:lang w:val="pt-PT"/>
        </w:rPr>
        <w:t xml:space="preserve">um aminoácido essencial obtido através da alimentação. </w:t>
      </w:r>
      <w:r w:rsidR="00F725F1" w:rsidRPr="00F2287F">
        <w:rPr>
          <w:lang w:val="pt-PT"/>
        </w:rPr>
        <w:t>A ocorrência de desequilíbrios nos níveis de serotonina t</w:t>
      </w:r>
      <w:r w:rsidR="00D23F6D" w:rsidRPr="00F2287F">
        <w:rPr>
          <w:lang w:val="pt-PT"/>
        </w:rPr>
        <w:t>e</w:t>
      </w:r>
      <w:r w:rsidR="00A4619D" w:rsidRPr="00F2287F">
        <w:rPr>
          <w:lang w:val="pt-PT"/>
        </w:rPr>
        <w:t>m sido associad</w:t>
      </w:r>
      <w:r w:rsidR="00D23F6D" w:rsidRPr="00F2287F">
        <w:rPr>
          <w:lang w:val="pt-PT"/>
        </w:rPr>
        <w:t>a</w:t>
      </w:r>
      <w:r w:rsidR="00A4619D" w:rsidRPr="00F2287F">
        <w:rPr>
          <w:lang w:val="pt-PT"/>
        </w:rPr>
        <w:t xml:space="preserve"> </w:t>
      </w:r>
      <w:r w:rsidR="00072F5F" w:rsidRPr="00F2287F">
        <w:rPr>
          <w:lang w:val="pt-PT"/>
        </w:rPr>
        <w:t xml:space="preserve">a </w:t>
      </w:r>
      <w:r w:rsidR="00A4619D" w:rsidRPr="00F2287F">
        <w:rPr>
          <w:lang w:val="pt-PT"/>
        </w:rPr>
        <w:t>uma variedade de distúrbios psiquiátricos</w:t>
      </w:r>
      <w:r w:rsidR="00FA6A2C" w:rsidRPr="00F2287F">
        <w:rPr>
          <w:lang w:val="pt-PT"/>
        </w:rPr>
        <w:t xml:space="preserve">, incluindo </w:t>
      </w:r>
      <w:r w:rsidR="00072F5F" w:rsidRPr="00F2287F">
        <w:rPr>
          <w:lang w:val="pt-PT"/>
        </w:rPr>
        <w:t xml:space="preserve">depressão, ansiedade, </w:t>
      </w:r>
      <w:r w:rsidR="00FA6A2C" w:rsidRPr="00F2287F">
        <w:rPr>
          <w:lang w:val="pt-PT"/>
        </w:rPr>
        <w:t xml:space="preserve">distúrbios no humor, </w:t>
      </w:r>
      <w:r w:rsidR="00F10373" w:rsidRPr="00F2287F">
        <w:rPr>
          <w:lang w:val="pt-PT"/>
        </w:rPr>
        <w:t>psicoses.</w:t>
      </w:r>
      <w:r w:rsidR="00D33EA8" w:rsidRPr="00F2287F">
        <w:rPr>
          <w:lang w:val="pt-PT"/>
        </w:rPr>
        <w:t xml:space="preserve"> Na verdade, t</w:t>
      </w:r>
      <w:r w:rsidR="00072F5F" w:rsidRPr="00F2287F">
        <w:rPr>
          <w:lang w:val="pt-PT"/>
        </w:rPr>
        <w:t xml:space="preserve">anto o aumento como a diminuição da </w:t>
      </w:r>
      <w:r w:rsidR="00F10373" w:rsidRPr="00F2287F">
        <w:rPr>
          <w:lang w:val="pt-PT"/>
        </w:rPr>
        <w:t>atividade</w:t>
      </w:r>
      <w:r w:rsidR="00072F5F" w:rsidRPr="00F2287F">
        <w:rPr>
          <w:lang w:val="pt-PT"/>
        </w:rPr>
        <w:t xml:space="preserve"> </w:t>
      </w:r>
      <w:proofErr w:type="spellStart"/>
      <w:r w:rsidR="00072F5F" w:rsidRPr="00F2287F">
        <w:rPr>
          <w:lang w:val="pt-PT"/>
        </w:rPr>
        <w:t>serotonérgica</w:t>
      </w:r>
      <w:proofErr w:type="spellEnd"/>
      <w:r w:rsidR="00072F5F" w:rsidRPr="00F2287F">
        <w:rPr>
          <w:lang w:val="pt-PT"/>
        </w:rPr>
        <w:t xml:space="preserve"> têm sido associados ao </w:t>
      </w:r>
      <w:r w:rsidR="00F10373" w:rsidRPr="00F2287F">
        <w:rPr>
          <w:i/>
          <w:iCs/>
          <w:lang w:val="pt-PT"/>
        </w:rPr>
        <w:t>delirium</w:t>
      </w:r>
      <w:r w:rsidR="00072F5F" w:rsidRPr="00F2287F">
        <w:rPr>
          <w:lang w:val="pt-PT"/>
        </w:rPr>
        <w:t>.</w:t>
      </w:r>
      <w:r w:rsidR="00D33EA8" w:rsidRPr="00F2287F">
        <w:rPr>
          <w:lang w:val="pt-PT"/>
        </w:rPr>
        <w:t xml:space="preserve"> </w:t>
      </w:r>
      <w:r w:rsidR="00911B9D" w:rsidRPr="00F2287F">
        <w:rPr>
          <w:lang w:val="pt-PT"/>
        </w:rPr>
        <w:t>Mais especificamente, o aumento dos níveis de serotonina tem sido associado</w:t>
      </w:r>
      <w:r w:rsidR="00783C8D">
        <w:rPr>
          <w:lang w:val="pt-PT"/>
        </w:rPr>
        <w:t xml:space="preserve"> </w:t>
      </w:r>
      <w:r w:rsidR="00911B9D" w:rsidRPr="00F2287F">
        <w:rPr>
          <w:lang w:val="pt-PT"/>
        </w:rPr>
        <w:t xml:space="preserve">a indivíduos com encefalopatia hepática e em doentes que sofrem de </w:t>
      </w:r>
      <w:r w:rsidR="00911B9D" w:rsidRPr="00F2287F">
        <w:rPr>
          <w:i/>
          <w:iCs/>
          <w:lang w:val="pt-PT"/>
        </w:rPr>
        <w:t>delirium</w:t>
      </w:r>
      <w:r w:rsidR="00911B9D" w:rsidRPr="00F2287F">
        <w:rPr>
          <w:lang w:val="pt-PT"/>
        </w:rPr>
        <w:t xml:space="preserve"> hipoativo. Já a medição de níveis baixos de serotonina, como ocorre na hipoxia, podem estar associados ao </w:t>
      </w:r>
      <w:r w:rsidR="00911B9D" w:rsidRPr="00F2287F">
        <w:rPr>
          <w:i/>
          <w:iCs/>
          <w:lang w:val="pt-PT"/>
        </w:rPr>
        <w:t>delirium</w:t>
      </w:r>
      <w:r w:rsidR="00911B9D" w:rsidRPr="00F2287F">
        <w:rPr>
          <w:lang w:val="pt-PT"/>
        </w:rPr>
        <w:t xml:space="preserve"> hiperativo </w:t>
      </w:r>
      <w:r w:rsidR="00911B9D" w:rsidRPr="00F2287F">
        <w:rPr>
          <w:lang w:val="pt-PT"/>
        </w:rPr>
        <w:fldChar w:fldCharType="begin" w:fldLock="1"/>
      </w:r>
      <w:r w:rsidR="00911B9D"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F2287F">
        <w:rPr>
          <w:lang w:val="pt-PT"/>
        </w:rPr>
        <w:fldChar w:fldCharType="separate"/>
      </w:r>
      <w:r w:rsidR="00911B9D" w:rsidRPr="00F2287F">
        <w:rPr>
          <w:noProof/>
          <w:lang w:val="pt-PT"/>
        </w:rPr>
        <w:t>(Maldonado, 2008)</w:t>
      </w:r>
      <w:r w:rsidR="00911B9D" w:rsidRPr="00F2287F">
        <w:rPr>
          <w:lang w:val="pt-PT"/>
        </w:rPr>
        <w:fldChar w:fldCharType="end"/>
      </w:r>
      <w:r w:rsidR="00911B9D" w:rsidRPr="00F2287F">
        <w:rPr>
          <w:lang w:val="pt-PT"/>
        </w:rPr>
        <w:t xml:space="preserve">. </w:t>
      </w:r>
    </w:p>
    <w:p w14:paraId="16EE20E7" w14:textId="3B1CED5A" w:rsidR="00C53458" w:rsidRPr="00F2287F" w:rsidRDefault="00C53458" w:rsidP="00C53458">
      <w:pPr>
        <w:ind w:firstLine="720"/>
        <w:rPr>
          <w:rFonts w:cs="Calibri"/>
          <w:lang w:val="pt-PT"/>
        </w:rPr>
      </w:pPr>
      <w:r w:rsidRPr="00F2287F">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F2287F">
        <w:rPr>
          <w:i/>
          <w:iCs/>
          <w:lang w:val="pt-PT"/>
        </w:rPr>
        <w:t>delirium</w:t>
      </w:r>
      <w:r w:rsidRPr="00F2287F">
        <w:rPr>
          <w:lang w:val="pt-PT"/>
        </w:rPr>
        <w:t xml:space="preserve"> muito provavelmente estará relacionado com a interação entre a via colinérgica e estas monoaminas </w:t>
      </w:r>
      <w:r w:rsidRPr="00F2287F">
        <w:rPr>
          <w:lang w:val="pt-PT"/>
        </w:rPr>
        <w:fldChar w:fldCharType="begin" w:fldLock="1"/>
      </w:r>
      <w:r w:rsidRPr="00F2287F">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F2287F">
        <w:rPr>
          <w:lang w:val="pt-PT"/>
        </w:rPr>
        <w:fldChar w:fldCharType="separate"/>
      </w:r>
      <w:r w:rsidRPr="00F2287F">
        <w:rPr>
          <w:noProof/>
          <w:lang w:val="pt-PT"/>
        </w:rPr>
        <w:t>(Hshieh et al., 2008)</w:t>
      </w:r>
      <w:r w:rsidRPr="00F2287F">
        <w:rPr>
          <w:lang w:val="pt-PT"/>
        </w:rPr>
        <w:fldChar w:fldCharType="end"/>
      </w:r>
      <w:r w:rsidRPr="00F2287F">
        <w:rPr>
          <w:lang w:val="pt-PT"/>
        </w:rPr>
        <w:t xml:space="preserve">. Assim, é de esperar que fármacos anticolinérgicos constituam fatores de risco, bem como outros fármacos que tenham também capacidade de ligação ao recetores muscarínicos </w:t>
      </w:r>
      <w:r w:rsidRPr="00F2287F">
        <w:rPr>
          <w:lang w:val="pt-PT"/>
        </w:rPr>
        <w:fldChar w:fldCharType="begin" w:fldLock="1"/>
      </w:r>
      <w:r w:rsidR="00863052" w:rsidRPr="00F2287F">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F2287F">
        <w:rPr>
          <w:lang w:val="pt-PT"/>
        </w:rPr>
        <w:fldChar w:fldCharType="separate"/>
      </w:r>
      <w:r w:rsidR="006B6B5E" w:rsidRPr="00F2287F">
        <w:rPr>
          <w:noProof/>
          <w:lang w:val="pt-PT"/>
        </w:rPr>
        <w:t>(MacLullich et al., 2008)</w:t>
      </w:r>
      <w:r w:rsidRPr="00F2287F">
        <w:rPr>
          <w:lang w:val="pt-PT"/>
        </w:rPr>
        <w:fldChar w:fldCharType="end"/>
      </w:r>
      <w:r w:rsidRPr="00F2287F">
        <w:rPr>
          <w:lang w:val="pt-PT"/>
        </w:rPr>
        <w:t xml:space="preserve">. </w:t>
      </w:r>
      <w:r w:rsidRPr="00F2287F">
        <w:rPr>
          <w:rFonts w:ascii="Calibri" w:hAnsi="Calibri" w:cs="Calibri"/>
          <w:lang w:val="pt-PT"/>
        </w:rPr>
        <w:t>﻿</w:t>
      </w:r>
    </w:p>
    <w:p w14:paraId="160D755D" w14:textId="3535F22F" w:rsidR="002C6B8B" w:rsidRPr="00F2287F" w:rsidRDefault="00B610D2" w:rsidP="002C6B8B">
      <w:pPr>
        <w:ind w:firstLine="720"/>
        <w:rPr>
          <w:lang w:val="pt-PT"/>
        </w:rPr>
      </w:pPr>
      <w:r w:rsidRPr="00F2287F">
        <w:rPr>
          <w:lang w:val="pt-PT"/>
        </w:rPr>
        <w:t xml:space="preserve">A inflamação sistémica é uma característica </w:t>
      </w:r>
      <w:r w:rsidR="00D35A28" w:rsidRPr="00F2287F">
        <w:rPr>
          <w:lang w:val="pt-PT"/>
        </w:rPr>
        <w:t>associada a determinadas</w:t>
      </w:r>
      <w:r w:rsidRPr="00F2287F">
        <w:rPr>
          <w:lang w:val="pt-PT"/>
        </w:rPr>
        <w:t xml:space="preserve"> condições médicas e cirúrgicas </w:t>
      </w:r>
      <w:r w:rsidR="00D35A28" w:rsidRPr="00F2287F">
        <w:rPr>
          <w:lang w:val="pt-PT"/>
        </w:rPr>
        <w:t>que por vezes</w:t>
      </w:r>
      <w:r w:rsidR="00A8281E" w:rsidRPr="00F2287F">
        <w:rPr>
          <w:lang w:val="pt-PT"/>
        </w:rPr>
        <w:t xml:space="preserve"> está também relacionada com </w:t>
      </w:r>
      <w:r w:rsidRPr="00F2287F">
        <w:rPr>
          <w:lang w:val="pt-PT"/>
        </w:rPr>
        <w:t xml:space="preserve">o </w:t>
      </w:r>
      <w:r w:rsidRPr="00F2287F">
        <w:rPr>
          <w:i/>
          <w:iCs/>
          <w:lang w:val="pt-PT"/>
        </w:rPr>
        <w:t>delirium</w:t>
      </w:r>
      <w:r w:rsidRPr="00F2287F">
        <w:rPr>
          <w:lang w:val="pt-PT"/>
        </w:rPr>
        <w:t xml:space="preserve">, particularmente quando </w:t>
      </w:r>
      <w:r w:rsidR="00D35A28" w:rsidRPr="00F2287F">
        <w:rPr>
          <w:lang w:val="pt-PT"/>
        </w:rPr>
        <w:t>está envolvida</w:t>
      </w:r>
      <w:r w:rsidRPr="00F2287F">
        <w:rPr>
          <w:lang w:val="pt-PT"/>
        </w:rPr>
        <w:t xml:space="preserve"> a destruição e/ou infeção de tecidos </w:t>
      </w:r>
      <w:r w:rsidRPr="00F2287F">
        <w:rPr>
          <w:lang w:val="pt-PT"/>
        </w:rPr>
        <w:fldChar w:fldCharType="begin" w:fldLock="1"/>
      </w:r>
      <w:r w:rsidR="000F3608"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F2287F">
        <w:rPr>
          <w:lang w:val="pt-PT"/>
        </w:rPr>
        <w:fldChar w:fldCharType="separate"/>
      </w:r>
      <w:r w:rsidRPr="00F2287F">
        <w:rPr>
          <w:noProof/>
          <w:lang w:val="pt-PT"/>
        </w:rPr>
        <w:t>(Cerejeira, Firmino, Vaz-Serra, &amp; Mukaetova-Ladinska, 2010)</w:t>
      </w:r>
      <w:r w:rsidRPr="00F2287F">
        <w:rPr>
          <w:lang w:val="pt-PT"/>
        </w:rPr>
        <w:fldChar w:fldCharType="end"/>
      </w:r>
      <w:r w:rsidRPr="00F2287F">
        <w:rPr>
          <w:lang w:val="pt-PT"/>
        </w:rPr>
        <w:t xml:space="preserve">. </w:t>
      </w:r>
      <w:r w:rsidR="00760CC3" w:rsidRPr="00F2287F">
        <w:rPr>
          <w:lang w:val="pt-PT"/>
        </w:rPr>
        <w:t xml:space="preserve">Esta </w:t>
      </w:r>
      <w:r w:rsidR="00BE0F82" w:rsidRPr="00F2287F">
        <w:rPr>
          <w:lang w:val="pt-PT"/>
        </w:rPr>
        <w:t>condição</w:t>
      </w:r>
      <w:r w:rsidR="00B9216E" w:rsidRPr="00F2287F">
        <w:rPr>
          <w:lang w:val="pt-PT"/>
        </w:rPr>
        <w:t xml:space="preserve"> está muitas vezes </w:t>
      </w:r>
      <w:r w:rsidR="00052D5E" w:rsidRPr="00F2287F">
        <w:rPr>
          <w:lang w:val="pt-PT"/>
        </w:rPr>
        <w:t>ligada a ocorrências</w:t>
      </w:r>
      <w:r w:rsidR="00B9216E" w:rsidRPr="00F2287F">
        <w:rPr>
          <w:lang w:val="pt-PT"/>
        </w:rPr>
        <w:t xml:space="preserve"> conhecidas por precipitar disfunções cognitivas, principalmente na população idosa, que inclui infeções, cancro, e cirurgia. </w:t>
      </w:r>
      <w:r w:rsidR="0096144A" w:rsidRPr="00F2287F">
        <w:rPr>
          <w:lang w:val="pt-PT"/>
        </w:rPr>
        <w:t xml:space="preserve">O </w:t>
      </w:r>
      <w:r w:rsidR="0096144A" w:rsidRPr="00F2287F">
        <w:rPr>
          <w:i/>
          <w:iCs/>
          <w:lang w:val="pt-PT"/>
        </w:rPr>
        <w:t>delirium</w:t>
      </w:r>
      <w:r w:rsidR="0096144A" w:rsidRPr="00F2287F">
        <w:rPr>
          <w:lang w:val="pt-PT"/>
        </w:rPr>
        <w:t xml:space="preserve"> é um exemplo de declínio agudo na cognição, igualmente associado a estados inflamatórios agudos </w:t>
      </w:r>
      <w:r w:rsidR="0096144A" w:rsidRPr="00F2287F">
        <w:rPr>
          <w:lang w:val="pt-PT"/>
        </w:rPr>
        <w:fldChar w:fldCharType="begin" w:fldLock="1"/>
      </w:r>
      <w:r w:rsidR="0096144A"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F2287F">
        <w:rPr>
          <w:lang w:val="pt-PT"/>
        </w:rPr>
        <w:fldChar w:fldCharType="separate"/>
      </w:r>
      <w:r w:rsidR="0096144A" w:rsidRPr="00F2287F">
        <w:rPr>
          <w:noProof/>
          <w:lang w:val="pt-PT"/>
        </w:rPr>
        <w:t>(Simone &amp; Tan, 2011)</w:t>
      </w:r>
      <w:r w:rsidR="0096144A" w:rsidRPr="00F2287F">
        <w:rPr>
          <w:lang w:val="pt-PT"/>
        </w:rPr>
        <w:fldChar w:fldCharType="end"/>
      </w:r>
      <w:r w:rsidR="0096144A" w:rsidRPr="00F2287F">
        <w:rPr>
          <w:lang w:val="pt-PT"/>
        </w:rPr>
        <w:t>.</w:t>
      </w:r>
      <w:r w:rsidR="006E13AA" w:rsidRPr="00F2287F">
        <w:rPr>
          <w:lang w:val="pt-PT"/>
        </w:rPr>
        <w:t xml:space="preserve"> </w:t>
      </w:r>
      <w:r w:rsidR="008921B6" w:rsidRPr="00F2287F">
        <w:rPr>
          <w:lang w:val="pt-PT"/>
        </w:rPr>
        <w:t xml:space="preserve">Têm sido associadas várias condições relacionadas com o </w:t>
      </w:r>
      <w:r w:rsidR="008921B6" w:rsidRPr="00F2287F">
        <w:rPr>
          <w:i/>
          <w:iCs/>
          <w:lang w:val="pt-PT"/>
        </w:rPr>
        <w:t>delirium</w:t>
      </w:r>
      <w:r w:rsidR="00BC090D" w:rsidRPr="00F2287F">
        <w:rPr>
          <w:lang w:val="pt-PT"/>
        </w:rPr>
        <w:t xml:space="preserve"> </w:t>
      </w:r>
      <w:r w:rsidR="00B529C1" w:rsidRPr="00F2287F">
        <w:rPr>
          <w:lang w:val="pt-PT"/>
        </w:rPr>
        <w:t>que se caracterizam</w:t>
      </w:r>
      <w:r w:rsidR="0096144A" w:rsidRPr="00F2287F">
        <w:rPr>
          <w:lang w:val="pt-PT"/>
        </w:rPr>
        <w:t xml:space="preserve"> pela resposta inflamatória com libertação aguda de mediadores inflamatórios na corrente sanguínea</w:t>
      </w:r>
      <w:r w:rsidR="00B529C1" w:rsidRPr="00F2287F">
        <w:rPr>
          <w:lang w:val="pt-PT"/>
        </w:rPr>
        <w:t xml:space="preserve"> </w:t>
      </w:r>
      <w:r w:rsidR="00B529C1" w:rsidRPr="00F2287F">
        <w:rPr>
          <w:lang w:val="pt-PT"/>
        </w:rPr>
        <w:fldChar w:fldCharType="begin" w:fldLock="1"/>
      </w:r>
      <w:r w:rsidR="0017449B"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F2287F">
        <w:rPr>
          <w:lang w:val="pt-PT"/>
        </w:rPr>
        <w:fldChar w:fldCharType="separate"/>
      </w:r>
      <w:r w:rsidR="00B529C1" w:rsidRPr="00F2287F">
        <w:rPr>
          <w:noProof/>
          <w:lang w:val="pt-PT"/>
        </w:rPr>
        <w:t>(Cerejeira et al., 2010)</w:t>
      </w:r>
      <w:r w:rsidR="00B529C1" w:rsidRPr="00F2287F">
        <w:rPr>
          <w:lang w:val="pt-PT"/>
        </w:rPr>
        <w:fldChar w:fldCharType="end"/>
      </w:r>
      <w:r w:rsidR="0096144A" w:rsidRPr="00F2287F">
        <w:rPr>
          <w:lang w:val="pt-PT"/>
        </w:rPr>
        <w:t>.</w:t>
      </w:r>
      <w:r w:rsidR="00DB1C54" w:rsidRPr="00F2287F">
        <w:rPr>
          <w:lang w:val="pt-PT"/>
        </w:rPr>
        <w:t xml:space="preserve"> </w:t>
      </w:r>
      <w:r w:rsidR="002C6B8B" w:rsidRPr="00F2287F">
        <w:rPr>
          <w:lang w:val="pt-PT"/>
        </w:rPr>
        <w:t xml:space="preserve">As células do sistema imunitário, como os neutrófilos e os macrófagos, comunicam através de </w:t>
      </w:r>
      <w:proofErr w:type="spellStart"/>
      <w:r w:rsidR="002C6B8B" w:rsidRPr="00F2287F">
        <w:rPr>
          <w:lang w:val="pt-PT"/>
        </w:rPr>
        <w:t>citocinas</w:t>
      </w:r>
      <w:proofErr w:type="spellEnd"/>
      <w:r w:rsidR="002C6B8B" w:rsidRPr="00F2287F">
        <w:rPr>
          <w:lang w:val="pt-PT"/>
        </w:rPr>
        <w:t xml:space="preserve">, que são proteínas semelhantes a hormonas produzidas por células especializadas do sistema imunitário. As </w:t>
      </w:r>
      <w:proofErr w:type="spellStart"/>
      <w:r w:rsidR="002C6B8B" w:rsidRPr="00F2287F">
        <w:rPr>
          <w:lang w:val="pt-PT"/>
        </w:rPr>
        <w:t>citocinas</w:t>
      </w:r>
      <w:proofErr w:type="spellEnd"/>
      <w:r w:rsidR="002C6B8B" w:rsidRPr="00F2287F">
        <w:rPr>
          <w:lang w:val="pt-PT"/>
        </w:rPr>
        <w:t xml:space="preserve"> são importantes mediadores da resposta imunitária, que iniciam, perpetuam, ou desregulam a resposta, e podem ser </w:t>
      </w:r>
      <w:r w:rsidR="002758E5" w:rsidRPr="00F2287F">
        <w:rPr>
          <w:lang w:val="pt-PT"/>
        </w:rPr>
        <w:t>classificadas</w:t>
      </w:r>
      <w:r w:rsidR="002C6B8B" w:rsidRPr="00F2287F">
        <w:rPr>
          <w:lang w:val="pt-PT"/>
        </w:rPr>
        <w:t xml:space="preserve"> em </w:t>
      </w:r>
      <w:proofErr w:type="spellStart"/>
      <w:r w:rsidR="002C6B8B" w:rsidRPr="00F2287F">
        <w:rPr>
          <w:lang w:val="pt-PT"/>
        </w:rPr>
        <w:t>interleucinas</w:t>
      </w:r>
      <w:proofErr w:type="spellEnd"/>
      <w:r w:rsidR="002C6B8B" w:rsidRPr="00F2287F">
        <w:rPr>
          <w:lang w:val="pt-PT"/>
        </w:rPr>
        <w:t xml:space="preserve"> (IL), fatores de necrose tumoral, e fatores de crescimento transformadores. Algumas </w:t>
      </w:r>
      <w:proofErr w:type="spellStart"/>
      <w:r w:rsidR="002C6B8B" w:rsidRPr="00F2287F">
        <w:rPr>
          <w:lang w:val="pt-PT"/>
        </w:rPr>
        <w:t>citocinas</w:t>
      </w:r>
      <w:proofErr w:type="spellEnd"/>
      <w:r w:rsidR="002C6B8B" w:rsidRPr="00F2287F">
        <w:rPr>
          <w:lang w:val="pt-PT"/>
        </w:rPr>
        <w:t xml:space="preserve"> são consideradas pró-inflamatórias como a </w:t>
      </w:r>
      <w:r w:rsidR="002C6B8B" w:rsidRPr="00F2287F">
        <w:rPr>
          <w:rFonts w:cstheme="minorHAnsi"/>
          <w:lang w:val="pt-PT"/>
        </w:rPr>
        <w:t>IL-1, IL-6, IL-8, TNF-</w:t>
      </w:r>
      <w:r w:rsidR="002C6B8B" w:rsidRPr="00F2287F">
        <w:rPr>
          <w:rFonts w:ascii="Cambria" w:hAnsi="Cambria" w:cs="Cambria"/>
          <w:lang w:val="pt-PT"/>
        </w:rPr>
        <w:t>α</w:t>
      </w:r>
      <w:r w:rsidR="002C6B8B" w:rsidRPr="00F2287F">
        <w:rPr>
          <w:rFonts w:cstheme="minorHAnsi"/>
          <w:lang w:val="pt-PT"/>
        </w:rPr>
        <w:t xml:space="preserve"> e </w:t>
      </w:r>
      <w:r w:rsidR="00AD34DE" w:rsidRPr="00F2287F">
        <w:rPr>
          <w:lang w:val="pt-PT"/>
        </w:rPr>
        <w:t xml:space="preserve">proteína </w:t>
      </w:r>
      <w:proofErr w:type="spellStart"/>
      <w:r w:rsidR="00AD34DE" w:rsidRPr="00F2287F">
        <w:rPr>
          <w:lang w:val="pt-PT"/>
        </w:rPr>
        <w:t>C-reativa</w:t>
      </w:r>
      <w:proofErr w:type="spellEnd"/>
      <w:r w:rsidR="00AD34DE" w:rsidRPr="00F2287F">
        <w:rPr>
          <w:lang w:val="pt-PT"/>
        </w:rPr>
        <w:t xml:space="preserve"> (</w:t>
      </w:r>
      <w:r w:rsidR="002C6B8B" w:rsidRPr="00F2287F">
        <w:rPr>
          <w:rFonts w:cstheme="minorHAnsi"/>
          <w:lang w:val="pt-PT"/>
        </w:rPr>
        <w:t>PCR</w:t>
      </w:r>
      <w:r w:rsidR="00AD34DE" w:rsidRPr="00F2287F">
        <w:rPr>
          <w:rFonts w:cstheme="minorHAnsi"/>
          <w:lang w:val="pt-PT"/>
        </w:rPr>
        <w:t>)</w:t>
      </w:r>
      <w:r w:rsidR="002C6B8B" w:rsidRPr="00F2287F">
        <w:rPr>
          <w:rFonts w:cstheme="minorHAnsi"/>
          <w:lang w:val="pt-PT"/>
        </w:rPr>
        <w:t>,</w:t>
      </w:r>
      <w:r w:rsidR="002C6B8B" w:rsidRPr="00F2287F">
        <w:rPr>
          <w:lang w:val="pt-PT"/>
        </w:rPr>
        <w:t xml:space="preserve"> e outras são anti-inflamatórias, como é o caso da IL-4, IL-10, e IL-13 </w:t>
      </w:r>
      <w:r w:rsidR="002C6B8B" w:rsidRPr="00F2287F">
        <w:rPr>
          <w:lang w:val="pt-PT"/>
        </w:rPr>
        <w:fldChar w:fldCharType="begin" w:fldLock="1"/>
      </w:r>
      <w:r w:rsidR="00852C50"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F2287F">
        <w:rPr>
          <w:lang w:val="pt-PT"/>
        </w:rPr>
        <w:fldChar w:fldCharType="separate"/>
      </w:r>
      <w:r w:rsidR="002C6B8B" w:rsidRPr="00F2287F">
        <w:rPr>
          <w:noProof/>
          <w:lang w:val="pt-PT"/>
        </w:rPr>
        <w:t>(Simone &amp; Tan, 2011)</w:t>
      </w:r>
      <w:r w:rsidR="002C6B8B" w:rsidRPr="00F2287F">
        <w:rPr>
          <w:lang w:val="pt-PT"/>
        </w:rPr>
        <w:fldChar w:fldCharType="end"/>
      </w:r>
      <w:r w:rsidR="002C6B8B" w:rsidRPr="00F2287F">
        <w:rPr>
          <w:lang w:val="pt-PT"/>
        </w:rPr>
        <w:t>.</w:t>
      </w:r>
    </w:p>
    <w:p w14:paraId="25A329ED" w14:textId="75AD9271" w:rsidR="008D45FA" w:rsidRPr="00F2287F" w:rsidRDefault="00E66CC8" w:rsidP="002F7516">
      <w:pPr>
        <w:ind w:firstLine="720"/>
        <w:rPr>
          <w:lang w:val="pt-PT"/>
        </w:rPr>
      </w:pPr>
      <w:r w:rsidRPr="00F2287F">
        <w:rPr>
          <w:lang w:val="pt-PT"/>
        </w:rPr>
        <w:lastRenderedPageBreak/>
        <w:t xml:space="preserve">Há provas convincentes de que a estimulação inflamatória induz a ativação de células parenquimatosas do cérebro, expressão de </w:t>
      </w:r>
      <w:proofErr w:type="spellStart"/>
      <w:r w:rsidRPr="00F2287F">
        <w:rPr>
          <w:lang w:val="pt-PT"/>
        </w:rPr>
        <w:t>citocinas</w:t>
      </w:r>
      <w:proofErr w:type="spellEnd"/>
      <w:r w:rsidRPr="00F2287F">
        <w:rPr>
          <w:lang w:val="pt-PT"/>
        </w:rPr>
        <w:t xml:space="preserve"> pró-inflamatórias e mediadores inflamatórios no </w:t>
      </w:r>
      <w:r w:rsidR="00BD617F" w:rsidRPr="00F2287F">
        <w:rPr>
          <w:lang w:val="pt-PT"/>
        </w:rPr>
        <w:t>SNC</w:t>
      </w:r>
      <w:r w:rsidRPr="00F2287F">
        <w:rPr>
          <w:lang w:val="pt-PT"/>
        </w:rPr>
        <w:t xml:space="preserve">. Estas alterações </w:t>
      </w:r>
      <w:proofErr w:type="spellStart"/>
      <w:r w:rsidRPr="00F2287F">
        <w:rPr>
          <w:lang w:val="pt-PT"/>
        </w:rPr>
        <w:t>neuroinflamatórias</w:t>
      </w:r>
      <w:proofErr w:type="spellEnd"/>
      <w:r w:rsidRPr="00F2287F">
        <w:rPr>
          <w:lang w:val="pt-PT"/>
        </w:rPr>
        <w:t xml:space="preserve"> induzem disfunções neuronais e sinápticas e subsequentes sintomas </w:t>
      </w:r>
      <w:proofErr w:type="spellStart"/>
      <w:r w:rsidRPr="00F2287F">
        <w:rPr>
          <w:lang w:val="pt-PT"/>
        </w:rPr>
        <w:t>neurocomportamentais</w:t>
      </w:r>
      <w:proofErr w:type="spellEnd"/>
      <w:r w:rsidRPr="00F2287F">
        <w:rPr>
          <w:lang w:val="pt-PT"/>
        </w:rPr>
        <w:t xml:space="preserve"> e cognitivos</w:t>
      </w:r>
      <w:r w:rsidR="002364B5" w:rsidRPr="00F2287F">
        <w:rPr>
          <w:lang w:val="pt-PT"/>
        </w:rPr>
        <w:t xml:space="preserve"> </w:t>
      </w:r>
      <w:r w:rsidR="0017449B" w:rsidRPr="00F2287F">
        <w:rPr>
          <w:lang w:val="pt-PT"/>
        </w:rPr>
        <w:fldChar w:fldCharType="begin" w:fldLock="1"/>
      </w:r>
      <w:r w:rsidR="00D87705"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F2287F">
        <w:rPr>
          <w:lang w:val="pt-PT"/>
        </w:rPr>
        <w:fldChar w:fldCharType="separate"/>
      </w:r>
      <w:r w:rsidR="0017449B" w:rsidRPr="00F2287F">
        <w:rPr>
          <w:noProof/>
          <w:lang w:val="pt-PT"/>
        </w:rPr>
        <w:t>(Cerejeira et al., 2010; Simone &amp; Tan, 2011)</w:t>
      </w:r>
      <w:r w:rsidR="0017449B" w:rsidRPr="00F2287F">
        <w:rPr>
          <w:lang w:val="pt-PT"/>
        </w:rPr>
        <w:fldChar w:fldCharType="end"/>
      </w:r>
      <w:r w:rsidR="002364B5" w:rsidRPr="00F2287F">
        <w:rPr>
          <w:lang w:val="pt-PT"/>
        </w:rPr>
        <w:t>.</w:t>
      </w:r>
      <w:r w:rsidR="0017449B" w:rsidRPr="00F2287F">
        <w:rPr>
          <w:lang w:val="pt-PT"/>
        </w:rPr>
        <w:t xml:space="preserve"> </w:t>
      </w:r>
      <w:r w:rsidR="006D7A6B" w:rsidRPr="00F2287F">
        <w:rPr>
          <w:lang w:val="pt-PT"/>
        </w:rPr>
        <w:t xml:space="preserve">Acredita-se que a desregulação das </w:t>
      </w:r>
      <w:proofErr w:type="spellStart"/>
      <w:r w:rsidR="006D7A6B" w:rsidRPr="00F2287F">
        <w:rPr>
          <w:lang w:val="pt-PT"/>
        </w:rPr>
        <w:t>citocinas</w:t>
      </w:r>
      <w:proofErr w:type="spellEnd"/>
      <w:r w:rsidR="006D7A6B" w:rsidRPr="00F2287F">
        <w:rPr>
          <w:lang w:val="pt-PT"/>
        </w:rPr>
        <w:t xml:space="preserve"> seja o principal incitador da </w:t>
      </w:r>
      <w:proofErr w:type="spellStart"/>
      <w:r w:rsidR="006D7A6B" w:rsidRPr="00F2287F">
        <w:rPr>
          <w:lang w:val="pt-PT"/>
        </w:rPr>
        <w:t>neurodegeneração</w:t>
      </w:r>
      <w:proofErr w:type="spellEnd"/>
      <w:r w:rsidR="006D7A6B" w:rsidRPr="00F2287F">
        <w:rPr>
          <w:lang w:val="pt-PT"/>
        </w:rPr>
        <w:t xml:space="preserve"> e do subsequente comprometimento cognitivo no </w:t>
      </w:r>
      <w:r w:rsidR="006D7A6B" w:rsidRPr="00F2287F">
        <w:rPr>
          <w:i/>
          <w:iCs/>
          <w:lang w:val="pt-PT"/>
        </w:rPr>
        <w:t>delirium</w:t>
      </w:r>
      <w:r w:rsidR="006D7A6B" w:rsidRPr="00F2287F">
        <w:rPr>
          <w:lang w:val="pt-PT"/>
        </w:rPr>
        <w:t xml:space="preserve"> que resulta da ativação de uma respo</w:t>
      </w:r>
      <w:r w:rsidR="00E6654B" w:rsidRPr="00F2287F">
        <w:rPr>
          <w:lang w:val="pt-PT"/>
        </w:rPr>
        <w:t>s</w:t>
      </w:r>
      <w:r w:rsidR="006D7A6B" w:rsidRPr="00F2287F">
        <w:rPr>
          <w:lang w:val="pt-PT"/>
        </w:rPr>
        <w:t>ta inflamatória sistémica</w:t>
      </w:r>
      <w:r w:rsidR="00D87705" w:rsidRPr="00F2287F">
        <w:rPr>
          <w:lang w:val="pt-PT"/>
        </w:rPr>
        <w:t xml:space="preserve"> </w:t>
      </w:r>
      <w:r w:rsidR="00D87705" w:rsidRPr="00F2287F">
        <w:rPr>
          <w:lang w:val="pt-PT"/>
        </w:rPr>
        <w:fldChar w:fldCharType="begin" w:fldLock="1"/>
      </w:r>
      <w:r w:rsidR="00B435E6"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F2287F">
        <w:rPr>
          <w:lang w:val="pt-PT"/>
        </w:rPr>
        <w:fldChar w:fldCharType="separate"/>
      </w:r>
      <w:r w:rsidR="00D87705" w:rsidRPr="00F2287F">
        <w:rPr>
          <w:noProof/>
          <w:lang w:val="pt-PT"/>
        </w:rPr>
        <w:t>(Simone &amp; Tan, 2011)</w:t>
      </w:r>
      <w:r w:rsidR="00D87705" w:rsidRPr="00F2287F">
        <w:rPr>
          <w:lang w:val="pt-PT"/>
        </w:rPr>
        <w:fldChar w:fldCharType="end"/>
      </w:r>
      <w:r w:rsidR="006D7A6B" w:rsidRPr="00F2287F">
        <w:rPr>
          <w:lang w:val="pt-PT"/>
        </w:rPr>
        <w:t>.</w:t>
      </w:r>
      <w:r w:rsidR="0017449B" w:rsidRPr="00F2287F">
        <w:rPr>
          <w:lang w:val="pt-PT"/>
        </w:rPr>
        <w:t xml:space="preserve"> De modo a</w:t>
      </w:r>
      <w:r w:rsidR="009C38E0" w:rsidRPr="00F2287F">
        <w:rPr>
          <w:lang w:val="pt-PT"/>
        </w:rPr>
        <w:t xml:space="preserve"> compreender melhor o papel que a inflamação desempenha no </w:t>
      </w:r>
      <w:r w:rsidR="009C38E0" w:rsidRPr="00F2287F">
        <w:rPr>
          <w:i/>
          <w:iCs/>
          <w:lang w:val="pt-PT"/>
        </w:rPr>
        <w:t>delirium</w:t>
      </w:r>
      <w:r w:rsidR="009C38E0" w:rsidRPr="00F2287F">
        <w:rPr>
          <w:lang w:val="pt-PT"/>
        </w:rPr>
        <w:t xml:space="preserve">, os investigadores estudaram e mediram os níveis de marcadores inflamatórios em pacientes doentes. </w:t>
      </w:r>
      <w:r w:rsidR="009A39F6" w:rsidRPr="00F2287F">
        <w:rPr>
          <w:lang w:val="pt-PT"/>
        </w:rPr>
        <w:t>E, em 200</w:t>
      </w:r>
      <w:r w:rsidR="00852C50" w:rsidRPr="00F2287F">
        <w:rPr>
          <w:lang w:val="pt-PT"/>
        </w:rPr>
        <w:t>7</w:t>
      </w:r>
      <w:r w:rsidR="009A39F6" w:rsidRPr="00F2287F">
        <w:rPr>
          <w:lang w:val="pt-PT"/>
        </w:rPr>
        <w:t xml:space="preserve"> foi publicado um estudo que visava examinar os padrões de expressão das </w:t>
      </w:r>
      <w:proofErr w:type="spellStart"/>
      <w:r w:rsidR="009A39F6" w:rsidRPr="00F2287F">
        <w:rPr>
          <w:lang w:val="pt-PT"/>
        </w:rPr>
        <w:t>citocinas</w:t>
      </w:r>
      <w:proofErr w:type="spellEnd"/>
      <w:r w:rsidR="009A39F6" w:rsidRPr="00F2287F">
        <w:rPr>
          <w:lang w:val="pt-PT"/>
        </w:rPr>
        <w:t xml:space="preserve"> pró e anti-inflamatórias em doentes idosos com e sem </w:t>
      </w:r>
      <w:r w:rsidR="009A39F6" w:rsidRPr="00F2287F">
        <w:rPr>
          <w:i/>
          <w:iCs/>
          <w:lang w:val="pt-PT"/>
        </w:rPr>
        <w:t>delirium</w:t>
      </w:r>
      <w:r w:rsidR="009A39F6" w:rsidRPr="00F2287F">
        <w:rPr>
          <w:lang w:val="pt-PT"/>
        </w:rPr>
        <w:t xml:space="preserve">, admitidos no hospital. E verificaram que em doentes com </w:t>
      </w:r>
      <w:r w:rsidR="009A39F6" w:rsidRPr="00F2287F">
        <w:rPr>
          <w:i/>
          <w:iCs/>
          <w:lang w:val="pt-PT"/>
        </w:rPr>
        <w:t>delirium</w:t>
      </w:r>
      <w:r w:rsidR="009A39F6" w:rsidRPr="00F2287F">
        <w:rPr>
          <w:lang w:val="pt-PT"/>
        </w:rPr>
        <w:t xml:space="preserve">, os níveis de IL-6 (53% vs. 31%) e IL-8 (45% vs. 22%) estavam acima do limite de deteção, em comparação com os doentes sem </w:t>
      </w:r>
      <w:r w:rsidR="009A39F6" w:rsidRPr="00F2287F">
        <w:rPr>
          <w:i/>
          <w:iCs/>
          <w:lang w:val="pt-PT"/>
        </w:rPr>
        <w:t>delirium</w:t>
      </w:r>
      <w:r w:rsidR="009A39F6" w:rsidRPr="00F2287F">
        <w:rPr>
          <w:lang w:val="pt-PT"/>
        </w:rPr>
        <w:t xml:space="preserve">. </w:t>
      </w:r>
      <w:r w:rsidR="00852C50" w:rsidRPr="00F2287F">
        <w:rPr>
          <w:lang w:val="pt-PT"/>
        </w:rPr>
        <w:t>O que permitiu concluir que a</w:t>
      </w:r>
      <w:r w:rsidR="009A39F6" w:rsidRPr="00F2287F">
        <w:rPr>
          <w:lang w:val="pt-PT"/>
        </w:rPr>
        <w:t xml:space="preserve">s </w:t>
      </w:r>
      <w:proofErr w:type="spellStart"/>
      <w:r w:rsidR="009A39F6" w:rsidRPr="00F2287F">
        <w:rPr>
          <w:lang w:val="pt-PT"/>
        </w:rPr>
        <w:t>citocinas</w:t>
      </w:r>
      <w:proofErr w:type="spellEnd"/>
      <w:r w:rsidR="009A39F6" w:rsidRPr="00F2287F">
        <w:rPr>
          <w:lang w:val="pt-PT"/>
        </w:rPr>
        <w:t xml:space="preserve"> pró-inflamatórias pode</w:t>
      </w:r>
      <w:r w:rsidR="00852C50" w:rsidRPr="00F2287F">
        <w:rPr>
          <w:lang w:val="pt-PT"/>
        </w:rPr>
        <w:t>riam</w:t>
      </w:r>
      <w:r w:rsidR="009A39F6" w:rsidRPr="00F2287F">
        <w:rPr>
          <w:lang w:val="pt-PT"/>
        </w:rPr>
        <w:t xml:space="preserve"> contribuir para a patogénese do </w:t>
      </w:r>
      <w:r w:rsidR="00852C50" w:rsidRPr="00F2287F">
        <w:rPr>
          <w:i/>
          <w:iCs/>
          <w:lang w:val="pt-PT"/>
        </w:rPr>
        <w:t>delirium</w:t>
      </w:r>
      <w:r w:rsidR="009A39F6" w:rsidRPr="00F2287F">
        <w:rPr>
          <w:lang w:val="pt-PT"/>
        </w:rPr>
        <w:t xml:space="preserve"> em doentes idosos hospitalizados</w:t>
      </w:r>
      <w:r w:rsidR="00852C50" w:rsidRPr="00F2287F">
        <w:rPr>
          <w:lang w:val="pt-PT"/>
        </w:rPr>
        <w:t xml:space="preserve"> </w:t>
      </w:r>
      <w:r w:rsidR="00852C50" w:rsidRPr="00F2287F">
        <w:rPr>
          <w:lang w:val="pt-PT"/>
        </w:rPr>
        <w:fldChar w:fldCharType="begin" w:fldLock="1"/>
      </w:r>
      <w:r w:rsidR="00CC501B" w:rsidRPr="00F2287F">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F2287F">
        <w:rPr>
          <w:rFonts w:ascii="Cambria" w:hAnsi="Cambria" w:cs="Cambria"/>
          <w:lang w:val="pt-PT"/>
        </w:rPr>
        <w:instrText>β</w:instrText>
      </w:r>
      <w:r w:rsidR="00CC501B" w:rsidRPr="00F2287F">
        <w:rPr>
          <w:lang w:val="pt-PT"/>
        </w:rPr>
        <w:instrText>, IL-6, TNF-</w:instrText>
      </w:r>
      <w:r w:rsidR="00CC501B" w:rsidRPr="00F2287F">
        <w:rPr>
          <w:rFonts w:ascii="Cambria" w:hAnsi="Cambria" w:cs="Cambria"/>
          <w:lang w:val="pt-PT"/>
        </w:rPr>
        <w:instrText>α</w:instrText>
      </w:r>
      <w:r w:rsidR="00CC501B" w:rsidRPr="00F2287F">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F2287F">
        <w:rPr>
          <w:lang w:val="pt-PT"/>
        </w:rPr>
        <w:fldChar w:fldCharType="separate"/>
      </w:r>
      <w:r w:rsidR="00852C50" w:rsidRPr="00F2287F">
        <w:rPr>
          <w:noProof/>
          <w:lang w:val="pt-PT"/>
        </w:rPr>
        <w:t>(de Rooij, van Munster, Korevaar, &amp; Levi, 2007)</w:t>
      </w:r>
      <w:r w:rsidR="00852C50" w:rsidRPr="00F2287F">
        <w:rPr>
          <w:lang w:val="pt-PT"/>
        </w:rPr>
        <w:fldChar w:fldCharType="end"/>
      </w:r>
      <w:r w:rsidR="0022631A" w:rsidRPr="00F2287F">
        <w:rPr>
          <w:lang w:val="pt-PT"/>
        </w:rPr>
        <w:t>.</w:t>
      </w:r>
      <w:r w:rsidR="0081236D" w:rsidRPr="00F2287F">
        <w:rPr>
          <w:lang w:val="pt-PT"/>
        </w:rPr>
        <w:t xml:space="preserve"> Curiosamente, também um outro estudo </w:t>
      </w:r>
      <w:r w:rsidR="00F2287F" w:rsidRPr="00F2287F">
        <w:rPr>
          <w:lang w:val="pt-PT"/>
        </w:rPr>
        <w:t>prospetivo</w:t>
      </w:r>
      <w:r w:rsidR="0081236D" w:rsidRPr="00F2287F">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F2287F">
        <w:rPr>
          <w:i/>
          <w:iCs/>
          <w:lang w:val="pt-PT"/>
        </w:rPr>
        <w:t>delirium</w:t>
      </w:r>
      <w:r w:rsidR="0081236D" w:rsidRPr="00F2287F">
        <w:rPr>
          <w:lang w:val="pt-PT"/>
        </w:rPr>
        <w:t xml:space="preserve">. </w:t>
      </w:r>
      <w:r w:rsidR="00281B43" w:rsidRPr="00F2287F">
        <w:rPr>
          <w:lang w:val="pt-PT"/>
        </w:rPr>
        <w:t>Para além disso, também foi verificado que</w:t>
      </w:r>
      <w:r w:rsidR="0081236D" w:rsidRPr="00F2287F">
        <w:rPr>
          <w:lang w:val="pt-PT"/>
        </w:rPr>
        <w:t xml:space="preserve"> a IL-6 foi especificamente associada à forma hiperativa de </w:t>
      </w:r>
      <w:r w:rsidR="00281B43" w:rsidRPr="00F2287F">
        <w:rPr>
          <w:i/>
          <w:iCs/>
          <w:lang w:val="pt-PT"/>
        </w:rPr>
        <w:t>delirium</w:t>
      </w:r>
      <w:r w:rsidR="0081236D" w:rsidRPr="00F2287F">
        <w:rPr>
          <w:lang w:val="pt-PT"/>
        </w:rPr>
        <w:t>, enquanto a IL-8 foi mais elevada nos dias que antecederam o início d</w:t>
      </w:r>
      <w:r w:rsidR="00281B43" w:rsidRPr="00F2287F">
        <w:rPr>
          <w:lang w:val="pt-PT"/>
        </w:rPr>
        <w:t xml:space="preserve">e </w:t>
      </w:r>
      <w:r w:rsidR="00281B43" w:rsidRPr="00F2287F">
        <w:rPr>
          <w:i/>
          <w:iCs/>
          <w:lang w:val="pt-PT"/>
        </w:rPr>
        <w:t>delirium</w:t>
      </w:r>
      <w:r w:rsidR="0081236D" w:rsidRPr="00F2287F">
        <w:rPr>
          <w:lang w:val="pt-PT"/>
        </w:rPr>
        <w:t xml:space="preserve"> </w:t>
      </w:r>
      <w:r w:rsidR="0081236D" w:rsidRPr="00F2287F">
        <w:rPr>
          <w:lang w:val="pt-PT"/>
        </w:rPr>
        <w:fldChar w:fldCharType="begin" w:fldLock="1"/>
      </w:r>
      <w:r w:rsidR="00C53458" w:rsidRPr="00F2287F">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F2287F">
        <w:rPr>
          <w:rFonts w:ascii="Cambria" w:hAnsi="Cambria" w:cs="Cambria"/>
          <w:lang w:val="pt-PT"/>
        </w:rPr>
        <w:instrText>α</w:instrText>
      </w:r>
      <w:r w:rsidR="00C53458" w:rsidRPr="00F2287F">
        <w:rPr>
          <w:lang w:val="pt-PT"/>
        </w:rPr>
        <w:instrText>) and interleukin (IL)-1</w:instrText>
      </w:r>
      <w:r w:rsidR="00C53458" w:rsidRPr="00F2287F">
        <w:rPr>
          <w:rFonts w:ascii="Cambria" w:hAnsi="Cambria" w:cs="Cambria"/>
          <w:lang w:val="pt-PT"/>
        </w:rPr>
        <w:instrText>β</w:instrText>
      </w:r>
      <w:r w:rsidR="00C53458" w:rsidRPr="00F2287F">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F2287F">
        <w:rPr>
          <w:rFonts w:ascii="Cambria" w:hAnsi="Cambria" w:cs="Cambria"/>
          <w:lang w:val="pt-PT"/>
        </w:rPr>
        <w:instrText>α</w:instrText>
      </w:r>
      <w:r w:rsidR="00C53458" w:rsidRPr="00F2287F">
        <w:rPr>
          <w:lang w:val="pt-PT"/>
        </w:rPr>
        <w:instrText>, IL-1</w:instrText>
      </w:r>
      <w:r w:rsidR="00C53458" w:rsidRPr="00F2287F">
        <w:rPr>
          <w:rFonts w:ascii="Cambria" w:hAnsi="Cambria" w:cs="Cambria"/>
          <w:lang w:val="pt-PT"/>
        </w:rPr>
        <w:instrText>β</w:instrText>
      </w:r>
      <w:r w:rsidR="00C53458" w:rsidRPr="00F2287F">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F2287F">
        <w:rPr>
          <w:lang w:val="pt-PT"/>
        </w:rPr>
        <w:fldChar w:fldCharType="separate"/>
      </w:r>
      <w:r w:rsidR="0081236D" w:rsidRPr="00F2287F">
        <w:rPr>
          <w:noProof/>
          <w:lang w:val="pt-PT"/>
        </w:rPr>
        <w:t>(Van Munster et al., 2008)</w:t>
      </w:r>
      <w:r w:rsidR="0081236D" w:rsidRPr="00F2287F">
        <w:rPr>
          <w:lang w:val="pt-PT"/>
        </w:rPr>
        <w:fldChar w:fldCharType="end"/>
      </w:r>
      <w:r w:rsidR="00281B43" w:rsidRPr="00F2287F">
        <w:rPr>
          <w:lang w:val="pt-PT"/>
        </w:rPr>
        <w:t xml:space="preserve">. </w:t>
      </w:r>
      <w:r w:rsidR="00952275" w:rsidRPr="00F2287F">
        <w:rPr>
          <w:lang w:val="pt-PT"/>
        </w:rPr>
        <w:t xml:space="preserve">Para além das </w:t>
      </w:r>
      <w:proofErr w:type="spellStart"/>
      <w:r w:rsidR="00952275" w:rsidRPr="00F2287F">
        <w:rPr>
          <w:lang w:val="pt-PT"/>
        </w:rPr>
        <w:t>citocinas</w:t>
      </w:r>
      <w:proofErr w:type="spellEnd"/>
      <w:r w:rsidR="00952275" w:rsidRPr="00F2287F">
        <w:rPr>
          <w:lang w:val="pt-PT"/>
        </w:rPr>
        <w:t>, também a</w:t>
      </w:r>
      <w:r w:rsidR="0022631A" w:rsidRPr="00F2287F">
        <w:rPr>
          <w:lang w:val="pt-PT"/>
        </w:rPr>
        <w:t xml:space="preserve"> PCR, que tem sido </w:t>
      </w:r>
      <w:r w:rsidR="00F61D67" w:rsidRPr="00F2287F">
        <w:rPr>
          <w:lang w:val="pt-PT"/>
        </w:rPr>
        <w:t>comumente</w:t>
      </w:r>
      <w:r w:rsidR="0022631A" w:rsidRPr="00F2287F">
        <w:rPr>
          <w:lang w:val="pt-PT"/>
        </w:rPr>
        <w:t xml:space="preserve"> utilizad</w:t>
      </w:r>
      <w:r w:rsidR="00F61D67" w:rsidRPr="00F2287F">
        <w:rPr>
          <w:lang w:val="pt-PT"/>
        </w:rPr>
        <w:t>a</w:t>
      </w:r>
      <w:r w:rsidR="0022631A" w:rsidRPr="00F2287F">
        <w:rPr>
          <w:lang w:val="pt-PT"/>
        </w:rPr>
        <w:t xml:space="preserve"> como marcador de infeção, inflamação e lesão tecidual, pode estar implicad</w:t>
      </w:r>
      <w:r w:rsidR="00F61D67" w:rsidRPr="00F2287F">
        <w:rPr>
          <w:lang w:val="pt-PT"/>
        </w:rPr>
        <w:t>a</w:t>
      </w:r>
      <w:r w:rsidR="0022631A" w:rsidRPr="00F2287F">
        <w:rPr>
          <w:lang w:val="pt-PT"/>
        </w:rPr>
        <w:t xml:space="preserve"> </w:t>
      </w:r>
      <w:r w:rsidR="00F61D67" w:rsidRPr="00F2287F">
        <w:rPr>
          <w:lang w:val="pt-PT"/>
        </w:rPr>
        <w:t xml:space="preserve">no </w:t>
      </w:r>
      <w:r w:rsidR="00AC2DF2" w:rsidRPr="00F2287F">
        <w:rPr>
          <w:lang w:val="pt-PT"/>
        </w:rPr>
        <w:t>desenvolvimento</w:t>
      </w:r>
      <w:r w:rsidR="00F61D67" w:rsidRPr="00F2287F">
        <w:rPr>
          <w:lang w:val="pt-PT"/>
        </w:rPr>
        <w:t xml:space="preserve"> do </w:t>
      </w:r>
      <w:r w:rsidR="00F61D67" w:rsidRPr="00F2287F">
        <w:rPr>
          <w:i/>
          <w:iCs/>
          <w:lang w:val="pt-PT"/>
        </w:rPr>
        <w:t>delirium</w:t>
      </w:r>
      <w:r w:rsidR="00C2095E" w:rsidRPr="00F2287F">
        <w:rPr>
          <w:i/>
          <w:iCs/>
          <w:lang w:val="pt-PT"/>
        </w:rPr>
        <w:t xml:space="preserve"> </w:t>
      </w:r>
      <w:r w:rsidR="00C2095E" w:rsidRPr="00F2287F">
        <w:rPr>
          <w:i/>
          <w:iCs/>
          <w:lang w:val="pt-PT"/>
        </w:rPr>
        <w:fldChar w:fldCharType="begin" w:fldLock="1"/>
      </w:r>
      <w:r w:rsidR="0081236D" w:rsidRPr="00F2287F">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F2287F">
        <w:rPr>
          <w:i/>
          <w:iCs/>
          <w:lang w:val="pt-PT"/>
        </w:rPr>
        <w:fldChar w:fldCharType="separate"/>
      </w:r>
      <w:r w:rsidR="00C2095E" w:rsidRPr="00F2287F">
        <w:rPr>
          <w:iCs/>
          <w:noProof/>
          <w:lang w:val="pt-PT"/>
        </w:rPr>
        <w:t>(De Morton et al., 2007)</w:t>
      </w:r>
      <w:r w:rsidR="00C2095E" w:rsidRPr="00F2287F">
        <w:rPr>
          <w:i/>
          <w:iCs/>
          <w:lang w:val="pt-PT"/>
        </w:rPr>
        <w:fldChar w:fldCharType="end"/>
      </w:r>
      <w:r w:rsidR="0022631A" w:rsidRPr="00F2287F">
        <w:rPr>
          <w:lang w:val="pt-PT"/>
        </w:rPr>
        <w:t>.</w:t>
      </w:r>
      <w:r w:rsidR="00CC501B" w:rsidRPr="00F2287F">
        <w:rPr>
          <w:lang w:val="pt-PT"/>
        </w:rPr>
        <w:t xml:space="preserve"> </w:t>
      </w:r>
      <w:r w:rsidR="008B606A" w:rsidRPr="00F2287F">
        <w:rPr>
          <w:lang w:val="pt-PT"/>
        </w:rPr>
        <w:t xml:space="preserve">E para comprovar isso mesmo, em 2014 foi desenvolvido um estudo onde foi avaliada a relação entre a PCR e o </w:t>
      </w:r>
      <w:r w:rsidR="008B606A" w:rsidRPr="00F2287F">
        <w:rPr>
          <w:i/>
          <w:iCs/>
          <w:lang w:val="pt-PT"/>
        </w:rPr>
        <w:t>delirium</w:t>
      </w:r>
      <w:r w:rsidR="008B606A" w:rsidRPr="00F2287F">
        <w:rPr>
          <w:lang w:val="pt-PT"/>
        </w:rPr>
        <w:t>. Que</w:t>
      </w:r>
      <w:r w:rsidR="0059477B" w:rsidRPr="00F2287F">
        <w:rPr>
          <w:lang w:val="pt-PT"/>
        </w:rPr>
        <w:t>,</w:t>
      </w:r>
      <w:r w:rsidR="008B606A" w:rsidRPr="00F2287F">
        <w:rPr>
          <w:lang w:val="pt-PT"/>
        </w:rPr>
        <w:t xml:space="preserve"> por conseguinte</w:t>
      </w:r>
      <w:r w:rsidR="0059477B" w:rsidRPr="00F2287F">
        <w:rPr>
          <w:lang w:val="pt-PT"/>
        </w:rPr>
        <w:t>,</w:t>
      </w:r>
      <w:r w:rsidR="008B606A" w:rsidRPr="00F2287F">
        <w:rPr>
          <w:lang w:val="pt-PT"/>
        </w:rPr>
        <w:t xml:space="preserve"> concluiu </w:t>
      </w:r>
      <w:r w:rsidR="0059477B" w:rsidRPr="00F2287F">
        <w:rPr>
          <w:lang w:val="pt-PT"/>
        </w:rPr>
        <w:t xml:space="preserve">a </w:t>
      </w:r>
      <w:r w:rsidR="008B606A" w:rsidRPr="00F2287F">
        <w:rPr>
          <w:lang w:val="pt-PT"/>
        </w:rPr>
        <w:t>exist</w:t>
      </w:r>
      <w:r w:rsidR="0059477B" w:rsidRPr="00F2287F">
        <w:rPr>
          <w:lang w:val="pt-PT"/>
        </w:rPr>
        <w:t>ência de</w:t>
      </w:r>
      <w:r w:rsidR="008B606A" w:rsidRPr="00F2287F">
        <w:rPr>
          <w:lang w:val="pt-PT"/>
        </w:rPr>
        <w:t xml:space="preserve"> uma associação entre a PCR elevada e o </w:t>
      </w:r>
      <w:r w:rsidR="008B606A" w:rsidRPr="00F2287F">
        <w:rPr>
          <w:i/>
          <w:iCs/>
          <w:lang w:val="pt-PT"/>
        </w:rPr>
        <w:t>delir</w:t>
      </w:r>
      <w:r w:rsidR="0071008B" w:rsidRPr="00F2287F">
        <w:rPr>
          <w:i/>
          <w:iCs/>
          <w:lang w:val="pt-PT"/>
        </w:rPr>
        <w:t>i</w:t>
      </w:r>
      <w:r w:rsidR="008B606A" w:rsidRPr="00F2287F">
        <w:rPr>
          <w:i/>
          <w:iCs/>
          <w:lang w:val="pt-PT"/>
        </w:rPr>
        <w:t xml:space="preserve">um, </w:t>
      </w:r>
      <w:r w:rsidR="008B606A" w:rsidRPr="00F2287F">
        <w:rPr>
          <w:lang w:val="pt-PT"/>
        </w:rPr>
        <w:t>principalmente em doentes admitidos com doença músculo-esquelética</w:t>
      </w:r>
      <w:r w:rsidR="007866BC" w:rsidRPr="00F2287F">
        <w:rPr>
          <w:lang w:val="pt-PT"/>
        </w:rPr>
        <w:t>. O</w:t>
      </w:r>
      <w:r w:rsidR="008B606A" w:rsidRPr="00F2287F">
        <w:rPr>
          <w:lang w:val="pt-PT"/>
        </w:rPr>
        <w:t xml:space="preserve"> que </w:t>
      </w:r>
      <w:r w:rsidR="007866BC" w:rsidRPr="00F2287F">
        <w:rPr>
          <w:lang w:val="pt-PT"/>
        </w:rPr>
        <w:t>leva a excogitar</w:t>
      </w:r>
      <w:r w:rsidR="008B606A" w:rsidRPr="00F2287F">
        <w:rPr>
          <w:lang w:val="pt-PT"/>
        </w:rPr>
        <w:t xml:space="preserve"> que a PCR está envolvida na génese do </w:t>
      </w:r>
      <w:r w:rsidR="008B606A" w:rsidRPr="00F2287F">
        <w:rPr>
          <w:i/>
          <w:iCs/>
          <w:lang w:val="pt-PT"/>
        </w:rPr>
        <w:t>delirium</w:t>
      </w:r>
      <w:r w:rsidR="008B606A" w:rsidRPr="00F2287F">
        <w:rPr>
          <w:lang w:val="pt-PT"/>
        </w:rPr>
        <w:t xml:space="preserve"> </w:t>
      </w:r>
      <w:r w:rsidR="007866BC" w:rsidRPr="00F2287F">
        <w:rPr>
          <w:lang w:val="pt-PT"/>
        </w:rPr>
        <w:t>no caso de</w:t>
      </w:r>
      <w:r w:rsidR="008B606A" w:rsidRPr="00F2287F">
        <w:rPr>
          <w:lang w:val="pt-PT"/>
        </w:rPr>
        <w:t xml:space="preserve"> doença músculo-esquelética, mas que outros fatores ou processos podem ser mais importantes nos doentes com </w:t>
      </w:r>
      <w:r w:rsidR="007866BC" w:rsidRPr="00F2287F">
        <w:rPr>
          <w:lang w:val="pt-PT"/>
        </w:rPr>
        <w:t xml:space="preserve">patologias noutros grupos de diagnóstico </w:t>
      </w:r>
      <w:r w:rsidR="00CC501B" w:rsidRPr="00F2287F">
        <w:rPr>
          <w:lang w:val="pt-PT"/>
        </w:rPr>
        <w:fldChar w:fldCharType="begin" w:fldLock="1"/>
      </w:r>
      <w:r w:rsidR="00C2095E" w:rsidRPr="00F2287F">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F2287F">
        <w:rPr>
          <w:lang w:val="pt-PT"/>
        </w:rPr>
        <w:fldChar w:fldCharType="separate"/>
      </w:r>
      <w:r w:rsidR="00CC501B" w:rsidRPr="00F2287F">
        <w:rPr>
          <w:noProof/>
          <w:lang w:val="pt-PT"/>
        </w:rPr>
        <w:t>(Ritchie, Newman, Leurent, &amp; Sampson, 2014)</w:t>
      </w:r>
      <w:r w:rsidR="00CC501B" w:rsidRPr="00F2287F">
        <w:rPr>
          <w:lang w:val="pt-PT"/>
        </w:rPr>
        <w:fldChar w:fldCharType="end"/>
      </w:r>
      <w:r w:rsidR="007866BC" w:rsidRPr="00F2287F">
        <w:rPr>
          <w:lang w:val="pt-PT"/>
        </w:rPr>
        <w:t>.</w:t>
      </w:r>
    </w:p>
    <w:p w14:paraId="2138728B" w14:textId="14242858" w:rsidR="00566BE4" w:rsidRPr="00F2287F" w:rsidRDefault="00566BE4" w:rsidP="00566BE4">
      <w:pPr>
        <w:pStyle w:val="Heading2"/>
        <w:rPr>
          <w:b w:val="0"/>
          <w:bCs/>
          <w:lang w:val="pt-PT"/>
        </w:rPr>
      </w:pPr>
      <w:bookmarkStart w:id="52" w:name="_Toc92278574"/>
      <w:r w:rsidRPr="00F2287F">
        <w:rPr>
          <w:b w:val="0"/>
          <w:bCs/>
          <w:lang w:val="pt-PT"/>
        </w:rPr>
        <w:t>Instrumentos de rastreio e</w:t>
      </w:r>
      <w:r w:rsidR="00CB7701" w:rsidRPr="00F2287F">
        <w:rPr>
          <w:b w:val="0"/>
          <w:bCs/>
          <w:lang w:val="pt-PT"/>
        </w:rPr>
        <w:t xml:space="preserve"> diagnóstico </w:t>
      </w:r>
      <w:r w:rsidR="005844E4" w:rsidRPr="00F2287F">
        <w:rPr>
          <w:b w:val="0"/>
          <w:bCs/>
          <w:lang w:val="pt-PT"/>
        </w:rPr>
        <w:t>d</w:t>
      </w:r>
      <w:r w:rsidRPr="00F2287F">
        <w:rPr>
          <w:b w:val="0"/>
          <w:bCs/>
          <w:lang w:val="pt-PT"/>
        </w:rPr>
        <w:t>e</w:t>
      </w:r>
      <w:r w:rsidR="005844E4" w:rsidRPr="00F2287F">
        <w:rPr>
          <w:b w:val="0"/>
          <w:bCs/>
          <w:lang w:val="pt-PT"/>
        </w:rPr>
        <w:t xml:space="preserve"> </w:t>
      </w:r>
      <w:r w:rsidR="005844E4" w:rsidRPr="00F2287F">
        <w:rPr>
          <w:b w:val="0"/>
          <w:bCs/>
          <w:i/>
          <w:iCs/>
          <w:lang w:val="pt-PT"/>
        </w:rPr>
        <w:t>delirium</w:t>
      </w:r>
      <w:bookmarkEnd w:id="52"/>
      <w:r w:rsidR="005844E4" w:rsidRPr="00F2287F">
        <w:rPr>
          <w:b w:val="0"/>
          <w:bCs/>
          <w:lang w:val="pt-PT"/>
        </w:rPr>
        <w:t xml:space="preserve"> </w:t>
      </w:r>
    </w:p>
    <w:p w14:paraId="13CF579F" w14:textId="77777777" w:rsidR="008D45FA" w:rsidRPr="00F2287F" w:rsidRDefault="00376D37" w:rsidP="00406B05">
      <w:pPr>
        <w:ind w:firstLine="709"/>
        <w:rPr>
          <w:lang w:val="pt-PT"/>
        </w:rPr>
      </w:pPr>
      <w:r w:rsidRPr="00F2287F">
        <w:rPr>
          <w:lang w:val="pt-PT"/>
        </w:rPr>
        <w:t xml:space="preserve">A capacidade para avaliar o </w:t>
      </w:r>
      <w:r w:rsidRPr="00F2287F">
        <w:rPr>
          <w:i/>
          <w:iCs/>
          <w:lang w:val="pt-PT"/>
        </w:rPr>
        <w:t>delirium</w:t>
      </w:r>
      <w:r w:rsidRPr="00F2287F">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w:t>
      </w:r>
      <w:r w:rsidRPr="00F2287F">
        <w:rPr>
          <w:lang w:val="pt-PT"/>
        </w:rPr>
        <w:lastRenderedPageBreak/>
        <w:t xml:space="preserve">mortalidade associadas ao </w:t>
      </w:r>
      <w:r w:rsidRPr="00F2287F">
        <w:rPr>
          <w:i/>
          <w:iCs/>
          <w:lang w:val="pt-PT"/>
        </w:rPr>
        <w:t xml:space="preserve">delirium </w:t>
      </w:r>
      <w:r w:rsidRPr="00F2287F">
        <w:rPr>
          <w:i/>
          <w:iCs/>
          <w:lang w:val="pt-PT"/>
        </w:rPr>
        <w:fldChar w:fldCharType="begin" w:fldLock="1"/>
      </w:r>
      <w:r w:rsidRPr="00F2287F">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F2287F">
        <w:rPr>
          <w:i/>
          <w:iCs/>
          <w:lang w:val="pt-PT"/>
        </w:rPr>
        <w:fldChar w:fldCharType="separate"/>
      </w:r>
      <w:r w:rsidRPr="00F2287F">
        <w:rPr>
          <w:iCs/>
          <w:noProof/>
          <w:lang w:val="pt-PT"/>
        </w:rPr>
        <w:t>(Sharon K. Inouye et al., 2014; Mittal et al., 2011)</w:t>
      </w:r>
      <w:r w:rsidRPr="00F2287F">
        <w:rPr>
          <w:i/>
          <w:iCs/>
          <w:lang w:val="pt-PT"/>
        </w:rPr>
        <w:fldChar w:fldCharType="end"/>
      </w:r>
      <w:r w:rsidRPr="00F2287F">
        <w:rPr>
          <w:lang w:val="pt-PT"/>
        </w:rPr>
        <w:t>. Trata-se de um diagnóstico</w:t>
      </w:r>
      <w:r w:rsidR="00677246" w:rsidRPr="00F2287F">
        <w:rPr>
          <w:lang w:val="pt-PT"/>
        </w:rPr>
        <w:t xml:space="preserve"> </w:t>
      </w:r>
      <w:r w:rsidRPr="00F2287F">
        <w:rPr>
          <w:lang w:val="pt-PT"/>
        </w:rPr>
        <w:t xml:space="preserve">clínico realizado através de um histórico clínico e exames, complementados com uma avaliação cognitiva formal perante a suspeita de alteração cognitiva, e em caso positivo, a confirmação do diagnóstico de </w:t>
      </w:r>
      <w:r w:rsidRPr="00F2287F">
        <w:rPr>
          <w:i/>
          <w:iCs/>
          <w:lang w:val="pt-PT"/>
        </w:rPr>
        <w:t>delirium</w:t>
      </w:r>
      <w:r w:rsidRPr="00F2287F">
        <w:rPr>
          <w:lang w:val="pt-PT"/>
        </w:rPr>
        <w:t xml:space="preserve"> através de um instrumento de diagnóstico validado </w:t>
      </w:r>
      <w:r w:rsidRPr="00F2287F">
        <w:rPr>
          <w:lang w:val="pt-PT"/>
        </w:rPr>
        <w:fldChar w:fldCharType="begin" w:fldLock="1"/>
      </w:r>
      <w:r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F2287F">
        <w:rPr>
          <w:lang w:val="pt-PT"/>
        </w:rPr>
        <w:fldChar w:fldCharType="separate"/>
      </w:r>
      <w:r w:rsidRPr="00F2287F">
        <w:rPr>
          <w:noProof/>
          <w:lang w:val="pt-PT"/>
        </w:rPr>
        <w:t>(Bourgeois et al., 2014)</w:t>
      </w:r>
      <w:r w:rsidRPr="00F2287F">
        <w:rPr>
          <w:lang w:val="pt-PT"/>
        </w:rPr>
        <w:fldChar w:fldCharType="end"/>
      </w:r>
      <w:r w:rsidRPr="00F2287F">
        <w:rPr>
          <w:lang w:val="pt-PT"/>
        </w:rPr>
        <w:t xml:space="preserve">. </w:t>
      </w:r>
    </w:p>
    <w:p w14:paraId="618900D4" w14:textId="77777777" w:rsidR="008D45FA" w:rsidRPr="00F2287F" w:rsidRDefault="00677246" w:rsidP="00406B05">
      <w:pPr>
        <w:ind w:firstLine="709"/>
        <w:rPr>
          <w:lang w:val="pt-PT"/>
        </w:rPr>
      </w:pPr>
      <w:r w:rsidRPr="00F2287F">
        <w:rPr>
          <w:lang w:val="pt-PT"/>
        </w:rPr>
        <w:t>Como o</w:t>
      </w:r>
      <w:r w:rsidR="00376D37" w:rsidRPr="00F2287F">
        <w:rPr>
          <w:lang w:val="pt-PT"/>
        </w:rPr>
        <w:t xml:space="preserve"> </w:t>
      </w:r>
      <w:r w:rsidR="00376D37" w:rsidRPr="00F2287F">
        <w:rPr>
          <w:i/>
          <w:iCs/>
          <w:lang w:val="pt-PT"/>
        </w:rPr>
        <w:t>delirium</w:t>
      </w:r>
      <w:r w:rsidR="00376D37" w:rsidRPr="00F2287F">
        <w:rPr>
          <w:lang w:val="pt-PT"/>
        </w:rPr>
        <w:t xml:space="preserve"> pode passar facilmente despercebido aos profissionais de saúde, especialmente em doentes internados em UCI e SU,</w:t>
      </w:r>
      <w:r w:rsidRPr="00F2287F">
        <w:rPr>
          <w:lang w:val="pt-PT"/>
        </w:rPr>
        <w:t xml:space="preserve"> </w:t>
      </w:r>
      <w:r w:rsidR="00376D37" w:rsidRPr="00F2287F">
        <w:rPr>
          <w:lang w:val="pt-PT"/>
        </w:rPr>
        <w:t>torna</w:t>
      </w:r>
      <w:r w:rsidRPr="00F2287F">
        <w:rPr>
          <w:lang w:val="pt-PT"/>
        </w:rPr>
        <w:t>-se</w:t>
      </w:r>
      <w:r w:rsidR="00376D37" w:rsidRPr="00F2287F">
        <w:rPr>
          <w:lang w:val="pt-PT"/>
        </w:rPr>
        <w:t xml:space="preserve"> importante o uso de ferramentas de rastreio </w:t>
      </w:r>
      <w:r w:rsidR="008D45FA" w:rsidRPr="00F2287F">
        <w:rPr>
          <w:lang w:val="pt-PT"/>
        </w:rPr>
        <w:t>que permitam detetar de</w:t>
      </w:r>
      <w:r w:rsidR="00376D37" w:rsidRPr="00F2287F">
        <w:rPr>
          <w:lang w:val="pt-PT"/>
        </w:rPr>
        <w:t xml:space="preserve"> </w:t>
      </w:r>
      <w:r w:rsidR="008D45FA" w:rsidRPr="00F2287F">
        <w:rPr>
          <w:lang w:val="pt-PT"/>
        </w:rPr>
        <w:t xml:space="preserve">forma </w:t>
      </w:r>
      <w:r w:rsidR="00376D37" w:rsidRPr="00F2287F">
        <w:rPr>
          <w:lang w:val="pt-PT"/>
        </w:rPr>
        <w:t>mais precoce este distúrbio. Não só, pela possível melhoria na qualidade de vida dos pacientes, mas também pela possível contenção de custos relacionados com o tratamento dos doentes.</w:t>
      </w:r>
      <w:r w:rsidR="008D45FA" w:rsidRPr="00F2287F">
        <w:rPr>
          <w:lang w:val="pt-PT"/>
        </w:rPr>
        <w:t xml:space="preserve"> </w:t>
      </w:r>
      <w:r w:rsidRPr="00F2287F">
        <w:rPr>
          <w:lang w:val="pt-PT"/>
        </w:rPr>
        <w:t xml:space="preserve">Face a esta necessidade, </w:t>
      </w:r>
      <w:r w:rsidR="00E87F73" w:rsidRPr="00F2287F">
        <w:rPr>
          <w:lang w:val="pt-PT"/>
        </w:rPr>
        <w:t>têm vindo a ser</w:t>
      </w:r>
      <w:r w:rsidRPr="00F2287F">
        <w:rPr>
          <w:lang w:val="pt-PT"/>
        </w:rPr>
        <w:t xml:space="preserve"> desenvolvidas e validadas </w:t>
      </w:r>
      <w:r w:rsidR="00376D37" w:rsidRPr="00F2287F">
        <w:rPr>
          <w:lang w:val="pt-PT"/>
        </w:rPr>
        <w:t>ferramentas de rastreio</w:t>
      </w:r>
      <w:r w:rsidRPr="00F2287F">
        <w:rPr>
          <w:lang w:val="pt-PT"/>
        </w:rPr>
        <w:t xml:space="preserve"> para esta perturbação, com o intuito de serem usadas</w:t>
      </w:r>
      <w:r w:rsidR="00376D37" w:rsidRPr="00F2287F">
        <w:rPr>
          <w:lang w:val="pt-PT"/>
        </w:rPr>
        <w:t xml:space="preserve"> </w:t>
      </w:r>
      <w:r w:rsidRPr="00F2287F">
        <w:rPr>
          <w:lang w:val="pt-PT"/>
        </w:rPr>
        <w:t>n</w:t>
      </w:r>
      <w:r w:rsidR="00376D37" w:rsidRPr="00F2287F">
        <w:rPr>
          <w:lang w:val="pt-PT"/>
        </w:rPr>
        <w:t xml:space="preserve">a prática clínica diária </w:t>
      </w:r>
      <w:r w:rsidR="00376D37" w:rsidRPr="00F2287F">
        <w:rPr>
          <w:lang w:val="pt-PT"/>
        </w:rPr>
        <w:fldChar w:fldCharType="begin" w:fldLock="1"/>
      </w:r>
      <w:r w:rsidR="00376D37"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F2287F">
        <w:rPr>
          <w:lang w:val="pt-PT"/>
        </w:rPr>
        <w:fldChar w:fldCharType="separate"/>
      </w:r>
      <w:r w:rsidR="00376D37" w:rsidRPr="00F2287F">
        <w:rPr>
          <w:noProof/>
          <w:lang w:val="pt-PT"/>
        </w:rPr>
        <w:t>(De &amp; Wand, 2015)</w:t>
      </w:r>
      <w:r w:rsidR="00376D37" w:rsidRPr="00F2287F">
        <w:rPr>
          <w:lang w:val="pt-PT"/>
        </w:rPr>
        <w:fldChar w:fldCharType="end"/>
      </w:r>
      <w:r w:rsidR="00376D37" w:rsidRPr="00F2287F">
        <w:rPr>
          <w:lang w:val="pt-PT"/>
        </w:rPr>
        <w:t xml:space="preserve">. </w:t>
      </w:r>
    </w:p>
    <w:p w14:paraId="03166F02" w14:textId="6559E92F" w:rsidR="00DD73C8" w:rsidRPr="00F2287F" w:rsidRDefault="00376D37" w:rsidP="00406B05">
      <w:pPr>
        <w:ind w:firstLine="709"/>
        <w:rPr>
          <w:lang w:val="pt-PT"/>
        </w:rPr>
      </w:pPr>
      <w:r w:rsidRPr="00F2287F">
        <w:rPr>
          <w:lang w:val="pt-PT"/>
        </w:rPr>
        <w:t>A</w:t>
      </w:r>
      <w:r w:rsidR="00941583" w:rsidRPr="00F2287F">
        <w:rPr>
          <w:lang w:val="pt-PT"/>
        </w:rPr>
        <w:t xml:space="preserve">tualmente existem vários instrumentos validados de apoio ao diagnóstico do </w:t>
      </w:r>
      <w:r w:rsidR="00941583" w:rsidRPr="00F2287F">
        <w:rPr>
          <w:i/>
          <w:iCs/>
          <w:lang w:val="pt-PT"/>
        </w:rPr>
        <w:t>delirium</w:t>
      </w:r>
      <w:r w:rsidR="00941583" w:rsidRPr="00F2287F">
        <w:rPr>
          <w:lang w:val="pt-PT"/>
        </w:rPr>
        <w:t xml:space="preserve">, que foram </w:t>
      </w:r>
      <w:r w:rsidRPr="00F2287F">
        <w:rPr>
          <w:lang w:val="pt-PT"/>
        </w:rPr>
        <w:t>adequad</w:t>
      </w:r>
      <w:r w:rsidR="000465AA" w:rsidRPr="00F2287F">
        <w:rPr>
          <w:lang w:val="pt-PT"/>
        </w:rPr>
        <w:t>o</w:t>
      </w:r>
      <w:r w:rsidRPr="00F2287F">
        <w:rPr>
          <w:lang w:val="pt-PT"/>
        </w:rPr>
        <w:t xml:space="preserve">s </w:t>
      </w:r>
      <w:r w:rsidR="00941583" w:rsidRPr="00F2287F">
        <w:rPr>
          <w:lang w:val="pt-PT"/>
        </w:rPr>
        <w:t xml:space="preserve">consoantes a </w:t>
      </w:r>
      <w:r w:rsidRPr="00F2287F">
        <w:rPr>
          <w:lang w:val="pt-PT"/>
        </w:rPr>
        <w:t>tipologia de doentes</w:t>
      </w:r>
      <w:r w:rsidR="00941583" w:rsidRPr="00F2287F">
        <w:rPr>
          <w:lang w:val="pt-PT"/>
        </w:rPr>
        <w:t xml:space="preserve"> envolvidos </w:t>
      </w:r>
      <w:r w:rsidRPr="00F2287F">
        <w:rPr>
          <w:lang w:val="pt-PT"/>
        </w:rPr>
        <w:fldChar w:fldCharType="begin" w:fldLock="1"/>
      </w:r>
      <w:r w:rsidRPr="00F2287F">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F2287F">
        <w:rPr>
          <w:lang w:val="pt-PT"/>
        </w:rPr>
        <w:fldChar w:fldCharType="separate"/>
      </w:r>
      <w:r w:rsidRPr="00F2287F">
        <w:rPr>
          <w:noProof/>
          <w:lang w:val="pt-PT"/>
        </w:rPr>
        <w:t>(Leonard et al., 2014)</w:t>
      </w:r>
      <w:r w:rsidRPr="00F2287F">
        <w:rPr>
          <w:lang w:val="pt-PT"/>
        </w:rPr>
        <w:fldChar w:fldCharType="end"/>
      </w:r>
      <w:r w:rsidRPr="00F2287F">
        <w:rPr>
          <w:lang w:val="pt-PT"/>
        </w:rPr>
        <w:t xml:space="preserve">. </w:t>
      </w:r>
      <w:r w:rsidR="000465AA" w:rsidRPr="00F2287F">
        <w:rPr>
          <w:lang w:val="pt-PT"/>
        </w:rPr>
        <w:t>Assim</w:t>
      </w:r>
      <w:r w:rsidRPr="00F2287F">
        <w:rPr>
          <w:lang w:val="pt-PT"/>
        </w:rPr>
        <w:t xml:space="preserve">, já existem mais de 30 instrumentos desenvolvidos e testados para a avaliação do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BD2291">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F2287F">
        <w:rPr>
          <w:lang w:val="pt-PT"/>
        </w:rPr>
        <w:fldChar w:fldCharType="separate"/>
      </w:r>
      <w:r w:rsidRPr="00BD2291">
        <w:rPr>
          <w:noProof/>
        </w:rPr>
        <w:t>(Adamis, Sharma, Whelan, &amp; MacDonald, 2010; C. L. Wong, Holroyd-Leduc, Simel, &amp; Straus, 2010)</w:t>
      </w:r>
      <w:r w:rsidRPr="00F2287F">
        <w:rPr>
          <w:lang w:val="pt-PT"/>
        </w:rPr>
        <w:fldChar w:fldCharType="end"/>
      </w:r>
      <w:r w:rsidRPr="00BD2291">
        <w:t xml:space="preserve">. </w:t>
      </w:r>
      <w:r w:rsidRPr="00F2287F">
        <w:rPr>
          <w:lang w:val="pt-PT"/>
        </w:rPr>
        <w:t xml:space="preserve">Na </w:t>
      </w:r>
      <w:r w:rsidR="00DD73C8" w:rsidRPr="00F2287F">
        <w:rPr>
          <w:lang w:val="pt-PT"/>
        </w:rPr>
        <w:fldChar w:fldCharType="begin"/>
      </w:r>
      <w:r w:rsidR="00DD73C8" w:rsidRPr="00F2287F">
        <w:rPr>
          <w:lang w:val="pt-PT"/>
        </w:rPr>
        <w:instrText xml:space="preserve"> REF _Ref86760588 \h </w:instrText>
      </w:r>
      <w:r w:rsidR="00DD73C8" w:rsidRPr="00F2287F">
        <w:rPr>
          <w:lang w:val="pt-PT"/>
        </w:rPr>
      </w:r>
      <w:r w:rsidR="00DD73C8" w:rsidRPr="00F2287F">
        <w:rPr>
          <w:lang w:val="pt-PT"/>
        </w:rPr>
        <w:fldChar w:fldCharType="separate"/>
      </w:r>
      <w:r w:rsidR="00737ACF" w:rsidRPr="00F2287F">
        <w:rPr>
          <w:lang w:val="pt-PT"/>
        </w:rPr>
        <w:t xml:space="preserve">Tabela </w:t>
      </w:r>
      <w:r w:rsidR="00737ACF" w:rsidRPr="00F2287F">
        <w:rPr>
          <w:noProof/>
          <w:lang w:val="pt-PT"/>
        </w:rPr>
        <w:t>2</w:t>
      </w:r>
      <w:r w:rsidR="00DD73C8" w:rsidRPr="00F2287F">
        <w:rPr>
          <w:lang w:val="pt-PT"/>
        </w:rPr>
        <w:fldChar w:fldCharType="end"/>
      </w:r>
      <w:r w:rsidR="00DD73C8" w:rsidRPr="00F2287F">
        <w:rPr>
          <w:lang w:val="pt-PT"/>
        </w:rPr>
        <w:t xml:space="preserve"> </w:t>
      </w:r>
      <w:r w:rsidR="00A20B38" w:rsidRPr="00F2287F">
        <w:rPr>
          <w:lang w:val="pt-PT"/>
        </w:rPr>
        <w:t>encontram-se</w:t>
      </w:r>
      <w:r w:rsidRPr="00F2287F">
        <w:rPr>
          <w:lang w:val="pt-PT"/>
        </w:rPr>
        <w:t xml:space="preserve"> reunidos alguns dos instrumentos usados mundialmente no rastreio e avaliação de </w:t>
      </w:r>
      <w:r w:rsidRPr="00F2287F">
        <w:rPr>
          <w:i/>
          <w:iCs/>
          <w:lang w:val="pt-PT"/>
        </w:rPr>
        <w:t>delirium</w:t>
      </w:r>
      <w:r w:rsidR="00994D54" w:rsidRPr="00F2287F">
        <w:rPr>
          <w:i/>
          <w:iCs/>
          <w:lang w:val="pt-PT"/>
        </w:rPr>
        <w:t xml:space="preserve"> </w:t>
      </w:r>
      <w:r w:rsidR="00994D54" w:rsidRPr="00F2287F">
        <w:rPr>
          <w:i/>
          <w:iCs/>
          <w:lang w:val="pt-PT"/>
        </w:rPr>
        <w:fldChar w:fldCharType="begin" w:fldLock="1"/>
      </w:r>
      <w:r w:rsidR="007140C1" w:rsidRPr="00F2287F">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F2287F">
        <w:rPr>
          <w:i/>
          <w:iCs/>
          <w:lang w:val="pt-PT"/>
        </w:rPr>
        <w:fldChar w:fldCharType="separate"/>
      </w:r>
      <w:r w:rsidR="00994D54" w:rsidRPr="00F2287F">
        <w:rPr>
          <w:iCs/>
          <w:noProof/>
          <w:lang w:val="pt-PT"/>
        </w:rPr>
        <w:t>(De &amp; Wand, 2015)</w:t>
      </w:r>
      <w:r w:rsidR="00994D54" w:rsidRPr="00F2287F">
        <w:rPr>
          <w:i/>
          <w:iCs/>
          <w:lang w:val="pt-PT"/>
        </w:rPr>
        <w:fldChar w:fldCharType="end"/>
      </w:r>
      <w:r w:rsidRPr="00F2287F">
        <w:rPr>
          <w:lang w:val="pt-PT"/>
        </w:rPr>
        <w:t>.</w:t>
      </w:r>
    </w:p>
    <w:p w14:paraId="416134D6" w14:textId="77777777" w:rsidR="008D45FA" w:rsidRPr="00F2287F" w:rsidRDefault="008D45FA" w:rsidP="00406B05">
      <w:pPr>
        <w:ind w:firstLine="709"/>
        <w:rPr>
          <w:lang w:val="pt-PT"/>
        </w:rPr>
      </w:pPr>
    </w:p>
    <w:p w14:paraId="7A78B7FC" w14:textId="0E7EF4D9" w:rsidR="00DD73C8" w:rsidRPr="00F2287F" w:rsidRDefault="00DD73C8" w:rsidP="00D05C4F">
      <w:pPr>
        <w:pStyle w:val="Caption"/>
        <w:keepNext/>
        <w:jc w:val="center"/>
        <w:rPr>
          <w:lang w:val="pt-PT"/>
        </w:rPr>
      </w:pPr>
      <w:bookmarkStart w:id="53" w:name="_Ref86760588"/>
      <w:bookmarkStart w:id="54" w:name="_Toc92278624"/>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2</w:t>
      </w:r>
      <w:r w:rsidRPr="00F2287F">
        <w:rPr>
          <w:lang w:val="pt-PT"/>
        </w:rPr>
        <w:fldChar w:fldCharType="end"/>
      </w:r>
      <w:bookmarkEnd w:id="53"/>
      <w:r w:rsidRPr="00F2287F">
        <w:rPr>
          <w:lang w:val="pt-PT"/>
        </w:rPr>
        <w:t xml:space="preserve"> - Lista das ferramentas para diagnóstico de delirium (De &amp; </w:t>
      </w:r>
      <w:proofErr w:type="spellStart"/>
      <w:r w:rsidRPr="00F2287F">
        <w:rPr>
          <w:lang w:val="pt-PT"/>
        </w:rPr>
        <w:t>Wand</w:t>
      </w:r>
      <w:proofErr w:type="spellEnd"/>
      <w:r w:rsidRPr="00F2287F">
        <w:rPr>
          <w:lang w:val="pt-PT"/>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BD2291" w14:paraId="7E3B6DCB" w14:textId="77777777" w:rsidTr="007359E3">
        <w:tc>
          <w:tcPr>
            <w:tcW w:w="9054" w:type="dxa"/>
            <w:shd w:val="clear" w:color="auto" w:fill="EEECE1" w:themeFill="background2"/>
          </w:tcPr>
          <w:p w14:paraId="246628E4" w14:textId="1F5B193B" w:rsidR="00CB7701" w:rsidRPr="00F2287F" w:rsidRDefault="00CB7701" w:rsidP="007359E3">
            <w:pPr>
              <w:jc w:val="center"/>
              <w:rPr>
                <w:b/>
                <w:bCs/>
                <w:lang w:val="pt-PT"/>
              </w:rPr>
            </w:pPr>
            <w:r w:rsidRPr="00F2287F">
              <w:rPr>
                <w:b/>
                <w:bCs/>
                <w:lang w:val="pt-PT"/>
              </w:rPr>
              <w:t xml:space="preserve">Ferramentas para deteção do </w:t>
            </w:r>
            <w:r w:rsidRPr="00F2287F">
              <w:rPr>
                <w:b/>
                <w:bCs/>
                <w:i/>
                <w:iCs/>
                <w:lang w:val="pt-PT"/>
              </w:rPr>
              <w:t>delirium</w:t>
            </w:r>
          </w:p>
        </w:tc>
      </w:tr>
      <w:tr w:rsidR="00CB7701" w:rsidRPr="00F2287F" w14:paraId="3AB2D355" w14:textId="77777777" w:rsidTr="007359E3">
        <w:tc>
          <w:tcPr>
            <w:tcW w:w="9054" w:type="dxa"/>
          </w:tcPr>
          <w:p w14:paraId="48F00313" w14:textId="04E3B3C5" w:rsidR="00CB7701" w:rsidRPr="00F2287F" w:rsidRDefault="00CB7701" w:rsidP="007359E3">
            <w:pPr>
              <w:jc w:val="center"/>
              <w:rPr>
                <w:lang w:val="pt-PT"/>
              </w:rPr>
            </w:pPr>
            <w:proofErr w:type="spellStart"/>
            <w:r w:rsidRPr="00F2287F">
              <w:rPr>
                <w:lang w:val="pt-PT"/>
              </w:rPr>
              <w:t>Confusion</w:t>
            </w:r>
            <w:proofErr w:type="spellEnd"/>
            <w:r w:rsidRPr="00F2287F">
              <w:rPr>
                <w:lang w:val="pt-PT"/>
              </w:rPr>
              <w:t xml:space="preserve"> </w:t>
            </w:r>
            <w:proofErr w:type="spellStart"/>
            <w:r w:rsidRPr="00F2287F">
              <w:rPr>
                <w:lang w:val="pt-PT"/>
              </w:rPr>
              <w:t>Assessment</w:t>
            </w:r>
            <w:proofErr w:type="spellEnd"/>
            <w:r w:rsidRPr="00F2287F">
              <w:rPr>
                <w:lang w:val="pt-PT"/>
              </w:rPr>
              <w:t xml:space="preserve"> </w:t>
            </w:r>
            <w:proofErr w:type="spellStart"/>
            <w:r w:rsidRPr="00F2287F">
              <w:rPr>
                <w:lang w:val="pt-PT"/>
              </w:rPr>
              <w:t>Method</w:t>
            </w:r>
            <w:proofErr w:type="spellEnd"/>
            <w:r w:rsidRPr="00F2287F">
              <w:rPr>
                <w:lang w:val="pt-PT"/>
              </w:rPr>
              <w:t xml:space="preserve"> (CAM)</w:t>
            </w:r>
          </w:p>
        </w:tc>
      </w:tr>
      <w:tr w:rsidR="00CB7701" w:rsidRPr="00F2287F" w14:paraId="491D2B0F" w14:textId="77777777" w:rsidTr="007359E3">
        <w:tc>
          <w:tcPr>
            <w:tcW w:w="9054" w:type="dxa"/>
          </w:tcPr>
          <w:p w14:paraId="79623F23" w14:textId="2E743D0C" w:rsidR="00CB7701" w:rsidRPr="00F2287F" w:rsidRDefault="00CB7701" w:rsidP="007359E3">
            <w:pPr>
              <w:jc w:val="center"/>
              <w:rPr>
                <w:lang w:val="pt-PT"/>
              </w:rPr>
            </w:pPr>
            <w:r w:rsidRPr="00F2287F">
              <w:rPr>
                <w:lang w:val="pt-PT"/>
              </w:rPr>
              <w:t xml:space="preserve">Memorial Delirium </w:t>
            </w:r>
            <w:proofErr w:type="spellStart"/>
            <w:r w:rsidRPr="00F2287F">
              <w:rPr>
                <w:lang w:val="pt-PT"/>
              </w:rPr>
              <w:t>Assessment</w:t>
            </w:r>
            <w:proofErr w:type="spellEnd"/>
            <w:r w:rsidRPr="00F2287F">
              <w:rPr>
                <w:lang w:val="pt-PT"/>
              </w:rPr>
              <w:t xml:space="preserve"> </w:t>
            </w:r>
            <w:proofErr w:type="spellStart"/>
            <w:r w:rsidRPr="00F2287F">
              <w:rPr>
                <w:lang w:val="pt-PT"/>
              </w:rPr>
              <w:t>Scale</w:t>
            </w:r>
            <w:proofErr w:type="spellEnd"/>
            <w:r w:rsidRPr="00F2287F">
              <w:rPr>
                <w:lang w:val="pt-PT"/>
              </w:rPr>
              <w:t xml:space="preserve"> (MDAS)</w:t>
            </w:r>
          </w:p>
        </w:tc>
      </w:tr>
      <w:tr w:rsidR="00CB7701" w:rsidRPr="00F2287F" w14:paraId="32A503EB" w14:textId="77777777" w:rsidTr="007359E3">
        <w:tc>
          <w:tcPr>
            <w:tcW w:w="9054" w:type="dxa"/>
          </w:tcPr>
          <w:p w14:paraId="7F09B656" w14:textId="3C56BCD7" w:rsidR="00CB7701" w:rsidRPr="00BD2291" w:rsidRDefault="00CB7701" w:rsidP="007359E3">
            <w:pPr>
              <w:jc w:val="center"/>
            </w:pPr>
            <w:r w:rsidRPr="00BD2291">
              <w:t>Confusion Assessment Method for the Intensive Care Unit (CAM-ICU)</w:t>
            </w:r>
          </w:p>
        </w:tc>
      </w:tr>
      <w:tr w:rsidR="00CB7701" w:rsidRPr="00F2287F" w14:paraId="70957FC5" w14:textId="77777777" w:rsidTr="007359E3">
        <w:tc>
          <w:tcPr>
            <w:tcW w:w="9054" w:type="dxa"/>
          </w:tcPr>
          <w:p w14:paraId="7F941FD1" w14:textId="669768E2" w:rsidR="00CB7701" w:rsidRPr="00F2287F" w:rsidRDefault="00CB7701" w:rsidP="007359E3">
            <w:pPr>
              <w:jc w:val="center"/>
              <w:rPr>
                <w:lang w:val="pt-PT"/>
              </w:rPr>
            </w:pPr>
            <w:r w:rsidRPr="00F2287F">
              <w:rPr>
                <w:lang w:val="pt-PT"/>
              </w:rPr>
              <w:t xml:space="preserve">Delirium Rating </w:t>
            </w:r>
            <w:proofErr w:type="spellStart"/>
            <w:r w:rsidRPr="00F2287F">
              <w:rPr>
                <w:lang w:val="pt-PT"/>
              </w:rPr>
              <w:t>Scale</w:t>
            </w:r>
            <w:proofErr w:type="spellEnd"/>
            <w:r w:rsidRPr="00F2287F">
              <w:rPr>
                <w:lang w:val="pt-PT"/>
              </w:rPr>
              <w:t xml:space="preserve"> (DRS)</w:t>
            </w:r>
          </w:p>
        </w:tc>
      </w:tr>
      <w:tr w:rsidR="00CB7701" w:rsidRPr="00F2287F" w14:paraId="4EA0DDC3" w14:textId="77777777" w:rsidTr="007359E3">
        <w:tc>
          <w:tcPr>
            <w:tcW w:w="9054" w:type="dxa"/>
          </w:tcPr>
          <w:p w14:paraId="3253A9AB" w14:textId="599F8BB4" w:rsidR="00CB7701" w:rsidRPr="00BD2291" w:rsidRDefault="00CB7701" w:rsidP="007359E3">
            <w:pPr>
              <w:jc w:val="center"/>
            </w:pPr>
            <w:r w:rsidRPr="00BD2291">
              <w:t>Delirium Rating Scale, Revised (DRS-R-98)</w:t>
            </w:r>
          </w:p>
        </w:tc>
      </w:tr>
      <w:tr w:rsidR="00CB7701" w:rsidRPr="00F2287F" w14:paraId="19E29BC6" w14:textId="77777777" w:rsidTr="007359E3">
        <w:tc>
          <w:tcPr>
            <w:tcW w:w="9054" w:type="dxa"/>
          </w:tcPr>
          <w:p w14:paraId="0C68571D" w14:textId="58BF5DEB" w:rsidR="00CB7701" w:rsidRPr="00BD2291" w:rsidRDefault="00CB7701" w:rsidP="007359E3">
            <w:pPr>
              <w:jc w:val="center"/>
            </w:pPr>
            <w:r w:rsidRPr="00BD2291">
              <w:t>Nursing Delirium Screening Checklist (</w:t>
            </w:r>
            <w:proofErr w:type="spellStart"/>
            <w:r w:rsidRPr="00BD2291">
              <w:t>NuDESC</w:t>
            </w:r>
            <w:proofErr w:type="spellEnd"/>
            <w:r w:rsidRPr="00BD2291">
              <w:t>)</w:t>
            </w:r>
          </w:p>
        </w:tc>
      </w:tr>
      <w:tr w:rsidR="00CB7701" w:rsidRPr="00F2287F" w14:paraId="0B11D9A2" w14:textId="77777777" w:rsidTr="007359E3">
        <w:tc>
          <w:tcPr>
            <w:tcW w:w="9054" w:type="dxa"/>
          </w:tcPr>
          <w:p w14:paraId="257EC32A" w14:textId="4082DEEE" w:rsidR="00CB7701" w:rsidRPr="00F2287F" w:rsidRDefault="00CB7701" w:rsidP="007359E3">
            <w:pPr>
              <w:jc w:val="center"/>
              <w:rPr>
                <w:lang w:val="pt-PT"/>
              </w:rPr>
            </w:pPr>
            <w:r w:rsidRPr="00F2287F">
              <w:rPr>
                <w:lang w:val="pt-PT"/>
              </w:rPr>
              <w:t xml:space="preserve">Delirium </w:t>
            </w:r>
            <w:proofErr w:type="spellStart"/>
            <w:r w:rsidRPr="00F2287F">
              <w:rPr>
                <w:lang w:val="pt-PT"/>
              </w:rPr>
              <w:t>Detection</w:t>
            </w:r>
            <w:proofErr w:type="spellEnd"/>
            <w:r w:rsidRPr="00F2287F">
              <w:rPr>
                <w:lang w:val="pt-PT"/>
              </w:rPr>
              <w:t xml:space="preserve"> Score (DDS)</w:t>
            </w:r>
          </w:p>
        </w:tc>
      </w:tr>
      <w:tr w:rsidR="00CB7701" w:rsidRPr="00F2287F" w14:paraId="3B32ABCC" w14:textId="77777777" w:rsidTr="007359E3">
        <w:tc>
          <w:tcPr>
            <w:tcW w:w="9054" w:type="dxa"/>
          </w:tcPr>
          <w:p w14:paraId="46D6D83E" w14:textId="3158AADB" w:rsidR="00CB7701" w:rsidRPr="00BD2291" w:rsidRDefault="00CB7701" w:rsidP="007359E3">
            <w:pPr>
              <w:jc w:val="center"/>
            </w:pPr>
            <w:r w:rsidRPr="00BD2291">
              <w:t>Delirium Observation Screening Scale</w:t>
            </w:r>
            <w:r w:rsidR="00EB38DD" w:rsidRPr="00BD2291">
              <w:t xml:space="preserve"> (DOSS)</w:t>
            </w:r>
          </w:p>
        </w:tc>
      </w:tr>
      <w:tr w:rsidR="00CB7701" w:rsidRPr="00F2287F" w14:paraId="650E305E" w14:textId="77777777" w:rsidTr="007359E3">
        <w:tc>
          <w:tcPr>
            <w:tcW w:w="9054" w:type="dxa"/>
          </w:tcPr>
          <w:p w14:paraId="21F592D1" w14:textId="77777777" w:rsidR="00CB7701" w:rsidRPr="00F2287F" w:rsidRDefault="00CB7701" w:rsidP="007359E3">
            <w:pPr>
              <w:jc w:val="center"/>
              <w:rPr>
                <w:lang w:val="pt-PT"/>
              </w:rPr>
            </w:pPr>
            <w:proofErr w:type="spellStart"/>
            <w:r w:rsidRPr="00F2287F">
              <w:rPr>
                <w:lang w:val="pt-PT"/>
              </w:rPr>
              <w:t>Digit</w:t>
            </w:r>
            <w:proofErr w:type="spellEnd"/>
            <w:r w:rsidRPr="00F2287F">
              <w:rPr>
                <w:lang w:val="pt-PT"/>
              </w:rPr>
              <w:t xml:space="preserve"> </w:t>
            </w:r>
            <w:proofErr w:type="spellStart"/>
            <w:r w:rsidRPr="00F2287F">
              <w:rPr>
                <w:lang w:val="pt-PT"/>
              </w:rPr>
              <w:t>Span</w:t>
            </w:r>
            <w:proofErr w:type="spellEnd"/>
            <w:r w:rsidRPr="00F2287F">
              <w:rPr>
                <w:lang w:val="pt-PT"/>
              </w:rPr>
              <w:t xml:space="preserve"> </w:t>
            </w:r>
            <w:proofErr w:type="spellStart"/>
            <w:r w:rsidRPr="00F2287F">
              <w:rPr>
                <w:lang w:val="pt-PT"/>
              </w:rPr>
              <w:t>Test</w:t>
            </w:r>
            <w:proofErr w:type="spellEnd"/>
            <w:r w:rsidRPr="00F2287F">
              <w:rPr>
                <w:lang w:val="pt-PT"/>
              </w:rPr>
              <w:t xml:space="preserve"> (DST)</w:t>
            </w:r>
          </w:p>
        </w:tc>
      </w:tr>
      <w:tr w:rsidR="00CB7701" w:rsidRPr="00F2287F" w14:paraId="191CAFA4" w14:textId="77777777" w:rsidTr="007359E3">
        <w:tc>
          <w:tcPr>
            <w:tcW w:w="9054" w:type="dxa"/>
          </w:tcPr>
          <w:p w14:paraId="6C627B2F" w14:textId="1749CE63" w:rsidR="00CB7701" w:rsidRPr="00BD2291" w:rsidRDefault="00CB7701" w:rsidP="007359E3">
            <w:pPr>
              <w:jc w:val="center"/>
            </w:pPr>
            <w:r w:rsidRPr="00BD2291">
              <w:t>Single Question in Delirium (</w:t>
            </w:r>
            <w:proofErr w:type="spellStart"/>
            <w:r w:rsidRPr="00BD2291">
              <w:t>SQiD</w:t>
            </w:r>
            <w:proofErr w:type="spellEnd"/>
            <w:r w:rsidRPr="00BD2291">
              <w:t>)</w:t>
            </w:r>
          </w:p>
        </w:tc>
      </w:tr>
      <w:tr w:rsidR="00CB7701" w:rsidRPr="00F2287F" w14:paraId="75D65D03" w14:textId="77777777" w:rsidTr="007359E3">
        <w:tc>
          <w:tcPr>
            <w:tcW w:w="9054" w:type="dxa"/>
          </w:tcPr>
          <w:p w14:paraId="7C8AD9E7" w14:textId="057F6B6F" w:rsidR="00CB7701" w:rsidRPr="00F2287F" w:rsidRDefault="00CB7701" w:rsidP="007359E3">
            <w:pPr>
              <w:jc w:val="center"/>
              <w:rPr>
                <w:lang w:val="pt-PT"/>
              </w:rPr>
            </w:pPr>
            <w:r w:rsidRPr="00F2287F">
              <w:rPr>
                <w:lang w:val="pt-PT"/>
              </w:rPr>
              <w:t xml:space="preserve">Delirium </w:t>
            </w:r>
            <w:proofErr w:type="spellStart"/>
            <w:r w:rsidRPr="00F2287F">
              <w:rPr>
                <w:lang w:val="pt-PT"/>
              </w:rPr>
              <w:t>Symptom</w:t>
            </w:r>
            <w:proofErr w:type="spellEnd"/>
            <w:r w:rsidRPr="00F2287F">
              <w:rPr>
                <w:lang w:val="pt-PT"/>
              </w:rPr>
              <w:t xml:space="preserve"> </w:t>
            </w:r>
            <w:proofErr w:type="spellStart"/>
            <w:r w:rsidRPr="00F2287F">
              <w:rPr>
                <w:lang w:val="pt-PT"/>
              </w:rPr>
              <w:t>Interview</w:t>
            </w:r>
            <w:proofErr w:type="spellEnd"/>
            <w:r w:rsidRPr="00F2287F">
              <w:rPr>
                <w:lang w:val="pt-PT"/>
              </w:rPr>
              <w:t xml:space="preserve"> (DSI)</w:t>
            </w:r>
          </w:p>
        </w:tc>
      </w:tr>
      <w:tr w:rsidR="00CB7701" w:rsidRPr="00F2287F" w14:paraId="1A2FCD8C" w14:textId="77777777" w:rsidTr="007359E3">
        <w:tc>
          <w:tcPr>
            <w:tcW w:w="9054" w:type="dxa"/>
          </w:tcPr>
          <w:p w14:paraId="3BBB4416" w14:textId="04492F09" w:rsidR="00CB7701" w:rsidRPr="00F2287F" w:rsidRDefault="00CB7701" w:rsidP="007359E3">
            <w:pPr>
              <w:jc w:val="center"/>
              <w:rPr>
                <w:lang w:val="pt-PT"/>
              </w:rPr>
            </w:pPr>
            <w:r w:rsidRPr="00F2287F">
              <w:rPr>
                <w:lang w:val="pt-PT"/>
              </w:rPr>
              <w:t xml:space="preserve">NEECHAM </w:t>
            </w:r>
            <w:proofErr w:type="spellStart"/>
            <w:r w:rsidRPr="00F2287F">
              <w:rPr>
                <w:lang w:val="pt-PT"/>
              </w:rPr>
              <w:t>Cofusion</w:t>
            </w:r>
            <w:proofErr w:type="spellEnd"/>
            <w:r w:rsidRPr="00F2287F">
              <w:rPr>
                <w:lang w:val="pt-PT"/>
              </w:rPr>
              <w:t xml:space="preserve"> </w:t>
            </w:r>
            <w:proofErr w:type="spellStart"/>
            <w:r w:rsidRPr="00F2287F">
              <w:rPr>
                <w:lang w:val="pt-PT"/>
              </w:rPr>
              <w:t>Scale</w:t>
            </w:r>
            <w:proofErr w:type="spellEnd"/>
          </w:p>
        </w:tc>
      </w:tr>
      <w:tr w:rsidR="00CB7701" w:rsidRPr="00F2287F" w14:paraId="4308000B" w14:textId="77777777" w:rsidTr="007359E3">
        <w:tc>
          <w:tcPr>
            <w:tcW w:w="9054" w:type="dxa"/>
          </w:tcPr>
          <w:p w14:paraId="36ED2743" w14:textId="069E181B" w:rsidR="00CB7701" w:rsidRPr="00F2287F" w:rsidRDefault="00CB7701" w:rsidP="007359E3">
            <w:pPr>
              <w:jc w:val="center"/>
              <w:rPr>
                <w:lang w:val="pt-PT"/>
              </w:rPr>
            </w:pPr>
            <w:proofErr w:type="spellStart"/>
            <w:r w:rsidRPr="00F2287F">
              <w:rPr>
                <w:lang w:val="pt-PT"/>
              </w:rPr>
              <w:lastRenderedPageBreak/>
              <w:t>Brief</w:t>
            </w:r>
            <w:proofErr w:type="spellEnd"/>
            <w:r w:rsidRPr="00F2287F">
              <w:rPr>
                <w:lang w:val="pt-PT"/>
              </w:rPr>
              <w:t xml:space="preserve"> CAM (</w:t>
            </w:r>
            <w:proofErr w:type="spellStart"/>
            <w:r w:rsidRPr="00F2287F">
              <w:rPr>
                <w:lang w:val="pt-PT"/>
              </w:rPr>
              <w:t>bCAM</w:t>
            </w:r>
            <w:proofErr w:type="spellEnd"/>
            <w:r w:rsidRPr="00F2287F">
              <w:rPr>
                <w:lang w:val="pt-PT"/>
              </w:rPr>
              <w:t>)</w:t>
            </w:r>
          </w:p>
        </w:tc>
      </w:tr>
      <w:tr w:rsidR="00CB7701" w:rsidRPr="00F2287F" w14:paraId="201FE014" w14:textId="77777777" w:rsidTr="007359E3">
        <w:tc>
          <w:tcPr>
            <w:tcW w:w="9054" w:type="dxa"/>
          </w:tcPr>
          <w:p w14:paraId="24F68382" w14:textId="7A0F813F" w:rsidR="00CB7701" w:rsidRPr="00BD2291" w:rsidRDefault="00CB7701" w:rsidP="007359E3">
            <w:pPr>
              <w:jc w:val="center"/>
            </w:pPr>
            <w:r w:rsidRPr="00BD2291">
              <w:t>Clinical Assessment of Confusion (CAC)</w:t>
            </w:r>
          </w:p>
        </w:tc>
      </w:tr>
      <w:tr w:rsidR="00CB7701" w:rsidRPr="00F2287F" w14:paraId="29DA44B8" w14:textId="77777777" w:rsidTr="007359E3">
        <w:tc>
          <w:tcPr>
            <w:tcW w:w="9054" w:type="dxa"/>
          </w:tcPr>
          <w:p w14:paraId="01E42E8B" w14:textId="3FDE4BFE" w:rsidR="00CB7701" w:rsidRPr="00BD2291" w:rsidRDefault="00CB7701" w:rsidP="007359E3">
            <w:pPr>
              <w:jc w:val="center"/>
            </w:pPr>
            <w:r w:rsidRPr="00BD2291">
              <w:t>Delirium Diagnostic Tool-provisional (DDT-Pro)</w:t>
            </w:r>
          </w:p>
        </w:tc>
      </w:tr>
      <w:tr w:rsidR="00482598" w:rsidRPr="00F2287F" w14:paraId="7A1FB93B" w14:textId="77777777" w:rsidTr="007359E3">
        <w:tc>
          <w:tcPr>
            <w:tcW w:w="9054" w:type="dxa"/>
          </w:tcPr>
          <w:p w14:paraId="4F6894C2" w14:textId="6F382C60" w:rsidR="00482598" w:rsidRPr="00BD2291" w:rsidRDefault="00421EFC" w:rsidP="007359E3">
            <w:pPr>
              <w:jc w:val="center"/>
            </w:pPr>
            <w:r w:rsidRPr="00BD2291">
              <w:rPr>
                <w:i/>
                <w:iCs/>
              </w:rPr>
              <w:t xml:space="preserve">Richmond Agitation Sedation Scale </w:t>
            </w:r>
            <w:r w:rsidRPr="00BD2291">
              <w:t>(R</w:t>
            </w:r>
            <w:r w:rsidR="00482598" w:rsidRPr="00BD2291">
              <w:t>ASS</w:t>
            </w:r>
            <w:r w:rsidRPr="00BD2291">
              <w:t>)</w:t>
            </w:r>
          </w:p>
        </w:tc>
      </w:tr>
      <w:tr w:rsidR="00CB7701" w:rsidRPr="00F2287F" w14:paraId="30785B8B" w14:textId="77777777" w:rsidTr="007359E3">
        <w:tc>
          <w:tcPr>
            <w:tcW w:w="9054" w:type="dxa"/>
          </w:tcPr>
          <w:p w14:paraId="358AFF7E" w14:textId="4E161DB9" w:rsidR="00CB7701" w:rsidRPr="00F2287F" w:rsidRDefault="00CB7701" w:rsidP="007359E3">
            <w:pPr>
              <w:jc w:val="center"/>
              <w:rPr>
                <w:lang w:val="pt-PT"/>
              </w:rPr>
            </w:pPr>
            <w:r w:rsidRPr="00F2287F">
              <w:rPr>
                <w:lang w:val="pt-PT"/>
              </w:rPr>
              <w:t xml:space="preserve">Delirium </w:t>
            </w:r>
            <w:proofErr w:type="spellStart"/>
            <w:r w:rsidRPr="00F2287F">
              <w:rPr>
                <w:lang w:val="pt-PT"/>
              </w:rPr>
              <w:t>triage</w:t>
            </w:r>
            <w:proofErr w:type="spellEnd"/>
            <w:r w:rsidRPr="00F2287F">
              <w:rPr>
                <w:lang w:val="pt-PT"/>
              </w:rPr>
              <w:t xml:space="preserve"> </w:t>
            </w:r>
            <w:proofErr w:type="spellStart"/>
            <w:r w:rsidRPr="00F2287F">
              <w:rPr>
                <w:lang w:val="pt-PT"/>
              </w:rPr>
              <w:t>screen</w:t>
            </w:r>
            <w:proofErr w:type="spellEnd"/>
            <w:r w:rsidRPr="00F2287F">
              <w:rPr>
                <w:lang w:val="pt-PT"/>
              </w:rPr>
              <w:t xml:space="preserve"> (DTS)</w:t>
            </w:r>
          </w:p>
        </w:tc>
      </w:tr>
      <w:tr w:rsidR="00CB7701" w:rsidRPr="00F2287F" w14:paraId="410CC9A0" w14:textId="77777777" w:rsidTr="007359E3">
        <w:tc>
          <w:tcPr>
            <w:tcW w:w="9054" w:type="dxa"/>
          </w:tcPr>
          <w:p w14:paraId="145CA403" w14:textId="417F22DD" w:rsidR="00CB7701" w:rsidRPr="00BD2291" w:rsidRDefault="00CB7701" w:rsidP="007359E3">
            <w:pPr>
              <w:jc w:val="center"/>
            </w:pPr>
            <w:r w:rsidRPr="00BD2291">
              <w:t>Intensive Care Delirium Screening Checklist (ICDSC)</w:t>
            </w:r>
          </w:p>
        </w:tc>
      </w:tr>
      <w:tr w:rsidR="00CB7701" w:rsidRPr="00F2287F" w14:paraId="41B20F52" w14:textId="77777777" w:rsidTr="007359E3">
        <w:tc>
          <w:tcPr>
            <w:tcW w:w="9054" w:type="dxa"/>
          </w:tcPr>
          <w:p w14:paraId="359C2130" w14:textId="45695E43" w:rsidR="00CB7701" w:rsidRPr="00BD2291" w:rsidRDefault="00CB7701" w:rsidP="007359E3">
            <w:pPr>
              <w:jc w:val="center"/>
            </w:pPr>
            <w:r w:rsidRPr="00BD2291">
              <w:t>Modified Richmond Agitation Sedation Scale (</w:t>
            </w:r>
            <w:proofErr w:type="spellStart"/>
            <w:r w:rsidRPr="00BD2291">
              <w:t>mRASS</w:t>
            </w:r>
            <w:proofErr w:type="spellEnd"/>
            <w:r w:rsidRPr="00BD2291">
              <w:t>)</w:t>
            </w:r>
          </w:p>
        </w:tc>
      </w:tr>
      <w:tr w:rsidR="00CB7701" w:rsidRPr="00F2287F" w14:paraId="688D5957" w14:textId="77777777" w:rsidTr="007359E3">
        <w:tc>
          <w:tcPr>
            <w:tcW w:w="9054" w:type="dxa"/>
          </w:tcPr>
          <w:p w14:paraId="6702914E" w14:textId="76521258" w:rsidR="00CB7701" w:rsidRPr="00BD2291" w:rsidRDefault="00CB7701" w:rsidP="007359E3">
            <w:pPr>
              <w:jc w:val="center"/>
            </w:pPr>
            <w:r w:rsidRPr="00BD2291">
              <w:t>Simple Question for Easy Evaluation of Consciousness (SQUEEC)</w:t>
            </w:r>
          </w:p>
        </w:tc>
      </w:tr>
      <w:tr w:rsidR="00CB7701" w:rsidRPr="00F2287F" w14:paraId="2770B65A" w14:textId="77777777" w:rsidTr="007359E3">
        <w:tc>
          <w:tcPr>
            <w:tcW w:w="9054" w:type="dxa"/>
          </w:tcPr>
          <w:p w14:paraId="11A9500D" w14:textId="4596AA49" w:rsidR="00CB7701" w:rsidRPr="00BD2291" w:rsidRDefault="00CB7701" w:rsidP="007359E3">
            <w:pPr>
              <w:jc w:val="center"/>
            </w:pPr>
            <w:r w:rsidRPr="00BD2291">
              <w:t>Short Portable Mental Status Questionnaire (SPMSQ)</w:t>
            </w:r>
          </w:p>
        </w:tc>
      </w:tr>
      <w:tr w:rsidR="00CB7701" w:rsidRPr="00F2287F" w14:paraId="4F7115B3" w14:textId="77777777" w:rsidTr="007359E3">
        <w:tc>
          <w:tcPr>
            <w:tcW w:w="9054" w:type="dxa"/>
          </w:tcPr>
          <w:p w14:paraId="2A1053F1" w14:textId="400F9726" w:rsidR="00CB7701" w:rsidRPr="00F2287F" w:rsidRDefault="00CB7701" w:rsidP="007359E3">
            <w:pPr>
              <w:jc w:val="center"/>
              <w:rPr>
                <w:lang w:val="pt-PT"/>
              </w:rPr>
            </w:pPr>
            <w:proofErr w:type="spellStart"/>
            <w:r w:rsidRPr="00F2287F">
              <w:rPr>
                <w:lang w:val="pt-PT"/>
              </w:rPr>
              <w:t>The</w:t>
            </w:r>
            <w:proofErr w:type="spellEnd"/>
            <w:r w:rsidRPr="00F2287F">
              <w:rPr>
                <w:lang w:val="pt-PT"/>
              </w:rPr>
              <w:t xml:space="preserve"> 4As </w:t>
            </w:r>
            <w:proofErr w:type="spellStart"/>
            <w:r w:rsidRPr="00F2287F">
              <w:rPr>
                <w:lang w:val="pt-PT"/>
              </w:rPr>
              <w:t>Test</w:t>
            </w:r>
            <w:proofErr w:type="spellEnd"/>
            <w:r w:rsidRPr="00F2287F">
              <w:rPr>
                <w:lang w:val="pt-PT"/>
              </w:rPr>
              <w:t xml:space="preserve"> (4AT)</w:t>
            </w:r>
          </w:p>
        </w:tc>
      </w:tr>
      <w:tr w:rsidR="00CB7701" w:rsidRPr="00F2287F" w14:paraId="61C94212" w14:textId="77777777" w:rsidTr="007359E3">
        <w:tc>
          <w:tcPr>
            <w:tcW w:w="9054" w:type="dxa"/>
          </w:tcPr>
          <w:p w14:paraId="405A4301" w14:textId="77777777" w:rsidR="00CB7701" w:rsidRPr="00F2287F" w:rsidRDefault="00CB7701" w:rsidP="007359E3">
            <w:pPr>
              <w:jc w:val="center"/>
              <w:rPr>
                <w:lang w:val="pt-PT"/>
              </w:rPr>
            </w:pPr>
            <w:proofErr w:type="spellStart"/>
            <w:r w:rsidRPr="00F2287F">
              <w:rPr>
                <w:lang w:val="pt-PT"/>
              </w:rPr>
              <w:t>Vigilance</w:t>
            </w:r>
            <w:proofErr w:type="spellEnd"/>
            <w:r w:rsidRPr="00F2287F">
              <w:rPr>
                <w:lang w:val="pt-PT"/>
              </w:rPr>
              <w:t xml:space="preserve"> A </w:t>
            </w:r>
            <w:proofErr w:type="spellStart"/>
            <w:r w:rsidRPr="00F2287F">
              <w:rPr>
                <w:lang w:val="pt-PT"/>
              </w:rPr>
              <w:t>Test</w:t>
            </w:r>
            <w:proofErr w:type="spellEnd"/>
          </w:p>
        </w:tc>
      </w:tr>
    </w:tbl>
    <w:p w14:paraId="56B995BF" w14:textId="77777777" w:rsidR="00406B05" w:rsidRPr="00F2287F" w:rsidRDefault="00406B05" w:rsidP="003D0160">
      <w:pPr>
        <w:ind w:firstLine="709"/>
        <w:rPr>
          <w:lang w:val="pt-PT"/>
        </w:rPr>
      </w:pPr>
    </w:p>
    <w:p w14:paraId="346791A8" w14:textId="47D104D5" w:rsidR="003D14B2" w:rsidRPr="00F2287F" w:rsidRDefault="003D027B" w:rsidP="003D0160">
      <w:pPr>
        <w:ind w:firstLine="709"/>
        <w:rPr>
          <w:lang w:val="pt-PT"/>
        </w:rPr>
      </w:pPr>
      <w:r w:rsidRPr="00F2287F">
        <w:rPr>
          <w:lang w:val="pt-PT"/>
        </w:rPr>
        <w:t xml:space="preserve">De seguida, serão explicadas </w:t>
      </w:r>
      <w:r w:rsidR="007829D9" w:rsidRPr="00F2287F">
        <w:rPr>
          <w:lang w:val="pt-PT"/>
        </w:rPr>
        <w:t xml:space="preserve">as </w:t>
      </w:r>
      <w:r w:rsidRPr="00F2287F">
        <w:rPr>
          <w:lang w:val="pt-PT"/>
        </w:rPr>
        <w:t xml:space="preserve">duas ferramentas de diagnóstico mais relevantes para este projeto. A RASS, pois foi a escala utilizada </w:t>
      </w:r>
      <w:r w:rsidR="0047692E" w:rsidRPr="00F2287F">
        <w:rPr>
          <w:lang w:val="pt-PT"/>
        </w:rPr>
        <w:t xml:space="preserve">para </w:t>
      </w:r>
      <w:r w:rsidR="003D14B2" w:rsidRPr="00F2287F">
        <w:rPr>
          <w:lang w:val="pt-PT"/>
        </w:rPr>
        <w:t>auxiliar no</w:t>
      </w:r>
      <w:r w:rsidR="0047692E" w:rsidRPr="00F2287F">
        <w:rPr>
          <w:lang w:val="pt-PT"/>
        </w:rPr>
        <w:t xml:space="preserve"> diagnóstico de </w:t>
      </w:r>
      <w:r w:rsidR="0047692E" w:rsidRPr="00F2287F">
        <w:rPr>
          <w:i/>
          <w:iCs/>
          <w:lang w:val="pt-PT"/>
        </w:rPr>
        <w:t>delirium</w:t>
      </w:r>
      <w:r w:rsidRPr="00F2287F">
        <w:rPr>
          <w:lang w:val="pt-PT"/>
        </w:rPr>
        <w:t xml:space="preserve"> dos </w:t>
      </w:r>
      <w:r w:rsidR="007829D9" w:rsidRPr="00F2287F">
        <w:rPr>
          <w:lang w:val="pt-PT"/>
        </w:rPr>
        <w:t>pacientes que se encontram no conjunto de dados</w:t>
      </w:r>
      <w:r w:rsidR="00D36B25" w:rsidRPr="00F2287F">
        <w:rPr>
          <w:lang w:val="pt-PT"/>
        </w:rPr>
        <w:t xml:space="preserve"> deste projeto</w:t>
      </w:r>
      <w:r w:rsidRPr="00F2287F">
        <w:rPr>
          <w:lang w:val="pt-PT"/>
        </w:rPr>
        <w:t xml:space="preserve">. E o CAM, pois segundo uma revisão sistemática publicada em 2016, dos instrumentos de diagnóstico identificados em contexto de SU, o (CAM-ICU) foi o mais utilizado </w:t>
      </w:r>
      <w:r w:rsidRPr="00F2287F">
        <w:rPr>
          <w:lang w:val="pt-PT"/>
        </w:rPr>
        <w:fldChar w:fldCharType="begin" w:fldLock="1"/>
      </w:r>
      <w:r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F2287F">
        <w:rPr>
          <w:lang w:val="pt-PT"/>
        </w:rPr>
        <w:fldChar w:fldCharType="separate"/>
      </w:r>
      <w:r w:rsidRPr="00F2287F">
        <w:rPr>
          <w:noProof/>
          <w:lang w:val="pt-PT"/>
        </w:rPr>
        <w:t>(Mariz et al., 2016)</w:t>
      </w:r>
      <w:r w:rsidRPr="00F2287F">
        <w:rPr>
          <w:lang w:val="pt-PT"/>
        </w:rPr>
        <w:fldChar w:fldCharType="end"/>
      </w:r>
      <w:r w:rsidRPr="00F2287F">
        <w:rPr>
          <w:lang w:val="pt-PT"/>
        </w:rPr>
        <w:t xml:space="preserve">. </w:t>
      </w:r>
    </w:p>
    <w:p w14:paraId="62F913FD" w14:textId="1F505BC8" w:rsidR="003D14B2" w:rsidRPr="00F2287F" w:rsidRDefault="003D14B2" w:rsidP="003D14B2">
      <w:pPr>
        <w:pStyle w:val="Heading3"/>
        <w:rPr>
          <w:lang w:val="pt-PT"/>
        </w:rPr>
      </w:pPr>
      <w:bookmarkStart w:id="55" w:name="_Toc92278575"/>
      <w:r w:rsidRPr="00F2287F">
        <w:rPr>
          <w:i/>
          <w:iCs/>
          <w:lang w:val="pt-PT"/>
        </w:rPr>
        <w:t xml:space="preserve">Richmond </w:t>
      </w:r>
      <w:proofErr w:type="spellStart"/>
      <w:r w:rsidRPr="00F2287F">
        <w:rPr>
          <w:i/>
          <w:iCs/>
          <w:lang w:val="pt-PT"/>
        </w:rPr>
        <w:t>Agitation</w:t>
      </w:r>
      <w:proofErr w:type="spellEnd"/>
      <w:r w:rsidRPr="00F2287F">
        <w:rPr>
          <w:i/>
          <w:iCs/>
          <w:lang w:val="pt-PT"/>
        </w:rPr>
        <w:t xml:space="preserve"> </w:t>
      </w:r>
      <w:proofErr w:type="spellStart"/>
      <w:r w:rsidRPr="00F2287F">
        <w:rPr>
          <w:i/>
          <w:iCs/>
          <w:lang w:val="pt-PT"/>
        </w:rPr>
        <w:t>Sedation</w:t>
      </w:r>
      <w:proofErr w:type="spellEnd"/>
      <w:r w:rsidRPr="00F2287F">
        <w:rPr>
          <w:i/>
          <w:iCs/>
          <w:lang w:val="pt-PT"/>
        </w:rPr>
        <w:t xml:space="preserve"> </w:t>
      </w:r>
      <w:proofErr w:type="spellStart"/>
      <w:r w:rsidRPr="00F2287F">
        <w:rPr>
          <w:i/>
          <w:iCs/>
          <w:lang w:val="pt-PT"/>
        </w:rPr>
        <w:t>Scale</w:t>
      </w:r>
      <w:bookmarkEnd w:id="55"/>
      <w:proofErr w:type="spellEnd"/>
    </w:p>
    <w:p w14:paraId="4CB5C751" w14:textId="4E883830" w:rsidR="003D14B2" w:rsidRPr="00F2287F" w:rsidRDefault="003D14B2" w:rsidP="00D36B25">
      <w:pPr>
        <w:ind w:firstLine="720"/>
        <w:rPr>
          <w:lang w:val="pt-PT"/>
        </w:rPr>
      </w:pPr>
      <w:r w:rsidRPr="00F2287F">
        <w:rPr>
          <w:lang w:val="pt-PT"/>
        </w:rPr>
        <w:t>A escala RASS</w:t>
      </w:r>
      <w:r w:rsidR="00844A5C" w:rsidRPr="00F2287F">
        <w:rPr>
          <w:lang w:val="pt-PT"/>
        </w:rPr>
        <w:t xml:space="preserve"> </w:t>
      </w:r>
      <w:r w:rsidRPr="00F2287F">
        <w:rPr>
          <w:lang w:val="pt-PT"/>
        </w:rPr>
        <w:t xml:space="preserve">é uma das escalas de avaliação mais completas, pois inclui medidas de avaliação tanto para agitação como para sedação. Tal como descrito na </w:t>
      </w:r>
      <w:r w:rsidRPr="00F2287F">
        <w:rPr>
          <w:lang w:val="pt-PT"/>
        </w:rPr>
        <w:fldChar w:fldCharType="begin"/>
      </w:r>
      <w:r w:rsidRPr="00F2287F">
        <w:rPr>
          <w:lang w:val="pt-PT"/>
        </w:rPr>
        <w:instrText xml:space="preserve"> REF _Ref71216812 \h  \* MERGEFORMAT </w:instrText>
      </w:r>
      <w:r w:rsidRPr="00F2287F">
        <w:rPr>
          <w:lang w:val="pt-PT"/>
        </w:rPr>
      </w:r>
      <w:r w:rsidRPr="00F2287F">
        <w:rPr>
          <w:lang w:val="pt-PT"/>
        </w:rPr>
        <w:fldChar w:fldCharType="separate"/>
      </w:r>
      <w:r w:rsidR="00737ACF" w:rsidRPr="00F2287F">
        <w:rPr>
          <w:lang w:val="pt-PT"/>
        </w:rPr>
        <w:t xml:space="preserve">Tabela </w:t>
      </w:r>
      <w:r w:rsidR="00737ACF" w:rsidRPr="00F2287F">
        <w:rPr>
          <w:noProof/>
          <w:lang w:val="pt-PT"/>
        </w:rPr>
        <w:t>3</w:t>
      </w:r>
      <w:r w:rsidRPr="00F2287F">
        <w:rPr>
          <w:lang w:val="pt-PT"/>
        </w:rPr>
        <w:fldChar w:fldCharType="end"/>
      </w:r>
      <w:r w:rsidRPr="00F2287F">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noProof/>
          <w:lang w:val="pt-PT"/>
        </w:rPr>
        <w:t>(Ely et al., 2003)</w:t>
      </w:r>
      <w:r w:rsidRPr="00F2287F">
        <w:rPr>
          <w:lang w:val="pt-PT"/>
        </w:rPr>
        <w:fldChar w:fldCharType="end"/>
      </w:r>
      <w:r w:rsidRPr="00F2287F">
        <w:rPr>
          <w:lang w:val="pt-PT"/>
        </w:rPr>
        <w:t xml:space="preserve">. </w:t>
      </w:r>
    </w:p>
    <w:p w14:paraId="750378FA" w14:textId="77777777" w:rsidR="00D36B25" w:rsidRPr="00F2287F" w:rsidRDefault="00D36B25" w:rsidP="00D36B25">
      <w:pPr>
        <w:ind w:firstLine="720"/>
        <w:rPr>
          <w:lang w:val="pt-PT"/>
        </w:rPr>
      </w:pPr>
    </w:p>
    <w:p w14:paraId="74AC4650" w14:textId="225A0EF8" w:rsidR="003D14B2" w:rsidRPr="00F2287F" w:rsidRDefault="003D14B2" w:rsidP="00D05C4F">
      <w:pPr>
        <w:pStyle w:val="Caption"/>
        <w:keepNext/>
        <w:jc w:val="center"/>
        <w:rPr>
          <w:lang w:val="pt-PT"/>
        </w:rPr>
      </w:pPr>
      <w:bookmarkStart w:id="56" w:name="_Ref71216812"/>
      <w:bookmarkStart w:id="57" w:name="_Toc71218218"/>
      <w:bookmarkStart w:id="58" w:name="_Toc92278625"/>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3</w:t>
      </w:r>
      <w:r w:rsidRPr="00F2287F">
        <w:rPr>
          <w:lang w:val="pt-PT"/>
        </w:rPr>
        <w:fldChar w:fldCharType="end"/>
      </w:r>
      <w:bookmarkEnd w:id="56"/>
      <w:r w:rsidRPr="00F2287F">
        <w:rPr>
          <w:lang w:val="pt-PT"/>
        </w:rPr>
        <w:t xml:space="preserve"> - Escala RASS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i w:val="0"/>
          <w:noProof/>
          <w:lang w:val="pt-PT"/>
        </w:rPr>
        <w:t>(Ely et al., 2003)</w:t>
      </w:r>
      <w:bookmarkEnd w:id="57"/>
      <w:bookmarkEnd w:id="58"/>
      <w:r w:rsidRPr="00F2287F">
        <w:rPr>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BD2291" w14:paraId="1038CA9F" w14:textId="77777777" w:rsidTr="00293ECA">
        <w:tc>
          <w:tcPr>
            <w:tcW w:w="1139" w:type="dxa"/>
            <w:shd w:val="clear" w:color="auto" w:fill="EEECE1" w:themeFill="background2"/>
          </w:tcPr>
          <w:p w14:paraId="10126DBE" w14:textId="77777777" w:rsidR="003D14B2" w:rsidRPr="00F2287F" w:rsidRDefault="003D14B2" w:rsidP="00E24454">
            <w:pPr>
              <w:jc w:val="center"/>
              <w:rPr>
                <w:b/>
                <w:bCs/>
                <w:lang w:val="pt-PT"/>
              </w:rPr>
            </w:pPr>
            <w:r w:rsidRPr="00F2287F">
              <w:rPr>
                <w:b/>
                <w:bCs/>
                <w:lang w:val="pt-PT"/>
              </w:rPr>
              <w:t>Pontuação</w:t>
            </w:r>
          </w:p>
        </w:tc>
        <w:tc>
          <w:tcPr>
            <w:tcW w:w="1555" w:type="dxa"/>
            <w:shd w:val="clear" w:color="auto" w:fill="EEECE1" w:themeFill="background2"/>
          </w:tcPr>
          <w:p w14:paraId="2E08BD1C" w14:textId="16DB6379" w:rsidR="003D14B2" w:rsidRPr="00F2287F" w:rsidRDefault="003D14B2" w:rsidP="00E24454">
            <w:pPr>
              <w:jc w:val="center"/>
              <w:rPr>
                <w:b/>
                <w:bCs/>
                <w:lang w:val="pt-PT"/>
              </w:rPr>
            </w:pPr>
            <w:r w:rsidRPr="00F2287F">
              <w:rPr>
                <w:b/>
                <w:bCs/>
                <w:lang w:val="pt-PT"/>
              </w:rPr>
              <w:t>Classificação</w:t>
            </w:r>
          </w:p>
        </w:tc>
        <w:tc>
          <w:tcPr>
            <w:tcW w:w="6361" w:type="dxa"/>
            <w:shd w:val="clear" w:color="auto" w:fill="EEECE1" w:themeFill="background2"/>
          </w:tcPr>
          <w:p w14:paraId="204B9FA9" w14:textId="77777777" w:rsidR="003D14B2" w:rsidRPr="00F2287F" w:rsidRDefault="003D14B2" w:rsidP="00E24454">
            <w:pPr>
              <w:jc w:val="center"/>
              <w:rPr>
                <w:b/>
                <w:bCs/>
                <w:lang w:val="pt-PT"/>
              </w:rPr>
            </w:pPr>
            <w:r w:rsidRPr="00F2287F">
              <w:rPr>
                <w:b/>
                <w:bCs/>
                <w:lang w:val="pt-PT"/>
              </w:rPr>
              <w:t>Descrição</w:t>
            </w:r>
          </w:p>
        </w:tc>
      </w:tr>
      <w:tr w:rsidR="003D14B2" w:rsidRPr="00BD2291" w14:paraId="0D952052" w14:textId="77777777" w:rsidTr="00293ECA">
        <w:tc>
          <w:tcPr>
            <w:tcW w:w="1139" w:type="dxa"/>
          </w:tcPr>
          <w:p w14:paraId="6DC20063" w14:textId="77777777" w:rsidR="003D14B2" w:rsidRPr="00F2287F" w:rsidRDefault="003D14B2" w:rsidP="00E24454">
            <w:pPr>
              <w:jc w:val="center"/>
              <w:rPr>
                <w:lang w:val="pt-PT"/>
              </w:rPr>
            </w:pPr>
            <w:r w:rsidRPr="00F2287F">
              <w:rPr>
                <w:lang w:val="pt-PT"/>
              </w:rPr>
              <w:lastRenderedPageBreak/>
              <w:t>+4</w:t>
            </w:r>
          </w:p>
        </w:tc>
        <w:tc>
          <w:tcPr>
            <w:tcW w:w="1555" w:type="dxa"/>
          </w:tcPr>
          <w:p w14:paraId="4695D2DF" w14:textId="77777777" w:rsidR="003D14B2" w:rsidRPr="00F2287F" w:rsidRDefault="003D14B2" w:rsidP="00E24454">
            <w:pPr>
              <w:jc w:val="center"/>
              <w:rPr>
                <w:lang w:val="pt-PT"/>
              </w:rPr>
            </w:pPr>
            <w:r w:rsidRPr="00F2287F">
              <w:rPr>
                <w:lang w:val="pt-PT"/>
              </w:rPr>
              <w:t>Combativo</w:t>
            </w:r>
          </w:p>
        </w:tc>
        <w:tc>
          <w:tcPr>
            <w:tcW w:w="6361" w:type="dxa"/>
          </w:tcPr>
          <w:p w14:paraId="7CC7870E" w14:textId="0875250D" w:rsidR="003D14B2" w:rsidRPr="00F2287F" w:rsidRDefault="003D14B2" w:rsidP="00E24454">
            <w:pPr>
              <w:jc w:val="center"/>
              <w:rPr>
                <w:lang w:val="pt-PT"/>
              </w:rPr>
            </w:pPr>
            <w:r w:rsidRPr="00F2287F">
              <w:rPr>
                <w:lang w:val="pt-PT"/>
              </w:rPr>
              <w:t>Combativo, violento, risco para a equipa</w:t>
            </w:r>
          </w:p>
        </w:tc>
      </w:tr>
      <w:tr w:rsidR="003D14B2" w:rsidRPr="00BD2291" w14:paraId="7E3CBEF5" w14:textId="77777777" w:rsidTr="00293ECA">
        <w:tc>
          <w:tcPr>
            <w:tcW w:w="1139" w:type="dxa"/>
          </w:tcPr>
          <w:p w14:paraId="2D05A38F" w14:textId="77777777" w:rsidR="003D14B2" w:rsidRPr="00F2287F" w:rsidRDefault="003D14B2" w:rsidP="00E24454">
            <w:pPr>
              <w:jc w:val="center"/>
              <w:rPr>
                <w:lang w:val="pt-PT"/>
              </w:rPr>
            </w:pPr>
            <w:r w:rsidRPr="00F2287F">
              <w:rPr>
                <w:lang w:val="pt-PT"/>
              </w:rPr>
              <w:t>+3</w:t>
            </w:r>
          </w:p>
        </w:tc>
        <w:tc>
          <w:tcPr>
            <w:tcW w:w="1555" w:type="dxa"/>
          </w:tcPr>
          <w:p w14:paraId="4C608083" w14:textId="7983D559" w:rsidR="003D14B2" w:rsidRPr="00F2287F" w:rsidRDefault="003D14B2" w:rsidP="00E24454">
            <w:pPr>
              <w:jc w:val="center"/>
              <w:rPr>
                <w:lang w:val="pt-PT"/>
              </w:rPr>
            </w:pPr>
            <w:r w:rsidRPr="00F2287F">
              <w:rPr>
                <w:lang w:val="pt-PT"/>
              </w:rPr>
              <w:t>Muito agitado</w:t>
            </w:r>
          </w:p>
        </w:tc>
        <w:tc>
          <w:tcPr>
            <w:tcW w:w="6361" w:type="dxa"/>
          </w:tcPr>
          <w:p w14:paraId="2D2EFA15" w14:textId="678CF378" w:rsidR="003D14B2" w:rsidRPr="00F2287F" w:rsidRDefault="003D14B2" w:rsidP="00E24454">
            <w:pPr>
              <w:jc w:val="center"/>
              <w:rPr>
                <w:lang w:val="pt-PT"/>
              </w:rPr>
            </w:pPr>
            <w:r w:rsidRPr="00F2287F">
              <w:rPr>
                <w:lang w:val="pt-PT"/>
              </w:rPr>
              <w:t>Conduta agressiva, remove tubos ou cateteres, agressivo verbalmente</w:t>
            </w:r>
          </w:p>
        </w:tc>
      </w:tr>
      <w:tr w:rsidR="003D14B2" w:rsidRPr="00BD2291" w14:paraId="5C5C1749" w14:textId="77777777" w:rsidTr="00293ECA">
        <w:tc>
          <w:tcPr>
            <w:tcW w:w="1139" w:type="dxa"/>
          </w:tcPr>
          <w:p w14:paraId="7B76BA35" w14:textId="77777777" w:rsidR="003D14B2" w:rsidRPr="00F2287F" w:rsidRDefault="003D14B2" w:rsidP="00E24454">
            <w:pPr>
              <w:jc w:val="center"/>
              <w:rPr>
                <w:lang w:val="pt-PT"/>
              </w:rPr>
            </w:pPr>
            <w:r w:rsidRPr="00F2287F">
              <w:rPr>
                <w:lang w:val="pt-PT"/>
              </w:rPr>
              <w:t>+2</w:t>
            </w:r>
          </w:p>
        </w:tc>
        <w:tc>
          <w:tcPr>
            <w:tcW w:w="1555" w:type="dxa"/>
          </w:tcPr>
          <w:p w14:paraId="14D2712D" w14:textId="519CA09B" w:rsidR="003D14B2" w:rsidRPr="00F2287F" w:rsidRDefault="003D14B2" w:rsidP="00E24454">
            <w:pPr>
              <w:jc w:val="center"/>
              <w:rPr>
                <w:lang w:val="pt-PT"/>
              </w:rPr>
            </w:pPr>
            <w:r w:rsidRPr="00F2287F">
              <w:rPr>
                <w:lang w:val="pt-PT"/>
              </w:rPr>
              <w:t>Agitado</w:t>
            </w:r>
          </w:p>
        </w:tc>
        <w:tc>
          <w:tcPr>
            <w:tcW w:w="6361" w:type="dxa"/>
          </w:tcPr>
          <w:p w14:paraId="684C90CE" w14:textId="111B21B1" w:rsidR="003D14B2" w:rsidRPr="00F2287F" w:rsidRDefault="003D14B2" w:rsidP="00E24454">
            <w:pPr>
              <w:jc w:val="center"/>
              <w:rPr>
                <w:lang w:val="pt-PT"/>
              </w:rPr>
            </w:pPr>
            <w:r w:rsidRPr="00F2287F">
              <w:rPr>
                <w:lang w:val="pt-PT"/>
              </w:rPr>
              <w:t>Movimentos despropositados frequentes, vigorosos ou agressivos</w:t>
            </w:r>
          </w:p>
        </w:tc>
      </w:tr>
      <w:tr w:rsidR="003D14B2" w:rsidRPr="00BD2291" w14:paraId="3F990BE4" w14:textId="77777777" w:rsidTr="00293ECA">
        <w:tc>
          <w:tcPr>
            <w:tcW w:w="1139" w:type="dxa"/>
          </w:tcPr>
          <w:p w14:paraId="53F62D4D" w14:textId="77777777" w:rsidR="003D14B2" w:rsidRPr="00F2287F" w:rsidRDefault="003D14B2" w:rsidP="00E24454">
            <w:pPr>
              <w:jc w:val="center"/>
              <w:rPr>
                <w:lang w:val="pt-PT"/>
              </w:rPr>
            </w:pPr>
            <w:r w:rsidRPr="00F2287F">
              <w:rPr>
                <w:lang w:val="pt-PT"/>
              </w:rPr>
              <w:t>+1</w:t>
            </w:r>
          </w:p>
        </w:tc>
        <w:tc>
          <w:tcPr>
            <w:tcW w:w="1555" w:type="dxa"/>
          </w:tcPr>
          <w:p w14:paraId="2634BE63" w14:textId="77777777" w:rsidR="003D14B2" w:rsidRPr="00F2287F" w:rsidRDefault="003D14B2" w:rsidP="00E24454">
            <w:pPr>
              <w:jc w:val="center"/>
              <w:rPr>
                <w:lang w:val="pt-PT"/>
              </w:rPr>
            </w:pPr>
            <w:r w:rsidRPr="00F2287F">
              <w:rPr>
                <w:lang w:val="pt-PT"/>
              </w:rPr>
              <w:t>Inquieto</w:t>
            </w:r>
          </w:p>
        </w:tc>
        <w:tc>
          <w:tcPr>
            <w:tcW w:w="6361" w:type="dxa"/>
          </w:tcPr>
          <w:p w14:paraId="5078A685" w14:textId="77777777" w:rsidR="003D14B2" w:rsidRPr="00F2287F" w:rsidRDefault="003D14B2" w:rsidP="00E24454">
            <w:pPr>
              <w:jc w:val="center"/>
              <w:rPr>
                <w:lang w:val="pt-PT"/>
              </w:rPr>
            </w:pPr>
            <w:r w:rsidRPr="00F2287F">
              <w:rPr>
                <w:lang w:val="pt-PT"/>
              </w:rPr>
              <w:t>Intranquilo, ansioso, sem movimentos vigorosos ou agressivos</w:t>
            </w:r>
          </w:p>
        </w:tc>
      </w:tr>
      <w:tr w:rsidR="003D14B2" w:rsidRPr="00BD2291" w14:paraId="31263BCE" w14:textId="77777777" w:rsidTr="00293ECA">
        <w:tc>
          <w:tcPr>
            <w:tcW w:w="1139" w:type="dxa"/>
          </w:tcPr>
          <w:p w14:paraId="6D69FFEB" w14:textId="77777777" w:rsidR="003D14B2" w:rsidRPr="00F2287F" w:rsidRDefault="003D14B2" w:rsidP="00E24454">
            <w:pPr>
              <w:jc w:val="center"/>
              <w:rPr>
                <w:lang w:val="pt-PT"/>
              </w:rPr>
            </w:pPr>
            <w:r w:rsidRPr="00F2287F">
              <w:rPr>
                <w:lang w:val="pt-PT"/>
              </w:rPr>
              <w:t>0</w:t>
            </w:r>
          </w:p>
        </w:tc>
        <w:tc>
          <w:tcPr>
            <w:tcW w:w="1555" w:type="dxa"/>
          </w:tcPr>
          <w:p w14:paraId="168BCF43" w14:textId="00CA3C18" w:rsidR="003D14B2" w:rsidRPr="00F2287F" w:rsidRDefault="003D14B2" w:rsidP="00E24454">
            <w:pPr>
              <w:jc w:val="center"/>
              <w:rPr>
                <w:lang w:val="pt-PT"/>
              </w:rPr>
            </w:pPr>
            <w:r w:rsidRPr="00F2287F">
              <w:rPr>
                <w:lang w:val="pt-PT"/>
              </w:rPr>
              <w:t>Alerta e calmo</w:t>
            </w:r>
          </w:p>
        </w:tc>
        <w:tc>
          <w:tcPr>
            <w:tcW w:w="6361" w:type="dxa"/>
          </w:tcPr>
          <w:p w14:paraId="0C9AFE9B" w14:textId="77777777" w:rsidR="003D14B2" w:rsidRPr="00F2287F" w:rsidRDefault="003D14B2" w:rsidP="00E24454">
            <w:pPr>
              <w:jc w:val="center"/>
              <w:rPr>
                <w:lang w:val="pt-PT"/>
              </w:rPr>
            </w:pPr>
            <w:r w:rsidRPr="00F2287F">
              <w:rPr>
                <w:lang w:val="pt-PT"/>
              </w:rPr>
              <w:t>Alerta, calmo</w:t>
            </w:r>
          </w:p>
        </w:tc>
      </w:tr>
      <w:tr w:rsidR="003D14B2" w:rsidRPr="00BD2291" w14:paraId="1A347948" w14:textId="77777777" w:rsidTr="00293ECA">
        <w:tc>
          <w:tcPr>
            <w:tcW w:w="1139" w:type="dxa"/>
          </w:tcPr>
          <w:p w14:paraId="22D109DB" w14:textId="77777777" w:rsidR="003D14B2" w:rsidRPr="00F2287F" w:rsidRDefault="003D14B2" w:rsidP="00E24454">
            <w:pPr>
              <w:jc w:val="center"/>
              <w:rPr>
                <w:lang w:val="pt-PT"/>
              </w:rPr>
            </w:pPr>
            <w:r w:rsidRPr="00F2287F">
              <w:rPr>
                <w:lang w:val="pt-PT"/>
              </w:rPr>
              <w:t>-1</w:t>
            </w:r>
          </w:p>
        </w:tc>
        <w:tc>
          <w:tcPr>
            <w:tcW w:w="1555" w:type="dxa"/>
          </w:tcPr>
          <w:p w14:paraId="4873DCFE" w14:textId="697019C4" w:rsidR="003D14B2" w:rsidRPr="00F2287F" w:rsidRDefault="003D14B2" w:rsidP="00E24454">
            <w:pPr>
              <w:jc w:val="center"/>
              <w:rPr>
                <w:lang w:val="pt-PT"/>
              </w:rPr>
            </w:pPr>
            <w:r w:rsidRPr="00F2287F">
              <w:rPr>
                <w:lang w:val="pt-PT"/>
              </w:rPr>
              <w:t>Sonolento</w:t>
            </w:r>
          </w:p>
        </w:tc>
        <w:tc>
          <w:tcPr>
            <w:tcW w:w="6361" w:type="dxa"/>
          </w:tcPr>
          <w:p w14:paraId="1FF1CC39" w14:textId="77777777" w:rsidR="003D14B2" w:rsidRPr="00F2287F" w:rsidRDefault="003D14B2" w:rsidP="00E24454">
            <w:pPr>
              <w:jc w:val="center"/>
              <w:rPr>
                <w:lang w:val="pt-PT"/>
              </w:rPr>
            </w:pPr>
            <w:r w:rsidRPr="00F2287F">
              <w:rPr>
                <w:lang w:val="pt-PT"/>
              </w:rPr>
              <w:t>Adormecido, facilmente despertável, mantém contacto visual por mais de 10 segundos</w:t>
            </w:r>
          </w:p>
        </w:tc>
      </w:tr>
      <w:tr w:rsidR="003D14B2" w:rsidRPr="00BD2291" w14:paraId="1977FA34" w14:textId="77777777" w:rsidTr="00293ECA">
        <w:tc>
          <w:tcPr>
            <w:tcW w:w="1139" w:type="dxa"/>
          </w:tcPr>
          <w:p w14:paraId="6A1D7913" w14:textId="77777777" w:rsidR="003D14B2" w:rsidRPr="00F2287F" w:rsidRDefault="003D14B2" w:rsidP="00E24454">
            <w:pPr>
              <w:jc w:val="center"/>
              <w:rPr>
                <w:lang w:val="pt-PT"/>
              </w:rPr>
            </w:pPr>
            <w:r w:rsidRPr="00F2287F">
              <w:rPr>
                <w:lang w:val="pt-PT"/>
              </w:rPr>
              <w:t>-2</w:t>
            </w:r>
          </w:p>
        </w:tc>
        <w:tc>
          <w:tcPr>
            <w:tcW w:w="1555" w:type="dxa"/>
          </w:tcPr>
          <w:p w14:paraId="07BAB768" w14:textId="0C996520" w:rsidR="003D14B2" w:rsidRPr="00F2287F" w:rsidRDefault="003D14B2" w:rsidP="00E24454">
            <w:pPr>
              <w:jc w:val="center"/>
              <w:rPr>
                <w:lang w:val="pt-PT"/>
              </w:rPr>
            </w:pPr>
            <w:r w:rsidRPr="00F2287F">
              <w:rPr>
                <w:lang w:val="pt-PT"/>
              </w:rPr>
              <w:t>Sedação Leve</w:t>
            </w:r>
          </w:p>
        </w:tc>
        <w:tc>
          <w:tcPr>
            <w:tcW w:w="6361" w:type="dxa"/>
          </w:tcPr>
          <w:p w14:paraId="211ABAAB" w14:textId="5D437705" w:rsidR="003D14B2" w:rsidRPr="00F2287F" w:rsidRDefault="003D14B2" w:rsidP="00E24454">
            <w:pPr>
              <w:jc w:val="center"/>
              <w:rPr>
                <w:lang w:val="pt-PT"/>
              </w:rPr>
            </w:pPr>
            <w:r w:rsidRPr="00F2287F">
              <w:rPr>
                <w:lang w:val="pt-PT"/>
              </w:rPr>
              <w:t>Despertar precoce ao estimulo verbal, mant</w:t>
            </w:r>
            <w:r w:rsidR="00783C8D">
              <w:rPr>
                <w:lang w:val="pt-PT"/>
              </w:rPr>
              <w:t>é</w:t>
            </w:r>
            <w:r w:rsidRPr="00F2287F">
              <w:rPr>
                <w:lang w:val="pt-PT"/>
              </w:rPr>
              <w:t>m contacto visual por menos de 10 segundos</w:t>
            </w:r>
          </w:p>
        </w:tc>
      </w:tr>
      <w:tr w:rsidR="003D14B2" w:rsidRPr="00BD2291" w14:paraId="1EFEAA16" w14:textId="77777777" w:rsidTr="00293ECA">
        <w:tc>
          <w:tcPr>
            <w:tcW w:w="1139" w:type="dxa"/>
          </w:tcPr>
          <w:p w14:paraId="2AC66CB1" w14:textId="77777777" w:rsidR="003D14B2" w:rsidRPr="00F2287F" w:rsidRDefault="003D14B2" w:rsidP="00E24454">
            <w:pPr>
              <w:jc w:val="center"/>
              <w:rPr>
                <w:lang w:val="pt-PT"/>
              </w:rPr>
            </w:pPr>
            <w:r w:rsidRPr="00F2287F">
              <w:rPr>
                <w:lang w:val="pt-PT"/>
              </w:rPr>
              <w:t>-3</w:t>
            </w:r>
          </w:p>
        </w:tc>
        <w:tc>
          <w:tcPr>
            <w:tcW w:w="1555" w:type="dxa"/>
          </w:tcPr>
          <w:p w14:paraId="194486F0" w14:textId="77777777" w:rsidR="003D14B2" w:rsidRPr="00F2287F" w:rsidRDefault="003D14B2" w:rsidP="00E24454">
            <w:pPr>
              <w:jc w:val="center"/>
              <w:rPr>
                <w:lang w:val="pt-PT"/>
              </w:rPr>
            </w:pPr>
            <w:r w:rsidRPr="00F2287F">
              <w:rPr>
                <w:lang w:val="pt-PT"/>
              </w:rPr>
              <w:t>Sedação Moderada</w:t>
            </w:r>
          </w:p>
        </w:tc>
        <w:tc>
          <w:tcPr>
            <w:tcW w:w="6361" w:type="dxa"/>
          </w:tcPr>
          <w:p w14:paraId="74F96759" w14:textId="77777777" w:rsidR="003D14B2" w:rsidRPr="00F2287F" w:rsidRDefault="003D14B2" w:rsidP="00E24454">
            <w:pPr>
              <w:jc w:val="center"/>
              <w:rPr>
                <w:lang w:val="pt-PT"/>
              </w:rPr>
            </w:pPr>
            <w:r w:rsidRPr="00F2287F">
              <w:rPr>
                <w:lang w:val="pt-PT"/>
              </w:rPr>
              <w:t>Movimentos e abertura ocular ao estímulo verbal, mas sem contacto visual.</w:t>
            </w:r>
          </w:p>
        </w:tc>
      </w:tr>
      <w:tr w:rsidR="003D14B2" w:rsidRPr="00BD2291" w14:paraId="27BFBC88" w14:textId="77777777" w:rsidTr="00293ECA">
        <w:tc>
          <w:tcPr>
            <w:tcW w:w="1139" w:type="dxa"/>
          </w:tcPr>
          <w:p w14:paraId="2ACFBF12" w14:textId="77777777" w:rsidR="003D14B2" w:rsidRPr="00F2287F" w:rsidRDefault="003D14B2" w:rsidP="00E24454">
            <w:pPr>
              <w:jc w:val="center"/>
              <w:rPr>
                <w:lang w:val="pt-PT"/>
              </w:rPr>
            </w:pPr>
            <w:r w:rsidRPr="00F2287F">
              <w:rPr>
                <w:lang w:val="pt-PT"/>
              </w:rPr>
              <w:t>-4</w:t>
            </w:r>
          </w:p>
        </w:tc>
        <w:tc>
          <w:tcPr>
            <w:tcW w:w="1555" w:type="dxa"/>
          </w:tcPr>
          <w:p w14:paraId="7EE1EE67" w14:textId="77777777" w:rsidR="003D14B2" w:rsidRPr="00F2287F" w:rsidRDefault="003D14B2" w:rsidP="00E24454">
            <w:pPr>
              <w:jc w:val="center"/>
              <w:rPr>
                <w:lang w:val="pt-PT"/>
              </w:rPr>
            </w:pPr>
            <w:r w:rsidRPr="00F2287F">
              <w:rPr>
                <w:lang w:val="pt-PT"/>
              </w:rPr>
              <w:t>Sedação Intensa</w:t>
            </w:r>
          </w:p>
        </w:tc>
        <w:tc>
          <w:tcPr>
            <w:tcW w:w="6361" w:type="dxa"/>
          </w:tcPr>
          <w:p w14:paraId="3C83CF98" w14:textId="77777777" w:rsidR="003D14B2" w:rsidRPr="00F2287F" w:rsidRDefault="003D14B2" w:rsidP="00E24454">
            <w:pPr>
              <w:jc w:val="center"/>
              <w:rPr>
                <w:lang w:val="pt-PT"/>
              </w:rPr>
            </w:pPr>
            <w:r w:rsidRPr="00F2287F">
              <w:rPr>
                <w:lang w:val="pt-PT"/>
              </w:rPr>
              <w:t>Sem resposta ao estímulo verbal, mas apresenta movimentos ou abertura ocular ao toque (estimulo físico)</w:t>
            </w:r>
          </w:p>
        </w:tc>
      </w:tr>
      <w:tr w:rsidR="003D14B2" w:rsidRPr="00BD2291" w14:paraId="125A6529" w14:textId="77777777" w:rsidTr="00293ECA">
        <w:tc>
          <w:tcPr>
            <w:tcW w:w="1139" w:type="dxa"/>
          </w:tcPr>
          <w:p w14:paraId="01B07DBC" w14:textId="77777777" w:rsidR="003D14B2" w:rsidRPr="00F2287F" w:rsidRDefault="003D14B2" w:rsidP="00E24454">
            <w:pPr>
              <w:jc w:val="center"/>
              <w:rPr>
                <w:lang w:val="pt-PT"/>
              </w:rPr>
            </w:pPr>
            <w:r w:rsidRPr="00F2287F">
              <w:rPr>
                <w:lang w:val="pt-PT"/>
              </w:rPr>
              <w:t>-5</w:t>
            </w:r>
          </w:p>
        </w:tc>
        <w:tc>
          <w:tcPr>
            <w:tcW w:w="1555" w:type="dxa"/>
          </w:tcPr>
          <w:p w14:paraId="6AD43DFB" w14:textId="73C9314C" w:rsidR="003D14B2" w:rsidRPr="00F2287F" w:rsidRDefault="003D14B2" w:rsidP="00E24454">
            <w:pPr>
              <w:jc w:val="center"/>
              <w:rPr>
                <w:lang w:val="pt-PT"/>
              </w:rPr>
            </w:pPr>
            <w:r w:rsidRPr="00F2287F">
              <w:rPr>
                <w:lang w:val="pt-PT"/>
              </w:rPr>
              <w:t>Não desperta</w:t>
            </w:r>
          </w:p>
        </w:tc>
        <w:tc>
          <w:tcPr>
            <w:tcW w:w="6361" w:type="dxa"/>
          </w:tcPr>
          <w:p w14:paraId="6B5AB839" w14:textId="58E83F18" w:rsidR="003D14B2" w:rsidRPr="00F2287F" w:rsidRDefault="003D14B2" w:rsidP="00E24454">
            <w:pPr>
              <w:keepNext/>
              <w:jc w:val="center"/>
              <w:rPr>
                <w:lang w:val="pt-PT"/>
              </w:rPr>
            </w:pPr>
            <w:r w:rsidRPr="00F2287F">
              <w:rPr>
                <w:lang w:val="pt-PT"/>
              </w:rPr>
              <w:t>Sem resposta a estímulo verbal ou físico</w:t>
            </w:r>
          </w:p>
        </w:tc>
      </w:tr>
    </w:tbl>
    <w:p w14:paraId="2F25355A" w14:textId="77777777" w:rsidR="003D14B2" w:rsidRPr="00F2287F" w:rsidRDefault="003D14B2" w:rsidP="00CB7701">
      <w:pPr>
        <w:rPr>
          <w:lang w:val="pt-PT"/>
        </w:rPr>
      </w:pPr>
    </w:p>
    <w:p w14:paraId="26BC8396" w14:textId="1A5D65EF" w:rsidR="00CB7701" w:rsidRPr="00F2287F" w:rsidRDefault="00CB7701" w:rsidP="00CB7701">
      <w:pPr>
        <w:pStyle w:val="Heading3"/>
        <w:rPr>
          <w:lang w:val="pt-PT"/>
        </w:rPr>
      </w:pPr>
      <w:bookmarkStart w:id="59" w:name="_Toc92278576"/>
      <w:proofErr w:type="spellStart"/>
      <w:r w:rsidRPr="00F2287F">
        <w:rPr>
          <w:i/>
          <w:iCs/>
          <w:lang w:val="pt-PT"/>
        </w:rPr>
        <w:t>Confusion</w:t>
      </w:r>
      <w:proofErr w:type="spellEnd"/>
      <w:r w:rsidRPr="00F2287F">
        <w:rPr>
          <w:i/>
          <w:iCs/>
          <w:lang w:val="pt-PT"/>
        </w:rPr>
        <w:t xml:space="preserve"> </w:t>
      </w:r>
      <w:proofErr w:type="spellStart"/>
      <w:r w:rsidRPr="00F2287F">
        <w:rPr>
          <w:i/>
          <w:iCs/>
          <w:lang w:val="pt-PT"/>
        </w:rPr>
        <w:t>Acessment</w:t>
      </w:r>
      <w:proofErr w:type="spellEnd"/>
      <w:r w:rsidRPr="00F2287F">
        <w:rPr>
          <w:i/>
          <w:iCs/>
          <w:lang w:val="pt-PT"/>
        </w:rPr>
        <w:t xml:space="preserve"> </w:t>
      </w:r>
      <w:proofErr w:type="spellStart"/>
      <w:r w:rsidRPr="00F2287F">
        <w:rPr>
          <w:i/>
          <w:iCs/>
          <w:lang w:val="pt-PT"/>
        </w:rPr>
        <w:t>Method</w:t>
      </w:r>
      <w:bookmarkEnd w:id="59"/>
      <w:proofErr w:type="spellEnd"/>
      <w:r w:rsidRPr="00F2287F">
        <w:rPr>
          <w:lang w:val="pt-PT"/>
        </w:rPr>
        <w:t xml:space="preserve"> </w:t>
      </w:r>
    </w:p>
    <w:p w14:paraId="0C1E1099" w14:textId="2B090DAB" w:rsidR="00CB7701" w:rsidRPr="00F2287F" w:rsidRDefault="00CB7701" w:rsidP="00CB7701">
      <w:pPr>
        <w:ind w:firstLine="720"/>
        <w:rPr>
          <w:lang w:val="pt-PT"/>
        </w:rPr>
      </w:pPr>
      <w:r w:rsidRPr="00F2287F">
        <w:rPr>
          <w:lang w:val="pt-PT"/>
        </w:rPr>
        <w:t>O CAM</w:t>
      </w:r>
      <w:r w:rsidR="00A72E77" w:rsidRPr="00F2287F">
        <w:rPr>
          <w:lang w:val="pt-PT"/>
        </w:rPr>
        <w:t xml:space="preserve"> </w:t>
      </w:r>
      <w:r w:rsidRPr="00F2287F">
        <w:rPr>
          <w:lang w:val="pt-PT"/>
        </w:rPr>
        <w:t xml:space="preserve">constitui uma ferramenta de diagnóstico de </w:t>
      </w:r>
      <w:r w:rsidRPr="00F2287F">
        <w:rPr>
          <w:i/>
          <w:iCs/>
          <w:lang w:val="pt-PT"/>
        </w:rPr>
        <w:t>delirium</w:t>
      </w:r>
      <w:r w:rsidRPr="00F2287F">
        <w:rPr>
          <w:lang w:val="pt-PT"/>
        </w:rPr>
        <w:t xml:space="preserve"> publicada em 1990, originalmente desenvolvida a partir de uma revisão da literatura com o consenso de especialistas e validada com base nos critérios da 3ª edição do DSM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Este tem sido o instrumento mais amplamente utilizado para identificar </w:t>
      </w:r>
      <w:r w:rsidRPr="00F2287F">
        <w:rPr>
          <w:i/>
          <w:iCs/>
          <w:lang w:val="pt-PT"/>
        </w:rPr>
        <w:t>delirium</w:t>
      </w:r>
      <w:r w:rsidRPr="00F2287F">
        <w:rPr>
          <w:lang w:val="pt-PT"/>
        </w:rPr>
        <w:t xml:space="preserve">, no entanto, é necessária formação específica para assegurar bons resultados </w:t>
      </w:r>
      <w:r w:rsidRPr="00F2287F">
        <w:rPr>
          <w:lang w:val="pt-PT"/>
        </w:rPr>
        <w:fldChar w:fldCharType="begin" w:fldLock="1"/>
      </w:r>
      <w:r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F2287F">
        <w:rPr>
          <w:lang w:val="pt-PT"/>
        </w:rPr>
        <w:fldChar w:fldCharType="separate"/>
      </w:r>
      <w:r w:rsidRPr="00F2287F">
        <w:rPr>
          <w:noProof/>
          <w:lang w:val="pt-PT"/>
        </w:rPr>
        <w:t>(De &amp; Wand, 2015)</w:t>
      </w:r>
      <w:r w:rsidRPr="00F2287F">
        <w:rPr>
          <w:lang w:val="pt-PT"/>
        </w:rPr>
        <w:fldChar w:fldCharType="end"/>
      </w:r>
      <w:r w:rsidRPr="00F2287F">
        <w:rPr>
          <w:lang w:val="pt-PT"/>
        </w:rPr>
        <w:t xml:space="preserve">. </w:t>
      </w:r>
    </w:p>
    <w:p w14:paraId="786F87AF" w14:textId="77777777" w:rsidR="00CB7701" w:rsidRPr="00F2287F" w:rsidRDefault="00CB7701" w:rsidP="00CB7701">
      <w:pPr>
        <w:ind w:firstLine="720"/>
        <w:rPr>
          <w:lang w:val="pt-PT"/>
        </w:rPr>
      </w:pPr>
      <w:r w:rsidRPr="00F2287F">
        <w:rPr>
          <w:lang w:val="pt-PT"/>
        </w:rPr>
        <w:t xml:space="preserve">Esta ferramenta foi desenhada com o objetivo de melhorar a identificação de </w:t>
      </w:r>
      <w:r w:rsidRPr="00F2287F">
        <w:rPr>
          <w:i/>
          <w:iCs/>
          <w:lang w:val="pt-PT"/>
        </w:rPr>
        <w:t>delirium</w:t>
      </w:r>
      <w:r w:rsidRPr="00F2287F">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F2287F">
        <w:rPr>
          <w:sz w:val="23"/>
          <w:szCs w:val="23"/>
          <w:lang w:val="pt-PT"/>
        </w:rPr>
        <w:t xml:space="preserve"> </w:t>
      </w:r>
      <w:r w:rsidRPr="00F2287F">
        <w:rPr>
          <w:lang w:val="pt-PT"/>
        </w:rPr>
        <w:t xml:space="preserve">apresentou-se não só como uma ferramenta de diagnóstico padronizada como também como um meio de sistematização e registo de observações clínicas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w:t>
      </w:r>
    </w:p>
    <w:p w14:paraId="1173C9CA" w14:textId="455396CD" w:rsidR="00C46781" w:rsidRPr="00F2287F" w:rsidRDefault="00CB7701" w:rsidP="00C46781">
      <w:pPr>
        <w:ind w:firstLine="720"/>
        <w:rPr>
          <w:lang w:val="pt-PT"/>
        </w:rPr>
      </w:pPr>
      <w:r w:rsidRPr="00F2287F">
        <w:rPr>
          <w:lang w:val="pt-PT"/>
        </w:rPr>
        <w:t xml:space="preserve">O questionário resultante (ver </w:t>
      </w:r>
      <w:r w:rsidRPr="00F2287F">
        <w:rPr>
          <w:lang w:val="pt-PT"/>
        </w:rPr>
        <w:fldChar w:fldCharType="begin"/>
      </w:r>
      <w:r w:rsidRPr="00F2287F">
        <w:rPr>
          <w:lang w:val="pt-PT"/>
        </w:rPr>
        <w:instrText xml:space="preserve"> REF _Ref68863761 \h  \* MERGEFORMAT </w:instrText>
      </w:r>
      <w:r w:rsidRPr="00F2287F">
        <w:rPr>
          <w:lang w:val="pt-PT"/>
        </w:rPr>
      </w:r>
      <w:r w:rsidRPr="00F2287F">
        <w:rPr>
          <w:lang w:val="pt-PT"/>
        </w:rPr>
        <w:fldChar w:fldCharType="separate"/>
      </w:r>
      <w:r w:rsidR="00737ACF" w:rsidRPr="00F2287F">
        <w:rPr>
          <w:lang w:val="pt-PT"/>
        </w:rPr>
        <w:t xml:space="preserve">Anexo I – </w:t>
      </w:r>
      <w:proofErr w:type="spellStart"/>
      <w:r w:rsidR="00737ACF" w:rsidRPr="00F2287F">
        <w:rPr>
          <w:lang w:val="pt-PT"/>
        </w:rPr>
        <w:t>The</w:t>
      </w:r>
      <w:proofErr w:type="spellEnd"/>
      <w:r w:rsidR="00737ACF" w:rsidRPr="00F2287F">
        <w:rPr>
          <w:lang w:val="pt-PT"/>
        </w:rPr>
        <w:t xml:space="preserve"> </w:t>
      </w:r>
      <w:proofErr w:type="spellStart"/>
      <w:r w:rsidR="00737ACF" w:rsidRPr="00F2287F">
        <w:rPr>
          <w:lang w:val="pt-PT"/>
        </w:rPr>
        <w:t>confusion</w:t>
      </w:r>
      <w:proofErr w:type="spellEnd"/>
      <w:r w:rsidR="00737ACF" w:rsidRPr="00F2287F">
        <w:rPr>
          <w:lang w:val="pt-PT"/>
        </w:rPr>
        <w:t xml:space="preserve"> </w:t>
      </w:r>
      <w:proofErr w:type="spellStart"/>
      <w:r w:rsidR="00737ACF" w:rsidRPr="00F2287F">
        <w:rPr>
          <w:lang w:val="pt-PT"/>
        </w:rPr>
        <w:t>assessment</w:t>
      </w:r>
      <w:proofErr w:type="spellEnd"/>
      <w:r w:rsidR="00737ACF" w:rsidRPr="00F2287F">
        <w:rPr>
          <w:lang w:val="pt-PT"/>
        </w:rPr>
        <w:t xml:space="preserve"> </w:t>
      </w:r>
      <w:proofErr w:type="spellStart"/>
      <w:r w:rsidR="00737ACF" w:rsidRPr="00F2287F">
        <w:rPr>
          <w:lang w:val="pt-PT"/>
        </w:rPr>
        <w:t>method</w:t>
      </w:r>
      <w:proofErr w:type="spellEnd"/>
      <w:r w:rsidR="00737ACF" w:rsidRPr="00F2287F">
        <w:rPr>
          <w:lang w:val="pt-PT"/>
        </w:rPr>
        <w:t xml:space="preserve"> </w:t>
      </w:r>
      <w:proofErr w:type="spellStart"/>
      <w:r w:rsidR="00737ACF" w:rsidRPr="00F2287F">
        <w:rPr>
          <w:lang w:val="pt-PT"/>
        </w:rPr>
        <w:t>instrument</w:t>
      </w:r>
      <w:proofErr w:type="spellEnd"/>
      <w:r w:rsidRPr="00F2287F">
        <w:rPr>
          <w:lang w:val="pt-PT"/>
        </w:rPr>
        <w:fldChar w:fldCharType="end"/>
      </w:r>
      <w:r w:rsidRPr="00F2287F">
        <w:rPr>
          <w:lang w:val="pt-PT"/>
        </w:rPr>
        <w:t xml:space="preserve">) baseou-se em observações específicas relevantes para cada uma das nove características do </w:t>
      </w:r>
      <w:r w:rsidRPr="00F2287F">
        <w:rPr>
          <w:i/>
          <w:iCs/>
          <w:lang w:val="pt-PT"/>
        </w:rPr>
        <w:t>delirium</w:t>
      </w:r>
      <w:r w:rsidRPr="00F2287F">
        <w:rPr>
          <w:lang w:val="pt-PT"/>
        </w:rPr>
        <w:t xml:space="preserve">. As características clínicas identificadas para o desenvolvimento do CAM, estão incluídas nos critérios de diagnóstico DSM-III, e foram as seguintes: início agudo e curso flutuante, desatenção, pensamento </w:t>
      </w:r>
      <w:r w:rsidRPr="00F2287F">
        <w:rPr>
          <w:lang w:val="pt-PT"/>
        </w:rPr>
        <w:lastRenderedPageBreak/>
        <w:t xml:space="preserve">desorganizado, alteração do nível de consciência, desorientação, perturbações da memória, perturbações de perceção, aumento ou diminuição da atividade psicomotora, e perturbação do ciclo sono-vigília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O CAM já foi utilizado em mais de 4000 estudos publicados e traduzido em pelo menos 12 línguas, estando também adaptado para UCI</w:t>
      </w:r>
      <w:r w:rsidR="003C16FA" w:rsidRPr="00F2287F">
        <w:rPr>
          <w:lang w:val="pt-PT"/>
        </w:rPr>
        <w:t xml:space="preserve"> </w:t>
      </w:r>
      <w:r w:rsidRPr="00F2287F">
        <w:rPr>
          <w:lang w:val="pt-PT"/>
        </w:rPr>
        <w:t xml:space="preserve">e departamentos de emergência </w:t>
      </w:r>
      <w:r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F2287F">
        <w:rPr>
          <w:lang w:val="pt-PT"/>
        </w:rPr>
        <w:fldChar w:fldCharType="separate"/>
      </w:r>
      <w:r w:rsidRPr="00F2287F">
        <w:rPr>
          <w:noProof/>
          <w:lang w:val="pt-PT"/>
        </w:rPr>
        <w:t>(Sharon K. Inouye et al., 2014)</w:t>
      </w:r>
      <w:r w:rsidRPr="00F2287F">
        <w:rPr>
          <w:lang w:val="pt-PT"/>
        </w:rPr>
        <w:fldChar w:fldCharType="end"/>
      </w:r>
      <w:r w:rsidRPr="00F2287F">
        <w:rPr>
          <w:lang w:val="pt-PT"/>
        </w:rPr>
        <w:t>.</w:t>
      </w:r>
      <w:r w:rsidR="00712432" w:rsidRPr="00F2287F">
        <w:rPr>
          <w:lang w:val="pt-PT"/>
        </w:rPr>
        <w:t xml:space="preserve"> E , apesar da possibilidade do CAM de identificar os presença ou ausência de </w:t>
      </w:r>
      <w:r w:rsidR="00712432" w:rsidRPr="00F2287F">
        <w:rPr>
          <w:i/>
          <w:iCs/>
          <w:lang w:val="pt-PT"/>
        </w:rPr>
        <w:t>delirium</w:t>
      </w:r>
      <w:r w:rsidR="00712432" w:rsidRPr="00F2287F">
        <w:rPr>
          <w:lang w:val="pt-PT"/>
        </w:rPr>
        <w:t xml:space="preserve"> de uma forma rápida e fácil, não avalia a gravidade da condição </w:t>
      </w:r>
      <w:r w:rsidR="00712432" w:rsidRPr="00F2287F">
        <w:rPr>
          <w:lang w:val="pt-PT"/>
        </w:rPr>
        <w:fldChar w:fldCharType="begin" w:fldLock="1"/>
      </w:r>
      <w:r w:rsidR="00661C49"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F2287F">
        <w:rPr>
          <w:lang w:val="pt-PT"/>
        </w:rPr>
        <w:fldChar w:fldCharType="separate"/>
      </w:r>
      <w:r w:rsidR="00712432" w:rsidRPr="00F2287F">
        <w:rPr>
          <w:noProof/>
          <w:lang w:val="pt-PT"/>
        </w:rPr>
        <w:t>(Mariz et al., 2016)</w:t>
      </w:r>
      <w:r w:rsidR="00712432" w:rsidRPr="00F2287F">
        <w:rPr>
          <w:lang w:val="pt-PT"/>
        </w:rPr>
        <w:fldChar w:fldCharType="end"/>
      </w:r>
      <w:r w:rsidR="00712432" w:rsidRPr="00F2287F">
        <w:rPr>
          <w:lang w:val="pt-PT"/>
        </w:rPr>
        <w:t xml:space="preserve">. </w:t>
      </w:r>
    </w:p>
    <w:p w14:paraId="436391A3" w14:textId="53FE5936" w:rsidR="00CB7701" w:rsidRPr="00BD2291" w:rsidRDefault="00CB7701" w:rsidP="00CB7701">
      <w:pPr>
        <w:pStyle w:val="Heading3"/>
      </w:pPr>
      <w:bookmarkStart w:id="60" w:name="_Toc92278577"/>
      <w:r w:rsidRPr="00BD2291">
        <w:rPr>
          <w:i/>
          <w:iCs/>
        </w:rPr>
        <w:t>Confusion Assessment Method for the Intensive Care Unit</w:t>
      </w:r>
      <w:bookmarkEnd w:id="60"/>
      <w:r w:rsidRPr="00BD2291">
        <w:t xml:space="preserve"> </w:t>
      </w:r>
    </w:p>
    <w:p w14:paraId="5DD6F15B" w14:textId="3EF2F1E4" w:rsidR="00CB7701" w:rsidRPr="00F2287F" w:rsidRDefault="00CB7701" w:rsidP="00CB7701">
      <w:pPr>
        <w:ind w:firstLine="720"/>
        <w:rPr>
          <w:lang w:val="pt-PT"/>
        </w:rPr>
      </w:pPr>
      <w:r w:rsidRPr="00F2287F">
        <w:rPr>
          <w:lang w:val="pt-PT"/>
        </w:rPr>
        <w:t xml:space="preserve">O CAM-ICU foi adaptado do CAM para avaliar doentes adultos críticos para 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F2287F">
        <w:rPr>
          <w:lang w:val="pt-PT"/>
        </w:rPr>
        <w:fldChar w:fldCharType="separate"/>
      </w:r>
      <w:r w:rsidRPr="00F2287F">
        <w:rPr>
          <w:noProof/>
          <w:lang w:val="pt-PT"/>
        </w:rPr>
        <w:t>(Ely et al., 2001)</w:t>
      </w:r>
      <w:r w:rsidRPr="00F2287F">
        <w:rPr>
          <w:lang w:val="pt-PT"/>
        </w:rPr>
        <w:fldChar w:fldCharType="end"/>
      </w:r>
      <w:r w:rsidRPr="00F2287F">
        <w:rPr>
          <w:lang w:val="pt-PT"/>
        </w:rPr>
        <w:t>.</w:t>
      </w:r>
      <w:r w:rsidR="00513A5F" w:rsidRPr="00F2287F">
        <w:rPr>
          <w:lang w:val="pt-PT"/>
        </w:rPr>
        <w:t xml:space="preserve"> </w:t>
      </w:r>
      <w:r w:rsidRPr="00F2287F">
        <w:rPr>
          <w:lang w:val="pt-PT"/>
        </w:rPr>
        <w:t xml:space="preserve">Embora o CAM-ICU seja um algoritmo que se baseia na presença de quatro elementos característicos do </w:t>
      </w:r>
      <w:r w:rsidRPr="00F2287F">
        <w:rPr>
          <w:i/>
          <w:iCs/>
          <w:lang w:val="pt-PT"/>
        </w:rPr>
        <w:t>delirium</w:t>
      </w:r>
      <w:r w:rsidRPr="00F2287F">
        <w:rPr>
          <w:lang w:val="pt-PT"/>
        </w:rPr>
        <w:t xml:space="preserve">: início súbito, flutuação dos sintomas, inatenção e pensamento desorganizado ou alteração da consciência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(ver </w:t>
      </w:r>
      <w:r w:rsidRPr="00F2287F">
        <w:rPr>
          <w:lang w:val="pt-PT"/>
        </w:rPr>
        <w:fldChar w:fldCharType="begin"/>
      </w:r>
      <w:r w:rsidRPr="00F2287F">
        <w:rPr>
          <w:lang w:val="pt-PT"/>
        </w:rPr>
        <w:instrText xml:space="preserve"> REF _Ref68873954 \h  \* MERGEFORMAT </w:instrText>
      </w:r>
      <w:r w:rsidRPr="00F2287F">
        <w:rPr>
          <w:lang w:val="pt-PT"/>
        </w:rPr>
      </w:r>
      <w:r w:rsidRPr="00F2287F">
        <w:rPr>
          <w:lang w:val="pt-PT"/>
        </w:rPr>
        <w:fldChar w:fldCharType="separate"/>
      </w:r>
      <w:r w:rsidR="00737ACF" w:rsidRPr="00F2287F">
        <w:rPr>
          <w:lang w:val="pt-PT"/>
        </w:rPr>
        <w:t xml:space="preserve">Anexo II – </w:t>
      </w:r>
      <w:proofErr w:type="spellStart"/>
      <w:r w:rsidR="00737ACF" w:rsidRPr="00F2287F">
        <w:rPr>
          <w:lang w:val="pt-PT"/>
        </w:rPr>
        <w:t>The</w:t>
      </w:r>
      <w:proofErr w:type="spellEnd"/>
      <w:r w:rsidR="00737ACF" w:rsidRPr="00F2287F">
        <w:rPr>
          <w:lang w:val="pt-PT"/>
        </w:rPr>
        <w:t xml:space="preserve"> </w:t>
      </w:r>
      <w:proofErr w:type="spellStart"/>
      <w:r w:rsidR="00737ACF" w:rsidRPr="00F2287F">
        <w:rPr>
          <w:lang w:val="pt-PT"/>
        </w:rPr>
        <w:t>Confusion</w:t>
      </w:r>
      <w:proofErr w:type="spellEnd"/>
      <w:r w:rsidR="00737ACF" w:rsidRPr="00F2287F">
        <w:rPr>
          <w:lang w:val="pt-PT"/>
        </w:rPr>
        <w:t xml:space="preserve"> </w:t>
      </w:r>
      <w:proofErr w:type="spellStart"/>
      <w:r w:rsidR="00737ACF" w:rsidRPr="00F2287F">
        <w:rPr>
          <w:lang w:val="pt-PT"/>
        </w:rPr>
        <w:t>Assessment</w:t>
      </w:r>
      <w:proofErr w:type="spellEnd"/>
      <w:r w:rsidR="00737ACF" w:rsidRPr="00F2287F">
        <w:rPr>
          <w:lang w:val="pt-PT"/>
        </w:rPr>
        <w:t xml:space="preserve"> </w:t>
      </w:r>
      <w:proofErr w:type="spellStart"/>
      <w:r w:rsidR="00737ACF" w:rsidRPr="00F2287F">
        <w:rPr>
          <w:lang w:val="pt-PT"/>
        </w:rPr>
        <w:t>Method</w:t>
      </w:r>
      <w:proofErr w:type="spellEnd"/>
      <w:r w:rsidR="00737ACF" w:rsidRPr="00F2287F">
        <w:rPr>
          <w:lang w:val="pt-PT"/>
        </w:rPr>
        <w:t xml:space="preserve"> (CAM) </w:t>
      </w:r>
      <w:proofErr w:type="spellStart"/>
      <w:r w:rsidR="00737ACF" w:rsidRPr="00F2287F">
        <w:rPr>
          <w:lang w:val="pt-PT"/>
        </w:rPr>
        <w:t>Diagnostic</w:t>
      </w:r>
      <w:proofErr w:type="spellEnd"/>
      <w:r w:rsidR="00737ACF" w:rsidRPr="00F2287F">
        <w:rPr>
          <w:lang w:val="pt-PT"/>
        </w:rPr>
        <w:t xml:space="preserve"> </w:t>
      </w:r>
      <w:proofErr w:type="spellStart"/>
      <w:r w:rsidR="00737ACF" w:rsidRPr="00F2287F">
        <w:rPr>
          <w:lang w:val="pt-PT"/>
        </w:rPr>
        <w:t>Algorithm</w:t>
      </w:r>
      <w:proofErr w:type="spellEnd"/>
      <w:r w:rsidR="00737ACF" w:rsidRPr="00F2287F">
        <w:rPr>
          <w:lang w:val="pt-PT"/>
        </w:rPr>
        <w:t>*</w:t>
      </w:r>
      <w:r w:rsidRPr="00F2287F">
        <w:rPr>
          <w:lang w:val="pt-PT"/>
        </w:rPr>
        <w:fldChar w:fldCharType="end"/>
      </w:r>
      <w:r w:rsidRPr="00F2287F">
        <w:rPr>
          <w:lang w:val="pt-PT"/>
        </w:rPr>
        <w:t xml:space="preserve">), foi validado utilizando os critérios da quarta edição do DSM. </w:t>
      </w:r>
    </w:p>
    <w:p w14:paraId="10539DCE" w14:textId="091E3BD9" w:rsidR="00CB7701" w:rsidRPr="00F2287F" w:rsidRDefault="00CB7701" w:rsidP="00210A9C">
      <w:pPr>
        <w:ind w:firstLine="720"/>
        <w:rPr>
          <w:lang w:val="pt-PT"/>
        </w:rPr>
      </w:pPr>
      <w:r w:rsidRPr="00F2287F">
        <w:rPr>
          <w:lang w:val="pt-PT"/>
        </w:rPr>
        <w:t xml:space="preserve">O CAM-­ICU permite identificar o </w:t>
      </w:r>
      <w:r w:rsidRPr="00F2287F">
        <w:rPr>
          <w:i/>
          <w:iCs/>
          <w:lang w:val="pt-PT"/>
        </w:rPr>
        <w:t>delirium</w:t>
      </w:r>
      <w:r w:rsidRPr="00F2287F">
        <w:rPr>
          <w:lang w:val="pt-PT"/>
        </w:rPr>
        <w:t xml:space="preserve"> em doentes críticos, principalmente doentes em ventilação mecânica. Utiliza métodos de avaliação não-­verbal para avaliar as características importantes de </w:t>
      </w:r>
      <w:r w:rsidRPr="00F2287F">
        <w:rPr>
          <w:i/>
          <w:iCs/>
          <w:lang w:val="pt-PT"/>
        </w:rPr>
        <w:t>delirium</w:t>
      </w:r>
      <w:r w:rsidRPr="00F2287F">
        <w:rPr>
          <w:lang w:val="pt-PT"/>
        </w:rPr>
        <w:t xml:space="preserve">. A maioria dos questionários CAM-ICU são rapidamente realizados, não demorando geralmente mais do que alguns minutos. Este é o instrumento de diagnóstico melhor estudado e mais amplamente utilizado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F2287F">
        <w:rPr>
          <w:lang w:val="pt-PT"/>
        </w:rPr>
        <w:fldChar w:fldCharType="separate"/>
      </w:r>
      <w:r w:rsidRPr="00F2287F">
        <w:rPr>
          <w:noProof/>
          <w:lang w:val="pt-PT"/>
        </w:rPr>
        <w:t>(Ely et al., 2001; S. K. Inouye et al., 1990; Nagari &amp; Suresh Babu, 2019)</w:t>
      </w:r>
      <w:r w:rsidRPr="00F2287F">
        <w:rPr>
          <w:lang w:val="pt-PT"/>
        </w:rPr>
        <w:fldChar w:fldCharType="end"/>
      </w:r>
      <w:r w:rsidRPr="00F2287F">
        <w:rPr>
          <w:lang w:val="pt-PT"/>
        </w:rPr>
        <w:t xml:space="preserve"> Estudos indicam que o CAM e CAM-ICU são os dois melhores instrumentos diagnósticos de </w:t>
      </w:r>
      <w:r w:rsidRPr="00F2287F">
        <w:rPr>
          <w:i/>
          <w:iCs/>
          <w:lang w:val="pt-PT"/>
        </w:rPr>
        <w:t>delirium</w:t>
      </w:r>
      <w:r w:rsidRPr="00F2287F">
        <w:rPr>
          <w:lang w:val="pt-PT"/>
        </w:rPr>
        <w:t xml:space="preserve"> atualmente disponíveis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w:t>
      </w:r>
    </w:p>
    <w:p w14:paraId="67EAA116" w14:textId="2F32BE1B" w:rsidR="00D05C4F" w:rsidRPr="00F2287F" w:rsidRDefault="00D05C4F" w:rsidP="00210A9C">
      <w:pPr>
        <w:ind w:firstLine="720"/>
        <w:rPr>
          <w:lang w:val="pt-PT"/>
        </w:rPr>
      </w:pPr>
    </w:p>
    <w:p w14:paraId="48B3E7FA" w14:textId="32012BE8" w:rsidR="00D05C4F" w:rsidRPr="00F2287F" w:rsidRDefault="00D05C4F" w:rsidP="00210A9C">
      <w:pPr>
        <w:ind w:firstLine="720"/>
        <w:rPr>
          <w:lang w:val="pt-PT"/>
        </w:rPr>
      </w:pPr>
    </w:p>
    <w:p w14:paraId="71FE4223" w14:textId="616D82A9" w:rsidR="00D05C4F" w:rsidRPr="00F2287F" w:rsidRDefault="00D05C4F" w:rsidP="00210A9C">
      <w:pPr>
        <w:ind w:firstLine="720"/>
        <w:rPr>
          <w:lang w:val="pt-PT"/>
        </w:rPr>
      </w:pPr>
    </w:p>
    <w:p w14:paraId="413A759F" w14:textId="1CA846C8" w:rsidR="00D05C4F" w:rsidRPr="00F2287F" w:rsidRDefault="00D05C4F" w:rsidP="00210A9C">
      <w:pPr>
        <w:ind w:firstLine="720"/>
        <w:rPr>
          <w:lang w:val="pt-PT"/>
        </w:rPr>
      </w:pPr>
    </w:p>
    <w:p w14:paraId="7EB02166" w14:textId="45FB91CE" w:rsidR="00D05C4F" w:rsidRPr="00F2287F" w:rsidRDefault="00D05C4F" w:rsidP="00210A9C">
      <w:pPr>
        <w:ind w:firstLine="720"/>
        <w:rPr>
          <w:lang w:val="pt-PT"/>
        </w:rPr>
      </w:pPr>
    </w:p>
    <w:p w14:paraId="5F155723" w14:textId="52C998A4" w:rsidR="00D05C4F" w:rsidRPr="00F2287F" w:rsidRDefault="00D05C4F" w:rsidP="00210A9C">
      <w:pPr>
        <w:ind w:firstLine="720"/>
        <w:rPr>
          <w:lang w:val="pt-PT"/>
        </w:rPr>
      </w:pPr>
    </w:p>
    <w:p w14:paraId="1AF1B681" w14:textId="71497CEB" w:rsidR="00D05C4F" w:rsidRPr="00F2287F" w:rsidRDefault="00D05C4F" w:rsidP="00210A9C">
      <w:pPr>
        <w:ind w:firstLine="720"/>
        <w:rPr>
          <w:lang w:val="pt-PT"/>
        </w:rPr>
      </w:pPr>
    </w:p>
    <w:p w14:paraId="2B4A3830" w14:textId="428B308B" w:rsidR="00D05C4F" w:rsidRPr="00F2287F" w:rsidRDefault="00D05C4F" w:rsidP="00210A9C">
      <w:pPr>
        <w:ind w:firstLine="720"/>
        <w:rPr>
          <w:lang w:val="pt-PT"/>
        </w:rPr>
      </w:pPr>
    </w:p>
    <w:p w14:paraId="70D20EE6" w14:textId="13747983" w:rsidR="00D05C4F" w:rsidRPr="00F2287F" w:rsidRDefault="00D05C4F">
      <w:pPr>
        <w:spacing w:line="240" w:lineRule="auto"/>
        <w:jc w:val="left"/>
        <w:rPr>
          <w:lang w:val="pt-PT"/>
        </w:rPr>
      </w:pPr>
      <w:r w:rsidRPr="00F2287F">
        <w:rPr>
          <w:lang w:val="pt-PT"/>
        </w:rPr>
        <w:br w:type="page"/>
      </w:r>
    </w:p>
    <w:p w14:paraId="12FDC6D7" w14:textId="4D0889B8" w:rsidR="00106AA5" w:rsidRPr="00F2287F" w:rsidRDefault="00FA62BB" w:rsidP="00106AA5">
      <w:pPr>
        <w:pStyle w:val="Heading1"/>
        <w:tabs>
          <w:tab w:val="clear" w:pos="680"/>
          <w:tab w:val="num" w:pos="567"/>
        </w:tabs>
        <w:ind w:hanging="720"/>
        <w:rPr>
          <w:lang w:val="pt-PT"/>
        </w:rPr>
      </w:pPr>
      <w:bookmarkStart w:id="61" w:name="_Toc92278578"/>
      <w:r w:rsidRPr="00F2287F">
        <w:rPr>
          <w:lang w:val="pt-PT"/>
        </w:rPr>
        <w:lastRenderedPageBreak/>
        <w:t>Preparação e a</w:t>
      </w:r>
      <w:r w:rsidR="00162434" w:rsidRPr="00F2287F">
        <w:rPr>
          <w:lang w:val="pt-PT"/>
        </w:rPr>
        <w:t>nálise exploratória dos dados</w:t>
      </w:r>
      <w:bookmarkEnd w:id="61"/>
    </w:p>
    <w:p w14:paraId="66E699A9" w14:textId="5F37BCC3" w:rsidR="00BC09D0" w:rsidRPr="00F2287F" w:rsidRDefault="00E82695" w:rsidP="00BC09D0">
      <w:pPr>
        <w:ind w:firstLine="567"/>
        <w:rPr>
          <w:lang w:val="pt-PT" w:eastAsia="x-none"/>
        </w:rPr>
      </w:pPr>
      <w:r w:rsidRPr="00F2287F">
        <w:rPr>
          <w:lang w:val="pt-PT" w:eastAsia="x-none"/>
        </w:rPr>
        <w:t xml:space="preserve">A análise das características presentes </w:t>
      </w:r>
      <w:r w:rsidR="00E37745" w:rsidRPr="00F2287F">
        <w:rPr>
          <w:lang w:val="pt-PT" w:eastAsia="x-none"/>
        </w:rPr>
        <w:t>em conjuntos de dados permite a descoberta</w:t>
      </w:r>
      <w:r w:rsidR="00DB2E63" w:rsidRPr="00F2287F">
        <w:rPr>
          <w:lang w:val="pt-PT" w:eastAsia="x-none"/>
        </w:rPr>
        <w:t xml:space="preserve">, não só </w:t>
      </w:r>
      <w:r w:rsidR="00E37745" w:rsidRPr="00F2287F">
        <w:rPr>
          <w:lang w:val="pt-PT" w:eastAsia="x-none"/>
        </w:rPr>
        <w:t>de padrões e tendências que podem fornecer informações valiosas</w:t>
      </w:r>
      <w:r w:rsidR="00DB2E63" w:rsidRPr="00F2287F">
        <w:rPr>
          <w:lang w:val="pt-PT" w:eastAsia="x-none"/>
        </w:rPr>
        <w:t>, como também podem facilitar a compreensão do</w:t>
      </w:r>
      <w:r w:rsidR="00E37745" w:rsidRPr="00F2287F">
        <w:rPr>
          <w:lang w:val="pt-PT" w:eastAsia="x-none"/>
        </w:rPr>
        <w:t xml:space="preserve"> processo que gerou </w:t>
      </w:r>
      <w:r w:rsidR="00162434" w:rsidRPr="00F2287F">
        <w:rPr>
          <w:lang w:val="pt-PT" w:eastAsia="x-none"/>
        </w:rPr>
        <w:t>determinado resultado</w:t>
      </w:r>
      <w:r w:rsidR="00E37745" w:rsidRPr="00F2287F">
        <w:rPr>
          <w:lang w:val="pt-PT" w:eastAsia="x-none"/>
        </w:rPr>
        <w:t>.</w:t>
      </w:r>
      <w:r w:rsidR="00162434" w:rsidRPr="00F2287F">
        <w:rPr>
          <w:lang w:val="pt-PT" w:eastAsia="x-none"/>
        </w:rPr>
        <w:t xml:space="preserve"> O propósito</w:t>
      </w:r>
      <w:r w:rsidR="00DB2E63" w:rsidRPr="00F2287F">
        <w:rPr>
          <w:lang w:val="pt-PT" w:eastAsia="x-none"/>
        </w:rPr>
        <w:t xml:space="preserve"> desta análise</w:t>
      </w:r>
      <w:r w:rsidR="00162434" w:rsidRPr="00F2287F">
        <w:rPr>
          <w:lang w:val="pt-PT" w:eastAsia="x-none"/>
        </w:rPr>
        <w:t xml:space="preserve"> é extrair, contextualizar e organizar a informação, para assim gerar novas hipóteses ou modelos que permitam a resolução do problema</w:t>
      </w:r>
      <w:r w:rsidR="00D048EB" w:rsidRPr="00F2287F">
        <w:rPr>
          <w:lang w:val="pt-PT" w:eastAsia="x-none"/>
        </w:rPr>
        <w:t xml:space="preserve"> </w:t>
      </w:r>
      <w:r w:rsidR="00D048EB" w:rsidRPr="00F2287F">
        <w:rPr>
          <w:lang w:val="pt-PT" w:eastAsia="x-none"/>
        </w:rPr>
        <w:fldChar w:fldCharType="begin" w:fldLock="1"/>
      </w:r>
      <w:r w:rsidR="00FA3427" w:rsidRPr="00F2287F">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F2287F">
        <w:rPr>
          <w:lang w:val="pt-PT" w:eastAsia="x-none"/>
        </w:rPr>
        <w:fldChar w:fldCharType="separate"/>
      </w:r>
      <w:r w:rsidR="00D048EB" w:rsidRPr="00F2287F">
        <w:rPr>
          <w:noProof/>
          <w:lang w:val="pt-PT" w:eastAsia="x-none"/>
        </w:rPr>
        <w:t>(Kuhn &amp; Johnson, 2020)</w:t>
      </w:r>
      <w:r w:rsidR="00D048EB" w:rsidRPr="00F2287F">
        <w:rPr>
          <w:lang w:val="pt-PT" w:eastAsia="x-none"/>
        </w:rPr>
        <w:fldChar w:fldCharType="end"/>
      </w:r>
      <w:r w:rsidR="00162434" w:rsidRPr="00F2287F">
        <w:rPr>
          <w:lang w:val="pt-PT" w:eastAsia="x-none"/>
        </w:rPr>
        <w:t>.</w:t>
      </w:r>
      <w:r w:rsidR="00E5626A" w:rsidRPr="00F2287F">
        <w:rPr>
          <w:lang w:val="pt-PT" w:eastAsia="x-none"/>
        </w:rPr>
        <w:t xml:space="preserve"> Para além disso, este estudo possibilita a definição das possíveis técnicas a serem utilizadas e os procedimentos a serem adotados. </w:t>
      </w:r>
      <w:r w:rsidR="00162434" w:rsidRPr="00F2287F">
        <w:rPr>
          <w:lang w:val="pt-PT" w:eastAsia="x-none"/>
        </w:rPr>
        <w:t>Neste sentido, no presente</w:t>
      </w:r>
      <w:r w:rsidR="00E37745" w:rsidRPr="00F2287F">
        <w:rPr>
          <w:lang w:val="pt-PT" w:eastAsia="x-none"/>
        </w:rPr>
        <w:t xml:space="preserve"> capítulo </w:t>
      </w:r>
      <w:r w:rsidR="00162434" w:rsidRPr="00F2287F">
        <w:rPr>
          <w:lang w:val="pt-PT" w:eastAsia="x-none"/>
        </w:rPr>
        <w:t>serão</w:t>
      </w:r>
      <w:r w:rsidR="00E37745" w:rsidRPr="00F2287F">
        <w:rPr>
          <w:lang w:val="pt-PT" w:eastAsia="x-none"/>
        </w:rPr>
        <w:t xml:space="preserve"> </w:t>
      </w:r>
      <w:r w:rsidR="00162434" w:rsidRPr="00F2287F">
        <w:rPr>
          <w:lang w:val="pt-PT" w:eastAsia="x-none"/>
        </w:rPr>
        <w:t xml:space="preserve">descritas </w:t>
      </w:r>
      <w:r w:rsidR="00E37745" w:rsidRPr="00F2287F">
        <w:rPr>
          <w:lang w:val="pt-PT" w:eastAsia="x-none"/>
        </w:rPr>
        <w:t>as principais características</w:t>
      </w:r>
      <w:r w:rsidR="00C956B0" w:rsidRPr="00F2287F">
        <w:rPr>
          <w:lang w:val="pt-PT" w:eastAsia="x-none"/>
        </w:rPr>
        <w:t xml:space="preserve"> de cada variável</w:t>
      </w:r>
      <w:r w:rsidR="00DB2E63" w:rsidRPr="00F2287F">
        <w:rPr>
          <w:lang w:val="pt-PT" w:eastAsia="x-none"/>
        </w:rPr>
        <w:t xml:space="preserve">, </w:t>
      </w:r>
      <w:r w:rsidR="00B5403F" w:rsidRPr="00F2287F">
        <w:rPr>
          <w:lang w:val="pt-PT" w:eastAsia="x-none"/>
        </w:rPr>
        <w:t>assim como a sua relação, previamente documentada em artigos e livros científicos</w:t>
      </w:r>
      <w:r w:rsidR="001E42AD" w:rsidRPr="00F2287F">
        <w:rPr>
          <w:lang w:val="pt-PT" w:eastAsia="x-none"/>
        </w:rPr>
        <w:t xml:space="preserve">, </w:t>
      </w:r>
      <w:r w:rsidR="00B5403F" w:rsidRPr="00F2287F">
        <w:rPr>
          <w:lang w:val="pt-PT" w:eastAsia="x-none"/>
        </w:rPr>
        <w:t xml:space="preserve">com a síndrome do </w:t>
      </w:r>
      <w:r w:rsidR="00B5403F" w:rsidRPr="00F2287F">
        <w:rPr>
          <w:i/>
          <w:iCs/>
          <w:lang w:val="pt-PT" w:eastAsia="x-none"/>
        </w:rPr>
        <w:t>delirium</w:t>
      </w:r>
      <w:r w:rsidR="00B5403F" w:rsidRPr="00F2287F">
        <w:rPr>
          <w:lang w:val="pt-PT" w:eastAsia="x-none"/>
        </w:rPr>
        <w:t>. Para além disso, esta informação será apoi</w:t>
      </w:r>
      <w:r w:rsidR="00A111A3">
        <w:rPr>
          <w:lang w:val="pt-PT" w:eastAsia="x-none"/>
        </w:rPr>
        <w:t>ada por</w:t>
      </w:r>
      <w:r w:rsidR="009A2868" w:rsidRPr="00F2287F">
        <w:rPr>
          <w:lang w:val="pt-PT" w:eastAsia="x-none"/>
        </w:rPr>
        <w:t xml:space="preserve"> tabelas, para ajudar a organizar a informação, e</w:t>
      </w:r>
      <w:r w:rsidR="00B5403F" w:rsidRPr="00F2287F">
        <w:rPr>
          <w:lang w:val="pt-PT" w:eastAsia="x-none"/>
        </w:rPr>
        <w:t xml:space="preserve"> representações gráficas com vista a </w:t>
      </w:r>
      <w:r w:rsidR="00E37745" w:rsidRPr="00F2287F">
        <w:rPr>
          <w:lang w:val="pt-PT" w:eastAsia="x-none"/>
        </w:rPr>
        <w:t>facilitar a</w:t>
      </w:r>
      <w:r w:rsidR="00B5403F" w:rsidRPr="00F2287F">
        <w:rPr>
          <w:lang w:val="pt-PT" w:eastAsia="x-none"/>
        </w:rPr>
        <w:t xml:space="preserve"> perceção da variabilidade no conjunto de dados observados.</w:t>
      </w:r>
    </w:p>
    <w:p w14:paraId="7C1E2B6D" w14:textId="333D01E2" w:rsidR="00F25F74" w:rsidRPr="00F2287F" w:rsidRDefault="00F25F74" w:rsidP="00F25F74">
      <w:pPr>
        <w:ind w:firstLine="567"/>
        <w:rPr>
          <w:lang w:val="pt-PT" w:eastAsia="x-none"/>
        </w:rPr>
      </w:pPr>
      <w:r w:rsidRPr="00F2287F">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sidRPr="00F2287F">
        <w:rPr>
          <w:lang w:val="pt-PT" w:eastAsia="x-none"/>
        </w:rPr>
        <w:t>, valores estes que podem comprometer a precisão das previsões</w:t>
      </w:r>
      <w:r w:rsidR="00FA3427" w:rsidRPr="00F2287F">
        <w:rPr>
          <w:lang w:val="pt-PT" w:eastAsia="x-none"/>
        </w:rPr>
        <w:t xml:space="preserve"> </w:t>
      </w:r>
      <w:r w:rsidR="00FA3427" w:rsidRPr="00F2287F">
        <w:rPr>
          <w:lang w:val="pt-PT" w:eastAsia="x-none"/>
        </w:rPr>
        <w:fldChar w:fldCharType="begin" w:fldLock="1"/>
      </w:r>
      <w:r w:rsidR="00E13349"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F2287F">
        <w:rPr>
          <w:lang w:val="pt-PT" w:eastAsia="x-none"/>
        </w:rPr>
        <w:fldChar w:fldCharType="separate"/>
      </w:r>
      <w:r w:rsidR="00FA3427" w:rsidRPr="00F2287F">
        <w:rPr>
          <w:noProof/>
          <w:lang w:val="pt-PT" w:eastAsia="x-none"/>
        </w:rPr>
        <w:t>(Rahm &amp; Do, 2000)</w:t>
      </w:r>
      <w:r w:rsidR="00FA3427" w:rsidRPr="00F2287F">
        <w:rPr>
          <w:lang w:val="pt-PT" w:eastAsia="x-none"/>
        </w:rPr>
        <w:fldChar w:fldCharType="end"/>
      </w:r>
      <w:r w:rsidRPr="00F2287F">
        <w:rPr>
          <w:lang w:val="pt-PT" w:eastAsia="x-none"/>
        </w:rPr>
        <w:t xml:space="preserve">. </w:t>
      </w:r>
    </w:p>
    <w:p w14:paraId="01658607" w14:textId="56B2410A" w:rsidR="00AF3FC9" w:rsidRPr="00F2287F" w:rsidRDefault="00F25F74" w:rsidP="00A27A4F">
      <w:pPr>
        <w:ind w:firstLine="567"/>
        <w:rPr>
          <w:lang w:val="pt-PT" w:eastAsia="x-none"/>
        </w:rPr>
      </w:pPr>
      <w:r w:rsidRPr="00F2287F">
        <w:rPr>
          <w:lang w:val="pt-PT" w:eastAsia="x-none"/>
        </w:rPr>
        <w:t>A base de dados inicial para este projeto, apresent</w:t>
      </w:r>
      <w:r w:rsidR="005F2D38">
        <w:rPr>
          <w:lang w:val="pt-PT" w:eastAsia="x-none"/>
        </w:rPr>
        <w:t>ou dados</w:t>
      </w:r>
      <w:r w:rsidRPr="00F2287F">
        <w:rPr>
          <w:lang w:val="pt-PT" w:eastAsia="x-none"/>
        </w:rPr>
        <w:t xml:space="preserve"> de 511 indivíduos e 124 </w:t>
      </w:r>
      <w:r w:rsidR="003D651A" w:rsidRPr="00F2287F">
        <w:rPr>
          <w:lang w:val="pt-PT" w:eastAsia="x-none"/>
        </w:rPr>
        <w:t>variáveis</w:t>
      </w:r>
      <w:r w:rsidRPr="00F2287F">
        <w:rPr>
          <w:lang w:val="pt-PT" w:eastAsia="x-none"/>
        </w:rPr>
        <w:t xml:space="preserve">, com informação relativa a </w:t>
      </w:r>
      <w:r w:rsidR="005F2D38">
        <w:rPr>
          <w:lang w:val="pt-PT" w:eastAsia="x-none"/>
        </w:rPr>
        <w:t>utentes</w:t>
      </w:r>
      <w:r w:rsidRPr="00F2287F">
        <w:rPr>
          <w:lang w:val="pt-PT" w:eastAsia="x-none"/>
        </w:rPr>
        <w:t xml:space="preserve"> </w:t>
      </w:r>
      <w:r w:rsidR="005F2D38">
        <w:rPr>
          <w:lang w:val="pt-PT" w:eastAsia="x-none"/>
        </w:rPr>
        <w:t>da u</w:t>
      </w:r>
      <w:r w:rsidRPr="00F2287F">
        <w:rPr>
          <w:lang w:val="pt-PT" w:eastAsia="x-none"/>
        </w:rPr>
        <w:t xml:space="preserve">rgência de um </w:t>
      </w:r>
      <w:r w:rsidR="00463895">
        <w:rPr>
          <w:lang w:val="pt-PT" w:eastAsia="x-none"/>
        </w:rPr>
        <w:t>h</w:t>
      </w:r>
      <w:r w:rsidRPr="00F2287F">
        <w:rPr>
          <w:lang w:val="pt-PT" w:eastAsia="x-none"/>
        </w:rPr>
        <w:t xml:space="preserve">ospital português entre 2014 e 2016. Neste conjunto de dados </w:t>
      </w:r>
      <w:r w:rsidR="00743C20" w:rsidRPr="00F2287F">
        <w:rPr>
          <w:lang w:val="pt-PT" w:eastAsia="x-none"/>
        </w:rPr>
        <w:t>encontravam-se</w:t>
      </w:r>
      <w:r w:rsidRPr="00F2287F">
        <w:rPr>
          <w:lang w:val="pt-PT" w:eastAsia="x-none"/>
        </w:rPr>
        <w:t xml:space="preserve"> informações como: idade, tempo de permanência na unidade de urgência, análises clinicas (glicose, ureia, creatinina, PCR), gasometria (</w:t>
      </w:r>
      <w:r w:rsidRPr="00F2287F">
        <w:rPr>
          <w:lang w:val="pt-PT"/>
        </w:rPr>
        <w:t>pH sanguíneo, pressão parcial de oxigénio (PO</w:t>
      </w:r>
      <w:r w:rsidRPr="00F2287F">
        <w:rPr>
          <w:vertAlign w:val="subscript"/>
          <w:lang w:val="pt-PT"/>
        </w:rPr>
        <w:t>2</w:t>
      </w:r>
      <w:r w:rsidRPr="00F2287F">
        <w:rPr>
          <w:lang w:val="pt-PT"/>
        </w:rPr>
        <w:t>), pressão parcial de dióxido de carbono (PCO</w:t>
      </w:r>
      <w:r w:rsidRPr="00F2287F">
        <w:rPr>
          <w:vertAlign w:val="subscript"/>
          <w:lang w:val="pt-PT"/>
        </w:rPr>
        <w:t>2</w:t>
      </w:r>
      <w:r w:rsidRPr="00F2287F">
        <w:rPr>
          <w:lang w:val="pt-PT"/>
        </w:rPr>
        <w:t>), bicarbonato (HCO</w:t>
      </w:r>
      <w:r w:rsidRPr="00F2287F">
        <w:rPr>
          <w:vertAlign w:val="subscript"/>
          <w:lang w:val="pt-PT"/>
        </w:rPr>
        <w:t>3</w:t>
      </w:r>
      <w:r w:rsidRPr="00F2287F">
        <w:rPr>
          <w:lang w:val="pt-PT"/>
        </w:rPr>
        <w:t>)</w:t>
      </w:r>
      <w:r w:rsidRPr="00F2287F">
        <w:rPr>
          <w:lang w:val="pt-PT" w:eastAsia="x-none"/>
        </w:rPr>
        <w:t xml:space="preserve">, </w:t>
      </w:r>
      <w:r w:rsidR="002676CF">
        <w:rPr>
          <w:lang w:val="pt-PT" w:eastAsia="x-none"/>
        </w:rPr>
        <w:t xml:space="preserve">e </w:t>
      </w:r>
      <w:r w:rsidRPr="00F2287F">
        <w:rPr>
          <w:lang w:val="pt-PT" w:eastAsia="x-none"/>
        </w:rPr>
        <w:t xml:space="preserve">a medicação habitual dos pacientes, esta selecionada de acordo com os resultados da evidência científica para o desenvolvimento do </w:t>
      </w:r>
      <w:r w:rsidRPr="00F2287F">
        <w:rPr>
          <w:i/>
          <w:iCs/>
          <w:lang w:val="pt-PT" w:eastAsia="x-none"/>
        </w:rPr>
        <w:t>delirium</w:t>
      </w:r>
      <w:r w:rsidRPr="00F2287F">
        <w:rPr>
          <w:lang w:val="pt-PT" w:eastAsia="x-none"/>
        </w:rPr>
        <w:t>.</w:t>
      </w:r>
    </w:p>
    <w:p w14:paraId="73803937" w14:textId="7BE59BC0" w:rsidR="00A27A4F" w:rsidRPr="00F2287F" w:rsidRDefault="00A27A4F" w:rsidP="00A27A4F">
      <w:pPr>
        <w:pStyle w:val="Heading2"/>
        <w:rPr>
          <w:b w:val="0"/>
          <w:bCs/>
          <w:lang w:val="pt-PT"/>
        </w:rPr>
      </w:pPr>
      <w:bookmarkStart w:id="62" w:name="_Toc92278579"/>
      <w:r w:rsidRPr="00F2287F">
        <w:rPr>
          <w:b w:val="0"/>
          <w:bCs/>
          <w:lang w:val="pt-PT"/>
        </w:rPr>
        <w:t>Pr</w:t>
      </w:r>
      <w:r w:rsidR="000670AF" w:rsidRPr="00F2287F">
        <w:rPr>
          <w:b w:val="0"/>
          <w:bCs/>
          <w:lang w:val="pt-PT"/>
        </w:rPr>
        <w:t>eparação e</w:t>
      </w:r>
      <w:r w:rsidRPr="00F2287F">
        <w:rPr>
          <w:b w:val="0"/>
          <w:bCs/>
          <w:lang w:val="pt-PT"/>
        </w:rPr>
        <w:t xml:space="preserve"> </w:t>
      </w:r>
      <w:r w:rsidR="000670AF" w:rsidRPr="00F2287F">
        <w:rPr>
          <w:b w:val="0"/>
          <w:bCs/>
          <w:lang w:val="pt-PT"/>
        </w:rPr>
        <w:t>recolha de dados</w:t>
      </w:r>
      <w:bookmarkEnd w:id="62"/>
    </w:p>
    <w:p w14:paraId="191FEAA5" w14:textId="515C25B4" w:rsidR="00A27A4F" w:rsidRPr="00F2287F" w:rsidRDefault="00A27A4F" w:rsidP="00A27A4F">
      <w:pPr>
        <w:ind w:firstLine="567"/>
        <w:rPr>
          <w:lang w:val="pt-PT" w:eastAsia="x-none"/>
        </w:rPr>
      </w:pPr>
      <w:r w:rsidRPr="00F2287F">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F2287F">
        <w:rPr>
          <w:lang w:val="pt-PT" w:eastAsia="x-none"/>
        </w:rPr>
        <w:t>Sendo</w:t>
      </w:r>
      <w:r w:rsidRPr="00F2287F">
        <w:rPr>
          <w:lang w:val="pt-PT" w:eastAsia="x-none"/>
        </w:rPr>
        <w:t xml:space="preserve"> também bastante comum, que nestes conjuntos de dados, as variáveis apresentem diferentes tipos de dados. Algumas variáveis podem ser numéricas, tais como números inteiros, decimais, posições ou percentagens. Já outras podem ser categóricas como nomes, categorias ou siglas, ou ainda binárias, representadas com </w:t>
      </w:r>
      <w:r w:rsidRPr="00F2287F">
        <w:rPr>
          <w:lang w:val="pt-PT" w:eastAsia="x-none"/>
        </w:rPr>
        <w:lastRenderedPageBreak/>
        <w:t>0 e 1 ou Verdadeiro e Falso. O problema</w:t>
      </w:r>
      <w:r w:rsidR="00AF3FC9" w:rsidRPr="00F2287F">
        <w:rPr>
          <w:lang w:val="pt-PT" w:eastAsia="x-none"/>
        </w:rPr>
        <w:t xml:space="preserve">, desta variedade nos tipos de dados centra-se no facto de </w:t>
      </w:r>
      <w:r w:rsidRPr="00F2287F">
        <w:rPr>
          <w:lang w:val="pt-PT" w:eastAsia="x-none"/>
        </w:rPr>
        <w:t>os algoritmos de ML no seu núcleo funciona</w:t>
      </w:r>
      <w:r w:rsidR="00AF3FC9" w:rsidRPr="00F2287F">
        <w:rPr>
          <w:lang w:val="pt-PT" w:eastAsia="x-none"/>
        </w:rPr>
        <w:t>rem</w:t>
      </w:r>
      <w:r w:rsidRPr="00F2287F">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77777777" w:rsidR="00AA6349" w:rsidRPr="00F2287F" w:rsidRDefault="00A27A4F" w:rsidP="00A27A4F">
      <w:pPr>
        <w:ind w:firstLine="567"/>
        <w:rPr>
          <w:lang w:val="pt-PT" w:eastAsia="x-none"/>
        </w:rPr>
      </w:pPr>
      <w:r w:rsidRPr="00F2287F">
        <w:rPr>
          <w:lang w:val="pt-PT" w:eastAsia="x-none"/>
        </w:rPr>
        <w:t xml:space="preserve">O primeiro passo efetuado neste conjunto de dados consistiu numa análise gráfica que permitiu </w:t>
      </w:r>
      <w:r w:rsidR="000B64F6" w:rsidRPr="00F2287F">
        <w:rPr>
          <w:lang w:val="pt-PT" w:eastAsia="x-none"/>
        </w:rPr>
        <w:t xml:space="preserve">não só verificar </w:t>
      </w:r>
      <w:r w:rsidR="00DB5497" w:rsidRPr="00F2287F">
        <w:rPr>
          <w:lang w:val="pt-PT" w:eastAsia="x-none"/>
        </w:rPr>
        <w:t>a</w:t>
      </w:r>
      <w:r w:rsidR="000B64F6" w:rsidRPr="00F2287F">
        <w:rPr>
          <w:lang w:val="pt-PT" w:eastAsia="x-none"/>
        </w:rPr>
        <w:t xml:space="preserve"> tipo</w:t>
      </w:r>
      <w:r w:rsidR="00DB5497" w:rsidRPr="00F2287F">
        <w:rPr>
          <w:lang w:val="pt-PT" w:eastAsia="x-none"/>
        </w:rPr>
        <w:t>logia</w:t>
      </w:r>
      <w:r w:rsidR="000B64F6" w:rsidRPr="00F2287F">
        <w:rPr>
          <w:lang w:val="pt-PT" w:eastAsia="x-none"/>
        </w:rPr>
        <w:t xml:space="preserve"> d</w:t>
      </w:r>
      <w:r w:rsidR="00DB5497" w:rsidRPr="00F2287F">
        <w:rPr>
          <w:lang w:val="pt-PT" w:eastAsia="x-none"/>
        </w:rPr>
        <w:t>os</w:t>
      </w:r>
      <w:r w:rsidR="000B64F6" w:rsidRPr="00F2287F">
        <w:rPr>
          <w:lang w:val="pt-PT" w:eastAsia="x-none"/>
        </w:rPr>
        <w:t xml:space="preserve"> dados, como também </w:t>
      </w:r>
      <w:r w:rsidRPr="00F2287F">
        <w:rPr>
          <w:lang w:val="pt-PT" w:eastAsia="x-none"/>
        </w:rPr>
        <w:t>avaliar a quantidade de valores omissos presentes nos dados. De seguida, foram estudadas as informações contidas em cada coluna</w:t>
      </w:r>
      <w:r w:rsidR="00872AEC" w:rsidRPr="00F2287F">
        <w:rPr>
          <w:lang w:val="pt-PT" w:eastAsia="x-none"/>
        </w:rPr>
        <w:t xml:space="preserve"> e</w:t>
      </w:r>
      <w:r w:rsidRPr="00F2287F">
        <w:rPr>
          <w:lang w:val="pt-PT" w:eastAsia="x-none"/>
        </w:rPr>
        <w:t>,</w:t>
      </w:r>
      <w:r w:rsidR="00872AEC" w:rsidRPr="00F2287F">
        <w:rPr>
          <w:lang w:val="pt-PT" w:eastAsia="x-none"/>
        </w:rPr>
        <w:t xml:space="preserve"> após</w:t>
      </w:r>
      <w:r w:rsidRPr="00F2287F">
        <w:rPr>
          <w:lang w:val="pt-PT" w:eastAsia="x-none"/>
        </w:rPr>
        <w:t xml:space="preserve"> est</w:t>
      </w:r>
      <w:r w:rsidR="00872AEC" w:rsidRPr="00F2287F">
        <w:rPr>
          <w:lang w:val="pt-PT" w:eastAsia="x-none"/>
        </w:rPr>
        <w:t>e estudo</w:t>
      </w:r>
      <w:r w:rsidRPr="00F2287F">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F2287F">
        <w:rPr>
          <w:lang w:val="pt-PT" w:eastAsia="x-none"/>
        </w:rPr>
        <w:t>alguns</w:t>
      </w:r>
      <w:r w:rsidRPr="00F2287F">
        <w:rPr>
          <w:lang w:val="pt-PT" w:eastAsia="x-none"/>
        </w:rPr>
        <w:t xml:space="preserve"> valor</w:t>
      </w:r>
      <w:r w:rsidR="00F27BCC" w:rsidRPr="00F2287F">
        <w:rPr>
          <w:lang w:val="pt-PT" w:eastAsia="x-none"/>
        </w:rPr>
        <w:t>es</w:t>
      </w:r>
      <w:r w:rsidRPr="00F2287F">
        <w:rPr>
          <w:lang w:val="pt-PT" w:eastAsia="x-none"/>
        </w:rPr>
        <w:t xml:space="preserve"> apresentado</w:t>
      </w:r>
      <w:r w:rsidR="00F27BCC" w:rsidRPr="00F2287F">
        <w:rPr>
          <w:lang w:val="pt-PT" w:eastAsia="x-none"/>
        </w:rPr>
        <w:t>s</w:t>
      </w:r>
      <w:r w:rsidRPr="00F2287F">
        <w:rPr>
          <w:lang w:val="pt-PT" w:eastAsia="x-none"/>
        </w:rPr>
        <w:t xml:space="preserve"> na coluna da glicose e da PCR </w:t>
      </w:r>
      <w:r w:rsidR="00E05016" w:rsidRPr="00F2287F">
        <w:rPr>
          <w:lang w:val="pt-PT" w:eastAsia="x-none"/>
        </w:rPr>
        <w:t>continham valores iguais</w:t>
      </w:r>
      <w:r w:rsidRPr="00F2287F">
        <w:rPr>
          <w:lang w:val="pt-PT" w:eastAsia="x-none"/>
        </w:rPr>
        <w:t xml:space="preserve">,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sidR="00E05016" w:rsidRPr="00F2287F">
        <w:rPr>
          <w:lang w:val="pt-PT" w:eastAsia="x-none"/>
        </w:rPr>
        <w:t>foi</w:t>
      </w:r>
      <w:r w:rsidRPr="00F2287F">
        <w:rPr>
          <w:lang w:val="pt-PT" w:eastAsia="x-none"/>
        </w:rPr>
        <w:t xml:space="preserve"> impossível de obter</w:t>
      </w:r>
      <w:r w:rsidR="00E05016" w:rsidRPr="00F2287F">
        <w:rPr>
          <w:lang w:val="pt-PT" w:eastAsia="x-none"/>
        </w:rPr>
        <w:t xml:space="preserve">. Foi tomada esta decisão, de modo a prevenir um enviesamento do modelo, pois posteriormente poder-se-iam </w:t>
      </w:r>
      <w:r w:rsidRPr="00F2287F">
        <w:rPr>
          <w:lang w:val="pt-PT" w:eastAsia="x-none"/>
        </w:rPr>
        <w:t xml:space="preserve">deduzirem valores que poderiam não coincidir com a realidade do paciente em questão, e de alguma maneira induzir em erro o modelo de previsão. </w:t>
      </w:r>
    </w:p>
    <w:p w14:paraId="78797290" w14:textId="6F70DADB" w:rsidR="00A27A4F" w:rsidRPr="00F2287F" w:rsidRDefault="00A27A4F" w:rsidP="00A27A4F">
      <w:pPr>
        <w:ind w:firstLine="567"/>
        <w:rPr>
          <w:lang w:val="pt-PT" w:eastAsia="x-none"/>
        </w:rPr>
      </w:pPr>
      <w:r w:rsidRPr="00F2287F">
        <w:rPr>
          <w:lang w:val="pt-PT" w:eastAsia="x-none"/>
        </w:rPr>
        <w:t xml:space="preserve">Ainda durante a fase de recolha de dados, constatou-se que poderia ser relevante adicionar dados relativos ao consumo de álcool, e também informação relativa a </w:t>
      </w:r>
      <w:r w:rsidR="00AA6349" w:rsidRPr="00F2287F">
        <w:rPr>
          <w:lang w:val="pt-PT" w:eastAsia="x-none"/>
        </w:rPr>
        <w:t>cinco</w:t>
      </w:r>
      <w:r w:rsidRPr="00F2287F">
        <w:rPr>
          <w:lang w:val="pt-PT" w:eastAsia="x-none"/>
        </w:rPr>
        <w:t xml:space="preserve"> medicamentos, nomeadamente, </w:t>
      </w:r>
      <w:proofErr w:type="spellStart"/>
      <w:r w:rsidRPr="00F2287F">
        <w:rPr>
          <w:lang w:val="pt-PT" w:eastAsia="x-none"/>
        </w:rPr>
        <w:t>sertralina</w:t>
      </w:r>
      <w:proofErr w:type="spellEnd"/>
      <w:r w:rsidRPr="00F2287F">
        <w:rPr>
          <w:lang w:val="pt-PT" w:eastAsia="x-none"/>
        </w:rPr>
        <w:t xml:space="preserve">, </w:t>
      </w:r>
      <w:proofErr w:type="spellStart"/>
      <w:r w:rsidRPr="00F2287F">
        <w:rPr>
          <w:lang w:val="pt-PT" w:eastAsia="x-none"/>
        </w:rPr>
        <w:t>tramadol</w:t>
      </w:r>
      <w:proofErr w:type="spellEnd"/>
      <w:r w:rsidRPr="00F2287F">
        <w:rPr>
          <w:lang w:val="pt-PT" w:eastAsia="x-none"/>
        </w:rPr>
        <w:t xml:space="preserve">, </w:t>
      </w:r>
      <w:proofErr w:type="spellStart"/>
      <w:r w:rsidRPr="00F2287F">
        <w:rPr>
          <w:lang w:val="pt-PT" w:eastAsia="x-none"/>
        </w:rPr>
        <w:t>clonidina</w:t>
      </w:r>
      <w:proofErr w:type="spellEnd"/>
      <w:r w:rsidRPr="00F2287F">
        <w:rPr>
          <w:lang w:val="pt-PT" w:eastAsia="x-none"/>
        </w:rPr>
        <w:t xml:space="preserve">, </w:t>
      </w:r>
      <w:proofErr w:type="spellStart"/>
      <w:r w:rsidRPr="00F2287F">
        <w:rPr>
          <w:lang w:val="pt-PT" w:eastAsia="x-none"/>
        </w:rPr>
        <w:t>mexazolam</w:t>
      </w:r>
      <w:proofErr w:type="spellEnd"/>
      <w:r w:rsidRPr="00F2287F">
        <w:rPr>
          <w:lang w:val="pt-PT" w:eastAsia="x-none"/>
        </w:rPr>
        <w:t xml:space="preserve"> e </w:t>
      </w:r>
      <w:proofErr w:type="spellStart"/>
      <w:r w:rsidRPr="00F2287F">
        <w:rPr>
          <w:lang w:val="pt-PT" w:eastAsia="x-none"/>
        </w:rPr>
        <w:t>lorazepam</w:t>
      </w:r>
      <w:proofErr w:type="spellEnd"/>
      <w:r w:rsidRPr="00F2287F">
        <w:rPr>
          <w:lang w:val="pt-PT" w:eastAsia="x-none"/>
        </w:rPr>
        <w:t>. No final desta recolha, conseguiu-se um</w:t>
      </w:r>
      <w:r w:rsidR="00EE7CA2" w:rsidRPr="00F2287F">
        <w:rPr>
          <w:lang w:val="pt-PT" w:eastAsia="x-none"/>
        </w:rPr>
        <w:t xml:space="preserve"> conjunto d</w:t>
      </w:r>
      <w:r w:rsidRPr="00F2287F">
        <w:rPr>
          <w:lang w:val="pt-PT" w:eastAsia="x-none"/>
        </w:rPr>
        <w:t>e dados sem valores omissos.</w:t>
      </w:r>
    </w:p>
    <w:p w14:paraId="662CE81C" w14:textId="461E6606" w:rsidR="00A27A4F" w:rsidRPr="00F2287F" w:rsidRDefault="00A30E6F" w:rsidP="00A30E6F">
      <w:pPr>
        <w:pStyle w:val="Heading2"/>
        <w:rPr>
          <w:b w:val="0"/>
          <w:bCs/>
          <w:lang w:val="pt-PT"/>
        </w:rPr>
      </w:pPr>
      <w:bookmarkStart w:id="63" w:name="_Toc92278580"/>
      <w:r w:rsidRPr="00F2287F">
        <w:rPr>
          <w:b w:val="0"/>
          <w:bCs/>
          <w:lang w:val="pt-PT"/>
        </w:rPr>
        <w:t>Limpeza dos dados</w:t>
      </w:r>
      <w:bookmarkEnd w:id="63"/>
      <w:r w:rsidRPr="00F2287F">
        <w:rPr>
          <w:b w:val="0"/>
          <w:bCs/>
          <w:lang w:val="pt-PT"/>
        </w:rPr>
        <w:t xml:space="preserve"> </w:t>
      </w:r>
    </w:p>
    <w:p w14:paraId="63D1664B" w14:textId="307FB2AA" w:rsidR="00A27A4F" w:rsidRPr="00F2287F" w:rsidRDefault="001E13EF" w:rsidP="001E13EF">
      <w:pPr>
        <w:ind w:firstLine="567"/>
        <w:rPr>
          <w:lang w:val="pt-PT" w:eastAsia="x-none"/>
        </w:rPr>
      </w:pPr>
      <w:r w:rsidRPr="00F2287F">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F2287F">
        <w:rPr>
          <w:lang w:val="pt-PT" w:eastAsia="x-none"/>
        </w:rPr>
        <w:t>A limpeza dos dados refere-se à identificação e correção de erros no conjunto de dados</w:t>
      </w:r>
      <w:r w:rsidR="00162297" w:rsidRPr="00F2287F">
        <w:rPr>
          <w:lang w:val="pt-PT" w:eastAsia="x-none"/>
        </w:rPr>
        <w:t xml:space="preserve"> </w:t>
      </w:r>
      <w:r w:rsidR="00661C49" w:rsidRPr="00F2287F">
        <w:rPr>
          <w:lang w:val="pt-PT" w:eastAsia="x-none"/>
        </w:rPr>
        <w:fldChar w:fldCharType="begin" w:fldLock="1"/>
      </w:r>
      <w:r w:rsidR="00D048EB"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F2287F">
        <w:rPr>
          <w:lang w:val="pt-PT" w:eastAsia="x-none"/>
        </w:rPr>
        <w:fldChar w:fldCharType="separate"/>
      </w:r>
      <w:r w:rsidR="00661C49" w:rsidRPr="00F2287F">
        <w:rPr>
          <w:noProof/>
          <w:lang w:val="pt-PT" w:eastAsia="x-none"/>
        </w:rPr>
        <w:t>(Rahm &amp; Do, 2000)</w:t>
      </w:r>
      <w:r w:rsidR="00661C49" w:rsidRPr="00F2287F">
        <w:rPr>
          <w:lang w:val="pt-PT" w:eastAsia="x-none"/>
        </w:rPr>
        <w:fldChar w:fldCharType="end"/>
      </w:r>
      <w:r w:rsidR="00A27A4F" w:rsidRPr="00F2287F">
        <w:rPr>
          <w:lang w:val="pt-PT" w:eastAsia="x-none"/>
        </w:rPr>
        <w:t xml:space="preserve">. </w:t>
      </w:r>
      <w:r w:rsidR="00B46EB0" w:rsidRPr="00F2287F">
        <w:rPr>
          <w:lang w:val="pt-PT" w:eastAsia="x-none"/>
        </w:rPr>
        <w:t>Como tal, nos pontos seguintes</w:t>
      </w:r>
      <w:r w:rsidRPr="00F2287F">
        <w:rPr>
          <w:lang w:val="pt-PT" w:eastAsia="x-none"/>
        </w:rPr>
        <w:t xml:space="preserve"> serão descritos os passos efetuados para</w:t>
      </w:r>
      <w:r w:rsidR="00122E54" w:rsidRPr="00F2287F">
        <w:rPr>
          <w:lang w:val="pt-PT" w:eastAsia="x-none"/>
        </w:rPr>
        <w:t xml:space="preserve"> a resolução d</w:t>
      </w:r>
      <w:r w:rsidRPr="00F2287F">
        <w:rPr>
          <w:lang w:val="pt-PT" w:eastAsia="x-none"/>
        </w:rPr>
        <w:t xml:space="preserve">este problema. </w:t>
      </w:r>
    </w:p>
    <w:p w14:paraId="188FA78E" w14:textId="29EA218A" w:rsidR="00A27A4F" w:rsidRPr="00F2287F" w:rsidRDefault="00A27A4F" w:rsidP="00A30E6F">
      <w:pPr>
        <w:pStyle w:val="Heading3"/>
        <w:rPr>
          <w:lang w:val="pt-PT" w:eastAsia="x-none"/>
        </w:rPr>
      </w:pPr>
      <w:bookmarkStart w:id="64" w:name="_Toc92278581"/>
      <w:r w:rsidRPr="00F2287F">
        <w:rPr>
          <w:lang w:val="pt-PT" w:eastAsia="x-none"/>
        </w:rPr>
        <w:t>Identificação de colunas com dados redundantes</w:t>
      </w:r>
      <w:bookmarkEnd w:id="64"/>
      <w:r w:rsidRPr="00F2287F">
        <w:rPr>
          <w:lang w:val="pt-PT" w:eastAsia="x-none"/>
        </w:rPr>
        <w:t xml:space="preserve"> </w:t>
      </w:r>
    </w:p>
    <w:p w14:paraId="5A1BA935" w14:textId="793FFC04" w:rsidR="00A27A4F" w:rsidRPr="00F2287F" w:rsidRDefault="00A27A4F" w:rsidP="00A27A4F">
      <w:pPr>
        <w:ind w:firstLine="567"/>
        <w:rPr>
          <w:lang w:val="pt-PT" w:eastAsia="x-none"/>
        </w:rPr>
      </w:pPr>
      <w:r w:rsidRPr="00F2287F">
        <w:rPr>
          <w:lang w:val="pt-PT" w:eastAsia="x-none"/>
        </w:rPr>
        <w:lastRenderedPageBreak/>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F2287F">
        <w:rPr>
          <w:lang w:val="pt-PT" w:eastAsia="x-none"/>
        </w:rPr>
        <w:t>Local_SU</w:t>
      </w:r>
      <w:proofErr w:type="spellEnd"/>
      <w:r w:rsidRPr="00F2287F">
        <w:rPr>
          <w:lang w:val="pt-PT" w:eastAsia="x-none"/>
        </w:rPr>
        <w:t>’) apresentou o mesmo problema da anterior, pelo que as variáveis ‘UDC1’, ‘UDC2’ Unidade Cuidados Intermédios (UCISU) e Ambulatório (‘AMBUL’) também foram descartadas. Do mesmo modo se procedeu com a informação relativa à variável do grupo de diagnóstico (‘</w:t>
      </w:r>
      <w:proofErr w:type="spellStart"/>
      <w:r w:rsidRPr="00F2287F">
        <w:rPr>
          <w:lang w:val="pt-PT" w:eastAsia="x-none"/>
        </w:rPr>
        <w:t>Grupo_Diagn</w:t>
      </w:r>
      <w:proofErr w:type="spellEnd"/>
      <w:r w:rsidRPr="00F2287F">
        <w:rPr>
          <w:lang w:val="pt-PT" w:eastAsia="x-none"/>
        </w:rPr>
        <w:t>’) para as variáveis ‘Neurológico’, ‘Cardiovascular’, ‘Gastrointestinal’, ‘Respiratório’, ‘Geniturinário’, ‘Musculosquelético’, ‘Toxicidade de Drogas’, ‘Outro’ e ‘</w:t>
      </w:r>
      <w:proofErr w:type="spellStart"/>
      <w:r w:rsidRPr="00F2287F">
        <w:rPr>
          <w:lang w:val="pt-PT" w:eastAsia="x-none"/>
        </w:rPr>
        <w:t>Hemato</w:t>
      </w:r>
      <w:proofErr w:type="spellEnd"/>
      <w:r w:rsidRPr="00F2287F">
        <w:rPr>
          <w:lang w:val="pt-PT" w:eastAsia="x-none"/>
        </w:rPr>
        <w:t>-Oncológico’. Foram excluídas as colunas referentes à informação que levou ao resultado para os critérios</w:t>
      </w:r>
      <w:r w:rsidR="000B260C" w:rsidRPr="00F2287F">
        <w:rPr>
          <w:lang w:val="pt-PT" w:eastAsia="x-none"/>
        </w:rPr>
        <w:t xml:space="preserve"> </w:t>
      </w:r>
      <w:proofErr w:type="spellStart"/>
      <w:r w:rsidR="00BE6CFD" w:rsidRPr="00F2287F">
        <w:rPr>
          <w:i/>
          <w:iCs/>
          <w:lang w:val="pt-PT" w:eastAsia="x-none"/>
        </w:rPr>
        <w:t>Systemic</w:t>
      </w:r>
      <w:proofErr w:type="spellEnd"/>
      <w:r w:rsidR="00BE6CFD" w:rsidRPr="00F2287F">
        <w:rPr>
          <w:i/>
          <w:iCs/>
          <w:lang w:val="pt-PT" w:eastAsia="x-none"/>
        </w:rPr>
        <w:t xml:space="preserve"> </w:t>
      </w:r>
      <w:proofErr w:type="spellStart"/>
      <w:r w:rsidR="00BE6CFD" w:rsidRPr="00F2287F">
        <w:rPr>
          <w:i/>
          <w:iCs/>
          <w:lang w:val="pt-PT" w:eastAsia="x-none"/>
        </w:rPr>
        <w:t>Inflammatory</w:t>
      </w:r>
      <w:proofErr w:type="spellEnd"/>
      <w:r w:rsidR="00BE6CFD" w:rsidRPr="00F2287F">
        <w:rPr>
          <w:i/>
          <w:iCs/>
          <w:lang w:val="pt-PT" w:eastAsia="x-none"/>
        </w:rPr>
        <w:t xml:space="preserve"> Response </w:t>
      </w:r>
      <w:proofErr w:type="spellStart"/>
      <w:r w:rsidR="00BE6CFD" w:rsidRPr="00F2287F">
        <w:rPr>
          <w:i/>
          <w:iCs/>
          <w:lang w:val="pt-PT" w:eastAsia="x-none"/>
        </w:rPr>
        <w:t>Syndrome</w:t>
      </w:r>
      <w:proofErr w:type="spellEnd"/>
      <w:r w:rsidRPr="00F2287F">
        <w:rPr>
          <w:lang w:val="pt-PT" w:eastAsia="x-none"/>
        </w:rPr>
        <w:t xml:space="preserve"> </w:t>
      </w:r>
      <w:r w:rsidR="00BE6CFD" w:rsidRPr="00F2287F">
        <w:rPr>
          <w:lang w:val="pt-PT" w:eastAsia="x-none"/>
        </w:rPr>
        <w:t>(</w:t>
      </w:r>
      <w:r w:rsidRPr="00F2287F">
        <w:rPr>
          <w:lang w:val="pt-PT" w:eastAsia="x-none"/>
        </w:rPr>
        <w:t>SIRS</w:t>
      </w:r>
      <w:r w:rsidR="00BE6CFD" w:rsidRPr="00F2287F">
        <w:rPr>
          <w:lang w:val="pt-PT" w:eastAsia="x-none"/>
        </w:rPr>
        <w:t>), nomeadamente as variáveis, ‘</w:t>
      </w:r>
      <w:proofErr w:type="spellStart"/>
      <w:r w:rsidRPr="00F2287F">
        <w:rPr>
          <w:lang w:val="pt-PT" w:eastAsia="x-none"/>
        </w:rPr>
        <w:t>Freq_Resp</w:t>
      </w:r>
      <w:proofErr w:type="spellEnd"/>
      <w:r w:rsidRPr="00F2287F">
        <w:rPr>
          <w:lang w:val="pt-PT" w:eastAsia="x-none"/>
        </w:rPr>
        <w:t>’, '</w:t>
      </w:r>
      <w:proofErr w:type="spellStart"/>
      <w:r w:rsidRPr="00F2287F">
        <w:rPr>
          <w:lang w:val="pt-PT" w:eastAsia="x-none"/>
        </w:rPr>
        <w:t>Freq_Card</w:t>
      </w:r>
      <w:proofErr w:type="spellEnd"/>
      <w:r w:rsidRPr="00F2287F">
        <w:rPr>
          <w:lang w:val="pt-PT" w:eastAsia="x-none"/>
        </w:rPr>
        <w:t>', '</w:t>
      </w:r>
      <w:proofErr w:type="spellStart"/>
      <w:r w:rsidRPr="00F2287F">
        <w:rPr>
          <w:lang w:val="pt-PT" w:eastAsia="x-none"/>
        </w:rPr>
        <w:t>Temp_Corporal</w:t>
      </w:r>
      <w:proofErr w:type="spellEnd"/>
      <w:r w:rsidRPr="00F2287F">
        <w:rPr>
          <w:lang w:val="pt-PT" w:eastAsia="x-none"/>
        </w:rPr>
        <w:t>'</w:t>
      </w:r>
      <w:r w:rsidR="00BE6CFD" w:rsidRPr="00F2287F">
        <w:rPr>
          <w:lang w:val="pt-PT" w:eastAsia="x-none"/>
        </w:rPr>
        <w:t xml:space="preserve"> e </w:t>
      </w:r>
      <w:r w:rsidRPr="00F2287F">
        <w:rPr>
          <w:lang w:val="pt-PT" w:eastAsia="x-none"/>
        </w:rPr>
        <w:t>'</w:t>
      </w:r>
      <w:proofErr w:type="spellStart"/>
      <w:r w:rsidRPr="00F2287F">
        <w:rPr>
          <w:lang w:val="pt-PT" w:eastAsia="x-none"/>
        </w:rPr>
        <w:t>Cont_Leucócitos</w:t>
      </w:r>
      <w:proofErr w:type="spellEnd"/>
      <w:r w:rsidRPr="00F2287F">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F2287F">
        <w:rPr>
          <w:lang w:val="pt-PT" w:eastAsia="x-none"/>
        </w:rPr>
        <w:t>Falta_atenção_auditiva</w:t>
      </w:r>
      <w:proofErr w:type="spellEnd"/>
      <w:r w:rsidRPr="00F2287F">
        <w:rPr>
          <w:lang w:val="pt-PT" w:eastAsia="x-none"/>
        </w:rPr>
        <w:t>', '</w:t>
      </w:r>
      <w:proofErr w:type="spellStart"/>
      <w:r w:rsidRPr="00F2287F">
        <w:rPr>
          <w:lang w:val="pt-PT" w:eastAsia="x-none"/>
        </w:rPr>
        <w:t>Falta_atenção_visual</w:t>
      </w:r>
      <w:proofErr w:type="spellEnd"/>
      <w:r w:rsidRPr="00F2287F">
        <w:rPr>
          <w:lang w:val="pt-PT" w:eastAsia="x-none"/>
        </w:rPr>
        <w:t xml:space="preserve">', 'RASS_2', 'RASS_3', pois foram dados auxiliares para se chegar ao diagnóstico do </w:t>
      </w:r>
      <w:r w:rsidRPr="00F2287F">
        <w:rPr>
          <w:i/>
          <w:iCs/>
          <w:lang w:val="pt-PT" w:eastAsia="x-none"/>
        </w:rPr>
        <w:t>delirium</w:t>
      </w:r>
      <w:r w:rsidRPr="00F2287F">
        <w:rPr>
          <w:lang w:val="pt-PT" w:eastAsia="x-none"/>
        </w:rPr>
        <w:t xml:space="preserve">. Ficando apenas a coluna ‘Delirium’ que expressa os resultados relativos à presença ou não de </w:t>
      </w:r>
      <w:r w:rsidRPr="00F2287F">
        <w:rPr>
          <w:i/>
          <w:iCs/>
          <w:lang w:val="pt-PT" w:eastAsia="x-none"/>
        </w:rPr>
        <w:t xml:space="preserve">delirium </w:t>
      </w:r>
      <w:r w:rsidRPr="00F2287F">
        <w:rPr>
          <w:lang w:val="pt-PT" w:eastAsia="x-none"/>
        </w:rPr>
        <w:t>no individuo. Assim como, a coluna ‘</w:t>
      </w:r>
      <w:proofErr w:type="spellStart"/>
      <w:r w:rsidRPr="00F2287F">
        <w:rPr>
          <w:lang w:val="pt-PT" w:eastAsia="x-none"/>
        </w:rPr>
        <w:t>resulta_hipo_hiper</w:t>
      </w:r>
      <w:proofErr w:type="spellEnd"/>
      <w:r w:rsidRPr="00F2287F">
        <w:rPr>
          <w:lang w:val="pt-PT" w:eastAsia="x-none"/>
        </w:rPr>
        <w:t xml:space="preserve">’, foi também descartada, pois a informação contida é a mesma da coluna ‘Delirium’, com a diferença que especificava o tipo de </w:t>
      </w:r>
      <w:r w:rsidRPr="00F2287F">
        <w:rPr>
          <w:i/>
          <w:iCs/>
          <w:lang w:val="pt-PT" w:eastAsia="x-none"/>
        </w:rPr>
        <w:t>delirium</w:t>
      </w:r>
      <w:r w:rsidR="00157496" w:rsidRPr="00F2287F">
        <w:rPr>
          <w:i/>
          <w:iCs/>
          <w:lang w:val="pt-PT" w:eastAsia="x-none"/>
        </w:rPr>
        <w:t xml:space="preserve"> </w:t>
      </w:r>
      <w:r w:rsidR="00157496" w:rsidRPr="00F2287F">
        <w:rPr>
          <w:lang w:val="pt-PT" w:eastAsia="x-none"/>
        </w:rPr>
        <w:t>ocorrido em cada individuo</w:t>
      </w:r>
      <w:r w:rsidRPr="00F2287F">
        <w:rPr>
          <w:lang w:val="pt-PT" w:eastAsia="x-none"/>
        </w:rPr>
        <w:t xml:space="preserve">. </w:t>
      </w:r>
    </w:p>
    <w:p w14:paraId="737AC700" w14:textId="06ED7E29" w:rsidR="00533DA9" w:rsidRPr="00F2287F" w:rsidRDefault="00A27A4F" w:rsidP="00A27A4F">
      <w:pPr>
        <w:ind w:firstLine="720"/>
        <w:rPr>
          <w:lang w:val="pt-PT"/>
        </w:rPr>
      </w:pPr>
      <w:r w:rsidRPr="00F2287F">
        <w:rPr>
          <w:lang w:val="pt-PT" w:eastAsia="x-none"/>
        </w:rPr>
        <w:t xml:space="preserve">Ainda dentro desta temática, procedeu-se </w:t>
      </w:r>
      <w:r w:rsidR="007A00CC" w:rsidRPr="00F2287F">
        <w:rPr>
          <w:lang w:val="pt-PT" w:eastAsia="x-none"/>
        </w:rPr>
        <w:t xml:space="preserve">ao arranjo </w:t>
      </w:r>
      <w:r w:rsidRPr="00F2287F">
        <w:rPr>
          <w:lang w:val="pt-PT"/>
        </w:rPr>
        <w:t>da coluna ‘</w:t>
      </w:r>
      <w:proofErr w:type="spellStart"/>
      <w:r w:rsidRPr="00F2287F">
        <w:rPr>
          <w:lang w:val="pt-PT"/>
        </w:rPr>
        <w:t>Interna_Dias</w:t>
      </w:r>
      <w:proofErr w:type="spellEnd"/>
      <w:r w:rsidRPr="00F2287F">
        <w:rPr>
          <w:lang w:val="pt-PT"/>
        </w:rPr>
        <w:t>’, devido ao facto de esta coluna e a ‘</w:t>
      </w:r>
      <w:proofErr w:type="spellStart"/>
      <w:r w:rsidRPr="00F2287F">
        <w:rPr>
          <w:lang w:val="pt-PT"/>
        </w:rPr>
        <w:t>Interna_Horas</w:t>
      </w:r>
      <w:proofErr w:type="spellEnd"/>
      <w:r w:rsidRPr="00F2287F">
        <w:rPr>
          <w:lang w:val="pt-PT"/>
        </w:rPr>
        <w:t>’</w:t>
      </w:r>
      <w:r w:rsidRPr="00F2287F">
        <w:rPr>
          <w:b/>
          <w:bCs/>
          <w:lang w:val="pt-PT"/>
        </w:rPr>
        <w:t xml:space="preserve"> </w:t>
      </w:r>
      <w:r w:rsidRPr="00F2287F">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F2287F">
        <w:rPr>
          <w:lang w:val="pt-PT"/>
        </w:rPr>
        <w:t>,</w:t>
      </w:r>
      <w:r w:rsidRPr="00F2287F">
        <w:rPr>
          <w:lang w:val="pt-PT"/>
        </w:rPr>
        <w:t xml:space="preserve">0417 dias). </w:t>
      </w:r>
    </w:p>
    <w:p w14:paraId="615DAE03" w14:textId="282B99EA" w:rsidR="00533DA9" w:rsidRPr="00F2287F" w:rsidRDefault="00533DA9" w:rsidP="00533DA9">
      <w:pPr>
        <w:pStyle w:val="Heading3"/>
        <w:rPr>
          <w:lang w:val="pt-PT" w:eastAsia="x-none"/>
        </w:rPr>
      </w:pPr>
      <w:bookmarkStart w:id="65" w:name="_Toc92278582"/>
      <w:r w:rsidRPr="00F2287F">
        <w:rPr>
          <w:lang w:val="pt-PT" w:eastAsia="x-none"/>
        </w:rPr>
        <w:t>Identificação de colunas com valores únicos</w:t>
      </w:r>
      <w:bookmarkEnd w:id="65"/>
    </w:p>
    <w:p w14:paraId="54D5D5C7" w14:textId="14B2184D" w:rsidR="00A27A4F" w:rsidRPr="00F2287F" w:rsidRDefault="00A27A4F" w:rsidP="000C2AE9">
      <w:pPr>
        <w:ind w:firstLine="709"/>
        <w:rPr>
          <w:lang w:val="pt-PT" w:eastAsia="x-none"/>
        </w:rPr>
      </w:pPr>
      <w:r w:rsidRPr="00F2287F">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F2287F">
        <w:rPr>
          <w:i/>
          <w:iCs/>
          <w:lang w:val="pt-PT" w:eastAsia="x-none"/>
        </w:rPr>
        <w:t>unique</w:t>
      </w:r>
      <w:proofErr w:type="spellEnd"/>
      <w:r w:rsidRPr="00F2287F">
        <w:rPr>
          <w:i/>
          <w:iCs/>
          <w:lang w:val="pt-PT" w:eastAsia="x-none"/>
        </w:rPr>
        <w:t>()</w:t>
      </w:r>
      <w:r w:rsidRPr="00F2287F">
        <w:rPr>
          <w:lang w:val="pt-PT" w:eastAsia="x-none"/>
        </w:rPr>
        <w:t xml:space="preserve"> da biblioteca </w:t>
      </w:r>
      <w:proofErr w:type="spellStart"/>
      <w:r w:rsidRPr="00F2287F">
        <w:rPr>
          <w:i/>
          <w:iCs/>
          <w:lang w:val="pt-PT" w:eastAsia="x-none"/>
        </w:rPr>
        <w:t>NumPy</w:t>
      </w:r>
      <w:proofErr w:type="spellEnd"/>
      <w:r w:rsidRPr="00F2287F">
        <w:rPr>
          <w:lang w:val="pt-PT" w:eastAsia="x-none"/>
        </w:rPr>
        <w:t xml:space="preserve"> que devolve o número de valores únicos de cada coluna. A</w:t>
      </w:r>
      <w:r w:rsidR="00556E7B" w:rsidRPr="00F2287F">
        <w:rPr>
          <w:lang w:val="pt-PT" w:eastAsia="x-none"/>
        </w:rPr>
        <w:t xml:space="preserve"> </w:t>
      </w:r>
      <w:r w:rsidR="00556E7B" w:rsidRPr="00F2287F">
        <w:rPr>
          <w:lang w:val="pt-PT" w:eastAsia="x-none"/>
        </w:rPr>
        <w:fldChar w:fldCharType="begin"/>
      </w:r>
      <w:r w:rsidR="00556E7B" w:rsidRPr="00F2287F">
        <w:rPr>
          <w:lang w:val="pt-PT" w:eastAsia="x-none"/>
        </w:rPr>
        <w:instrText xml:space="preserve"> REF _Ref90473612 \h </w:instrText>
      </w:r>
      <w:r w:rsidR="00556E7B" w:rsidRPr="00F2287F">
        <w:rPr>
          <w:lang w:val="pt-PT" w:eastAsia="x-none"/>
        </w:rPr>
      </w:r>
      <w:r w:rsidR="00556E7B" w:rsidRPr="00F2287F">
        <w:rPr>
          <w:lang w:val="pt-PT" w:eastAsia="x-none"/>
        </w:rPr>
        <w:fldChar w:fldCharType="separate"/>
      </w:r>
      <w:r w:rsidR="00556E7B" w:rsidRPr="00F2287F">
        <w:rPr>
          <w:lang w:val="pt-PT"/>
        </w:rPr>
        <w:t xml:space="preserve">Tabela </w:t>
      </w:r>
      <w:r w:rsidR="00556E7B" w:rsidRPr="00F2287F">
        <w:rPr>
          <w:noProof/>
          <w:lang w:val="pt-PT"/>
        </w:rPr>
        <w:t>4</w:t>
      </w:r>
      <w:r w:rsidR="00556E7B" w:rsidRPr="00F2287F">
        <w:rPr>
          <w:lang w:val="pt-PT" w:eastAsia="x-none"/>
        </w:rPr>
        <w:fldChar w:fldCharType="end"/>
      </w:r>
      <w:r w:rsidR="00164B26" w:rsidRPr="00F2287F">
        <w:rPr>
          <w:lang w:val="pt-PT" w:eastAsia="x-none"/>
        </w:rPr>
        <w:t xml:space="preserve">, </w:t>
      </w:r>
      <w:r w:rsidRPr="00F2287F">
        <w:rPr>
          <w:lang w:val="pt-PT" w:eastAsia="x-none"/>
        </w:rPr>
        <w:t>exibe o conjunto de variáveis</w:t>
      </w:r>
      <w:r w:rsidR="00556E7B" w:rsidRPr="00F2287F">
        <w:rPr>
          <w:lang w:val="pt-PT" w:eastAsia="x-none"/>
        </w:rPr>
        <w:t xml:space="preserve"> e a respetiva de contagem de categorias, sendo possível verificar que todas</w:t>
      </w:r>
      <w:r w:rsidR="000C2AE9" w:rsidRPr="00F2287F">
        <w:rPr>
          <w:lang w:val="pt-PT" w:eastAsia="x-none"/>
        </w:rPr>
        <w:t xml:space="preserve"> as variáveis expostas</w:t>
      </w:r>
      <w:r w:rsidR="009E40B5" w:rsidRPr="00F2287F">
        <w:rPr>
          <w:lang w:val="pt-PT" w:eastAsia="x-none"/>
        </w:rPr>
        <w:t xml:space="preserve"> </w:t>
      </w:r>
      <w:r w:rsidR="00684269" w:rsidRPr="00F2287F">
        <w:rPr>
          <w:lang w:val="pt-PT" w:eastAsia="x-none"/>
        </w:rPr>
        <w:t>possuem</w:t>
      </w:r>
      <w:r w:rsidR="009E40B5" w:rsidRPr="00F2287F">
        <w:rPr>
          <w:lang w:val="pt-PT" w:eastAsia="x-none"/>
        </w:rPr>
        <w:t xml:space="preserve"> apenas um </w:t>
      </w:r>
      <w:r w:rsidR="009E40B5" w:rsidRPr="00F2287F">
        <w:rPr>
          <w:lang w:val="pt-PT" w:eastAsia="x-none"/>
        </w:rPr>
        <w:lastRenderedPageBreak/>
        <w:t>valor.</w:t>
      </w:r>
      <w:r w:rsidR="000C2AE9" w:rsidRPr="00F2287F">
        <w:rPr>
          <w:lang w:val="pt-PT" w:eastAsia="x-none"/>
        </w:rPr>
        <w:t xml:space="preserve"> Isto </w:t>
      </w:r>
      <w:r w:rsidR="006E45D2" w:rsidRPr="00F2287F">
        <w:rPr>
          <w:lang w:val="pt-PT" w:eastAsia="x-none"/>
        </w:rPr>
        <w:t xml:space="preserve">significa que as variáveis </w:t>
      </w:r>
      <w:r w:rsidR="00684269" w:rsidRPr="00F2287F">
        <w:rPr>
          <w:lang w:val="pt-PT" w:eastAsia="x-none"/>
        </w:rPr>
        <w:t>cont</w:t>
      </w:r>
      <w:r w:rsidR="006C018D" w:rsidRPr="00F2287F">
        <w:rPr>
          <w:lang w:val="pt-PT" w:eastAsia="x-none"/>
        </w:rPr>
        <w:t>ê</w:t>
      </w:r>
      <w:r w:rsidR="00684269" w:rsidRPr="00F2287F">
        <w:rPr>
          <w:lang w:val="pt-PT" w:eastAsia="x-none"/>
        </w:rPr>
        <w:t>m</w:t>
      </w:r>
      <w:r w:rsidR="006E45D2" w:rsidRPr="00F2287F">
        <w:rPr>
          <w:lang w:val="pt-PT" w:eastAsia="x-none"/>
        </w:rPr>
        <w:t xml:space="preserve"> o mesmo valor para todas as entradas. </w:t>
      </w:r>
      <w:r w:rsidR="009E40B5" w:rsidRPr="00F2287F">
        <w:rPr>
          <w:lang w:val="pt-PT" w:eastAsia="x-none"/>
        </w:rPr>
        <w:t xml:space="preserve">E, por este motivo, estas quatro variáveis </w:t>
      </w:r>
      <w:r w:rsidRPr="00F2287F">
        <w:rPr>
          <w:lang w:val="pt-PT" w:eastAsia="x-none"/>
        </w:rPr>
        <w:t xml:space="preserve">foram eliminadas do conjunto de dados. </w:t>
      </w:r>
    </w:p>
    <w:p w14:paraId="7BC95F77" w14:textId="77777777" w:rsidR="000C2AE9" w:rsidRPr="00F2287F" w:rsidRDefault="000C2AE9" w:rsidP="006C018D">
      <w:pPr>
        <w:ind w:firstLine="709"/>
        <w:jc w:val="center"/>
        <w:rPr>
          <w:lang w:val="pt-PT" w:eastAsia="x-none"/>
        </w:rPr>
      </w:pPr>
    </w:p>
    <w:p w14:paraId="2A771680" w14:textId="0F5B1136" w:rsidR="00A27A4F" w:rsidRPr="00F2287F" w:rsidRDefault="00A27A4F" w:rsidP="006C018D">
      <w:pPr>
        <w:pStyle w:val="Caption"/>
        <w:keepNext/>
        <w:jc w:val="center"/>
        <w:rPr>
          <w:lang w:val="pt-PT"/>
        </w:rPr>
      </w:pPr>
      <w:bookmarkStart w:id="66" w:name="_Ref90473612"/>
      <w:bookmarkStart w:id="67" w:name="_Toc92278626"/>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4</w:t>
      </w:r>
      <w:r w:rsidRPr="00F2287F">
        <w:rPr>
          <w:lang w:val="pt-PT"/>
        </w:rPr>
        <w:fldChar w:fldCharType="end"/>
      </w:r>
      <w:bookmarkEnd w:id="66"/>
      <w:r w:rsidRPr="00F2287F">
        <w:rPr>
          <w:lang w:val="pt-PT"/>
        </w:rPr>
        <w:t xml:space="preserve"> – Resultado da contagem de colunas com valores únicos</w:t>
      </w:r>
      <w:bookmarkEnd w:id="6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F2287F" w14:paraId="340C369C" w14:textId="77777777" w:rsidTr="00C654BC">
        <w:trPr>
          <w:jc w:val="center"/>
        </w:trPr>
        <w:tc>
          <w:tcPr>
            <w:tcW w:w="1979" w:type="dxa"/>
            <w:shd w:val="clear" w:color="auto" w:fill="EEECE1" w:themeFill="background2"/>
          </w:tcPr>
          <w:p w14:paraId="35A6F2DC" w14:textId="77777777" w:rsidR="00A27A4F" w:rsidRPr="00F2287F" w:rsidRDefault="00A27A4F" w:rsidP="00C654BC">
            <w:pPr>
              <w:jc w:val="center"/>
              <w:rPr>
                <w:b/>
                <w:bCs/>
                <w:lang w:val="pt-PT"/>
              </w:rPr>
            </w:pPr>
            <w:r w:rsidRPr="00F2287F">
              <w:rPr>
                <w:b/>
                <w:bCs/>
                <w:lang w:val="pt-PT"/>
              </w:rPr>
              <w:t>Coluna</w:t>
            </w:r>
          </w:p>
        </w:tc>
        <w:tc>
          <w:tcPr>
            <w:tcW w:w="3260" w:type="dxa"/>
            <w:shd w:val="clear" w:color="auto" w:fill="EEECE1" w:themeFill="background2"/>
          </w:tcPr>
          <w:p w14:paraId="60BFAAE6" w14:textId="77777777" w:rsidR="00A27A4F" w:rsidRPr="00F2287F" w:rsidRDefault="00A27A4F" w:rsidP="00C654BC">
            <w:pPr>
              <w:jc w:val="center"/>
              <w:rPr>
                <w:b/>
                <w:bCs/>
                <w:lang w:val="pt-PT"/>
              </w:rPr>
            </w:pPr>
            <w:r w:rsidRPr="00F2287F">
              <w:rPr>
                <w:b/>
                <w:bCs/>
                <w:lang w:val="pt-PT"/>
              </w:rPr>
              <w:t xml:space="preserve">Resultado </w:t>
            </w:r>
          </w:p>
        </w:tc>
      </w:tr>
      <w:tr w:rsidR="00A27A4F" w:rsidRPr="00F2287F" w14:paraId="0FEAC3E0" w14:textId="77777777" w:rsidTr="00C654BC">
        <w:trPr>
          <w:jc w:val="center"/>
        </w:trPr>
        <w:tc>
          <w:tcPr>
            <w:tcW w:w="1979" w:type="dxa"/>
          </w:tcPr>
          <w:p w14:paraId="5397DE94" w14:textId="1602D006" w:rsidR="00A27A4F" w:rsidRPr="00F2287F" w:rsidRDefault="005A7DFC" w:rsidP="00C654BC">
            <w:pPr>
              <w:jc w:val="center"/>
              <w:rPr>
                <w:lang w:val="pt-PT"/>
              </w:rPr>
            </w:pPr>
            <w:r w:rsidRPr="00F2287F">
              <w:rPr>
                <w:lang w:val="pt-PT"/>
              </w:rPr>
              <w:t>‘</w:t>
            </w:r>
            <w:proofErr w:type="spellStart"/>
            <w:r w:rsidR="00A27A4F" w:rsidRPr="00F2287F">
              <w:rPr>
                <w:lang w:val="pt-PT"/>
              </w:rPr>
              <w:t>Anticolinerg_Central</w:t>
            </w:r>
            <w:proofErr w:type="spellEnd"/>
            <w:r w:rsidRPr="00F2287F">
              <w:rPr>
                <w:lang w:val="pt-PT"/>
              </w:rPr>
              <w:t>’</w:t>
            </w:r>
          </w:p>
        </w:tc>
        <w:tc>
          <w:tcPr>
            <w:tcW w:w="3260" w:type="dxa"/>
          </w:tcPr>
          <w:p w14:paraId="0442C0CA" w14:textId="77777777" w:rsidR="00A27A4F" w:rsidRPr="00F2287F" w:rsidRDefault="00A27A4F" w:rsidP="00C654BC">
            <w:pPr>
              <w:jc w:val="center"/>
              <w:rPr>
                <w:lang w:val="pt-PT"/>
              </w:rPr>
            </w:pPr>
            <w:r w:rsidRPr="00F2287F">
              <w:rPr>
                <w:lang w:val="pt-PT"/>
              </w:rPr>
              <w:t>1</w:t>
            </w:r>
          </w:p>
        </w:tc>
      </w:tr>
      <w:tr w:rsidR="00A27A4F" w:rsidRPr="00F2287F" w14:paraId="1854C5B5" w14:textId="77777777" w:rsidTr="00C654BC">
        <w:trPr>
          <w:jc w:val="center"/>
        </w:trPr>
        <w:tc>
          <w:tcPr>
            <w:tcW w:w="1979" w:type="dxa"/>
          </w:tcPr>
          <w:p w14:paraId="3C692E95" w14:textId="1BBBDD05" w:rsidR="00A27A4F" w:rsidRPr="00F2287F" w:rsidRDefault="005A7DFC" w:rsidP="00C654BC">
            <w:pPr>
              <w:jc w:val="center"/>
              <w:rPr>
                <w:lang w:val="pt-PT"/>
              </w:rPr>
            </w:pPr>
            <w:r w:rsidRPr="00F2287F">
              <w:rPr>
                <w:lang w:val="pt-PT"/>
              </w:rPr>
              <w:t>‘</w:t>
            </w:r>
            <w:proofErr w:type="spellStart"/>
            <w:r w:rsidR="00A27A4F" w:rsidRPr="00F2287F">
              <w:rPr>
                <w:lang w:val="pt-PT"/>
              </w:rPr>
              <w:t>Relaxante_Musc</w:t>
            </w:r>
            <w:proofErr w:type="spellEnd"/>
            <w:r w:rsidRPr="00F2287F">
              <w:rPr>
                <w:lang w:val="pt-PT"/>
              </w:rPr>
              <w:t>’</w:t>
            </w:r>
          </w:p>
        </w:tc>
        <w:tc>
          <w:tcPr>
            <w:tcW w:w="3260" w:type="dxa"/>
          </w:tcPr>
          <w:p w14:paraId="2A2CEB8A" w14:textId="77777777" w:rsidR="00A27A4F" w:rsidRPr="00F2287F" w:rsidRDefault="00A27A4F" w:rsidP="00C654BC">
            <w:pPr>
              <w:jc w:val="center"/>
              <w:rPr>
                <w:lang w:val="pt-PT"/>
              </w:rPr>
            </w:pPr>
            <w:r w:rsidRPr="00F2287F">
              <w:rPr>
                <w:lang w:val="pt-PT"/>
              </w:rPr>
              <w:t>1</w:t>
            </w:r>
          </w:p>
        </w:tc>
      </w:tr>
      <w:tr w:rsidR="00A27A4F" w:rsidRPr="00F2287F" w14:paraId="77282C6F" w14:textId="77777777" w:rsidTr="00C654BC">
        <w:trPr>
          <w:jc w:val="center"/>
        </w:trPr>
        <w:tc>
          <w:tcPr>
            <w:tcW w:w="1979" w:type="dxa"/>
          </w:tcPr>
          <w:p w14:paraId="0731698E" w14:textId="6EE2DFFF" w:rsidR="00A27A4F" w:rsidRPr="00F2287F" w:rsidRDefault="005A7DFC" w:rsidP="00C654BC">
            <w:pPr>
              <w:jc w:val="center"/>
              <w:rPr>
                <w:lang w:val="pt-PT"/>
              </w:rPr>
            </w:pPr>
            <w:r w:rsidRPr="00F2287F">
              <w:rPr>
                <w:lang w:val="pt-PT"/>
              </w:rPr>
              <w:t>‘</w:t>
            </w:r>
            <w:proofErr w:type="spellStart"/>
            <w:r w:rsidR="00A27A4F" w:rsidRPr="00F2287F">
              <w:rPr>
                <w:lang w:val="pt-PT"/>
              </w:rPr>
              <w:t>Alverine</w:t>
            </w:r>
            <w:proofErr w:type="spellEnd"/>
            <w:r w:rsidRPr="00F2287F">
              <w:rPr>
                <w:lang w:val="pt-PT"/>
              </w:rPr>
              <w:t>’</w:t>
            </w:r>
          </w:p>
        </w:tc>
        <w:tc>
          <w:tcPr>
            <w:tcW w:w="3260" w:type="dxa"/>
          </w:tcPr>
          <w:p w14:paraId="0DAB13ED" w14:textId="77777777" w:rsidR="00A27A4F" w:rsidRPr="00F2287F" w:rsidRDefault="00A27A4F" w:rsidP="00C654BC">
            <w:pPr>
              <w:jc w:val="center"/>
              <w:rPr>
                <w:lang w:val="pt-PT"/>
              </w:rPr>
            </w:pPr>
            <w:r w:rsidRPr="00F2287F">
              <w:rPr>
                <w:lang w:val="pt-PT"/>
              </w:rPr>
              <w:t>1</w:t>
            </w:r>
          </w:p>
        </w:tc>
      </w:tr>
      <w:tr w:rsidR="00A27A4F" w:rsidRPr="00F2287F" w14:paraId="7B2A81DA" w14:textId="77777777" w:rsidTr="00C654BC">
        <w:trPr>
          <w:jc w:val="center"/>
        </w:trPr>
        <w:tc>
          <w:tcPr>
            <w:tcW w:w="1979" w:type="dxa"/>
          </w:tcPr>
          <w:p w14:paraId="5B3D8726" w14:textId="2F29AC52" w:rsidR="00A27A4F" w:rsidRPr="00F2287F" w:rsidRDefault="005A7DFC" w:rsidP="00C654BC">
            <w:pPr>
              <w:jc w:val="center"/>
              <w:rPr>
                <w:lang w:val="pt-PT"/>
              </w:rPr>
            </w:pPr>
            <w:r w:rsidRPr="00F2287F">
              <w:rPr>
                <w:lang w:val="pt-PT"/>
              </w:rPr>
              <w:t>‘</w:t>
            </w:r>
            <w:proofErr w:type="spellStart"/>
            <w:r w:rsidR="00A27A4F" w:rsidRPr="00F2287F">
              <w:rPr>
                <w:lang w:val="pt-PT"/>
              </w:rPr>
              <w:t>Codeine</w:t>
            </w:r>
            <w:proofErr w:type="spellEnd"/>
            <w:r w:rsidRPr="00F2287F">
              <w:rPr>
                <w:lang w:val="pt-PT"/>
              </w:rPr>
              <w:t>’</w:t>
            </w:r>
          </w:p>
        </w:tc>
        <w:tc>
          <w:tcPr>
            <w:tcW w:w="3260" w:type="dxa"/>
          </w:tcPr>
          <w:p w14:paraId="62769B23" w14:textId="77777777" w:rsidR="00A27A4F" w:rsidRPr="00F2287F" w:rsidRDefault="00A27A4F" w:rsidP="00C654BC">
            <w:pPr>
              <w:jc w:val="center"/>
              <w:rPr>
                <w:lang w:val="pt-PT"/>
              </w:rPr>
            </w:pPr>
            <w:r w:rsidRPr="00F2287F">
              <w:rPr>
                <w:lang w:val="pt-PT"/>
              </w:rPr>
              <w:t>1</w:t>
            </w:r>
          </w:p>
        </w:tc>
      </w:tr>
    </w:tbl>
    <w:p w14:paraId="28C476DE" w14:textId="77777777" w:rsidR="00A27A4F" w:rsidRPr="00F2287F" w:rsidRDefault="00A27A4F" w:rsidP="00A27A4F">
      <w:pPr>
        <w:ind w:firstLine="567"/>
        <w:rPr>
          <w:lang w:val="pt-PT" w:eastAsia="x-none"/>
        </w:rPr>
      </w:pPr>
    </w:p>
    <w:p w14:paraId="0757F359" w14:textId="33B00E89" w:rsidR="00C842CE" w:rsidRPr="00F2287F" w:rsidRDefault="00A27A4F" w:rsidP="0054395C">
      <w:pPr>
        <w:ind w:firstLine="567"/>
        <w:rPr>
          <w:lang w:val="pt-PT" w:eastAsia="x-none"/>
        </w:rPr>
      </w:pPr>
      <w:r w:rsidRPr="00F2287F">
        <w:rPr>
          <w:lang w:val="pt-PT" w:eastAsia="x-none"/>
        </w:rPr>
        <w:t xml:space="preserve">Após a verificação das colunas que não apresentavam </w:t>
      </w:r>
      <w:r w:rsidR="00494D05" w:rsidRPr="00F2287F">
        <w:rPr>
          <w:lang w:val="pt-PT" w:eastAsia="x-none"/>
        </w:rPr>
        <w:t>variação nos valores</w:t>
      </w:r>
      <w:r w:rsidRPr="00F2287F">
        <w:rPr>
          <w:lang w:val="pt-PT" w:eastAsia="x-none"/>
        </w:rPr>
        <w:t>, constatou-se que as colunas: '</w:t>
      </w:r>
      <w:proofErr w:type="spellStart"/>
      <w:r w:rsidRPr="00F2287F">
        <w:rPr>
          <w:lang w:val="pt-PT" w:eastAsia="x-none"/>
        </w:rPr>
        <w:t>Antihistamínico</w:t>
      </w:r>
      <w:proofErr w:type="spellEnd"/>
      <w:r w:rsidRPr="00F2287F">
        <w:rPr>
          <w:lang w:val="pt-PT" w:eastAsia="x-none"/>
        </w:rPr>
        <w:t>', 'Antidepressivo', '</w:t>
      </w:r>
      <w:proofErr w:type="spellStart"/>
      <w:r w:rsidRPr="00F2287F">
        <w:rPr>
          <w:lang w:val="pt-PT" w:eastAsia="x-none"/>
        </w:rPr>
        <w:t>Antipsicótico</w:t>
      </w:r>
      <w:proofErr w:type="spellEnd"/>
      <w:r w:rsidRPr="00F2287F">
        <w:rPr>
          <w:lang w:val="pt-PT" w:eastAsia="x-none"/>
        </w:rPr>
        <w:t>', '</w:t>
      </w:r>
      <w:proofErr w:type="spellStart"/>
      <w:r w:rsidRPr="00F2287F">
        <w:rPr>
          <w:lang w:val="pt-PT" w:eastAsia="x-none"/>
        </w:rPr>
        <w:t>Antiespasmódicos_GInt</w:t>
      </w:r>
      <w:proofErr w:type="spellEnd"/>
      <w:r w:rsidRPr="00F2287F">
        <w:rPr>
          <w:lang w:val="pt-PT" w:eastAsia="x-none"/>
        </w:rPr>
        <w:t>', '</w:t>
      </w:r>
      <w:proofErr w:type="spellStart"/>
      <w:r w:rsidRPr="00F2287F">
        <w:rPr>
          <w:lang w:val="pt-PT" w:eastAsia="x-none"/>
        </w:rPr>
        <w:t>Antiespasmódico_GUrin</w:t>
      </w:r>
      <w:proofErr w:type="spellEnd"/>
      <w:r w:rsidRPr="00F2287F">
        <w:rPr>
          <w:lang w:val="pt-PT" w:eastAsia="x-none"/>
        </w:rPr>
        <w:t>', '</w:t>
      </w:r>
      <w:proofErr w:type="spellStart"/>
      <w:r w:rsidRPr="00F2287F">
        <w:rPr>
          <w:lang w:val="pt-PT" w:eastAsia="x-none"/>
        </w:rPr>
        <w:t>Antihemético</w:t>
      </w:r>
      <w:proofErr w:type="spellEnd"/>
      <w:r w:rsidRPr="00F2287F">
        <w:rPr>
          <w:lang w:val="pt-PT" w:eastAsia="x-none"/>
        </w:rPr>
        <w:t>', 'Analgésico' e '</w:t>
      </w:r>
      <w:proofErr w:type="spellStart"/>
      <w:r w:rsidRPr="00F2287F">
        <w:rPr>
          <w:lang w:val="pt-PT" w:eastAsia="x-none"/>
        </w:rPr>
        <w:t>Antiepiléptico</w:t>
      </w:r>
      <w:proofErr w:type="spellEnd"/>
      <w:r w:rsidRPr="00F2287F">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F2287F" w:rsidRDefault="0054395C" w:rsidP="0054395C">
      <w:pPr>
        <w:pStyle w:val="Heading3"/>
        <w:rPr>
          <w:lang w:val="pt-PT" w:eastAsia="x-none"/>
        </w:rPr>
      </w:pPr>
      <w:bookmarkStart w:id="68" w:name="_Toc92278583"/>
      <w:r w:rsidRPr="00F2287F">
        <w:rPr>
          <w:lang w:val="pt-PT" w:eastAsia="x-none"/>
        </w:rPr>
        <w:t>Identificação de colunas inócuas</w:t>
      </w:r>
      <w:bookmarkEnd w:id="68"/>
      <w:r w:rsidRPr="00F2287F">
        <w:rPr>
          <w:lang w:val="pt-PT" w:eastAsia="x-none"/>
        </w:rPr>
        <w:t xml:space="preserve"> </w:t>
      </w:r>
    </w:p>
    <w:p w14:paraId="2BA34A29" w14:textId="0CA4A12B" w:rsidR="009753D2" w:rsidRPr="00F2287F" w:rsidRDefault="00A27A4F" w:rsidP="0054395C">
      <w:pPr>
        <w:ind w:firstLine="567"/>
        <w:rPr>
          <w:lang w:val="pt-PT"/>
        </w:rPr>
      </w:pPr>
      <w:r w:rsidRPr="00F2287F">
        <w:rPr>
          <w:lang w:val="pt-PT" w:eastAsia="x-none"/>
        </w:rPr>
        <w:t>Por vezes torna-se útil a utilização de identificadores</w:t>
      </w:r>
      <w:r w:rsidR="00826203" w:rsidRPr="00F2287F">
        <w:rPr>
          <w:lang w:val="pt-PT" w:eastAsia="x-none"/>
        </w:rPr>
        <w:t xml:space="preserve"> </w:t>
      </w:r>
      <w:r w:rsidRPr="00F2287F">
        <w:rPr>
          <w:lang w:val="pt-PT" w:eastAsia="x-none"/>
        </w:rPr>
        <w:t>para o reconhecimento de determinada entrada no conjunto de dados</w:t>
      </w:r>
      <w:r w:rsidR="00826203" w:rsidRPr="00F2287F">
        <w:rPr>
          <w:lang w:val="pt-PT" w:eastAsia="x-none"/>
        </w:rPr>
        <w:t>. P</w:t>
      </w:r>
      <w:r w:rsidRPr="00F2287F">
        <w:rPr>
          <w:lang w:val="pt-PT" w:eastAsia="x-none"/>
        </w:rPr>
        <w:t>orém</w:t>
      </w:r>
      <w:r w:rsidR="00826203" w:rsidRPr="00F2287F">
        <w:rPr>
          <w:lang w:val="pt-PT" w:eastAsia="x-none"/>
        </w:rPr>
        <w:t>,</w:t>
      </w:r>
      <w:r w:rsidRPr="00F2287F">
        <w:rPr>
          <w:lang w:val="pt-PT" w:eastAsia="x-none"/>
        </w:rPr>
        <w:t xml:space="preserve"> para este modelo de previsão</w:t>
      </w:r>
      <w:r w:rsidR="00826203" w:rsidRPr="00F2287F">
        <w:rPr>
          <w:lang w:val="pt-PT" w:eastAsia="x-none"/>
        </w:rPr>
        <w:t>,</w:t>
      </w:r>
      <w:r w:rsidRPr="00F2287F">
        <w:rPr>
          <w:lang w:val="pt-PT" w:eastAsia="x-none"/>
        </w:rPr>
        <w:t xml:space="preserve"> a informação contida</w:t>
      </w:r>
      <w:r w:rsidR="00826203" w:rsidRPr="00F2287F">
        <w:rPr>
          <w:lang w:val="pt-PT" w:eastAsia="x-none"/>
        </w:rPr>
        <w:t xml:space="preserve"> nas variáveis de identificação,</w:t>
      </w:r>
      <w:r w:rsidRPr="00F2287F">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F2287F">
        <w:rPr>
          <w:lang w:val="pt-PT"/>
        </w:rPr>
        <w:t>Id_App</w:t>
      </w:r>
      <w:proofErr w:type="spellEnd"/>
      <w:r w:rsidRPr="00F2287F">
        <w:rPr>
          <w:lang w:val="pt-PT"/>
        </w:rPr>
        <w:t>’ e ‘</w:t>
      </w:r>
      <w:proofErr w:type="spellStart"/>
      <w:r w:rsidRPr="00F2287F">
        <w:rPr>
          <w:lang w:val="pt-PT"/>
        </w:rPr>
        <w:t>N.ºProc</w:t>
      </w:r>
      <w:proofErr w:type="spellEnd"/>
      <w:r w:rsidRPr="00F2287F">
        <w:rPr>
          <w:lang w:val="pt-PT"/>
        </w:rPr>
        <w:t>’, foram excluídas.</w:t>
      </w:r>
    </w:p>
    <w:p w14:paraId="47DF91FE" w14:textId="5B36AFC5" w:rsidR="00926FCF" w:rsidRPr="00F2287F" w:rsidRDefault="00E47F29" w:rsidP="00926FCF">
      <w:pPr>
        <w:pStyle w:val="Heading3"/>
        <w:rPr>
          <w:lang w:val="pt-PT" w:eastAsia="x-none"/>
        </w:rPr>
      </w:pPr>
      <w:bookmarkStart w:id="69" w:name="_Toc92278584"/>
      <w:r w:rsidRPr="00F2287F">
        <w:rPr>
          <w:lang w:val="pt-PT" w:eastAsia="x-none"/>
        </w:rPr>
        <w:t>Exclusão da variável ‘</w:t>
      </w:r>
      <w:proofErr w:type="spellStart"/>
      <w:r w:rsidRPr="00F2287F">
        <w:rPr>
          <w:lang w:val="pt-PT" w:eastAsia="x-none"/>
        </w:rPr>
        <w:t>Obito</w:t>
      </w:r>
      <w:proofErr w:type="spellEnd"/>
      <w:r w:rsidRPr="00F2287F">
        <w:rPr>
          <w:lang w:val="pt-PT" w:eastAsia="x-none"/>
        </w:rPr>
        <w:t>’</w:t>
      </w:r>
      <w:bookmarkEnd w:id="69"/>
    </w:p>
    <w:p w14:paraId="457E4D4D" w14:textId="63FB546B" w:rsidR="009753D2" w:rsidRPr="00F2287F" w:rsidRDefault="009753D2" w:rsidP="0054395C">
      <w:pPr>
        <w:ind w:firstLine="567"/>
        <w:rPr>
          <w:lang w:val="pt-PT"/>
        </w:rPr>
      </w:pPr>
      <w:r w:rsidRPr="00F2287F">
        <w:rPr>
          <w:lang w:val="pt-PT"/>
        </w:rPr>
        <w:t>A variável ‘</w:t>
      </w:r>
      <w:proofErr w:type="spellStart"/>
      <w:r w:rsidRPr="00F2287F">
        <w:rPr>
          <w:lang w:val="pt-PT"/>
        </w:rPr>
        <w:t>Obito</w:t>
      </w:r>
      <w:proofErr w:type="spellEnd"/>
      <w:r w:rsidRPr="00F2287F">
        <w:rPr>
          <w:lang w:val="pt-PT"/>
        </w:rPr>
        <w:t>’ contém informação relativa à data de óbito de determinado indivíduo,</w:t>
      </w:r>
      <w:r w:rsidR="00FB6811" w:rsidRPr="00F2287F">
        <w:rPr>
          <w:lang w:val="pt-PT"/>
        </w:rPr>
        <w:t xml:space="preserve"> </w:t>
      </w:r>
      <w:r w:rsidRPr="00F2287F">
        <w:rPr>
          <w:lang w:val="pt-PT"/>
        </w:rPr>
        <w:t xml:space="preserve">ocorrida </w:t>
      </w:r>
      <w:r w:rsidR="004C4303" w:rsidRPr="00F2287F">
        <w:rPr>
          <w:lang w:val="pt-PT"/>
        </w:rPr>
        <w:t>durante o período</w:t>
      </w:r>
      <w:r w:rsidRPr="00F2287F">
        <w:rPr>
          <w:lang w:val="pt-PT"/>
        </w:rPr>
        <w:t xml:space="preserve"> de recolha dos dados.</w:t>
      </w:r>
      <w:r w:rsidR="009810DF" w:rsidRPr="00F2287F">
        <w:rPr>
          <w:lang w:val="pt-PT"/>
        </w:rPr>
        <w:t xml:space="preserve"> A informação desta coluna encontra-se apresentada em formato de data</w:t>
      </w:r>
      <w:r w:rsidR="00823B22" w:rsidRPr="00F2287F">
        <w:rPr>
          <w:lang w:val="pt-PT"/>
        </w:rPr>
        <w:t xml:space="preserve"> (</w:t>
      </w:r>
      <w:proofErr w:type="spellStart"/>
      <w:r w:rsidR="00823B22" w:rsidRPr="00F2287F">
        <w:rPr>
          <w:lang w:val="pt-PT"/>
        </w:rPr>
        <w:t>dd</w:t>
      </w:r>
      <w:proofErr w:type="spellEnd"/>
      <w:r w:rsidR="00823B22" w:rsidRPr="00F2287F">
        <w:rPr>
          <w:lang w:val="pt-PT"/>
        </w:rPr>
        <w:t>/mm/aa)</w:t>
      </w:r>
      <w:r w:rsidR="009810DF" w:rsidRPr="00F2287F">
        <w:rPr>
          <w:lang w:val="pt-PT"/>
        </w:rPr>
        <w:t>, para o caso de ter ocorrido o óbito</w:t>
      </w:r>
      <w:r w:rsidR="00B834CA" w:rsidRPr="00F2287F">
        <w:rPr>
          <w:lang w:val="pt-PT"/>
        </w:rPr>
        <w:t>,</w:t>
      </w:r>
      <w:r w:rsidR="009810DF" w:rsidRPr="00F2287F">
        <w:rPr>
          <w:lang w:val="pt-PT"/>
        </w:rPr>
        <w:t xml:space="preserve"> e o valor ‘NULL’ para o evento oposto. De modo a retirar os valores nulos apresentados por esta variável</w:t>
      </w:r>
      <w:r w:rsidR="005B2427" w:rsidRPr="00F2287F">
        <w:rPr>
          <w:lang w:val="pt-PT"/>
        </w:rPr>
        <w:t>, e</w:t>
      </w:r>
      <w:r w:rsidR="00FE63AD" w:rsidRPr="00F2287F">
        <w:rPr>
          <w:lang w:val="pt-PT"/>
        </w:rPr>
        <w:t>sta informação foi codificada</w:t>
      </w:r>
      <w:r w:rsidR="005B2427" w:rsidRPr="00F2287F">
        <w:rPr>
          <w:lang w:val="pt-PT"/>
        </w:rPr>
        <w:t xml:space="preserve"> com o valor 1 </w:t>
      </w:r>
      <w:r w:rsidR="00FE63AD" w:rsidRPr="00F2287F">
        <w:rPr>
          <w:lang w:val="pt-PT"/>
        </w:rPr>
        <w:t>para</w:t>
      </w:r>
      <w:r w:rsidR="005B2427" w:rsidRPr="00F2287F">
        <w:rPr>
          <w:lang w:val="pt-PT"/>
        </w:rPr>
        <w:t xml:space="preserve"> o caso de ter uma data de </w:t>
      </w:r>
      <w:r w:rsidR="005321BF" w:rsidRPr="00F2287F">
        <w:rPr>
          <w:lang w:val="pt-PT"/>
        </w:rPr>
        <w:t>óbito</w:t>
      </w:r>
      <w:r w:rsidR="005B2427" w:rsidRPr="00F2287F">
        <w:rPr>
          <w:lang w:val="pt-PT"/>
        </w:rPr>
        <w:t xml:space="preserve"> e com o valor 0, caso contrário.</w:t>
      </w:r>
    </w:p>
    <w:p w14:paraId="51A25E3D" w14:textId="210182D8" w:rsidR="0086126B" w:rsidRPr="00F2287F" w:rsidRDefault="00926FCF" w:rsidP="00220800">
      <w:pPr>
        <w:ind w:firstLine="567"/>
        <w:rPr>
          <w:lang w:val="pt-PT"/>
        </w:rPr>
      </w:pPr>
      <w:r w:rsidRPr="00F2287F">
        <w:rPr>
          <w:lang w:val="pt-PT"/>
        </w:rPr>
        <w:t xml:space="preserve">A data da morte do indivíduo é uma informação </w:t>
      </w:r>
      <w:r w:rsidR="0052706A" w:rsidRPr="00F2287F">
        <w:rPr>
          <w:lang w:val="pt-PT"/>
        </w:rPr>
        <w:t>relevante</w:t>
      </w:r>
      <w:r w:rsidRPr="00F2287F">
        <w:rPr>
          <w:lang w:val="pt-PT"/>
        </w:rPr>
        <w:t xml:space="preserve"> para a avaliar a taxa de mortalidade no </w:t>
      </w:r>
      <w:r w:rsidRPr="00F2287F">
        <w:rPr>
          <w:i/>
          <w:iCs/>
          <w:lang w:val="pt-PT"/>
        </w:rPr>
        <w:t>delirium</w:t>
      </w:r>
      <w:r w:rsidRPr="00F2287F">
        <w:rPr>
          <w:lang w:val="pt-PT"/>
        </w:rPr>
        <w:t>. No entanto, os dados relativos à data da morte apenas indicam se o individuo sucumbiu</w:t>
      </w:r>
      <w:r w:rsidR="001A792D" w:rsidRPr="00F2287F">
        <w:rPr>
          <w:lang w:val="pt-PT"/>
        </w:rPr>
        <w:t>,</w:t>
      </w:r>
      <w:r w:rsidR="00732782" w:rsidRPr="00F2287F">
        <w:rPr>
          <w:lang w:val="pt-PT"/>
        </w:rPr>
        <w:t xml:space="preserve"> havendo uma lacuna n</w:t>
      </w:r>
      <w:r w:rsidR="001A792D" w:rsidRPr="00F2287F">
        <w:rPr>
          <w:lang w:val="pt-PT"/>
        </w:rPr>
        <w:t>a relação entre a</w:t>
      </w:r>
      <w:r w:rsidR="00732782" w:rsidRPr="00F2287F">
        <w:rPr>
          <w:lang w:val="pt-PT"/>
        </w:rPr>
        <w:t xml:space="preserve"> ocorrência da</w:t>
      </w:r>
      <w:r w:rsidR="001A792D" w:rsidRPr="00F2287F">
        <w:rPr>
          <w:lang w:val="pt-PT"/>
        </w:rPr>
        <w:t xml:space="preserve"> morte e o desenvolvimento do </w:t>
      </w:r>
      <w:r w:rsidR="001A792D" w:rsidRPr="00F2287F">
        <w:rPr>
          <w:i/>
          <w:iCs/>
          <w:lang w:val="pt-PT"/>
        </w:rPr>
        <w:t>delirium</w:t>
      </w:r>
      <w:r w:rsidR="001A792D" w:rsidRPr="00F2287F">
        <w:rPr>
          <w:lang w:val="pt-PT"/>
        </w:rPr>
        <w:t xml:space="preserve">. </w:t>
      </w:r>
      <w:r w:rsidR="005321BF" w:rsidRPr="00F2287F">
        <w:rPr>
          <w:lang w:val="pt-PT"/>
        </w:rPr>
        <w:t xml:space="preserve">Por este </w:t>
      </w:r>
      <w:r w:rsidR="005321BF" w:rsidRPr="00F2287F">
        <w:rPr>
          <w:lang w:val="pt-PT"/>
        </w:rPr>
        <w:lastRenderedPageBreak/>
        <w:t>motivo, esta variável não poderá constar no conjunto de variáveis para a modelação, uma vez que pode induzir em erro a previsão</w:t>
      </w:r>
      <w:r w:rsidR="00B70C33" w:rsidRPr="00F2287F">
        <w:rPr>
          <w:lang w:val="pt-PT"/>
        </w:rPr>
        <w:t xml:space="preserve">, para além disso, não faz sentido prever o </w:t>
      </w:r>
      <w:r w:rsidR="00B70C33" w:rsidRPr="00F2287F">
        <w:rPr>
          <w:i/>
          <w:iCs/>
          <w:lang w:val="pt-PT"/>
        </w:rPr>
        <w:t>delirium</w:t>
      </w:r>
      <w:r w:rsidR="00B70C33" w:rsidRPr="00F2287F">
        <w:rPr>
          <w:lang w:val="pt-PT"/>
        </w:rPr>
        <w:t xml:space="preserve"> num individuo já falecido. </w:t>
      </w:r>
    </w:p>
    <w:p w14:paraId="018FC741" w14:textId="0D929783" w:rsidR="0086126B" w:rsidRPr="00F2287F" w:rsidRDefault="0086126B" w:rsidP="0086126B">
      <w:pPr>
        <w:pStyle w:val="Heading3"/>
        <w:rPr>
          <w:lang w:val="pt-PT" w:eastAsia="x-none"/>
        </w:rPr>
      </w:pPr>
      <w:bookmarkStart w:id="70" w:name="_Toc92278585"/>
      <w:r w:rsidRPr="00F2287F">
        <w:rPr>
          <w:lang w:val="pt-PT" w:eastAsia="x-none"/>
        </w:rPr>
        <w:t>Identificação de linhas com dados duplicados e omissos</w:t>
      </w:r>
      <w:bookmarkEnd w:id="70"/>
      <w:r w:rsidRPr="00F2287F">
        <w:rPr>
          <w:lang w:val="pt-PT" w:eastAsia="x-none"/>
        </w:rPr>
        <w:t xml:space="preserve"> </w:t>
      </w:r>
    </w:p>
    <w:p w14:paraId="55A9A6AC" w14:textId="49E34B43" w:rsidR="002F0813" w:rsidRPr="00F2287F" w:rsidRDefault="0086126B" w:rsidP="0086126B">
      <w:pPr>
        <w:rPr>
          <w:lang w:val="pt-PT" w:eastAsia="x-none"/>
        </w:rPr>
      </w:pPr>
      <w:r w:rsidRPr="00F2287F">
        <w:rPr>
          <w:lang w:val="pt-PT" w:eastAsia="x-none"/>
        </w:rPr>
        <w:tab/>
      </w:r>
      <w:r w:rsidR="002F0813" w:rsidRPr="00F2287F">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F2287F">
        <w:rPr>
          <w:i/>
          <w:iCs/>
          <w:lang w:val="pt-PT" w:eastAsia="x-none"/>
        </w:rPr>
        <w:t>duplicated</w:t>
      </w:r>
      <w:proofErr w:type="spellEnd"/>
      <w:r w:rsidR="002F0813" w:rsidRPr="00F2287F">
        <w:rPr>
          <w:i/>
          <w:iCs/>
          <w:lang w:val="pt-PT" w:eastAsia="x-none"/>
        </w:rPr>
        <w:t xml:space="preserve">() </w:t>
      </w:r>
      <w:r w:rsidR="002F0813" w:rsidRPr="00F2287F">
        <w:rPr>
          <w:lang w:val="pt-PT" w:eastAsia="x-none"/>
        </w:rPr>
        <w:t xml:space="preserve">da biblioteca </w:t>
      </w:r>
      <w:r w:rsidR="002F0813" w:rsidRPr="00F2287F">
        <w:rPr>
          <w:i/>
          <w:iCs/>
          <w:lang w:val="pt-PT" w:eastAsia="x-none"/>
        </w:rPr>
        <w:t>Pandas</w:t>
      </w:r>
      <w:r w:rsidR="002F0813" w:rsidRPr="00F2287F">
        <w:rPr>
          <w:lang w:val="pt-PT" w:eastAsia="x-none"/>
        </w:rPr>
        <w:t xml:space="preserve"> reporta se determinada linha está ou não duplicada. Marcando como </w:t>
      </w:r>
      <w:r w:rsidR="006C018D" w:rsidRPr="00F2287F">
        <w:rPr>
          <w:lang w:val="pt-PT" w:eastAsia="x-none"/>
        </w:rPr>
        <w:t>‘</w:t>
      </w:r>
      <w:r w:rsidR="002F0813" w:rsidRPr="00F2287F">
        <w:rPr>
          <w:lang w:val="pt-PT" w:eastAsia="x-none"/>
        </w:rPr>
        <w:t>Falso</w:t>
      </w:r>
      <w:r w:rsidR="006C018D" w:rsidRPr="00F2287F">
        <w:rPr>
          <w:lang w:val="pt-PT" w:eastAsia="x-none"/>
        </w:rPr>
        <w:t>’</w:t>
      </w:r>
      <w:r w:rsidR="002F0813" w:rsidRPr="00F2287F">
        <w:rPr>
          <w:lang w:val="pt-PT" w:eastAsia="x-none"/>
        </w:rPr>
        <w:t xml:space="preserve"> as linhas que não estão duplicadas ou como </w:t>
      </w:r>
      <w:r w:rsidR="006C018D" w:rsidRPr="00F2287F">
        <w:rPr>
          <w:lang w:val="pt-PT" w:eastAsia="x-none"/>
        </w:rPr>
        <w:t>‘</w:t>
      </w:r>
      <w:r w:rsidR="002F0813" w:rsidRPr="00F2287F">
        <w:rPr>
          <w:lang w:val="pt-PT" w:eastAsia="x-none"/>
        </w:rPr>
        <w:t>Verdadeiro</w:t>
      </w:r>
      <w:r w:rsidR="006C018D" w:rsidRPr="00F2287F">
        <w:rPr>
          <w:lang w:val="pt-PT" w:eastAsia="x-none"/>
        </w:rPr>
        <w:t>’</w:t>
      </w:r>
      <w:r w:rsidR="002F0813" w:rsidRPr="00F2287F">
        <w:rPr>
          <w:lang w:val="pt-PT" w:eastAsia="x-none"/>
        </w:rPr>
        <w:t xml:space="preserve"> as linhas que se apresentem duplicadas. Após a execução da função nesta base de dados, não se verificou a existência de linhas com informação duplicada. </w:t>
      </w:r>
    </w:p>
    <w:p w14:paraId="76A7F5CC" w14:textId="52D55A73" w:rsidR="00213BDD" w:rsidRPr="00F2287F" w:rsidRDefault="002F0813" w:rsidP="00B81A4B">
      <w:pPr>
        <w:ind w:firstLine="567"/>
        <w:rPr>
          <w:lang w:val="pt-PT"/>
        </w:rPr>
      </w:pPr>
      <w:r w:rsidRPr="00F2287F">
        <w:rPr>
          <w:lang w:val="pt-PT" w:eastAsia="x-none"/>
        </w:rPr>
        <w:t xml:space="preserve"> Os dados podem ter valores em falta por uma série de razões</w:t>
      </w:r>
      <w:r w:rsidR="009D43AA" w:rsidRPr="00F2287F">
        <w:rPr>
          <w:lang w:val="pt-PT" w:eastAsia="x-none"/>
        </w:rPr>
        <w:t>,</w:t>
      </w:r>
      <w:r w:rsidRPr="00F2287F">
        <w:rPr>
          <w:lang w:val="pt-PT" w:eastAsia="x-none"/>
        </w:rPr>
        <w:t xml:space="preserve"> tais como</w:t>
      </w:r>
      <w:r w:rsidR="009D43AA" w:rsidRPr="00F2287F">
        <w:rPr>
          <w:lang w:val="pt-PT" w:eastAsia="x-none"/>
        </w:rPr>
        <w:t>,</w:t>
      </w:r>
      <w:r w:rsidRPr="00F2287F">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F2287F">
        <w:rPr>
          <w:lang w:val="pt-PT" w:eastAsia="x-none"/>
        </w:rPr>
        <w:t>,</w:t>
      </w:r>
      <w:r w:rsidRPr="00F2287F">
        <w:rPr>
          <w:lang w:val="pt-PT" w:eastAsia="x-none"/>
        </w:rPr>
        <w:t xml:space="preserve"> portanto</w:t>
      </w:r>
      <w:r w:rsidR="006C018D" w:rsidRPr="00F2287F">
        <w:rPr>
          <w:lang w:val="pt-PT" w:eastAsia="x-none"/>
        </w:rPr>
        <w:t>,</w:t>
      </w:r>
      <w:r w:rsidRPr="00F2287F">
        <w:rPr>
          <w:lang w:val="pt-PT" w:eastAsia="x-none"/>
        </w:rPr>
        <w:t xml:space="preserve"> o valor ‘0’ importante para a modelação. </w:t>
      </w:r>
      <w:r w:rsidR="006C018D" w:rsidRPr="00F2287F">
        <w:rPr>
          <w:lang w:val="pt-PT" w:eastAsia="x-none"/>
        </w:rPr>
        <w:t>Assim</w:t>
      </w:r>
      <w:r w:rsidRPr="00F2287F">
        <w:rPr>
          <w:lang w:val="pt-PT" w:eastAsia="x-none"/>
        </w:rPr>
        <w:t xml:space="preserve">, após a eliminação das colunas mencionadas nos pontos anteriores e a recolha extra dos dados verificou-se com a função </w:t>
      </w:r>
      <w:proofErr w:type="spellStart"/>
      <w:r w:rsidRPr="00F2287F">
        <w:rPr>
          <w:i/>
          <w:iCs/>
          <w:lang w:val="pt-PT" w:eastAsia="x-none"/>
        </w:rPr>
        <w:t>isnull</w:t>
      </w:r>
      <w:proofErr w:type="spellEnd"/>
      <w:r w:rsidRPr="00F2287F">
        <w:rPr>
          <w:i/>
          <w:iCs/>
          <w:lang w:val="pt-PT" w:eastAsia="x-none"/>
        </w:rPr>
        <w:t>()</w:t>
      </w:r>
      <w:r w:rsidRPr="00F2287F">
        <w:rPr>
          <w:lang w:val="pt-PT" w:eastAsia="x-none"/>
        </w:rPr>
        <w:t xml:space="preserve"> da biblioteca Pandas a não existência de </w:t>
      </w:r>
      <w:r w:rsidRPr="00F2287F">
        <w:rPr>
          <w:lang w:val="pt-PT"/>
        </w:rPr>
        <w:t>linhas com dados omissos.</w:t>
      </w:r>
    </w:p>
    <w:p w14:paraId="14370FCE" w14:textId="2CA3FECE" w:rsidR="002C21C9" w:rsidRPr="00F2287F" w:rsidRDefault="00F039A5" w:rsidP="00D77EE5">
      <w:pPr>
        <w:rPr>
          <w:lang w:val="pt-PT" w:eastAsia="x-none"/>
        </w:rPr>
      </w:pPr>
      <w:r w:rsidRPr="00F2287F">
        <w:rPr>
          <w:lang w:val="pt-PT" w:eastAsia="x-none"/>
        </w:rPr>
        <w:tab/>
      </w:r>
      <w:r w:rsidR="006C018D" w:rsidRPr="00F2287F">
        <w:rPr>
          <w:lang w:val="pt-PT" w:eastAsia="x-none"/>
        </w:rPr>
        <w:t>Após</w:t>
      </w:r>
      <w:r w:rsidRPr="00F2287F">
        <w:rPr>
          <w:lang w:val="pt-PT" w:eastAsia="x-none"/>
        </w:rPr>
        <w:t>, após este arranjo inicial, a base de dados resultante inclui informação relativa a 43</w:t>
      </w:r>
      <w:r w:rsidR="00DA08AB" w:rsidRPr="00F2287F">
        <w:rPr>
          <w:lang w:val="pt-PT" w:eastAsia="x-none"/>
        </w:rPr>
        <w:t>4</w:t>
      </w:r>
      <w:r w:rsidRPr="00F2287F">
        <w:rPr>
          <w:lang w:val="pt-PT" w:eastAsia="x-none"/>
        </w:rPr>
        <w:t xml:space="preserve"> indivíduos e </w:t>
      </w:r>
      <w:r w:rsidR="00B10A1D" w:rsidRPr="00F2287F">
        <w:rPr>
          <w:lang w:val="pt-PT" w:eastAsia="x-none"/>
        </w:rPr>
        <w:t>57</w:t>
      </w:r>
      <w:r w:rsidRPr="00F2287F">
        <w:rPr>
          <w:lang w:val="pt-PT" w:eastAsia="x-none"/>
        </w:rPr>
        <w:t xml:space="preserve"> variáveis.</w:t>
      </w:r>
      <w:r w:rsidR="00CC1DE6" w:rsidRPr="00F2287F">
        <w:rPr>
          <w:lang w:val="pt-PT" w:eastAsia="x-none"/>
        </w:rPr>
        <w:t xml:space="preserve"> E, n</w:t>
      </w:r>
      <w:r w:rsidRPr="00F2287F">
        <w:rPr>
          <w:lang w:val="pt-PT" w:eastAsia="x-none"/>
        </w:rPr>
        <w:t xml:space="preserve">o </w:t>
      </w:r>
      <w:r w:rsidRPr="00F2287F">
        <w:rPr>
          <w:lang w:val="pt-PT" w:eastAsia="x-none"/>
        </w:rPr>
        <w:fldChar w:fldCharType="begin"/>
      </w:r>
      <w:r w:rsidRPr="00F2287F">
        <w:rPr>
          <w:lang w:val="pt-PT" w:eastAsia="x-none"/>
        </w:rPr>
        <w:instrText xml:space="preserve"> REF _Ref87607201 \h </w:instrText>
      </w:r>
      <w:r w:rsidRPr="00F2287F">
        <w:rPr>
          <w:lang w:val="pt-PT" w:eastAsia="x-none"/>
        </w:rPr>
      </w:r>
      <w:r w:rsidRPr="00F2287F">
        <w:rPr>
          <w:lang w:val="pt-PT" w:eastAsia="x-none"/>
        </w:rPr>
        <w:fldChar w:fldCharType="separate"/>
      </w:r>
      <w:r w:rsidR="00737ACF" w:rsidRPr="00F2287F">
        <w:rPr>
          <w:lang w:val="pt-PT"/>
        </w:rPr>
        <w:t>Apêndice I – Descrição da Base de dados</w:t>
      </w:r>
      <w:r w:rsidRPr="00F2287F">
        <w:rPr>
          <w:lang w:val="pt-PT" w:eastAsia="x-none"/>
        </w:rPr>
        <w:fldChar w:fldCharType="end"/>
      </w:r>
      <w:r w:rsidR="00CC1DE6" w:rsidRPr="00F2287F">
        <w:rPr>
          <w:lang w:val="pt-PT" w:eastAsia="x-none"/>
        </w:rPr>
        <w:t xml:space="preserve">, </w:t>
      </w:r>
      <w:r w:rsidR="00190305" w:rsidRPr="00F2287F">
        <w:rPr>
          <w:lang w:val="pt-PT" w:eastAsia="x-none"/>
        </w:rPr>
        <w:t>pode ser consultad</w:t>
      </w:r>
      <w:r w:rsidR="00E94A5E" w:rsidRPr="00F2287F">
        <w:rPr>
          <w:lang w:val="pt-PT" w:eastAsia="x-none"/>
        </w:rPr>
        <w:t>o o resultado deste arranjo da base de dados e também</w:t>
      </w:r>
      <w:r w:rsidR="00190305" w:rsidRPr="00F2287F">
        <w:rPr>
          <w:lang w:val="pt-PT" w:eastAsia="x-none"/>
        </w:rPr>
        <w:t xml:space="preserve"> a </w:t>
      </w:r>
      <w:r w:rsidRPr="00F2287F">
        <w:rPr>
          <w:lang w:val="pt-PT" w:eastAsia="x-none"/>
        </w:rPr>
        <w:t>descrição e respetiva codificação, quando aplicável, de cada uma das variáveis</w:t>
      </w:r>
      <w:r w:rsidR="00E94A5E" w:rsidRPr="00F2287F">
        <w:rPr>
          <w:lang w:val="pt-PT" w:eastAsia="x-none"/>
        </w:rPr>
        <w:t xml:space="preserve">. </w:t>
      </w:r>
    </w:p>
    <w:p w14:paraId="508172A0" w14:textId="410AA953" w:rsidR="001E7CD2" w:rsidRPr="00F2287F" w:rsidRDefault="001E7CD2" w:rsidP="000A4AD2">
      <w:pPr>
        <w:pStyle w:val="Heading2"/>
        <w:rPr>
          <w:b w:val="0"/>
          <w:bCs/>
          <w:lang w:val="pt-PT"/>
        </w:rPr>
      </w:pPr>
      <w:bookmarkStart w:id="71" w:name="_Toc92278586"/>
      <w:r w:rsidRPr="00F2287F">
        <w:rPr>
          <w:b w:val="0"/>
          <w:bCs/>
          <w:lang w:val="pt-PT"/>
        </w:rPr>
        <w:t>Transformação dos dados</w:t>
      </w:r>
      <w:bookmarkEnd w:id="71"/>
      <w:r w:rsidRPr="00F2287F">
        <w:rPr>
          <w:b w:val="0"/>
          <w:bCs/>
          <w:lang w:val="pt-PT"/>
        </w:rPr>
        <w:t xml:space="preserve"> </w:t>
      </w:r>
    </w:p>
    <w:p w14:paraId="3FD651C6" w14:textId="60D4D04E" w:rsidR="00970BC4" w:rsidRPr="00F2287F" w:rsidRDefault="005B0060" w:rsidP="00970BC4">
      <w:pPr>
        <w:pStyle w:val="Heading3"/>
        <w:rPr>
          <w:lang w:val="pt-PT" w:eastAsia="x-none"/>
        </w:rPr>
      </w:pPr>
      <w:bookmarkStart w:id="72" w:name="_Toc92278587"/>
      <w:r w:rsidRPr="00F2287F">
        <w:rPr>
          <w:lang w:val="pt-PT" w:eastAsia="x-none"/>
        </w:rPr>
        <w:t>Agregação dos medicamentos por grupo farmacológico</w:t>
      </w:r>
      <w:bookmarkEnd w:id="72"/>
      <w:r w:rsidRPr="00F2287F">
        <w:rPr>
          <w:lang w:val="pt-PT" w:eastAsia="x-none"/>
        </w:rPr>
        <w:t xml:space="preserve"> </w:t>
      </w:r>
    </w:p>
    <w:p w14:paraId="443617BA" w14:textId="6A390B1E" w:rsidR="00B80EC0" w:rsidRPr="00F2287F" w:rsidRDefault="00970BC4" w:rsidP="00F66BAB">
      <w:pPr>
        <w:ind w:firstLine="567"/>
        <w:rPr>
          <w:lang w:val="pt-PT" w:eastAsia="x-none"/>
        </w:rPr>
      </w:pPr>
      <w:r w:rsidRPr="00F2287F">
        <w:rPr>
          <w:lang w:val="pt-PT" w:eastAsia="x-none"/>
        </w:rPr>
        <w:t>A agregação d</w:t>
      </w:r>
      <w:r w:rsidR="001A73B6" w:rsidRPr="00F2287F">
        <w:rPr>
          <w:lang w:val="pt-PT" w:eastAsia="x-none"/>
        </w:rPr>
        <w:t>as variáveis relativas aos medicamentos</w:t>
      </w:r>
      <w:r w:rsidR="00B80EC0" w:rsidRPr="00F2287F">
        <w:rPr>
          <w:lang w:val="pt-PT" w:eastAsia="x-none"/>
        </w:rPr>
        <w:t xml:space="preserve">, </w:t>
      </w:r>
      <w:r w:rsidR="001A73B6" w:rsidRPr="00F2287F">
        <w:rPr>
          <w:lang w:val="pt-PT" w:eastAsia="x-none"/>
        </w:rPr>
        <w:t>vai permitir uma melhor organização dos dados, bem como uma diminuição das variáveis sem se perder qualquer informação.</w:t>
      </w:r>
      <w:r w:rsidR="00F66BAB" w:rsidRPr="00F2287F">
        <w:rPr>
          <w:lang w:val="pt-PT" w:eastAsia="x-none"/>
        </w:rPr>
        <w:t xml:space="preserve"> Neste sentido, foi realizada uma </w:t>
      </w:r>
      <w:r w:rsidR="005E7035" w:rsidRPr="00F2287F">
        <w:rPr>
          <w:lang w:val="pt-PT" w:eastAsia="x-none"/>
        </w:rPr>
        <w:t xml:space="preserve">pesquisa </w:t>
      </w:r>
      <w:r w:rsidR="00F66BAB" w:rsidRPr="00F2287F">
        <w:rPr>
          <w:lang w:val="pt-PT" w:eastAsia="x-none"/>
        </w:rPr>
        <w:t>para que se</w:t>
      </w:r>
      <w:r w:rsidR="005E7035" w:rsidRPr="00F2287F">
        <w:rPr>
          <w:lang w:val="pt-PT" w:eastAsia="x-none"/>
        </w:rPr>
        <w:t xml:space="preserve"> consegui</w:t>
      </w:r>
      <w:r w:rsidR="00F66BAB" w:rsidRPr="00F2287F">
        <w:rPr>
          <w:lang w:val="pt-PT" w:eastAsia="x-none"/>
        </w:rPr>
        <w:t xml:space="preserve">sse </w:t>
      </w:r>
      <w:r w:rsidR="005E7035" w:rsidRPr="00F2287F">
        <w:rPr>
          <w:lang w:val="pt-PT" w:eastAsia="x-none"/>
        </w:rPr>
        <w:t>efetuar a agregação dos medicamentos pel</w:t>
      </w:r>
      <w:r w:rsidR="00F66BAB" w:rsidRPr="00F2287F">
        <w:rPr>
          <w:lang w:val="pt-PT" w:eastAsia="x-none"/>
        </w:rPr>
        <w:t>o</w:t>
      </w:r>
      <w:r w:rsidR="005E7035" w:rsidRPr="00F2287F">
        <w:rPr>
          <w:lang w:val="pt-PT" w:eastAsia="x-none"/>
        </w:rPr>
        <w:t xml:space="preserve"> respetiv</w:t>
      </w:r>
      <w:r w:rsidR="00F66BAB" w:rsidRPr="00F2287F">
        <w:rPr>
          <w:lang w:val="pt-PT" w:eastAsia="x-none"/>
        </w:rPr>
        <w:t xml:space="preserve">o </w:t>
      </w:r>
      <w:r w:rsidR="005E7035" w:rsidRPr="00F2287F">
        <w:rPr>
          <w:lang w:val="pt-PT" w:eastAsia="x-none"/>
        </w:rPr>
        <w:t>grupo farmacológico pertencente</w:t>
      </w:r>
      <w:r w:rsidR="005A5732" w:rsidRPr="00F2287F">
        <w:rPr>
          <w:lang w:val="pt-PT" w:eastAsia="x-none"/>
        </w:rPr>
        <w:t xml:space="preserve">. </w:t>
      </w:r>
      <w:r w:rsidR="00230BE6" w:rsidRPr="00F2287F">
        <w:rPr>
          <w:lang w:val="pt-PT" w:eastAsia="x-none"/>
        </w:rPr>
        <w:t xml:space="preserve">Nos pontos seguintes serão apresentados os diversos grupos </w:t>
      </w:r>
      <w:r w:rsidR="00230BE6" w:rsidRPr="00F2287F">
        <w:rPr>
          <w:lang w:val="pt-PT" w:eastAsia="x-none"/>
        </w:rPr>
        <w:lastRenderedPageBreak/>
        <w:t xml:space="preserve">farmacológicos bem como será dada uma contextualização do grupo farmacológico e o papel de cada substância ativa no </w:t>
      </w:r>
      <w:r w:rsidR="00230BE6" w:rsidRPr="00F2287F">
        <w:rPr>
          <w:i/>
          <w:iCs/>
          <w:lang w:val="pt-PT" w:eastAsia="x-none"/>
        </w:rPr>
        <w:t>delirium</w:t>
      </w:r>
      <w:r w:rsidR="00230BE6" w:rsidRPr="00F2287F">
        <w:rPr>
          <w:lang w:val="pt-PT" w:eastAsia="x-none"/>
        </w:rPr>
        <w:t xml:space="preserve">. </w:t>
      </w:r>
    </w:p>
    <w:p w14:paraId="5A8C8084" w14:textId="46101DA9" w:rsidR="00970BC4" w:rsidRPr="00F2287F" w:rsidRDefault="00970BC4" w:rsidP="005A5732">
      <w:pPr>
        <w:ind w:firstLine="709"/>
        <w:rPr>
          <w:lang w:val="pt-PT" w:eastAsia="x-none"/>
        </w:rPr>
      </w:pPr>
      <w:r w:rsidRPr="00F2287F">
        <w:rPr>
          <w:lang w:val="pt-PT" w:eastAsia="x-none"/>
        </w:rPr>
        <w:t>O uso de drogas t</w:t>
      </w:r>
      <w:r w:rsidR="00783C8D">
        <w:rPr>
          <w:lang w:val="pt-PT" w:eastAsia="x-none"/>
        </w:rPr>
        <w:t>e</w:t>
      </w:r>
      <w:r w:rsidRPr="00F2287F">
        <w:rPr>
          <w:lang w:val="pt-PT" w:eastAsia="x-none"/>
        </w:rPr>
        <w:t xml:space="preserve">m sido associado ao desenvolvimento de </w:t>
      </w:r>
      <w:r w:rsidRPr="00F2287F">
        <w:rPr>
          <w:i/>
          <w:iCs/>
          <w:lang w:val="pt-PT" w:eastAsia="x-none"/>
        </w:rPr>
        <w:t>delirium</w:t>
      </w:r>
      <w:r w:rsidRPr="00F2287F">
        <w:rPr>
          <w:lang w:val="pt-PT" w:eastAsia="x-none"/>
        </w:rPr>
        <w:t xml:space="preserve"> na população geriátrica e é também considerado um dos principais fatores de desencadeamento desta síndrome mais facilmente reversível </w:t>
      </w:r>
      <w:r w:rsidRPr="00F2287F">
        <w:rPr>
          <w:lang w:val="pt-PT" w:eastAsia="x-none"/>
        </w:rPr>
        <w:fldChar w:fldCharType="begin" w:fldLock="1"/>
      </w:r>
      <w:r w:rsidRPr="00F2287F">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w:t>
      </w:r>
      <w:r w:rsidRPr="00F2287F">
        <w:rPr>
          <w:lang w:val="pt-PT" w:eastAsia="x-none"/>
        </w:rPr>
        <w:fldChar w:fldCharType="end"/>
      </w:r>
      <w:r w:rsidRPr="00F2287F">
        <w:rPr>
          <w:lang w:val="pt-PT" w:eastAsia="x-none"/>
        </w:rPr>
        <w:t xml:space="preserve">. O </w:t>
      </w:r>
      <w:r w:rsidRPr="00F2287F">
        <w:rPr>
          <w:i/>
          <w:iCs/>
          <w:lang w:val="pt-PT" w:eastAsia="x-none"/>
        </w:rPr>
        <w:t>delirium</w:t>
      </w:r>
      <w:r w:rsidRPr="00F2287F">
        <w:rPr>
          <w:lang w:val="pt-PT" w:eastAsia="x-none"/>
        </w:rPr>
        <w:t xml:space="preserve"> induzido por drogas é comumente visto na prática médica, especialmente em ambientes hospitalares. A polifarmácia, a prescrição de fármacos </w:t>
      </w:r>
      <w:proofErr w:type="spellStart"/>
      <w:r w:rsidRPr="00F2287F">
        <w:rPr>
          <w:lang w:val="pt-PT" w:eastAsia="x-none"/>
        </w:rPr>
        <w:t>delirogénicos</w:t>
      </w:r>
      <w:proofErr w:type="spellEnd"/>
      <w:r w:rsidRPr="00F2287F">
        <w:rPr>
          <w:lang w:val="pt-PT" w:eastAsia="x-none"/>
        </w:rPr>
        <w:t xml:space="preserve">, anticolinérgicos e potencialmente inadequados são fatores que contribuem para a ocorrência do distúrbio </w:t>
      </w:r>
      <w:r w:rsidRPr="00F2287F">
        <w:rPr>
          <w:lang w:val="pt-PT" w:eastAsia="x-none"/>
        </w:rPr>
        <w:fldChar w:fldCharType="begin" w:fldLock="1"/>
      </w:r>
      <w:r w:rsidRPr="00F2287F">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 Rossi Varallo et al., 2021)</w:t>
      </w:r>
      <w:r w:rsidRPr="00F2287F">
        <w:rPr>
          <w:lang w:val="pt-PT" w:eastAsia="x-none"/>
        </w:rPr>
        <w:fldChar w:fldCharType="end"/>
      </w:r>
      <w:r w:rsidRPr="00F2287F">
        <w:rPr>
          <w:lang w:val="pt-PT" w:eastAsia="x-none"/>
        </w:rPr>
        <w:t>. T</w:t>
      </w:r>
      <w:r w:rsidR="00882E0E">
        <w:rPr>
          <w:lang w:val="pt-PT" w:eastAsia="x-none"/>
        </w:rPr>
        <w:t>ê</w:t>
      </w:r>
      <w:r w:rsidRPr="00F2287F">
        <w:rPr>
          <w:lang w:val="pt-PT" w:eastAsia="x-none"/>
        </w:rPr>
        <w:t xml:space="preserve">m sido associados muitos medicamentos ao desenvolvimento do </w:t>
      </w:r>
      <w:r w:rsidRPr="00F2287F">
        <w:rPr>
          <w:i/>
          <w:iCs/>
          <w:lang w:val="pt-PT" w:eastAsia="x-none"/>
        </w:rPr>
        <w:t>delirium</w:t>
      </w:r>
      <w:r w:rsidRPr="00F2287F">
        <w:rPr>
          <w:lang w:val="pt-PT" w:eastAsia="x-none"/>
        </w:rPr>
        <w:t>, porém determinadas classes de medicamentos, expressas na</w:t>
      </w:r>
      <w:r w:rsidR="009D43AA" w:rsidRPr="00F2287F">
        <w:rPr>
          <w:lang w:val="pt-PT" w:eastAsia="x-none"/>
        </w:rPr>
        <w:t xml:space="preserve"> </w:t>
      </w:r>
      <w:r w:rsidR="009D43AA" w:rsidRPr="00F2287F">
        <w:rPr>
          <w:lang w:val="pt-PT" w:eastAsia="x-none"/>
        </w:rPr>
        <w:fldChar w:fldCharType="begin"/>
      </w:r>
      <w:r w:rsidR="009D43AA" w:rsidRPr="00F2287F">
        <w:rPr>
          <w:lang w:val="pt-PT" w:eastAsia="x-none"/>
        </w:rPr>
        <w:instrText xml:space="preserve"> REF _Ref90474293 \h </w:instrText>
      </w:r>
      <w:r w:rsidR="009D43AA" w:rsidRPr="00F2287F">
        <w:rPr>
          <w:lang w:val="pt-PT" w:eastAsia="x-none"/>
        </w:rPr>
      </w:r>
      <w:r w:rsidR="009D43AA" w:rsidRPr="00F2287F">
        <w:rPr>
          <w:lang w:val="pt-PT" w:eastAsia="x-none"/>
        </w:rPr>
        <w:fldChar w:fldCharType="separate"/>
      </w:r>
      <w:r w:rsidR="009D43AA" w:rsidRPr="00F2287F">
        <w:rPr>
          <w:lang w:val="pt-PT"/>
        </w:rPr>
        <w:t xml:space="preserve">Tabela </w:t>
      </w:r>
      <w:r w:rsidR="009D43AA" w:rsidRPr="00F2287F">
        <w:rPr>
          <w:noProof/>
          <w:lang w:val="pt-PT"/>
        </w:rPr>
        <w:t>5</w:t>
      </w:r>
      <w:r w:rsidR="009D43AA" w:rsidRPr="00F2287F">
        <w:rPr>
          <w:lang w:val="pt-PT" w:eastAsia="x-none"/>
        </w:rPr>
        <w:fldChar w:fldCharType="end"/>
      </w:r>
      <w:r w:rsidRPr="00F2287F">
        <w:rPr>
          <w:lang w:val="pt-PT" w:eastAsia="x-none"/>
        </w:rPr>
        <w:t xml:space="preserve">, são mais comummente </w:t>
      </w:r>
      <w:r w:rsidR="009D43AA" w:rsidRPr="00F2287F">
        <w:rPr>
          <w:lang w:val="pt-PT" w:eastAsia="x-none"/>
        </w:rPr>
        <w:t>associadas</w:t>
      </w:r>
      <w:r w:rsidRPr="00F2287F">
        <w:rPr>
          <w:lang w:val="pt-PT" w:eastAsia="x-none"/>
        </w:rPr>
        <w:t xml:space="preserve"> como agentes causadores do </w:t>
      </w:r>
      <w:r w:rsidRPr="00F2287F">
        <w:rPr>
          <w:i/>
          <w:iCs/>
          <w:lang w:val="pt-PT" w:eastAsia="x-none"/>
        </w:rPr>
        <w:t>delirium</w:t>
      </w:r>
      <w:r w:rsidRPr="00F2287F">
        <w:rPr>
          <w:lang w:val="pt-PT" w:eastAsia="x-none"/>
        </w:rPr>
        <w:t xml:space="preserve">. Esta tabela classificativa foi construída de acordo com a classificação das substâncias ativas presentes no prontuário terapêutico disponibilizado pelo INFARMED. </w:t>
      </w:r>
    </w:p>
    <w:p w14:paraId="5B2B40E3" w14:textId="2D5CC9E2" w:rsidR="00970BC4" w:rsidRPr="00F2287F" w:rsidRDefault="00970BC4" w:rsidP="00970BC4">
      <w:pPr>
        <w:ind w:firstLine="709"/>
        <w:rPr>
          <w:lang w:val="pt-PT" w:eastAsia="x-none"/>
        </w:rPr>
      </w:pPr>
      <w:r w:rsidRPr="00F2287F">
        <w:rPr>
          <w:lang w:val="pt-PT" w:eastAsia="x-none"/>
        </w:rPr>
        <w:t xml:space="preserve">Vários estudos demonstraram que o uso de medicamentos anticolinérgicos é um fator de risco precipitante comum. E, embora o </w:t>
      </w:r>
      <w:r w:rsidRPr="00F2287F">
        <w:rPr>
          <w:i/>
          <w:iCs/>
          <w:lang w:val="pt-PT" w:eastAsia="x-none"/>
        </w:rPr>
        <w:t>delirium</w:t>
      </w:r>
      <w:r w:rsidRPr="00F2287F">
        <w:rPr>
          <w:lang w:val="pt-PT" w:eastAsia="x-none"/>
        </w:rPr>
        <w:t xml:space="preserve"> seja uma síndrome de origem multifatorial, estima-se que os medicamentos por si só possam representar 12%-39% de todos os casos de </w:t>
      </w:r>
      <w:r w:rsidRPr="00F2287F">
        <w:rPr>
          <w:i/>
          <w:iCs/>
          <w:lang w:val="pt-PT" w:eastAsia="x-none"/>
        </w:rPr>
        <w:t>delirium</w:t>
      </w:r>
      <w:r w:rsidRPr="00F2287F">
        <w:rPr>
          <w:lang w:val="pt-PT" w:eastAsia="x-none"/>
        </w:rPr>
        <w:t xml:space="preserve"> </w:t>
      </w:r>
      <w:r w:rsidRPr="00F2287F">
        <w:rPr>
          <w:i/>
          <w:iCs/>
          <w:lang w:val="pt-PT" w:eastAsia="x-none"/>
        </w:rPr>
        <w:fldChar w:fldCharType="begin" w:fldLock="1"/>
      </w:r>
      <w:r w:rsidRPr="00F2287F">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(Rudberg, Pompei, Foreman, Ross, &amp; Cassel, 1997)</w:t>
      </w:r>
      <w:r w:rsidRPr="00F2287F">
        <w:rPr>
          <w:i/>
          <w:iCs/>
          <w:lang w:val="pt-PT" w:eastAsia="x-none"/>
        </w:rPr>
        <w:fldChar w:fldCharType="end"/>
      </w:r>
      <w:r w:rsidRPr="00F2287F">
        <w:rPr>
          <w:lang w:val="pt-PT" w:eastAsia="x-none"/>
        </w:rPr>
        <w:t xml:space="preserve">. </w:t>
      </w:r>
    </w:p>
    <w:p w14:paraId="256524C0" w14:textId="77777777" w:rsidR="00970BC4" w:rsidRPr="00F2287F" w:rsidRDefault="00970BC4" w:rsidP="006C018D">
      <w:pPr>
        <w:jc w:val="center"/>
        <w:rPr>
          <w:lang w:val="pt-PT" w:eastAsia="x-none"/>
        </w:rPr>
      </w:pPr>
    </w:p>
    <w:p w14:paraId="343F9CE3" w14:textId="35A6E179" w:rsidR="00970BC4" w:rsidRPr="00F2287F" w:rsidRDefault="00970BC4" w:rsidP="006C018D">
      <w:pPr>
        <w:pStyle w:val="Caption"/>
        <w:keepNext/>
        <w:jc w:val="center"/>
        <w:rPr>
          <w:lang w:val="pt-PT"/>
        </w:rPr>
      </w:pPr>
      <w:bookmarkStart w:id="73" w:name="_Ref90474293"/>
      <w:bookmarkStart w:id="74" w:name="_Toc92278627"/>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5</w:t>
      </w:r>
      <w:r w:rsidRPr="00F2287F">
        <w:rPr>
          <w:lang w:val="pt-PT"/>
        </w:rPr>
        <w:fldChar w:fldCharType="end"/>
      </w:r>
      <w:bookmarkEnd w:id="73"/>
      <w:r w:rsidRPr="00F2287F">
        <w:rPr>
          <w:lang w:val="pt-PT"/>
        </w:rPr>
        <w:t xml:space="preserve"> - Lista de medicamentos </w:t>
      </w:r>
      <w:r w:rsidR="00DE25D6" w:rsidRPr="00F2287F">
        <w:rPr>
          <w:lang w:val="pt-PT"/>
        </w:rPr>
        <w:t>considerados para</w:t>
      </w:r>
      <w:r w:rsidRPr="00F2287F">
        <w:rPr>
          <w:lang w:val="pt-PT"/>
        </w:rPr>
        <w:t xml:space="preserve"> o desenvolvimento de delirium</w:t>
      </w:r>
      <w:bookmarkEnd w:id="74"/>
    </w:p>
    <w:tbl>
      <w:tblPr>
        <w:tblStyle w:val="TableGrid"/>
        <w:tblW w:w="9067" w:type="dxa"/>
        <w:tblLook w:val="04A0" w:firstRow="1" w:lastRow="0" w:firstColumn="1" w:lastColumn="0" w:noHBand="0" w:noVBand="1"/>
      </w:tblPr>
      <w:tblGrid>
        <w:gridCol w:w="1581"/>
        <w:gridCol w:w="1610"/>
        <w:gridCol w:w="4191"/>
        <w:gridCol w:w="1685"/>
      </w:tblGrid>
      <w:tr w:rsidR="00970BC4" w:rsidRPr="00F2287F" w14:paraId="7798C52B" w14:textId="77777777" w:rsidTr="00DE25D6">
        <w:tc>
          <w:tcPr>
            <w:tcW w:w="3191" w:type="dxa"/>
            <w:gridSpan w:val="2"/>
            <w:shd w:val="clear" w:color="auto" w:fill="EEECE1" w:themeFill="background2"/>
          </w:tcPr>
          <w:p w14:paraId="077280B8" w14:textId="77777777" w:rsidR="00970BC4" w:rsidRPr="00F2287F" w:rsidRDefault="00970BC4" w:rsidP="00C654BC">
            <w:pPr>
              <w:rPr>
                <w:b/>
                <w:bCs/>
                <w:lang w:val="pt-PT" w:eastAsia="x-none"/>
              </w:rPr>
            </w:pPr>
            <w:r w:rsidRPr="00F2287F">
              <w:rPr>
                <w:b/>
                <w:bCs/>
                <w:lang w:val="pt-PT" w:eastAsia="x-none"/>
              </w:rPr>
              <w:t>Grupo do fármaco</w:t>
            </w:r>
          </w:p>
        </w:tc>
        <w:tc>
          <w:tcPr>
            <w:tcW w:w="4191" w:type="dxa"/>
            <w:shd w:val="clear" w:color="auto" w:fill="EEECE1" w:themeFill="background2"/>
          </w:tcPr>
          <w:p w14:paraId="4EC0B490" w14:textId="77777777" w:rsidR="00970BC4" w:rsidRPr="00F2287F" w:rsidRDefault="00970BC4" w:rsidP="00C654BC">
            <w:pPr>
              <w:rPr>
                <w:b/>
                <w:bCs/>
                <w:lang w:val="pt-PT" w:eastAsia="x-none"/>
              </w:rPr>
            </w:pPr>
            <w:r w:rsidRPr="00F2287F">
              <w:rPr>
                <w:b/>
                <w:bCs/>
                <w:lang w:val="pt-PT" w:eastAsia="x-none"/>
              </w:rPr>
              <w:t>Classe do fármaco</w:t>
            </w:r>
          </w:p>
        </w:tc>
        <w:tc>
          <w:tcPr>
            <w:tcW w:w="1685" w:type="dxa"/>
            <w:shd w:val="clear" w:color="auto" w:fill="EEECE1" w:themeFill="background2"/>
          </w:tcPr>
          <w:p w14:paraId="51DBC81C" w14:textId="77777777" w:rsidR="00970BC4" w:rsidRPr="00F2287F" w:rsidRDefault="00970BC4" w:rsidP="00C654BC">
            <w:pPr>
              <w:rPr>
                <w:b/>
                <w:bCs/>
                <w:lang w:val="pt-PT" w:eastAsia="x-none"/>
              </w:rPr>
            </w:pPr>
            <w:r w:rsidRPr="00F2287F">
              <w:rPr>
                <w:b/>
                <w:bCs/>
                <w:lang w:val="pt-PT" w:eastAsia="x-none"/>
              </w:rPr>
              <w:t>Substância ativa</w:t>
            </w:r>
          </w:p>
        </w:tc>
      </w:tr>
      <w:tr w:rsidR="00970BC4" w:rsidRPr="00F2287F" w14:paraId="1DC2B961" w14:textId="77777777" w:rsidTr="00C654BC">
        <w:tc>
          <w:tcPr>
            <w:tcW w:w="3191" w:type="dxa"/>
            <w:gridSpan w:val="2"/>
            <w:vAlign w:val="center"/>
          </w:tcPr>
          <w:p w14:paraId="3AD0EB26" w14:textId="77777777" w:rsidR="00970BC4" w:rsidRPr="00F2287F" w:rsidRDefault="00970BC4" w:rsidP="00C654BC">
            <w:pPr>
              <w:rPr>
                <w:lang w:val="pt-PT" w:eastAsia="x-none"/>
              </w:rPr>
            </w:pPr>
            <w:r w:rsidRPr="00F2287F">
              <w:rPr>
                <w:lang w:val="pt-PT" w:eastAsia="x-none"/>
              </w:rPr>
              <w:t>Analgésicos estupefacientes</w:t>
            </w:r>
          </w:p>
        </w:tc>
        <w:tc>
          <w:tcPr>
            <w:tcW w:w="4191" w:type="dxa"/>
          </w:tcPr>
          <w:p w14:paraId="7BD9D343" w14:textId="77777777" w:rsidR="00970BC4" w:rsidRPr="00F2287F" w:rsidRDefault="00970BC4" w:rsidP="00C654BC">
            <w:pPr>
              <w:rPr>
                <w:lang w:val="pt-PT" w:eastAsia="x-none"/>
              </w:rPr>
            </w:pPr>
            <w:r w:rsidRPr="00F2287F">
              <w:rPr>
                <w:lang w:val="pt-PT" w:eastAsia="x-none"/>
              </w:rPr>
              <w:t>Analgésicos opiáceos</w:t>
            </w:r>
          </w:p>
        </w:tc>
        <w:tc>
          <w:tcPr>
            <w:tcW w:w="1685" w:type="dxa"/>
          </w:tcPr>
          <w:p w14:paraId="6E8AB5F6" w14:textId="5C7F7ED6" w:rsidR="00970BC4" w:rsidRPr="00F2287F" w:rsidRDefault="00970BC4" w:rsidP="00C654BC">
            <w:pPr>
              <w:rPr>
                <w:lang w:val="pt-PT" w:eastAsia="x-none"/>
              </w:rPr>
            </w:pPr>
            <w:r w:rsidRPr="00F2287F">
              <w:rPr>
                <w:lang w:val="pt-PT" w:eastAsia="x-none"/>
              </w:rPr>
              <w:t xml:space="preserve">Morfina </w:t>
            </w:r>
          </w:p>
          <w:p w14:paraId="5A738BB0" w14:textId="2231C1C5" w:rsidR="00970BC4" w:rsidRPr="00F2287F" w:rsidRDefault="00970BC4" w:rsidP="00C654BC">
            <w:pPr>
              <w:rPr>
                <w:lang w:val="pt-PT" w:eastAsia="x-none"/>
              </w:rPr>
            </w:pPr>
            <w:proofErr w:type="spellStart"/>
            <w:r w:rsidRPr="00F2287F">
              <w:rPr>
                <w:lang w:val="pt-PT" w:eastAsia="x-none"/>
              </w:rPr>
              <w:t>Tramadol</w:t>
            </w:r>
            <w:proofErr w:type="spellEnd"/>
            <w:r w:rsidRPr="00F2287F">
              <w:rPr>
                <w:lang w:val="pt-PT" w:eastAsia="x-none"/>
              </w:rPr>
              <w:t xml:space="preserve"> </w:t>
            </w:r>
          </w:p>
        </w:tc>
      </w:tr>
      <w:tr w:rsidR="00970BC4" w:rsidRPr="00F2287F" w14:paraId="0A7F0FF6" w14:textId="77777777" w:rsidTr="00C654BC">
        <w:tc>
          <w:tcPr>
            <w:tcW w:w="1581" w:type="dxa"/>
            <w:vMerge w:val="restart"/>
            <w:vAlign w:val="center"/>
          </w:tcPr>
          <w:p w14:paraId="524E7AEE" w14:textId="77777777" w:rsidR="00970BC4" w:rsidRPr="00F2287F" w:rsidRDefault="00970BC4" w:rsidP="00C654BC">
            <w:pPr>
              <w:rPr>
                <w:lang w:val="pt-PT" w:eastAsia="x-none"/>
              </w:rPr>
            </w:pPr>
            <w:r w:rsidRPr="00F2287F">
              <w:rPr>
                <w:lang w:val="pt-PT" w:eastAsia="x-none"/>
              </w:rPr>
              <w:t xml:space="preserve">Psicofármacos </w:t>
            </w:r>
          </w:p>
        </w:tc>
        <w:tc>
          <w:tcPr>
            <w:tcW w:w="1610" w:type="dxa"/>
            <w:vAlign w:val="center"/>
          </w:tcPr>
          <w:p w14:paraId="27CEDB3F" w14:textId="77777777" w:rsidR="00970BC4" w:rsidRPr="00F2287F" w:rsidRDefault="00970BC4" w:rsidP="00C654BC">
            <w:pPr>
              <w:rPr>
                <w:lang w:val="pt-PT" w:eastAsia="x-none"/>
              </w:rPr>
            </w:pPr>
            <w:r w:rsidRPr="00F2287F">
              <w:rPr>
                <w:lang w:val="pt-PT" w:eastAsia="x-none"/>
              </w:rPr>
              <w:t>Ansiolíticos, sedativos e hipnóticos</w:t>
            </w:r>
          </w:p>
        </w:tc>
        <w:tc>
          <w:tcPr>
            <w:tcW w:w="4191" w:type="dxa"/>
          </w:tcPr>
          <w:p w14:paraId="45BDD11C" w14:textId="77777777" w:rsidR="00970BC4" w:rsidRPr="00F2287F" w:rsidRDefault="00970BC4" w:rsidP="00C654BC">
            <w:pPr>
              <w:rPr>
                <w:lang w:val="pt-PT" w:eastAsia="x-none"/>
              </w:rPr>
            </w:pPr>
            <w:r w:rsidRPr="00F2287F">
              <w:rPr>
                <w:lang w:val="pt-PT" w:eastAsia="x-none"/>
              </w:rPr>
              <w:t>Benzodiazepinas</w:t>
            </w:r>
          </w:p>
        </w:tc>
        <w:tc>
          <w:tcPr>
            <w:tcW w:w="1685" w:type="dxa"/>
          </w:tcPr>
          <w:p w14:paraId="1E0BF51E" w14:textId="69E356DD" w:rsidR="00970BC4" w:rsidRPr="00F2287F" w:rsidRDefault="00970BC4" w:rsidP="00C654BC">
            <w:pPr>
              <w:rPr>
                <w:lang w:val="pt-PT" w:eastAsia="x-none"/>
              </w:rPr>
            </w:pPr>
            <w:proofErr w:type="spellStart"/>
            <w:r w:rsidRPr="00F2287F">
              <w:rPr>
                <w:lang w:val="pt-PT" w:eastAsia="x-none"/>
              </w:rPr>
              <w:t>Alprazolam</w:t>
            </w:r>
            <w:proofErr w:type="spellEnd"/>
            <w:r w:rsidRPr="00F2287F">
              <w:rPr>
                <w:lang w:val="pt-PT" w:eastAsia="x-none"/>
              </w:rPr>
              <w:t xml:space="preserve"> </w:t>
            </w:r>
          </w:p>
          <w:p w14:paraId="4BC7407C" w14:textId="5188543F" w:rsidR="00970BC4" w:rsidRPr="00F2287F" w:rsidRDefault="00970BC4" w:rsidP="00C654BC">
            <w:pPr>
              <w:rPr>
                <w:lang w:val="pt-PT" w:eastAsia="x-none"/>
              </w:rPr>
            </w:pPr>
            <w:r w:rsidRPr="00F2287F">
              <w:rPr>
                <w:lang w:val="pt-PT" w:eastAsia="x-none"/>
              </w:rPr>
              <w:t xml:space="preserve">Diazepam </w:t>
            </w:r>
          </w:p>
          <w:p w14:paraId="3601C4EA" w14:textId="7614C74E" w:rsidR="00970BC4" w:rsidRPr="00F2287F" w:rsidRDefault="00970BC4" w:rsidP="00C654BC">
            <w:pPr>
              <w:rPr>
                <w:lang w:val="pt-PT" w:eastAsia="x-none"/>
              </w:rPr>
            </w:pPr>
            <w:proofErr w:type="spellStart"/>
            <w:r w:rsidRPr="00F2287F">
              <w:rPr>
                <w:lang w:val="pt-PT" w:eastAsia="x-none"/>
              </w:rPr>
              <w:t>Lorazepam</w:t>
            </w:r>
            <w:proofErr w:type="spellEnd"/>
            <w:r w:rsidRPr="00F2287F">
              <w:rPr>
                <w:lang w:val="pt-PT" w:eastAsia="x-none"/>
              </w:rPr>
              <w:t xml:space="preserve"> </w:t>
            </w:r>
          </w:p>
          <w:p w14:paraId="7CEC261D" w14:textId="162EF40C" w:rsidR="00970BC4" w:rsidRPr="00F2287F" w:rsidRDefault="00970BC4" w:rsidP="00C654BC">
            <w:pPr>
              <w:rPr>
                <w:lang w:val="pt-PT" w:eastAsia="x-none"/>
              </w:rPr>
            </w:pPr>
            <w:proofErr w:type="spellStart"/>
            <w:r w:rsidRPr="00F2287F">
              <w:rPr>
                <w:lang w:val="pt-PT" w:eastAsia="x-none"/>
              </w:rPr>
              <w:t>Mexazolam</w:t>
            </w:r>
            <w:proofErr w:type="spellEnd"/>
            <w:r w:rsidRPr="00F2287F">
              <w:rPr>
                <w:lang w:val="pt-PT" w:eastAsia="x-none"/>
              </w:rPr>
              <w:t xml:space="preserve"> </w:t>
            </w:r>
          </w:p>
        </w:tc>
      </w:tr>
      <w:tr w:rsidR="00970BC4" w:rsidRPr="00BD2291" w14:paraId="20B9DC84" w14:textId="77777777" w:rsidTr="00C654BC">
        <w:tc>
          <w:tcPr>
            <w:tcW w:w="1581" w:type="dxa"/>
            <w:vMerge/>
            <w:vAlign w:val="center"/>
          </w:tcPr>
          <w:p w14:paraId="479419B9" w14:textId="77777777" w:rsidR="00970BC4" w:rsidRPr="00F2287F" w:rsidRDefault="00970BC4" w:rsidP="00C654BC">
            <w:pPr>
              <w:rPr>
                <w:lang w:val="pt-PT" w:eastAsia="x-none"/>
              </w:rPr>
            </w:pPr>
          </w:p>
        </w:tc>
        <w:tc>
          <w:tcPr>
            <w:tcW w:w="1610" w:type="dxa"/>
            <w:vAlign w:val="center"/>
          </w:tcPr>
          <w:p w14:paraId="17ABA161" w14:textId="77777777" w:rsidR="00970BC4" w:rsidRPr="00F2287F" w:rsidRDefault="00970BC4" w:rsidP="00C654BC">
            <w:pPr>
              <w:rPr>
                <w:lang w:val="pt-PT" w:eastAsia="x-none"/>
              </w:rPr>
            </w:pPr>
            <w:r w:rsidRPr="00F2287F">
              <w:rPr>
                <w:lang w:val="pt-PT" w:eastAsia="x-none"/>
              </w:rPr>
              <w:t>Antipsicóticos</w:t>
            </w:r>
          </w:p>
        </w:tc>
        <w:tc>
          <w:tcPr>
            <w:tcW w:w="4191" w:type="dxa"/>
          </w:tcPr>
          <w:p w14:paraId="2E5AD18B" w14:textId="77777777" w:rsidR="00970BC4" w:rsidRPr="00F2287F" w:rsidRDefault="00970BC4" w:rsidP="00C654BC">
            <w:pPr>
              <w:rPr>
                <w:lang w:val="pt-PT" w:eastAsia="x-none"/>
              </w:rPr>
            </w:pPr>
            <w:r w:rsidRPr="00F2287F">
              <w:rPr>
                <w:lang w:val="pt-PT" w:eastAsia="x-none"/>
              </w:rPr>
              <w:t xml:space="preserve">Típicos (Bloqueiam os recetores </w:t>
            </w:r>
            <w:proofErr w:type="spellStart"/>
            <w:r w:rsidRPr="00F2287F">
              <w:rPr>
                <w:lang w:val="pt-PT" w:eastAsia="x-none"/>
              </w:rPr>
              <w:t>dopaminérgicos</w:t>
            </w:r>
            <w:proofErr w:type="spellEnd"/>
            <w:r w:rsidRPr="00F2287F">
              <w:rPr>
                <w:lang w:val="pt-PT" w:eastAsia="x-none"/>
              </w:rPr>
              <w:t xml:space="preserve"> D2) e Atípicos (Bloqueiam os recetores </w:t>
            </w:r>
            <w:proofErr w:type="spellStart"/>
            <w:r w:rsidRPr="00F2287F">
              <w:rPr>
                <w:lang w:val="pt-PT" w:eastAsia="x-none"/>
              </w:rPr>
              <w:t>dopaminérgicos</w:t>
            </w:r>
            <w:proofErr w:type="spellEnd"/>
            <w:r w:rsidRPr="00F2287F">
              <w:rPr>
                <w:lang w:val="pt-PT" w:eastAsia="x-none"/>
              </w:rPr>
              <w:t xml:space="preserve"> D2 e os recetores </w:t>
            </w:r>
            <w:proofErr w:type="spellStart"/>
            <w:r w:rsidRPr="00F2287F">
              <w:rPr>
                <w:lang w:val="pt-PT" w:eastAsia="x-none"/>
              </w:rPr>
              <w:t>serotoninérgicos</w:t>
            </w:r>
            <w:proofErr w:type="spellEnd"/>
            <w:r w:rsidRPr="00F2287F">
              <w:rPr>
                <w:lang w:val="pt-PT" w:eastAsia="x-none"/>
              </w:rPr>
              <w:t xml:space="preserve"> 5HT2A)</w:t>
            </w:r>
          </w:p>
        </w:tc>
        <w:tc>
          <w:tcPr>
            <w:tcW w:w="1685" w:type="dxa"/>
          </w:tcPr>
          <w:p w14:paraId="6D258A06" w14:textId="68D10AE8" w:rsidR="00970BC4" w:rsidRPr="00F2287F" w:rsidRDefault="00970BC4" w:rsidP="00C654BC">
            <w:pPr>
              <w:rPr>
                <w:lang w:val="pt-PT" w:eastAsia="x-none"/>
              </w:rPr>
            </w:pPr>
            <w:proofErr w:type="spellStart"/>
            <w:r w:rsidRPr="00F2287F">
              <w:rPr>
                <w:lang w:val="pt-PT" w:eastAsia="x-none"/>
              </w:rPr>
              <w:t>Haloperidol</w:t>
            </w:r>
            <w:proofErr w:type="spellEnd"/>
            <w:r w:rsidRPr="00F2287F">
              <w:rPr>
                <w:lang w:val="pt-PT" w:eastAsia="x-none"/>
              </w:rPr>
              <w:t xml:space="preserve"> </w:t>
            </w:r>
          </w:p>
          <w:p w14:paraId="542D01CA" w14:textId="5DC6EC2E" w:rsidR="00970BC4" w:rsidRPr="00F2287F" w:rsidRDefault="00970BC4" w:rsidP="00C654BC">
            <w:pPr>
              <w:rPr>
                <w:lang w:val="pt-PT" w:eastAsia="x-none"/>
              </w:rPr>
            </w:pPr>
            <w:proofErr w:type="spellStart"/>
            <w:r w:rsidRPr="00F2287F">
              <w:rPr>
                <w:lang w:val="pt-PT" w:eastAsia="x-none"/>
              </w:rPr>
              <w:t>Quetiapina</w:t>
            </w:r>
            <w:proofErr w:type="spellEnd"/>
            <w:r w:rsidRPr="00F2287F">
              <w:rPr>
                <w:lang w:val="pt-PT" w:eastAsia="x-none"/>
              </w:rPr>
              <w:t xml:space="preserve"> </w:t>
            </w:r>
          </w:p>
          <w:p w14:paraId="5DAA74BA" w14:textId="2F581D51" w:rsidR="00970BC4" w:rsidRPr="00F2287F" w:rsidRDefault="00970BC4" w:rsidP="00C654BC">
            <w:pPr>
              <w:rPr>
                <w:lang w:val="pt-PT" w:eastAsia="x-none"/>
              </w:rPr>
            </w:pPr>
            <w:proofErr w:type="spellStart"/>
            <w:r w:rsidRPr="00F2287F">
              <w:rPr>
                <w:lang w:val="pt-PT" w:eastAsia="x-none"/>
              </w:rPr>
              <w:t>Risperidona</w:t>
            </w:r>
            <w:proofErr w:type="spellEnd"/>
            <w:r w:rsidRPr="00F2287F">
              <w:rPr>
                <w:lang w:val="pt-PT" w:eastAsia="x-none"/>
              </w:rPr>
              <w:t xml:space="preserve"> </w:t>
            </w:r>
          </w:p>
          <w:p w14:paraId="6F4CF54F" w14:textId="7FD9507F" w:rsidR="00970BC4" w:rsidRPr="00F2287F" w:rsidRDefault="00970BC4" w:rsidP="00C654BC">
            <w:pPr>
              <w:rPr>
                <w:lang w:val="pt-PT" w:eastAsia="x-none"/>
              </w:rPr>
            </w:pPr>
            <w:proofErr w:type="spellStart"/>
            <w:r w:rsidRPr="00F2287F">
              <w:rPr>
                <w:lang w:val="pt-PT" w:eastAsia="x-none"/>
              </w:rPr>
              <w:t>Paliperidona</w:t>
            </w:r>
            <w:proofErr w:type="spellEnd"/>
            <w:r w:rsidRPr="00F2287F">
              <w:rPr>
                <w:lang w:val="pt-PT" w:eastAsia="x-none"/>
              </w:rPr>
              <w:t xml:space="preserve"> </w:t>
            </w:r>
          </w:p>
          <w:p w14:paraId="766BCD8F" w14:textId="01F3D521" w:rsidR="00970BC4" w:rsidRPr="00F2287F" w:rsidRDefault="00970BC4" w:rsidP="00C654BC">
            <w:pPr>
              <w:rPr>
                <w:lang w:val="pt-PT" w:eastAsia="x-none"/>
              </w:rPr>
            </w:pPr>
            <w:proofErr w:type="spellStart"/>
            <w:r w:rsidRPr="00F2287F">
              <w:rPr>
                <w:lang w:val="pt-PT" w:eastAsia="x-none"/>
              </w:rPr>
              <w:t>Iloperidona</w:t>
            </w:r>
            <w:proofErr w:type="spellEnd"/>
            <w:r w:rsidRPr="00F2287F">
              <w:rPr>
                <w:lang w:val="pt-PT" w:eastAsia="x-none"/>
              </w:rPr>
              <w:t xml:space="preserve"> </w:t>
            </w:r>
          </w:p>
        </w:tc>
      </w:tr>
      <w:tr w:rsidR="00970BC4" w:rsidRPr="00F2287F" w14:paraId="126801AF" w14:textId="77777777" w:rsidTr="00C654BC">
        <w:tc>
          <w:tcPr>
            <w:tcW w:w="1581" w:type="dxa"/>
            <w:vMerge/>
            <w:vAlign w:val="center"/>
          </w:tcPr>
          <w:p w14:paraId="154D6748" w14:textId="77777777" w:rsidR="00970BC4" w:rsidRPr="00F2287F" w:rsidRDefault="00970BC4" w:rsidP="00C654BC">
            <w:pPr>
              <w:rPr>
                <w:lang w:val="pt-PT" w:eastAsia="x-none"/>
              </w:rPr>
            </w:pPr>
          </w:p>
        </w:tc>
        <w:tc>
          <w:tcPr>
            <w:tcW w:w="1610" w:type="dxa"/>
            <w:vMerge w:val="restart"/>
            <w:vAlign w:val="center"/>
          </w:tcPr>
          <w:p w14:paraId="557FF8E4" w14:textId="77777777" w:rsidR="00970BC4" w:rsidRPr="00F2287F" w:rsidRDefault="00970BC4" w:rsidP="00C654BC">
            <w:pPr>
              <w:rPr>
                <w:lang w:val="pt-PT" w:eastAsia="x-none"/>
              </w:rPr>
            </w:pPr>
            <w:r w:rsidRPr="00F2287F">
              <w:rPr>
                <w:lang w:val="pt-PT" w:eastAsia="x-none"/>
              </w:rPr>
              <w:t>Antidepressores</w:t>
            </w:r>
          </w:p>
        </w:tc>
        <w:tc>
          <w:tcPr>
            <w:tcW w:w="4191" w:type="dxa"/>
          </w:tcPr>
          <w:p w14:paraId="297C2476" w14:textId="77777777" w:rsidR="00970BC4" w:rsidRPr="00F2287F" w:rsidRDefault="00970BC4" w:rsidP="00C654BC">
            <w:pPr>
              <w:rPr>
                <w:lang w:val="pt-PT" w:eastAsia="x-none"/>
              </w:rPr>
            </w:pPr>
            <w:r w:rsidRPr="00F2287F">
              <w:rPr>
                <w:lang w:val="pt-PT" w:eastAsia="x-none"/>
              </w:rPr>
              <w:t xml:space="preserve">Inibidores seletivos de </w:t>
            </w:r>
            <w:proofErr w:type="spellStart"/>
            <w:r w:rsidRPr="00F2287F">
              <w:rPr>
                <w:lang w:val="pt-PT" w:eastAsia="x-none"/>
              </w:rPr>
              <w:t>recaptação</w:t>
            </w:r>
            <w:proofErr w:type="spellEnd"/>
            <w:r w:rsidRPr="00F2287F">
              <w:rPr>
                <w:lang w:val="pt-PT" w:eastAsia="x-none"/>
              </w:rPr>
              <w:t xml:space="preserve"> da serotonina (ISRS)</w:t>
            </w:r>
          </w:p>
        </w:tc>
        <w:tc>
          <w:tcPr>
            <w:tcW w:w="1685" w:type="dxa"/>
          </w:tcPr>
          <w:p w14:paraId="1A8F9058" w14:textId="01F2F757" w:rsidR="00970BC4" w:rsidRPr="00F2287F" w:rsidRDefault="00970BC4" w:rsidP="00C654BC">
            <w:pPr>
              <w:rPr>
                <w:lang w:val="pt-PT" w:eastAsia="x-none"/>
              </w:rPr>
            </w:pPr>
            <w:proofErr w:type="spellStart"/>
            <w:r w:rsidRPr="00F2287F">
              <w:rPr>
                <w:lang w:val="pt-PT" w:eastAsia="x-none"/>
              </w:rPr>
              <w:t>Fluvoxamina</w:t>
            </w:r>
            <w:proofErr w:type="spellEnd"/>
          </w:p>
          <w:p w14:paraId="10A152C5" w14:textId="1303561D" w:rsidR="00970BC4" w:rsidRPr="00F2287F" w:rsidRDefault="00970BC4" w:rsidP="00C654BC">
            <w:pPr>
              <w:rPr>
                <w:lang w:val="pt-PT" w:eastAsia="x-none"/>
              </w:rPr>
            </w:pPr>
            <w:proofErr w:type="spellStart"/>
            <w:r w:rsidRPr="00F2287F">
              <w:rPr>
                <w:lang w:val="pt-PT" w:eastAsia="x-none"/>
              </w:rPr>
              <w:t>Paroxetina</w:t>
            </w:r>
            <w:proofErr w:type="spellEnd"/>
            <w:r w:rsidRPr="00F2287F">
              <w:rPr>
                <w:lang w:val="pt-PT" w:eastAsia="x-none"/>
              </w:rPr>
              <w:t xml:space="preserve"> </w:t>
            </w:r>
          </w:p>
          <w:p w14:paraId="17F0F808" w14:textId="526E2337" w:rsidR="00970BC4" w:rsidRPr="00F2287F" w:rsidRDefault="00970BC4" w:rsidP="00C654BC">
            <w:pPr>
              <w:rPr>
                <w:lang w:val="pt-PT" w:eastAsia="x-none"/>
              </w:rPr>
            </w:pPr>
            <w:proofErr w:type="spellStart"/>
            <w:r w:rsidRPr="00F2287F">
              <w:rPr>
                <w:lang w:val="pt-PT" w:eastAsia="x-none"/>
              </w:rPr>
              <w:lastRenderedPageBreak/>
              <w:t>Sertralina</w:t>
            </w:r>
            <w:proofErr w:type="spellEnd"/>
          </w:p>
        </w:tc>
      </w:tr>
      <w:tr w:rsidR="00970BC4" w:rsidRPr="00F2287F" w14:paraId="00A1ED9E" w14:textId="77777777" w:rsidTr="00C654BC">
        <w:tc>
          <w:tcPr>
            <w:tcW w:w="1581" w:type="dxa"/>
            <w:vMerge/>
            <w:vAlign w:val="center"/>
          </w:tcPr>
          <w:p w14:paraId="3B154195" w14:textId="77777777" w:rsidR="00970BC4" w:rsidRPr="00F2287F" w:rsidRDefault="00970BC4" w:rsidP="00C654BC">
            <w:pPr>
              <w:rPr>
                <w:lang w:val="pt-PT" w:eastAsia="x-none"/>
              </w:rPr>
            </w:pPr>
          </w:p>
        </w:tc>
        <w:tc>
          <w:tcPr>
            <w:tcW w:w="1610" w:type="dxa"/>
            <w:vMerge/>
            <w:vAlign w:val="center"/>
          </w:tcPr>
          <w:p w14:paraId="3981D502" w14:textId="77777777" w:rsidR="00970BC4" w:rsidRPr="00F2287F" w:rsidRDefault="00970BC4" w:rsidP="00C654BC">
            <w:pPr>
              <w:rPr>
                <w:lang w:val="pt-PT" w:eastAsia="x-none"/>
              </w:rPr>
            </w:pPr>
          </w:p>
        </w:tc>
        <w:tc>
          <w:tcPr>
            <w:tcW w:w="4191" w:type="dxa"/>
          </w:tcPr>
          <w:p w14:paraId="44D58C70" w14:textId="77777777" w:rsidR="00970BC4" w:rsidRPr="00F2287F" w:rsidRDefault="00970BC4" w:rsidP="00C654BC">
            <w:pPr>
              <w:rPr>
                <w:lang w:val="pt-PT" w:eastAsia="x-none"/>
              </w:rPr>
            </w:pPr>
            <w:r w:rsidRPr="00F2287F">
              <w:rPr>
                <w:lang w:val="pt-PT" w:eastAsia="x-none"/>
              </w:rPr>
              <w:t xml:space="preserve">Inibidores seletivos da </w:t>
            </w:r>
            <w:proofErr w:type="spellStart"/>
            <w:r w:rsidRPr="00F2287F">
              <w:rPr>
                <w:lang w:val="pt-PT" w:eastAsia="x-none"/>
              </w:rPr>
              <w:t>recaptação</w:t>
            </w:r>
            <w:proofErr w:type="spellEnd"/>
            <w:r w:rsidRPr="00F2287F">
              <w:rPr>
                <w:lang w:val="pt-PT" w:eastAsia="x-none"/>
              </w:rPr>
              <w:t xml:space="preserve"> da serotonina e da noradrenalina (ISRSN)</w:t>
            </w:r>
          </w:p>
        </w:tc>
        <w:tc>
          <w:tcPr>
            <w:tcW w:w="1685" w:type="dxa"/>
          </w:tcPr>
          <w:p w14:paraId="4F796EF1" w14:textId="1BDA8EB3" w:rsidR="00970BC4" w:rsidRPr="00F2287F" w:rsidRDefault="00970BC4" w:rsidP="00C654BC">
            <w:pPr>
              <w:rPr>
                <w:lang w:val="pt-PT" w:eastAsia="x-none"/>
              </w:rPr>
            </w:pPr>
            <w:proofErr w:type="spellStart"/>
            <w:r w:rsidRPr="00F2287F">
              <w:rPr>
                <w:lang w:val="pt-PT" w:eastAsia="x-none"/>
              </w:rPr>
              <w:t>Venlafaxina</w:t>
            </w:r>
            <w:proofErr w:type="spellEnd"/>
            <w:r w:rsidRPr="00F2287F">
              <w:rPr>
                <w:lang w:val="pt-PT" w:eastAsia="x-none"/>
              </w:rPr>
              <w:t xml:space="preserve"> </w:t>
            </w:r>
          </w:p>
        </w:tc>
      </w:tr>
      <w:tr w:rsidR="00970BC4" w:rsidRPr="00F2287F" w14:paraId="3B52A680" w14:textId="77777777" w:rsidTr="00C654BC">
        <w:tc>
          <w:tcPr>
            <w:tcW w:w="1581" w:type="dxa"/>
            <w:vMerge/>
            <w:vAlign w:val="center"/>
          </w:tcPr>
          <w:p w14:paraId="5F25869C" w14:textId="77777777" w:rsidR="00970BC4" w:rsidRPr="00F2287F" w:rsidRDefault="00970BC4" w:rsidP="00C654BC">
            <w:pPr>
              <w:rPr>
                <w:lang w:val="pt-PT" w:eastAsia="x-none"/>
              </w:rPr>
            </w:pPr>
          </w:p>
        </w:tc>
        <w:tc>
          <w:tcPr>
            <w:tcW w:w="1610" w:type="dxa"/>
            <w:vMerge/>
            <w:vAlign w:val="center"/>
          </w:tcPr>
          <w:p w14:paraId="3DAA0210" w14:textId="77777777" w:rsidR="00970BC4" w:rsidRPr="00F2287F" w:rsidRDefault="00970BC4" w:rsidP="00C654BC">
            <w:pPr>
              <w:rPr>
                <w:lang w:val="pt-PT" w:eastAsia="x-none"/>
              </w:rPr>
            </w:pPr>
          </w:p>
        </w:tc>
        <w:tc>
          <w:tcPr>
            <w:tcW w:w="4191" w:type="dxa"/>
          </w:tcPr>
          <w:p w14:paraId="3E1DFAA0" w14:textId="77777777" w:rsidR="00970BC4" w:rsidRPr="00F2287F" w:rsidRDefault="00970BC4" w:rsidP="00C654BC">
            <w:pPr>
              <w:rPr>
                <w:lang w:val="pt-PT" w:eastAsia="x-none"/>
              </w:rPr>
            </w:pPr>
            <w:r w:rsidRPr="00F2287F">
              <w:rPr>
                <w:lang w:val="pt-PT" w:eastAsia="x-none"/>
              </w:rPr>
              <w:t>Tricíclicos e afins</w:t>
            </w:r>
          </w:p>
        </w:tc>
        <w:tc>
          <w:tcPr>
            <w:tcW w:w="1685" w:type="dxa"/>
          </w:tcPr>
          <w:p w14:paraId="1F24ABA9" w14:textId="137DF6CD" w:rsidR="00970BC4" w:rsidRPr="00F2287F" w:rsidRDefault="00970BC4" w:rsidP="00C654BC">
            <w:pPr>
              <w:rPr>
                <w:lang w:val="pt-PT" w:eastAsia="x-none"/>
              </w:rPr>
            </w:pPr>
            <w:proofErr w:type="spellStart"/>
            <w:r w:rsidRPr="00F2287F">
              <w:rPr>
                <w:lang w:val="pt-PT" w:eastAsia="x-none"/>
              </w:rPr>
              <w:t>Trazodona</w:t>
            </w:r>
            <w:proofErr w:type="spellEnd"/>
            <w:r w:rsidRPr="00F2287F">
              <w:rPr>
                <w:lang w:val="pt-PT" w:eastAsia="x-none"/>
              </w:rPr>
              <w:t xml:space="preserve"> </w:t>
            </w:r>
          </w:p>
          <w:p w14:paraId="5CDA3C92" w14:textId="40BC6CCF" w:rsidR="00970BC4" w:rsidRPr="00F2287F" w:rsidRDefault="00970BC4" w:rsidP="00C654BC">
            <w:pPr>
              <w:rPr>
                <w:lang w:val="pt-PT" w:eastAsia="x-none"/>
              </w:rPr>
            </w:pPr>
            <w:proofErr w:type="spellStart"/>
            <w:r w:rsidRPr="00F2287F">
              <w:rPr>
                <w:lang w:val="pt-PT" w:eastAsia="x-none"/>
              </w:rPr>
              <w:t>Amitriptilina</w:t>
            </w:r>
            <w:proofErr w:type="spellEnd"/>
          </w:p>
        </w:tc>
      </w:tr>
      <w:tr w:rsidR="00970BC4" w:rsidRPr="00F2287F" w14:paraId="14BED8FB" w14:textId="77777777" w:rsidTr="00C654BC">
        <w:tc>
          <w:tcPr>
            <w:tcW w:w="3191" w:type="dxa"/>
            <w:gridSpan w:val="2"/>
            <w:vAlign w:val="center"/>
          </w:tcPr>
          <w:p w14:paraId="6CCA40D5" w14:textId="77777777" w:rsidR="00970BC4" w:rsidRPr="00F2287F" w:rsidRDefault="00970BC4" w:rsidP="00C654BC">
            <w:pPr>
              <w:rPr>
                <w:lang w:val="pt-PT" w:eastAsia="x-none"/>
              </w:rPr>
            </w:pPr>
            <w:r w:rsidRPr="00F2287F">
              <w:rPr>
                <w:lang w:val="pt-PT" w:eastAsia="x-none"/>
              </w:rPr>
              <w:t>Antiácidos e antiulcerosos</w:t>
            </w:r>
          </w:p>
        </w:tc>
        <w:tc>
          <w:tcPr>
            <w:tcW w:w="4191" w:type="dxa"/>
          </w:tcPr>
          <w:p w14:paraId="26261E65" w14:textId="77777777" w:rsidR="00970BC4" w:rsidRPr="00F2287F" w:rsidRDefault="00970BC4" w:rsidP="00C654BC">
            <w:pPr>
              <w:rPr>
                <w:lang w:val="pt-PT" w:eastAsia="x-none"/>
              </w:rPr>
            </w:pPr>
            <w:r w:rsidRPr="00F2287F">
              <w:rPr>
                <w:lang w:val="pt-PT" w:eastAsia="x-none"/>
              </w:rPr>
              <w:t>Antagonistas dos recetores H2</w:t>
            </w:r>
          </w:p>
        </w:tc>
        <w:tc>
          <w:tcPr>
            <w:tcW w:w="1685" w:type="dxa"/>
          </w:tcPr>
          <w:p w14:paraId="1F68DBA4" w14:textId="266CB3E7" w:rsidR="00970BC4" w:rsidRPr="00F2287F" w:rsidRDefault="00970BC4" w:rsidP="00C654BC">
            <w:pPr>
              <w:rPr>
                <w:lang w:val="pt-PT" w:eastAsia="x-none"/>
              </w:rPr>
            </w:pPr>
            <w:proofErr w:type="spellStart"/>
            <w:r w:rsidRPr="00F2287F">
              <w:rPr>
                <w:lang w:val="pt-PT" w:eastAsia="x-none"/>
              </w:rPr>
              <w:t>Ranitidina</w:t>
            </w:r>
            <w:proofErr w:type="spellEnd"/>
          </w:p>
        </w:tc>
      </w:tr>
      <w:tr w:rsidR="00970BC4" w:rsidRPr="00F2287F" w14:paraId="73818184" w14:textId="77777777" w:rsidTr="00C654BC">
        <w:tc>
          <w:tcPr>
            <w:tcW w:w="3191" w:type="dxa"/>
            <w:gridSpan w:val="2"/>
            <w:vMerge w:val="restart"/>
            <w:vAlign w:val="center"/>
          </w:tcPr>
          <w:p w14:paraId="7896C3B6" w14:textId="77777777" w:rsidR="00970BC4" w:rsidRPr="00F2287F" w:rsidRDefault="00970BC4" w:rsidP="00C654BC">
            <w:pPr>
              <w:rPr>
                <w:lang w:val="pt-PT" w:eastAsia="x-none"/>
              </w:rPr>
            </w:pPr>
            <w:r w:rsidRPr="00F2287F">
              <w:rPr>
                <w:lang w:val="pt-PT" w:eastAsia="x-none"/>
              </w:rPr>
              <w:t>Anticoagulantes</w:t>
            </w:r>
          </w:p>
        </w:tc>
        <w:tc>
          <w:tcPr>
            <w:tcW w:w="4191" w:type="dxa"/>
          </w:tcPr>
          <w:p w14:paraId="4ADF159A" w14:textId="77777777" w:rsidR="00970BC4" w:rsidRPr="00F2287F" w:rsidRDefault="00970BC4" w:rsidP="00C654BC">
            <w:pPr>
              <w:rPr>
                <w:b/>
                <w:bCs/>
                <w:lang w:val="pt-PT" w:eastAsia="x-none"/>
              </w:rPr>
            </w:pPr>
            <w:proofErr w:type="spellStart"/>
            <w:r w:rsidRPr="00F2287F">
              <w:rPr>
                <w:lang w:val="pt-PT" w:eastAsia="x-none"/>
              </w:rPr>
              <w:t>Antivitaminicos</w:t>
            </w:r>
            <w:proofErr w:type="spellEnd"/>
            <w:r w:rsidRPr="00F2287F">
              <w:rPr>
                <w:lang w:val="pt-PT" w:eastAsia="x-none"/>
              </w:rPr>
              <w:t xml:space="preserve"> K</w:t>
            </w:r>
          </w:p>
        </w:tc>
        <w:tc>
          <w:tcPr>
            <w:tcW w:w="1685" w:type="dxa"/>
          </w:tcPr>
          <w:p w14:paraId="6B4C91C7" w14:textId="333E6A27" w:rsidR="00970BC4" w:rsidRPr="00F2287F" w:rsidRDefault="00970BC4" w:rsidP="00C654BC">
            <w:pPr>
              <w:rPr>
                <w:lang w:val="pt-PT" w:eastAsia="x-none"/>
              </w:rPr>
            </w:pPr>
            <w:proofErr w:type="spellStart"/>
            <w:r w:rsidRPr="00F2287F">
              <w:rPr>
                <w:lang w:val="pt-PT" w:eastAsia="x-none"/>
              </w:rPr>
              <w:t>Varfarina</w:t>
            </w:r>
            <w:proofErr w:type="spellEnd"/>
            <w:r w:rsidRPr="00F2287F">
              <w:rPr>
                <w:lang w:val="pt-PT" w:eastAsia="x-none"/>
              </w:rPr>
              <w:t xml:space="preserve"> </w:t>
            </w:r>
          </w:p>
        </w:tc>
      </w:tr>
      <w:tr w:rsidR="00970BC4" w:rsidRPr="00F2287F" w14:paraId="468F3FA4" w14:textId="77777777" w:rsidTr="00C654BC">
        <w:tc>
          <w:tcPr>
            <w:tcW w:w="3191" w:type="dxa"/>
            <w:gridSpan w:val="2"/>
            <w:vMerge/>
            <w:vAlign w:val="center"/>
          </w:tcPr>
          <w:p w14:paraId="4A529977" w14:textId="77777777" w:rsidR="00970BC4" w:rsidRPr="00F2287F" w:rsidRDefault="00970BC4" w:rsidP="00C654BC">
            <w:pPr>
              <w:rPr>
                <w:lang w:val="pt-PT" w:eastAsia="x-none"/>
              </w:rPr>
            </w:pPr>
          </w:p>
        </w:tc>
        <w:tc>
          <w:tcPr>
            <w:tcW w:w="4191" w:type="dxa"/>
          </w:tcPr>
          <w:p w14:paraId="5DD65574" w14:textId="77777777" w:rsidR="00970BC4" w:rsidRPr="00F2287F" w:rsidRDefault="00970BC4" w:rsidP="00C654BC">
            <w:pPr>
              <w:rPr>
                <w:lang w:val="pt-PT" w:eastAsia="x-none"/>
              </w:rPr>
            </w:pPr>
            <w:proofErr w:type="spellStart"/>
            <w:r w:rsidRPr="00F2287F">
              <w:rPr>
                <w:lang w:val="pt-PT" w:eastAsia="x-none"/>
              </w:rPr>
              <w:t>Antiagregantes</w:t>
            </w:r>
            <w:proofErr w:type="spellEnd"/>
            <w:r w:rsidRPr="00F2287F">
              <w:rPr>
                <w:lang w:val="pt-PT" w:eastAsia="x-none"/>
              </w:rPr>
              <w:t xml:space="preserve"> </w:t>
            </w:r>
            <w:proofErr w:type="spellStart"/>
            <w:r w:rsidRPr="00F2287F">
              <w:rPr>
                <w:lang w:val="pt-PT" w:eastAsia="x-none"/>
              </w:rPr>
              <w:t>plaquetários</w:t>
            </w:r>
            <w:proofErr w:type="spellEnd"/>
          </w:p>
        </w:tc>
        <w:tc>
          <w:tcPr>
            <w:tcW w:w="1685" w:type="dxa"/>
          </w:tcPr>
          <w:p w14:paraId="02991A36" w14:textId="1C958D44" w:rsidR="00970BC4" w:rsidRPr="00F2287F" w:rsidRDefault="00970BC4" w:rsidP="00C654BC">
            <w:pPr>
              <w:rPr>
                <w:lang w:val="pt-PT" w:eastAsia="x-none"/>
              </w:rPr>
            </w:pPr>
            <w:proofErr w:type="spellStart"/>
            <w:r w:rsidRPr="00F2287F">
              <w:rPr>
                <w:lang w:val="pt-PT" w:eastAsia="x-none"/>
              </w:rPr>
              <w:t>Dipiridamol</w:t>
            </w:r>
            <w:proofErr w:type="spellEnd"/>
          </w:p>
        </w:tc>
      </w:tr>
      <w:tr w:rsidR="00970BC4" w:rsidRPr="00BD2291" w14:paraId="75BD0295" w14:textId="77777777" w:rsidTr="00C654BC">
        <w:trPr>
          <w:trHeight w:val="2200"/>
        </w:trPr>
        <w:tc>
          <w:tcPr>
            <w:tcW w:w="3191" w:type="dxa"/>
            <w:gridSpan w:val="2"/>
            <w:vAlign w:val="center"/>
          </w:tcPr>
          <w:p w14:paraId="00894F00" w14:textId="77777777" w:rsidR="00970BC4" w:rsidRPr="00F2287F" w:rsidRDefault="00970BC4" w:rsidP="00C654BC">
            <w:pPr>
              <w:rPr>
                <w:lang w:val="pt-PT" w:eastAsia="x-none"/>
              </w:rPr>
            </w:pPr>
            <w:r w:rsidRPr="00F2287F">
              <w:rPr>
                <w:lang w:val="pt-PT" w:eastAsia="x-none"/>
              </w:rPr>
              <w:t>Antidislipidémicos</w:t>
            </w:r>
          </w:p>
        </w:tc>
        <w:tc>
          <w:tcPr>
            <w:tcW w:w="4191" w:type="dxa"/>
          </w:tcPr>
          <w:p w14:paraId="2EA86401" w14:textId="77777777" w:rsidR="00970BC4" w:rsidRPr="00F2287F" w:rsidRDefault="00970BC4" w:rsidP="00C654BC">
            <w:pPr>
              <w:rPr>
                <w:lang w:val="pt-PT" w:eastAsia="x-none"/>
              </w:rPr>
            </w:pPr>
          </w:p>
          <w:p w14:paraId="0D114C44" w14:textId="77777777" w:rsidR="00970BC4" w:rsidRPr="00F2287F" w:rsidRDefault="00970BC4" w:rsidP="00C654BC">
            <w:pPr>
              <w:rPr>
                <w:lang w:val="pt-PT" w:eastAsia="x-none"/>
              </w:rPr>
            </w:pPr>
          </w:p>
          <w:p w14:paraId="6BA779C5" w14:textId="77777777" w:rsidR="00970BC4" w:rsidRPr="00F2287F" w:rsidRDefault="00970BC4" w:rsidP="00C654BC">
            <w:pPr>
              <w:rPr>
                <w:lang w:val="pt-PT" w:eastAsia="x-none"/>
              </w:rPr>
            </w:pPr>
            <w:r w:rsidRPr="00F2287F">
              <w:rPr>
                <w:lang w:val="pt-PT" w:eastAsia="x-none"/>
              </w:rPr>
              <w:t>Estatinas</w:t>
            </w:r>
          </w:p>
        </w:tc>
        <w:tc>
          <w:tcPr>
            <w:tcW w:w="1685" w:type="dxa"/>
          </w:tcPr>
          <w:p w14:paraId="12F77171" w14:textId="30591DC8" w:rsidR="00970BC4" w:rsidRPr="00F2287F" w:rsidRDefault="00970BC4" w:rsidP="00C654BC">
            <w:pPr>
              <w:rPr>
                <w:lang w:val="pt-PT" w:eastAsia="x-none"/>
              </w:rPr>
            </w:pPr>
            <w:proofErr w:type="spellStart"/>
            <w:r w:rsidRPr="00F2287F">
              <w:rPr>
                <w:lang w:val="pt-PT" w:eastAsia="x-none"/>
              </w:rPr>
              <w:t>Rosuvastatina</w:t>
            </w:r>
            <w:proofErr w:type="spellEnd"/>
            <w:r w:rsidRPr="00F2287F">
              <w:rPr>
                <w:lang w:val="pt-PT" w:eastAsia="x-none"/>
              </w:rPr>
              <w:t xml:space="preserve"> </w:t>
            </w:r>
          </w:p>
          <w:p w14:paraId="39C7C974" w14:textId="65D83E59" w:rsidR="00970BC4" w:rsidRPr="00F2287F" w:rsidRDefault="00970BC4" w:rsidP="00C654BC">
            <w:pPr>
              <w:rPr>
                <w:lang w:val="pt-PT" w:eastAsia="x-none"/>
              </w:rPr>
            </w:pPr>
            <w:proofErr w:type="spellStart"/>
            <w:r w:rsidRPr="00F2287F">
              <w:rPr>
                <w:lang w:val="pt-PT" w:eastAsia="x-none"/>
              </w:rPr>
              <w:t>Atorvastatina</w:t>
            </w:r>
            <w:proofErr w:type="spellEnd"/>
            <w:r w:rsidRPr="00F2287F">
              <w:rPr>
                <w:lang w:val="pt-PT" w:eastAsia="x-none"/>
              </w:rPr>
              <w:t xml:space="preserve"> </w:t>
            </w:r>
          </w:p>
          <w:p w14:paraId="408832F8" w14:textId="33DCBB1E" w:rsidR="00970BC4" w:rsidRPr="00F2287F" w:rsidRDefault="00970BC4" w:rsidP="00C654BC">
            <w:pPr>
              <w:rPr>
                <w:lang w:val="pt-PT" w:eastAsia="x-none"/>
              </w:rPr>
            </w:pPr>
            <w:proofErr w:type="spellStart"/>
            <w:r w:rsidRPr="00F2287F">
              <w:rPr>
                <w:lang w:val="pt-PT" w:eastAsia="x-none"/>
              </w:rPr>
              <w:t>Pravastatina</w:t>
            </w:r>
            <w:proofErr w:type="spellEnd"/>
            <w:r w:rsidRPr="00F2287F">
              <w:rPr>
                <w:lang w:val="pt-PT" w:eastAsia="x-none"/>
              </w:rPr>
              <w:t xml:space="preserve"> </w:t>
            </w:r>
          </w:p>
          <w:p w14:paraId="4418270A" w14:textId="36033F1F" w:rsidR="00970BC4" w:rsidRPr="00F2287F" w:rsidRDefault="00970BC4" w:rsidP="00C654BC">
            <w:pPr>
              <w:rPr>
                <w:lang w:val="pt-PT" w:eastAsia="x-none"/>
              </w:rPr>
            </w:pPr>
            <w:proofErr w:type="spellStart"/>
            <w:r w:rsidRPr="00F2287F">
              <w:rPr>
                <w:lang w:val="pt-PT" w:eastAsia="x-none"/>
              </w:rPr>
              <w:t>Sinvastatina</w:t>
            </w:r>
            <w:proofErr w:type="spellEnd"/>
            <w:r w:rsidRPr="00F2287F">
              <w:rPr>
                <w:lang w:val="pt-PT" w:eastAsia="x-none"/>
              </w:rPr>
              <w:t xml:space="preserve"> </w:t>
            </w:r>
          </w:p>
          <w:p w14:paraId="6D9E8764" w14:textId="35995E35" w:rsidR="00970BC4" w:rsidRPr="00F2287F" w:rsidRDefault="00970BC4" w:rsidP="00C654BC">
            <w:pPr>
              <w:rPr>
                <w:lang w:val="pt-PT" w:eastAsia="x-none"/>
              </w:rPr>
            </w:pPr>
            <w:proofErr w:type="spellStart"/>
            <w:r w:rsidRPr="00F2287F">
              <w:rPr>
                <w:lang w:val="pt-PT" w:eastAsia="x-none"/>
              </w:rPr>
              <w:t>Fluvastatina</w:t>
            </w:r>
            <w:proofErr w:type="spellEnd"/>
            <w:r w:rsidRPr="00F2287F">
              <w:rPr>
                <w:lang w:val="pt-PT" w:eastAsia="x-none"/>
              </w:rPr>
              <w:t xml:space="preserve"> </w:t>
            </w:r>
          </w:p>
        </w:tc>
      </w:tr>
      <w:tr w:rsidR="00970BC4" w:rsidRPr="00F2287F" w14:paraId="7A753DB5" w14:textId="77777777" w:rsidTr="00C654BC">
        <w:tc>
          <w:tcPr>
            <w:tcW w:w="7382" w:type="dxa"/>
            <w:gridSpan w:val="3"/>
            <w:vAlign w:val="center"/>
          </w:tcPr>
          <w:p w14:paraId="6F1906B0" w14:textId="77777777" w:rsidR="00970BC4" w:rsidRPr="00F2287F" w:rsidRDefault="00970BC4" w:rsidP="00C654BC">
            <w:pPr>
              <w:rPr>
                <w:lang w:val="pt-PT" w:eastAsia="x-none"/>
              </w:rPr>
            </w:pPr>
            <w:r w:rsidRPr="00F2287F">
              <w:rPr>
                <w:lang w:val="pt-PT" w:eastAsia="x-none"/>
              </w:rPr>
              <w:t>Antiespasmódicos</w:t>
            </w:r>
          </w:p>
        </w:tc>
        <w:tc>
          <w:tcPr>
            <w:tcW w:w="1685" w:type="dxa"/>
          </w:tcPr>
          <w:p w14:paraId="2E2271D1" w14:textId="57BFD7D7" w:rsidR="00970BC4" w:rsidRPr="00F2287F" w:rsidRDefault="00970BC4" w:rsidP="00C654BC">
            <w:pPr>
              <w:rPr>
                <w:lang w:val="pt-PT" w:eastAsia="x-none"/>
              </w:rPr>
            </w:pPr>
            <w:r w:rsidRPr="00F2287F">
              <w:rPr>
                <w:lang w:val="pt-PT" w:eastAsia="x-none"/>
              </w:rPr>
              <w:t xml:space="preserve">Escopolamina </w:t>
            </w:r>
          </w:p>
        </w:tc>
      </w:tr>
      <w:tr w:rsidR="00970BC4" w:rsidRPr="00F2287F" w14:paraId="220924E3" w14:textId="77777777" w:rsidTr="00C654BC">
        <w:tc>
          <w:tcPr>
            <w:tcW w:w="7382" w:type="dxa"/>
            <w:gridSpan w:val="3"/>
            <w:vAlign w:val="center"/>
          </w:tcPr>
          <w:p w14:paraId="7ECD4056" w14:textId="77777777" w:rsidR="00970BC4" w:rsidRPr="00F2287F" w:rsidRDefault="00970BC4" w:rsidP="00C654BC">
            <w:pPr>
              <w:rPr>
                <w:lang w:val="pt-PT" w:eastAsia="x-none"/>
              </w:rPr>
            </w:pPr>
            <w:r w:rsidRPr="00F2287F">
              <w:rPr>
                <w:lang w:val="pt-PT" w:eastAsia="x-none"/>
              </w:rPr>
              <w:t xml:space="preserve">Antiespasmódico </w:t>
            </w:r>
            <w:proofErr w:type="spellStart"/>
            <w:r w:rsidRPr="00F2287F">
              <w:rPr>
                <w:lang w:val="pt-PT" w:eastAsia="x-none"/>
              </w:rPr>
              <w:t>musculotrópico</w:t>
            </w:r>
            <w:proofErr w:type="spellEnd"/>
          </w:p>
        </w:tc>
        <w:tc>
          <w:tcPr>
            <w:tcW w:w="1685" w:type="dxa"/>
          </w:tcPr>
          <w:p w14:paraId="232A1F8D" w14:textId="77777777" w:rsidR="00970BC4" w:rsidRPr="00F2287F" w:rsidRDefault="00970BC4" w:rsidP="00C654BC">
            <w:pPr>
              <w:rPr>
                <w:lang w:val="pt-PT" w:eastAsia="x-none"/>
              </w:rPr>
            </w:pPr>
            <w:proofErr w:type="spellStart"/>
            <w:r w:rsidRPr="00F2287F">
              <w:rPr>
                <w:lang w:val="pt-PT" w:eastAsia="x-none"/>
              </w:rPr>
              <w:t>Alverina</w:t>
            </w:r>
            <w:proofErr w:type="spellEnd"/>
          </w:p>
        </w:tc>
      </w:tr>
      <w:tr w:rsidR="00970BC4" w:rsidRPr="00F2287F" w14:paraId="38BDBDC7" w14:textId="77777777" w:rsidTr="00C654BC">
        <w:tc>
          <w:tcPr>
            <w:tcW w:w="3191" w:type="dxa"/>
            <w:gridSpan w:val="2"/>
            <w:vMerge w:val="restart"/>
            <w:vAlign w:val="center"/>
          </w:tcPr>
          <w:p w14:paraId="53D8E8F0" w14:textId="77777777" w:rsidR="00970BC4" w:rsidRPr="00F2287F" w:rsidRDefault="00970BC4" w:rsidP="00C654BC">
            <w:pPr>
              <w:rPr>
                <w:lang w:val="pt-PT" w:eastAsia="x-none"/>
              </w:rPr>
            </w:pPr>
            <w:r w:rsidRPr="00F2287F">
              <w:rPr>
                <w:lang w:val="pt-PT" w:eastAsia="x-none"/>
              </w:rPr>
              <w:t>Anti-hipertensores</w:t>
            </w:r>
          </w:p>
        </w:tc>
        <w:tc>
          <w:tcPr>
            <w:tcW w:w="4191" w:type="dxa"/>
          </w:tcPr>
          <w:p w14:paraId="436D1C2C" w14:textId="77777777" w:rsidR="00970BC4" w:rsidRPr="00F2287F" w:rsidRDefault="00970BC4" w:rsidP="00C654BC">
            <w:pPr>
              <w:rPr>
                <w:lang w:val="pt-PT" w:eastAsia="x-none"/>
              </w:rPr>
            </w:pPr>
            <w:r w:rsidRPr="00F2287F">
              <w:rPr>
                <w:lang w:val="pt-PT" w:eastAsia="x-none"/>
              </w:rPr>
              <w:t>Bloqueadores da entrada do cálcio</w:t>
            </w:r>
          </w:p>
        </w:tc>
        <w:tc>
          <w:tcPr>
            <w:tcW w:w="1685" w:type="dxa"/>
          </w:tcPr>
          <w:p w14:paraId="4BDEADC8" w14:textId="009A1CBE" w:rsidR="00970BC4" w:rsidRPr="00F2287F" w:rsidRDefault="00970BC4" w:rsidP="00C654BC">
            <w:pPr>
              <w:rPr>
                <w:lang w:val="pt-PT" w:eastAsia="x-none"/>
              </w:rPr>
            </w:pPr>
            <w:proofErr w:type="spellStart"/>
            <w:r w:rsidRPr="00F2287F">
              <w:rPr>
                <w:lang w:val="pt-PT" w:eastAsia="x-none"/>
              </w:rPr>
              <w:t>Nifedipina</w:t>
            </w:r>
            <w:proofErr w:type="spellEnd"/>
            <w:r w:rsidRPr="00F2287F">
              <w:rPr>
                <w:lang w:val="pt-PT" w:eastAsia="x-none"/>
              </w:rPr>
              <w:t xml:space="preserve"> </w:t>
            </w:r>
          </w:p>
        </w:tc>
      </w:tr>
      <w:tr w:rsidR="00970BC4" w:rsidRPr="00F2287F" w14:paraId="2BDAB06B" w14:textId="77777777" w:rsidTr="00C654BC">
        <w:tc>
          <w:tcPr>
            <w:tcW w:w="3191" w:type="dxa"/>
            <w:gridSpan w:val="2"/>
            <w:vMerge/>
          </w:tcPr>
          <w:p w14:paraId="62265940" w14:textId="77777777" w:rsidR="00970BC4" w:rsidRPr="00F2287F" w:rsidRDefault="00970BC4" w:rsidP="00C654BC">
            <w:pPr>
              <w:rPr>
                <w:lang w:val="pt-PT" w:eastAsia="x-none"/>
              </w:rPr>
            </w:pPr>
          </w:p>
        </w:tc>
        <w:tc>
          <w:tcPr>
            <w:tcW w:w="4191" w:type="dxa"/>
          </w:tcPr>
          <w:p w14:paraId="743AE3E8" w14:textId="77777777" w:rsidR="00970BC4" w:rsidRPr="00F2287F" w:rsidRDefault="00970BC4" w:rsidP="00C654BC">
            <w:pPr>
              <w:rPr>
                <w:lang w:val="pt-PT" w:eastAsia="x-none"/>
              </w:rPr>
            </w:pPr>
            <w:r w:rsidRPr="00F2287F">
              <w:rPr>
                <w:lang w:val="pt-PT" w:eastAsia="x-none"/>
              </w:rPr>
              <w:t>Inibidores da enzima de conversão da angiotensina (</w:t>
            </w:r>
            <w:proofErr w:type="spellStart"/>
            <w:r w:rsidRPr="00F2287F">
              <w:rPr>
                <w:lang w:val="pt-PT" w:eastAsia="x-none"/>
              </w:rPr>
              <w:t>IECAs</w:t>
            </w:r>
            <w:proofErr w:type="spellEnd"/>
            <w:r w:rsidRPr="00F2287F">
              <w:rPr>
                <w:lang w:val="pt-PT" w:eastAsia="x-none"/>
              </w:rPr>
              <w:t>)</w:t>
            </w:r>
          </w:p>
        </w:tc>
        <w:tc>
          <w:tcPr>
            <w:tcW w:w="1685" w:type="dxa"/>
          </w:tcPr>
          <w:p w14:paraId="12463E8F" w14:textId="0C9C2B0B" w:rsidR="00970BC4" w:rsidRPr="00F2287F" w:rsidRDefault="00970BC4" w:rsidP="00C654BC">
            <w:pPr>
              <w:rPr>
                <w:lang w:val="pt-PT" w:eastAsia="x-none"/>
              </w:rPr>
            </w:pPr>
            <w:proofErr w:type="spellStart"/>
            <w:r w:rsidRPr="00F2287F">
              <w:rPr>
                <w:lang w:val="pt-PT" w:eastAsia="x-none"/>
              </w:rPr>
              <w:t>Captopril</w:t>
            </w:r>
            <w:proofErr w:type="spellEnd"/>
            <w:r w:rsidRPr="00F2287F">
              <w:rPr>
                <w:lang w:val="pt-PT" w:eastAsia="x-none"/>
              </w:rPr>
              <w:t xml:space="preserve"> </w:t>
            </w:r>
          </w:p>
        </w:tc>
      </w:tr>
      <w:tr w:rsidR="00970BC4" w:rsidRPr="00F2287F" w14:paraId="5EBBADE9" w14:textId="77777777" w:rsidTr="00C654BC">
        <w:tc>
          <w:tcPr>
            <w:tcW w:w="3191" w:type="dxa"/>
            <w:gridSpan w:val="2"/>
            <w:vMerge/>
          </w:tcPr>
          <w:p w14:paraId="7FAEC2BF" w14:textId="77777777" w:rsidR="00970BC4" w:rsidRPr="00F2287F" w:rsidRDefault="00970BC4" w:rsidP="00C654BC">
            <w:pPr>
              <w:rPr>
                <w:lang w:val="pt-PT" w:eastAsia="x-none"/>
              </w:rPr>
            </w:pPr>
          </w:p>
        </w:tc>
        <w:tc>
          <w:tcPr>
            <w:tcW w:w="4191" w:type="dxa"/>
          </w:tcPr>
          <w:p w14:paraId="6E721D55" w14:textId="77777777" w:rsidR="00970BC4" w:rsidRPr="00F2287F" w:rsidRDefault="00970BC4" w:rsidP="00C654BC">
            <w:pPr>
              <w:rPr>
                <w:lang w:val="pt-PT" w:eastAsia="x-none"/>
              </w:rPr>
            </w:pPr>
            <w:r w:rsidRPr="00F2287F">
              <w:rPr>
                <w:lang w:val="pt-PT" w:eastAsia="x-none"/>
              </w:rPr>
              <w:t>Depressores da atividade adrenérgica (Agonistas alfa 2 centrais)</w:t>
            </w:r>
          </w:p>
        </w:tc>
        <w:tc>
          <w:tcPr>
            <w:tcW w:w="1685" w:type="dxa"/>
          </w:tcPr>
          <w:p w14:paraId="2ADC4123" w14:textId="52CC035C" w:rsidR="00970BC4" w:rsidRPr="00F2287F" w:rsidRDefault="00970BC4" w:rsidP="00C654BC">
            <w:pPr>
              <w:rPr>
                <w:lang w:val="pt-PT" w:eastAsia="x-none"/>
              </w:rPr>
            </w:pPr>
            <w:proofErr w:type="spellStart"/>
            <w:r w:rsidRPr="00F2287F">
              <w:rPr>
                <w:lang w:val="pt-PT" w:eastAsia="x-none"/>
              </w:rPr>
              <w:t>Clonidina</w:t>
            </w:r>
            <w:proofErr w:type="spellEnd"/>
            <w:r w:rsidRPr="00F2287F">
              <w:rPr>
                <w:lang w:val="pt-PT" w:eastAsia="x-none"/>
              </w:rPr>
              <w:t xml:space="preserve"> </w:t>
            </w:r>
          </w:p>
        </w:tc>
      </w:tr>
      <w:tr w:rsidR="00970BC4" w:rsidRPr="00F2287F" w14:paraId="2249D9FE" w14:textId="77777777" w:rsidTr="00C654BC">
        <w:tc>
          <w:tcPr>
            <w:tcW w:w="3191" w:type="dxa"/>
            <w:gridSpan w:val="2"/>
            <w:vMerge/>
          </w:tcPr>
          <w:p w14:paraId="610BA773" w14:textId="77777777" w:rsidR="00970BC4" w:rsidRPr="00F2287F" w:rsidRDefault="00970BC4" w:rsidP="00C654BC">
            <w:pPr>
              <w:rPr>
                <w:lang w:val="pt-PT" w:eastAsia="x-none"/>
              </w:rPr>
            </w:pPr>
          </w:p>
        </w:tc>
        <w:tc>
          <w:tcPr>
            <w:tcW w:w="4191" w:type="dxa"/>
          </w:tcPr>
          <w:p w14:paraId="1723BE85" w14:textId="77777777" w:rsidR="00970BC4" w:rsidRPr="00F2287F" w:rsidRDefault="00970BC4" w:rsidP="00C654BC">
            <w:pPr>
              <w:rPr>
                <w:lang w:val="pt-PT" w:eastAsia="x-none"/>
              </w:rPr>
            </w:pPr>
            <w:r w:rsidRPr="00F2287F">
              <w:rPr>
                <w:lang w:val="pt-PT" w:eastAsia="x-none"/>
              </w:rPr>
              <w:t>Diuréticos da ansa</w:t>
            </w:r>
          </w:p>
        </w:tc>
        <w:tc>
          <w:tcPr>
            <w:tcW w:w="1685" w:type="dxa"/>
          </w:tcPr>
          <w:p w14:paraId="5150C2B1" w14:textId="59672202" w:rsidR="00970BC4" w:rsidRPr="00F2287F" w:rsidRDefault="00970BC4" w:rsidP="00C654BC">
            <w:pPr>
              <w:rPr>
                <w:lang w:val="pt-PT" w:eastAsia="x-none"/>
              </w:rPr>
            </w:pPr>
            <w:proofErr w:type="spellStart"/>
            <w:r w:rsidRPr="00F2287F">
              <w:rPr>
                <w:lang w:val="pt-PT" w:eastAsia="x-none"/>
              </w:rPr>
              <w:t>Furosemida</w:t>
            </w:r>
            <w:proofErr w:type="spellEnd"/>
            <w:r w:rsidRPr="00F2287F">
              <w:rPr>
                <w:lang w:val="pt-PT" w:eastAsia="x-none"/>
              </w:rPr>
              <w:t xml:space="preserve"> </w:t>
            </w:r>
          </w:p>
        </w:tc>
      </w:tr>
      <w:tr w:rsidR="00970BC4" w:rsidRPr="00F2287F" w14:paraId="7EA23359" w14:textId="77777777" w:rsidTr="00C654BC">
        <w:tc>
          <w:tcPr>
            <w:tcW w:w="3191" w:type="dxa"/>
            <w:gridSpan w:val="2"/>
            <w:vMerge w:val="restart"/>
          </w:tcPr>
          <w:p w14:paraId="063CA903" w14:textId="77777777" w:rsidR="00970BC4" w:rsidRPr="00F2287F" w:rsidRDefault="00970BC4" w:rsidP="00C654BC">
            <w:pPr>
              <w:rPr>
                <w:lang w:val="pt-PT" w:eastAsia="x-none"/>
              </w:rPr>
            </w:pPr>
            <w:r w:rsidRPr="00F2287F">
              <w:rPr>
                <w:lang w:val="pt-PT" w:eastAsia="x-none"/>
              </w:rPr>
              <w:t>Anti-histamínicos</w:t>
            </w:r>
          </w:p>
        </w:tc>
        <w:tc>
          <w:tcPr>
            <w:tcW w:w="4191" w:type="dxa"/>
          </w:tcPr>
          <w:p w14:paraId="602C935B" w14:textId="77777777" w:rsidR="00970BC4" w:rsidRPr="00F2287F" w:rsidRDefault="00970BC4" w:rsidP="00C654BC">
            <w:pPr>
              <w:rPr>
                <w:lang w:val="pt-PT" w:eastAsia="x-none"/>
              </w:rPr>
            </w:pPr>
            <w:r w:rsidRPr="00F2287F">
              <w:rPr>
                <w:lang w:val="pt-PT" w:eastAsia="x-none"/>
              </w:rPr>
              <w:t>Anti-histamínicos H1 sedativos</w:t>
            </w:r>
          </w:p>
        </w:tc>
        <w:tc>
          <w:tcPr>
            <w:tcW w:w="1685" w:type="dxa"/>
          </w:tcPr>
          <w:p w14:paraId="291DFDE6" w14:textId="6A20F337" w:rsidR="00970BC4" w:rsidRPr="00F2287F" w:rsidRDefault="00970BC4" w:rsidP="00C654BC">
            <w:pPr>
              <w:rPr>
                <w:lang w:val="pt-PT" w:eastAsia="x-none"/>
              </w:rPr>
            </w:pPr>
            <w:proofErr w:type="spellStart"/>
            <w:r w:rsidRPr="00F2287F">
              <w:rPr>
                <w:lang w:val="pt-PT" w:eastAsia="x-none"/>
              </w:rPr>
              <w:t>Hidroxizina</w:t>
            </w:r>
            <w:proofErr w:type="spellEnd"/>
            <w:r w:rsidRPr="00F2287F">
              <w:rPr>
                <w:lang w:val="pt-PT" w:eastAsia="x-none"/>
              </w:rPr>
              <w:t xml:space="preserve"> </w:t>
            </w:r>
          </w:p>
        </w:tc>
      </w:tr>
      <w:tr w:rsidR="00970BC4" w:rsidRPr="00F2287F" w14:paraId="50558978" w14:textId="77777777" w:rsidTr="00C654BC">
        <w:tc>
          <w:tcPr>
            <w:tcW w:w="3191" w:type="dxa"/>
            <w:gridSpan w:val="2"/>
            <w:vMerge/>
          </w:tcPr>
          <w:p w14:paraId="2F98D285" w14:textId="77777777" w:rsidR="00970BC4" w:rsidRPr="00F2287F" w:rsidRDefault="00970BC4" w:rsidP="00C654BC">
            <w:pPr>
              <w:rPr>
                <w:lang w:val="pt-PT" w:eastAsia="x-none"/>
              </w:rPr>
            </w:pPr>
          </w:p>
        </w:tc>
        <w:tc>
          <w:tcPr>
            <w:tcW w:w="4191" w:type="dxa"/>
          </w:tcPr>
          <w:p w14:paraId="14D11575" w14:textId="77777777" w:rsidR="00970BC4" w:rsidRPr="00F2287F" w:rsidRDefault="00970BC4" w:rsidP="00C654BC">
            <w:pPr>
              <w:rPr>
                <w:lang w:val="pt-PT" w:eastAsia="x-none"/>
              </w:rPr>
            </w:pPr>
            <w:r w:rsidRPr="00F2287F">
              <w:rPr>
                <w:lang w:val="pt-PT" w:eastAsia="x-none"/>
              </w:rPr>
              <w:t>Anti-histamínicos H1 não sedativos</w:t>
            </w:r>
          </w:p>
        </w:tc>
        <w:tc>
          <w:tcPr>
            <w:tcW w:w="1685" w:type="dxa"/>
          </w:tcPr>
          <w:p w14:paraId="3430D484" w14:textId="0D1F6F02" w:rsidR="00970BC4" w:rsidRPr="00F2287F" w:rsidRDefault="00970BC4" w:rsidP="00C654BC">
            <w:pPr>
              <w:rPr>
                <w:lang w:val="pt-PT" w:eastAsia="x-none"/>
              </w:rPr>
            </w:pPr>
            <w:proofErr w:type="spellStart"/>
            <w:r w:rsidRPr="00F2287F">
              <w:rPr>
                <w:lang w:val="pt-PT" w:eastAsia="x-none"/>
              </w:rPr>
              <w:t>Desloratadina</w:t>
            </w:r>
            <w:proofErr w:type="spellEnd"/>
            <w:r w:rsidRPr="00F2287F">
              <w:rPr>
                <w:lang w:val="pt-PT" w:eastAsia="x-none"/>
              </w:rPr>
              <w:t xml:space="preserve"> </w:t>
            </w:r>
          </w:p>
        </w:tc>
      </w:tr>
      <w:tr w:rsidR="00970BC4" w:rsidRPr="00F2287F" w14:paraId="095A34E6" w14:textId="77777777" w:rsidTr="00C654BC">
        <w:tc>
          <w:tcPr>
            <w:tcW w:w="3191" w:type="dxa"/>
            <w:gridSpan w:val="2"/>
          </w:tcPr>
          <w:p w14:paraId="7C879F4D" w14:textId="77777777" w:rsidR="00970BC4" w:rsidRPr="00F2287F" w:rsidRDefault="00970BC4" w:rsidP="00C654BC">
            <w:pPr>
              <w:rPr>
                <w:lang w:val="pt-PT" w:eastAsia="x-none"/>
              </w:rPr>
            </w:pPr>
            <w:r w:rsidRPr="00F2287F">
              <w:rPr>
                <w:lang w:val="pt-PT" w:eastAsia="x-none"/>
              </w:rPr>
              <w:t>Antiparkinsónicos</w:t>
            </w:r>
          </w:p>
        </w:tc>
        <w:tc>
          <w:tcPr>
            <w:tcW w:w="4191" w:type="dxa"/>
          </w:tcPr>
          <w:p w14:paraId="79F73D96" w14:textId="77777777" w:rsidR="00970BC4" w:rsidRPr="00F2287F" w:rsidRDefault="00970BC4" w:rsidP="00C654BC">
            <w:pPr>
              <w:rPr>
                <w:lang w:val="pt-PT" w:eastAsia="x-none"/>
              </w:rPr>
            </w:pPr>
            <w:r w:rsidRPr="00F2287F">
              <w:rPr>
                <w:lang w:val="pt-PT" w:eastAsia="x-none"/>
              </w:rPr>
              <w:t>Anticolinérgicos</w:t>
            </w:r>
          </w:p>
        </w:tc>
        <w:tc>
          <w:tcPr>
            <w:tcW w:w="1685" w:type="dxa"/>
          </w:tcPr>
          <w:p w14:paraId="1D02A3FF" w14:textId="09F25408" w:rsidR="00970BC4" w:rsidRPr="00F2287F" w:rsidRDefault="00970BC4" w:rsidP="00C654BC">
            <w:pPr>
              <w:rPr>
                <w:lang w:val="pt-PT" w:eastAsia="x-none"/>
              </w:rPr>
            </w:pPr>
            <w:proofErr w:type="spellStart"/>
            <w:r w:rsidRPr="00F2287F">
              <w:rPr>
                <w:lang w:val="pt-PT" w:eastAsia="x-none"/>
              </w:rPr>
              <w:t>Tri-hexifenidilo</w:t>
            </w:r>
            <w:proofErr w:type="spellEnd"/>
            <w:r w:rsidRPr="00F2287F">
              <w:rPr>
                <w:lang w:val="pt-PT" w:eastAsia="x-none"/>
              </w:rPr>
              <w:t xml:space="preserve"> </w:t>
            </w:r>
          </w:p>
        </w:tc>
      </w:tr>
      <w:tr w:rsidR="00970BC4" w:rsidRPr="00F2287F" w14:paraId="463A1BCA" w14:textId="77777777" w:rsidTr="00C654BC">
        <w:tc>
          <w:tcPr>
            <w:tcW w:w="3191" w:type="dxa"/>
            <w:gridSpan w:val="2"/>
          </w:tcPr>
          <w:p w14:paraId="64AC0510" w14:textId="77777777" w:rsidR="00970BC4" w:rsidRPr="00F2287F" w:rsidRDefault="00970BC4" w:rsidP="00C654BC">
            <w:pPr>
              <w:rPr>
                <w:lang w:val="pt-PT" w:eastAsia="x-none"/>
              </w:rPr>
            </w:pPr>
            <w:r w:rsidRPr="00F2287F">
              <w:rPr>
                <w:lang w:val="pt-PT" w:eastAsia="x-none"/>
              </w:rPr>
              <w:t>Antitússicos e expetorantes</w:t>
            </w:r>
          </w:p>
        </w:tc>
        <w:tc>
          <w:tcPr>
            <w:tcW w:w="4191" w:type="dxa"/>
          </w:tcPr>
          <w:p w14:paraId="364B28C8" w14:textId="77777777" w:rsidR="00970BC4" w:rsidRPr="00F2287F" w:rsidRDefault="00970BC4" w:rsidP="00C654BC">
            <w:pPr>
              <w:rPr>
                <w:lang w:val="pt-PT" w:eastAsia="x-none"/>
              </w:rPr>
            </w:pPr>
            <w:r w:rsidRPr="00F2287F">
              <w:rPr>
                <w:lang w:val="pt-PT" w:eastAsia="x-none"/>
              </w:rPr>
              <w:t>Antitússicos</w:t>
            </w:r>
          </w:p>
        </w:tc>
        <w:tc>
          <w:tcPr>
            <w:tcW w:w="1685" w:type="dxa"/>
          </w:tcPr>
          <w:p w14:paraId="7C683EB2" w14:textId="77777777" w:rsidR="00970BC4" w:rsidRPr="00F2287F" w:rsidRDefault="00970BC4" w:rsidP="00C654BC">
            <w:pPr>
              <w:rPr>
                <w:lang w:val="pt-PT" w:eastAsia="x-none"/>
              </w:rPr>
            </w:pPr>
            <w:r w:rsidRPr="00F2287F">
              <w:rPr>
                <w:lang w:val="pt-PT" w:eastAsia="x-none"/>
              </w:rPr>
              <w:t>Codeína</w:t>
            </w:r>
          </w:p>
        </w:tc>
      </w:tr>
      <w:tr w:rsidR="00970BC4" w:rsidRPr="00F2287F" w14:paraId="04D85A7F" w14:textId="77777777" w:rsidTr="00C654BC">
        <w:tc>
          <w:tcPr>
            <w:tcW w:w="3191" w:type="dxa"/>
            <w:gridSpan w:val="2"/>
          </w:tcPr>
          <w:p w14:paraId="3E48E83A" w14:textId="77777777" w:rsidR="00970BC4" w:rsidRPr="00F2287F" w:rsidRDefault="00970BC4" w:rsidP="00C654BC">
            <w:pPr>
              <w:rPr>
                <w:lang w:val="pt-PT" w:eastAsia="x-none"/>
              </w:rPr>
            </w:pPr>
            <w:r w:rsidRPr="00F2287F">
              <w:rPr>
                <w:lang w:val="pt-PT" w:eastAsia="x-none"/>
              </w:rPr>
              <w:t>Cardiotónicos</w:t>
            </w:r>
          </w:p>
        </w:tc>
        <w:tc>
          <w:tcPr>
            <w:tcW w:w="4191" w:type="dxa"/>
          </w:tcPr>
          <w:p w14:paraId="0E01DCBA" w14:textId="77777777" w:rsidR="00970BC4" w:rsidRPr="00F2287F" w:rsidRDefault="00970BC4" w:rsidP="00C654BC">
            <w:pPr>
              <w:rPr>
                <w:lang w:val="pt-PT" w:eastAsia="x-none"/>
              </w:rPr>
            </w:pPr>
            <w:r w:rsidRPr="00F2287F">
              <w:rPr>
                <w:lang w:val="pt-PT" w:eastAsia="x-none"/>
              </w:rPr>
              <w:t>Digitálicos</w:t>
            </w:r>
          </w:p>
        </w:tc>
        <w:tc>
          <w:tcPr>
            <w:tcW w:w="1685" w:type="dxa"/>
          </w:tcPr>
          <w:p w14:paraId="787D955F" w14:textId="308E6224" w:rsidR="00970BC4" w:rsidRPr="00F2287F" w:rsidRDefault="00970BC4" w:rsidP="00C654BC">
            <w:pPr>
              <w:rPr>
                <w:lang w:val="pt-PT" w:eastAsia="x-none"/>
              </w:rPr>
            </w:pPr>
            <w:r w:rsidRPr="00F2287F">
              <w:rPr>
                <w:lang w:val="pt-PT" w:eastAsia="x-none"/>
              </w:rPr>
              <w:t xml:space="preserve">Digoxina </w:t>
            </w:r>
          </w:p>
        </w:tc>
      </w:tr>
      <w:tr w:rsidR="00970BC4" w:rsidRPr="00F2287F" w14:paraId="1B3EB23B" w14:textId="77777777" w:rsidTr="00C654BC">
        <w:tc>
          <w:tcPr>
            <w:tcW w:w="3191" w:type="dxa"/>
            <w:gridSpan w:val="2"/>
            <w:vAlign w:val="center"/>
          </w:tcPr>
          <w:p w14:paraId="7B146CB6" w14:textId="77777777" w:rsidR="00970BC4" w:rsidRPr="00F2287F" w:rsidRDefault="00970BC4" w:rsidP="00C654BC">
            <w:pPr>
              <w:rPr>
                <w:lang w:val="pt-PT" w:eastAsia="x-none"/>
              </w:rPr>
            </w:pPr>
            <w:r w:rsidRPr="00F2287F">
              <w:rPr>
                <w:lang w:val="pt-PT" w:eastAsia="x-none"/>
              </w:rPr>
              <w:t>Corticosteroides</w:t>
            </w:r>
          </w:p>
        </w:tc>
        <w:tc>
          <w:tcPr>
            <w:tcW w:w="4191" w:type="dxa"/>
            <w:vAlign w:val="center"/>
          </w:tcPr>
          <w:p w14:paraId="599B7342" w14:textId="4A7159F3" w:rsidR="00970BC4" w:rsidRPr="00F2287F" w:rsidRDefault="00970BC4" w:rsidP="00C654BC">
            <w:pPr>
              <w:rPr>
                <w:lang w:val="pt-PT" w:eastAsia="x-none"/>
              </w:rPr>
            </w:pPr>
            <w:proofErr w:type="spellStart"/>
            <w:r w:rsidRPr="00F2287F">
              <w:rPr>
                <w:lang w:val="pt-PT" w:eastAsia="x-none"/>
              </w:rPr>
              <w:t>Glucocortic</w:t>
            </w:r>
            <w:r w:rsidR="00F10865" w:rsidRPr="00F2287F">
              <w:rPr>
                <w:lang w:val="pt-PT" w:eastAsia="x-none"/>
              </w:rPr>
              <w:t>ó</w:t>
            </w:r>
            <w:r w:rsidRPr="00F2287F">
              <w:rPr>
                <w:lang w:val="pt-PT" w:eastAsia="x-none"/>
              </w:rPr>
              <w:t>ides</w:t>
            </w:r>
            <w:proofErr w:type="spellEnd"/>
          </w:p>
        </w:tc>
        <w:tc>
          <w:tcPr>
            <w:tcW w:w="1685" w:type="dxa"/>
          </w:tcPr>
          <w:p w14:paraId="3BA18F9B" w14:textId="6157D17F" w:rsidR="00970BC4" w:rsidRPr="00F2287F" w:rsidRDefault="00970BC4" w:rsidP="00C654BC">
            <w:pPr>
              <w:rPr>
                <w:lang w:val="pt-PT" w:eastAsia="x-none"/>
              </w:rPr>
            </w:pPr>
            <w:proofErr w:type="spellStart"/>
            <w:r w:rsidRPr="00F2287F">
              <w:rPr>
                <w:lang w:val="pt-PT" w:eastAsia="x-none"/>
              </w:rPr>
              <w:t>Hidrocortisona</w:t>
            </w:r>
            <w:proofErr w:type="spellEnd"/>
            <w:r w:rsidRPr="00F2287F">
              <w:rPr>
                <w:lang w:val="pt-PT" w:eastAsia="x-none"/>
              </w:rPr>
              <w:t xml:space="preserve"> </w:t>
            </w:r>
          </w:p>
          <w:p w14:paraId="400F04FA" w14:textId="010CEDDA" w:rsidR="00970BC4" w:rsidRPr="00F2287F" w:rsidRDefault="00970BC4" w:rsidP="00C654BC">
            <w:pPr>
              <w:rPr>
                <w:lang w:val="pt-PT" w:eastAsia="x-none"/>
              </w:rPr>
            </w:pPr>
            <w:proofErr w:type="spellStart"/>
            <w:r w:rsidRPr="00F2287F">
              <w:rPr>
                <w:lang w:val="pt-PT" w:eastAsia="x-none"/>
              </w:rPr>
              <w:t>Prednisolona</w:t>
            </w:r>
            <w:proofErr w:type="spellEnd"/>
            <w:r w:rsidRPr="00F2287F">
              <w:rPr>
                <w:lang w:val="pt-PT" w:eastAsia="x-none"/>
              </w:rPr>
              <w:t xml:space="preserve"> </w:t>
            </w:r>
          </w:p>
        </w:tc>
      </w:tr>
      <w:tr w:rsidR="00970BC4" w:rsidRPr="00F2287F" w14:paraId="02C3E6E7" w14:textId="77777777" w:rsidTr="00C654BC">
        <w:tc>
          <w:tcPr>
            <w:tcW w:w="3191" w:type="dxa"/>
            <w:gridSpan w:val="2"/>
          </w:tcPr>
          <w:p w14:paraId="4F4838E1" w14:textId="77777777" w:rsidR="00970BC4" w:rsidRPr="00F2287F" w:rsidRDefault="00970BC4" w:rsidP="00C654BC">
            <w:pPr>
              <w:rPr>
                <w:lang w:val="pt-PT" w:eastAsia="x-none"/>
              </w:rPr>
            </w:pPr>
            <w:r w:rsidRPr="00F2287F">
              <w:rPr>
                <w:lang w:val="pt-PT" w:eastAsia="x-none"/>
              </w:rPr>
              <w:t>Disfunções geniturinárias</w:t>
            </w:r>
          </w:p>
        </w:tc>
        <w:tc>
          <w:tcPr>
            <w:tcW w:w="4191" w:type="dxa"/>
          </w:tcPr>
          <w:p w14:paraId="20BAF977" w14:textId="77777777" w:rsidR="00970BC4" w:rsidRPr="00F2287F" w:rsidRDefault="00970BC4" w:rsidP="00C654BC">
            <w:pPr>
              <w:rPr>
                <w:lang w:val="pt-PT" w:eastAsia="x-none"/>
              </w:rPr>
            </w:pPr>
            <w:r w:rsidRPr="00F2287F">
              <w:rPr>
                <w:lang w:val="pt-PT" w:eastAsia="x-none"/>
              </w:rPr>
              <w:t>Incontinência urinária</w:t>
            </w:r>
          </w:p>
        </w:tc>
        <w:tc>
          <w:tcPr>
            <w:tcW w:w="1685" w:type="dxa"/>
          </w:tcPr>
          <w:p w14:paraId="40010905" w14:textId="680D6935" w:rsidR="00970BC4" w:rsidRPr="00F2287F" w:rsidRDefault="00970BC4" w:rsidP="00C654BC">
            <w:pPr>
              <w:rPr>
                <w:lang w:val="pt-PT" w:eastAsia="x-none"/>
              </w:rPr>
            </w:pPr>
            <w:r w:rsidRPr="00F2287F">
              <w:rPr>
                <w:lang w:val="pt-PT" w:eastAsia="x-none"/>
              </w:rPr>
              <w:t xml:space="preserve">Cloreto de </w:t>
            </w:r>
            <w:proofErr w:type="spellStart"/>
            <w:r w:rsidRPr="00F2287F">
              <w:rPr>
                <w:lang w:val="pt-PT" w:eastAsia="x-none"/>
              </w:rPr>
              <w:t>tróspio</w:t>
            </w:r>
            <w:proofErr w:type="spellEnd"/>
            <w:r w:rsidRPr="00F2287F">
              <w:rPr>
                <w:lang w:val="pt-PT" w:eastAsia="x-none"/>
              </w:rPr>
              <w:t xml:space="preserve"> </w:t>
            </w:r>
          </w:p>
        </w:tc>
      </w:tr>
    </w:tbl>
    <w:p w14:paraId="307DD67B" w14:textId="77777777" w:rsidR="00970BC4" w:rsidRPr="00F2287F" w:rsidRDefault="00970BC4" w:rsidP="00970BC4">
      <w:pPr>
        <w:rPr>
          <w:lang w:val="pt-PT" w:eastAsia="x-none"/>
        </w:rPr>
      </w:pPr>
    </w:p>
    <w:p w14:paraId="10A79E30" w14:textId="77777777" w:rsidR="00D267AA" w:rsidRPr="00F2287F" w:rsidRDefault="00970BC4" w:rsidP="00D267AA">
      <w:pPr>
        <w:ind w:firstLine="720"/>
        <w:rPr>
          <w:lang w:val="pt-PT" w:eastAsia="x-none"/>
        </w:rPr>
      </w:pPr>
      <w:r w:rsidRPr="00F2287F">
        <w:rPr>
          <w:lang w:val="pt-PT" w:eastAsia="x-none"/>
        </w:rPr>
        <w:lastRenderedPageBreak/>
        <w:t xml:space="preserve">O conjunto de dados que servirá como objeto de estudo é constituído pela informação acerca do uso ou não de determinado medicamento, sendo que a classificação de </w:t>
      </w:r>
      <w:r w:rsidR="003C0883" w:rsidRPr="00F2287F">
        <w:rPr>
          <w:lang w:val="pt-PT" w:eastAsia="x-none"/>
        </w:rPr>
        <w:t>‘Ausente’</w:t>
      </w:r>
      <w:r w:rsidRPr="00F2287F">
        <w:rPr>
          <w:lang w:val="pt-PT" w:eastAsia="x-none"/>
        </w:rPr>
        <w:t xml:space="preserve"> significa que o paciente naquele momento não estava a efetuar a terapia farmacologia daquela substância ativa, já o valor </w:t>
      </w:r>
      <w:r w:rsidR="003C0883" w:rsidRPr="00F2287F">
        <w:rPr>
          <w:lang w:val="pt-PT" w:eastAsia="x-none"/>
        </w:rPr>
        <w:t>‘Presente’</w:t>
      </w:r>
      <w:r w:rsidRPr="00F2287F">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Pr="00F2287F" w:rsidRDefault="00D267AA" w:rsidP="00D267AA">
      <w:pPr>
        <w:ind w:firstLine="720"/>
        <w:rPr>
          <w:lang w:val="pt-PT" w:eastAsia="x-none"/>
        </w:rPr>
      </w:pPr>
    </w:p>
    <w:p w14:paraId="39366230" w14:textId="096C5A81" w:rsidR="00970BC4" w:rsidRPr="00F2287F" w:rsidRDefault="00970BC4" w:rsidP="00D267AA">
      <w:pPr>
        <w:ind w:firstLine="720"/>
        <w:rPr>
          <w:b/>
          <w:bCs/>
          <w:lang w:val="pt-PT" w:eastAsia="x-none"/>
        </w:rPr>
      </w:pPr>
      <w:r w:rsidRPr="00F2287F">
        <w:rPr>
          <w:b/>
          <w:bCs/>
          <w:lang w:val="pt-PT"/>
        </w:rPr>
        <w:t>Analgésicos estupefacientes</w:t>
      </w:r>
    </w:p>
    <w:p w14:paraId="7661B0BD" w14:textId="77777777" w:rsidR="00970BC4" w:rsidRPr="00F2287F" w:rsidRDefault="00970BC4" w:rsidP="00970BC4">
      <w:pPr>
        <w:ind w:firstLine="709"/>
        <w:rPr>
          <w:lang w:val="pt-PT" w:eastAsia="x-none"/>
        </w:rPr>
      </w:pPr>
      <w:r w:rsidRPr="00F2287F">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F2287F">
        <w:rPr>
          <w:lang w:val="pt-PT" w:eastAsia="x-none"/>
        </w:rPr>
        <w:fldChar w:fldCharType="begin" w:fldLock="1"/>
      </w:r>
      <w:r w:rsidRPr="00F2287F">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F2287F">
        <w:rPr>
          <w:lang w:val="pt-PT" w:eastAsia="x-none"/>
        </w:rPr>
        <w:fldChar w:fldCharType="separate"/>
      </w:r>
      <w:r w:rsidRPr="00F2287F">
        <w:rPr>
          <w:noProof/>
          <w:lang w:val="pt-PT" w:eastAsia="x-none"/>
        </w:rPr>
        <w:t>(DiFazio, 1989)</w:t>
      </w:r>
      <w:r w:rsidRPr="00F2287F">
        <w:rPr>
          <w:lang w:val="pt-PT" w:eastAsia="x-none"/>
        </w:rPr>
        <w:fldChar w:fldCharType="end"/>
      </w:r>
      <w:r w:rsidRPr="00F2287F">
        <w:rPr>
          <w:lang w:val="pt-PT" w:eastAsia="x-none"/>
        </w:rPr>
        <w:t xml:space="preserve">. </w:t>
      </w:r>
    </w:p>
    <w:p w14:paraId="1CC632AE" w14:textId="2C89E92D" w:rsidR="00970BC4" w:rsidRPr="00F2287F" w:rsidRDefault="00970BC4" w:rsidP="00970BC4">
      <w:pPr>
        <w:ind w:firstLine="709"/>
        <w:rPr>
          <w:lang w:val="pt-PT" w:eastAsia="x-none"/>
        </w:rPr>
      </w:pPr>
      <w:r w:rsidRPr="00F2287F">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 xml:space="preserve">. Daqui, pode-se constatar que os opiáceos podem efetivamente desencadear sintomas característicos do </w:t>
      </w:r>
      <w:r w:rsidRPr="00F2287F">
        <w:rPr>
          <w:i/>
          <w:iCs/>
          <w:lang w:val="pt-PT" w:eastAsia="x-none"/>
        </w:rPr>
        <w:t>delirium</w:t>
      </w:r>
      <w:r w:rsidRPr="00F2287F">
        <w:rPr>
          <w:lang w:val="pt-PT" w:eastAsia="x-none"/>
        </w:rPr>
        <w:t xml:space="preserve">, em resultado das propriedades farmacocinéticas e farmacodinâmicas específicas. Por exemplo, o </w:t>
      </w:r>
      <w:proofErr w:type="spellStart"/>
      <w:r w:rsidRPr="00F2287F">
        <w:rPr>
          <w:lang w:val="pt-PT" w:eastAsia="x-none"/>
        </w:rPr>
        <w:t>tramadol</w:t>
      </w:r>
      <w:proofErr w:type="spellEnd"/>
      <w:r w:rsidRPr="00F2287F">
        <w:rPr>
          <w:lang w:val="pt-PT" w:eastAsia="x-none"/>
        </w:rPr>
        <w:t xml:space="preserve"> t</w:t>
      </w:r>
      <w:r w:rsidR="00783C8D">
        <w:rPr>
          <w:lang w:val="pt-PT" w:eastAsia="x-none"/>
        </w:rPr>
        <w:t>e</w:t>
      </w:r>
      <w:r w:rsidRPr="00F2287F">
        <w:rPr>
          <w:lang w:val="pt-PT" w:eastAsia="x-none"/>
        </w:rPr>
        <w:t xml:space="preserve">m metabolitos com elevadas propriedades anticolinérgicas. </w:t>
      </w:r>
    </w:p>
    <w:p w14:paraId="7A9305F7" w14:textId="5A909C0C" w:rsidR="00970BC4" w:rsidRPr="00F2287F" w:rsidRDefault="00970BC4" w:rsidP="00970BC4">
      <w:pPr>
        <w:ind w:firstLine="720"/>
        <w:rPr>
          <w:lang w:val="pt-PT" w:eastAsia="x-none"/>
        </w:rPr>
      </w:pPr>
      <w:r w:rsidRPr="00F2287F">
        <w:rPr>
          <w:lang w:val="pt-PT" w:eastAsia="x-none"/>
        </w:rPr>
        <w:t xml:space="preserve">Na literatura, os estudos existentes que relacionam o uso de opiáceos e o desenvolvimento de </w:t>
      </w:r>
      <w:r w:rsidRPr="00F2287F">
        <w:rPr>
          <w:i/>
          <w:iCs/>
          <w:lang w:val="pt-PT" w:eastAsia="x-none"/>
        </w:rPr>
        <w:t>delirium</w:t>
      </w:r>
      <w:r w:rsidRPr="00F2287F">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F2287F">
        <w:rPr>
          <w:i/>
          <w:iCs/>
          <w:lang w:val="pt-PT" w:eastAsia="x-none"/>
        </w:rPr>
        <w:t>delirium</w:t>
      </w:r>
      <w:r w:rsidRPr="00F2287F">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F2287F">
        <w:rPr>
          <w:lang w:val="pt-PT" w:eastAsia="x-none"/>
        </w:rPr>
        <w:t>tramadol</w:t>
      </w:r>
      <w:proofErr w:type="spellEnd"/>
      <w:r w:rsidRPr="00F2287F">
        <w:rPr>
          <w:lang w:val="pt-PT" w:eastAsia="x-none"/>
        </w:rPr>
        <w:t xml:space="preserve"> estava associado a um risco acrescido de </w:t>
      </w:r>
      <w:r w:rsidRPr="00F2287F">
        <w:rPr>
          <w:i/>
          <w:iCs/>
          <w:lang w:val="pt-PT" w:eastAsia="x-none"/>
        </w:rPr>
        <w:t>delirium</w:t>
      </w:r>
      <w:r w:rsidRPr="00F2287F">
        <w:rPr>
          <w:lang w:val="pt-PT" w:eastAsia="x-none"/>
        </w:rPr>
        <w:t xml:space="preserve">, enquanto que o uso de morfina, </w:t>
      </w:r>
      <w:proofErr w:type="spellStart"/>
      <w:r w:rsidRPr="00F2287F">
        <w:rPr>
          <w:lang w:val="pt-PT" w:eastAsia="x-none"/>
        </w:rPr>
        <w:t>fentanil</w:t>
      </w:r>
      <w:proofErr w:type="spellEnd"/>
      <w:r w:rsidRPr="00F2287F">
        <w:rPr>
          <w:lang w:val="pt-PT" w:eastAsia="x-none"/>
        </w:rPr>
        <w:t xml:space="preserve">, </w:t>
      </w:r>
      <w:proofErr w:type="spellStart"/>
      <w:r w:rsidRPr="00F2287F">
        <w:rPr>
          <w:lang w:val="pt-PT" w:eastAsia="x-none"/>
        </w:rPr>
        <w:t>oxicodona</w:t>
      </w:r>
      <w:proofErr w:type="spellEnd"/>
      <w:r w:rsidRPr="00F2287F">
        <w:rPr>
          <w:lang w:val="pt-PT" w:eastAsia="x-none"/>
        </w:rPr>
        <w:t xml:space="preserve"> e codeína não. No entanto, os autores desta revisão, referem que não foram registados vários fatores importantes para a avaliação correta da influência dos opiáceos na síndrome de </w:t>
      </w:r>
      <w:r w:rsidRPr="00F2287F">
        <w:rPr>
          <w:i/>
          <w:iCs/>
          <w:lang w:val="pt-PT" w:eastAsia="x-none"/>
        </w:rPr>
        <w:t>delirium</w:t>
      </w:r>
      <w:r w:rsidRPr="00F2287F">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F2287F">
        <w:rPr>
          <w:i/>
          <w:iCs/>
          <w:lang w:val="pt-PT" w:eastAsia="x-none"/>
        </w:rPr>
        <w:t xml:space="preserve">delirium, </w:t>
      </w:r>
      <w:r w:rsidRPr="00F2287F">
        <w:rPr>
          <w:lang w:val="pt-PT" w:eastAsia="x-none"/>
        </w:rPr>
        <w:t xml:space="preserve">esta condição pode ter surgido devido à dor e não como resultado do uso de opiáceos </w:t>
      </w:r>
      <w:r w:rsidRPr="00F2287F">
        <w:rPr>
          <w:lang w:val="pt-PT" w:eastAsia="x-none"/>
        </w:rPr>
        <w:fldChar w:fldCharType="begin" w:fldLock="1"/>
      </w:r>
      <w:r w:rsidRPr="00F2287F">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F2287F">
        <w:rPr>
          <w:lang w:val="pt-PT" w:eastAsia="x-none"/>
        </w:rPr>
        <w:fldChar w:fldCharType="separate"/>
      </w:r>
      <w:r w:rsidRPr="00F2287F">
        <w:rPr>
          <w:noProof/>
          <w:lang w:val="pt-PT" w:eastAsia="x-none"/>
        </w:rPr>
        <w:t>(Swart, van der Zanden, Spies, de Rooij, &amp; van Munster, 2017)</w:t>
      </w:r>
      <w:r w:rsidRPr="00F2287F">
        <w:rPr>
          <w:lang w:val="pt-PT" w:eastAsia="x-none"/>
        </w:rPr>
        <w:fldChar w:fldCharType="end"/>
      </w:r>
      <w:r w:rsidRPr="00F2287F">
        <w:rPr>
          <w:lang w:val="pt-PT" w:eastAsia="x-none"/>
        </w:rPr>
        <w:t>. Na</w:t>
      </w:r>
      <w:r w:rsidR="00E45C82" w:rsidRPr="00F2287F">
        <w:rPr>
          <w:lang w:val="pt-PT" w:eastAsia="x-none"/>
        </w:rPr>
        <w:t xml:space="preserve"> </w:t>
      </w:r>
      <w:r w:rsidR="00E45C82" w:rsidRPr="00F2287F">
        <w:rPr>
          <w:lang w:val="pt-PT" w:eastAsia="x-none"/>
        </w:rPr>
        <w:lastRenderedPageBreak/>
        <w:fldChar w:fldCharType="begin"/>
      </w:r>
      <w:r w:rsidR="00E45C82" w:rsidRPr="00F2287F">
        <w:rPr>
          <w:lang w:val="pt-PT" w:eastAsia="x-none"/>
        </w:rPr>
        <w:instrText xml:space="preserve"> REF _Ref88664555 \h </w:instrText>
      </w:r>
      <w:r w:rsidR="00E45C82" w:rsidRPr="00F2287F">
        <w:rPr>
          <w:lang w:val="pt-PT" w:eastAsia="x-none"/>
        </w:rPr>
      </w:r>
      <w:r w:rsidR="00E45C82" w:rsidRPr="00F2287F">
        <w:rPr>
          <w:lang w:val="pt-PT" w:eastAsia="x-none"/>
        </w:rPr>
        <w:fldChar w:fldCharType="separate"/>
      </w:r>
      <w:r w:rsidR="00E45C82" w:rsidRPr="00F2287F">
        <w:rPr>
          <w:lang w:val="pt-PT"/>
        </w:rPr>
        <w:t xml:space="preserve">Tabela </w:t>
      </w:r>
      <w:r w:rsidR="00E45C82" w:rsidRPr="00F2287F">
        <w:rPr>
          <w:noProof/>
          <w:lang w:val="pt-PT"/>
        </w:rPr>
        <w:t>6</w:t>
      </w:r>
      <w:r w:rsidR="00E45C82" w:rsidRPr="00F2287F">
        <w:rPr>
          <w:lang w:val="pt-PT" w:eastAsia="x-none"/>
        </w:rPr>
        <w:fldChar w:fldCharType="end"/>
      </w:r>
      <w:r w:rsidRPr="00F2287F">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F2287F" w:rsidRDefault="00970BC4" w:rsidP="00970BC4">
      <w:pPr>
        <w:ind w:firstLine="720"/>
        <w:rPr>
          <w:lang w:val="pt-PT" w:eastAsia="x-none"/>
        </w:rPr>
      </w:pPr>
    </w:p>
    <w:p w14:paraId="6852F028" w14:textId="7258737D" w:rsidR="00970BC4" w:rsidRPr="00F2287F" w:rsidRDefault="00970BC4" w:rsidP="006C018D">
      <w:pPr>
        <w:pStyle w:val="Caption"/>
        <w:keepNext/>
        <w:jc w:val="center"/>
        <w:rPr>
          <w:lang w:val="pt-PT"/>
        </w:rPr>
      </w:pPr>
      <w:bookmarkStart w:id="75" w:name="_Ref88664555"/>
      <w:bookmarkStart w:id="76" w:name="_Ref88664527"/>
      <w:bookmarkStart w:id="77" w:name="_Toc92278628"/>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6</w:t>
      </w:r>
      <w:r w:rsidRPr="00F2287F">
        <w:rPr>
          <w:lang w:val="pt-PT"/>
        </w:rPr>
        <w:fldChar w:fldCharType="end"/>
      </w:r>
      <w:bookmarkEnd w:id="75"/>
      <w:r w:rsidRPr="00F2287F">
        <w:rPr>
          <w:lang w:val="pt-PT"/>
        </w:rPr>
        <w:t xml:space="preserve"> - Opiáceos: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F2287F" w14:paraId="6EBEB450" w14:textId="6EFBDFA9" w:rsidTr="003D1F0F">
        <w:trPr>
          <w:jc w:val="center"/>
        </w:trPr>
        <w:tc>
          <w:tcPr>
            <w:tcW w:w="1701" w:type="dxa"/>
            <w:shd w:val="clear" w:color="auto" w:fill="EEECE1" w:themeFill="background2"/>
          </w:tcPr>
          <w:p w14:paraId="50D42870" w14:textId="736B2606" w:rsidR="003C0883" w:rsidRPr="00F2287F" w:rsidRDefault="003C0883" w:rsidP="003D1F0F">
            <w:pPr>
              <w:jc w:val="center"/>
              <w:rPr>
                <w:b/>
                <w:bCs/>
                <w:lang w:val="pt-PT" w:eastAsia="x-none"/>
              </w:rPr>
            </w:pPr>
            <w:r w:rsidRPr="00F2287F">
              <w:rPr>
                <w:b/>
                <w:bCs/>
                <w:lang w:val="pt-PT" w:eastAsia="x-none"/>
              </w:rPr>
              <w:t>Substância Ativa</w:t>
            </w:r>
          </w:p>
        </w:tc>
        <w:tc>
          <w:tcPr>
            <w:tcW w:w="1980" w:type="dxa"/>
            <w:shd w:val="clear" w:color="auto" w:fill="EEECE1" w:themeFill="background2"/>
          </w:tcPr>
          <w:p w14:paraId="76203ED4" w14:textId="0CC3030D" w:rsidR="003C0883" w:rsidRPr="00F2287F" w:rsidRDefault="003C0883" w:rsidP="003D1F0F">
            <w:pPr>
              <w:jc w:val="center"/>
              <w:rPr>
                <w:b/>
                <w:bCs/>
                <w:lang w:val="pt-PT" w:eastAsia="x-none"/>
              </w:rPr>
            </w:pPr>
            <w:r w:rsidRPr="00F2287F">
              <w:rPr>
                <w:b/>
                <w:bCs/>
                <w:lang w:val="pt-PT" w:eastAsia="x-none"/>
              </w:rPr>
              <w:t>Indicação</w:t>
            </w:r>
          </w:p>
        </w:tc>
        <w:tc>
          <w:tcPr>
            <w:tcW w:w="3407" w:type="dxa"/>
            <w:shd w:val="clear" w:color="auto" w:fill="EEECE1" w:themeFill="background2"/>
          </w:tcPr>
          <w:p w14:paraId="4E174BAB" w14:textId="5795BCBE" w:rsidR="003C0883" w:rsidRPr="00F2287F" w:rsidRDefault="003C0883" w:rsidP="003D1F0F">
            <w:pPr>
              <w:jc w:val="center"/>
              <w:rPr>
                <w:b/>
                <w:bCs/>
                <w:lang w:val="pt-PT" w:eastAsia="x-none"/>
              </w:rPr>
            </w:pPr>
            <w:r w:rsidRPr="00F2287F">
              <w:rPr>
                <w:b/>
                <w:bCs/>
                <w:lang w:val="pt-PT" w:eastAsia="x-none"/>
              </w:rPr>
              <w:t>Efeitos adversos frequentes</w:t>
            </w:r>
          </w:p>
        </w:tc>
        <w:tc>
          <w:tcPr>
            <w:tcW w:w="1966" w:type="dxa"/>
            <w:shd w:val="clear" w:color="auto" w:fill="EEECE1" w:themeFill="background2"/>
          </w:tcPr>
          <w:p w14:paraId="4FC04AAF" w14:textId="05FDC494" w:rsidR="003C0883" w:rsidRPr="00F2287F" w:rsidRDefault="003C0883" w:rsidP="003D1F0F">
            <w:pPr>
              <w:jc w:val="center"/>
              <w:rPr>
                <w:b/>
                <w:bCs/>
                <w:lang w:val="pt-PT" w:eastAsia="x-none"/>
              </w:rPr>
            </w:pPr>
            <w:r w:rsidRPr="00F2287F">
              <w:rPr>
                <w:b/>
                <w:bCs/>
                <w:lang w:val="pt-PT" w:eastAsia="x-none"/>
              </w:rPr>
              <w:t xml:space="preserve">Número de </w:t>
            </w:r>
            <w:r w:rsidR="003D1F0F" w:rsidRPr="00F2287F">
              <w:rPr>
                <w:b/>
                <w:bCs/>
                <w:lang w:val="pt-PT" w:eastAsia="x-none"/>
              </w:rPr>
              <w:t>registos</w:t>
            </w:r>
          </w:p>
        </w:tc>
      </w:tr>
      <w:tr w:rsidR="003C0883" w:rsidRPr="00F2287F" w14:paraId="1831A48D" w14:textId="1EFDF1D2" w:rsidTr="003D1F0F">
        <w:trPr>
          <w:jc w:val="center"/>
        </w:trPr>
        <w:tc>
          <w:tcPr>
            <w:tcW w:w="1701" w:type="dxa"/>
          </w:tcPr>
          <w:p w14:paraId="25184F0F" w14:textId="709EA039" w:rsidR="003C0883" w:rsidRPr="00F2287F" w:rsidRDefault="003C0883" w:rsidP="003D1F0F">
            <w:pPr>
              <w:jc w:val="center"/>
              <w:rPr>
                <w:lang w:val="pt-PT" w:eastAsia="x-none"/>
              </w:rPr>
            </w:pPr>
            <w:proofErr w:type="spellStart"/>
            <w:r w:rsidRPr="00F2287F">
              <w:rPr>
                <w:lang w:val="pt-PT" w:eastAsia="x-none"/>
              </w:rPr>
              <w:t>Tramadol</w:t>
            </w:r>
            <w:proofErr w:type="spellEnd"/>
          </w:p>
        </w:tc>
        <w:tc>
          <w:tcPr>
            <w:tcW w:w="1980" w:type="dxa"/>
          </w:tcPr>
          <w:p w14:paraId="309DBECD" w14:textId="77777777" w:rsidR="003C0883" w:rsidRPr="00F2287F" w:rsidRDefault="003C0883" w:rsidP="003D1F0F">
            <w:pPr>
              <w:jc w:val="center"/>
              <w:rPr>
                <w:lang w:val="pt-PT" w:eastAsia="x-none"/>
              </w:rPr>
            </w:pPr>
            <w:r w:rsidRPr="00F2287F">
              <w:rPr>
                <w:lang w:val="pt-PT" w:eastAsia="x-none"/>
              </w:rPr>
              <w:t>Tratamento da dor moderada a</w:t>
            </w:r>
          </w:p>
          <w:p w14:paraId="2EAD9BD6" w14:textId="3058BEA0" w:rsidR="003C0883" w:rsidRPr="00F2287F" w:rsidRDefault="003C0883" w:rsidP="003D1F0F">
            <w:pPr>
              <w:jc w:val="center"/>
              <w:rPr>
                <w:lang w:val="pt-PT" w:eastAsia="x-none"/>
              </w:rPr>
            </w:pPr>
            <w:r w:rsidRPr="00F2287F">
              <w:rPr>
                <w:lang w:val="pt-PT" w:eastAsia="x-none"/>
              </w:rPr>
              <w:t>grave de carácter agudo e crónico</w:t>
            </w:r>
          </w:p>
        </w:tc>
        <w:tc>
          <w:tcPr>
            <w:tcW w:w="3407" w:type="dxa"/>
          </w:tcPr>
          <w:p w14:paraId="554020A8" w14:textId="4FB1A00C" w:rsidR="003C0883" w:rsidRPr="00F2287F" w:rsidRDefault="003C0883" w:rsidP="003D1F0F">
            <w:pPr>
              <w:jc w:val="center"/>
              <w:rPr>
                <w:lang w:val="pt-PT" w:eastAsia="x-none"/>
              </w:rPr>
            </w:pPr>
            <w:r w:rsidRPr="00F2287F">
              <w:rPr>
                <w:lang w:val="pt-PT" w:eastAsia="x-none"/>
              </w:rPr>
              <w:t>Vertigens; cefaleias; suores</w:t>
            </w:r>
            <w:r w:rsidR="003D1F0F" w:rsidRPr="00F2287F">
              <w:rPr>
                <w:lang w:val="pt-PT" w:eastAsia="x-none"/>
              </w:rPr>
              <w:t xml:space="preserve">; </w:t>
            </w:r>
            <w:r w:rsidRPr="00F2287F">
              <w:rPr>
                <w:lang w:val="pt-PT" w:eastAsia="x-none"/>
              </w:rPr>
              <w:t>visão turva</w:t>
            </w:r>
            <w:r w:rsidR="003D1F0F" w:rsidRPr="00F2287F">
              <w:rPr>
                <w:lang w:val="pt-PT" w:eastAsia="x-none"/>
              </w:rPr>
              <w:t>;</w:t>
            </w:r>
            <w:r w:rsidRPr="00F2287F">
              <w:rPr>
                <w:lang w:val="pt-PT" w:eastAsia="x-none"/>
              </w:rPr>
              <w:t xml:space="preserve"> sonolência; agitação; ansiedade; nervosismo; insónia; tremor;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2018f)</w:t>
            </w:r>
            <w:r w:rsidRPr="00F2287F">
              <w:rPr>
                <w:lang w:val="pt-PT" w:eastAsia="x-none"/>
              </w:rPr>
              <w:fldChar w:fldCharType="end"/>
            </w:r>
          </w:p>
        </w:tc>
        <w:tc>
          <w:tcPr>
            <w:tcW w:w="1966" w:type="dxa"/>
          </w:tcPr>
          <w:p w14:paraId="0F32BB64" w14:textId="020DF24E" w:rsidR="003C0883" w:rsidRPr="00F2287F" w:rsidRDefault="003C0883" w:rsidP="003D1F0F">
            <w:pPr>
              <w:jc w:val="center"/>
              <w:rPr>
                <w:lang w:val="pt-PT" w:eastAsia="x-none"/>
              </w:rPr>
            </w:pPr>
            <w:r w:rsidRPr="00F2287F">
              <w:rPr>
                <w:lang w:val="pt-PT" w:eastAsia="x-none"/>
              </w:rPr>
              <w:t>11</w:t>
            </w:r>
          </w:p>
        </w:tc>
      </w:tr>
      <w:tr w:rsidR="003C0883" w:rsidRPr="00F2287F" w14:paraId="40E72F65" w14:textId="284BA45A" w:rsidTr="003D1F0F">
        <w:trPr>
          <w:jc w:val="center"/>
        </w:trPr>
        <w:tc>
          <w:tcPr>
            <w:tcW w:w="1701" w:type="dxa"/>
          </w:tcPr>
          <w:p w14:paraId="43826EB1" w14:textId="1075A837" w:rsidR="003C0883" w:rsidRPr="00F2287F" w:rsidRDefault="003C0883" w:rsidP="003D1F0F">
            <w:pPr>
              <w:jc w:val="center"/>
              <w:rPr>
                <w:lang w:val="pt-PT" w:eastAsia="x-none"/>
              </w:rPr>
            </w:pPr>
            <w:r w:rsidRPr="00F2287F">
              <w:rPr>
                <w:lang w:val="pt-PT" w:eastAsia="x-none"/>
              </w:rPr>
              <w:t>Morfina</w:t>
            </w:r>
          </w:p>
        </w:tc>
        <w:tc>
          <w:tcPr>
            <w:tcW w:w="1980" w:type="dxa"/>
          </w:tcPr>
          <w:p w14:paraId="7DDD625A" w14:textId="77777777" w:rsidR="003C0883" w:rsidRPr="00F2287F" w:rsidRDefault="003C0883" w:rsidP="003D1F0F">
            <w:pPr>
              <w:jc w:val="center"/>
              <w:rPr>
                <w:lang w:val="pt-PT" w:eastAsia="x-none"/>
              </w:rPr>
            </w:pPr>
            <w:r w:rsidRPr="00F2287F">
              <w:rPr>
                <w:lang w:val="pt-PT" w:eastAsia="x-none"/>
              </w:rPr>
              <w:t>Alívio da dor grave e intratável; Alívio da dor pós-operatória</w:t>
            </w:r>
          </w:p>
        </w:tc>
        <w:tc>
          <w:tcPr>
            <w:tcW w:w="3407" w:type="dxa"/>
          </w:tcPr>
          <w:p w14:paraId="3112FFAC" w14:textId="77777777" w:rsidR="003C0883" w:rsidRPr="00F2287F" w:rsidRDefault="003C0883" w:rsidP="003D1F0F">
            <w:pPr>
              <w:jc w:val="center"/>
              <w:rPr>
                <w:lang w:val="pt-PT" w:eastAsia="x-none"/>
              </w:rPr>
            </w:pPr>
            <w:r w:rsidRPr="00F2287F">
              <w:rPr>
                <w:lang w:val="pt-PT" w:eastAsia="x-none"/>
              </w:rPr>
              <w:t xml:space="preserve">Confusão; insónias; alterações do pensamento; agitação; cefaleias; sonolência; </w:t>
            </w:r>
            <w:r w:rsidRPr="00F2287F">
              <w:rPr>
                <w:i/>
                <w:iCs/>
                <w:lang w:val="pt-PT" w:eastAsia="x-none"/>
              </w:rPr>
              <w:fldChar w:fldCharType="begin" w:fldLock="1"/>
            </w:r>
            <w:r w:rsidRPr="00F2287F">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(INFARMED, 2020g)</w:t>
            </w:r>
            <w:r w:rsidRPr="00F2287F">
              <w:rPr>
                <w:i/>
                <w:iCs/>
                <w:lang w:val="pt-PT" w:eastAsia="x-none"/>
              </w:rPr>
              <w:fldChar w:fldCharType="end"/>
            </w:r>
          </w:p>
        </w:tc>
        <w:tc>
          <w:tcPr>
            <w:tcW w:w="1966" w:type="dxa"/>
          </w:tcPr>
          <w:p w14:paraId="78ECCCEF" w14:textId="6C1545DE" w:rsidR="003C0883" w:rsidRPr="00F2287F" w:rsidRDefault="003C0883" w:rsidP="003D1F0F">
            <w:pPr>
              <w:jc w:val="center"/>
              <w:rPr>
                <w:lang w:val="pt-PT" w:eastAsia="x-none"/>
              </w:rPr>
            </w:pPr>
            <w:r w:rsidRPr="00F2287F">
              <w:rPr>
                <w:lang w:val="pt-PT" w:eastAsia="x-none"/>
              </w:rPr>
              <w:t>4</w:t>
            </w:r>
          </w:p>
        </w:tc>
      </w:tr>
      <w:tr w:rsidR="00C34FEE" w:rsidRPr="00F2287F" w14:paraId="4FD7749C" w14:textId="77777777" w:rsidTr="003D1F0F">
        <w:trPr>
          <w:jc w:val="center"/>
        </w:trPr>
        <w:tc>
          <w:tcPr>
            <w:tcW w:w="1701" w:type="dxa"/>
          </w:tcPr>
          <w:p w14:paraId="489C8B65" w14:textId="394B3E1D" w:rsidR="00C34FEE" w:rsidRPr="00F2287F" w:rsidRDefault="00C34FEE" w:rsidP="003D1F0F">
            <w:pPr>
              <w:jc w:val="center"/>
              <w:rPr>
                <w:b/>
                <w:bCs/>
                <w:lang w:val="pt-PT" w:eastAsia="x-none"/>
              </w:rPr>
            </w:pPr>
            <w:r w:rsidRPr="00F2287F">
              <w:rPr>
                <w:b/>
                <w:bCs/>
                <w:lang w:val="pt-PT" w:eastAsia="x-none"/>
              </w:rPr>
              <w:t xml:space="preserve">Total: </w:t>
            </w:r>
          </w:p>
        </w:tc>
        <w:tc>
          <w:tcPr>
            <w:tcW w:w="1980" w:type="dxa"/>
          </w:tcPr>
          <w:p w14:paraId="389C6F78" w14:textId="77777777" w:rsidR="00C34FEE" w:rsidRPr="00F2287F" w:rsidRDefault="00C34FEE" w:rsidP="003D1F0F">
            <w:pPr>
              <w:jc w:val="center"/>
              <w:rPr>
                <w:lang w:val="pt-PT" w:eastAsia="x-none"/>
              </w:rPr>
            </w:pPr>
          </w:p>
        </w:tc>
        <w:tc>
          <w:tcPr>
            <w:tcW w:w="3407" w:type="dxa"/>
          </w:tcPr>
          <w:p w14:paraId="646D16E6" w14:textId="77777777" w:rsidR="00C34FEE" w:rsidRPr="00F2287F" w:rsidRDefault="00C34FEE" w:rsidP="003D1F0F">
            <w:pPr>
              <w:jc w:val="center"/>
              <w:rPr>
                <w:lang w:val="pt-PT" w:eastAsia="x-none"/>
              </w:rPr>
            </w:pPr>
          </w:p>
        </w:tc>
        <w:tc>
          <w:tcPr>
            <w:tcW w:w="1966" w:type="dxa"/>
          </w:tcPr>
          <w:p w14:paraId="48145A42" w14:textId="44EE5718" w:rsidR="00C34FEE" w:rsidRPr="00F2287F" w:rsidRDefault="00C34FEE" w:rsidP="003D1F0F">
            <w:pPr>
              <w:jc w:val="center"/>
              <w:rPr>
                <w:lang w:val="pt-PT" w:eastAsia="x-none"/>
              </w:rPr>
            </w:pPr>
            <w:r w:rsidRPr="00F2287F">
              <w:rPr>
                <w:lang w:val="pt-PT" w:eastAsia="x-none"/>
              </w:rPr>
              <w:t>15</w:t>
            </w:r>
          </w:p>
        </w:tc>
      </w:tr>
    </w:tbl>
    <w:p w14:paraId="7D3C8C81" w14:textId="16E71FFC" w:rsidR="005F18E2" w:rsidRPr="00F2287F" w:rsidRDefault="005F18E2" w:rsidP="005F18E2">
      <w:pPr>
        <w:rPr>
          <w:lang w:val="pt-PT"/>
        </w:rPr>
      </w:pPr>
    </w:p>
    <w:p w14:paraId="3BC2C869" w14:textId="47E5947C" w:rsidR="005F18E2" w:rsidRPr="00F2287F" w:rsidRDefault="009C2C9C" w:rsidP="005F18E2">
      <w:pPr>
        <w:rPr>
          <w:lang w:val="pt-PT"/>
        </w:rPr>
      </w:pPr>
      <w:r w:rsidRPr="00F2287F">
        <w:rPr>
          <w:lang w:val="pt-PT"/>
        </w:rPr>
        <w:tab/>
        <w:t>Tal c</w:t>
      </w:r>
      <w:r w:rsidR="005F18E2" w:rsidRPr="00F2287F">
        <w:rPr>
          <w:lang w:val="pt-PT"/>
        </w:rPr>
        <w:t>omo é possível verificar pelos resultados obtidos</w:t>
      </w:r>
      <w:r w:rsidR="000F1BE5" w:rsidRPr="00F2287F">
        <w:rPr>
          <w:lang w:val="pt-PT"/>
        </w:rPr>
        <w:t xml:space="preserve"> através da contagem de linhas para cada substância ativa, expressa na </w:t>
      </w:r>
      <w:r w:rsidR="000F1BE5" w:rsidRPr="00F2287F">
        <w:rPr>
          <w:lang w:val="pt-PT"/>
        </w:rPr>
        <w:fldChar w:fldCharType="begin"/>
      </w:r>
      <w:r w:rsidR="000F1BE5" w:rsidRPr="00F2287F">
        <w:rPr>
          <w:lang w:val="pt-PT"/>
        </w:rPr>
        <w:instrText xml:space="preserve"> REF _Ref88664555 \h </w:instrText>
      </w:r>
      <w:r w:rsidR="000F1BE5" w:rsidRPr="00F2287F">
        <w:rPr>
          <w:lang w:val="pt-PT"/>
        </w:rPr>
      </w:r>
      <w:r w:rsidR="000F1BE5" w:rsidRPr="00F2287F">
        <w:rPr>
          <w:lang w:val="pt-PT"/>
        </w:rPr>
        <w:fldChar w:fldCharType="separate"/>
      </w:r>
      <w:r w:rsidR="00737ACF" w:rsidRPr="00F2287F">
        <w:rPr>
          <w:lang w:val="pt-PT"/>
        </w:rPr>
        <w:t xml:space="preserve">Tabela </w:t>
      </w:r>
      <w:r w:rsidR="00737ACF" w:rsidRPr="00F2287F">
        <w:rPr>
          <w:noProof/>
          <w:lang w:val="pt-PT"/>
        </w:rPr>
        <w:t>6</w:t>
      </w:r>
      <w:r w:rsidR="000F1BE5" w:rsidRPr="00F2287F">
        <w:rPr>
          <w:lang w:val="pt-PT"/>
        </w:rPr>
        <w:fldChar w:fldCharType="end"/>
      </w:r>
      <w:r w:rsidR="000F1BE5" w:rsidRPr="00F2287F">
        <w:rPr>
          <w:lang w:val="pt-PT"/>
        </w:rPr>
        <w:t xml:space="preserve">, </w:t>
      </w:r>
      <w:r w:rsidR="005F18E2" w:rsidRPr="00F2287F">
        <w:rPr>
          <w:lang w:val="pt-PT"/>
        </w:rPr>
        <w:t>verifica-se que</w:t>
      </w:r>
      <w:r w:rsidR="000F1BE5" w:rsidRPr="00F2287F">
        <w:rPr>
          <w:lang w:val="pt-PT"/>
        </w:rPr>
        <w:t xml:space="preserve"> esta classe apresenta um total de</w:t>
      </w:r>
      <w:r w:rsidR="005F18E2" w:rsidRPr="00F2287F">
        <w:rPr>
          <w:lang w:val="pt-PT"/>
        </w:rPr>
        <w:t xml:space="preserve"> 15 registos</w:t>
      </w:r>
      <w:r w:rsidR="000F1BE5" w:rsidRPr="00F2287F">
        <w:rPr>
          <w:lang w:val="pt-PT"/>
        </w:rPr>
        <w:t>. No entanto, numa amostra de 43</w:t>
      </w:r>
      <w:r w:rsidR="00CE76D2" w:rsidRPr="00F2287F">
        <w:rPr>
          <w:lang w:val="pt-PT"/>
        </w:rPr>
        <w:t>4</w:t>
      </w:r>
      <w:r w:rsidR="000F1BE5" w:rsidRPr="00F2287F">
        <w:rPr>
          <w:lang w:val="pt-PT"/>
        </w:rPr>
        <w:t>, este valor pode não apresentar significância no modelo.</w:t>
      </w:r>
    </w:p>
    <w:p w14:paraId="21F8EFF2" w14:textId="63BC5F14" w:rsidR="00970BC4" w:rsidRPr="00F2287F" w:rsidRDefault="00970BC4" w:rsidP="00970BC4">
      <w:pPr>
        <w:rPr>
          <w:lang w:val="pt-PT"/>
        </w:rPr>
      </w:pPr>
    </w:p>
    <w:p w14:paraId="4C986ED6" w14:textId="77777777" w:rsidR="0020476D" w:rsidRPr="00F2287F" w:rsidRDefault="0020476D" w:rsidP="00970BC4">
      <w:pPr>
        <w:rPr>
          <w:lang w:val="pt-PT"/>
        </w:rPr>
      </w:pPr>
    </w:p>
    <w:p w14:paraId="6619E031" w14:textId="77777777" w:rsidR="00970BC4" w:rsidRPr="00F2287F" w:rsidRDefault="00970BC4" w:rsidP="00970BC4">
      <w:pPr>
        <w:rPr>
          <w:b/>
          <w:bCs/>
          <w:lang w:val="pt-PT"/>
        </w:rPr>
      </w:pPr>
      <w:r w:rsidRPr="00F2287F">
        <w:rPr>
          <w:b/>
          <w:bCs/>
          <w:lang w:val="pt-PT"/>
        </w:rPr>
        <w:t>Ansiolíticos, sedativos e hipnóticos</w:t>
      </w:r>
    </w:p>
    <w:p w14:paraId="09BAAA5F" w14:textId="23B4A1FC" w:rsidR="00970BC4" w:rsidRPr="00F2287F" w:rsidRDefault="00970BC4" w:rsidP="00970BC4">
      <w:pPr>
        <w:ind w:firstLine="720"/>
        <w:rPr>
          <w:lang w:val="pt-PT"/>
        </w:rPr>
      </w:pPr>
      <w:r w:rsidRPr="00F2287F">
        <w:rPr>
          <w:lang w:val="pt-PT"/>
        </w:rPr>
        <w:t xml:space="preserve">Ansiolíticos, sedativos e hipnóticos são um grupo de fármacos que têm como principal indicação o tratamento das síndromes de ansiedade, e/ou a indução ou manutenção do sono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Neste grupo estão incluídas as benzodiazepinas que são psicofármacos com efeitos depressores a nível do SNC. O seu consumo provoca efeitos ansiolíticos, relaxantes, </w:t>
      </w:r>
      <w:proofErr w:type="spellStart"/>
      <w:r w:rsidRPr="00F2287F">
        <w:rPr>
          <w:lang w:val="pt-PT"/>
        </w:rPr>
        <w:t>anticonvulsivantes</w:t>
      </w:r>
      <w:proofErr w:type="spellEnd"/>
      <w:r w:rsidRPr="00F2287F">
        <w:rPr>
          <w:lang w:val="pt-PT"/>
        </w:rPr>
        <w:t xml:space="preserve"> e hipnóticos, tendo como principais finalidades terapêuticas o tratamento da ansiedade e de insónias e epilepsia. Esta classe farmacológica </w:t>
      </w:r>
      <w:r w:rsidRPr="00F2287F">
        <w:rPr>
          <w:lang w:val="pt-PT" w:eastAsia="x-none"/>
        </w:rPr>
        <w:t xml:space="preserve">apresentam um amplo espectro de atividade e </w:t>
      </w:r>
      <w:r w:rsidRPr="00F2287F">
        <w:rPr>
          <w:lang w:val="pt-PT"/>
        </w:rPr>
        <w:t xml:space="preserve">trata-se de uma das mais prescritas em todo o mundo, sendo que Portugal apresenta um dos maiores níveis de utilização a nível europeu </w:t>
      </w:r>
      <w:r w:rsidRPr="00F2287F">
        <w:rPr>
          <w:lang w:val="pt-PT"/>
        </w:rPr>
        <w:fldChar w:fldCharType="begin" w:fldLock="1"/>
      </w:r>
      <w:r w:rsidRPr="00F2287F">
        <w:rPr>
          <w:lang w:val="pt-PT"/>
        </w:rPr>
        <w:instrText xml:space="preserve">ADDIN CSL_CITATION {"citationItems":[{"id":"ITEM-1","itemData":{"abstract":"Versão 1.2 (2017/06/02) Benzodiazepinas e análogos 2016 Utilização Tipo de Instituição ARS Sumário Executivo </w:instrText>
      </w:r>
      <w:r w:rsidRPr="00F2287F">
        <w:rPr>
          <w:lang w:val="pt-PT"/>
        </w:rPr>
        <w:instrText xml:space="preserve"> Portugal é um dos países com maior consumo de ansiolíticos, hipnóticos e sedativos. Este grupo inclui, maioritariamente, benzodiazepinas e análogos. </w:instrText>
      </w:r>
      <w:r w:rsidRPr="00F2287F">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F2287F">
        <w:rPr>
          <w:lang w:val="pt-PT"/>
        </w:rPr>
        <w:instrText xml:space="preserve"> A maior parte dos utentes do SNS a quem foram dispensadas benzodiazepinas e análogos são mulheres entre os 55 e os 79 anos de idade. </w:instrText>
      </w:r>
      <w:r w:rsidRPr="00F2287F">
        <w:rPr>
          <w:lang w:val="pt-PT"/>
        </w:rPr>
        <w:instrText xml:space="preserve"> A prescrição das benzodiazepinas e análogos tem origem maioritariamente em locais públicos, nomeadamente cuidados de saúde primários. </w:instrText>
      </w:r>
      <w:r w:rsidRPr="00F2287F">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F2287F">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F2287F">
        <w:rPr>
          <w:lang w:val="pt-PT"/>
        </w:rPr>
        <w:fldChar w:fldCharType="separate"/>
      </w:r>
      <w:r w:rsidRPr="00F2287F">
        <w:rPr>
          <w:noProof/>
          <w:lang w:val="pt-PT"/>
        </w:rPr>
        <w:t>(INFARMED - Direção de informação e Planeamento Estratégico, 2017)</w:t>
      </w:r>
      <w:r w:rsidRPr="00F2287F">
        <w:rPr>
          <w:lang w:val="pt-PT"/>
        </w:rPr>
        <w:fldChar w:fldCharType="end"/>
      </w:r>
      <w:r w:rsidRPr="00F2287F">
        <w:rPr>
          <w:lang w:val="pt-PT"/>
        </w:rPr>
        <w:t xml:space="preserve">. </w:t>
      </w:r>
    </w:p>
    <w:p w14:paraId="2794412F" w14:textId="51616A2F" w:rsidR="008276DC" w:rsidRPr="00F2287F" w:rsidRDefault="00970BC4" w:rsidP="00970BC4">
      <w:pPr>
        <w:ind w:firstLine="720"/>
        <w:rPr>
          <w:lang w:val="pt-PT" w:eastAsia="x-none"/>
        </w:rPr>
      </w:pPr>
      <w:r w:rsidRPr="00F2287F">
        <w:rPr>
          <w:lang w:val="pt-PT"/>
        </w:rPr>
        <w:t xml:space="preserve">Relativamente ao mecanismo de ação, as benzodiazepinas, facilitam a ação do GABA, um neurotransmissor inibidor do SNC, sobre os seus recetores. </w:t>
      </w:r>
      <w:r w:rsidRPr="00F2287F">
        <w:rPr>
          <w:lang w:val="pt-PT" w:eastAsia="x-none"/>
        </w:rPr>
        <w:t>Mais especificamente, os neurónios inibidores medulares e cerebrais utilizam principalmente o</w:t>
      </w:r>
      <w:r w:rsidR="00B346C3" w:rsidRPr="00F2287F">
        <w:rPr>
          <w:lang w:val="pt-PT" w:eastAsia="x-none"/>
        </w:rPr>
        <w:t xml:space="preserve"> </w:t>
      </w:r>
      <w:r w:rsidRPr="00F2287F">
        <w:rPr>
          <w:lang w:val="pt-PT" w:eastAsia="x-none"/>
        </w:rPr>
        <w:t xml:space="preserve">GABA como substância transmissora, esta </w:t>
      </w:r>
      <w:r w:rsidRPr="00480144">
        <w:rPr>
          <w:lang w:val="pt-PT" w:eastAsia="x-none"/>
        </w:rPr>
        <w:lastRenderedPageBreak/>
        <w:t>que é responsável pela diminuição da excitabilidade das células-alvo através dos recetores GABA. O efeito desencadeado pela ligação do GABA aos recetores GABA</w:t>
      </w:r>
      <w:r w:rsidRPr="00480144">
        <w:rPr>
          <w:vertAlign w:val="subscript"/>
          <w:lang w:val="pt-PT" w:eastAsia="x-none"/>
        </w:rPr>
        <w:t>A</w:t>
      </w:r>
      <w:r w:rsidRPr="00480144">
        <w:rPr>
          <w:lang w:val="pt-PT" w:eastAsia="x-none"/>
        </w:rPr>
        <w:t xml:space="preserve"> promove a abertura do canal de cloro, o que promove a hiperpolarização neuronal e, desta forma, diminui a excitabilidade da célula-alvo</w:t>
      </w:r>
      <w:r w:rsidR="00E470C3" w:rsidRPr="00480144">
        <w:rPr>
          <w:lang w:val="pt-PT" w:eastAsia="x-none"/>
        </w:rPr>
        <w:t xml:space="preserve"> </w:t>
      </w:r>
      <w:r w:rsidRPr="00480144">
        <w:rPr>
          <w:lang w:val="pt-PT" w:eastAsia="x-none"/>
        </w:rPr>
        <w:fldChar w:fldCharType="begin" w:fldLock="1"/>
      </w:r>
      <w:r w:rsidRPr="00480144">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480144">
        <w:rPr>
          <w:lang w:val="pt-PT" w:eastAsia="x-none"/>
        </w:rPr>
        <w:fldChar w:fldCharType="separate"/>
      </w:r>
      <w:r w:rsidRPr="00480144">
        <w:rPr>
          <w:noProof/>
          <w:lang w:val="pt-PT" w:eastAsia="x-none"/>
        </w:rPr>
        <w:t>(Lüllmann, Mohr, &amp; Hein, 2018)</w:t>
      </w:r>
      <w:r w:rsidRPr="00480144">
        <w:rPr>
          <w:lang w:val="pt-PT" w:eastAsia="x-none"/>
        </w:rPr>
        <w:fldChar w:fldCharType="end"/>
      </w:r>
      <w:r w:rsidRPr="00480144">
        <w:rPr>
          <w:lang w:val="pt-PT" w:eastAsia="x-none"/>
        </w:rPr>
        <w:t xml:space="preserve">. </w:t>
      </w:r>
      <w:r w:rsidR="00480144" w:rsidRPr="00480144">
        <w:rPr>
          <w:lang w:val="pt-PT" w:eastAsia="x-none"/>
        </w:rPr>
        <w:t>As benzodiazepinas participam na modulação da função do GABA no entanto, a sua ação está condicionada pela quantidade de GABA que existe endogenamente</w:t>
      </w:r>
      <w:r w:rsidR="00793395">
        <w:rPr>
          <w:lang w:val="pt-PT" w:eastAsia="x-none"/>
        </w:rPr>
        <w:t>.</w:t>
      </w:r>
      <w:r w:rsidR="00480144" w:rsidRPr="00480144">
        <w:rPr>
          <w:lang w:val="pt-PT" w:eastAsia="x-none"/>
        </w:rPr>
        <w:t xml:space="preserve"> Por este motivo, os fármacos benzodiazepínicos, mesmo quando administrados em doses superiores às terapêuticas, apresentam baixa toxicidade e diminuída atividade depressora do SNC</w:t>
      </w:r>
      <w:r w:rsidR="00850AE6">
        <w:rPr>
          <w:lang w:val="pt-PT" w:eastAsia="x-none"/>
        </w:rPr>
        <w:t xml:space="preserve">. No entanto, devido à sua </w:t>
      </w:r>
      <w:r w:rsidR="008276DC">
        <w:rPr>
          <w:lang w:val="pt-PT" w:eastAsia="x-none"/>
        </w:rPr>
        <w:t xml:space="preserve">elevada </w:t>
      </w:r>
      <w:r w:rsidR="00850AE6">
        <w:rPr>
          <w:lang w:val="pt-PT" w:eastAsia="x-none"/>
        </w:rPr>
        <w:t>lipossolubilidade</w:t>
      </w:r>
      <w:r w:rsidR="008276DC">
        <w:rPr>
          <w:lang w:val="pt-PT" w:eastAsia="x-none"/>
        </w:rPr>
        <w:t>, estes medicamentos conseguem facilmente penetrar no SNS, e consequentemente</w:t>
      </w:r>
      <w:r w:rsidR="008150CF">
        <w:rPr>
          <w:lang w:val="pt-PT" w:eastAsia="x-none"/>
        </w:rPr>
        <w:t>,</w:t>
      </w:r>
      <w:r w:rsidR="00850AE6">
        <w:rPr>
          <w:lang w:val="pt-PT" w:eastAsia="x-none"/>
        </w:rPr>
        <w:t xml:space="preserve"> podem causar dependência </w:t>
      </w:r>
      <w:r w:rsidR="00850AE6">
        <w:rPr>
          <w:lang w:val="pt-PT" w:eastAsia="x-none"/>
        </w:rPr>
        <w:fldChar w:fldCharType="begin" w:fldLock="1"/>
      </w:r>
      <w:r w:rsidR="00850AE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2018)"},"properties":{"noteIndex":0},"schema":"https://github.com/citation-style-language/schema/raw/master/csl-citation.json"}</w:instrText>
      </w:r>
      <w:r w:rsidR="00850AE6">
        <w:rPr>
          <w:lang w:val="pt-PT" w:eastAsia="x-none"/>
        </w:rPr>
        <w:fldChar w:fldCharType="separate"/>
      </w:r>
      <w:r w:rsidR="00850AE6" w:rsidRPr="00850AE6">
        <w:rPr>
          <w:noProof/>
          <w:lang w:val="pt-PT" w:eastAsia="x-none"/>
        </w:rPr>
        <w:t>(INFARMED, 2010b; Lüllmann et al., 2018)</w:t>
      </w:r>
      <w:r w:rsidR="00850AE6">
        <w:rPr>
          <w:lang w:val="pt-PT" w:eastAsia="x-none"/>
        </w:rPr>
        <w:fldChar w:fldCharType="end"/>
      </w:r>
      <w:r w:rsidR="006E527B">
        <w:rPr>
          <w:lang w:val="pt-PT" w:eastAsia="x-none"/>
        </w:rPr>
        <w:t xml:space="preserve">. </w:t>
      </w:r>
    </w:p>
    <w:p w14:paraId="3AF77A8F" w14:textId="3FE0830B" w:rsidR="00970BC4" w:rsidRPr="00F2287F" w:rsidRDefault="00970BC4" w:rsidP="00970BC4">
      <w:pPr>
        <w:ind w:firstLine="720"/>
        <w:rPr>
          <w:lang w:val="pt-PT" w:eastAsia="x-none"/>
        </w:rPr>
      </w:pPr>
      <w:r w:rsidRPr="00F2287F">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w:t>
      </w:r>
      <w:r w:rsidR="00741775">
        <w:rPr>
          <w:lang w:val="pt-PT" w:eastAsia="x-none"/>
        </w:rPr>
        <w:t xml:space="preserve"> E,</w:t>
      </w:r>
      <w:r w:rsidRPr="00F2287F">
        <w:rPr>
          <w:lang w:val="pt-PT" w:eastAsia="x-none"/>
        </w:rPr>
        <w:t xml:space="preserve"> </w:t>
      </w:r>
      <w:r w:rsidR="00741775">
        <w:rPr>
          <w:lang w:val="pt-PT" w:eastAsia="x-none"/>
        </w:rPr>
        <w:t xml:space="preserve">na </w:t>
      </w:r>
      <w:r w:rsidR="00E45C82" w:rsidRPr="00F2287F">
        <w:rPr>
          <w:lang w:val="pt-PT" w:eastAsia="x-none"/>
        </w:rPr>
        <w:fldChar w:fldCharType="begin"/>
      </w:r>
      <w:r w:rsidR="00E45C82" w:rsidRPr="00F2287F">
        <w:rPr>
          <w:lang w:val="pt-PT" w:eastAsia="x-none"/>
        </w:rPr>
        <w:instrText xml:space="preserve"> REF _Ref90474519 \h </w:instrText>
      </w:r>
      <w:r w:rsidR="00E45C82" w:rsidRPr="00F2287F">
        <w:rPr>
          <w:lang w:val="pt-PT" w:eastAsia="x-none"/>
        </w:rPr>
      </w:r>
      <w:r w:rsidR="00E45C82" w:rsidRPr="00F2287F">
        <w:rPr>
          <w:lang w:val="pt-PT" w:eastAsia="x-none"/>
        </w:rPr>
        <w:fldChar w:fldCharType="separate"/>
      </w:r>
      <w:r w:rsidR="00E45C82" w:rsidRPr="00F2287F">
        <w:rPr>
          <w:lang w:val="pt-PT"/>
        </w:rPr>
        <w:t xml:space="preserve">Tabela </w:t>
      </w:r>
      <w:r w:rsidR="00E45C82" w:rsidRPr="00F2287F">
        <w:rPr>
          <w:noProof/>
          <w:lang w:val="pt-PT"/>
        </w:rPr>
        <w:t>7</w:t>
      </w:r>
      <w:r w:rsidR="00E45C82" w:rsidRPr="00F2287F">
        <w:rPr>
          <w:lang w:val="pt-PT" w:eastAsia="x-none"/>
        </w:rPr>
        <w:fldChar w:fldCharType="end"/>
      </w:r>
      <w:r w:rsidR="00E45C82" w:rsidRPr="00F2287F">
        <w:rPr>
          <w:lang w:val="pt-PT" w:eastAsia="x-none"/>
        </w:rPr>
        <w:t xml:space="preserve"> </w:t>
      </w:r>
      <w:r w:rsidRPr="00F2287F">
        <w:rPr>
          <w:lang w:val="pt-PT" w:eastAsia="x-none"/>
        </w:rPr>
        <w:t xml:space="preserve">estão reunidas as principais indicações e efeitos adversos mais frequentes das benzodiazepinas, sendo elas as substâncias ativas batizadas como </w:t>
      </w:r>
      <w:proofErr w:type="spellStart"/>
      <w:r w:rsidRPr="00F2287F">
        <w:rPr>
          <w:lang w:val="pt-PT" w:eastAsia="x-none"/>
        </w:rPr>
        <w:t>alprazolam</w:t>
      </w:r>
      <w:proofErr w:type="spellEnd"/>
      <w:r w:rsidRPr="00F2287F">
        <w:rPr>
          <w:lang w:val="pt-PT" w:eastAsia="x-none"/>
        </w:rPr>
        <w:t xml:space="preserve">, </w:t>
      </w:r>
      <w:proofErr w:type="spellStart"/>
      <w:r w:rsidRPr="00F2287F">
        <w:rPr>
          <w:lang w:val="pt-PT" w:eastAsia="x-none"/>
        </w:rPr>
        <w:t>lorazepam</w:t>
      </w:r>
      <w:proofErr w:type="spellEnd"/>
      <w:r w:rsidRPr="00F2287F">
        <w:rPr>
          <w:lang w:val="pt-PT" w:eastAsia="x-none"/>
        </w:rPr>
        <w:t xml:space="preserve"> diazepam e </w:t>
      </w:r>
      <w:proofErr w:type="spellStart"/>
      <w:r w:rsidRPr="00F2287F">
        <w:rPr>
          <w:lang w:val="pt-PT" w:eastAsia="x-none"/>
        </w:rPr>
        <w:t>mexazolam</w:t>
      </w:r>
      <w:proofErr w:type="spellEnd"/>
      <w:r w:rsidRPr="00F2287F">
        <w:rPr>
          <w:lang w:val="pt-PT" w:eastAsia="x-none"/>
        </w:rPr>
        <w:t>. De um modo geral, as benzodiazepinas t</w:t>
      </w:r>
      <w:r w:rsidR="006C018D" w:rsidRPr="00F2287F">
        <w:rPr>
          <w:lang w:val="pt-PT" w:eastAsia="x-none"/>
        </w:rPr>
        <w:t>ê</w:t>
      </w:r>
      <w:r w:rsidRPr="00F2287F">
        <w:rPr>
          <w:lang w:val="pt-PT" w:eastAsia="x-none"/>
        </w:rPr>
        <w:t xml:space="preserve">m um uso muito difundido como sonífero, especialmente o </w:t>
      </w:r>
      <w:proofErr w:type="spellStart"/>
      <w:r w:rsidRPr="00F2287F">
        <w:rPr>
          <w:lang w:val="pt-PT" w:eastAsia="x-none"/>
        </w:rPr>
        <w:t>alprazolam</w:t>
      </w:r>
      <w:proofErr w:type="spellEnd"/>
      <w:r w:rsidRPr="00F2287F">
        <w:rPr>
          <w:lang w:val="pt-PT" w:eastAsia="x-none"/>
        </w:rPr>
        <w:t xml:space="preserve"> e o </w:t>
      </w:r>
      <w:proofErr w:type="spellStart"/>
      <w:r w:rsidRPr="00F2287F">
        <w:rPr>
          <w:lang w:val="pt-PT" w:eastAsia="x-none"/>
        </w:rPr>
        <w:t>lorazepam</w:t>
      </w:r>
      <w:proofErr w:type="spellEnd"/>
      <w:r w:rsidRPr="00F2287F">
        <w:rPr>
          <w:lang w:val="pt-PT" w:eastAsia="x-none"/>
        </w:rPr>
        <w:t xml:space="preserve">. Já, os fármacos cuja indicação principal se prende com perturbações da ansiedade são </w:t>
      </w:r>
      <w:proofErr w:type="spellStart"/>
      <w:r w:rsidRPr="00F2287F">
        <w:rPr>
          <w:lang w:val="pt-PT" w:eastAsia="x-none"/>
        </w:rPr>
        <w:t>alprazolam</w:t>
      </w:r>
      <w:proofErr w:type="spellEnd"/>
      <w:r w:rsidRPr="00F2287F">
        <w:rPr>
          <w:lang w:val="pt-PT" w:eastAsia="x-none"/>
        </w:rPr>
        <w:t xml:space="preserve">, </w:t>
      </w:r>
      <w:proofErr w:type="spellStart"/>
      <w:r w:rsidRPr="00F2287F">
        <w:rPr>
          <w:lang w:val="pt-PT" w:eastAsia="x-none"/>
        </w:rPr>
        <w:t>lorazepam</w:t>
      </w:r>
      <w:proofErr w:type="spellEnd"/>
      <w:r w:rsidRPr="00F2287F">
        <w:rPr>
          <w:lang w:val="pt-PT" w:eastAsia="x-none"/>
        </w:rPr>
        <w:t xml:space="preserve">, </w:t>
      </w:r>
      <w:proofErr w:type="spellStart"/>
      <w:r w:rsidRPr="00F2287F">
        <w:rPr>
          <w:lang w:val="pt-PT" w:eastAsia="x-none"/>
        </w:rPr>
        <w:t>mexazolam</w:t>
      </w:r>
      <w:proofErr w:type="spellEnd"/>
      <w:r w:rsidRPr="00F2287F">
        <w:rPr>
          <w:lang w:val="pt-PT" w:eastAsia="x-none"/>
        </w:rPr>
        <w:t xml:space="preserve"> e diazepam.</w:t>
      </w:r>
      <w:r w:rsidR="00EF61B5" w:rsidRPr="00F2287F">
        <w:rPr>
          <w:lang w:val="pt-PT" w:eastAsia="x-none"/>
        </w:rPr>
        <w:t xml:space="preserve"> </w:t>
      </w:r>
      <w:r w:rsidR="00E45C82" w:rsidRPr="00F2287F">
        <w:rPr>
          <w:lang w:val="pt-PT" w:eastAsia="x-none"/>
        </w:rPr>
        <w:t>De salientar</w:t>
      </w:r>
      <w:r w:rsidR="00741775">
        <w:rPr>
          <w:lang w:val="pt-PT" w:eastAsia="x-none"/>
        </w:rPr>
        <w:t xml:space="preserve">, </w:t>
      </w:r>
      <w:r w:rsidR="00E45C82" w:rsidRPr="00F2287F">
        <w:rPr>
          <w:lang w:val="pt-PT" w:eastAsia="x-none"/>
        </w:rPr>
        <w:t xml:space="preserve">que dos vários efeitos adversos causados por esta classe de medicamentos, existem alguns sintomas da síndrome do </w:t>
      </w:r>
      <w:r w:rsidR="00E45C82" w:rsidRPr="00F2287F">
        <w:rPr>
          <w:i/>
          <w:iCs/>
          <w:lang w:val="pt-PT" w:eastAsia="x-none"/>
        </w:rPr>
        <w:t>delirium</w:t>
      </w:r>
      <w:r w:rsidR="00E45C82" w:rsidRPr="00F2287F">
        <w:rPr>
          <w:lang w:val="pt-PT" w:eastAsia="x-none"/>
        </w:rPr>
        <w:t xml:space="preserve">, tais como a desorientação, agitação, agressividade e estado confusional. </w:t>
      </w:r>
    </w:p>
    <w:p w14:paraId="432596B7" w14:textId="77777777" w:rsidR="00970BC4" w:rsidRPr="00F2287F" w:rsidRDefault="00970BC4" w:rsidP="00970BC4">
      <w:pPr>
        <w:ind w:firstLine="720"/>
        <w:rPr>
          <w:lang w:val="pt-PT" w:eastAsia="x-none"/>
        </w:rPr>
      </w:pPr>
    </w:p>
    <w:p w14:paraId="1413D15C" w14:textId="5B98EC9F" w:rsidR="00970BC4" w:rsidRPr="00F2287F" w:rsidRDefault="00970BC4" w:rsidP="006C018D">
      <w:pPr>
        <w:pStyle w:val="Caption"/>
        <w:keepNext/>
        <w:jc w:val="center"/>
        <w:rPr>
          <w:lang w:val="pt-PT"/>
        </w:rPr>
      </w:pPr>
      <w:bookmarkStart w:id="78" w:name="_Ref90474519"/>
      <w:bookmarkStart w:id="79" w:name="_Toc92278629"/>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7</w:t>
      </w:r>
      <w:r w:rsidRPr="00F2287F">
        <w:rPr>
          <w:lang w:val="pt-PT"/>
        </w:rPr>
        <w:fldChar w:fldCharType="end"/>
      </w:r>
      <w:bookmarkEnd w:id="78"/>
      <w:r w:rsidRPr="00F2287F">
        <w:rPr>
          <w:lang w:val="pt-PT"/>
        </w:rPr>
        <w:t xml:space="preserve"> – Benzodiazepinas: principais indicações e efeitos adversos frequentes</w:t>
      </w:r>
      <w:bookmarkEnd w:id="79"/>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F2287F" w14:paraId="5D06F5D9" w14:textId="60BC6864" w:rsidTr="000B6E2F">
        <w:tc>
          <w:tcPr>
            <w:tcW w:w="1693" w:type="dxa"/>
            <w:shd w:val="clear" w:color="auto" w:fill="EEECE1" w:themeFill="background2"/>
          </w:tcPr>
          <w:p w14:paraId="575378F5" w14:textId="3663FEA8" w:rsidR="00785583" w:rsidRPr="00F2287F" w:rsidRDefault="00785583" w:rsidP="00D23910">
            <w:pPr>
              <w:jc w:val="center"/>
              <w:rPr>
                <w:b/>
                <w:bCs/>
                <w:lang w:val="pt-PT" w:eastAsia="x-none"/>
              </w:rPr>
            </w:pPr>
            <w:r w:rsidRPr="00F2287F">
              <w:rPr>
                <w:b/>
                <w:bCs/>
                <w:lang w:val="pt-PT" w:eastAsia="x-none"/>
              </w:rPr>
              <w:t>Substância Ativa</w:t>
            </w:r>
          </w:p>
        </w:tc>
        <w:tc>
          <w:tcPr>
            <w:tcW w:w="1576" w:type="dxa"/>
            <w:shd w:val="clear" w:color="auto" w:fill="EEECE1" w:themeFill="background2"/>
          </w:tcPr>
          <w:p w14:paraId="3854343C" w14:textId="7330C1B7" w:rsidR="00785583" w:rsidRPr="00F2287F" w:rsidRDefault="00785583" w:rsidP="00D23910">
            <w:pPr>
              <w:jc w:val="center"/>
              <w:rPr>
                <w:b/>
                <w:bCs/>
                <w:lang w:val="pt-PT" w:eastAsia="x-none"/>
              </w:rPr>
            </w:pPr>
            <w:r w:rsidRPr="00F2287F">
              <w:rPr>
                <w:b/>
                <w:bCs/>
                <w:lang w:val="pt-PT" w:eastAsia="x-none"/>
              </w:rPr>
              <w:t>Indicação</w:t>
            </w:r>
          </w:p>
        </w:tc>
        <w:tc>
          <w:tcPr>
            <w:tcW w:w="3818" w:type="dxa"/>
            <w:shd w:val="clear" w:color="auto" w:fill="EEECE1" w:themeFill="background2"/>
          </w:tcPr>
          <w:p w14:paraId="1164A47C" w14:textId="77777777" w:rsidR="00785583" w:rsidRPr="00F2287F" w:rsidRDefault="00785583" w:rsidP="00D23910">
            <w:pPr>
              <w:jc w:val="center"/>
              <w:rPr>
                <w:b/>
                <w:bCs/>
                <w:lang w:val="pt-PT" w:eastAsia="x-none"/>
              </w:rPr>
            </w:pPr>
            <w:r w:rsidRPr="00F2287F">
              <w:rPr>
                <w:b/>
                <w:bCs/>
                <w:lang w:val="pt-PT" w:eastAsia="x-none"/>
              </w:rPr>
              <w:t>Efeitos adversos</w:t>
            </w:r>
          </w:p>
        </w:tc>
        <w:tc>
          <w:tcPr>
            <w:tcW w:w="1980" w:type="dxa"/>
            <w:shd w:val="clear" w:color="auto" w:fill="EEECE1" w:themeFill="background2"/>
          </w:tcPr>
          <w:p w14:paraId="36FDB4CC" w14:textId="0CE6FB55" w:rsidR="00785583" w:rsidRPr="00F2287F" w:rsidRDefault="00785583" w:rsidP="00D23910">
            <w:pPr>
              <w:jc w:val="center"/>
              <w:rPr>
                <w:lang w:val="pt-PT" w:eastAsia="x-none"/>
              </w:rPr>
            </w:pPr>
            <w:r w:rsidRPr="00F2287F">
              <w:rPr>
                <w:b/>
                <w:bCs/>
                <w:lang w:val="pt-PT" w:eastAsia="x-none"/>
              </w:rPr>
              <w:t>Número de registos</w:t>
            </w:r>
          </w:p>
        </w:tc>
      </w:tr>
      <w:tr w:rsidR="00785583" w:rsidRPr="00F2287F" w14:paraId="79C77CAF" w14:textId="3E0DC23D" w:rsidTr="000B6E2F">
        <w:tc>
          <w:tcPr>
            <w:tcW w:w="1693" w:type="dxa"/>
          </w:tcPr>
          <w:p w14:paraId="6F1266A3" w14:textId="352D392A" w:rsidR="00785583" w:rsidRPr="00F2287F" w:rsidRDefault="00785583" w:rsidP="00D23910">
            <w:pPr>
              <w:jc w:val="center"/>
              <w:rPr>
                <w:lang w:val="pt-PT" w:eastAsia="x-none"/>
              </w:rPr>
            </w:pPr>
            <w:proofErr w:type="spellStart"/>
            <w:r w:rsidRPr="00F2287F">
              <w:rPr>
                <w:lang w:val="pt-PT" w:eastAsia="x-none"/>
              </w:rPr>
              <w:t>Alprazolam</w:t>
            </w:r>
            <w:proofErr w:type="spellEnd"/>
          </w:p>
        </w:tc>
        <w:tc>
          <w:tcPr>
            <w:tcW w:w="1576" w:type="dxa"/>
          </w:tcPr>
          <w:p w14:paraId="2FF86F21" w14:textId="3263EFF2" w:rsidR="00785583" w:rsidRPr="00F2287F" w:rsidRDefault="00785583" w:rsidP="00D23910">
            <w:pPr>
              <w:jc w:val="center"/>
              <w:rPr>
                <w:lang w:val="pt-PT" w:eastAsia="x-none"/>
              </w:rPr>
            </w:pPr>
            <w:r w:rsidRPr="00F2287F">
              <w:rPr>
                <w:lang w:val="pt-PT" w:eastAsia="x-none"/>
              </w:rPr>
              <w:t>Ansiedade; perturbações relacionadas com o pânico e fobias</w:t>
            </w:r>
          </w:p>
        </w:tc>
        <w:tc>
          <w:tcPr>
            <w:tcW w:w="3818" w:type="dxa"/>
          </w:tcPr>
          <w:p w14:paraId="68CC1ED3" w14:textId="7C90DA16" w:rsidR="00785583" w:rsidRPr="00F2287F" w:rsidRDefault="00785583" w:rsidP="00D23910">
            <w:pPr>
              <w:jc w:val="center"/>
              <w:rPr>
                <w:lang w:val="pt-PT" w:eastAsia="x-none"/>
              </w:rPr>
            </w:pPr>
            <w:r w:rsidRPr="00F2287F">
              <w:rPr>
                <w:lang w:val="pt-PT" w:eastAsia="x-none"/>
              </w:rPr>
              <w:t xml:space="preserve">Depressão; estado confusional; desorientação; ansiedade; nervosismo; sedação; sonolência; compromisso da memória; cansaço; irritabilidade; ataques de raiva; pesadelos; alucinações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2021a)</w:t>
            </w:r>
            <w:r w:rsidRPr="00F2287F">
              <w:rPr>
                <w:lang w:val="pt-PT" w:eastAsia="x-none"/>
              </w:rPr>
              <w:fldChar w:fldCharType="end"/>
            </w:r>
          </w:p>
        </w:tc>
        <w:tc>
          <w:tcPr>
            <w:tcW w:w="1980" w:type="dxa"/>
          </w:tcPr>
          <w:p w14:paraId="30E1669E" w14:textId="08E9C068" w:rsidR="00785583" w:rsidRPr="00F2287F" w:rsidRDefault="00D23910" w:rsidP="00D23910">
            <w:pPr>
              <w:jc w:val="center"/>
              <w:rPr>
                <w:lang w:val="pt-PT" w:eastAsia="x-none"/>
              </w:rPr>
            </w:pPr>
            <w:r w:rsidRPr="00F2287F">
              <w:rPr>
                <w:lang w:val="pt-PT" w:eastAsia="x-none"/>
              </w:rPr>
              <w:t>23</w:t>
            </w:r>
          </w:p>
        </w:tc>
      </w:tr>
      <w:tr w:rsidR="00785583" w:rsidRPr="00F2287F" w14:paraId="2685050B" w14:textId="522A87AD" w:rsidTr="000B6E2F">
        <w:tc>
          <w:tcPr>
            <w:tcW w:w="1693" w:type="dxa"/>
          </w:tcPr>
          <w:p w14:paraId="75074553" w14:textId="22F6DAB3" w:rsidR="00785583" w:rsidRPr="00F2287F" w:rsidRDefault="00785583" w:rsidP="00D23910">
            <w:pPr>
              <w:jc w:val="center"/>
              <w:rPr>
                <w:lang w:val="pt-PT" w:eastAsia="x-none"/>
              </w:rPr>
            </w:pPr>
            <w:proofErr w:type="spellStart"/>
            <w:r w:rsidRPr="00F2287F">
              <w:rPr>
                <w:lang w:val="pt-PT" w:eastAsia="x-none"/>
              </w:rPr>
              <w:t>Lorazepam</w:t>
            </w:r>
            <w:proofErr w:type="spellEnd"/>
          </w:p>
          <w:p w14:paraId="32FB75D1" w14:textId="77777777" w:rsidR="00785583" w:rsidRPr="00F2287F" w:rsidRDefault="00785583" w:rsidP="00D23910">
            <w:pPr>
              <w:jc w:val="center"/>
              <w:rPr>
                <w:lang w:val="pt-PT" w:eastAsia="x-none"/>
              </w:rPr>
            </w:pPr>
          </w:p>
        </w:tc>
        <w:tc>
          <w:tcPr>
            <w:tcW w:w="1576" w:type="dxa"/>
          </w:tcPr>
          <w:p w14:paraId="73E3A5B8" w14:textId="2F4124F5" w:rsidR="00785583" w:rsidRPr="00F2287F" w:rsidRDefault="00785583" w:rsidP="00D23910">
            <w:pPr>
              <w:jc w:val="center"/>
              <w:rPr>
                <w:lang w:val="pt-PT" w:eastAsia="x-none"/>
              </w:rPr>
            </w:pPr>
            <w:r w:rsidRPr="00F2287F">
              <w:rPr>
                <w:lang w:val="pt-PT" w:eastAsia="x-none"/>
              </w:rPr>
              <w:t>Ansiedade;</w:t>
            </w:r>
            <w:r w:rsidR="00753D9B" w:rsidRPr="00F2287F">
              <w:rPr>
                <w:lang w:val="pt-PT" w:eastAsia="x-none"/>
              </w:rPr>
              <w:t xml:space="preserve"> </w:t>
            </w:r>
            <w:r w:rsidRPr="00F2287F">
              <w:rPr>
                <w:lang w:val="pt-PT" w:eastAsia="x-none"/>
              </w:rPr>
              <w:t>insónia devida à ansiedade</w:t>
            </w:r>
          </w:p>
        </w:tc>
        <w:tc>
          <w:tcPr>
            <w:tcW w:w="3818" w:type="dxa"/>
          </w:tcPr>
          <w:p w14:paraId="7F597907" w14:textId="3D957B9D" w:rsidR="00785583" w:rsidRPr="00F2287F" w:rsidRDefault="00D23910" w:rsidP="00D23910">
            <w:pPr>
              <w:jc w:val="center"/>
              <w:rPr>
                <w:lang w:val="pt-PT" w:eastAsia="x-none"/>
              </w:rPr>
            </w:pPr>
            <w:r w:rsidRPr="00F2287F">
              <w:rPr>
                <w:lang w:val="pt-PT" w:eastAsia="x-none"/>
              </w:rPr>
              <w:t>I</w:t>
            </w:r>
            <w:r w:rsidR="00785583" w:rsidRPr="00F2287F">
              <w:rPr>
                <w:lang w:val="pt-PT" w:eastAsia="x-none"/>
              </w:rPr>
              <w:t xml:space="preserve">nquietação; agitação; irritabilidade; agressividade; ilusão; ataques de raiva; pesadelos; alucinações; fraqueza </w:t>
            </w:r>
            <w:r w:rsidR="00785583" w:rsidRPr="00F2287F">
              <w:rPr>
                <w:lang w:val="pt-PT" w:eastAsia="x-none"/>
              </w:rPr>
              <w:lastRenderedPageBreak/>
              <w:t xml:space="preserve">muscular; sedação; confusão; depressão;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2010a)</w:t>
            </w:r>
            <w:r w:rsidR="00785583" w:rsidRPr="00F2287F">
              <w:rPr>
                <w:lang w:val="pt-PT" w:eastAsia="x-none"/>
              </w:rPr>
              <w:fldChar w:fldCharType="end"/>
            </w:r>
          </w:p>
        </w:tc>
        <w:tc>
          <w:tcPr>
            <w:tcW w:w="1980" w:type="dxa"/>
          </w:tcPr>
          <w:p w14:paraId="44A3CE3D" w14:textId="78500818" w:rsidR="00785583" w:rsidRPr="00F2287F" w:rsidRDefault="00D23910" w:rsidP="00D23910">
            <w:pPr>
              <w:jc w:val="center"/>
              <w:rPr>
                <w:lang w:val="pt-PT" w:eastAsia="x-none"/>
              </w:rPr>
            </w:pPr>
            <w:r w:rsidRPr="00F2287F">
              <w:rPr>
                <w:lang w:val="pt-PT" w:eastAsia="x-none"/>
              </w:rPr>
              <w:lastRenderedPageBreak/>
              <w:t>42</w:t>
            </w:r>
          </w:p>
        </w:tc>
      </w:tr>
      <w:tr w:rsidR="00785583" w:rsidRPr="00F2287F" w14:paraId="3CEFE912" w14:textId="5B2BE48F" w:rsidTr="000B6E2F">
        <w:tc>
          <w:tcPr>
            <w:tcW w:w="1693" w:type="dxa"/>
          </w:tcPr>
          <w:p w14:paraId="581F4871" w14:textId="77777777" w:rsidR="00785583" w:rsidRPr="00F2287F" w:rsidRDefault="00785583" w:rsidP="00D23910">
            <w:pPr>
              <w:jc w:val="center"/>
              <w:rPr>
                <w:lang w:val="pt-PT" w:eastAsia="x-none"/>
              </w:rPr>
            </w:pPr>
            <w:r w:rsidRPr="00F2287F">
              <w:rPr>
                <w:lang w:val="pt-PT" w:eastAsia="x-none"/>
              </w:rPr>
              <w:t>Diazepam</w:t>
            </w:r>
          </w:p>
        </w:tc>
        <w:tc>
          <w:tcPr>
            <w:tcW w:w="1576" w:type="dxa"/>
          </w:tcPr>
          <w:p w14:paraId="432B01E6" w14:textId="1E99477B" w:rsidR="00785583" w:rsidRPr="00F2287F" w:rsidRDefault="00785583" w:rsidP="00D23910">
            <w:pPr>
              <w:jc w:val="center"/>
              <w:rPr>
                <w:lang w:val="pt-PT" w:eastAsia="x-none"/>
              </w:rPr>
            </w:pPr>
            <w:r w:rsidRPr="00F2287F">
              <w:rPr>
                <w:lang w:val="pt-PT" w:eastAsia="x-none"/>
              </w:rPr>
              <w:t>Ansiedade; ansiedade associada a desordens psiquiátricas;</w:t>
            </w:r>
          </w:p>
        </w:tc>
        <w:tc>
          <w:tcPr>
            <w:tcW w:w="3818" w:type="dxa"/>
          </w:tcPr>
          <w:p w14:paraId="63F4AF24" w14:textId="0D5CB955" w:rsidR="00785583" w:rsidRPr="00F2287F" w:rsidRDefault="00D23910" w:rsidP="00D23910">
            <w:pPr>
              <w:jc w:val="center"/>
              <w:rPr>
                <w:lang w:val="pt-PT" w:eastAsia="x-none"/>
              </w:rPr>
            </w:pPr>
            <w:r w:rsidRPr="00F2287F">
              <w:rPr>
                <w:lang w:val="pt-PT" w:eastAsia="x-none"/>
              </w:rPr>
              <w:t>S</w:t>
            </w:r>
            <w:r w:rsidR="00785583" w:rsidRPr="00F2287F">
              <w:rPr>
                <w:lang w:val="pt-PT" w:eastAsia="x-none"/>
              </w:rPr>
              <w:t xml:space="preserve">onolência; fala indistinta; cefaleias; tremor; tonturas; inquietação; agitação; irritabilidade; agressividade; ataques de raiva; pesadelos; alucinações;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2014)</w:t>
            </w:r>
            <w:r w:rsidR="00785583" w:rsidRPr="00F2287F">
              <w:rPr>
                <w:lang w:val="pt-PT" w:eastAsia="x-none"/>
              </w:rPr>
              <w:fldChar w:fldCharType="end"/>
            </w:r>
          </w:p>
        </w:tc>
        <w:tc>
          <w:tcPr>
            <w:tcW w:w="1980" w:type="dxa"/>
          </w:tcPr>
          <w:p w14:paraId="3DEC1917" w14:textId="6C7164E0" w:rsidR="00785583" w:rsidRPr="00F2287F" w:rsidRDefault="00D23910" w:rsidP="00D23910">
            <w:pPr>
              <w:jc w:val="center"/>
              <w:rPr>
                <w:lang w:val="pt-PT" w:eastAsia="x-none"/>
              </w:rPr>
            </w:pPr>
            <w:r w:rsidRPr="00F2287F">
              <w:rPr>
                <w:lang w:val="pt-PT" w:eastAsia="x-none"/>
              </w:rPr>
              <w:t>19</w:t>
            </w:r>
          </w:p>
        </w:tc>
      </w:tr>
      <w:tr w:rsidR="00785583" w:rsidRPr="00F2287F" w14:paraId="18983193" w14:textId="258B6AB6" w:rsidTr="000B6E2F">
        <w:tc>
          <w:tcPr>
            <w:tcW w:w="1693" w:type="dxa"/>
          </w:tcPr>
          <w:p w14:paraId="5ACD2E14" w14:textId="77777777" w:rsidR="00785583" w:rsidRPr="00F2287F" w:rsidRDefault="00785583" w:rsidP="00D23910">
            <w:pPr>
              <w:jc w:val="center"/>
              <w:rPr>
                <w:lang w:val="pt-PT" w:eastAsia="x-none"/>
              </w:rPr>
            </w:pPr>
            <w:proofErr w:type="spellStart"/>
            <w:r w:rsidRPr="00F2287F">
              <w:rPr>
                <w:lang w:val="pt-PT" w:eastAsia="x-none"/>
              </w:rPr>
              <w:t>Mexazolam</w:t>
            </w:r>
            <w:proofErr w:type="spellEnd"/>
          </w:p>
        </w:tc>
        <w:tc>
          <w:tcPr>
            <w:tcW w:w="1576" w:type="dxa"/>
          </w:tcPr>
          <w:p w14:paraId="0C6DAD9B" w14:textId="77777777" w:rsidR="00785583" w:rsidRPr="00F2287F" w:rsidRDefault="00785583" w:rsidP="00D23910">
            <w:pPr>
              <w:jc w:val="center"/>
              <w:rPr>
                <w:lang w:val="pt-PT" w:eastAsia="x-none"/>
              </w:rPr>
            </w:pPr>
            <w:r w:rsidRPr="00F2287F">
              <w:rPr>
                <w:lang w:val="pt-PT" w:eastAsia="x-none"/>
              </w:rPr>
              <w:t>Ansiedade associada ou não a estados psiconeuróticos</w:t>
            </w:r>
          </w:p>
        </w:tc>
        <w:tc>
          <w:tcPr>
            <w:tcW w:w="3818" w:type="dxa"/>
          </w:tcPr>
          <w:p w14:paraId="66A9BBD8" w14:textId="5CA4B942" w:rsidR="00785583" w:rsidRPr="00F2287F" w:rsidRDefault="00D23910" w:rsidP="00D23910">
            <w:pPr>
              <w:jc w:val="center"/>
              <w:rPr>
                <w:lang w:val="pt-PT" w:eastAsia="x-none"/>
              </w:rPr>
            </w:pPr>
            <w:r w:rsidRPr="00F2287F">
              <w:rPr>
                <w:lang w:val="pt-PT" w:eastAsia="x-none"/>
              </w:rPr>
              <w:t>R</w:t>
            </w:r>
            <w:r w:rsidR="00785583" w:rsidRPr="00F2287F">
              <w:rPr>
                <w:lang w:val="pt-PT" w:eastAsia="x-none"/>
              </w:rPr>
              <w:t>edução do estado de alerta; confusão; fadiga; cefaleias;</w:t>
            </w:r>
            <w:r w:rsidRPr="00F2287F">
              <w:rPr>
                <w:lang w:val="pt-PT" w:eastAsia="x-none"/>
              </w:rPr>
              <w:t xml:space="preserve"> </w:t>
            </w:r>
            <w:r w:rsidR="00785583" w:rsidRPr="00F2287F">
              <w:rPr>
                <w:lang w:val="pt-PT" w:eastAsia="x-none"/>
              </w:rPr>
              <w:t xml:space="preserve">inquietação; agitação; irritabilidade; agressividade; ilusões; fúria; pesadelos; alucinações </w:t>
            </w:r>
            <w:r w:rsidR="00785583" w:rsidRPr="00F2287F">
              <w:rPr>
                <w:lang w:val="pt-PT" w:eastAsia="x-none"/>
              </w:rPr>
              <w:fldChar w:fldCharType="begin" w:fldLock="1"/>
            </w:r>
            <w:r w:rsidR="00785583" w:rsidRPr="00F2287F">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(MediBIAL – Produtos Médicos e Farmacêuticos, n.d.)</w:t>
            </w:r>
            <w:r w:rsidR="00785583" w:rsidRPr="00F2287F">
              <w:rPr>
                <w:lang w:val="pt-PT" w:eastAsia="x-none"/>
              </w:rPr>
              <w:fldChar w:fldCharType="end"/>
            </w:r>
          </w:p>
        </w:tc>
        <w:tc>
          <w:tcPr>
            <w:tcW w:w="1980" w:type="dxa"/>
          </w:tcPr>
          <w:p w14:paraId="70899C69" w14:textId="5537CD13" w:rsidR="00785583" w:rsidRPr="00F2287F" w:rsidRDefault="00D23910" w:rsidP="00D23910">
            <w:pPr>
              <w:jc w:val="center"/>
              <w:rPr>
                <w:lang w:val="pt-PT" w:eastAsia="x-none"/>
              </w:rPr>
            </w:pPr>
            <w:r w:rsidRPr="00F2287F">
              <w:rPr>
                <w:lang w:val="pt-PT" w:eastAsia="x-none"/>
              </w:rPr>
              <w:t>6</w:t>
            </w:r>
          </w:p>
        </w:tc>
      </w:tr>
      <w:tr w:rsidR="007D3CCE" w:rsidRPr="00F2287F" w14:paraId="5DF59E35" w14:textId="77777777" w:rsidTr="000B6E2F">
        <w:tc>
          <w:tcPr>
            <w:tcW w:w="1693" w:type="dxa"/>
          </w:tcPr>
          <w:p w14:paraId="405A8BF2" w14:textId="2E436A15" w:rsidR="007D3CCE" w:rsidRPr="00F2287F" w:rsidRDefault="007D3CCE" w:rsidP="00D23910">
            <w:pPr>
              <w:jc w:val="center"/>
              <w:rPr>
                <w:b/>
                <w:bCs/>
                <w:lang w:val="pt-PT" w:eastAsia="x-none"/>
              </w:rPr>
            </w:pPr>
            <w:r w:rsidRPr="00F2287F">
              <w:rPr>
                <w:b/>
                <w:bCs/>
                <w:lang w:val="pt-PT" w:eastAsia="x-none"/>
              </w:rPr>
              <w:t xml:space="preserve">Total: </w:t>
            </w:r>
          </w:p>
        </w:tc>
        <w:tc>
          <w:tcPr>
            <w:tcW w:w="1576" w:type="dxa"/>
          </w:tcPr>
          <w:p w14:paraId="6CB7A6B7" w14:textId="77777777" w:rsidR="007D3CCE" w:rsidRPr="00F2287F" w:rsidRDefault="007D3CCE" w:rsidP="00D23910">
            <w:pPr>
              <w:jc w:val="center"/>
              <w:rPr>
                <w:lang w:val="pt-PT" w:eastAsia="x-none"/>
              </w:rPr>
            </w:pPr>
          </w:p>
        </w:tc>
        <w:tc>
          <w:tcPr>
            <w:tcW w:w="3818" w:type="dxa"/>
          </w:tcPr>
          <w:p w14:paraId="5C83B895" w14:textId="77777777" w:rsidR="007D3CCE" w:rsidRPr="00F2287F" w:rsidRDefault="007D3CCE" w:rsidP="00D23910">
            <w:pPr>
              <w:jc w:val="center"/>
              <w:rPr>
                <w:lang w:val="pt-PT" w:eastAsia="x-none"/>
              </w:rPr>
            </w:pPr>
          </w:p>
        </w:tc>
        <w:tc>
          <w:tcPr>
            <w:tcW w:w="1980" w:type="dxa"/>
          </w:tcPr>
          <w:p w14:paraId="444D20F1" w14:textId="7B1BAB3E" w:rsidR="007D3CCE" w:rsidRPr="00F2287F" w:rsidRDefault="007D3CCE" w:rsidP="00D23910">
            <w:pPr>
              <w:jc w:val="center"/>
              <w:rPr>
                <w:lang w:val="pt-PT" w:eastAsia="x-none"/>
              </w:rPr>
            </w:pPr>
            <w:r w:rsidRPr="00F2287F">
              <w:rPr>
                <w:lang w:val="pt-PT" w:eastAsia="x-none"/>
              </w:rPr>
              <w:t>90</w:t>
            </w:r>
          </w:p>
        </w:tc>
      </w:tr>
    </w:tbl>
    <w:p w14:paraId="5CF067EC" w14:textId="0C621474" w:rsidR="00970BC4" w:rsidRPr="00F2287F" w:rsidRDefault="00970BC4" w:rsidP="00970BC4">
      <w:pPr>
        <w:rPr>
          <w:lang w:val="pt-PT"/>
        </w:rPr>
      </w:pPr>
    </w:p>
    <w:p w14:paraId="37F2235E" w14:textId="2F9694F1" w:rsidR="00EA676A" w:rsidRPr="00F2287F" w:rsidRDefault="00EF61B5" w:rsidP="0094291D">
      <w:pPr>
        <w:ind w:firstLine="720"/>
        <w:rPr>
          <w:lang w:val="pt-PT"/>
        </w:rPr>
      </w:pPr>
      <w:r w:rsidRPr="00F2287F">
        <w:rPr>
          <w:lang w:val="pt-PT"/>
        </w:rPr>
        <w:t xml:space="preserve">Nesta categoria de fármacos verifica-se que </w:t>
      </w:r>
      <w:r w:rsidR="004A3400" w:rsidRPr="00F2287F">
        <w:rPr>
          <w:lang w:val="pt-PT"/>
        </w:rPr>
        <w:t>no total estão</w:t>
      </w:r>
      <w:r w:rsidRPr="00F2287F">
        <w:rPr>
          <w:lang w:val="pt-PT"/>
        </w:rPr>
        <w:t xml:space="preserve"> presentes </w:t>
      </w:r>
      <w:r w:rsidR="004A3400" w:rsidRPr="00F2287F">
        <w:rPr>
          <w:lang w:val="pt-PT"/>
        </w:rPr>
        <w:t>90 entradas. No entanto dest</w:t>
      </w:r>
      <w:r w:rsidR="00DB75DB" w:rsidRPr="00F2287F">
        <w:rPr>
          <w:lang w:val="pt-PT"/>
        </w:rPr>
        <w:t>a</w:t>
      </w:r>
      <w:r w:rsidR="004A3400" w:rsidRPr="00F2287F">
        <w:rPr>
          <w:lang w:val="pt-PT"/>
        </w:rPr>
        <w:t xml:space="preserve">s, </w:t>
      </w:r>
      <w:r w:rsidR="00DB75DB" w:rsidRPr="00F2287F">
        <w:rPr>
          <w:lang w:val="pt-PT"/>
        </w:rPr>
        <w:t xml:space="preserve">verificou-se que </w:t>
      </w:r>
      <w:r w:rsidR="004A3400" w:rsidRPr="00F2287F">
        <w:rPr>
          <w:lang w:val="pt-PT"/>
        </w:rPr>
        <w:t>algu</w:t>
      </w:r>
      <w:r w:rsidR="00DB75DB" w:rsidRPr="00F2287F">
        <w:rPr>
          <w:lang w:val="pt-PT"/>
        </w:rPr>
        <w:t>mas</w:t>
      </w:r>
      <w:r w:rsidR="004A3400" w:rsidRPr="00F2287F">
        <w:rPr>
          <w:lang w:val="pt-PT"/>
        </w:rPr>
        <w:t xml:space="preserve"> </w:t>
      </w:r>
      <w:r w:rsidR="000E3429" w:rsidRPr="00F2287F">
        <w:rPr>
          <w:lang w:val="pt-PT"/>
        </w:rPr>
        <w:t>poderiam</w:t>
      </w:r>
      <w:r w:rsidR="004A3400" w:rsidRPr="00F2287F">
        <w:rPr>
          <w:lang w:val="pt-PT"/>
        </w:rPr>
        <w:t xml:space="preserve"> pertencer ao mesmo individuo, pelo que se ignor</w:t>
      </w:r>
      <w:r w:rsidR="000E3429" w:rsidRPr="00F2287F">
        <w:rPr>
          <w:lang w:val="pt-PT"/>
        </w:rPr>
        <w:t>aram</w:t>
      </w:r>
      <w:r w:rsidR="004A3400" w:rsidRPr="00F2287F">
        <w:rPr>
          <w:lang w:val="pt-PT"/>
        </w:rPr>
        <w:t xml:space="preserve"> as </w:t>
      </w:r>
      <w:r w:rsidR="000E3429" w:rsidRPr="00F2287F">
        <w:rPr>
          <w:lang w:val="pt-PT"/>
        </w:rPr>
        <w:t>linhas</w:t>
      </w:r>
      <w:r w:rsidR="004A3400" w:rsidRPr="00F2287F">
        <w:rPr>
          <w:lang w:val="pt-PT"/>
        </w:rPr>
        <w:t xml:space="preserve"> que apresentavam mais do que um medicamento tendo-se verificado</w:t>
      </w:r>
      <w:r w:rsidR="0094291D" w:rsidRPr="00F2287F">
        <w:rPr>
          <w:lang w:val="pt-PT"/>
        </w:rPr>
        <w:t xml:space="preserve"> um total de</w:t>
      </w:r>
      <w:r w:rsidR="004A3400" w:rsidRPr="00F2287F">
        <w:rPr>
          <w:lang w:val="pt-PT"/>
        </w:rPr>
        <w:t xml:space="preserve"> 86 entradas para esta categoria</w:t>
      </w:r>
      <w:r w:rsidR="0062178B" w:rsidRPr="00F2287F">
        <w:rPr>
          <w:lang w:val="pt-PT"/>
        </w:rPr>
        <w:t xml:space="preserve"> de medicamentos</w:t>
      </w:r>
      <w:r w:rsidR="004A3400" w:rsidRPr="00F2287F">
        <w:rPr>
          <w:lang w:val="pt-PT"/>
        </w:rPr>
        <w:t>.</w:t>
      </w:r>
    </w:p>
    <w:p w14:paraId="3DB57443" w14:textId="77777777" w:rsidR="00EA676A" w:rsidRPr="00F2287F" w:rsidRDefault="00EA676A" w:rsidP="00970BC4">
      <w:pPr>
        <w:rPr>
          <w:lang w:val="pt-PT"/>
        </w:rPr>
      </w:pPr>
    </w:p>
    <w:p w14:paraId="0DCFA3ED" w14:textId="77777777" w:rsidR="00970BC4" w:rsidRPr="00F2287F" w:rsidRDefault="00970BC4" w:rsidP="00970BC4">
      <w:pPr>
        <w:rPr>
          <w:b/>
          <w:bCs/>
          <w:lang w:val="pt-PT"/>
        </w:rPr>
      </w:pPr>
      <w:r w:rsidRPr="00F2287F">
        <w:rPr>
          <w:b/>
          <w:bCs/>
          <w:lang w:val="pt-PT"/>
        </w:rPr>
        <w:t xml:space="preserve">Antidepressivos </w:t>
      </w:r>
    </w:p>
    <w:p w14:paraId="71D070BE" w14:textId="29FDA619" w:rsidR="00970BC4" w:rsidRPr="00F2287F" w:rsidRDefault="00970BC4" w:rsidP="00970BC4">
      <w:pPr>
        <w:ind w:firstLine="720"/>
        <w:rPr>
          <w:lang w:val="pt-PT"/>
        </w:rPr>
      </w:pPr>
      <w:r w:rsidRPr="00F2287F">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F2287F">
        <w:rPr>
          <w:lang w:val="pt-PT"/>
        </w:rPr>
        <w:t xml:space="preserve">lidade e </w:t>
      </w:r>
      <w:r w:rsidRPr="00F2287F">
        <w:rPr>
          <w:lang w:val="pt-PT"/>
        </w:rPr>
        <w:t xml:space="preserve">mortalidade, uma vez que os pacientes com formas graves apresentam um risco de morte por suicídio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O tratamento de primeira linha, para a maioria dos doentes com depressão, consiste em medicação antidepressiva, psicoterapia ou uma combinação das duas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medicamentos antidepressivos têm demonstrado eficácia no alívio dos sintomas da perturbação depressiva do humor, quer se trate de depressão </w:t>
      </w:r>
      <w:r w:rsidRPr="00F2287F">
        <w:rPr>
          <w:i/>
          <w:iCs/>
          <w:lang w:val="pt-PT"/>
        </w:rPr>
        <w:t>major</w:t>
      </w:r>
      <w:r w:rsidRPr="00F2287F">
        <w:rPr>
          <w:lang w:val="pt-PT"/>
        </w:rPr>
        <w:t xml:space="preserve"> ou de alteração </w:t>
      </w:r>
      <w:proofErr w:type="spellStart"/>
      <w:r w:rsidRPr="00F2287F">
        <w:rPr>
          <w:lang w:val="pt-PT"/>
        </w:rPr>
        <w:t>distímica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 xml:space="preserve">. O seu desenvolvimento a partir da década de 1950 marcou uma das revoluções terapêuticas na área da saúde mental. De um modo geral, os antidepressivos interferem com a </w:t>
      </w:r>
      <w:proofErr w:type="spellStart"/>
      <w:r w:rsidRPr="00F2287F">
        <w:rPr>
          <w:lang w:val="pt-PT"/>
        </w:rPr>
        <w:t>recaptação</w:t>
      </w:r>
      <w:proofErr w:type="spellEnd"/>
      <w:r w:rsidRPr="00F2287F">
        <w:rPr>
          <w:lang w:val="pt-PT"/>
        </w:rPr>
        <w:t xml:space="preserve"> sináptica de um ou mais neurotransmissores, sendo a noradrenalina e a serotonina os mais </w:t>
      </w:r>
      <w:r w:rsidRPr="00F2287F">
        <w:rPr>
          <w:lang w:val="pt-PT"/>
        </w:rPr>
        <w:lastRenderedPageBreak/>
        <w:t xml:space="preserve">relevantes no processo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F2287F" w:rsidRDefault="00970BC4" w:rsidP="00970BC4">
      <w:pPr>
        <w:rPr>
          <w:lang w:val="pt-PT"/>
        </w:rPr>
      </w:pPr>
    </w:p>
    <w:p w14:paraId="70C4E431" w14:textId="77777777" w:rsidR="00970BC4" w:rsidRPr="00F2287F" w:rsidRDefault="00970BC4" w:rsidP="00970BC4">
      <w:pPr>
        <w:rPr>
          <w:u w:val="single"/>
          <w:lang w:val="pt-PT"/>
        </w:rPr>
      </w:pPr>
      <w:r w:rsidRPr="00F2287F">
        <w:rPr>
          <w:u w:val="single"/>
          <w:lang w:val="pt-PT"/>
        </w:rPr>
        <w:t>Antidepressivos Tricíclicos</w:t>
      </w:r>
    </w:p>
    <w:p w14:paraId="350327B1" w14:textId="7133A3A4" w:rsidR="000274DE" w:rsidRPr="00F2287F" w:rsidRDefault="00970BC4" w:rsidP="00970BC4">
      <w:pPr>
        <w:ind w:firstLine="720"/>
        <w:rPr>
          <w:lang w:val="pt-PT"/>
        </w:rPr>
      </w:pPr>
      <w:r w:rsidRPr="00F2287F">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F2287F">
        <w:rPr>
          <w:lang w:val="pt-PT"/>
        </w:rPr>
        <w:t>recaptação</w:t>
      </w:r>
      <w:proofErr w:type="spellEnd"/>
      <w:r w:rsidRPr="00F2287F">
        <w:rPr>
          <w:lang w:val="pt-PT"/>
        </w:rPr>
        <w:t xml:space="preserve"> de noradrenalina e serotonina. A ação antidepressiva dos ADT parece estar relacionada com o bloqueio da </w:t>
      </w:r>
      <w:proofErr w:type="spellStart"/>
      <w:r w:rsidRPr="00F2287F">
        <w:rPr>
          <w:lang w:val="pt-PT"/>
        </w:rPr>
        <w:t>recaptação</w:t>
      </w:r>
      <w:proofErr w:type="spellEnd"/>
      <w:r w:rsidRPr="00F2287F">
        <w:rPr>
          <w:lang w:val="pt-PT"/>
        </w:rPr>
        <w:t xml:space="preserve"> tanto da noradrenalina como da serotonina ao nível dos respetivos terminais nervosos, aumentando deste modo a concentração destes neurotransmissores na vizinhança dos recetores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r w:rsidRPr="00F2287F">
        <w:rPr>
          <w:lang w:val="pt-PT"/>
        </w:rPr>
        <w:t xml:space="preserve">. Verifica-se ainda o bloqueio de outros recetores que de certa forma podem explicar os efeitos adversos destes medicamentos. O bloqueio dos recetores H1 </w:t>
      </w:r>
      <w:proofErr w:type="spellStart"/>
      <w:r w:rsidRPr="00F2287F">
        <w:rPr>
          <w:lang w:val="pt-PT"/>
        </w:rPr>
        <w:t>histaminérgicos</w:t>
      </w:r>
      <w:proofErr w:type="spellEnd"/>
      <w:r w:rsidRPr="00F2287F">
        <w:rPr>
          <w:lang w:val="pt-PT"/>
        </w:rPr>
        <w:t xml:space="preserve"> está na origem da sedação, da mesma forma que o bloqueio dos recetores </w:t>
      </w:r>
      <w:r w:rsidRPr="00F2287F">
        <w:rPr>
          <w:rFonts w:ascii="Cambria" w:hAnsi="Cambria" w:cs="Cambria"/>
          <w:lang w:val="pt-PT"/>
        </w:rPr>
        <w:t>α</w:t>
      </w:r>
      <w:r w:rsidRPr="00F2287F">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F2287F">
        <w:rPr>
          <w:i/>
          <w:iCs/>
          <w:lang w:val="pt-PT"/>
        </w:rPr>
        <w:t>delirium</w:t>
      </w:r>
      <w:r w:rsidRPr="00F2287F">
        <w:rPr>
          <w:lang w:val="pt-PT"/>
        </w:rPr>
        <w:t xml:space="preserve">. Os efeitos secundários mais comuns incluem: hipotensão ortostática, convulsão, visão turva, boca seca, tremores, taquicardia e hipotensão ortostática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2019a; INFARMED &amp; Ministério da Saúde, 2012)</w:t>
      </w:r>
      <w:r w:rsidRPr="00F2287F">
        <w:rPr>
          <w:lang w:val="pt-PT"/>
        </w:rPr>
        <w:fldChar w:fldCharType="end"/>
      </w:r>
      <w:r w:rsidRPr="00F2287F">
        <w:rPr>
          <w:lang w:val="pt-PT"/>
        </w:rPr>
        <w:t xml:space="preserve">. </w:t>
      </w:r>
    </w:p>
    <w:p w14:paraId="6CEB3D35" w14:textId="3E7AFE91" w:rsidR="009872AE" w:rsidRPr="00F2287F" w:rsidRDefault="00970BC4" w:rsidP="00970BC4">
      <w:pPr>
        <w:ind w:firstLine="720"/>
        <w:rPr>
          <w:lang w:val="pt-PT"/>
        </w:rPr>
      </w:pPr>
      <w:r w:rsidRPr="00F2287F">
        <w:rPr>
          <w:lang w:val="pt-PT"/>
        </w:rPr>
        <w:t>De modo a facilitar a interpretação dos efeitos secundários mais comuns dos medicamentos desta categoria, foi construída 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_Ref90474776 \h </w:instrText>
      </w:r>
      <w:r w:rsidR="00C3075E" w:rsidRPr="00F2287F">
        <w:rPr>
          <w:lang w:val="pt-PT"/>
        </w:rPr>
      </w:r>
      <w:r w:rsidR="00C3075E" w:rsidRPr="00F2287F">
        <w:rPr>
          <w:lang w:val="pt-PT"/>
        </w:rPr>
        <w:fldChar w:fldCharType="separate"/>
      </w:r>
      <w:r w:rsidR="00C3075E" w:rsidRPr="00F2287F">
        <w:rPr>
          <w:lang w:val="pt-PT"/>
        </w:rPr>
        <w:t xml:space="preserve">Tabela </w:t>
      </w:r>
      <w:r w:rsidR="00C3075E" w:rsidRPr="00F2287F">
        <w:rPr>
          <w:noProof/>
          <w:lang w:val="pt-PT"/>
        </w:rPr>
        <w:t>8</w:t>
      </w:r>
      <w:r w:rsidR="00C3075E" w:rsidRPr="00F2287F">
        <w:rPr>
          <w:lang w:val="pt-PT"/>
        </w:rPr>
        <w:fldChar w:fldCharType="end"/>
      </w:r>
      <w:r w:rsidRPr="00F2287F">
        <w:rPr>
          <w:lang w:val="pt-PT"/>
        </w:rPr>
        <w:t xml:space="preserve">. Nesta tabela são descritas as principais indicações terapêuticas e os respetivos efeitos secundários mais frequentes para as substâncias ativas em estudo, a </w:t>
      </w:r>
      <w:proofErr w:type="spellStart"/>
      <w:r w:rsidRPr="00F2287F">
        <w:rPr>
          <w:lang w:val="pt-PT"/>
        </w:rPr>
        <w:t>amitriptilina</w:t>
      </w:r>
      <w:proofErr w:type="spellEnd"/>
      <w:r w:rsidRPr="00F2287F">
        <w:rPr>
          <w:lang w:val="pt-PT"/>
        </w:rPr>
        <w:t xml:space="preserve"> e a </w:t>
      </w:r>
      <w:proofErr w:type="spellStart"/>
      <w:r w:rsidRPr="00F2287F">
        <w:rPr>
          <w:lang w:val="pt-PT"/>
        </w:rPr>
        <w:t>trazodona</w:t>
      </w:r>
      <w:proofErr w:type="spellEnd"/>
      <w:r w:rsidRPr="00F2287F">
        <w:rPr>
          <w:lang w:val="pt-PT"/>
        </w:rPr>
        <w:t xml:space="preserve">. </w:t>
      </w:r>
      <w:r w:rsidR="004832ED" w:rsidRPr="00F2287F">
        <w:rPr>
          <w:lang w:val="pt-PT"/>
        </w:rPr>
        <w:t>Tendo-se registado um total de 1</w:t>
      </w:r>
      <w:r w:rsidR="003E3750" w:rsidRPr="00F2287F">
        <w:rPr>
          <w:lang w:val="pt-PT"/>
        </w:rPr>
        <w:t>8</w:t>
      </w:r>
      <w:r w:rsidR="004832ED" w:rsidRPr="00F2287F">
        <w:rPr>
          <w:lang w:val="pt-PT"/>
        </w:rPr>
        <w:t xml:space="preserve"> indivíduos a utilizar medicamentos deste grupo farmacológico. </w:t>
      </w:r>
    </w:p>
    <w:p w14:paraId="2B89D253" w14:textId="77777777" w:rsidR="009872AE" w:rsidRPr="00F2287F" w:rsidRDefault="009872AE" w:rsidP="006C018D">
      <w:pPr>
        <w:ind w:firstLine="720"/>
        <w:jc w:val="center"/>
        <w:rPr>
          <w:lang w:val="pt-PT"/>
        </w:rPr>
      </w:pPr>
    </w:p>
    <w:p w14:paraId="7E57EB52" w14:textId="37D1A285" w:rsidR="00970BC4" w:rsidRPr="00F2287F" w:rsidRDefault="00970BC4" w:rsidP="006C018D">
      <w:pPr>
        <w:pStyle w:val="Caption"/>
        <w:keepNext/>
        <w:jc w:val="center"/>
        <w:rPr>
          <w:lang w:val="pt-PT"/>
        </w:rPr>
      </w:pPr>
      <w:bookmarkStart w:id="80" w:name="_Ref90474776"/>
      <w:bookmarkStart w:id="81" w:name="_Toc92278630"/>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8</w:t>
      </w:r>
      <w:r w:rsidRPr="00F2287F">
        <w:rPr>
          <w:lang w:val="pt-PT"/>
        </w:rPr>
        <w:fldChar w:fldCharType="end"/>
      </w:r>
      <w:bookmarkEnd w:id="80"/>
      <w:r w:rsidRPr="00F2287F">
        <w:rPr>
          <w:lang w:val="pt-PT"/>
        </w:rPr>
        <w:t xml:space="preserve"> - Substâncias ativas dos ADT e respetivas indicações e efeitos secundários</w:t>
      </w:r>
      <w:bookmarkEnd w:id="8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F2287F" w14:paraId="4CBE0146" w14:textId="76D8766E" w:rsidTr="00B207A1">
        <w:tc>
          <w:tcPr>
            <w:tcW w:w="1696" w:type="dxa"/>
            <w:shd w:val="clear" w:color="auto" w:fill="EEECE1" w:themeFill="background2"/>
          </w:tcPr>
          <w:p w14:paraId="0DEBB462" w14:textId="39D9308C" w:rsidR="00B207A1" w:rsidRPr="00F2287F" w:rsidRDefault="00B207A1" w:rsidP="00B207A1">
            <w:pPr>
              <w:jc w:val="center"/>
              <w:rPr>
                <w:b/>
                <w:bCs/>
                <w:lang w:val="pt-PT" w:eastAsia="x-none"/>
              </w:rPr>
            </w:pPr>
            <w:r w:rsidRPr="00F2287F">
              <w:rPr>
                <w:b/>
                <w:bCs/>
                <w:lang w:val="pt-PT" w:eastAsia="x-none"/>
              </w:rPr>
              <w:t>Substância Ativa</w:t>
            </w:r>
          </w:p>
        </w:tc>
        <w:tc>
          <w:tcPr>
            <w:tcW w:w="1271" w:type="dxa"/>
            <w:shd w:val="clear" w:color="auto" w:fill="EEECE1" w:themeFill="background2"/>
          </w:tcPr>
          <w:p w14:paraId="2673D65D" w14:textId="37330198" w:rsidR="00B207A1" w:rsidRPr="00F2287F" w:rsidRDefault="00B207A1" w:rsidP="00B207A1">
            <w:pPr>
              <w:jc w:val="center"/>
              <w:rPr>
                <w:b/>
                <w:bCs/>
                <w:lang w:val="pt-PT"/>
              </w:rPr>
            </w:pPr>
            <w:r w:rsidRPr="00F2287F">
              <w:rPr>
                <w:b/>
                <w:bCs/>
                <w:lang w:val="pt-PT" w:eastAsia="x-none"/>
              </w:rPr>
              <w:t>Indicação</w:t>
            </w:r>
          </w:p>
        </w:tc>
        <w:tc>
          <w:tcPr>
            <w:tcW w:w="4121" w:type="dxa"/>
            <w:shd w:val="clear" w:color="auto" w:fill="EEECE1" w:themeFill="background2"/>
          </w:tcPr>
          <w:p w14:paraId="44F3818E" w14:textId="77777777" w:rsidR="00B207A1" w:rsidRPr="00F2287F" w:rsidRDefault="00B207A1" w:rsidP="00B207A1">
            <w:pPr>
              <w:jc w:val="center"/>
              <w:rPr>
                <w:b/>
                <w:bCs/>
                <w:lang w:val="pt-PT"/>
              </w:rPr>
            </w:pPr>
            <w:r w:rsidRPr="00F2287F">
              <w:rPr>
                <w:b/>
                <w:bCs/>
                <w:lang w:val="pt-PT" w:eastAsia="x-none"/>
              </w:rPr>
              <w:t>Efeitos adversos</w:t>
            </w:r>
          </w:p>
        </w:tc>
        <w:tc>
          <w:tcPr>
            <w:tcW w:w="1966" w:type="dxa"/>
            <w:gridSpan w:val="2"/>
            <w:shd w:val="clear" w:color="auto" w:fill="EEECE1" w:themeFill="background2"/>
          </w:tcPr>
          <w:p w14:paraId="694448C7" w14:textId="25817A8C" w:rsidR="00B207A1" w:rsidRPr="00F2287F" w:rsidRDefault="00B207A1" w:rsidP="00B207A1">
            <w:pPr>
              <w:jc w:val="center"/>
              <w:rPr>
                <w:b/>
                <w:bCs/>
                <w:lang w:val="pt-PT" w:eastAsia="x-none"/>
              </w:rPr>
            </w:pPr>
            <w:r w:rsidRPr="00F2287F">
              <w:rPr>
                <w:b/>
                <w:bCs/>
                <w:lang w:val="pt-PT" w:eastAsia="x-none"/>
              </w:rPr>
              <w:t>Número de registos</w:t>
            </w:r>
          </w:p>
        </w:tc>
      </w:tr>
      <w:tr w:rsidR="00B207A1" w:rsidRPr="00F2287F" w14:paraId="4A5C7A5C" w14:textId="7BA8ED01" w:rsidTr="00B207A1">
        <w:tc>
          <w:tcPr>
            <w:tcW w:w="1696" w:type="dxa"/>
          </w:tcPr>
          <w:p w14:paraId="3043A85B" w14:textId="5C282B39" w:rsidR="00B207A1" w:rsidRPr="00F2287F" w:rsidRDefault="00B207A1" w:rsidP="00B207A1">
            <w:pPr>
              <w:jc w:val="center"/>
              <w:rPr>
                <w:lang w:val="pt-PT"/>
              </w:rPr>
            </w:pPr>
            <w:proofErr w:type="spellStart"/>
            <w:r w:rsidRPr="00F2287F">
              <w:rPr>
                <w:lang w:val="pt-PT"/>
              </w:rPr>
              <w:t>Amitriptilina</w:t>
            </w:r>
            <w:proofErr w:type="spellEnd"/>
          </w:p>
          <w:p w14:paraId="2E9E814D" w14:textId="77777777" w:rsidR="00B207A1" w:rsidRPr="00F2287F" w:rsidRDefault="00B207A1" w:rsidP="00B207A1">
            <w:pPr>
              <w:jc w:val="center"/>
              <w:rPr>
                <w:lang w:val="pt-PT"/>
              </w:rPr>
            </w:pPr>
          </w:p>
        </w:tc>
        <w:tc>
          <w:tcPr>
            <w:tcW w:w="1271" w:type="dxa"/>
          </w:tcPr>
          <w:p w14:paraId="11D34370" w14:textId="77777777" w:rsidR="00B207A1" w:rsidRPr="00F2287F" w:rsidRDefault="00B207A1" w:rsidP="00B207A1">
            <w:pPr>
              <w:jc w:val="center"/>
              <w:rPr>
                <w:lang w:val="pt-PT"/>
              </w:rPr>
            </w:pPr>
            <w:r w:rsidRPr="00F2287F">
              <w:rPr>
                <w:lang w:val="pt-PT"/>
              </w:rPr>
              <w:t>Estado depressivo; depressão ansiosa</w:t>
            </w:r>
          </w:p>
        </w:tc>
        <w:tc>
          <w:tcPr>
            <w:tcW w:w="4263" w:type="dxa"/>
            <w:gridSpan w:val="2"/>
          </w:tcPr>
          <w:p w14:paraId="70CED8B5" w14:textId="09A5D496" w:rsidR="00B207A1" w:rsidRPr="00F2287F" w:rsidRDefault="00B207A1" w:rsidP="00B207A1">
            <w:pPr>
              <w:jc w:val="center"/>
              <w:rPr>
                <w:lang w:val="pt-PT"/>
              </w:rPr>
            </w:pPr>
            <w:r w:rsidRPr="00F2287F">
              <w:rPr>
                <w:lang w:val="pt-PT"/>
              </w:rPr>
              <w:t xml:space="preserve">Confusão; insónia; </w:t>
            </w:r>
            <w:r w:rsidRPr="00F2287F">
              <w:rPr>
                <w:i/>
                <w:iCs/>
                <w:lang w:val="pt-PT"/>
              </w:rPr>
              <w:t>delirium;</w:t>
            </w:r>
            <w:r w:rsidRPr="00F2287F">
              <w:rPr>
                <w:lang w:val="pt-PT"/>
              </w:rPr>
              <w:t xml:space="preserve"> perturbações da concentração; desorientação; ilusões; alucinações; excitação; ansiedade; agitação; pesadelos;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p>
        </w:tc>
        <w:tc>
          <w:tcPr>
            <w:tcW w:w="1824" w:type="dxa"/>
          </w:tcPr>
          <w:p w14:paraId="1A994317" w14:textId="3CE74EBE" w:rsidR="00B207A1" w:rsidRPr="00F2287F" w:rsidRDefault="00B207A1" w:rsidP="00B207A1">
            <w:pPr>
              <w:jc w:val="center"/>
              <w:rPr>
                <w:lang w:val="pt-PT"/>
              </w:rPr>
            </w:pPr>
            <w:r w:rsidRPr="00F2287F">
              <w:rPr>
                <w:lang w:val="pt-PT"/>
              </w:rPr>
              <w:t>7</w:t>
            </w:r>
          </w:p>
        </w:tc>
      </w:tr>
      <w:tr w:rsidR="00B207A1" w:rsidRPr="00F2287F" w14:paraId="6F997229" w14:textId="04AF896C" w:rsidTr="00B207A1">
        <w:tc>
          <w:tcPr>
            <w:tcW w:w="1696" w:type="dxa"/>
          </w:tcPr>
          <w:p w14:paraId="58CEF6C2" w14:textId="0C0F04AC" w:rsidR="00B207A1" w:rsidRPr="00F2287F" w:rsidRDefault="00B207A1" w:rsidP="00B207A1">
            <w:pPr>
              <w:jc w:val="center"/>
              <w:rPr>
                <w:lang w:val="pt-PT"/>
              </w:rPr>
            </w:pPr>
            <w:proofErr w:type="spellStart"/>
            <w:r w:rsidRPr="00F2287F">
              <w:rPr>
                <w:lang w:val="pt-PT"/>
              </w:rPr>
              <w:t>Trazodona</w:t>
            </w:r>
            <w:proofErr w:type="spellEnd"/>
          </w:p>
          <w:p w14:paraId="16DD5A6E" w14:textId="77777777" w:rsidR="00B207A1" w:rsidRPr="00F2287F" w:rsidRDefault="00B207A1" w:rsidP="00B207A1">
            <w:pPr>
              <w:jc w:val="center"/>
              <w:rPr>
                <w:lang w:val="pt-PT"/>
              </w:rPr>
            </w:pPr>
          </w:p>
          <w:p w14:paraId="44E2DB4B" w14:textId="77777777" w:rsidR="00B207A1" w:rsidRPr="00F2287F" w:rsidRDefault="00B207A1" w:rsidP="00B207A1">
            <w:pPr>
              <w:jc w:val="center"/>
              <w:rPr>
                <w:lang w:val="pt-PT"/>
              </w:rPr>
            </w:pPr>
          </w:p>
        </w:tc>
        <w:tc>
          <w:tcPr>
            <w:tcW w:w="1271" w:type="dxa"/>
          </w:tcPr>
          <w:p w14:paraId="4E03A1F7" w14:textId="3AD0E628" w:rsidR="00B207A1" w:rsidRPr="00F2287F" w:rsidRDefault="00B207A1" w:rsidP="00B207A1">
            <w:pPr>
              <w:jc w:val="center"/>
              <w:rPr>
                <w:lang w:val="pt-PT"/>
              </w:rPr>
            </w:pPr>
            <w:r w:rsidRPr="00F2287F">
              <w:rPr>
                <w:lang w:val="pt-PT"/>
              </w:rPr>
              <w:t>Tratamento da depressão</w:t>
            </w:r>
          </w:p>
        </w:tc>
        <w:tc>
          <w:tcPr>
            <w:tcW w:w="4263" w:type="dxa"/>
            <w:gridSpan w:val="2"/>
          </w:tcPr>
          <w:p w14:paraId="7C6952C6" w14:textId="32FD3C08" w:rsidR="00B207A1" w:rsidRPr="00F2287F" w:rsidRDefault="00B207A1" w:rsidP="00B207A1">
            <w:pPr>
              <w:jc w:val="center"/>
              <w:rPr>
                <w:lang w:val="pt-PT"/>
              </w:rPr>
            </w:pPr>
            <w:r w:rsidRPr="00F2287F">
              <w:rPr>
                <w:lang w:val="pt-PT"/>
              </w:rPr>
              <w:t xml:space="preserve">Ideação suicida ou comportamento suicida; estado de confusão; insónia; desorientação; mania; ansiedade; nervosismo; agitação; </w:t>
            </w:r>
            <w:r w:rsidRPr="00F2287F">
              <w:rPr>
                <w:lang w:val="pt-PT"/>
              </w:rPr>
              <w:lastRenderedPageBreak/>
              <w:t xml:space="preserve">ilusão; agressividade; alucinações; pesadelos; inquietação; atenção diminuída; perturbações da memória; </w:t>
            </w:r>
            <w:r w:rsidRPr="00F2287F">
              <w:rPr>
                <w:lang w:val="pt-PT"/>
              </w:rPr>
              <w:fldChar w:fldCharType="begin" w:fldLock="1"/>
            </w:r>
            <w:r w:rsidRPr="00F2287F">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F2287F">
              <w:rPr>
                <w:lang w:val="pt-PT"/>
              </w:rPr>
              <w:fldChar w:fldCharType="separate"/>
            </w:r>
            <w:r w:rsidRPr="00F2287F">
              <w:rPr>
                <w:noProof/>
                <w:lang w:val="pt-PT"/>
              </w:rPr>
              <w:t>(INFARMED, 2020i)</w:t>
            </w:r>
            <w:r w:rsidRPr="00F2287F">
              <w:rPr>
                <w:lang w:val="pt-PT"/>
              </w:rPr>
              <w:fldChar w:fldCharType="end"/>
            </w:r>
          </w:p>
        </w:tc>
        <w:tc>
          <w:tcPr>
            <w:tcW w:w="1824" w:type="dxa"/>
          </w:tcPr>
          <w:p w14:paraId="5D37B353" w14:textId="65804195" w:rsidR="00B207A1" w:rsidRPr="00F2287F" w:rsidRDefault="00B207A1" w:rsidP="00B207A1">
            <w:pPr>
              <w:jc w:val="center"/>
              <w:rPr>
                <w:lang w:val="pt-PT"/>
              </w:rPr>
            </w:pPr>
            <w:r w:rsidRPr="00F2287F">
              <w:rPr>
                <w:lang w:val="pt-PT"/>
              </w:rPr>
              <w:lastRenderedPageBreak/>
              <w:t>11</w:t>
            </w:r>
          </w:p>
        </w:tc>
      </w:tr>
      <w:tr w:rsidR="000274DE" w:rsidRPr="00F2287F" w14:paraId="0CE874EC" w14:textId="77777777" w:rsidTr="00B207A1">
        <w:tc>
          <w:tcPr>
            <w:tcW w:w="1696" w:type="dxa"/>
          </w:tcPr>
          <w:p w14:paraId="351A2906" w14:textId="4CDA3A28" w:rsidR="000274DE" w:rsidRPr="00F2287F" w:rsidRDefault="000274DE" w:rsidP="00B207A1">
            <w:pPr>
              <w:jc w:val="center"/>
              <w:rPr>
                <w:lang w:val="pt-PT"/>
              </w:rPr>
            </w:pPr>
            <w:r w:rsidRPr="00F2287F">
              <w:rPr>
                <w:b/>
                <w:bCs/>
                <w:lang w:val="pt-PT" w:eastAsia="x-none"/>
              </w:rPr>
              <w:t>Total:</w:t>
            </w:r>
          </w:p>
        </w:tc>
        <w:tc>
          <w:tcPr>
            <w:tcW w:w="1271" w:type="dxa"/>
          </w:tcPr>
          <w:p w14:paraId="47A48A7E" w14:textId="77777777" w:rsidR="000274DE" w:rsidRPr="00F2287F" w:rsidRDefault="000274DE" w:rsidP="00B207A1">
            <w:pPr>
              <w:jc w:val="center"/>
              <w:rPr>
                <w:lang w:val="pt-PT"/>
              </w:rPr>
            </w:pPr>
          </w:p>
        </w:tc>
        <w:tc>
          <w:tcPr>
            <w:tcW w:w="4263" w:type="dxa"/>
            <w:gridSpan w:val="2"/>
          </w:tcPr>
          <w:p w14:paraId="0E61F046" w14:textId="77777777" w:rsidR="000274DE" w:rsidRPr="00F2287F" w:rsidRDefault="000274DE" w:rsidP="00B207A1">
            <w:pPr>
              <w:jc w:val="center"/>
              <w:rPr>
                <w:lang w:val="pt-PT"/>
              </w:rPr>
            </w:pPr>
          </w:p>
        </w:tc>
        <w:tc>
          <w:tcPr>
            <w:tcW w:w="1824" w:type="dxa"/>
          </w:tcPr>
          <w:p w14:paraId="5E4B6181" w14:textId="75E27F0E" w:rsidR="000274DE" w:rsidRPr="00F2287F" w:rsidRDefault="000274DE" w:rsidP="00B207A1">
            <w:pPr>
              <w:jc w:val="center"/>
              <w:rPr>
                <w:lang w:val="pt-PT"/>
              </w:rPr>
            </w:pPr>
            <w:r w:rsidRPr="00F2287F">
              <w:rPr>
                <w:lang w:val="pt-PT"/>
              </w:rPr>
              <w:t>18</w:t>
            </w:r>
          </w:p>
        </w:tc>
      </w:tr>
    </w:tbl>
    <w:p w14:paraId="6CBD6F06" w14:textId="77777777" w:rsidR="00970BC4" w:rsidRPr="00F2287F" w:rsidRDefault="00970BC4" w:rsidP="00970BC4">
      <w:pPr>
        <w:ind w:firstLine="720"/>
        <w:rPr>
          <w:lang w:val="pt-PT"/>
        </w:rPr>
      </w:pPr>
      <w:r w:rsidRPr="00F2287F">
        <w:rPr>
          <w:lang w:val="pt-PT"/>
        </w:rPr>
        <w:t xml:space="preserve"> </w:t>
      </w:r>
    </w:p>
    <w:p w14:paraId="3A593B2E" w14:textId="0C26183F" w:rsidR="00970BC4" w:rsidRPr="00F2287F" w:rsidRDefault="00970BC4" w:rsidP="00970BC4">
      <w:pPr>
        <w:rPr>
          <w:u w:val="single"/>
          <w:lang w:val="pt-PT"/>
        </w:rPr>
      </w:pPr>
      <w:r w:rsidRPr="00F2287F">
        <w:rPr>
          <w:u w:val="single"/>
          <w:lang w:val="pt-PT"/>
        </w:rPr>
        <w:t xml:space="preserve">Inibidores seletivos de </w:t>
      </w:r>
      <w:proofErr w:type="spellStart"/>
      <w:r w:rsidRPr="00F2287F">
        <w:rPr>
          <w:u w:val="single"/>
          <w:lang w:val="pt-PT"/>
        </w:rPr>
        <w:t>recaptação</w:t>
      </w:r>
      <w:proofErr w:type="spellEnd"/>
      <w:r w:rsidRPr="00F2287F">
        <w:rPr>
          <w:u w:val="single"/>
          <w:lang w:val="pt-PT"/>
        </w:rPr>
        <w:t xml:space="preserve"> da serotonina</w:t>
      </w:r>
    </w:p>
    <w:p w14:paraId="0C40333F" w14:textId="343346D4" w:rsidR="00970BC4" w:rsidRPr="00F2287F" w:rsidRDefault="00970BC4" w:rsidP="00970BC4">
      <w:pPr>
        <w:ind w:firstLine="720"/>
        <w:rPr>
          <w:lang w:val="pt-PT"/>
        </w:rPr>
      </w:pPr>
      <w:r w:rsidRPr="00F2287F">
        <w:rPr>
          <w:lang w:val="pt-PT"/>
        </w:rPr>
        <w:t xml:space="preserve">Os ISRS são inibidores específicos que inibem a </w:t>
      </w:r>
      <w:proofErr w:type="spellStart"/>
      <w:r w:rsidRPr="00F2287F">
        <w:rPr>
          <w:lang w:val="pt-PT"/>
        </w:rPr>
        <w:t>recaptação</w:t>
      </w:r>
      <w:proofErr w:type="spellEnd"/>
      <w:r w:rsidRPr="00F2287F">
        <w:rPr>
          <w:lang w:val="pt-PT"/>
        </w:rPr>
        <w:t xml:space="preserve"> da serotonina pelo neurónio pré-sináptico, aumentando assim a neurotransmissão seratonérgica. Esta classe de </w:t>
      </w:r>
      <w:proofErr w:type="spellStart"/>
      <w:r w:rsidRPr="00F2287F">
        <w:rPr>
          <w:lang w:val="pt-PT"/>
        </w:rPr>
        <w:t>antidepressores</w:t>
      </w:r>
      <w:proofErr w:type="spellEnd"/>
      <w:r w:rsidRPr="00F2287F">
        <w:rPr>
          <w:lang w:val="pt-PT"/>
        </w:rPr>
        <w:t xml:space="preserve"> potenciam seletivamente a atividade da serotonina [5-hidroxitriptamina (5-HT)], através da inibição da bomba de </w:t>
      </w:r>
      <w:proofErr w:type="spellStart"/>
      <w:r w:rsidRPr="00F2287F">
        <w:rPr>
          <w:lang w:val="pt-PT"/>
        </w:rPr>
        <w:t>recaptação</w:t>
      </w:r>
      <w:proofErr w:type="spellEnd"/>
      <w:r w:rsidRPr="00F2287F">
        <w:rPr>
          <w:lang w:val="pt-PT"/>
        </w:rPr>
        <w:t xml:space="preserve"> da serotonina (recetores 5-HT)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F2287F">
        <w:rPr>
          <w:lang w:val="pt-PT"/>
        </w:rPr>
        <w:fldChar w:fldCharType="separate"/>
      </w:r>
      <w:r w:rsidRPr="00F2287F">
        <w:rPr>
          <w:noProof/>
          <w:lang w:val="pt-PT"/>
        </w:rPr>
        <w:t>(Telles-Correia, Guerreiro, Oliveira, &amp; Figueira, 2007)</w:t>
      </w:r>
      <w:r w:rsidRPr="00F2287F">
        <w:rPr>
          <w:lang w:val="pt-PT"/>
        </w:rPr>
        <w:fldChar w:fldCharType="end"/>
      </w:r>
      <w:r w:rsidRPr="00F2287F">
        <w:rPr>
          <w:lang w:val="pt-PT"/>
        </w:rPr>
        <w:t xml:space="preserve">. O primeiro fármaco da classe surgiu na década de 1980, a fluoxetina, seguida pela </w:t>
      </w:r>
      <w:proofErr w:type="spellStart"/>
      <w:r w:rsidRPr="00F2287F">
        <w:rPr>
          <w:lang w:val="pt-PT"/>
        </w:rPr>
        <w:t>paroxetina</w:t>
      </w:r>
      <w:proofErr w:type="spellEnd"/>
      <w:r w:rsidRPr="00F2287F">
        <w:rPr>
          <w:lang w:val="pt-PT"/>
        </w:rPr>
        <w:t xml:space="preserve">, </w:t>
      </w:r>
      <w:proofErr w:type="spellStart"/>
      <w:r w:rsidRPr="00F2287F">
        <w:rPr>
          <w:lang w:val="pt-PT"/>
        </w:rPr>
        <w:t>fluvoxamina</w:t>
      </w:r>
      <w:proofErr w:type="spellEnd"/>
      <w:r w:rsidRPr="00F2287F">
        <w:rPr>
          <w:lang w:val="pt-PT"/>
        </w:rPr>
        <w:t xml:space="preserve">, </w:t>
      </w:r>
      <w:proofErr w:type="spellStart"/>
      <w:r w:rsidRPr="00F2287F">
        <w:rPr>
          <w:lang w:val="pt-PT"/>
        </w:rPr>
        <w:t>sertralina</w:t>
      </w:r>
      <w:proofErr w:type="spellEnd"/>
      <w:r w:rsidRPr="00F2287F">
        <w:rPr>
          <w:lang w:val="pt-PT"/>
        </w:rPr>
        <w:t xml:space="preserve">, </w:t>
      </w:r>
      <w:proofErr w:type="spellStart"/>
      <w:r w:rsidRPr="00F2287F">
        <w:rPr>
          <w:lang w:val="pt-PT"/>
        </w:rPr>
        <w:t>escitalopram</w:t>
      </w:r>
      <w:proofErr w:type="spellEnd"/>
      <w:r w:rsidRPr="00F2287F">
        <w:rPr>
          <w:lang w:val="pt-PT"/>
        </w:rPr>
        <w:t xml:space="preserve"> e </w:t>
      </w:r>
      <w:proofErr w:type="spellStart"/>
      <w:r w:rsidRPr="00F2287F">
        <w:rPr>
          <w:lang w:val="pt-PT"/>
        </w:rPr>
        <w:t>citalopram</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F2287F">
        <w:rPr>
          <w:lang w:val="pt-PT"/>
        </w:rPr>
        <w:fldChar w:fldCharType="separate"/>
      </w:r>
      <w:r w:rsidRPr="00F2287F">
        <w:rPr>
          <w:noProof/>
          <w:lang w:val="pt-PT"/>
        </w:rPr>
        <w:t>(Souza, Wildner, Gazdzichi, &amp; Nink, 2020)</w:t>
      </w:r>
      <w:r w:rsidRPr="00F2287F">
        <w:rPr>
          <w:lang w:val="pt-PT"/>
        </w:rPr>
        <w:fldChar w:fldCharType="end"/>
      </w:r>
      <w:r w:rsidRPr="00F2287F">
        <w:rPr>
          <w:lang w:val="pt-PT"/>
        </w:rPr>
        <w:t xml:space="preserve">. Todos estes fármacos, pertencentes a famílias químicas diferentes, têm em comum a capacidade de inibir seletivamente a </w:t>
      </w:r>
      <w:proofErr w:type="spellStart"/>
      <w:r w:rsidRPr="00F2287F">
        <w:rPr>
          <w:lang w:val="pt-PT"/>
        </w:rPr>
        <w:t>recaptação</w:t>
      </w:r>
      <w:proofErr w:type="spellEnd"/>
      <w:r w:rsidRPr="00F2287F">
        <w:rPr>
          <w:lang w:val="pt-PT"/>
        </w:rPr>
        <w:t xml:space="preserve"> de serotonina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F2287F">
        <w:rPr>
          <w:lang w:val="pt-PT"/>
        </w:rPr>
        <w:fldChar w:fldCharType="separate"/>
      </w:r>
      <w:r w:rsidRPr="00F2287F">
        <w:rPr>
          <w:noProof/>
          <w:lang w:val="pt-PT"/>
        </w:rPr>
        <w:t>(Telles-Correia et al., 2007)</w:t>
      </w:r>
      <w:r w:rsidRPr="00F2287F">
        <w:rPr>
          <w:lang w:val="pt-PT"/>
        </w:rPr>
        <w:fldChar w:fldCharType="end"/>
      </w:r>
      <w:r w:rsidRPr="00F2287F">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_Ref90474799 \h </w:instrText>
      </w:r>
      <w:r w:rsidR="00C3075E" w:rsidRPr="00F2287F">
        <w:rPr>
          <w:lang w:val="pt-PT"/>
        </w:rPr>
      </w:r>
      <w:r w:rsidR="00C3075E" w:rsidRPr="00F2287F">
        <w:rPr>
          <w:lang w:val="pt-PT"/>
        </w:rPr>
        <w:fldChar w:fldCharType="separate"/>
      </w:r>
      <w:r w:rsidR="00C3075E" w:rsidRPr="00F2287F">
        <w:rPr>
          <w:lang w:val="pt-PT"/>
        </w:rPr>
        <w:t xml:space="preserve">Tabela </w:t>
      </w:r>
      <w:r w:rsidR="00C3075E" w:rsidRPr="00F2287F">
        <w:rPr>
          <w:noProof/>
          <w:lang w:val="pt-PT"/>
        </w:rPr>
        <w:t>9</w:t>
      </w:r>
      <w:r w:rsidR="00C3075E" w:rsidRPr="00F2287F">
        <w:rPr>
          <w:lang w:val="pt-PT"/>
        </w:rPr>
        <w:fldChar w:fldCharType="end"/>
      </w:r>
      <w:r w:rsidRPr="00F2287F">
        <w:rPr>
          <w:lang w:val="pt-PT"/>
        </w:rPr>
        <w:t>, estão sintetizadas, para cada substância ativa, as principais indicações terapêuticas assim como os respetivos efeitos adversos mais relevantes para este estudo</w:t>
      </w:r>
      <w:r w:rsidR="00C026F0" w:rsidRPr="00F2287F">
        <w:rPr>
          <w:lang w:val="pt-PT"/>
        </w:rPr>
        <w:t xml:space="preserve"> e ainda</w:t>
      </w:r>
      <w:r w:rsidR="006A5498" w:rsidRPr="00F2287F">
        <w:rPr>
          <w:lang w:val="pt-PT"/>
        </w:rPr>
        <w:t>,</w:t>
      </w:r>
      <w:r w:rsidR="00C026F0" w:rsidRPr="00F2287F">
        <w:rPr>
          <w:lang w:val="pt-PT"/>
        </w:rPr>
        <w:t xml:space="preserve"> o número registado </w:t>
      </w:r>
      <w:r w:rsidR="007F335A" w:rsidRPr="00F2287F">
        <w:rPr>
          <w:lang w:val="pt-PT"/>
        </w:rPr>
        <w:t xml:space="preserve">para cada </w:t>
      </w:r>
      <w:r w:rsidR="00C026F0" w:rsidRPr="00F2287F">
        <w:rPr>
          <w:lang w:val="pt-PT"/>
        </w:rPr>
        <w:t>substância ativa</w:t>
      </w:r>
      <w:r w:rsidR="00C3075E" w:rsidRPr="00F2287F">
        <w:rPr>
          <w:lang w:val="pt-PT"/>
        </w:rPr>
        <w:t>, tendo perfazido um total de 20 indivíduos</w:t>
      </w:r>
      <w:r w:rsidR="00883942" w:rsidRPr="00F2287F">
        <w:rPr>
          <w:lang w:val="pt-PT"/>
        </w:rPr>
        <w:t xml:space="preserve"> utilizadores destes medicamentos</w:t>
      </w:r>
      <w:r w:rsidRPr="00F2287F">
        <w:rPr>
          <w:lang w:val="pt-PT"/>
        </w:rPr>
        <w:t>.</w:t>
      </w:r>
    </w:p>
    <w:p w14:paraId="15FAC212" w14:textId="77777777" w:rsidR="00970BC4" w:rsidRPr="00F2287F" w:rsidRDefault="00970BC4" w:rsidP="00F10865">
      <w:pPr>
        <w:jc w:val="center"/>
        <w:rPr>
          <w:lang w:val="pt-PT"/>
        </w:rPr>
      </w:pPr>
    </w:p>
    <w:p w14:paraId="4FF3D945" w14:textId="0EEFEF05" w:rsidR="00970BC4" w:rsidRPr="00F2287F" w:rsidRDefault="00970BC4" w:rsidP="00F10865">
      <w:pPr>
        <w:pStyle w:val="Caption"/>
        <w:keepNext/>
        <w:jc w:val="center"/>
        <w:rPr>
          <w:lang w:val="pt-PT"/>
        </w:rPr>
      </w:pPr>
      <w:bookmarkStart w:id="82" w:name="_Ref90474799"/>
      <w:bookmarkStart w:id="83" w:name="_Toc92278631"/>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9</w:t>
      </w:r>
      <w:r w:rsidRPr="00F2287F">
        <w:rPr>
          <w:lang w:val="pt-PT"/>
        </w:rPr>
        <w:fldChar w:fldCharType="end"/>
      </w:r>
      <w:bookmarkEnd w:id="82"/>
      <w:r w:rsidRPr="00F2287F">
        <w:rPr>
          <w:lang w:val="pt-PT"/>
        </w:rPr>
        <w:t xml:space="preserve"> - ISRS: indicação terapêutica e efeitos adversos frequentes</w:t>
      </w:r>
      <w:bookmarkEnd w:id="8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F2287F" w14:paraId="138416C2" w14:textId="1C01BE02" w:rsidTr="00DD33B1">
        <w:tc>
          <w:tcPr>
            <w:tcW w:w="1696" w:type="dxa"/>
            <w:shd w:val="clear" w:color="auto" w:fill="EEECE1" w:themeFill="background2"/>
          </w:tcPr>
          <w:p w14:paraId="58E316C3" w14:textId="5A5AA323" w:rsidR="00A16432" w:rsidRPr="00F2287F" w:rsidRDefault="00A16432" w:rsidP="00DD33B1">
            <w:pPr>
              <w:jc w:val="center"/>
              <w:rPr>
                <w:b/>
                <w:bCs/>
                <w:lang w:val="pt-PT" w:eastAsia="x-none"/>
              </w:rPr>
            </w:pPr>
            <w:r w:rsidRPr="00F2287F">
              <w:rPr>
                <w:b/>
                <w:bCs/>
                <w:lang w:val="pt-PT" w:eastAsia="x-none"/>
              </w:rPr>
              <w:t>Substância Ativa</w:t>
            </w:r>
          </w:p>
        </w:tc>
        <w:tc>
          <w:tcPr>
            <w:tcW w:w="1843" w:type="dxa"/>
            <w:shd w:val="clear" w:color="auto" w:fill="EEECE1" w:themeFill="background2"/>
          </w:tcPr>
          <w:p w14:paraId="1AED29DB" w14:textId="623165E1" w:rsidR="00A16432" w:rsidRPr="00F2287F" w:rsidRDefault="00A16432" w:rsidP="00DD33B1">
            <w:pPr>
              <w:jc w:val="center"/>
              <w:rPr>
                <w:b/>
                <w:bCs/>
                <w:lang w:val="pt-PT"/>
              </w:rPr>
            </w:pPr>
            <w:r w:rsidRPr="00F2287F">
              <w:rPr>
                <w:b/>
                <w:bCs/>
                <w:lang w:val="pt-PT" w:eastAsia="x-none"/>
              </w:rPr>
              <w:t>Indicação</w:t>
            </w:r>
          </w:p>
        </w:tc>
        <w:tc>
          <w:tcPr>
            <w:tcW w:w="3544" w:type="dxa"/>
            <w:shd w:val="clear" w:color="auto" w:fill="EEECE1" w:themeFill="background2"/>
          </w:tcPr>
          <w:p w14:paraId="176B896F" w14:textId="77777777" w:rsidR="00A16432" w:rsidRPr="00F2287F" w:rsidRDefault="00A16432" w:rsidP="00DD33B1">
            <w:pPr>
              <w:jc w:val="center"/>
              <w:rPr>
                <w:b/>
                <w:bCs/>
                <w:lang w:val="pt-PT"/>
              </w:rPr>
            </w:pPr>
            <w:r w:rsidRPr="00F2287F">
              <w:rPr>
                <w:b/>
                <w:bCs/>
                <w:lang w:val="pt-PT" w:eastAsia="x-none"/>
              </w:rPr>
              <w:t>Efeitos adversos</w:t>
            </w:r>
          </w:p>
        </w:tc>
        <w:tc>
          <w:tcPr>
            <w:tcW w:w="1971" w:type="dxa"/>
            <w:shd w:val="clear" w:color="auto" w:fill="EEECE1" w:themeFill="background2"/>
          </w:tcPr>
          <w:p w14:paraId="09E31B69" w14:textId="4774F9A7" w:rsidR="00A16432" w:rsidRPr="00F2287F" w:rsidRDefault="00A16432" w:rsidP="00DD33B1">
            <w:pPr>
              <w:jc w:val="center"/>
              <w:rPr>
                <w:b/>
                <w:bCs/>
                <w:lang w:val="pt-PT" w:eastAsia="x-none"/>
              </w:rPr>
            </w:pPr>
            <w:r w:rsidRPr="00F2287F">
              <w:rPr>
                <w:b/>
                <w:bCs/>
                <w:lang w:val="pt-PT" w:eastAsia="x-none"/>
              </w:rPr>
              <w:t>Número de registos</w:t>
            </w:r>
          </w:p>
        </w:tc>
      </w:tr>
      <w:tr w:rsidR="00A16432" w:rsidRPr="00F2287F" w14:paraId="131C33D3" w14:textId="689F45F6" w:rsidTr="00DD33B1">
        <w:tc>
          <w:tcPr>
            <w:tcW w:w="1696" w:type="dxa"/>
          </w:tcPr>
          <w:p w14:paraId="4D69C321" w14:textId="77777777" w:rsidR="00A16432" w:rsidRPr="00F2287F" w:rsidRDefault="00A16432" w:rsidP="00DD33B1">
            <w:pPr>
              <w:jc w:val="center"/>
              <w:rPr>
                <w:lang w:val="pt-PT"/>
              </w:rPr>
            </w:pPr>
            <w:proofErr w:type="spellStart"/>
            <w:r w:rsidRPr="00F2287F">
              <w:rPr>
                <w:lang w:val="pt-PT"/>
              </w:rPr>
              <w:t>Fluvoxamina</w:t>
            </w:r>
            <w:proofErr w:type="spellEnd"/>
          </w:p>
          <w:p w14:paraId="6D6F9ABC" w14:textId="77777777" w:rsidR="00A16432" w:rsidRPr="00F2287F" w:rsidRDefault="00A16432" w:rsidP="00DD33B1">
            <w:pPr>
              <w:jc w:val="center"/>
              <w:rPr>
                <w:lang w:val="pt-PT"/>
              </w:rPr>
            </w:pPr>
          </w:p>
          <w:p w14:paraId="6D8FFEA7" w14:textId="77777777" w:rsidR="00A16432" w:rsidRPr="00F2287F" w:rsidRDefault="00A16432" w:rsidP="00DD33B1">
            <w:pPr>
              <w:jc w:val="center"/>
              <w:rPr>
                <w:lang w:val="pt-PT"/>
              </w:rPr>
            </w:pPr>
          </w:p>
        </w:tc>
        <w:tc>
          <w:tcPr>
            <w:tcW w:w="1843" w:type="dxa"/>
          </w:tcPr>
          <w:p w14:paraId="48293D49" w14:textId="77777777" w:rsidR="00A16432" w:rsidRPr="00F2287F" w:rsidRDefault="00A16432" w:rsidP="00DD33B1">
            <w:pPr>
              <w:jc w:val="center"/>
              <w:rPr>
                <w:lang w:val="pt-PT"/>
              </w:rPr>
            </w:pPr>
            <w:r w:rsidRPr="00F2287F">
              <w:rPr>
                <w:lang w:val="pt-PT"/>
              </w:rPr>
              <w:t xml:space="preserve">Episódio depressivo </w:t>
            </w:r>
            <w:r w:rsidRPr="00F2287F">
              <w:rPr>
                <w:i/>
                <w:iCs/>
                <w:lang w:val="pt-PT"/>
              </w:rPr>
              <w:t>major</w:t>
            </w:r>
            <w:r w:rsidRPr="00F2287F">
              <w:rPr>
                <w:lang w:val="pt-PT"/>
              </w:rPr>
              <w:t>;</w:t>
            </w:r>
          </w:p>
          <w:p w14:paraId="7120F3A8" w14:textId="1C1E65B9" w:rsidR="00A16432" w:rsidRPr="00F2287F" w:rsidRDefault="00A16432" w:rsidP="00DD33B1">
            <w:pPr>
              <w:jc w:val="center"/>
              <w:rPr>
                <w:lang w:val="pt-PT"/>
              </w:rPr>
            </w:pPr>
            <w:r w:rsidRPr="00F2287F">
              <w:rPr>
                <w:lang w:val="pt-PT"/>
              </w:rPr>
              <w:t>POC</w:t>
            </w:r>
          </w:p>
        </w:tc>
        <w:tc>
          <w:tcPr>
            <w:tcW w:w="3544" w:type="dxa"/>
          </w:tcPr>
          <w:p w14:paraId="18306194" w14:textId="7D39B082" w:rsidR="00A16432" w:rsidRPr="00F2287F" w:rsidRDefault="00A16432" w:rsidP="00DD33B1">
            <w:pPr>
              <w:jc w:val="center"/>
              <w:rPr>
                <w:lang w:val="pt-PT"/>
              </w:rPr>
            </w:pPr>
            <w:r w:rsidRPr="00F2287F">
              <w:rPr>
                <w:lang w:val="pt-PT"/>
              </w:rPr>
              <w:t xml:space="preserve">Alucinação; estado confusional; agressividade; agitação; nervosismo; ansiedade; insónia; </w:t>
            </w:r>
            <w:r w:rsidRPr="00F2287F">
              <w:rPr>
                <w:lang w:val="pt-PT"/>
              </w:rPr>
              <w:fldChar w:fldCharType="begin" w:fldLock="1"/>
            </w:r>
            <w:r w:rsidRPr="00F2287F">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F2287F">
              <w:rPr>
                <w:lang w:val="pt-PT"/>
              </w:rPr>
              <w:fldChar w:fldCharType="separate"/>
            </w:r>
            <w:r w:rsidRPr="00F2287F">
              <w:rPr>
                <w:noProof/>
                <w:lang w:val="pt-PT"/>
              </w:rPr>
              <w:t>(INFARMED, 2021c)</w:t>
            </w:r>
            <w:r w:rsidRPr="00F2287F">
              <w:rPr>
                <w:lang w:val="pt-PT"/>
              </w:rPr>
              <w:fldChar w:fldCharType="end"/>
            </w:r>
          </w:p>
        </w:tc>
        <w:tc>
          <w:tcPr>
            <w:tcW w:w="1971" w:type="dxa"/>
          </w:tcPr>
          <w:p w14:paraId="414BDEC3" w14:textId="14185ADF" w:rsidR="00A16432" w:rsidRPr="00F2287F" w:rsidRDefault="00A16432" w:rsidP="00DD33B1">
            <w:pPr>
              <w:jc w:val="center"/>
              <w:rPr>
                <w:lang w:val="pt-PT"/>
              </w:rPr>
            </w:pPr>
            <w:r w:rsidRPr="00F2287F">
              <w:rPr>
                <w:lang w:val="pt-PT"/>
              </w:rPr>
              <w:t>4</w:t>
            </w:r>
          </w:p>
        </w:tc>
      </w:tr>
      <w:tr w:rsidR="00A16432" w:rsidRPr="00F2287F" w14:paraId="73C8C175" w14:textId="16ADA400" w:rsidTr="00DD33B1">
        <w:tc>
          <w:tcPr>
            <w:tcW w:w="1696" w:type="dxa"/>
          </w:tcPr>
          <w:p w14:paraId="3BFCDCF3" w14:textId="77777777" w:rsidR="00A16432" w:rsidRPr="00F2287F" w:rsidRDefault="00A16432" w:rsidP="00DD33B1">
            <w:pPr>
              <w:jc w:val="center"/>
              <w:rPr>
                <w:lang w:val="pt-PT"/>
              </w:rPr>
            </w:pPr>
            <w:proofErr w:type="spellStart"/>
            <w:r w:rsidRPr="00F2287F">
              <w:rPr>
                <w:lang w:val="pt-PT"/>
              </w:rPr>
              <w:t>Paroxetina</w:t>
            </w:r>
            <w:proofErr w:type="spellEnd"/>
          </w:p>
          <w:p w14:paraId="6EB53210" w14:textId="77777777" w:rsidR="00A16432" w:rsidRPr="00F2287F" w:rsidRDefault="00A16432" w:rsidP="00DD33B1">
            <w:pPr>
              <w:jc w:val="center"/>
              <w:rPr>
                <w:lang w:val="pt-PT"/>
              </w:rPr>
            </w:pPr>
          </w:p>
        </w:tc>
        <w:tc>
          <w:tcPr>
            <w:tcW w:w="1843" w:type="dxa"/>
          </w:tcPr>
          <w:p w14:paraId="384E7D35" w14:textId="5B0A1DA9" w:rsidR="00A16432" w:rsidRPr="00F2287F" w:rsidRDefault="00A16432" w:rsidP="00DD33B1">
            <w:pPr>
              <w:jc w:val="center"/>
              <w:rPr>
                <w:lang w:val="pt-PT"/>
              </w:rPr>
            </w:pPr>
            <w:r w:rsidRPr="00F2287F">
              <w:rPr>
                <w:lang w:val="pt-PT"/>
              </w:rPr>
              <w:t xml:space="preserve">Episódio depressivo </w:t>
            </w:r>
            <w:r w:rsidRPr="00F2287F">
              <w:rPr>
                <w:i/>
                <w:iCs/>
                <w:lang w:val="pt-PT"/>
              </w:rPr>
              <w:t>major;</w:t>
            </w:r>
            <w:r w:rsidRPr="00F2287F">
              <w:rPr>
                <w:lang w:val="pt-PT"/>
              </w:rPr>
              <w:t xml:space="preserve"> POC; Pânico; </w:t>
            </w:r>
            <w:r w:rsidRPr="00F2287F">
              <w:rPr>
                <w:lang w:val="pt-PT"/>
              </w:rPr>
              <w:lastRenderedPageBreak/>
              <w:t>Ansiedade; Stress pós-traumático.</w:t>
            </w:r>
          </w:p>
        </w:tc>
        <w:tc>
          <w:tcPr>
            <w:tcW w:w="3544" w:type="dxa"/>
          </w:tcPr>
          <w:p w14:paraId="36263B96" w14:textId="77777777" w:rsidR="00A16432" w:rsidRPr="00F2287F" w:rsidRDefault="00A16432" w:rsidP="00DD33B1">
            <w:pPr>
              <w:jc w:val="center"/>
              <w:rPr>
                <w:lang w:val="pt-PT"/>
              </w:rPr>
            </w:pPr>
            <w:r w:rsidRPr="00F2287F">
              <w:rPr>
                <w:lang w:val="pt-PT"/>
              </w:rPr>
              <w:lastRenderedPageBreak/>
              <w:t xml:space="preserve">Sonolência; insónia; agitação; sonhos estranhos (incluindo pesadelos); confusão; alucinações; dificuldade de concentração; tonturas; visão turva; </w:t>
            </w:r>
            <w:r w:rsidRPr="00F2287F">
              <w:rPr>
                <w:lang w:val="pt-PT"/>
              </w:rPr>
              <w:lastRenderedPageBreak/>
              <w:t xml:space="preserve">distúrbios sensoriais; perturbações de sono; ansiedade </w:t>
            </w:r>
            <w:r w:rsidRPr="00F2287F">
              <w:rPr>
                <w:lang w:val="pt-PT"/>
              </w:rPr>
              <w:fldChar w:fldCharType="begin" w:fldLock="1"/>
            </w:r>
            <w:r w:rsidRPr="00F2287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F2287F">
              <w:rPr>
                <w:lang w:val="pt-PT"/>
              </w:rPr>
              <w:fldChar w:fldCharType="separate"/>
            </w:r>
            <w:r w:rsidRPr="00F2287F">
              <w:rPr>
                <w:noProof/>
                <w:lang w:val="pt-PT"/>
              </w:rPr>
              <w:t>(INFARMED, 2021e)</w:t>
            </w:r>
            <w:r w:rsidRPr="00F2287F">
              <w:rPr>
                <w:lang w:val="pt-PT"/>
              </w:rPr>
              <w:fldChar w:fldCharType="end"/>
            </w:r>
          </w:p>
        </w:tc>
        <w:tc>
          <w:tcPr>
            <w:tcW w:w="1971" w:type="dxa"/>
          </w:tcPr>
          <w:p w14:paraId="1E796094" w14:textId="0562C8EC" w:rsidR="00A16432" w:rsidRPr="00F2287F" w:rsidRDefault="00A16432" w:rsidP="00DD33B1">
            <w:pPr>
              <w:jc w:val="center"/>
              <w:rPr>
                <w:lang w:val="pt-PT"/>
              </w:rPr>
            </w:pPr>
            <w:r w:rsidRPr="00F2287F">
              <w:rPr>
                <w:lang w:val="pt-PT"/>
              </w:rPr>
              <w:lastRenderedPageBreak/>
              <w:t>3</w:t>
            </w:r>
          </w:p>
        </w:tc>
      </w:tr>
      <w:tr w:rsidR="00A16432" w:rsidRPr="00F2287F" w14:paraId="43873BA1" w14:textId="317AD9AB" w:rsidTr="00DD33B1">
        <w:tc>
          <w:tcPr>
            <w:tcW w:w="1696" w:type="dxa"/>
          </w:tcPr>
          <w:p w14:paraId="77B288C8" w14:textId="77777777" w:rsidR="00A16432" w:rsidRPr="00F2287F" w:rsidRDefault="00A16432" w:rsidP="00DD33B1">
            <w:pPr>
              <w:jc w:val="center"/>
              <w:rPr>
                <w:lang w:val="pt-PT"/>
              </w:rPr>
            </w:pPr>
            <w:proofErr w:type="spellStart"/>
            <w:r w:rsidRPr="00F2287F">
              <w:rPr>
                <w:lang w:val="pt-PT"/>
              </w:rPr>
              <w:t>Sertralina</w:t>
            </w:r>
            <w:proofErr w:type="spellEnd"/>
          </w:p>
        </w:tc>
        <w:tc>
          <w:tcPr>
            <w:tcW w:w="1843" w:type="dxa"/>
          </w:tcPr>
          <w:p w14:paraId="1736546C" w14:textId="55311CC8" w:rsidR="00A16432" w:rsidRPr="00F2287F" w:rsidRDefault="00A16432" w:rsidP="00DD33B1">
            <w:pPr>
              <w:jc w:val="center"/>
              <w:rPr>
                <w:lang w:val="pt-PT"/>
              </w:rPr>
            </w:pPr>
            <w:r w:rsidRPr="00F2287F">
              <w:rPr>
                <w:lang w:val="pt-PT"/>
              </w:rPr>
              <w:t xml:space="preserve">Episódio depressivo </w:t>
            </w:r>
            <w:r w:rsidRPr="00F2287F">
              <w:rPr>
                <w:i/>
                <w:iCs/>
                <w:lang w:val="pt-PT"/>
              </w:rPr>
              <w:t xml:space="preserve">major; </w:t>
            </w:r>
            <w:r w:rsidRPr="00F2287F">
              <w:rPr>
                <w:lang w:val="pt-PT"/>
              </w:rPr>
              <w:t>Pânico; POC; Ansiedade social; Stress pós-traumático.</w:t>
            </w:r>
          </w:p>
        </w:tc>
        <w:tc>
          <w:tcPr>
            <w:tcW w:w="3544" w:type="dxa"/>
          </w:tcPr>
          <w:p w14:paraId="1A517F24" w14:textId="0BDC0E2C" w:rsidR="00A16432" w:rsidRPr="00F2287F" w:rsidRDefault="00A16432" w:rsidP="00DD33B1">
            <w:pPr>
              <w:jc w:val="center"/>
              <w:rPr>
                <w:lang w:val="pt-PT"/>
              </w:rPr>
            </w:pPr>
            <w:r w:rsidRPr="00F2287F">
              <w:rPr>
                <w:lang w:val="pt-PT"/>
              </w:rPr>
              <w:t xml:space="preserve">Depressão; pesadelos; ansiedade; agitação; nervosismo; alucinações; euforia; apatia; pensamentos anómalos; insónia; sonolência; perturbação na atenção; </w:t>
            </w:r>
            <w:r w:rsidRPr="00F2287F">
              <w:rPr>
                <w:lang w:val="pt-PT"/>
              </w:rPr>
              <w:fldChar w:fldCharType="begin" w:fldLock="1"/>
            </w:r>
            <w:r w:rsidRPr="00F2287F">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F2287F">
              <w:rPr>
                <w:lang w:val="pt-PT"/>
              </w:rPr>
              <w:fldChar w:fldCharType="separate"/>
            </w:r>
            <w:r w:rsidRPr="00F2287F">
              <w:rPr>
                <w:noProof/>
                <w:lang w:val="pt-PT"/>
              </w:rPr>
              <w:t>(INFARMED, 2020k)</w:t>
            </w:r>
            <w:r w:rsidRPr="00F2287F">
              <w:rPr>
                <w:lang w:val="pt-PT"/>
              </w:rPr>
              <w:fldChar w:fldCharType="end"/>
            </w:r>
          </w:p>
        </w:tc>
        <w:tc>
          <w:tcPr>
            <w:tcW w:w="1971" w:type="dxa"/>
          </w:tcPr>
          <w:p w14:paraId="50FD4F09" w14:textId="00D1C111" w:rsidR="00A16432" w:rsidRPr="00F2287F" w:rsidRDefault="00A16432" w:rsidP="00DD33B1">
            <w:pPr>
              <w:jc w:val="center"/>
              <w:rPr>
                <w:lang w:val="pt-PT"/>
              </w:rPr>
            </w:pPr>
            <w:r w:rsidRPr="00F2287F">
              <w:rPr>
                <w:lang w:val="pt-PT"/>
              </w:rPr>
              <w:t>13</w:t>
            </w:r>
          </w:p>
        </w:tc>
      </w:tr>
      <w:tr w:rsidR="00A2740A" w:rsidRPr="00F2287F" w14:paraId="6EAA8F4B" w14:textId="77777777" w:rsidTr="00DD33B1">
        <w:tc>
          <w:tcPr>
            <w:tcW w:w="1696" w:type="dxa"/>
          </w:tcPr>
          <w:p w14:paraId="2293E1B1" w14:textId="204819D3" w:rsidR="00A2740A" w:rsidRPr="00F2287F" w:rsidRDefault="00A2740A" w:rsidP="00DD33B1">
            <w:pPr>
              <w:jc w:val="center"/>
              <w:rPr>
                <w:lang w:val="pt-PT"/>
              </w:rPr>
            </w:pPr>
            <w:r w:rsidRPr="00F2287F">
              <w:rPr>
                <w:b/>
                <w:bCs/>
                <w:lang w:val="pt-PT" w:eastAsia="x-none"/>
              </w:rPr>
              <w:t>Total:</w:t>
            </w:r>
          </w:p>
        </w:tc>
        <w:tc>
          <w:tcPr>
            <w:tcW w:w="1843" w:type="dxa"/>
          </w:tcPr>
          <w:p w14:paraId="1E45FA60" w14:textId="77777777" w:rsidR="00A2740A" w:rsidRPr="00F2287F" w:rsidRDefault="00A2740A" w:rsidP="00DD33B1">
            <w:pPr>
              <w:jc w:val="center"/>
              <w:rPr>
                <w:lang w:val="pt-PT"/>
              </w:rPr>
            </w:pPr>
          </w:p>
        </w:tc>
        <w:tc>
          <w:tcPr>
            <w:tcW w:w="3544" w:type="dxa"/>
          </w:tcPr>
          <w:p w14:paraId="7DA2FBC1" w14:textId="77777777" w:rsidR="00A2740A" w:rsidRPr="00F2287F" w:rsidRDefault="00A2740A" w:rsidP="00DD33B1">
            <w:pPr>
              <w:jc w:val="center"/>
              <w:rPr>
                <w:lang w:val="pt-PT"/>
              </w:rPr>
            </w:pPr>
          </w:p>
        </w:tc>
        <w:tc>
          <w:tcPr>
            <w:tcW w:w="1971" w:type="dxa"/>
          </w:tcPr>
          <w:p w14:paraId="70A114DE" w14:textId="4806730F" w:rsidR="00A2740A" w:rsidRPr="00F2287F" w:rsidRDefault="00A2740A" w:rsidP="00DD33B1">
            <w:pPr>
              <w:jc w:val="center"/>
              <w:rPr>
                <w:lang w:val="pt-PT"/>
              </w:rPr>
            </w:pPr>
            <w:r w:rsidRPr="00F2287F">
              <w:rPr>
                <w:lang w:val="pt-PT"/>
              </w:rPr>
              <w:t>20</w:t>
            </w:r>
          </w:p>
        </w:tc>
      </w:tr>
    </w:tbl>
    <w:p w14:paraId="36076821" w14:textId="02C05139" w:rsidR="00970BC4" w:rsidRPr="00F2287F" w:rsidRDefault="00970BC4" w:rsidP="00970BC4">
      <w:pPr>
        <w:rPr>
          <w:lang w:val="pt-PT"/>
        </w:rPr>
      </w:pPr>
    </w:p>
    <w:p w14:paraId="26F89AB3" w14:textId="77777777" w:rsidR="00194CE0" w:rsidRPr="00F2287F" w:rsidRDefault="00194CE0" w:rsidP="00970BC4">
      <w:pPr>
        <w:rPr>
          <w:lang w:val="pt-PT"/>
        </w:rPr>
      </w:pPr>
    </w:p>
    <w:p w14:paraId="55328F41" w14:textId="35A24FD8" w:rsidR="00970BC4" w:rsidRPr="00F2287F" w:rsidRDefault="00970BC4" w:rsidP="00970BC4">
      <w:pPr>
        <w:rPr>
          <w:u w:val="single"/>
          <w:lang w:val="pt-PT"/>
        </w:rPr>
      </w:pPr>
      <w:r w:rsidRPr="00F2287F">
        <w:rPr>
          <w:u w:val="single"/>
          <w:lang w:val="pt-PT"/>
        </w:rPr>
        <w:t xml:space="preserve">Inibidores seletivos de </w:t>
      </w:r>
      <w:proofErr w:type="spellStart"/>
      <w:r w:rsidRPr="00F2287F">
        <w:rPr>
          <w:u w:val="single"/>
          <w:lang w:val="pt-PT"/>
        </w:rPr>
        <w:t>recaptação</w:t>
      </w:r>
      <w:proofErr w:type="spellEnd"/>
      <w:r w:rsidRPr="00F2287F">
        <w:rPr>
          <w:u w:val="single"/>
          <w:lang w:val="pt-PT"/>
        </w:rPr>
        <w:t xml:space="preserve"> da serotonina-noradrenalina</w:t>
      </w:r>
    </w:p>
    <w:p w14:paraId="0FAEA594" w14:textId="77777777" w:rsidR="00970BC4" w:rsidRPr="00F2287F" w:rsidRDefault="00970BC4" w:rsidP="00970BC4">
      <w:pPr>
        <w:ind w:firstLine="720"/>
        <w:rPr>
          <w:lang w:val="pt-PT"/>
        </w:rPr>
      </w:pPr>
      <w:r w:rsidRPr="00F2287F">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F2287F">
        <w:rPr>
          <w:lang w:val="pt-PT"/>
        </w:rPr>
        <w:fldChar w:fldCharType="begin" w:fldLock="1"/>
      </w:r>
      <w:r w:rsidRPr="00F2287F">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F2287F">
        <w:rPr>
          <w:lang w:val="pt-PT"/>
        </w:rPr>
        <w:fldChar w:fldCharType="separate"/>
      </w:r>
      <w:r w:rsidRPr="00F2287F">
        <w:rPr>
          <w:noProof/>
          <w:lang w:val="pt-PT"/>
        </w:rPr>
        <w:t>(Stahl, Grady, Moret, &amp; Briley, 2005)</w:t>
      </w:r>
      <w:r w:rsidRPr="00F2287F">
        <w:rPr>
          <w:lang w:val="pt-PT"/>
        </w:rPr>
        <w:fldChar w:fldCharType="end"/>
      </w:r>
      <w:r w:rsidRPr="00F2287F">
        <w:rPr>
          <w:lang w:val="pt-PT"/>
        </w:rPr>
        <w:t>.</w:t>
      </w:r>
    </w:p>
    <w:p w14:paraId="1541C11B" w14:textId="0C3EF16B" w:rsidR="00932CE1" w:rsidRPr="00F2287F" w:rsidRDefault="00970BC4" w:rsidP="004832ED">
      <w:pPr>
        <w:ind w:firstLine="720"/>
        <w:rPr>
          <w:lang w:val="pt-PT"/>
        </w:rPr>
      </w:pPr>
      <w:r w:rsidRPr="00F2287F">
        <w:rPr>
          <w:lang w:val="pt-PT"/>
        </w:rPr>
        <w:t xml:space="preserve">O mecanismo da atividade antidepressiva da </w:t>
      </w:r>
      <w:proofErr w:type="spellStart"/>
      <w:r w:rsidRPr="00F2287F">
        <w:rPr>
          <w:lang w:val="pt-PT"/>
        </w:rPr>
        <w:t>venlafaxina</w:t>
      </w:r>
      <w:proofErr w:type="spellEnd"/>
      <w:r w:rsidRPr="00F2287F">
        <w:rPr>
          <w:lang w:val="pt-PT"/>
        </w:rPr>
        <w:t xml:space="preserve"> em seres humanos está relacionado com a potenciação da atividade </w:t>
      </w:r>
      <w:proofErr w:type="spellStart"/>
      <w:r w:rsidRPr="00F2287F">
        <w:rPr>
          <w:lang w:val="pt-PT"/>
        </w:rPr>
        <w:t>neurotransmissora</w:t>
      </w:r>
      <w:proofErr w:type="spellEnd"/>
      <w:r w:rsidRPr="00F2287F">
        <w:rPr>
          <w:lang w:val="pt-PT"/>
        </w:rPr>
        <w:t xml:space="preserve"> no SNC. Estudos pré-clínicos demonstraram que a </w:t>
      </w:r>
      <w:proofErr w:type="spellStart"/>
      <w:r w:rsidRPr="00F2287F">
        <w:rPr>
          <w:lang w:val="pt-PT"/>
        </w:rPr>
        <w:t>venlafaxina</w:t>
      </w:r>
      <w:proofErr w:type="spellEnd"/>
      <w:r w:rsidRPr="00F2287F">
        <w:rPr>
          <w:lang w:val="pt-PT"/>
        </w:rPr>
        <w:t xml:space="preserve"> e o seu metabolito principal, a O-</w:t>
      </w:r>
      <w:proofErr w:type="spellStart"/>
      <w:r w:rsidRPr="00F2287F">
        <w:rPr>
          <w:lang w:val="pt-PT"/>
        </w:rPr>
        <w:t>desmetilvenlafaxina</w:t>
      </w:r>
      <w:proofErr w:type="spellEnd"/>
      <w:r w:rsidRPr="00F2287F">
        <w:rPr>
          <w:lang w:val="pt-PT"/>
        </w:rPr>
        <w:t xml:space="preserve">, são inibidores da </w:t>
      </w:r>
      <w:proofErr w:type="spellStart"/>
      <w:r w:rsidRPr="00F2287F">
        <w:rPr>
          <w:lang w:val="pt-PT"/>
        </w:rPr>
        <w:t>recaptação</w:t>
      </w:r>
      <w:proofErr w:type="spellEnd"/>
      <w:r w:rsidRPr="00F2287F">
        <w:rPr>
          <w:lang w:val="pt-PT"/>
        </w:rPr>
        <w:t xml:space="preserve"> neuronal da serotonina e da noradrenalina, sendo que a </w:t>
      </w:r>
      <w:proofErr w:type="spellStart"/>
      <w:r w:rsidRPr="00F2287F">
        <w:rPr>
          <w:lang w:val="pt-PT"/>
        </w:rPr>
        <w:t>venlafaxina</w:t>
      </w:r>
      <w:proofErr w:type="spellEnd"/>
      <w:r w:rsidRPr="00F2287F">
        <w:rPr>
          <w:lang w:val="pt-PT"/>
        </w:rPr>
        <w:t xml:space="preserve"> é também um inibidor fraco da </w:t>
      </w:r>
      <w:proofErr w:type="spellStart"/>
      <w:r w:rsidRPr="00F2287F">
        <w:rPr>
          <w:lang w:val="pt-PT"/>
        </w:rPr>
        <w:t>recaptação</w:t>
      </w:r>
      <w:proofErr w:type="spellEnd"/>
      <w:r w:rsidRPr="00F2287F">
        <w:rPr>
          <w:lang w:val="pt-PT"/>
        </w:rPr>
        <w:t xml:space="preserve"> da dopamina. A </w:t>
      </w:r>
      <w:proofErr w:type="spellStart"/>
      <w:r w:rsidRPr="00F2287F">
        <w:rPr>
          <w:lang w:val="pt-PT"/>
        </w:rPr>
        <w:t>venlafaxina</w:t>
      </w:r>
      <w:proofErr w:type="spellEnd"/>
      <w:r w:rsidRPr="00F2287F">
        <w:rPr>
          <w:lang w:val="pt-PT"/>
        </w:rPr>
        <w:t xml:space="preserve"> e o seu metabolito ativo reduzem a resposta b-adrenérgica, quer após a administração de dose única, quer crónica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F2287F">
        <w:rPr>
          <w:lang w:val="pt-PT"/>
        </w:rPr>
        <w:fldChar w:fldCharType="separate"/>
      </w:r>
      <w:r w:rsidRPr="00F2287F">
        <w:rPr>
          <w:noProof/>
          <w:lang w:val="pt-PT"/>
        </w:rPr>
        <w:t>(INFARMED, 2021h)</w:t>
      </w:r>
      <w:r w:rsidRPr="00F2287F">
        <w:rPr>
          <w:lang w:val="pt-PT"/>
        </w:rPr>
        <w:fldChar w:fldCharType="end"/>
      </w:r>
      <w:r w:rsidRPr="00F2287F">
        <w:rPr>
          <w:lang w:val="pt-PT"/>
        </w:rPr>
        <w:t xml:space="preserve">. A </w:t>
      </w:r>
      <w:proofErr w:type="spellStart"/>
      <w:r w:rsidRPr="00F2287F">
        <w:rPr>
          <w:lang w:val="pt-PT"/>
        </w:rPr>
        <w:t>venlafaxina</w:t>
      </w:r>
      <w:proofErr w:type="spellEnd"/>
      <w:r w:rsidRPr="00F2287F">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2021h; INFARMED &amp; Ministério da Saúde, 2012)</w:t>
      </w:r>
      <w:r w:rsidRPr="00F2287F">
        <w:rPr>
          <w:lang w:val="pt-PT"/>
        </w:rPr>
        <w:fldChar w:fldCharType="end"/>
      </w:r>
      <w:r w:rsidRPr="00F2287F">
        <w:rPr>
          <w:lang w:val="pt-PT"/>
        </w:rPr>
        <w:t>.</w:t>
      </w:r>
      <w:r w:rsidR="00C94F84" w:rsidRPr="00F2287F">
        <w:rPr>
          <w:lang w:val="pt-PT"/>
        </w:rPr>
        <w:t xml:space="preserve"> </w:t>
      </w:r>
      <w:r w:rsidR="00932CE1" w:rsidRPr="00F2287F">
        <w:rPr>
          <w:lang w:val="pt-PT"/>
        </w:rPr>
        <w:t>Para esta substância e</w:t>
      </w:r>
      <w:r w:rsidR="00C94F84" w:rsidRPr="00F2287F">
        <w:rPr>
          <w:lang w:val="pt-PT"/>
        </w:rPr>
        <w:t>xistem</w:t>
      </w:r>
      <w:r w:rsidR="00932CE1" w:rsidRPr="00F2287F">
        <w:rPr>
          <w:lang w:val="pt-PT"/>
        </w:rPr>
        <w:t xml:space="preserve"> apenas</w:t>
      </w:r>
      <w:r w:rsidR="00C94F84" w:rsidRPr="00F2287F">
        <w:rPr>
          <w:lang w:val="pt-PT"/>
        </w:rPr>
        <w:t xml:space="preserve"> 5 registos nos dados</w:t>
      </w:r>
      <w:r w:rsidR="00932CE1" w:rsidRPr="00F2287F">
        <w:rPr>
          <w:lang w:val="pt-PT"/>
        </w:rPr>
        <w:t xml:space="preserve">. </w:t>
      </w:r>
    </w:p>
    <w:p w14:paraId="0234A260" w14:textId="6434A92E" w:rsidR="00970BC4" w:rsidRPr="00F2287F" w:rsidRDefault="00932CE1" w:rsidP="001E3A3E">
      <w:pPr>
        <w:ind w:firstLine="720"/>
        <w:rPr>
          <w:lang w:val="pt-PT"/>
        </w:rPr>
      </w:pPr>
      <w:r w:rsidRPr="00F2287F">
        <w:rPr>
          <w:lang w:val="pt-PT"/>
        </w:rPr>
        <w:t>Após análise da quantidade de registos de substâncias ativas antidepressivas, verificou-se</w:t>
      </w:r>
      <w:r w:rsidR="007B0D89" w:rsidRPr="00F2287F">
        <w:rPr>
          <w:lang w:val="pt-PT"/>
        </w:rPr>
        <w:t xml:space="preserve"> a existência de </w:t>
      </w:r>
      <w:r w:rsidRPr="00F2287F">
        <w:rPr>
          <w:lang w:val="pt-PT"/>
        </w:rPr>
        <w:t xml:space="preserve">43 linhas </w:t>
      </w:r>
      <w:r w:rsidR="007B0D89" w:rsidRPr="00F2287F">
        <w:rPr>
          <w:lang w:val="pt-PT"/>
        </w:rPr>
        <w:t>relativas a</w:t>
      </w:r>
      <w:r w:rsidRPr="00F2287F">
        <w:rPr>
          <w:lang w:val="pt-PT"/>
        </w:rPr>
        <w:t>os diferentes medicamentos e</w:t>
      </w:r>
      <w:r w:rsidR="00B52A82" w:rsidRPr="00F2287F">
        <w:rPr>
          <w:lang w:val="pt-PT"/>
        </w:rPr>
        <w:t>,</w:t>
      </w:r>
      <w:r w:rsidRPr="00F2287F">
        <w:rPr>
          <w:lang w:val="pt-PT"/>
        </w:rPr>
        <w:t xml:space="preserve"> que destas</w:t>
      </w:r>
      <w:r w:rsidR="00B52A82" w:rsidRPr="00F2287F">
        <w:rPr>
          <w:lang w:val="pt-PT"/>
        </w:rPr>
        <w:t>,</w:t>
      </w:r>
      <w:r w:rsidRPr="00F2287F">
        <w:rPr>
          <w:lang w:val="pt-PT"/>
        </w:rPr>
        <w:t xml:space="preserve"> 39 </w:t>
      </w:r>
      <w:r w:rsidR="00D01D49" w:rsidRPr="00F2287F">
        <w:rPr>
          <w:lang w:val="pt-PT"/>
        </w:rPr>
        <w:t>correspondem</w:t>
      </w:r>
      <w:r w:rsidRPr="00F2287F">
        <w:rPr>
          <w:lang w:val="pt-PT"/>
        </w:rPr>
        <w:t xml:space="preserve"> a v</w:t>
      </w:r>
      <w:r w:rsidR="00D01D49" w:rsidRPr="00F2287F">
        <w:rPr>
          <w:lang w:val="pt-PT"/>
        </w:rPr>
        <w:t>alores não repetidos, ou seja</w:t>
      </w:r>
      <w:r w:rsidR="00B52A82" w:rsidRPr="00F2287F">
        <w:rPr>
          <w:lang w:val="pt-PT"/>
        </w:rPr>
        <w:t>,</w:t>
      </w:r>
      <w:r w:rsidR="00D01D49" w:rsidRPr="00F2287F">
        <w:rPr>
          <w:lang w:val="pt-PT"/>
        </w:rPr>
        <w:t xml:space="preserve"> </w:t>
      </w:r>
      <w:r w:rsidR="00D858F3" w:rsidRPr="00F2287F">
        <w:rPr>
          <w:lang w:val="pt-PT"/>
        </w:rPr>
        <w:t xml:space="preserve">foram excluídas as entradas </w:t>
      </w:r>
      <w:r w:rsidR="00D01D49" w:rsidRPr="00F2287F">
        <w:rPr>
          <w:lang w:val="pt-PT"/>
        </w:rPr>
        <w:t>de indivíduos que utiliz</w:t>
      </w:r>
      <w:r w:rsidR="0000062B" w:rsidRPr="00F2287F">
        <w:rPr>
          <w:lang w:val="pt-PT"/>
        </w:rPr>
        <w:t>a</w:t>
      </w:r>
      <w:r w:rsidR="00D01D49" w:rsidRPr="00F2287F">
        <w:rPr>
          <w:lang w:val="pt-PT"/>
        </w:rPr>
        <w:t>m mais</w:t>
      </w:r>
      <w:r w:rsidR="00D858F3" w:rsidRPr="00F2287F">
        <w:rPr>
          <w:lang w:val="pt-PT"/>
        </w:rPr>
        <w:t xml:space="preserve"> do que um</w:t>
      </w:r>
      <w:r w:rsidR="00D01D49" w:rsidRPr="00F2287F">
        <w:rPr>
          <w:lang w:val="pt-PT"/>
        </w:rPr>
        <w:t xml:space="preserve"> medicamento desta classe. </w:t>
      </w:r>
    </w:p>
    <w:p w14:paraId="3845F945" w14:textId="77777777" w:rsidR="00970BC4" w:rsidRPr="00F2287F" w:rsidRDefault="00970BC4" w:rsidP="00970BC4">
      <w:pPr>
        <w:rPr>
          <w:lang w:val="pt-PT"/>
        </w:rPr>
      </w:pPr>
    </w:p>
    <w:p w14:paraId="6F788EFA" w14:textId="77777777" w:rsidR="00970BC4" w:rsidRPr="00F2287F" w:rsidRDefault="00970BC4" w:rsidP="00970BC4">
      <w:pPr>
        <w:rPr>
          <w:b/>
          <w:bCs/>
          <w:lang w:val="pt-PT"/>
        </w:rPr>
      </w:pPr>
      <w:r w:rsidRPr="00F2287F">
        <w:rPr>
          <w:b/>
          <w:bCs/>
          <w:lang w:val="pt-PT"/>
        </w:rPr>
        <w:lastRenderedPageBreak/>
        <w:t xml:space="preserve">Antipsicóticos </w:t>
      </w:r>
    </w:p>
    <w:p w14:paraId="7F120587" w14:textId="77777777" w:rsidR="00970BC4" w:rsidRPr="00F2287F" w:rsidRDefault="00970BC4" w:rsidP="00970BC4">
      <w:pPr>
        <w:ind w:firstLine="720"/>
        <w:rPr>
          <w:lang w:val="pt-PT"/>
        </w:rPr>
      </w:pPr>
      <w:r w:rsidRPr="00F2287F">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F2287F">
        <w:rPr>
          <w:lang w:val="pt-PT"/>
        </w:rPr>
        <w:fldChar w:fldCharType="begin" w:fldLock="1"/>
      </w:r>
      <w:r w:rsidRPr="00F2287F">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F2287F">
        <w:rPr>
          <w:lang w:val="pt-PT"/>
        </w:rPr>
        <w:fldChar w:fldCharType="separate"/>
      </w:r>
      <w:r w:rsidRPr="00F2287F">
        <w:rPr>
          <w:noProof/>
          <w:lang w:val="pt-PT"/>
        </w:rPr>
        <w:t>(Conselho Nacional da Saúde, 2019)</w:t>
      </w:r>
      <w:r w:rsidRPr="00F2287F">
        <w:rPr>
          <w:lang w:val="pt-PT"/>
        </w:rPr>
        <w:fldChar w:fldCharType="end"/>
      </w:r>
      <w:r w:rsidRPr="00F2287F">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F2287F">
        <w:rPr>
          <w:lang w:val="pt-PT"/>
        </w:rPr>
        <w:t>esquizoafetivo</w:t>
      </w:r>
      <w:proofErr w:type="spellEnd"/>
      <w:r w:rsidRPr="00F2287F">
        <w:rPr>
          <w:lang w:val="pt-PT"/>
        </w:rPr>
        <w:t xml:space="preserve"> e esquizofrenia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F2287F">
        <w:rPr>
          <w:lang w:val="pt-PT"/>
        </w:rPr>
        <w:fldChar w:fldCharType="separate"/>
      </w:r>
      <w:r w:rsidRPr="00F2287F">
        <w:rPr>
          <w:noProof/>
          <w:lang w:val="pt-PT"/>
        </w:rPr>
        <w:t>(Brunton, Chabner, &amp; Knollmann, 2011)</w:t>
      </w:r>
      <w:r w:rsidRPr="00F2287F">
        <w:rPr>
          <w:lang w:val="pt-PT"/>
        </w:rPr>
        <w:fldChar w:fldCharType="end"/>
      </w:r>
      <w:r w:rsidRPr="00F2287F">
        <w:rPr>
          <w:lang w:val="pt-PT"/>
        </w:rPr>
        <w:t xml:space="preserve">. </w:t>
      </w:r>
    </w:p>
    <w:p w14:paraId="716AFDDB" w14:textId="4C08CF3A" w:rsidR="00970BC4" w:rsidRPr="00F2287F" w:rsidRDefault="00970BC4" w:rsidP="00970BC4">
      <w:pPr>
        <w:ind w:firstLine="720"/>
        <w:rPr>
          <w:lang w:val="pt-PT"/>
        </w:rPr>
      </w:pPr>
      <w:r w:rsidRPr="00F2287F">
        <w:rPr>
          <w:lang w:val="pt-PT"/>
        </w:rPr>
        <w:t>De forma a contornar a problemática da doença psicótica, tem</w:t>
      </w:r>
      <w:r w:rsidR="00DC5D36">
        <w:rPr>
          <w:lang w:val="pt-PT"/>
        </w:rPr>
        <w:t>-se</w:t>
      </w:r>
      <w:r w:rsidRPr="00F2287F">
        <w:rPr>
          <w:lang w:val="pt-PT"/>
        </w:rPr>
        <w:t xml:space="preserve"> estuda</w:t>
      </w:r>
      <w:r w:rsidR="00C34CDF">
        <w:rPr>
          <w:lang w:val="pt-PT"/>
        </w:rPr>
        <w:t>do</w:t>
      </w:r>
      <w:r w:rsidRPr="00F2287F">
        <w:rPr>
          <w:lang w:val="pt-PT"/>
        </w:rPr>
        <w:t xml:space="preserve"> componentes farmacológicos com o intuito de atenuar ou controlar a sintomatologia. O desenvolvimento dos antipsicóticos tem um</w:t>
      </w:r>
      <w:r w:rsidR="00882E0E">
        <w:rPr>
          <w:lang w:val="pt-PT"/>
        </w:rPr>
        <w:t>a</w:t>
      </w:r>
      <w:r w:rsidRPr="00F2287F">
        <w:rPr>
          <w:lang w:val="pt-PT"/>
        </w:rPr>
        <w:t xml:space="preserve"> história longa e também marcada por descobertas ocasionais. Em 1891, Paul </w:t>
      </w:r>
      <w:proofErr w:type="spellStart"/>
      <w:r w:rsidRPr="00F2287F">
        <w:rPr>
          <w:lang w:val="pt-PT"/>
        </w:rPr>
        <w:t>Ehrlich</w:t>
      </w:r>
      <w:proofErr w:type="spellEnd"/>
      <w:r w:rsidRPr="00F2287F">
        <w:rPr>
          <w:lang w:val="pt-PT"/>
        </w:rPr>
        <w:t xml:space="preserve"> descobriu que o azul-de-metileno, um derivado da </w:t>
      </w:r>
      <w:proofErr w:type="spellStart"/>
      <w:r w:rsidRPr="00F2287F">
        <w:rPr>
          <w:lang w:val="pt-PT"/>
        </w:rPr>
        <w:t>fenotiazina</w:t>
      </w:r>
      <w:proofErr w:type="spellEnd"/>
      <w:r w:rsidRPr="00F2287F">
        <w:rPr>
          <w:lang w:val="pt-PT"/>
        </w:rPr>
        <w:t xml:space="preserve">, apresentava efeitos </w:t>
      </w:r>
      <w:proofErr w:type="spellStart"/>
      <w:r w:rsidRPr="00F2287F">
        <w:rPr>
          <w:lang w:val="pt-PT"/>
        </w:rPr>
        <w:t>anti-maláricos</w:t>
      </w:r>
      <w:proofErr w:type="spellEnd"/>
      <w:r w:rsidRPr="00F2287F">
        <w:rPr>
          <w:lang w:val="pt-PT"/>
        </w:rPr>
        <w:t xml:space="preserve">. Mais tarde, em 1951, </w:t>
      </w:r>
      <w:proofErr w:type="spellStart"/>
      <w:r w:rsidRPr="00F2287F">
        <w:rPr>
          <w:lang w:val="pt-PT"/>
        </w:rPr>
        <w:t>Laborit</w:t>
      </w:r>
      <w:proofErr w:type="spellEnd"/>
      <w:r w:rsidRPr="00F2287F">
        <w:rPr>
          <w:lang w:val="pt-PT"/>
        </w:rPr>
        <w:t xml:space="preserve"> e </w:t>
      </w:r>
      <w:proofErr w:type="spellStart"/>
      <w:r w:rsidRPr="00F2287F">
        <w:rPr>
          <w:lang w:val="pt-PT"/>
        </w:rPr>
        <w:t>Huguenard</w:t>
      </w:r>
      <w:proofErr w:type="spellEnd"/>
      <w:r w:rsidRPr="00F2287F">
        <w:rPr>
          <w:lang w:val="pt-PT"/>
        </w:rPr>
        <w:t xml:space="preserve"> administraram </w:t>
      </w:r>
      <w:proofErr w:type="spellStart"/>
      <w:r w:rsidRPr="00F2287F">
        <w:rPr>
          <w:lang w:val="pt-PT"/>
        </w:rPr>
        <w:t>fenotiazina</w:t>
      </w:r>
      <w:proofErr w:type="spellEnd"/>
      <w:r w:rsidRPr="00F2287F">
        <w:rPr>
          <w:lang w:val="pt-PT"/>
        </w:rPr>
        <w:t xml:space="preserve"> alifática, a </w:t>
      </w:r>
      <w:proofErr w:type="spellStart"/>
      <w:r w:rsidRPr="00F2287F">
        <w:rPr>
          <w:lang w:val="pt-PT"/>
        </w:rPr>
        <w:t>clorpromazina</w:t>
      </w:r>
      <w:proofErr w:type="spellEnd"/>
      <w:r w:rsidRPr="00F2287F">
        <w:rPr>
          <w:lang w:val="pt-PT"/>
        </w:rPr>
        <w:t xml:space="preserve">, aos pacientes pelos seus potenciais efeitos anestésicos durante a cirurgia. Pouco tempo depois, </w:t>
      </w:r>
      <w:proofErr w:type="spellStart"/>
      <w:r w:rsidRPr="00F2287F">
        <w:rPr>
          <w:lang w:val="pt-PT"/>
        </w:rPr>
        <w:t>Hamon</w:t>
      </w:r>
      <w:proofErr w:type="spellEnd"/>
      <w:r w:rsidRPr="00F2287F">
        <w:rPr>
          <w:lang w:val="pt-PT"/>
        </w:rPr>
        <w:t xml:space="preserve"> e </w:t>
      </w:r>
      <w:proofErr w:type="spellStart"/>
      <w:r w:rsidRPr="00F2287F">
        <w:rPr>
          <w:lang w:val="pt-PT"/>
        </w:rPr>
        <w:t>Delay</w:t>
      </w:r>
      <w:proofErr w:type="spellEnd"/>
      <w:r w:rsidRPr="00F2287F">
        <w:rPr>
          <w:lang w:val="pt-PT"/>
        </w:rPr>
        <w:t xml:space="preserve"> alargaram a utilização deste tratamento em doentes psiquiátricos e descobriram </w:t>
      </w:r>
      <w:proofErr w:type="spellStart"/>
      <w:r w:rsidRPr="00F2287F">
        <w:rPr>
          <w:lang w:val="pt-PT"/>
        </w:rPr>
        <w:t>serendipitadamente</w:t>
      </w:r>
      <w:proofErr w:type="spellEnd"/>
      <w:r w:rsidRPr="00F2287F">
        <w:rPr>
          <w:lang w:val="pt-PT"/>
        </w:rPr>
        <w:t xml:space="preserve"> a sua atividade antipsicótica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Esta descoberta marcou o início de uma era de novidade no tratamento das doenças mentais. A </w:t>
      </w:r>
      <w:proofErr w:type="spellStart"/>
      <w:r w:rsidRPr="00F2287F">
        <w:rPr>
          <w:lang w:val="pt-PT"/>
        </w:rPr>
        <w:t>clorpromazina</w:t>
      </w:r>
      <w:proofErr w:type="spellEnd"/>
      <w:r w:rsidRPr="00F2287F">
        <w:rPr>
          <w:lang w:val="pt-PT"/>
        </w:rPr>
        <w:t xml:space="preserve"> e os antipsicóticos que lhe seguiram durante a década de 1950, como a reserpina e o </w:t>
      </w:r>
      <w:proofErr w:type="spellStart"/>
      <w:r w:rsidRPr="00F2287F">
        <w:rPr>
          <w:lang w:val="pt-PT"/>
        </w:rPr>
        <w:t>haloperidol</w:t>
      </w:r>
      <w:proofErr w:type="spellEnd"/>
      <w:r w:rsidRPr="00F2287F">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F2287F">
        <w:rPr>
          <w:lang w:val="pt-PT"/>
        </w:rPr>
        <w:t>fenotiazina</w:t>
      </w:r>
      <w:proofErr w:type="spellEnd"/>
      <w:r w:rsidRPr="00F2287F">
        <w:rPr>
          <w:lang w:val="pt-PT"/>
        </w:rPr>
        <w:t xml:space="preserve">, e passando a ser utilizados derivados de </w:t>
      </w:r>
      <w:proofErr w:type="spellStart"/>
      <w:r w:rsidRPr="00F2287F">
        <w:rPr>
          <w:lang w:val="pt-PT"/>
        </w:rPr>
        <w:t>tioxantenos</w:t>
      </w:r>
      <w:proofErr w:type="spellEnd"/>
      <w:r w:rsidRPr="00F2287F">
        <w:rPr>
          <w:lang w:val="pt-PT"/>
        </w:rPr>
        <w:t xml:space="preserve"> e </w:t>
      </w:r>
      <w:proofErr w:type="spellStart"/>
      <w:r w:rsidRPr="00F2287F">
        <w:rPr>
          <w:lang w:val="pt-PT"/>
        </w:rPr>
        <w:t>butirofenonas</w:t>
      </w:r>
      <w:proofErr w:type="spellEnd"/>
      <w:r w:rsidRPr="00F2287F">
        <w:rPr>
          <w:lang w:val="pt-PT"/>
        </w:rPr>
        <w:t xml:space="preserve">, o que conduziu ao desenvolvimento de outros antipsicóticos conhecidos por atípicos ou de segunda geração, como a </w:t>
      </w:r>
      <w:proofErr w:type="spellStart"/>
      <w:r w:rsidRPr="00F2287F">
        <w:rPr>
          <w:lang w:val="pt-PT"/>
        </w:rPr>
        <w:t>clozapina</w:t>
      </w:r>
      <w:proofErr w:type="spellEnd"/>
      <w:r w:rsidRPr="00F2287F">
        <w:rPr>
          <w:lang w:val="pt-PT"/>
        </w:rPr>
        <w:t xml:space="preserve">, </w:t>
      </w:r>
      <w:proofErr w:type="spellStart"/>
      <w:r w:rsidRPr="00F2287F">
        <w:rPr>
          <w:lang w:val="pt-PT"/>
        </w:rPr>
        <w:t>risperidona</w:t>
      </w:r>
      <w:proofErr w:type="spellEnd"/>
      <w:r w:rsidRPr="00F2287F">
        <w:rPr>
          <w:lang w:val="pt-PT"/>
        </w:rPr>
        <w:t xml:space="preserve">, </w:t>
      </w:r>
      <w:proofErr w:type="spellStart"/>
      <w:r w:rsidRPr="00F2287F">
        <w:rPr>
          <w:lang w:val="pt-PT"/>
        </w:rPr>
        <w:t>olanzapina</w:t>
      </w:r>
      <w:proofErr w:type="spellEnd"/>
      <w:r w:rsidRPr="00F2287F">
        <w:rPr>
          <w:lang w:val="pt-PT"/>
        </w:rPr>
        <w:t xml:space="preserve">, </w:t>
      </w:r>
      <w:r w:rsidR="00294EB6">
        <w:rPr>
          <w:lang w:val="pt-PT"/>
        </w:rPr>
        <w:t xml:space="preserve">ou </w:t>
      </w:r>
      <w:r w:rsidRPr="00F2287F">
        <w:rPr>
          <w:lang w:val="pt-PT"/>
        </w:rPr>
        <w:t xml:space="preserve">a </w:t>
      </w:r>
      <w:proofErr w:type="spellStart"/>
      <w:r w:rsidRPr="00F2287F">
        <w:rPr>
          <w:lang w:val="pt-PT"/>
        </w:rPr>
        <w:t>quetiapina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w:t>
      </w:r>
    </w:p>
    <w:p w14:paraId="3099B777" w14:textId="2A8F1068" w:rsidR="00970BC4" w:rsidRPr="00F2287F" w:rsidRDefault="00970BC4" w:rsidP="00970BC4">
      <w:pPr>
        <w:ind w:firstLine="720"/>
        <w:rPr>
          <w:lang w:val="pt-PT"/>
        </w:rPr>
      </w:pPr>
      <w:r w:rsidRPr="00F2287F">
        <w:rPr>
          <w:lang w:val="pt-PT"/>
        </w:rPr>
        <w:t xml:space="preserve">O mecanismo de ação exato é ainda desconhecido, mas pensa-se que este se deva ao antagonismo dos recetores </w:t>
      </w:r>
      <w:proofErr w:type="spellStart"/>
      <w:r w:rsidRPr="00F2287F">
        <w:rPr>
          <w:lang w:val="pt-PT"/>
        </w:rPr>
        <w:t>dopaminérgicos</w:t>
      </w:r>
      <w:proofErr w:type="spellEnd"/>
      <w:r w:rsidRPr="00F2287F">
        <w:rPr>
          <w:lang w:val="pt-PT"/>
        </w:rPr>
        <w:t xml:space="preserve">, mais propriamente ao recetor D2, impedindo a libertação da dopamina, neurotransmissor associado à génese da psicose e de certos </w:t>
      </w:r>
      <w:proofErr w:type="spellStart"/>
      <w:r w:rsidRPr="00F2287F">
        <w:rPr>
          <w:lang w:val="pt-PT"/>
        </w:rPr>
        <w:t>serotonérgicos</w:t>
      </w:r>
      <w:proofErr w:type="spellEnd"/>
      <w:r w:rsidRPr="00F2287F">
        <w:rPr>
          <w:lang w:val="pt-PT"/>
        </w:rPr>
        <w:t xml:space="preserve">, nomeadamente o 5-HT2A, recetor que se localiza também nos núcleos da base e está associado a sintomas relacionados com a esquizofrenia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F2287F">
        <w:rPr>
          <w:lang w:val="pt-PT"/>
        </w:rPr>
        <w:fldChar w:fldCharType="separate"/>
      </w:r>
      <w:r w:rsidRPr="00F2287F">
        <w:rPr>
          <w:noProof/>
          <w:lang w:val="pt-PT"/>
        </w:rPr>
        <w:t>(INFARMED &amp; Ministério da Saúde, 2012; Meltzer, 2013)</w:t>
      </w:r>
      <w:r w:rsidRPr="00F2287F">
        <w:rPr>
          <w:lang w:val="pt-PT"/>
        </w:rPr>
        <w:fldChar w:fldCharType="end"/>
      </w:r>
      <w:r w:rsidRPr="00F2287F">
        <w:rPr>
          <w:lang w:val="pt-PT"/>
        </w:rPr>
        <w:t xml:space="preserve">. </w:t>
      </w:r>
      <w:r w:rsidR="003F1C3E" w:rsidRPr="00F2287F">
        <w:rPr>
          <w:lang w:val="pt-PT"/>
        </w:rPr>
        <w:lastRenderedPageBreak/>
        <w:tab/>
      </w:r>
      <w:r w:rsidRPr="00F2287F">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 No entanto, esta classificação nem sempre é muito clara, pois</w:t>
      </w:r>
      <w:r w:rsidR="00EC7300" w:rsidRPr="00F2287F">
        <w:rPr>
          <w:lang w:val="pt-PT"/>
        </w:rPr>
        <w:t>,</w:t>
      </w:r>
      <w:r w:rsidRPr="00F2287F">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F2287F">
        <w:rPr>
          <w:lang w:val="pt-PT"/>
        </w:rPr>
        <w:t>risperidona</w:t>
      </w:r>
      <w:proofErr w:type="spellEnd"/>
      <w:r w:rsidRPr="00F2287F">
        <w:rPr>
          <w:lang w:val="pt-PT"/>
        </w:rPr>
        <w:t xml:space="preserve">, </w:t>
      </w:r>
      <w:proofErr w:type="spellStart"/>
      <w:r w:rsidRPr="00F2287F">
        <w:rPr>
          <w:lang w:val="pt-PT"/>
        </w:rPr>
        <w:t>olanzapina</w:t>
      </w:r>
      <w:proofErr w:type="spellEnd"/>
      <w:r w:rsidRPr="00F2287F">
        <w:rPr>
          <w:lang w:val="pt-PT"/>
        </w:rPr>
        <w:t xml:space="preserve">, </w:t>
      </w:r>
      <w:proofErr w:type="spellStart"/>
      <w:r w:rsidRPr="00F2287F">
        <w:rPr>
          <w:lang w:val="pt-PT"/>
        </w:rPr>
        <w:t>sertindol</w:t>
      </w:r>
      <w:proofErr w:type="spellEnd"/>
      <w:r w:rsidRPr="00F2287F">
        <w:rPr>
          <w:lang w:val="pt-PT"/>
        </w:rPr>
        <w:t xml:space="preserve"> e </w:t>
      </w:r>
      <w:proofErr w:type="spellStart"/>
      <w:r w:rsidRPr="00F2287F">
        <w:rPr>
          <w:lang w:val="pt-PT"/>
        </w:rPr>
        <w:t>clozapina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w:t>
      </w:r>
    </w:p>
    <w:p w14:paraId="14202248" w14:textId="1F55ADFB" w:rsidR="00970BC4" w:rsidRPr="00F2287F" w:rsidRDefault="00970BC4" w:rsidP="00970BC4">
      <w:pPr>
        <w:ind w:firstLine="720"/>
        <w:rPr>
          <w:lang w:val="pt-PT"/>
        </w:rPr>
      </w:pPr>
      <w:r w:rsidRPr="00F2287F">
        <w:rPr>
          <w:lang w:val="pt-PT"/>
        </w:rPr>
        <w:t>De um modo geral, a lista das reações adversas desta classe de medicamentos inclui</w:t>
      </w:r>
      <w:r w:rsidR="0034085A" w:rsidRPr="00F2287F">
        <w:rPr>
          <w:lang w:val="pt-PT"/>
        </w:rPr>
        <w:t xml:space="preserve"> tonturas, sonolência, agitação, estado de confusão entre outros</w:t>
      </w:r>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Dado que nesta classe de fármacos estão incluídas várias substâncias ativas, a</w:t>
      </w:r>
      <w:r w:rsidR="00EC7300" w:rsidRPr="00F2287F">
        <w:rPr>
          <w:lang w:val="pt-PT"/>
        </w:rPr>
        <w:t xml:space="preserve"> </w:t>
      </w:r>
      <w:r w:rsidR="00EC7300" w:rsidRPr="00F2287F">
        <w:rPr>
          <w:lang w:val="pt-PT"/>
        </w:rPr>
        <w:fldChar w:fldCharType="begin"/>
      </w:r>
      <w:r w:rsidR="00EC7300" w:rsidRPr="00F2287F">
        <w:rPr>
          <w:lang w:val="pt-PT"/>
        </w:rPr>
        <w:instrText xml:space="preserve"> REF _Ref88668631 \h </w:instrText>
      </w:r>
      <w:r w:rsidR="00EC7300" w:rsidRPr="00F2287F">
        <w:rPr>
          <w:lang w:val="pt-PT"/>
        </w:rPr>
      </w:r>
      <w:r w:rsidR="00EC7300" w:rsidRPr="00F2287F">
        <w:rPr>
          <w:lang w:val="pt-PT"/>
        </w:rPr>
        <w:fldChar w:fldCharType="separate"/>
      </w:r>
      <w:r w:rsidR="00EC7300" w:rsidRPr="00F2287F">
        <w:rPr>
          <w:lang w:val="pt-PT"/>
        </w:rPr>
        <w:t xml:space="preserve">Tabela </w:t>
      </w:r>
      <w:r w:rsidR="00EC7300" w:rsidRPr="00F2287F">
        <w:rPr>
          <w:noProof/>
          <w:lang w:val="pt-PT"/>
        </w:rPr>
        <w:t>10</w:t>
      </w:r>
      <w:r w:rsidR="00EC7300" w:rsidRPr="00F2287F">
        <w:rPr>
          <w:lang w:val="pt-PT"/>
        </w:rPr>
        <w:fldChar w:fldCharType="end"/>
      </w:r>
      <w:r w:rsidRPr="00F2287F">
        <w:rPr>
          <w:lang w:val="pt-PT"/>
        </w:rPr>
        <w:t>, expõe não só as indicações mais comuns de cada substância ativa</w:t>
      </w:r>
      <w:r w:rsidR="00503ACD" w:rsidRPr="00F2287F">
        <w:rPr>
          <w:lang w:val="pt-PT"/>
        </w:rPr>
        <w:t>,</w:t>
      </w:r>
      <w:r w:rsidRPr="00F2287F">
        <w:rPr>
          <w:lang w:val="pt-PT"/>
        </w:rPr>
        <w:t xml:space="preserve"> como também as reações adversas mais relevantes</w:t>
      </w:r>
      <w:r w:rsidR="0034085A" w:rsidRPr="00F2287F">
        <w:rPr>
          <w:lang w:val="pt-PT"/>
        </w:rPr>
        <w:t>,</w:t>
      </w:r>
      <w:r w:rsidR="00503ACD" w:rsidRPr="00F2287F">
        <w:rPr>
          <w:lang w:val="pt-PT"/>
        </w:rPr>
        <w:t xml:space="preserve"> e ainda</w:t>
      </w:r>
      <w:r w:rsidR="0034085A" w:rsidRPr="00F2287F">
        <w:rPr>
          <w:lang w:val="pt-PT"/>
        </w:rPr>
        <w:t>,</w:t>
      </w:r>
      <w:r w:rsidR="00503ACD" w:rsidRPr="00F2287F">
        <w:rPr>
          <w:lang w:val="pt-PT"/>
        </w:rPr>
        <w:t xml:space="preserve"> a contagem de entradas para cada substância ativa no conjunto de dados</w:t>
      </w:r>
      <w:r w:rsidRPr="00F2287F">
        <w:rPr>
          <w:lang w:val="pt-PT"/>
        </w:rPr>
        <w:t xml:space="preserve">. </w:t>
      </w:r>
    </w:p>
    <w:p w14:paraId="2FCFD3A9" w14:textId="77777777" w:rsidR="00970BC4" w:rsidRPr="00F2287F" w:rsidRDefault="00970BC4" w:rsidP="00970BC4">
      <w:pPr>
        <w:ind w:firstLine="720"/>
        <w:rPr>
          <w:lang w:val="pt-PT"/>
        </w:rPr>
      </w:pPr>
    </w:p>
    <w:p w14:paraId="52F7DA60" w14:textId="167CFBFD" w:rsidR="00970BC4" w:rsidRPr="00F2287F" w:rsidRDefault="00970BC4" w:rsidP="00F10865">
      <w:pPr>
        <w:pStyle w:val="Caption"/>
        <w:keepNext/>
        <w:jc w:val="center"/>
        <w:rPr>
          <w:lang w:val="pt-PT"/>
        </w:rPr>
      </w:pPr>
      <w:bookmarkStart w:id="84" w:name="_Ref88668631"/>
      <w:bookmarkStart w:id="85" w:name="_Toc92278632"/>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10</w:t>
      </w:r>
      <w:r w:rsidRPr="00F2287F">
        <w:rPr>
          <w:lang w:val="pt-PT"/>
        </w:rPr>
        <w:fldChar w:fldCharType="end"/>
      </w:r>
      <w:bookmarkEnd w:id="84"/>
      <w:r w:rsidRPr="00F2287F">
        <w:rPr>
          <w:lang w:val="pt-PT"/>
        </w:rPr>
        <w:t xml:space="preserve"> - Antipsicóticos: indicações e efeitos adversos frequentes</w:t>
      </w:r>
      <w:bookmarkEnd w:id="85"/>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F2287F" w14:paraId="7811B3F0" w14:textId="3C80C364" w:rsidTr="00623845">
        <w:tc>
          <w:tcPr>
            <w:tcW w:w="1696" w:type="dxa"/>
            <w:shd w:val="clear" w:color="auto" w:fill="EEECE1" w:themeFill="background2"/>
          </w:tcPr>
          <w:p w14:paraId="098188DE" w14:textId="3EEF5DF6" w:rsidR="001E3A3E" w:rsidRPr="00F2287F" w:rsidRDefault="001E3A3E" w:rsidP="00C84853">
            <w:pPr>
              <w:jc w:val="center"/>
              <w:rPr>
                <w:b/>
                <w:bCs/>
                <w:lang w:val="pt-PT" w:eastAsia="x-none"/>
              </w:rPr>
            </w:pPr>
            <w:r w:rsidRPr="00F2287F">
              <w:rPr>
                <w:b/>
                <w:bCs/>
                <w:lang w:val="pt-PT" w:eastAsia="x-none"/>
              </w:rPr>
              <w:t>Substância Ativa</w:t>
            </w:r>
          </w:p>
        </w:tc>
        <w:tc>
          <w:tcPr>
            <w:tcW w:w="2132" w:type="dxa"/>
            <w:shd w:val="clear" w:color="auto" w:fill="EEECE1" w:themeFill="background2"/>
          </w:tcPr>
          <w:p w14:paraId="496C6704" w14:textId="7FF48AEB" w:rsidR="001E3A3E" w:rsidRPr="00F2287F" w:rsidRDefault="001E3A3E" w:rsidP="00C84853">
            <w:pPr>
              <w:jc w:val="center"/>
              <w:rPr>
                <w:b/>
                <w:bCs/>
                <w:lang w:val="pt-PT"/>
              </w:rPr>
            </w:pPr>
            <w:r w:rsidRPr="00F2287F">
              <w:rPr>
                <w:b/>
                <w:bCs/>
                <w:lang w:val="pt-PT" w:eastAsia="x-none"/>
              </w:rPr>
              <w:t>Indicação</w:t>
            </w:r>
          </w:p>
        </w:tc>
        <w:tc>
          <w:tcPr>
            <w:tcW w:w="3260" w:type="dxa"/>
            <w:shd w:val="clear" w:color="auto" w:fill="EEECE1" w:themeFill="background2"/>
          </w:tcPr>
          <w:p w14:paraId="5EB8F166" w14:textId="77777777" w:rsidR="001E3A3E" w:rsidRPr="00F2287F" w:rsidRDefault="001E3A3E" w:rsidP="00C84853">
            <w:pPr>
              <w:jc w:val="center"/>
              <w:rPr>
                <w:b/>
                <w:bCs/>
                <w:lang w:val="pt-PT"/>
              </w:rPr>
            </w:pPr>
            <w:r w:rsidRPr="00F2287F">
              <w:rPr>
                <w:b/>
                <w:bCs/>
                <w:lang w:val="pt-PT" w:eastAsia="x-none"/>
              </w:rPr>
              <w:t>Efeitos adversos</w:t>
            </w:r>
          </w:p>
        </w:tc>
        <w:tc>
          <w:tcPr>
            <w:tcW w:w="1966" w:type="dxa"/>
            <w:shd w:val="clear" w:color="auto" w:fill="EEECE1" w:themeFill="background2"/>
          </w:tcPr>
          <w:p w14:paraId="32D4A021" w14:textId="35B024A4" w:rsidR="001E3A3E" w:rsidRPr="00F2287F" w:rsidRDefault="001E3A3E" w:rsidP="00C84853">
            <w:pPr>
              <w:jc w:val="center"/>
              <w:rPr>
                <w:b/>
                <w:bCs/>
                <w:lang w:val="pt-PT" w:eastAsia="x-none"/>
              </w:rPr>
            </w:pPr>
            <w:r w:rsidRPr="00F2287F">
              <w:rPr>
                <w:b/>
                <w:bCs/>
                <w:lang w:val="pt-PT" w:eastAsia="x-none"/>
              </w:rPr>
              <w:t>Número de registos</w:t>
            </w:r>
          </w:p>
        </w:tc>
      </w:tr>
      <w:tr w:rsidR="001E3A3E" w:rsidRPr="00F2287F" w14:paraId="11977995" w14:textId="220FF2CC" w:rsidTr="00623845">
        <w:tc>
          <w:tcPr>
            <w:tcW w:w="1696" w:type="dxa"/>
          </w:tcPr>
          <w:p w14:paraId="5A30EEE1" w14:textId="6382506E" w:rsidR="001E3A3E" w:rsidRPr="00F2287F" w:rsidRDefault="001E3A3E" w:rsidP="00C84853">
            <w:pPr>
              <w:jc w:val="center"/>
              <w:rPr>
                <w:lang w:val="pt-PT"/>
              </w:rPr>
            </w:pPr>
            <w:proofErr w:type="spellStart"/>
            <w:r w:rsidRPr="00F2287F">
              <w:rPr>
                <w:lang w:val="pt-PT"/>
              </w:rPr>
              <w:t>Haloperidol</w:t>
            </w:r>
            <w:proofErr w:type="spellEnd"/>
          </w:p>
        </w:tc>
        <w:tc>
          <w:tcPr>
            <w:tcW w:w="2132" w:type="dxa"/>
          </w:tcPr>
          <w:p w14:paraId="22490EC6" w14:textId="1E54830A" w:rsidR="001E3A3E" w:rsidRPr="00F2287F" w:rsidRDefault="001E3A3E" w:rsidP="00C84853">
            <w:pPr>
              <w:jc w:val="center"/>
              <w:rPr>
                <w:lang w:val="pt-PT"/>
              </w:rPr>
            </w:pPr>
            <w:r w:rsidRPr="00F2287F">
              <w:rPr>
                <w:lang w:val="pt-PT"/>
              </w:rPr>
              <w:t xml:space="preserve">Esquizofrenia; </w:t>
            </w:r>
            <w:r w:rsidR="00C84853" w:rsidRPr="00F2287F">
              <w:rPr>
                <w:lang w:val="pt-PT"/>
              </w:rPr>
              <w:t>T</w:t>
            </w:r>
            <w:r w:rsidRPr="00F2287F">
              <w:rPr>
                <w:lang w:val="pt-PT"/>
              </w:rPr>
              <w:t>ratamento d</w:t>
            </w:r>
            <w:r w:rsidR="00C84853" w:rsidRPr="00F2287F">
              <w:rPr>
                <w:lang w:val="pt-PT"/>
              </w:rPr>
              <w:t>e</w:t>
            </w:r>
            <w:r w:rsidRPr="00F2287F">
              <w:rPr>
                <w:lang w:val="pt-PT"/>
              </w:rPr>
              <w:t xml:space="preserve"> </w:t>
            </w:r>
            <w:r w:rsidRPr="00F2287F">
              <w:rPr>
                <w:i/>
                <w:iCs/>
                <w:lang w:val="pt-PT"/>
              </w:rPr>
              <w:t>delirium</w:t>
            </w:r>
            <w:r w:rsidRPr="00F2287F">
              <w:rPr>
                <w:lang w:val="pt-PT"/>
              </w:rPr>
              <w:t>; man</w:t>
            </w:r>
            <w:r w:rsidR="00C84853" w:rsidRPr="00F2287F">
              <w:rPr>
                <w:lang w:val="pt-PT"/>
              </w:rPr>
              <w:t>ia</w:t>
            </w:r>
            <w:r w:rsidRPr="00F2287F">
              <w:rPr>
                <w:lang w:val="pt-PT"/>
              </w:rPr>
              <w:t xml:space="preserve">, tiques </w:t>
            </w:r>
          </w:p>
        </w:tc>
        <w:tc>
          <w:tcPr>
            <w:tcW w:w="3260" w:type="dxa"/>
          </w:tcPr>
          <w:p w14:paraId="67C87E05" w14:textId="43EA94EA" w:rsidR="001E3A3E" w:rsidRPr="00F2287F" w:rsidRDefault="001E3A3E" w:rsidP="00C84853">
            <w:pPr>
              <w:jc w:val="center"/>
              <w:rPr>
                <w:lang w:val="pt-PT"/>
              </w:rPr>
            </w:pPr>
            <w:r w:rsidRPr="00F2287F">
              <w:rPr>
                <w:lang w:val="pt-PT"/>
              </w:rPr>
              <w:t>Agitação; insónia; perturbações psicóticas; depressão; estado de confusão; irrequietude; tonturas; sonolência; tremor;</w:t>
            </w:r>
            <w:r w:rsidR="0034085A" w:rsidRPr="00F2287F">
              <w:rPr>
                <w:lang w:val="pt-PT"/>
              </w:rPr>
              <w:t xml:space="preserve"> </w:t>
            </w:r>
            <w:r w:rsidRPr="00F2287F">
              <w:rPr>
                <w:lang w:val="pt-PT"/>
              </w:rPr>
              <w:fldChar w:fldCharType="begin" w:fldLock="1"/>
            </w:r>
            <w:r w:rsidRPr="00F2287F">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F2287F">
              <w:rPr>
                <w:lang w:val="pt-PT"/>
              </w:rPr>
              <w:fldChar w:fldCharType="separate"/>
            </w:r>
            <w:r w:rsidRPr="00F2287F">
              <w:rPr>
                <w:noProof/>
                <w:lang w:val="pt-PT"/>
              </w:rPr>
              <w:t>(INFARMED, 2020d)</w:t>
            </w:r>
            <w:r w:rsidRPr="00F2287F">
              <w:rPr>
                <w:lang w:val="pt-PT"/>
              </w:rPr>
              <w:fldChar w:fldCharType="end"/>
            </w:r>
          </w:p>
        </w:tc>
        <w:tc>
          <w:tcPr>
            <w:tcW w:w="1966" w:type="dxa"/>
          </w:tcPr>
          <w:p w14:paraId="58E249A9" w14:textId="63031DF3" w:rsidR="001E3A3E" w:rsidRPr="00F2287F" w:rsidRDefault="00C84853" w:rsidP="00C84853">
            <w:pPr>
              <w:jc w:val="center"/>
              <w:rPr>
                <w:lang w:val="pt-PT"/>
              </w:rPr>
            </w:pPr>
            <w:r w:rsidRPr="00F2287F">
              <w:rPr>
                <w:lang w:val="pt-PT"/>
              </w:rPr>
              <w:t>6</w:t>
            </w:r>
          </w:p>
        </w:tc>
      </w:tr>
      <w:tr w:rsidR="001E3A3E" w:rsidRPr="00F2287F" w14:paraId="62CBF465" w14:textId="7C30B228" w:rsidTr="00623845">
        <w:tc>
          <w:tcPr>
            <w:tcW w:w="1696" w:type="dxa"/>
          </w:tcPr>
          <w:p w14:paraId="7B2014F4" w14:textId="19547DEE" w:rsidR="001E3A3E" w:rsidRPr="00F2287F" w:rsidRDefault="001E3A3E" w:rsidP="00C84853">
            <w:pPr>
              <w:jc w:val="center"/>
              <w:rPr>
                <w:lang w:val="pt-PT"/>
              </w:rPr>
            </w:pPr>
            <w:proofErr w:type="spellStart"/>
            <w:r w:rsidRPr="00F2287F">
              <w:rPr>
                <w:lang w:val="pt-PT"/>
              </w:rPr>
              <w:t>Quetiapina</w:t>
            </w:r>
            <w:proofErr w:type="spellEnd"/>
          </w:p>
        </w:tc>
        <w:tc>
          <w:tcPr>
            <w:tcW w:w="2132" w:type="dxa"/>
          </w:tcPr>
          <w:p w14:paraId="18D0CDF4" w14:textId="596FD180" w:rsidR="001E3A3E" w:rsidRPr="00F2287F" w:rsidRDefault="001E3A3E" w:rsidP="00C84853">
            <w:pPr>
              <w:jc w:val="center"/>
              <w:rPr>
                <w:lang w:val="pt-PT"/>
              </w:rPr>
            </w:pPr>
            <w:r w:rsidRPr="00F2287F">
              <w:rPr>
                <w:lang w:val="pt-PT"/>
              </w:rPr>
              <w:t>Esquizofrenia; tratamento da perturbação bipolar;</w:t>
            </w:r>
          </w:p>
        </w:tc>
        <w:tc>
          <w:tcPr>
            <w:tcW w:w="3260" w:type="dxa"/>
          </w:tcPr>
          <w:p w14:paraId="1D79C01E" w14:textId="6E004F88" w:rsidR="001E3A3E" w:rsidRPr="00F2287F" w:rsidRDefault="001E3A3E" w:rsidP="00C84853">
            <w:pPr>
              <w:jc w:val="center"/>
              <w:rPr>
                <w:lang w:val="pt-PT"/>
              </w:rPr>
            </w:pPr>
            <w:r w:rsidRPr="00F2287F">
              <w:rPr>
                <w:lang w:val="pt-PT"/>
              </w:rPr>
              <w:t>Sonhos anormais</w:t>
            </w:r>
            <w:r w:rsidR="0028562D" w:rsidRPr="00F2287F">
              <w:rPr>
                <w:lang w:val="pt-PT"/>
              </w:rPr>
              <w:t>;</w:t>
            </w:r>
            <w:r w:rsidRPr="00F2287F">
              <w:rPr>
                <w:lang w:val="pt-PT"/>
              </w:rPr>
              <w:t xml:space="preserve"> pesadelos; ideação suicida</w:t>
            </w:r>
            <w:r w:rsidR="0028562D" w:rsidRPr="00F2287F">
              <w:rPr>
                <w:lang w:val="pt-PT"/>
              </w:rPr>
              <w:t>;</w:t>
            </w:r>
            <w:r w:rsidRPr="00F2287F">
              <w:rPr>
                <w:lang w:val="pt-PT"/>
              </w:rPr>
              <w:t xml:space="preserve"> comportamento suicida; tonturas; sonolência; </w:t>
            </w:r>
            <w:r w:rsidRPr="00F2287F">
              <w:rPr>
                <w:lang w:val="pt-PT"/>
              </w:rPr>
              <w:fldChar w:fldCharType="begin" w:fldLock="1"/>
            </w:r>
            <w:r w:rsidR="00D91E53" w:rsidRPr="00F2287F">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F2287F">
              <w:rPr>
                <w:lang w:val="pt-PT"/>
              </w:rPr>
              <w:fldChar w:fldCharType="separate"/>
            </w:r>
            <w:r w:rsidRPr="00F2287F">
              <w:rPr>
                <w:noProof/>
                <w:lang w:val="pt-PT"/>
              </w:rPr>
              <w:t>(INFARMED, 2018c)</w:t>
            </w:r>
            <w:r w:rsidRPr="00F2287F">
              <w:rPr>
                <w:lang w:val="pt-PT"/>
              </w:rPr>
              <w:fldChar w:fldCharType="end"/>
            </w:r>
            <w:r w:rsidRPr="00F2287F">
              <w:rPr>
                <w:lang w:val="pt-PT"/>
              </w:rPr>
              <w:t>.</w:t>
            </w:r>
          </w:p>
        </w:tc>
        <w:tc>
          <w:tcPr>
            <w:tcW w:w="1966" w:type="dxa"/>
          </w:tcPr>
          <w:p w14:paraId="732F9998" w14:textId="7D61D618" w:rsidR="001E3A3E" w:rsidRPr="00F2287F" w:rsidRDefault="00C84853" w:rsidP="00C84853">
            <w:pPr>
              <w:jc w:val="center"/>
              <w:rPr>
                <w:lang w:val="pt-PT"/>
              </w:rPr>
            </w:pPr>
            <w:r w:rsidRPr="00F2287F">
              <w:rPr>
                <w:lang w:val="pt-PT"/>
              </w:rPr>
              <w:t>11</w:t>
            </w:r>
          </w:p>
        </w:tc>
      </w:tr>
      <w:tr w:rsidR="001E3A3E" w:rsidRPr="00F2287F" w14:paraId="0650860A" w14:textId="0424602C" w:rsidTr="00623845">
        <w:tc>
          <w:tcPr>
            <w:tcW w:w="1696" w:type="dxa"/>
          </w:tcPr>
          <w:p w14:paraId="456BBB0E" w14:textId="77777777" w:rsidR="001E3A3E" w:rsidRPr="00F2287F" w:rsidRDefault="001E3A3E" w:rsidP="00C84853">
            <w:pPr>
              <w:jc w:val="center"/>
              <w:rPr>
                <w:lang w:val="pt-PT"/>
              </w:rPr>
            </w:pPr>
            <w:proofErr w:type="spellStart"/>
            <w:r w:rsidRPr="00F2287F">
              <w:rPr>
                <w:lang w:val="pt-PT"/>
              </w:rPr>
              <w:t>Risperidona</w:t>
            </w:r>
            <w:proofErr w:type="spellEnd"/>
          </w:p>
        </w:tc>
        <w:tc>
          <w:tcPr>
            <w:tcW w:w="2132" w:type="dxa"/>
          </w:tcPr>
          <w:p w14:paraId="50F3E54C" w14:textId="753AF13D" w:rsidR="001E3A3E" w:rsidRPr="00F2287F" w:rsidRDefault="00E93016" w:rsidP="00C84853">
            <w:pPr>
              <w:jc w:val="center"/>
              <w:rPr>
                <w:lang w:val="pt-PT"/>
              </w:rPr>
            </w:pPr>
            <w:r w:rsidRPr="00F2287F">
              <w:rPr>
                <w:lang w:val="pt-PT"/>
              </w:rPr>
              <w:t>E</w:t>
            </w:r>
            <w:r w:rsidR="001E3A3E" w:rsidRPr="00F2287F">
              <w:rPr>
                <w:lang w:val="pt-PT"/>
              </w:rPr>
              <w:t xml:space="preserve">squizofrenia; </w:t>
            </w:r>
            <w:r w:rsidRPr="00F2287F">
              <w:rPr>
                <w:lang w:val="pt-PT"/>
              </w:rPr>
              <w:t>e</w:t>
            </w:r>
            <w:r w:rsidR="001E3A3E" w:rsidRPr="00F2287F">
              <w:rPr>
                <w:lang w:val="pt-PT"/>
              </w:rPr>
              <w:t>pisódios de mania;</w:t>
            </w:r>
          </w:p>
        </w:tc>
        <w:tc>
          <w:tcPr>
            <w:tcW w:w="3260" w:type="dxa"/>
          </w:tcPr>
          <w:p w14:paraId="37B06CF3" w14:textId="758A1A0B" w:rsidR="001E3A3E" w:rsidRPr="00F2287F" w:rsidRDefault="001E3A3E" w:rsidP="00C84853">
            <w:pPr>
              <w:jc w:val="center"/>
              <w:rPr>
                <w:lang w:val="pt-PT"/>
              </w:rPr>
            </w:pPr>
            <w:r w:rsidRPr="00F2287F">
              <w:rPr>
                <w:lang w:val="pt-PT"/>
              </w:rPr>
              <w:t>Parkinsonismo; agitação; irritabilidade; ansiedade; distúrbios do sono; depressão;</w:t>
            </w:r>
            <w:r w:rsidR="00E93016" w:rsidRPr="00F2287F">
              <w:rPr>
                <w:lang w:val="pt-PT"/>
              </w:rPr>
              <w:t xml:space="preserve"> </w:t>
            </w:r>
            <w:r w:rsidRPr="00F2287F">
              <w:rPr>
                <w:lang w:val="pt-PT"/>
              </w:rPr>
              <w:lastRenderedPageBreak/>
              <w:t>medo; sedaçã</w:t>
            </w:r>
            <w:r w:rsidR="00C84853" w:rsidRPr="00F2287F">
              <w:rPr>
                <w:lang w:val="pt-PT"/>
              </w:rPr>
              <w:t>o</w:t>
            </w:r>
            <w:r w:rsidRPr="00F2287F">
              <w:rPr>
                <w:lang w:val="pt-PT"/>
              </w:rPr>
              <w:t xml:space="preserve">; falta de atenção; </w:t>
            </w:r>
            <w:r w:rsidRPr="00F2287F">
              <w:rPr>
                <w:lang w:val="pt-PT"/>
              </w:rPr>
              <w:fldChar w:fldCharType="begin" w:fldLock="1"/>
            </w:r>
            <w:r w:rsidRPr="00F2287F">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F2287F">
              <w:rPr>
                <w:lang w:val="pt-PT"/>
              </w:rPr>
              <w:fldChar w:fldCharType="separate"/>
            </w:r>
            <w:r w:rsidRPr="00F2287F">
              <w:rPr>
                <w:noProof/>
                <w:lang w:val="pt-PT"/>
              </w:rPr>
              <w:t>(INFARMED, 2021f)</w:t>
            </w:r>
            <w:r w:rsidRPr="00F2287F">
              <w:rPr>
                <w:lang w:val="pt-PT"/>
              </w:rPr>
              <w:fldChar w:fldCharType="end"/>
            </w:r>
          </w:p>
        </w:tc>
        <w:tc>
          <w:tcPr>
            <w:tcW w:w="1966" w:type="dxa"/>
          </w:tcPr>
          <w:p w14:paraId="028A2685" w14:textId="2D5F5FEA" w:rsidR="001E3A3E" w:rsidRPr="00F2287F" w:rsidRDefault="00C84853" w:rsidP="00C84853">
            <w:pPr>
              <w:jc w:val="center"/>
              <w:rPr>
                <w:lang w:val="pt-PT"/>
              </w:rPr>
            </w:pPr>
            <w:r w:rsidRPr="00F2287F">
              <w:rPr>
                <w:lang w:val="pt-PT"/>
              </w:rPr>
              <w:lastRenderedPageBreak/>
              <w:t>3</w:t>
            </w:r>
          </w:p>
        </w:tc>
      </w:tr>
      <w:tr w:rsidR="000955BE" w:rsidRPr="00F2287F" w14:paraId="78328B63" w14:textId="77777777" w:rsidTr="00623845">
        <w:tc>
          <w:tcPr>
            <w:tcW w:w="1696" w:type="dxa"/>
          </w:tcPr>
          <w:p w14:paraId="39CDB88C" w14:textId="461A59F6" w:rsidR="000955BE" w:rsidRPr="00F2287F" w:rsidRDefault="000955BE" w:rsidP="00C84853">
            <w:pPr>
              <w:jc w:val="center"/>
              <w:rPr>
                <w:lang w:val="pt-PT"/>
              </w:rPr>
            </w:pPr>
            <w:r w:rsidRPr="00F2287F">
              <w:rPr>
                <w:b/>
                <w:bCs/>
                <w:lang w:val="pt-PT" w:eastAsia="x-none"/>
              </w:rPr>
              <w:t>Total:</w:t>
            </w:r>
          </w:p>
        </w:tc>
        <w:tc>
          <w:tcPr>
            <w:tcW w:w="2132" w:type="dxa"/>
          </w:tcPr>
          <w:p w14:paraId="242DA9DA" w14:textId="77777777" w:rsidR="000955BE" w:rsidRPr="00F2287F" w:rsidRDefault="000955BE" w:rsidP="00C84853">
            <w:pPr>
              <w:jc w:val="center"/>
              <w:rPr>
                <w:lang w:val="pt-PT"/>
              </w:rPr>
            </w:pPr>
          </w:p>
        </w:tc>
        <w:tc>
          <w:tcPr>
            <w:tcW w:w="3260" w:type="dxa"/>
          </w:tcPr>
          <w:p w14:paraId="06D9E59E" w14:textId="77777777" w:rsidR="000955BE" w:rsidRPr="00F2287F" w:rsidRDefault="000955BE" w:rsidP="00C84853">
            <w:pPr>
              <w:jc w:val="center"/>
              <w:rPr>
                <w:lang w:val="pt-PT"/>
              </w:rPr>
            </w:pPr>
          </w:p>
        </w:tc>
        <w:tc>
          <w:tcPr>
            <w:tcW w:w="1966" w:type="dxa"/>
          </w:tcPr>
          <w:p w14:paraId="704A9492" w14:textId="45148382" w:rsidR="000955BE" w:rsidRPr="00F2287F" w:rsidRDefault="000955BE" w:rsidP="00C84853">
            <w:pPr>
              <w:jc w:val="center"/>
              <w:rPr>
                <w:lang w:val="pt-PT"/>
              </w:rPr>
            </w:pPr>
            <w:r w:rsidRPr="00F2287F">
              <w:rPr>
                <w:lang w:val="pt-PT"/>
              </w:rPr>
              <w:t>20</w:t>
            </w:r>
          </w:p>
        </w:tc>
      </w:tr>
    </w:tbl>
    <w:p w14:paraId="5A32E65A" w14:textId="77777777" w:rsidR="00970BC4" w:rsidRPr="00F2287F" w:rsidRDefault="00970BC4" w:rsidP="00970BC4">
      <w:pPr>
        <w:rPr>
          <w:lang w:val="pt-PT"/>
        </w:rPr>
      </w:pPr>
    </w:p>
    <w:p w14:paraId="6DBBF7CA" w14:textId="66948E3A" w:rsidR="00970BC4" w:rsidRPr="00F2287F" w:rsidRDefault="00970BC4" w:rsidP="00970BC4">
      <w:pPr>
        <w:ind w:firstLine="720"/>
        <w:rPr>
          <w:lang w:val="pt-PT"/>
        </w:rPr>
      </w:pPr>
      <w:r w:rsidRPr="00F2287F">
        <w:rPr>
          <w:lang w:val="pt-PT"/>
        </w:rPr>
        <w:t xml:space="preserve">Dentro desta temática, é importante realçar que as psicoses relacionadas com o </w:t>
      </w:r>
      <w:r w:rsidRPr="00F2287F">
        <w:rPr>
          <w:i/>
          <w:iCs/>
          <w:lang w:val="pt-PT"/>
        </w:rPr>
        <w:t>delirium</w:t>
      </w:r>
      <w:r w:rsidRPr="00F2287F">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F2287F">
        <w:rPr>
          <w:lang w:val="pt-PT"/>
        </w:rPr>
        <w:t>á</w:t>
      </w:r>
      <w:r w:rsidRPr="00F2287F">
        <w:rPr>
          <w:lang w:val="pt-PT"/>
        </w:rPr>
        <w:t xml:space="preserve"> diretamente associado ao aumento do risco de </w:t>
      </w:r>
      <w:r w:rsidRPr="00F2287F">
        <w:rPr>
          <w:i/>
          <w:iCs/>
          <w:lang w:val="pt-PT"/>
        </w:rPr>
        <w:t>delirium</w:t>
      </w:r>
      <w:r w:rsidRPr="00F2287F">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F2287F">
        <w:rPr>
          <w:lang w:val="pt-PT"/>
        </w:rPr>
        <w:t>acetilcolinesterase</w:t>
      </w:r>
      <w:proofErr w:type="spellEnd"/>
      <w:r w:rsidRPr="00F2287F">
        <w:rPr>
          <w:lang w:val="pt-PT"/>
        </w:rPr>
        <w:t xml:space="preserve">, o </w:t>
      </w:r>
      <w:r w:rsidRPr="00F2287F">
        <w:rPr>
          <w:i/>
          <w:iCs/>
          <w:lang w:val="pt-PT"/>
        </w:rPr>
        <w:t>delirium</w:t>
      </w:r>
      <w:r w:rsidRPr="00F2287F">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rPr>
        <w:fldChar w:fldCharType="separate"/>
      </w:r>
      <w:r w:rsidRPr="00F2287F">
        <w:rPr>
          <w:noProof/>
          <w:lang w:val="pt-PT"/>
        </w:rPr>
        <w:t>(Brunton et al., 2011)</w:t>
      </w:r>
      <w:r w:rsidRPr="00F2287F">
        <w:rPr>
          <w:lang w:val="pt-PT"/>
        </w:rPr>
        <w:fldChar w:fldCharType="end"/>
      </w:r>
      <w:r w:rsidRPr="00F2287F">
        <w:rPr>
          <w:lang w:val="pt-PT"/>
        </w:rPr>
        <w:t xml:space="preserve">. Todavia, os resultados de um estudo, publicado em 2013, indicam que os antipsicóticos atípicos podem ser eficazes e seguros no tratamento do </w:t>
      </w:r>
      <w:r w:rsidRPr="00F2287F">
        <w:rPr>
          <w:i/>
          <w:iCs/>
          <w:lang w:val="pt-PT"/>
        </w:rPr>
        <w:t>delirium</w:t>
      </w:r>
      <w:r w:rsidRPr="00F2287F">
        <w:rPr>
          <w:lang w:val="pt-PT"/>
        </w:rPr>
        <w:t xml:space="preserve">. Em particular, estudos comparativos com </w:t>
      </w:r>
      <w:proofErr w:type="spellStart"/>
      <w:r w:rsidRPr="00F2287F">
        <w:rPr>
          <w:lang w:val="pt-PT"/>
        </w:rPr>
        <w:t>haloperidol</w:t>
      </w:r>
      <w:proofErr w:type="spellEnd"/>
      <w:r w:rsidRPr="00F2287F">
        <w:rPr>
          <w:lang w:val="pt-PT"/>
        </w:rPr>
        <w:t xml:space="preserve"> mostraram que a eficácia dos antipsicóticos atípicos era semelhante à do </w:t>
      </w:r>
      <w:proofErr w:type="spellStart"/>
      <w:r w:rsidRPr="00F2287F">
        <w:rPr>
          <w:lang w:val="pt-PT"/>
        </w:rPr>
        <w:t>haloperidol</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F2287F">
        <w:rPr>
          <w:lang w:val="pt-PT"/>
        </w:rPr>
        <w:fldChar w:fldCharType="separate"/>
      </w:r>
      <w:r w:rsidRPr="00F2287F">
        <w:rPr>
          <w:noProof/>
          <w:lang w:val="pt-PT"/>
        </w:rPr>
        <w:t>(Wang, Woo, &amp; Bahk, 2013)</w:t>
      </w:r>
      <w:r w:rsidRPr="00F2287F">
        <w:rPr>
          <w:lang w:val="pt-PT"/>
        </w:rPr>
        <w:fldChar w:fldCharType="end"/>
      </w:r>
      <w:r w:rsidRPr="00F2287F">
        <w:rPr>
          <w:lang w:val="pt-PT"/>
        </w:rPr>
        <w:t xml:space="preserve">. </w:t>
      </w:r>
    </w:p>
    <w:p w14:paraId="5F1DEC34" w14:textId="2EAC3659" w:rsidR="00970BC4" w:rsidRPr="00F2287F" w:rsidRDefault="00970BC4" w:rsidP="00970BC4">
      <w:pPr>
        <w:ind w:firstLine="720"/>
        <w:rPr>
          <w:lang w:val="pt-PT"/>
        </w:rPr>
      </w:pPr>
      <w:r w:rsidRPr="00F2287F">
        <w:rPr>
          <w:lang w:val="pt-PT"/>
        </w:rPr>
        <w:t xml:space="preserve">Para concluir, os medicamentos antipsicóticos atenuam alucinações e </w:t>
      </w:r>
      <w:r w:rsidRPr="00F2287F">
        <w:rPr>
          <w:i/>
          <w:iCs/>
          <w:lang w:val="pt-PT"/>
        </w:rPr>
        <w:t>delirium</w:t>
      </w:r>
      <w:r w:rsidRPr="00F2287F">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espectro do autismo, distúrbios do desenvolvimento generalizado e distúrbios do sono, de salientar que os distúrbios psicóticos são as suas principais indicações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w:t>
      </w:r>
    </w:p>
    <w:p w14:paraId="6540C6F9" w14:textId="6C212614" w:rsidR="000955BE" w:rsidRPr="00F2287F" w:rsidRDefault="00581C31" w:rsidP="00D75F38">
      <w:pPr>
        <w:ind w:firstLine="720"/>
        <w:rPr>
          <w:lang w:val="pt-PT"/>
        </w:rPr>
      </w:pPr>
      <w:r w:rsidRPr="00F2287F">
        <w:rPr>
          <w:lang w:val="pt-PT"/>
        </w:rPr>
        <w:t>Após a contabilização das linhas</w:t>
      </w:r>
      <w:r w:rsidR="0090659A" w:rsidRPr="00F2287F">
        <w:rPr>
          <w:lang w:val="pt-PT"/>
        </w:rPr>
        <w:t xml:space="preserve"> com informação relativa aos medicamentos pertencentes à classe dos antipsicóticos, exibida na </w:t>
      </w:r>
      <w:r w:rsidR="0090659A" w:rsidRPr="00F2287F">
        <w:rPr>
          <w:lang w:val="pt-PT"/>
        </w:rPr>
        <w:fldChar w:fldCharType="begin"/>
      </w:r>
      <w:r w:rsidR="0090659A" w:rsidRPr="00F2287F">
        <w:rPr>
          <w:lang w:val="pt-PT"/>
        </w:rPr>
        <w:instrText xml:space="preserve"> REF _Ref88668631 \h </w:instrText>
      </w:r>
      <w:r w:rsidR="0090659A" w:rsidRPr="00F2287F">
        <w:rPr>
          <w:lang w:val="pt-PT"/>
        </w:rPr>
      </w:r>
      <w:r w:rsidR="0090659A" w:rsidRPr="00F2287F">
        <w:rPr>
          <w:lang w:val="pt-PT"/>
        </w:rPr>
        <w:fldChar w:fldCharType="separate"/>
      </w:r>
      <w:r w:rsidR="00737ACF" w:rsidRPr="00F2287F">
        <w:rPr>
          <w:lang w:val="pt-PT"/>
        </w:rPr>
        <w:t xml:space="preserve">Tabela </w:t>
      </w:r>
      <w:r w:rsidR="00737ACF" w:rsidRPr="00F2287F">
        <w:rPr>
          <w:noProof/>
          <w:lang w:val="pt-PT"/>
        </w:rPr>
        <w:t>10</w:t>
      </w:r>
      <w:r w:rsidR="0090659A" w:rsidRPr="00F2287F">
        <w:rPr>
          <w:lang w:val="pt-PT"/>
        </w:rPr>
        <w:fldChar w:fldCharType="end"/>
      </w:r>
      <w:r w:rsidR="0090659A" w:rsidRPr="00F2287F">
        <w:rPr>
          <w:lang w:val="pt-PT"/>
        </w:rPr>
        <w:t xml:space="preserve"> verificou-se que das 20 entradas registadas todas correspondem a valores únicos de cada medicamento. </w:t>
      </w:r>
    </w:p>
    <w:p w14:paraId="76F6F643" w14:textId="77777777" w:rsidR="00121B6D" w:rsidRPr="00F2287F" w:rsidRDefault="00121B6D" w:rsidP="00D75F38">
      <w:pPr>
        <w:ind w:firstLine="720"/>
        <w:rPr>
          <w:lang w:val="pt-PT"/>
        </w:rPr>
      </w:pPr>
    </w:p>
    <w:p w14:paraId="19FB6F6B" w14:textId="62009FA1" w:rsidR="00970BC4" w:rsidRPr="00F2287F" w:rsidRDefault="00970BC4" w:rsidP="00D75F38">
      <w:pPr>
        <w:ind w:firstLine="720"/>
        <w:rPr>
          <w:b/>
          <w:bCs/>
          <w:lang w:val="pt-PT"/>
        </w:rPr>
      </w:pPr>
      <w:r w:rsidRPr="00F2287F">
        <w:rPr>
          <w:b/>
          <w:bCs/>
          <w:lang w:val="pt-PT"/>
        </w:rPr>
        <w:t xml:space="preserve">Antiácidos e antiulcerosos </w:t>
      </w:r>
    </w:p>
    <w:p w14:paraId="5DEE1E42" w14:textId="4C4C18FB" w:rsidR="00970BC4" w:rsidRPr="00F2287F" w:rsidRDefault="00970BC4" w:rsidP="00970BC4">
      <w:pPr>
        <w:ind w:firstLine="709"/>
        <w:rPr>
          <w:lang w:val="pt-PT" w:eastAsia="x-none"/>
        </w:rPr>
      </w:pPr>
      <w:r w:rsidRPr="00F2287F">
        <w:rPr>
          <w:lang w:val="pt-PT"/>
        </w:rPr>
        <w:t xml:space="preserve">Neste grupo agrupam-se fármacos muito heterogéneos que partilham utilização terapêutica comum como a neutralização da acidez gástrica e/ou tratamento da úlcera péptica. A </w:t>
      </w:r>
      <w:proofErr w:type="spellStart"/>
      <w:r w:rsidRPr="00F2287F">
        <w:rPr>
          <w:lang w:val="pt-PT"/>
        </w:rPr>
        <w:t>Ranitidina</w:t>
      </w:r>
      <w:proofErr w:type="spellEnd"/>
      <w:r w:rsidRPr="00F2287F">
        <w:rPr>
          <w:lang w:val="pt-PT"/>
        </w:rPr>
        <w:t xml:space="preserve"> está indicada para o tratamento de úlcera péptica, esofagite de refluxo ou síndrome de </w:t>
      </w:r>
      <w:proofErr w:type="spellStart"/>
      <w:r w:rsidRPr="00F2287F">
        <w:rPr>
          <w:lang w:val="pt-PT"/>
        </w:rPr>
        <w:t>Zollinger-Ellison</w:t>
      </w:r>
      <w:proofErr w:type="spellEnd"/>
      <w:r w:rsidRPr="00F2287F">
        <w:rPr>
          <w:lang w:val="pt-PT"/>
        </w:rPr>
        <w:t xml:space="preserve">, sendo </w:t>
      </w:r>
      <w:r w:rsidRPr="00F2287F">
        <w:rPr>
          <w:lang w:val="pt-PT"/>
        </w:rPr>
        <w:lastRenderedPageBreak/>
        <w:t xml:space="preserve">que está também indicado na profilaxia de úlcera de stress em situações graves; hemorragia recorrente em doentes com úlcera péptica hemorrágica ou síndrome de </w:t>
      </w:r>
      <w:proofErr w:type="spellStart"/>
      <w:r w:rsidRPr="00F2287F">
        <w:rPr>
          <w:lang w:val="pt-PT"/>
        </w:rPr>
        <w:t>Mendelson</w:t>
      </w:r>
      <w:proofErr w:type="spellEnd"/>
      <w:r w:rsidRPr="00F2287F">
        <w:rPr>
          <w:lang w:val="pt-PT"/>
        </w:rPr>
        <w:t xml:space="preserve">. </w:t>
      </w:r>
      <w:r w:rsidRPr="00F2287F">
        <w:rPr>
          <w:lang w:val="pt-PT" w:eastAsia="x-none"/>
        </w:rPr>
        <w:t xml:space="preserve">A </w:t>
      </w:r>
      <w:proofErr w:type="spellStart"/>
      <w:r w:rsidRPr="00F2287F">
        <w:rPr>
          <w:lang w:val="pt-PT" w:eastAsia="x-none"/>
        </w:rPr>
        <w:t>ranitidina</w:t>
      </w:r>
      <w:proofErr w:type="spellEnd"/>
      <w:r w:rsidRPr="00F2287F">
        <w:rPr>
          <w:lang w:val="pt-PT" w:eastAsia="x-none"/>
        </w:rPr>
        <w:t xml:space="preserve"> é um fármaco antagonista dos recetores H2 da histamina, inibindo assim a produção de ácido pelo estômago, induzida pela histamina e gastrina.</w:t>
      </w:r>
      <w:r w:rsidRPr="00F2287F">
        <w:rPr>
          <w:lang w:val="pt-PT"/>
        </w:rPr>
        <w:t xml:space="preserve"> </w:t>
      </w:r>
      <w:r w:rsidRPr="00F2287F">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Segundo o INFARMED, com a utilização de </w:t>
      </w:r>
      <w:proofErr w:type="spellStart"/>
      <w:r w:rsidRPr="00F2287F">
        <w:rPr>
          <w:lang w:val="pt-PT" w:eastAsia="x-none"/>
        </w:rPr>
        <w:t>ranitidina</w:t>
      </w:r>
      <w:proofErr w:type="spellEnd"/>
      <w:r w:rsidRPr="00F2287F">
        <w:rPr>
          <w:lang w:val="pt-PT" w:eastAsia="x-none"/>
        </w:rPr>
        <w:t xml:space="preserve"> não se t</w:t>
      </w:r>
      <w:r w:rsidR="00783C8D">
        <w:rPr>
          <w:lang w:val="pt-PT" w:eastAsia="x-none"/>
        </w:rPr>
        <w:t>e</w:t>
      </w:r>
      <w:r w:rsidRPr="00F2287F">
        <w:rPr>
          <w:lang w:val="pt-PT" w:eastAsia="x-none"/>
        </w:rPr>
        <w:t xml:space="preserve">m observado estados de confusão, agitação ou alucinações, ao contrário da </w:t>
      </w:r>
      <w:proofErr w:type="spellStart"/>
      <w:r w:rsidRPr="00F2287F">
        <w:rPr>
          <w:lang w:val="pt-PT" w:eastAsia="x-none"/>
        </w:rPr>
        <w:t>cimetidina</w:t>
      </w:r>
      <w:proofErr w:type="spellEnd"/>
      <w:r w:rsidRPr="00F2287F">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2018d)</w:t>
      </w:r>
      <w:r w:rsidRPr="00F2287F">
        <w:rPr>
          <w:lang w:val="pt-PT" w:eastAsia="x-none"/>
        </w:rPr>
        <w:fldChar w:fldCharType="end"/>
      </w:r>
      <w:r w:rsidRPr="00F2287F">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F2287F">
        <w:rPr>
          <w:lang w:val="pt-PT" w:eastAsia="x-none"/>
        </w:rPr>
        <w:t>ranitidina</w:t>
      </w:r>
      <w:proofErr w:type="spellEnd"/>
      <w:r w:rsidRPr="00F2287F">
        <w:rPr>
          <w:lang w:val="pt-PT" w:eastAsia="x-none"/>
        </w:rPr>
        <w:t>, como precaução devido à presença de níveis baixos de uma impureza chamada N-</w:t>
      </w:r>
      <w:proofErr w:type="spellStart"/>
      <w:r w:rsidRPr="00F2287F">
        <w:rPr>
          <w:lang w:val="pt-PT" w:eastAsia="x-none"/>
        </w:rPr>
        <w:t>nitrosodimetilamina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2021i)</w:t>
      </w:r>
      <w:r w:rsidRPr="00F2287F">
        <w:rPr>
          <w:lang w:val="pt-PT" w:eastAsia="x-none"/>
        </w:rPr>
        <w:fldChar w:fldCharType="end"/>
      </w:r>
      <w:r w:rsidRPr="00F2287F">
        <w:rPr>
          <w:lang w:val="pt-PT" w:eastAsia="x-none"/>
        </w:rPr>
        <w:t xml:space="preserve">. </w:t>
      </w:r>
    </w:p>
    <w:p w14:paraId="051CF3CE" w14:textId="30D985C4" w:rsidR="007E10AC" w:rsidRPr="00F2287F" w:rsidRDefault="00396F84" w:rsidP="00D75F38">
      <w:pPr>
        <w:ind w:firstLine="709"/>
        <w:rPr>
          <w:lang w:val="pt-PT" w:eastAsia="x-none"/>
        </w:rPr>
      </w:pPr>
      <w:r w:rsidRPr="00F2287F">
        <w:rPr>
          <w:lang w:val="pt-PT" w:eastAsia="x-none"/>
        </w:rPr>
        <w:t xml:space="preserve">Neste grupo de medicamentos, apenas se enquadrou a </w:t>
      </w:r>
      <w:proofErr w:type="spellStart"/>
      <w:r w:rsidRPr="00F2287F">
        <w:rPr>
          <w:lang w:val="pt-PT" w:eastAsia="x-none"/>
        </w:rPr>
        <w:t>ranitidina</w:t>
      </w:r>
      <w:proofErr w:type="spellEnd"/>
      <w:r w:rsidR="00F67B53" w:rsidRPr="00F2287F">
        <w:rPr>
          <w:lang w:val="pt-PT" w:eastAsia="x-none"/>
        </w:rPr>
        <w:t>, e verificou-se que e</w:t>
      </w:r>
      <w:r w:rsidRPr="00F2287F">
        <w:rPr>
          <w:lang w:val="pt-PT" w:eastAsia="x-none"/>
        </w:rPr>
        <w:t>sta substância ativa apenas apresent</w:t>
      </w:r>
      <w:r w:rsidR="00F67B53" w:rsidRPr="00F2287F">
        <w:rPr>
          <w:lang w:val="pt-PT" w:eastAsia="x-none"/>
        </w:rPr>
        <w:t>ou</w:t>
      </w:r>
      <w:r w:rsidRPr="00F2287F">
        <w:rPr>
          <w:lang w:val="pt-PT" w:eastAsia="x-none"/>
        </w:rPr>
        <w:t xml:space="preserve"> duas entradas, pelo que se </w:t>
      </w:r>
      <w:r w:rsidR="00F67B53" w:rsidRPr="00F2287F">
        <w:rPr>
          <w:lang w:val="pt-PT" w:eastAsia="x-none"/>
        </w:rPr>
        <w:t xml:space="preserve">decidiu agrupar esta categoria numa outra intitulada de ‘Outros </w:t>
      </w:r>
      <w:proofErr w:type="spellStart"/>
      <w:r w:rsidR="00F67B53" w:rsidRPr="00F2287F">
        <w:rPr>
          <w:lang w:val="pt-PT" w:eastAsia="x-none"/>
        </w:rPr>
        <w:t>Med</w:t>
      </w:r>
      <w:proofErr w:type="spellEnd"/>
      <w:r w:rsidR="00F67B53" w:rsidRPr="00F2287F">
        <w:rPr>
          <w:lang w:val="pt-PT" w:eastAsia="x-none"/>
        </w:rPr>
        <w:t xml:space="preserve">’. </w:t>
      </w:r>
    </w:p>
    <w:p w14:paraId="09013514" w14:textId="77777777" w:rsidR="00D75F38" w:rsidRPr="00F2287F" w:rsidRDefault="00D75F38" w:rsidP="00D75F38">
      <w:pPr>
        <w:ind w:firstLine="709"/>
        <w:rPr>
          <w:lang w:val="pt-PT" w:eastAsia="x-none"/>
        </w:rPr>
      </w:pPr>
    </w:p>
    <w:p w14:paraId="130BA145" w14:textId="0AC02968" w:rsidR="00970BC4" w:rsidRPr="00F2287F" w:rsidRDefault="00970BC4" w:rsidP="00D75F38">
      <w:pPr>
        <w:ind w:firstLine="709"/>
        <w:rPr>
          <w:b/>
          <w:bCs/>
          <w:lang w:val="pt-PT"/>
        </w:rPr>
      </w:pPr>
      <w:r w:rsidRPr="00F2287F">
        <w:rPr>
          <w:b/>
          <w:bCs/>
          <w:lang w:val="pt-PT"/>
        </w:rPr>
        <w:t xml:space="preserve">Anticoagulantes </w:t>
      </w:r>
    </w:p>
    <w:p w14:paraId="40369EFF" w14:textId="77777777" w:rsidR="00970BC4" w:rsidRPr="00F2287F" w:rsidRDefault="00970BC4" w:rsidP="00970BC4">
      <w:pPr>
        <w:ind w:firstLine="709"/>
        <w:rPr>
          <w:lang w:val="pt-PT" w:eastAsia="x-none"/>
        </w:rPr>
      </w:pPr>
      <w:r w:rsidRPr="00F2287F">
        <w:rPr>
          <w:lang w:val="pt-PT"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w:t>
      </w:r>
    </w:p>
    <w:p w14:paraId="0A7E68B1" w14:textId="77777777" w:rsidR="00970BC4" w:rsidRPr="00F2287F" w:rsidRDefault="00970BC4" w:rsidP="00970BC4">
      <w:pPr>
        <w:ind w:firstLine="709"/>
        <w:rPr>
          <w:lang w:val="pt-PT" w:eastAsia="x-none"/>
        </w:rPr>
      </w:pPr>
      <w:r w:rsidRPr="00F2287F">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F2287F">
        <w:rPr>
          <w:lang w:val="pt-PT" w:eastAsia="x-none"/>
        </w:rPr>
        <w:t>antitrombóticos</w:t>
      </w:r>
      <w:proofErr w:type="spellEnd"/>
      <w:r w:rsidRPr="00F2287F">
        <w:rPr>
          <w:lang w:val="pt-PT" w:eastAsia="x-none"/>
        </w:rPr>
        <w:t xml:space="preserve"> usados para tratar a trombose incluem fármacos </w:t>
      </w:r>
      <w:proofErr w:type="spellStart"/>
      <w:r w:rsidRPr="00F2287F">
        <w:rPr>
          <w:lang w:val="pt-PT" w:eastAsia="x-none"/>
        </w:rPr>
        <w:t>antiplaquetários</w:t>
      </w:r>
      <w:proofErr w:type="spellEnd"/>
      <w:r w:rsidRPr="00F2287F">
        <w:rPr>
          <w:lang w:val="pt-PT" w:eastAsia="x-none"/>
        </w:rPr>
        <w:t xml:space="preserve">, que inibem a agregação </w:t>
      </w:r>
      <w:proofErr w:type="spellStart"/>
      <w:r w:rsidRPr="00F2287F">
        <w:rPr>
          <w:lang w:val="pt-PT" w:eastAsia="x-none"/>
        </w:rPr>
        <w:t>plaquetária</w:t>
      </w:r>
      <w:proofErr w:type="spellEnd"/>
      <w:r w:rsidRPr="00F2287F">
        <w:rPr>
          <w:lang w:val="pt-PT" w:eastAsia="x-none"/>
        </w:rPr>
        <w:t xml:space="preserve">, anticoagulantes, que atenuam a formação da fibrina e agentes fibrinolíticos, que degradam a fibrina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Estes medicamentos são utilizados na profilaxia das patologias </w:t>
      </w:r>
      <w:proofErr w:type="spellStart"/>
      <w:r w:rsidRPr="00F2287F">
        <w:rPr>
          <w:lang w:val="pt-PT" w:eastAsia="x-none"/>
        </w:rPr>
        <w:t>tromboembólicas</w:t>
      </w:r>
      <w:proofErr w:type="spellEnd"/>
      <w:r w:rsidRPr="00F2287F">
        <w:rPr>
          <w:lang w:val="pt-PT" w:eastAsia="x-none"/>
        </w:rPr>
        <w:t xml:space="preserve"> e podem ser classificados em anticoagulantes diretos como as heparinas e em anticoagulantes indiretos como os derivados </w:t>
      </w:r>
      <w:proofErr w:type="spellStart"/>
      <w:r w:rsidRPr="00F2287F">
        <w:rPr>
          <w:lang w:val="pt-PT" w:eastAsia="x-none"/>
        </w:rPr>
        <w:t>cumarínicos</w:t>
      </w:r>
      <w:proofErr w:type="spellEnd"/>
      <w:r w:rsidRPr="00F2287F">
        <w:rPr>
          <w:lang w:val="pt-PT" w:eastAsia="x-none"/>
        </w:rPr>
        <w:t xml:space="preserve">. </w:t>
      </w:r>
    </w:p>
    <w:p w14:paraId="2E830FCA" w14:textId="77777777" w:rsidR="00970BC4" w:rsidRPr="00F2287F" w:rsidRDefault="00970BC4" w:rsidP="00970BC4">
      <w:pPr>
        <w:rPr>
          <w:lang w:val="pt-PT"/>
        </w:rPr>
      </w:pPr>
    </w:p>
    <w:p w14:paraId="750188C7" w14:textId="68589660" w:rsidR="00970BC4" w:rsidRPr="00F2287F" w:rsidRDefault="00D75F38" w:rsidP="00970BC4">
      <w:pPr>
        <w:rPr>
          <w:u w:val="single"/>
          <w:lang w:val="pt-PT"/>
        </w:rPr>
      </w:pPr>
      <w:r w:rsidRPr="00F2287F">
        <w:rPr>
          <w:b/>
          <w:bCs/>
          <w:lang w:val="pt-PT"/>
        </w:rPr>
        <w:tab/>
      </w:r>
      <w:r w:rsidRPr="00F2287F">
        <w:rPr>
          <w:b/>
          <w:bCs/>
          <w:lang w:val="pt-PT"/>
        </w:rPr>
        <w:tab/>
      </w:r>
      <w:proofErr w:type="spellStart"/>
      <w:r w:rsidR="00970BC4" w:rsidRPr="00F2287F">
        <w:rPr>
          <w:u w:val="single"/>
          <w:lang w:val="pt-PT"/>
        </w:rPr>
        <w:t>Antivitamínicos</w:t>
      </w:r>
      <w:proofErr w:type="spellEnd"/>
      <w:r w:rsidR="00970BC4" w:rsidRPr="00F2287F">
        <w:rPr>
          <w:u w:val="single"/>
          <w:lang w:val="pt-PT"/>
        </w:rPr>
        <w:t xml:space="preserve"> K</w:t>
      </w:r>
    </w:p>
    <w:p w14:paraId="56E936AC" w14:textId="564781D1" w:rsidR="00970BC4" w:rsidRPr="00F2287F" w:rsidRDefault="00970BC4" w:rsidP="00970BC4">
      <w:pPr>
        <w:ind w:firstLine="720"/>
        <w:rPr>
          <w:lang w:val="pt-PT" w:eastAsia="x-none"/>
        </w:rPr>
      </w:pPr>
      <w:r w:rsidRPr="00F2287F">
        <w:rPr>
          <w:lang w:val="pt-PT" w:eastAsia="x-none"/>
        </w:rPr>
        <w:t xml:space="preserve">O potencial da </w:t>
      </w:r>
      <w:proofErr w:type="spellStart"/>
      <w:r w:rsidRPr="00F2287F">
        <w:rPr>
          <w:lang w:val="pt-PT" w:eastAsia="x-none"/>
        </w:rPr>
        <w:t>varfarina</w:t>
      </w:r>
      <w:proofErr w:type="spellEnd"/>
      <w:r w:rsidRPr="00F2287F">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Os anticoagulantes orais derivados da 4-hidroxicumarina (</w:t>
      </w:r>
      <w:proofErr w:type="spellStart"/>
      <w:r w:rsidRPr="00F2287F">
        <w:rPr>
          <w:lang w:val="pt-PT" w:eastAsia="x-none"/>
        </w:rPr>
        <w:t>acenocumarol</w:t>
      </w:r>
      <w:proofErr w:type="spellEnd"/>
      <w:r w:rsidRPr="00F2287F">
        <w:rPr>
          <w:lang w:val="pt-PT" w:eastAsia="x-none"/>
        </w:rPr>
        <w:t xml:space="preserve"> e </w:t>
      </w:r>
      <w:proofErr w:type="spellStart"/>
      <w:r w:rsidRPr="00F2287F">
        <w:rPr>
          <w:lang w:val="pt-PT" w:eastAsia="x-none"/>
        </w:rPr>
        <w:t>varfarina</w:t>
      </w:r>
      <w:proofErr w:type="spellEnd"/>
      <w:r w:rsidRPr="00F2287F">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A </w:t>
      </w:r>
      <w:proofErr w:type="spellStart"/>
      <w:r w:rsidRPr="00F2287F">
        <w:rPr>
          <w:lang w:val="pt-PT" w:eastAsia="x-none"/>
        </w:rPr>
        <w:t>varfarina</w:t>
      </w:r>
      <w:proofErr w:type="spellEnd"/>
      <w:r w:rsidRPr="00F2287F">
        <w:rPr>
          <w:lang w:val="pt-PT" w:eastAsia="x-none"/>
        </w:rPr>
        <w:t xml:space="preserve"> está indicada na terapêutica e profilaxia de tromboses das veias profundas e de </w:t>
      </w:r>
      <w:proofErr w:type="spellStart"/>
      <w:r w:rsidRPr="00F2287F">
        <w:rPr>
          <w:lang w:val="pt-PT" w:eastAsia="x-none"/>
        </w:rPr>
        <w:t>tromboembolismo</w:t>
      </w:r>
      <w:proofErr w:type="spellEnd"/>
      <w:r w:rsidRPr="00F2287F">
        <w:rPr>
          <w:lang w:val="pt-PT" w:eastAsia="x-none"/>
        </w:rPr>
        <w:t xml:space="preserve"> pulmonar e também na prevenção do </w:t>
      </w:r>
      <w:proofErr w:type="spellStart"/>
      <w:r w:rsidRPr="00F2287F">
        <w:rPr>
          <w:lang w:val="pt-PT" w:eastAsia="x-none"/>
        </w:rPr>
        <w:t>tromboembolismo</w:t>
      </w:r>
      <w:proofErr w:type="spellEnd"/>
      <w:r w:rsidRPr="00F2287F">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2016b)</w:t>
      </w:r>
      <w:r w:rsidRPr="00F2287F">
        <w:rPr>
          <w:lang w:val="pt-PT" w:eastAsia="x-none"/>
        </w:rPr>
        <w:fldChar w:fldCharType="end"/>
      </w:r>
      <w:r w:rsidRPr="00F2287F">
        <w:rPr>
          <w:lang w:val="pt-PT" w:eastAsia="x-none"/>
        </w:rPr>
        <w:t>. No entanto, no documento com as características do medicamento, que foram aprovados pelo INFARMED, não estão descritos efeitos secundários afetos ao foro psicológico</w:t>
      </w:r>
      <w:r w:rsidR="00D33206">
        <w:rPr>
          <w:lang w:val="pt-PT" w:eastAsia="x-none"/>
        </w:rPr>
        <w:t xml:space="preserve"> </w:t>
      </w:r>
      <w:r w:rsidR="00D33206" w:rsidRPr="00F2287F">
        <w:rPr>
          <w:lang w:val="pt-PT" w:eastAsia="x-none"/>
        </w:rPr>
        <w:fldChar w:fldCharType="begin" w:fldLock="1"/>
      </w:r>
      <w:r w:rsidR="00D33206"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F2287F">
        <w:rPr>
          <w:lang w:val="pt-PT" w:eastAsia="x-none"/>
        </w:rPr>
        <w:fldChar w:fldCharType="separate"/>
      </w:r>
      <w:r w:rsidR="00D33206" w:rsidRPr="00F2287F">
        <w:rPr>
          <w:noProof/>
          <w:lang w:val="pt-PT" w:eastAsia="x-none"/>
        </w:rPr>
        <w:t>(INFARMED, 2016b)</w:t>
      </w:r>
      <w:r w:rsidR="00D33206" w:rsidRPr="00F2287F">
        <w:rPr>
          <w:lang w:val="pt-PT" w:eastAsia="x-none"/>
        </w:rPr>
        <w:fldChar w:fldCharType="end"/>
      </w:r>
      <w:r w:rsidRPr="00F2287F">
        <w:rPr>
          <w:lang w:val="pt-PT" w:eastAsia="x-none"/>
        </w:rPr>
        <w:t xml:space="preserve">. Porém, segundo os resultados de um estudo realizado na Índia, em que foi avaliada a prevalência de </w:t>
      </w:r>
      <w:r w:rsidRPr="00F2287F">
        <w:rPr>
          <w:i/>
          <w:iCs/>
          <w:lang w:val="pt-PT" w:eastAsia="x-none"/>
        </w:rPr>
        <w:t>delirium</w:t>
      </w:r>
      <w:r w:rsidRPr="00F2287F">
        <w:rPr>
          <w:lang w:val="pt-PT" w:eastAsia="x-none"/>
        </w:rPr>
        <w:t xml:space="preserve"> em doentes admitidos numa UCI com emergências cardíacas, verificou-se que de um conjunto de 27 doentes que estavam a receber a </w:t>
      </w:r>
      <w:proofErr w:type="spellStart"/>
      <w:r w:rsidRPr="00F2287F">
        <w:rPr>
          <w:lang w:val="pt-PT" w:eastAsia="x-none"/>
        </w:rPr>
        <w:t>varfarina</w:t>
      </w:r>
      <w:proofErr w:type="spellEnd"/>
      <w:r w:rsidRPr="00F2287F">
        <w:rPr>
          <w:lang w:val="pt-PT" w:eastAsia="x-none"/>
        </w:rPr>
        <w:t xml:space="preserve"> como terapêutica farmacológica 16 desenvolveram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(Lahariya, Grover, Bagga, &amp; Sharma, 2014)</w:t>
      </w:r>
      <w:r w:rsidRPr="00F2287F">
        <w:rPr>
          <w:i/>
          <w:iCs/>
          <w:lang w:val="pt-PT" w:eastAsia="x-none"/>
        </w:rPr>
        <w:fldChar w:fldCharType="end"/>
      </w:r>
      <w:r w:rsidRPr="00F2287F">
        <w:rPr>
          <w:i/>
          <w:iCs/>
          <w:lang w:val="pt-PT" w:eastAsia="x-none"/>
        </w:rPr>
        <w:t xml:space="preserve">. </w:t>
      </w:r>
    </w:p>
    <w:p w14:paraId="4B27D52E" w14:textId="104C1761" w:rsidR="003E60A8" w:rsidRPr="00F2287F" w:rsidRDefault="00B25ED9" w:rsidP="00970BC4">
      <w:pPr>
        <w:ind w:firstLine="720"/>
        <w:rPr>
          <w:lang w:val="pt-PT" w:eastAsia="x-none"/>
        </w:rPr>
      </w:pPr>
      <w:r w:rsidRPr="00F2287F">
        <w:rPr>
          <w:lang w:val="pt-PT" w:eastAsia="x-none"/>
        </w:rPr>
        <w:t xml:space="preserve">No que diz respeito à contabilização do número de linhas com informação relativa à utilização da </w:t>
      </w:r>
      <w:proofErr w:type="spellStart"/>
      <w:r w:rsidRPr="00F2287F">
        <w:rPr>
          <w:lang w:val="pt-PT" w:eastAsia="x-none"/>
        </w:rPr>
        <w:t>varfarina</w:t>
      </w:r>
      <w:proofErr w:type="spellEnd"/>
      <w:r w:rsidR="00D33206">
        <w:rPr>
          <w:lang w:val="pt-PT" w:eastAsia="x-none"/>
        </w:rPr>
        <w:t>,</w:t>
      </w:r>
      <w:r w:rsidRPr="00F2287F">
        <w:rPr>
          <w:lang w:val="pt-PT" w:eastAsia="x-none"/>
        </w:rPr>
        <w:t xml:space="preserve"> </w:t>
      </w:r>
      <w:r w:rsidR="00B11C0C" w:rsidRPr="00F2287F">
        <w:rPr>
          <w:lang w:val="pt-PT" w:eastAsia="x-none"/>
        </w:rPr>
        <w:t>apur</w:t>
      </w:r>
      <w:r w:rsidRPr="00F2287F">
        <w:rPr>
          <w:lang w:val="pt-PT" w:eastAsia="x-none"/>
        </w:rPr>
        <w:t>ou-se um total de 57 indivíduos utilizadores deste fármaco.</w:t>
      </w:r>
    </w:p>
    <w:p w14:paraId="4BE35267" w14:textId="77777777" w:rsidR="00970BC4" w:rsidRPr="00F2287F" w:rsidRDefault="00970BC4" w:rsidP="00970BC4">
      <w:pPr>
        <w:rPr>
          <w:u w:val="single"/>
          <w:lang w:val="pt-PT"/>
        </w:rPr>
      </w:pPr>
    </w:p>
    <w:p w14:paraId="6ADD252A" w14:textId="2A230503" w:rsidR="00970BC4" w:rsidRPr="00F2287F" w:rsidRDefault="00D75F38" w:rsidP="00970BC4">
      <w:pPr>
        <w:rPr>
          <w:u w:val="single"/>
          <w:lang w:val="pt-PT"/>
        </w:rPr>
      </w:pPr>
      <w:r w:rsidRPr="00F2287F">
        <w:rPr>
          <w:lang w:val="pt-PT"/>
        </w:rPr>
        <w:tab/>
      </w:r>
      <w:proofErr w:type="spellStart"/>
      <w:r w:rsidR="00970BC4" w:rsidRPr="00F2287F">
        <w:rPr>
          <w:u w:val="single"/>
          <w:lang w:val="pt-PT"/>
        </w:rPr>
        <w:t>Antiagregantes</w:t>
      </w:r>
      <w:proofErr w:type="spellEnd"/>
      <w:r w:rsidR="00970BC4" w:rsidRPr="00F2287F">
        <w:rPr>
          <w:u w:val="single"/>
          <w:lang w:val="pt-PT"/>
        </w:rPr>
        <w:t xml:space="preserve"> </w:t>
      </w:r>
      <w:proofErr w:type="spellStart"/>
      <w:r w:rsidR="00970BC4" w:rsidRPr="00F2287F">
        <w:rPr>
          <w:u w:val="single"/>
          <w:lang w:val="pt-PT"/>
        </w:rPr>
        <w:t>plaquetários</w:t>
      </w:r>
      <w:proofErr w:type="spellEnd"/>
    </w:p>
    <w:p w14:paraId="40E79DBD" w14:textId="3A17CF60" w:rsidR="00970BC4" w:rsidRPr="00F2287F" w:rsidRDefault="00970BC4" w:rsidP="00970BC4">
      <w:pPr>
        <w:ind w:firstLine="709"/>
        <w:rPr>
          <w:lang w:val="pt-PT" w:eastAsia="x-none"/>
        </w:rPr>
      </w:pPr>
      <w:r w:rsidRPr="00F2287F">
        <w:rPr>
          <w:lang w:val="pt-PT" w:eastAsia="x-none"/>
        </w:rPr>
        <w:t xml:space="preserve">As plaquetas são células sanguíneas que possuem um papel fundamental no processo de coagulação, pois produzem um tampão hemostático inicial nos locais de lesão vascular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w:t>
      </w:r>
      <w:proofErr w:type="spellStart"/>
      <w:r w:rsidRPr="00F2287F">
        <w:rPr>
          <w:lang w:val="pt-PT" w:eastAsia="x-none"/>
        </w:rPr>
        <w:t>antiagregantes</w:t>
      </w:r>
      <w:proofErr w:type="spellEnd"/>
      <w:r w:rsidRPr="00F2287F">
        <w:rPr>
          <w:lang w:val="pt-PT" w:eastAsia="x-none"/>
        </w:rPr>
        <w:t xml:space="preserve"> </w:t>
      </w:r>
      <w:proofErr w:type="spellStart"/>
      <w:r w:rsidRPr="00F2287F">
        <w:rPr>
          <w:lang w:val="pt-PT" w:eastAsia="x-none"/>
        </w:rPr>
        <w:t>plaquetários</w:t>
      </w:r>
      <w:proofErr w:type="spellEnd"/>
      <w:r w:rsidRPr="00F2287F">
        <w:rPr>
          <w:lang w:val="pt-PT" w:eastAsia="x-none"/>
        </w:rPr>
        <w:t xml:space="preserve"> previnem as oclusões </w:t>
      </w:r>
      <w:proofErr w:type="spellStart"/>
      <w:r w:rsidRPr="00F2287F">
        <w:rPr>
          <w:lang w:val="pt-PT" w:eastAsia="x-none"/>
        </w:rPr>
        <w:t>tromboembólicas</w:t>
      </w:r>
      <w:proofErr w:type="spellEnd"/>
      <w:r w:rsidRPr="00F2287F">
        <w:rPr>
          <w:lang w:val="pt-PT" w:eastAsia="x-none"/>
        </w:rPr>
        <w:t xml:space="preserve"> agudas da circulação arterial, por reduzirem a agregação das plaquetas e inibirem a formação de trombos na sequência de uma disfunção do endotélio. O </w:t>
      </w:r>
      <w:proofErr w:type="spellStart"/>
      <w:r w:rsidRPr="00F2287F">
        <w:rPr>
          <w:lang w:val="pt-PT" w:eastAsia="x-none"/>
        </w:rPr>
        <w:t>dipiridamol</w:t>
      </w:r>
      <w:proofErr w:type="spellEnd"/>
      <w:r w:rsidRPr="00F2287F">
        <w:rPr>
          <w:lang w:val="pt-PT" w:eastAsia="x-none"/>
        </w:rPr>
        <w:t xml:space="preserve"> é um vasodilatador que interfere com a função </w:t>
      </w:r>
      <w:proofErr w:type="spellStart"/>
      <w:r w:rsidRPr="00F2287F">
        <w:rPr>
          <w:lang w:val="pt-PT" w:eastAsia="x-none"/>
        </w:rPr>
        <w:t>plaquetária</w:t>
      </w:r>
      <w:proofErr w:type="spellEnd"/>
      <w:r w:rsidRPr="00F2287F">
        <w:rPr>
          <w:lang w:val="pt-PT" w:eastAsia="x-none"/>
        </w:rPr>
        <w:t xml:space="preserve"> através do aumento da concentração celular de adenosina </w:t>
      </w:r>
      <w:proofErr w:type="spellStart"/>
      <w:r w:rsidRPr="00F2287F">
        <w:rPr>
          <w:lang w:val="pt-PT" w:eastAsia="x-none"/>
        </w:rPr>
        <w:t>monofosfato</w:t>
      </w:r>
      <w:proofErr w:type="spellEnd"/>
      <w:r w:rsidRPr="00F2287F">
        <w:rPr>
          <w:lang w:val="pt-PT" w:eastAsia="x-none"/>
        </w:rPr>
        <w:t xml:space="preserve"> cíclico, este efeito é mediado pela inibição da </w:t>
      </w:r>
      <w:proofErr w:type="spellStart"/>
      <w:r w:rsidRPr="00F2287F">
        <w:rPr>
          <w:lang w:val="pt-PT" w:eastAsia="x-none"/>
        </w:rPr>
        <w:t>fosfodiesterase</w:t>
      </w:r>
      <w:proofErr w:type="spellEnd"/>
      <w:r w:rsidRPr="00F2287F">
        <w:rPr>
          <w:lang w:val="pt-PT" w:eastAsia="x-none"/>
        </w:rPr>
        <w:t xml:space="preserve"> e/ou pelo bloqueio da captação da adenosina. Não tem qualquer benefício por si mesmo mas, associado à </w:t>
      </w:r>
      <w:proofErr w:type="spellStart"/>
      <w:r w:rsidRPr="00F2287F">
        <w:rPr>
          <w:lang w:val="pt-PT" w:eastAsia="x-none"/>
        </w:rPr>
        <w:t>varfarina</w:t>
      </w:r>
      <w:proofErr w:type="spellEnd"/>
      <w:r w:rsidRPr="00F2287F">
        <w:rPr>
          <w:lang w:val="pt-PT" w:eastAsia="x-none"/>
        </w:rPr>
        <w:t xml:space="preserve">, usa-se na profilaxia da doença </w:t>
      </w:r>
      <w:proofErr w:type="spellStart"/>
      <w:r w:rsidRPr="00F2287F">
        <w:rPr>
          <w:lang w:val="pt-PT" w:eastAsia="x-none"/>
        </w:rPr>
        <w:t>tromboembólica</w:t>
      </w:r>
      <w:proofErr w:type="spellEnd"/>
      <w:r w:rsidRPr="00F2287F">
        <w:rPr>
          <w:lang w:val="pt-PT" w:eastAsia="x-none"/>
        </w:rPr>
        <w:t xml:space="preserve"> em </w:t>
      </w:r>
      <w:r w:rsidRPr="00F2287F">
        <w:rPr>
          <w:lang w:val="pt-PT" w:eastAsia="x-none"/>
        </w:rPr>
        <w:lastRenderedPageBreak/>
        <w:t xml:space="preserve">doentes com próteses valvulares e associado ao ácido acetilsalicílico na prevenção secundária de AVC isquémico e de acidentes isquémicos transitórios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O </w:t>
      </w:r>
      <w:proofErr w:type="spellStart"/>
      <w:r w:rsidRPr="00F2287F">
        <w:rPr>
          <w:lang w:val="pt-PT" w:eastAsia="x-none"/>
        </w:rPr>
        <w:t>dipiridamol</w:t>
      </w:r>
      <w:proofErr w:type="spellEnd"/>
      <w:r w:rsidRPr="00F2287F">
        <w:rPr>
          <w:lang w:val="pt-PT" w:eastAsia="x-none"/>
        </w:rPr>
        <w:t xml:space="preserve"> é um medicamento </w:t>
      </w:r>
      <w:proofErr w:type="spellStart"/>
      <w:r w:rsidRPr="00F2287F">
        <w:rPr>
          <w:lang w:val="pt-PT" w:eastAsia="x-none"/>
        </w:rPr>
        <w:t>antiagregante</w:t>
      </w:r>
      <w:proofErr w:type="spellEnd"/>
      <w:r w:rsidRPr="00F2287F">
        <w:rPr>
          <w:lang w:val="pt-PT" w:eastAsia="x-none"/>
        </w:rPr>
        <w:t xml:space="preserve"> </w:t>
      </w:r>
      <w:proofErr w:type="spellStart"/>
      <w:r w:rsidRPr="00F2287F">
        <w:rPr>
          <w:lang w:val="pt-PT" w:eastAsia="x-none"/>
        </w:rPr>
        <w:t>plaquetário</w:t>
      </w:r>
      <w:proofErr w:type="spellEnd"/>
      <w:r w:rsidRPr="00F2287F">
        <w:rPr>
          <w:lang w:val="pt-PT" w:eastAsia="x-none"/>
        </w:rPr>
        <w:t xml:space="preserve">, utilizado como adjuvante dos anticoagulantes orais na profilaxia do </w:t>
      </w:r>
      <w:proofErr w:type="spellStart"/>
      <w:r w:rsidRPr="00F2287F">
        <w:rPr>
          <w:lang w:val="pt-PT" w:eastAsia="x-none"/>
        </w:rPr>
        <w:t>tromboembolismo</w:t>
      </w:r>
      <w:proofErr w:type="spellEnd"/>
      <w:r w:rsidRPr="00F2287F">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2020b)</w:t>
      </w:r>
      <w:r w:rsidRPr="00F2287F">
        <w:rPr>
          <w:lang w:val="pt-PT" w:eastAsia="x-none"/>
        </w:rPr>
        <w:fldChar w:fldCharType="end"/>
      </w:r>
      <w:r w:rsidRPr="00F2287F">
        <w:rPr>
          <w:lang w:val="pt-PT" w:eastAsia="x-none"/>
        </w:rPr>
        <w:t>.</w:t>
      </w:r>
      <w:r w:rsidR="00921F0A" w:rsidRPr="00F2287F">
        <w:rPr>
          <w:lang w:val="pt-PT" w:eastAsia="x-none"/>
        </w:rPr>
        <w:t xml:space="preserve"> </w:t>
      </w:r>
    </w:p>
    <w:p w14:paraId="691871F6" w14:textId="0FC30727" w:rsidR="007011C1" w:rsidRPr="00F2287F" w:rsidRDefault="00921F0A" w:rsidP="007011C1">
      <w:pPr>
        <w:ind w:firstLine="709"/>
        <w:rPr>
          <w:lang w:val="pt-PT" w:eastAsia="x-none"/>
        </w:rPr>
      </w:pPr>
      <w:r w:rsidRPr="00F2287F">
        <w:rPr>
          <w:lang w:val="pt-PT" w:eastAsia="x-none"/>
        </w:rPr>
        <w:t xml:space="preserve">Este medicamento apresenta apenas um registo de utilização na base de dados. No entanto, o somatório destes </w:t>
      </w:r>
      <w:r w:rsidR="004065CF" w:rsidRPr="00F2287F">
        <w:rPr>
          <w:lang w:val="pt-PT" w:eastAsia="x-none"/>
        </w:rPr>
        <w:t>dois</w:t>
      </w:r>
      <w:r w:rsidRPr="00F2287F">
        <w:rPr>
          <w:lang w:val="pt-PT" w:eastAsia="x-none"/>
        </w:rPr>
        <w:t xml:space="preserve"> </w:t>
      </w:r>
      <w:r w:rsidR="00CA15D8" w:rsidRPr="00F2287F">
        <w:rPr>
          <w:lang w:val="pt-PT" w:eastAsia="x-none"/>
        </w:rPr>
        <w:t>medicamentos</w:t>
      </w:r>
      <w:r w:rsidRPr="00F2287F">
        <w:rPr>
          <w:lang w:val="pt-PT" w:eastAsia="x-none"/>
        </w:rPr>
        <w:t xml:space="preserve"> </w:t>
      </w:r>
      <w:r w:rsidR="00CA15D8" w:rsidRPr="00F2287F">
        <w:rPr>
          <w:lang w:val="pt-PT" w:eastAsia="x-none"/>
        </w:rPr>
        <w:t>perfazem</w:t>
      </w:r>
      <w:r w:rsidRPr="00F2287F">
        <w:rPr>
          <w:lang w:val="pt-PT" w:eastAsia="x-none"/>
        </w:rPr>
        <w:t xml:space="preserve"> um total de 58 entradas, sendo que são todas correspondentes a valores únicos. </w:t>
      </w:r>
      <w:r w:rsidR="00157458" w:rsidRPr="00F2287F">
        <w:rPr>
          <w:lang w:val="pt-PT" w:eastAsia="x-none"/>
        </w:rPr>
        <w:t>Portanto</w:t>
      </w:r>
      <w:r w:rsidR="004C40AE">
        <w:rPr>
          <w:lang w:val="pt-PT" w:eastAsia="x-none"/>
        </w:rPr>
        <w:t>,</w:t>
      </w:r>
      <w:r w:rsidR="00157458" w:rsidRPr="00F2287F">
        <w:rPr>
          <w:lang w:val="pt-PT" w:eastAsia="x-none"/>
        </w:rPr>
        <w:t xml:space="preserve"> a variável ‘Anticoagulantes’, apresenta</w:t>
      </w:r>
      <w:r w:rsidR="004C40AE">
        <w:rPr>
          <w:lang w:val="pt-PT" w:eastAsia="x-none"/>
        </w:rPr>
        <w:t xml:space="preserve"> um total de</w:t>
      </w:r>
      <w:r w:rsidR="00157458" w:rsidRPr="00F2287F">
        <w:rPr>
          <w:lang w:val="pt-PT" w:eastAsia="x-none"/>
        </w:rPr>
        <w:t xml:space="preserve"> 58 registos para o valor ‘Presente’ e 376 para o valor ‘Ausente’. </w:t>
      </w:r>
    </w:p>
    <w:p w14:paraId="75BFF722" w14:textId="77777777" w:rsidR="00C842CE" w:rsidRPr="00F2287F" w:rsidRDefault="00C842CE" w:rsidP="007011C1">
      <w:pPr>
        <w:ind w:firstLine="709"/>
        <w:rPr>
          <w:lang w:val="pt-PT" w:eastAsia="x-none"/>
        </w:rPr>
      </w:pPr>
    </w:p>
    <w:p w14:paraId="109B41A4" w14:textId="70AE484C" w:rsidR="00970BC4" w:rsidRPr="00F2287F" w:rsidRDefault="00970BC4" w:rsidP="007011C1">
      <w:pPr>
        <w:ind w:firstLine="709"/>
        <w:rPr>
          <w:b/>
          <w:bCs/>
          <w:lang w:val="pt-PT" w:eastAsia="x-none"/>
        </w:rPr>
      </w:pPr>
      <w:r w:rsidRPr="00F2287F">
        <w:rPr>
          <w:b/>
          <w:bCs/>
          <w:lang w:val="pt-PT"/>
        </w:rPr>
        <w:t>A</w:t>
      </w:r>
      <w:r w:rsidRPr="00F2287F">
        <w:rPr>
          <w:b/>
          <w:bCs/>
          <w:lang w:val="pt-PT" w:eastAsia="x-none"/>
        </w:rPr>
        <w:t>ntidislipidémicos</w:t>
      </w:r>
    </w:p>
    <w:p w14:paraId="19CC07F3" w14:textId="7BD25584" w:rsidR="00970BC4" w:rsidRPr="00F2287F" w:rsidRDefault="00970BC4" w:rsidP="007011C1">
      <w:pPr>
        <w:ind w:firstLine="709"/>
        <w:rPr>
          <w:lang w:val="pt-PT" w:eastAsia="x-none"/>
        </w:rPr>
      </w:pPr>
      <w:r w:rsidRPr="00F2287F">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 Brunton et al., 2011; INFARMED &amp; Ministério da Saúde, 2012)</w:t>
      </w:r>
      <w:r w:rsidRPr="00F2287F">
        <w:rPr>
          <w:lang w:val="pt-PT" w:eastAsia="x-none"/>
        </w:rPr>
        <w:fldChar w:fldCharType="end"/>
      </w:r>
      <w:r w:rsidRPr="00F2287F">
        <w:rPr>
          <w:lang w:val="pt-PT" w:eastAsia="x-none"/>
        </w:rPr>
        <w:t xml:space="preserve">. Por definição, a dislipidemia é um termo usado para designar um conjunto de anomalias quantitativas ou qualitativas dos lípidos no sangue. As dislipidemias classificam-se em vários tipos e podem manifestar-se através da </w:t>
      </w:r>
      <w:proofErr w:type="spellStart"/>
      <w:r w:rsidRPr="00F2287F">
        <w:rPr>
          <w:lang w:val="pt-PT" w:eastAsia="x-none"/>
        </w:rPr>
        <w:t>hipercolesterolemia</w:t>
      </w:r>
      <w:proofErr w:type="spellEnd"/>
      <w:r w:rsidRPr="00F2287F">
        <w:rPr>
          <w:lang w:val="pt-PT" w:eastAsia="x-none"/>
        </w:rPr>
        <w:t>, que se caracteriza por um aumento do colesterol total e/ou do colesterol</w:t>
      </w:r>
      <w:r w:rsidR="00CE28F3" w:rsidRPr="00F2287F">
        <w:rPr>
          <w:lang w:val="pt-PT" w:eastAsia="x-none"/>
        </w:rPr>
        <w:t xml:space="preserve"> </w:t>
      </w:r>
      <w:proofErr w:type="spellStart"/>
      <w:r w:rsidRPr="00F2287F">
        <w:rPr>
          <w:i/>
          <w:iCs/>
          <w:lang w:val="pt-PT" w:eastAsia="x-none"/>
        </w:rPr>
        <w:t>low-density</w:t>
      </w:r>
      <w:proofErr w:type="spellEnd"/>
      <w:r w:rsidRPr="00F2287F">
        <w:rPr>
          <w:i/>
          <w:iCs/>
          <w:lang w:val="pt-PT" w:eastAsia="x-none"/>
        </w:rPr>
        <w:t xml:space="preserve"> </w:t>
      </w:r>
      <w:proofErr w:type="spellStart"/>
      <w:r w:rsidRPr="00F2287F">
        <w:rPr>
          <w:i/>
          <w:iCs/>
          <w:lang w:val="pt-PT" w:eastAsia="x-none"/>
        </w:rPr>
        <w:t>lipoprotein</w:t>
      </w:r>
      <w:proofErr w:type="spellEnd"/>
      <w:r w:rsidR="00CE28F3" w:rsidRPr="00F2287F">
        <w:rPr>
          <w:i/>
          <w:iCs/>
          <w:lang w:val="pt-PT" w:eastAsia="x-none"/>
        </w:rPr>
        <w:t xml:space="preserve"> </w:t>
      </w:r>
      <w:r w:rsidR="00CE28F3" w:rsidRPr="00F2287F">
        <w:rPr>
          <w:lang w:val="pt-PT" w:eastAsia="x-none"/>
        </w:rPr>
        <w:t>(LDL)</w:t>
      </w:r>
      <w:r w:rsidRPr="00F2287F">
        <w:rPr>
          <w:lang w:val="pt-PT" w:eastAsia="x-none"/>
        </w:rPr>
        <w:t xml:space="preserve">; da </w:t>
      </w:r>
      <w:proofErr w:type="spellStart"/>
      <w:r w:rsidRPr="00F2287F">
        <w:rPr>
          <w:lang w:val="pt-PT" w:eastAsia="x-none"/>
        </w:rPr>
        <w:t>hipertrigliceridemia</w:t>
      </w:r>
      <w:proofErr w:type="spellEnd"/>
      <w:r w:rsidRPr="00F2287F">
        <w:rPr>
          <w:lang w:val="pt-PT" w:eastAsia="x-none"/>
        </w:rPr>
        <w:t xml:space="preserve">, definida por um aumento dos triglicerídeos; da dislipidemia mista que combina os dois fatores anteriores; e da </w:t>
      </w:r>
      <w:proofErr w:type="spellStart"/>
      <w:r w:rsidRPr="00F2287F">
        <w:rPr>
          <w:lang w:val="pt-PT" w:eastAsia="x-none"/>
        </w:rPr>
        <w:t>hipolipidemia</w:t>
      </w:r>
      <w:proofErr w:type="spellEnd"/>
      <w:r w:rsidRPr="00F2287F">
        <w:rPr>
          <w:lang w:val="pt-PT" w:eastAsia="x-none"/>
        </w:rPr>
        <w:t xml:space="preserve"> definida por uma redução do níveis de colesterol</w:t>
      </w:r>
      <w:r w:rsidR="00276F63" w:rsidRPr="00F2287F">
        <w:rPr>
          <w:lang w:val="pt-PT" w:eastAsia="x-none"/>
        </w:rPr>
        <w:t xml:space="preserve"> </w:t>
      </w:r>
      <w:proofErr w:type="spellStart"/>
      <w:r w:rsidRPr="00F2287F">
        <w:rPr>
          <w:i/>
          <w:iCs/>
          <w:lang w:val="pt-PT" w:eastAsia="x-none"/>
        </w:rPr>
        <w:t>high-density</w:t>
      </w:r>
      <w:proofErr w:type="spellEnd"/>
      <w:r w:rsidR="00CE28F3" w:rsidRPr="00F2287F">
        <w:rPr>
          <w:i/>
          <w:iCs/>
          <w:lang w:val="pt-PT" w:eastAsia="x-none"/>
        </w:rPr>
        <w:t xml:space="preserve"> </w:t>
      </w:r>
      <w:proofErr w:type="spellStart"/>
      <w:r w:rsidRPr="00F2287F">
        <w:rPr>
          <w:i/>
          <w:iCs/>
          <w:lang w:val="pt-PT" w:eastAsia="x-none"/>
        </w:rPr>
        <w:t>lipoprotein</w:t>
      </w:r>
      <w:proofErr w:type="spellEnd"/>
      <w:r w:rsidR="00276F63" w:rsidRPr="00F2287F">
        <w:rPr>
          <w:i/>
          <w:iCs/>
          <w:lang w:val="pt-PT" w:eastAsia="x-none"/>
        </w:rPr>
        <w:t xml:space="preserve"> </w:t>
      </w:r>
      <w:r w:rsidR="00276F63" w:rsidRPr="00F2287F">
        <w:rPr>
          <w:lang w:val="pt-PT" w:eastAsia="x-none"/>
        </w:rPr>
        <w:t>(HDL)</w:t>
      </w:r>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w:t>
      </w:r>
      <w:r w:rsidRPr="00F2287F">
        <w:rPr>
          <w:lang w:val="pt-PT" w:eastAsia="x-none"/>
        </w:rPr>
        <w:fldChar w:fldCharType="end"/>
      </w:r>
      <w:r w:rsidRPr="00F2287F">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4359C5FA" w14:textId="57062FE5" w:rsidR="00970BC4" w:rsidRPr="00F2287F" w:rsidRDefault="00970BC4" w:rsidP="00970BC4">
      <w:pPr>
        <w:ind w:firstLine="720"/>
        <w:rPr>
          <w:lang w:val="pt-PT" w:eastAsia="x-none"/>
        </w:rPr>
      </w:pPr>
      <w:r w:rsidRPr="00F2287F">
        <w:rPr>
          <w:lang w:val="pt-PT" w:eastAsia="x-none"/>
        </w:rPr>
        <w:t xml:space="preserve">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w:t>
      </w:r>
      <w:r w:rsidRPr="00F2287F">
        <w:rPr>
          <w:lang w:val="pt-PT" w:eastAsia="x-none"/>
        </w:rPr>
        <w:lastRenderedPageBreak/>
        <w:t>colesterol no sangue e</w:t>
      </w:r>
      <w:r w:rsidR="000A2FA9">
        <w:rPr>
          <w:lang w:val="pt-PT" w:eastAsia="x-none"/>
        </w:rPr>
        <w:t xml:space="preserve">, consequentemente, </w:t>
      </w:r>
      <w:r w:rsidRPr="00F2287F">
        <w:rPr>
          <w:lang w:val="pt-PT" w:eastAsia="x-none"/>
        </w:rPr>
        <w:t xml:space="preserve">a frequência dos ataques cardíacos. As estatinas foram isoladas do fungo </w:t>
      </w:r>
      <w:proofErr w:type="spellStart"/>
      <w:r w:rsidRPr="00F2287F">
        <w:rPr>
          <w:i/>
          <w:iCs/>
          <w:lang w:val="pt-PT" w:eastAsia="x-none"/>
        </w:rPr>
        <w:t>Penicillium</w:t>
      </w:r>
      <w:proofErr w:type="spellEnd"/>
      <w:r w:rsidRPr="00F2287F">
        <w:rPr>
          <w:i/>
          <w:iCs/>
          <w:lang w:val="pt-PT" w:eastAsia="x-none"/>
        </w:rPr>
        <w:t xml:space="preserve"> </w:t>
      </w:r>
      <w:proofErr w:type="spellStart"/>
      <w:r w:rsidRPr="00F2287F">
        <w:rPr>
          <w:i/>
          <w:iCs/>
          <w:lang w:val="pt-PT" w:eastAsia="x-none"/>
        </w:rPr>
        <w:t>citrinum</w:t>
      </w:r>
      <w:proofErr w:type="spellEnd"/>
      <w:r w:rsidRPr="00F2287F">
        <w:rPr>
          <w:lang w:val="pt-PT" w:eastAsia="x-none"/>
        </w:rPr>
        <w:t>, e identificadas como inibidoras da biossíntese de colesterol em 1976. Estudos subsequentes estabeleceram que as estatinas atuam mediante a inibição da HMG-</w:t>
      </w:r>
      <w:proofErr w:type="spellStart"/>
      <w:r w:rsidRPr="00F2287F">
        <w:rPr>
          <w:lang w:val="pt-PT" w:eastAsia="x-none"/>
        </w:rPr>
        <w:t>CoA</w:t>
      </w:r>
      <w:proofErr w:type="spellEnd"/>
      <w:r w:rsidRPr="00F2287F">
        <w:rPr>
          <w:lang w:val="pt-PT" w:eastAsia="x-none"/>
        </w:rPr>
        <w:t xml:space="preserve"> (3-hidroxi-3-metil-glutaril coenzima A) </w:t>
      </w:r>
      <w:proofErr w:type="spellStart"/>
      <w:r w:rsidRPr="00F2287F">
        <w:rPr>
          <w:lang w:val="pt-PT" w:eastAsia="x-none"/>
        </w:rPr>
        <w:t>redutase</w:t>
      </w:r>
      <w:proofErr w:type="spellEnd"/>
      <w:r w:rsidRPr="00F2287F">
        <w:rPr>
          <w:lang w:val="pt-PT" w:eastAsia="x-none"/>
        </w:rPr>
        <w:t xml:space="preserve">. A primeira estatina estudada em seres humanos foi a </w:t>
      </w:r>
      <w:proofErr w:type="spellStart"/>
      <w:r w:rsidRPr="00F2287F">
        <w:rPr>
          <w:i/>
          <w:iCs/>
          <w:lang w:val="pt-PT" w:eastAsia="x-none"/>
        </w:rPr>
        <w:t>compactina</w:t>
      </w:r>
      <w:proofErr w:type="spellEnd"/>
      <w:r w:rsidRPr="00F2287F">
        <w:rPr>
          <w:lang w:val="pt-PT" w:eastAsia="x-none"/>
        </w:rPr>
        <w:t xml:space="preserve">, renomeada </w:t>
      </w:r>
      <w:proofErr w:type="spellStart"/>
      <w:r w:rsidRPr="00F2287F">
        <w:rPr>
          <w:i/>
          <w:iCs/>
          <w:lang w:val="pt-PT" w:eastAsia="x-none"/>
        </w:rPr>
        <w:t>mevastatina</w:t>
      </w:r>
      <w:proofErr w:type="spellEnd"/>
      <w:r w:rsidRPr="00F2287F">
        <w:rPr>
          <w:lang w:val="pt-PT" w:eastAsia="x-none"/>
        </w:rPr>
        <w:t xml:space="preserve">, que demonstrou o potencial terapêutico desta classe de fármacos. No entanto, a primeira estatina aprovada para uso em humanos foi a </w:t>
      </w:r>
      <w:proofErr w:type="spellStart"/>
      <w:r w:rsidRPr="00F2287F">
        <w:rPr>
          <w:lang w:val="pt-PT" w:eastAsia="x-none"/>
        </w:rPr>
        <w:t>lovastatina</w:t>
      </w:r>
      <w:proofErr w:type="spellEnd"/>
      <w:r w:rsidRPr="00F2287F">
        <w:rPr>
          <w:lang w:val="pt-PT" w:eastAsia="x-none"/>
        </w:rPr>
        <w:t xml:space="preserve"> (também conhecida como </w:t>
      </w:r>
      <w:proofErr w:type="spellStart"/>
      <w:r w:rsidRPr="00F2287F">
        <w:rPr>
          <w:lang w:val="pt-PT" w:eastAsia="x-none"/>
        </w:rPr>
        <w:t>mevinolina</w:t>
      </w:r>
      <w:proofErr w:type="spellEnd"/>
      <w:r w:rsidRPr="00F2287F">
        <w:rPr>
          <w:lang w:val="pt-PT" w:eastAsia="x-none"/>
        </w:rPr>
        <w:t xml:space="preserve">), esta que foi isolada do fungo </w:t>
      </w:r>
      <w:proofErr w:type="spellStart"/>
      <w:r w:rsidRPr="00F2287F">
        <w:rPr>
          <w:i/>
          <w:iCs/>
          <w:lang w:val="pt-PT" w:eastAsia="x-none"/>
        </w:rPr>
        <w:t>Aspergillus</w:t>
      </w:r>
      <w:proofErr w:type="spellEnd"/>
      <w:r w:rsidRPr="00F2287F">
        <w:rPr>
          <w:i/>
          <w:iCs/>
          <w:lang w:val="pt-PT" w:eastAsia="x-none"/>
        </w:rPr>
        <w:t xml:space="preserve"> </w:t>
      </w:r>
      <w:proofErr w:type="spellStart"/>
      <w:r w:rsidRPr="00F2287F">
        <w:rPr>
          <w:i/>
          <w:iCs/>
          <w:lang w:val="pt-PT" w:eastAsia="x-none"/>
        </w:rPr>
        <w:t>terreus</w:t>
      </w:r>
      <w:proofErr w:type="spellEnd"/>
      <w:r w:rsidRPr="00F2287F">
        <w:rPr>
          <w:i/>
          <w:iCs/>
          <w:lang w:val="pt-PT" w:eastAsia="x-none"/>
        </w:rPr>
        <w:t xml:space="preserve">. </w:t>
      </w:r>
      <w:r w:rsidRPr="00F2287F">
        <w:rPr>
          <w:lang w:val="pt-PT" w:eastAsia="x-none"/>
        </w:rPr>
        <w:t xml:space="preserve">Atualmente, existem mais seis estatinas, sendo que a </w:t>
      </w:r>
      <w:proofErr w:type="spellStart"/>
      <w:r w:rsidRPr="00F2287F">
        <w:rPr>
          <w:lang w:val="pt-PT" w:eastAsia="x-none"/>
        </w:rPr>
        <w:t>pravastatina</w:t>
      </w:r>
      <w:proofErr w:type="spellEnd"/>
      <w:r w:rsidRPr="00F2287F">
        <w:rPr>
          <w:lang w:val="pt-PT" w:eastAsia="x-none"/>
        </w:rPr>
        <w:t xml:space="preserve"> e a </w:t>
      </w:r>
      <w:proofErr w:type="spellStart"/>
      <w:r w:rsidRPr="00F2287F">
        <w:rPr>
          <w:lang w:val="pt-PT" w:eastAsia="x-none"/>
        </w:rPr>
        <w:t>sinvastatina</w:t>
      </w:r>
      <w:proofErr w:type="spellEnd"/>
      <w:r w:rsidRPr="00F2287F">
        <w:rPr>
          <w:lang w:val="pt-PT" w:eastAsia="x-none"/>
        </w:rPr>
        <w:t xml:space="preserve"> são metabólitos fúngicos. A </w:t>
      </w:r>
      <w:proofErr w:type="spellStart"/>
      <w:r w:rsidRPr="00F2287F">
        <w:rPr>
          <w:lang w:val="pt-PT" w:eastAsia="x-none"/>
        </w:rPr>
        <w:t>fluvastatina</w:t>
      </w:r>
      <w:proofErr w:type="spellEnd"/>
      <w:r w:rsidRPr="00F2287F">
        <w:rPr>
          <w:lang w:val="pt-PT" w:eastAsia="x-none"/>
        </w:rPr>
        <w:t xml:space="preserve">, a </w:t>
      </w:r>
      <w:proofErr w:type="spellStart"/>
      <w:r w:rsidRPr="00F2287F">
        <w:rPr>
          <w:lang w:val="pt-PT" w:eastAsia="x-none"/>
        </w:rPr>
        <w:t>atorvastatina</w:t>
      </w:r>
      <w:proofErr w:type="spellEnd"/>
      <w:r w:rsidRPr="00F2287F">
        <w:rPr>
          <w:lang w:val="pt-PT" w:eastAsia="x-none"/>
        </w:rPr>
        <w:t xml:space="preserve">, </w:t>
      </w:r>
      <w:proofErr w:type="spellStart"/>
      <w:r w:rsidRPr="00F2287F">
        <w:rPr>
          <w:lang w:val="pt-PT" w:eastAsia="x-none"/>
        </w:rPr>
        <w:t>rosuvastatina</w:t>
      </w:r>
      <w:proofErr w:type="spellEnd"/>
      <w:r w:rsidRPr="00F2287F">
        <w:rPr>
          <w:lang w:val="pt-PT" w:eastAsia="x-none"/>
        </w:rPr>
        <w:t xml:space="preserve"> e a </w:t>
      </w:r>
      <w:proofErr w:type="spellStart"/>
      <w:r w:rsidRPr="00F2287F">
        <w:rPr>
          <w:lang w:val="pt-PT" w:eastAsia="x-none"/>
        </w:rPr>
        <w:t>pitavastatina</w:t>
      </w:r>
      <w:proofErr w:type="spellEnd"/>
      <w:r w:rsidRPr="00F2287F">
        <w:rPr>
          <w:lang w:val="pt-PT" w:eastAsia="x-none"/>
        </w:rPr>
        <w:t xml:space="preserve"> são compostos totalmente sintéticos, que cont</w:t>
      </w:r>
      <w:r w:rsidR="00783C8D">
        <w:rPr>
          <w:lang w:val="pt-PT" w:eastAsia="x-none"/>
        </w:rPr>
        <w:t>ê</w:t>
      </w:r>
      <w:r w:rsidRPr="00F2287F">
        <w:rPr>
          <w:lang w:val="pt-PT" w:eastAsia="x-none"/>
        </w:rPr>
        <w:t xml:space="preserve">m uma cadeia lateral de ácido </w:t>
      </w:r>
      <w:proofErr w:type="spellStart"/>
      <w:r w:rsidRPr="00F2287F">
        <w:rPr>
          <w:lang w:val="pt-PT" w:eastAsia="x-none"/>
        </w:rPr>
        <w:t>heptan</w:t>
      </w:r>
      <w:r w:rsidR="000A2FA9">
        <w:rPr>
          <w:lang w:val="pt-PT" w:eastAsia="x-none"/>
        </w:rPr>
        <w:t>ó</w:t>
      </w:r>
      <w:r w:rsidRPr="00F2287F">
        <w:rPr>
          <w:lang w:val="pt-PT" w:eastAsia="x-none"/>
        </w:rPr>
        <w:t>ico</w:t>
      </w:r>
      <w:proofErr w:type="spellEnd"/>
      <w:r w:rsidRPr="00F2287F">
        <w:rPr>
          <w:lang w:val="pt-PT" w:eastAsia="x-none"/>
        </w:rPr>
        <w:t>, que forma um análogo estrutural do intermediário da HMG-</w:t>
      </w:r>
      <w:proofErr w:type="spellStart"/>
      <w:r w:rsidRPr="00F2287F">
        <w:rPr>
          <w:lang w:val="pt-PT" w:eastAsia="x-none"/>
        </w:rPr>
        <w:t>CoA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660CD359" w14:textId="6CEF03B1" w:rsidR="00970BC4" w:rsidRPr="00F2287F" w:rsidRDefault="00970BC4" w:rsidP="00970BC4">
      <w:pPr>
        <w:ind w:firstLine="720"/>
        <w:rPr>
          <w:lang w:val="pt-PT" w:eastAsia="x-none"/>
        </w:rPr>
      </w:pPr>
      <w:r w:rsidRPr="00F2287F">
        <w:rPr>
          <w:lang w:val="pt-PT" w:eastAsia="x-none"/>
        </w:rPr>
        <w:t xml:space="preserve">O mecanismo de ação das estatinas prende-se com a redução dos níveis de LDL, devido a uma porção semelhante ao ácido </w:t>
      </w:r>
      <w:proofErr w:type="spellStart"/>
      <w:r w:rsidRPr="00F2287F">
        <w:rPr>
          <w:lang w:val="pt-PT" w:eastAsia="x-none"/>
        </w:rPr>
        <w:t>mevalónico</w:t>
      </w:r>
      <w:proofErr w:type="spellEnd"/>
      <w:r w:rsidRPr="00F2287F">
        <w:rPr>
          <w:lang w:val="pt-PT" w:eastAsia="x-none"/>
        </w:rPr>
        <w:t>, que inibe competitivamente a HMG-</w:t>
      </w:r>
      <w:proofErr w:type="spellStart"/>
      <w:r w:rsidRPr="00F2287F">
        <w:rPr>
          <w:lang w:val="pt-PT" w:eastAsia="x-none"/>
        </w:rPr>
        <w:t>CoA</w:t>
      </w:r>
      <w:proofErr w:type="spellEnd"/>
      <w:r w:rsidRPr="00F2287F">
        <w:rPr>
          <w:lang w:val="pt-PT" w:eastAsia="x-none"/>
        </w:rPr>
        <w:t xml:space="preserve"> </w:t>
      </w:r>
      <w:proofErr w:type="spellStart"/>
      <w:r w:rsidRPr="00F2287F">
        <w:rPr>
          <w:lang w:val="pt-PT" w:eastAsia="x-none"/>
        </w:rPr>
        <w:t>redutase</w:t>
      </w:r>
      <w:proofErr w:type="spellEnd"/>
      <w:r w:rsidRPr="00F2287F">
        <w:rPr>
          <w:lang w:val="pt-PT" w:eastAsia="x-none"/>
        </w:rPr>
        <w:t>. Ao reduzir a conversão da HMG-</w:t>
      </w:r>
      <w:proofErr w:type="spellStart"/>
      <w:r w:rsidRPr="00F2287F">
        <w:rPr>
          <w:lang w:val="pt-PT" w:eastAsia="x-none"/>
        </w:rPr>
        <w:t>CoA</w:t>
      </w:r>
      <w:proofErr w:type="spellEnd"/>
      <w:r w:rsidRPr="00F2287F">
        <w:rPr>
          <w:lang w:val="pt-PT" w:eastAsia="x-none"/>
        </w:rPr>
        <w:t xml:space="preserve"> em </w:t>
      </w:r>
      <w:proofErr w:type="spellStart"/>
      <w:r w:rsidRPr="00F2287F">
        <w:rPr>
          <w:lang w:val="pt-PT" w:eastAsia="x-none"/>
        </w:rPr>
        <w:t>mevalonato</w:t>
      </w:r>
      <w:proofErr w:type="spellEnd"/>
      <w:r w:rsidRPr="00F2287F">
        <w:rPr>
          <w:lang w:val="pt-PT" w:eastAsia="x-none"/>
        </w:rPr>
        <w:t xml:space="preserve">,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w:t>
      </w:r>
      <w:proofErr w:type="spellStart"/>
      <w:r w:rsidRPr="00F2287F">
        <w:rPr>
          <w:lang w:val="pt-PT" w:eastAsia="x-none"/>
        </w:rPr>
        <w:t>hipercolesterolemia</w:t>
      </w:r>
      <w:proofErr w:type="spellEnd"/>
      <w:r w:rsidRPr="00F2287F">
        <w:rPr>
          <w:lang w:val="pt-PT" w:eastAsia="x-none"/>
        </w:rPr>
        <w:t xml:space="preserve">, assumiu uma importância renovada pela introdução na prática clinica dos inibidores da </w:t>
      </w:r>
      <w:proofErr w:type="spellStart"/>
      <w:r w:rsidRPr="00F2287F">
        <w:rPr>
          <w:lang w:val="pt-PT" w:eastAsia="x-none"/>
        </w:rPr>
        <w:t>redutase</w:t>
      </w:r>
      <w:proofErr w:type="spellEnd"/>
      <w:r w:rsidRPr="00F2287F">
        <w:rPr>
          <w:lang w:val="pt-PT" w:eastAsia="x-none"/>
        </w:rPr>
        <w:t xml:space="preserve"> da HMG-</w:t>
      </w:r>
      <w:proofErr w:type="spellStart"/>
      <w:r w:rsidRPr="00F2287F">
        <w:rPr>
          <w:lang w:val="pt-PT" w:eastAsia="x-none"/>
        </w:rPr>
        <w:t>CoA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FF8D1EC" w14:textId="54D764ED" w:rsidR="00B344F3" w:rsidRDefault="000A2FA9" w:rsidP="00970BC4">
      <w:pPr>
        <w:ind w:firstLine="720"/>
        <w:rPr>
          <w:lang w:val="pt-PT" w:eastAsia="x-none"/>
        </w:rPr>
      </w:pPr>
      <w:r>
        <w:rPr>
          <w:lang w:val="pt-PT" w:eastAsia="x-none"/>
        </w:rPr>
        <w:t>S</w:t>
      </w:r>
      <w:r w:rsidR="00970BC4" w:rsidRPr="00F2287F">
        <w:rPr>
          <w:lang w:val="pt-PT" w:eastAsia="x-none"/>
        </w:rPr>
        <w:t xml:space="preserve">egundo o resumo das características do medicamento, foram notificados na pós-comercialização casos de insuficiência cognitiva associados à utilização de estatinas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2018e)</w:t>
      </w:r>
      <w:r w:rsidR="00970BC4" w:rsidRPr="00F2287F">
        <w:rPr>
          <w:lang w:val="pt-PT" w:eastAsia="x-none"/>
        </w:rPr>
        <w:fldChar w:fldCharType="end"/>
      </w:r>
      <w:r w:rsidR="00970BC4" w:rsidRPr="00F2287F">
        <w:rPr>
          <w:lang w:val="pt-PT" w:eastAsia="x-none"/>
        </w:rPr>
        <w:t xml:space="preserve">. Das reações adversas mais </w:t>
      </w:r>
      <w:r w:rsidR="00AC0047">
        <w:rPr>
          <w:lang w:val="pt-PT" w:eastAsia="x-none"/>
        </w:rPr>
        <w:t>relevantes</w:t>
      </w:r>
      <w:r w:rsidR="00E16CE9">
        <w:rPr>
          <w:lang w:val="pt-PT" w:eastAsia="x-none"/>
        </w:rPr>
        <w:t xml:space="preserve"> destacam-se</w:t>
      </w:r>
      <w:r w:rsidR="00970BC4" w:rsidRPr="00F2287F">
        <w:rPr>
          <w:lang w:val="pt-PT" w:eastAsia="x-none"/>
        </w:rPr>
        <w:t xml:space="preserve">: insónias, pesadelos, </w:t>
      </w:r>
      <w:r w:rsidR="00AC0047">
        <w:rPr>
          <w:lang w:val="pt-PT" w:eastAsia="x-none"/>
        </w:rPr>
        <w:t>perda de memória</w:t>
      </w:r>
      <w:r w:rsidR="00970BC4" w:rsidRPr="00F2287F">
        <w:rPr>
          <w:lang w:val="pt-PT" w:eastAsia="x-none"/>
        </w:rPr>
        <w:t>, náuseas e perturbações psíquicas</w:t>
      </w:r>
      <w:r w:rsidR="00B344F3">
        <w:rPr>
          <w:lang w:val="pt-PT" w:eastAsia="x-none"/>
        </w:rPr>
        <w:t>, tal como é possível comprovar pela</w:t>
      </w:r>
      <w:r w:rsidR="00AC29C8" w:rsidRPr="00F2287F">
        <w:rPr>
          <w:lang w:val="pt-PT" w:eastAsia="x-none"/>
        </w:rPr>
        <w:t xml:space="preserve"> </w:t>
      </w:r>
      <w:r w:rsidR="00AC29C8" w:rsidRPr="00F2287F">
        <w:rPr>
          <w:lang w:val="pt-PT" w:eastAsia="x-none"/>
        </w:rPr>
        <w:fldChar w:fldCharType="begin"/>
      </w:r>
      <w:r w:rsidR="00AC29C8" w:rsidRPr="00F2287F">
        <w:rPr>
          <w:lang w:val="pt-PT" w:eastAsia="x-none"/>
        </w:rPr>
        <w:instrText xml:space="preserve"> REF _Ref88670329 \h </w:instrText>
      </w:r>
      <w:r w:rsidR="00AC29C8" w:rsidRPr="00F2287F">
        <w:rPr>
          <w:lang w:val="pt-PT" w:eastAsia="x-none"/>
        </w:rPr>
      </w:r>
      <w:r w:rsidR="00AC29C8" w:rsidRPr="00F2287F">
        <w:rPr>
          <w:lang w:val="pt-PT" w:eastAsia="x-none"/>
        </w:rPr>
        <w:fldChar w:fldCharType="separate"/>
      </w:r>
      <w:r w:rsidR="00AC29C8" w:rsidRPr="00F2287F">
        <w:rPr>
          <w:lang w:val="pt-PT"/>
        </w:rPr>
        <w:t xml:space="preserve">Tabela </w:t>
      </w:r>
      <w:r w:rsidR="00AC29C8" w:rsidRPr="00F2287F">
        <w:rPr>
          <w:noProof/>
          <w:lang w:val="pt-PT"/>
        </w:rPr>
        <w:t>11</w:t>
      </w:r>
      <w:r w:rsidR="00AC29C8" w:rsidRPr="00F2287F">
        <w:rPr>
          <w:lang w:val="pt-PT" w:eastAsia="x-none"/>
        </w:rPr>
        <w:fldChar w:fldCharType="end"/>
      </w:r>
      <w:r w:rsidR="00B344F3">
        <w:rPr>
          <w:lang w:val="pt-PT" w:eastAsia="x-none"/>
        </w:rPr>
        <w:t xml:space="preserve">. </w:t>
      </w:r>
    </w:p>
    <w:p w14:paraId="5C197E72" w14:textId="77777777" w:rsidR="00970BC4" w:rsidRPr="00F2287F" w:rsidRDefault="00970BC4" w:rsidP="00970BC4">
      <w:pPr>
        <w:rPr>
          <w:lang w:val="pt-PT" w:eastAsia="x-none"/>
        </w:rPr>
      </w:pPr>
    </w:p>
    <w:p w14:paraId="5914D52C" w14:textId="4EBEB364" w:rsidR="00970BC4" w:rsidRPr="00F2287F" w:rsidRDefault="00970BC4" w:rsidP="00F10865">
      <w:pPr>
        <w:pStyle w:val="Caption"/>
        <w:keepNext/>
        <w:jc w:val="center"/>
        <w:rPr>
          <w:lang w:val="pt-PT"/>
        </w:rPr>
      </w:pPr>
      <w:bookmarkStart w:id="86" w:name="_Ref88670329"/>
      <w:bookmarkStart w:id="87" w:name="_Toc92278633"/>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11</w:t>
      </w:r>
      <w:r w:rsidRPr="00F2287F">
        <w:rPr>
          <w:lang w:val="pt-PT"/>
        </w:rPr>
        <w:fldChar w:fldCharType="end"/>
      </w:r>
      <w:bookmarkEnd w:id="86"/>
      <w:r w:rsidRPr="00F2287F">
        <w:rPr>
          <w:lang w:val="pt-PT"/>
        </w:rPr>
        <w:t xml:space="preserve"> – Estatinas: efeitos adversos mais frequentes</w:t>
      </w:r>
      <w:bookmarkEnd w:id="8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F2287F" w14:paraId="176FD2F6" w14:textId="1709FBF1" w:rsidTr="00956CE0">
        <w:tc>
          <w:tcPr>
            <w:tcW w:w="1694" w:type="dxa"/>
            <w:shd w:val="clear" w:color="auto" w:fill="EEECE1" w:themeFill="background2"/>
          </w:tcPr>
          <w:p w14:paraId="0F42D932" w14:textId="64C6D3B7" w:rsidR="002E596E" w:rsidRPr="00F2287F" w:rsidRDefault="002E596E" w:rsidP="00956CE0">
            <w:pPr>
              <w:jc w:val="center"/>
              <w:rPr>
                <w:b/>
                <w:bCs/>
                <w:lang w:val="pt-PT" w:eastAsia="x-none"/>
              </w:rPr>
            </w:pPr>
            <w:r w:rsidRPr="00F2287F">
              <w:rPr>
                <w:b/>
                <w:bCs/>
                <w:lang w:val="pt-PT" w:eastAsia="x-none"/>
              </w:rPr>
              <w:t>Substância Ativa</w:t>
            </w:r>
          </w:p>
        </w:tc>
        <w:tc>
          <w:tcPr>
            <w:tcW w:w="2009" w:type="dxa"/>
            <w:shd w:val="clear" w:color="auto" w:fill="EEECE1" w:themeFill="background2"/>
          </w:tcPr>
          <w:p w14:paraId="12930F56" w14:textId="3AB4FBA2" w:rsidR="002E596E" w:rsidRPr="00F2287F" w:rsidRDefault="002E596E" w:rsidP="00956CE0">
            <w:pPr>
              <w:jc w:val="center"/>
              <w:rPr>
                <w:b/>
                <w:bCs/>
                <w:lang w:val="pt-PT" w:eastAsia="x-none"/>
              </w:rPr>
            </w:pPr>
            <w:r w:rsidRPr="00F2287F">
              <w:rPr>
                <w:b/>
                <w:bCs/>
                <w:lang w:val="pt-PT" w:eastAsia="x-none"/>
              </w:rPr>
              <w:t>Indicação</w:t>
            </w:r>
          </w:p>
        </w:tc>
        <w:tc>
          <w:tcPr>
            <w:tcW w:w="3380" w:type="dxa"/>
            <w:shd w:val="clear" w:color="auto" w:fill="EEECE1" w:themeFill="background2"/>
          </w:tcPr>
          <w:p w14:paraId="2EC00440" w14:textId="4C263BC2" w:rsidR="002E596E" w:rsidRPr="00F2287F" w:rsidRDefault="002E596E" w:rsidP="00956CE0">
            <w:pPr>
              <w:jc w:val="center"/>
              <w:rPr>
                <w:b/>
                <w:bCs/>
                <w:lang w:val="pt-PT" w:eastAsia="x-none"/>
              </w:rPr>
            </w:pPr>
            <w:r w:rsidRPr="00F2287F">
              <w:rPr>
                <w:b/>
                <w:bCs/>
                <w:lang w:val="pt-PT" w:eastAsia="x-none"/>
              </w:rPr>
              <w:t>Efeitos adversos relevantes</w:t>
            </w:r>
          </w:p>
        </w:tc>
        <w:tc>
          <w:tcPr>
            <w:tcW w:w="1971" w:type="dxa"/>
            <w:shd w:val="clear" w:color="auto" w:fill="EEECE1" w:themeFill="background2"/>
          </w:tcPr>
          <w:p w14:paraId="7512FF6D" w14:textId="700DA018" w:rsidR="002E596E" w:rsidRPr="00F2287F" w:rsidRDefault="00E54042" w:rsidP="00956CE0">
            <w:pPr>
              <w:jc w:val="center"/>
              <w:rPr>
                <w:b/>
                <w:bCs/>
                <w:lang w:val="pt-PT" w:eastAsia="x-none"/>
              </w:rPr>
            </w:pPr>
            <w:r w:rsidRPr="00F2287F">
              <w:rPr>
                <w:b/>
                <w:bCs/>
                <w:lang w:val="pt-PT" w:eastAsia="x-none"/>
              </w:rPr>
              <w:t>Número de registos</w:t>
            </w:r>
          </w:p>
        </w:tc>
      </w:tr>
      <w:tr w:rsidR="002E596E" w:rsidRPr="00F2287F" w14:paraId="5A2F0054" w14:textId="74DDDF3F" w:rsidTr="00956CE0">
        <w:tc>
          <w:tcPr>
            <w:tcW w:w="1694" w:type="dxa"/>
          </w:tcPr>
          <w:p w14:paraId="37FCD453" w14:textId="71CF6D5F" w:rsidR="002E596E" w:rsidRPr="00F2287F" w:rsidRDefault="002E596E" w:rsidP="00956CE0">
            <w:pPr>
              <w:jc w:val="center"/>
              <w:rPr>
                <w:lang w:val="pt-PT" w:eastAsia="x-none"/>
              </w:rPr>
            </w:pPr>
            <w:proofErr w:type="spellStart"/>
            <w:r w:rsidRPr="00F2287F">
              <w:rPr>
                <w:lang w:val="pt-PT" w:eastAsia="x-none"/>
              </w:rPr>
              <w:t>Atorvastatina</w:t>
            </w:r>
            <w:proofErr w:type="spellEnd"/>
          </w:p>
        </w:tc>
        <w:tc>
          <w:tcPr>
            <w:tcW w:w="2009" w:type="dxa"/>
          </w:tcPr>
          <w:p w14:paraId="796A4D64" w14:textId="286D8946" w:rsidR="002E596E" w:rsidRPr="00F2287F" w:rsidRDefault="002E596E" w:rsidP="00956CE0">
            <w:pPr>
              <w:jc w:val="center"/>
              <w:rPr>
                <w:lang w:val="pt-PT"/>
              </w:rPr>
            </w:pPr>
            <w:r w:rsidRPr="00F2287F">
              <w:rPr>
                <w:lang w:val="pt-PT" w:eastAsia="x-none"/>
              </w:rPr>
              <w:t xml:space="preserve">Hipercolesterolemia; </w:t>
            </w:r>
            <w:r w:rsidR="00E54042" w:rsidRPr="00F2287F">
              <w:rPr>
                <w:lang w:val="pt-PT" w:eastAsia="x-none"/>
              </w:rPr>
              <w:t>P</w:t>
            </w:r>
            <w:r w:rsidRPr="00F2287F">
              <w:rPr>
                <w:lang w:val="pt-PT" w:eastAsia="x-none"/>
              </w:rPr>
              <w:t>revenção da doença cardiovascular</w:t>
            </w:r>
          </w:p>
        </w:tc>
        <w:tc>
          <w:tcPr>
            <w:tcW w:w="3380" w:type="dxa"/>
          </w:tcPr>
          <w:p w14:paraId="7E27DBFA" w14:textId="2EBD4DB7" w:rsidR="002E596E" w:rsidRPr="00F2287F" w:rsidRDefault="002E596E" w:rsidP="00956CE0">
            <w:pPr>
              <w:jc w:val="center"/>
              <w:rPr>
                <w:lang w:val="pt-PT" w:eastAsia="x-none"/>
              </w:rPr>
            </w:pPr>
            <w:r w:rsidRPr="00F2287F">
              <w:rPr>
                <w:lang w:val="pt-PT" w:eastAsia="x-none"/>
              </w:rPr>
              <w:t>Pesadelos; insónias;</w:t>
            </w:r>
            <w:r w:rsidR="00753D9B" w:rsidRPr="00F2287F">
              <w:rPr>
                <w:lang w:val="pt-PT" w:eastAsia="x-none"/>
              </w:rPr>
              <w:t xml:space="preserve"> </w:t>
            </w:r>
            <w:r w:rsidRPr="00F2287F">
              <w:rPr>
                <w:lang w:val="pt-PT" w:eastAsia="x-none"/>
              </w:rPr>
              <w:t xml:space="preserve">cefaleias; </w:t>
            </w:r>
            <w:proofErr w:type="spellStart"/>
            <w:r w:rsidRPr="00F2287F">
              <w:rPr>
                <w:lang w:val="pt-PT" w:eastAsia="x-none"/>
              </w:rPr>
              <w:t>epistaxis</w:t>
            </w:r>
            <w:proofErr w:type="spellEnd"/>
            <w:r w:rsidRPr="00F2287F">
              <w:rPr>
                <w:lang w:val="pt-PT" w:eastAsia="x-none"/>
              </w:rPr>
              <w:t xml:space="preserve">; dispepsia; náuseas; mialgia;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2021b)</w:t>
            </w:r>
            <w:r w:rsidRPr="00F2287F">
              <w:rPr>
                <w:lang w:val="pt-PT" w:eastAsia="x-none"/>
              </w:rPr>
              <w:fldChar w:fldCharType="end"/>
            </w:r>
          </w:p>
        </w:tc>
        <w:tc>
          <w:tcPr>
            <w:tcW w:w="1971" w:type="dxa"/>
          </w:tcPr>
          <w:p w14:paraId="7ECA6E64" w14:textId="62C700FF" w:rsidR="002E596E" w:rsidRPr="00F2287F" w:rsidRDefault="00282591" w:rsidP="00956CE0">
            <w:pPr>
              <w:jc w:val="center"/>
              <w:rPr>
                <w:lang w:val="pt-PT" w:eastAsia="x-none"/>
              </w:rPr>
            </w:pPr>
            <w:r w:rsidRPr="00F2287F">
              <w:rPr>
                <w:lang w:val="pt-PT" w:eastAsia="x-none"/>
              </w:rPr>
              <w:t>39</w:t>
            </w:r>
          </w:p>
        </w:tc>
      </w:tr>
      <w:tr w:rsidR="002E596E" w:rsidRPr="00F2287F" w14:paraId="0B7103C2" w14:textId="36F9F1EF" w:rsidTr="00956CE0">
        <w:tc>
          <w:tcPr>
            <w:tcW w:w="1694" w:type="dxa"/>
          </w:tcPr>
          <w:p w14:paraId="582C6FC1" w14:textId="3DA3C4EE" w:rsidR="002E596E" w:rsidRPr="00F2287F" w:rsidRDefault="002E596E" w:rsidP="00956CE0">
            <w:pPr>
              <w:jc w:val="center"/>
              <w:rPr>
                <w:lang w:val="pt-PT" w:eastAsia="x-none"/>
              </w:rPr>
            </w:pPr>
            <w:proofErr w:type="spellStart"/>
            <w:r w:rsidRPr="00F2287F">
              <w:rPr>
                <w:lang w:val="pt-PT" w:eastAsia="x-none"/>
              </w:rPr>
              <w:t>Fluvastatina</w:t>
            </w:r>
            <w:proofErr w:type="spellEnd"/>
          </w:p>
        </w:tc>
        <w:tc>
          <w:tcPr>
            <w:tcW w:w="2009" w:type="dxa"/>
          </w:tcPr>
          <w:p w14:paraId="3BC825C4" w14:textId="56516AE4" w:rsidR="002E596E" w:rsidRPr="00F2287F" w:rsidRDefault="002E596E" w:rsidP="00956CE0">
            <w:pPr>
              <w:jc w:val="center"/>
              <w:rPr>
                <w:lang w:val="pt-PT" w:eastAsia="x-none"/>
              </w:rPr>
            </w:pPr>
            <w:r w:rsidRPr="00F2287F">
              <w:rPr>
                <w:lang w:val="pt-PT" w:eastAsia="x-none"/>
              </w:rPr>
              <w:t>Hipercolesterolemia</w:t>
            </w:r>
            <w:r w:rsidR="00E54042" w:rsidRPr="00F2287F">
              <w:rPr>
                <w:lang w:val="pt-PT" w:eastAsia="x-none"/>
              </w:rPr>
              <w:t>;</w:t>
            </w:r>
            <w:r w:rsidRPr="00F2287F">
              <w:rPr>
                <w:lang w:val="pt-PT" w:eastAsia="x-none"/>
              </w:rPr>
              <w:t xml:space="preserve"> </w:t>
            </w:r>
            <w:r w:rsidR="00E54042" w:rsidRPr="00F2287F">
              <w:rPr>
                <w:lang w:val="pt-PT" w:eastAsia="x-none"/>
              </w:rPr>
              <w:t>D</w:t>
            </w:r>
            <w:r w:rsidRPr="00F2287F">
              <w:rPr>
                <w:lang w:val="pt-PT" w:eastAsia="x-none"/>
              </w:rPr>
              <w:t xml:space="preserve">islipidemia mista; </w:t>
            </w:r>
            <w:r w:rsidR="00E54042" w:rsidRPr="00F2287F">
              <w:rPr>
                <w:lang w:val="pt-PT" w:eastAsia="x-none"/>
              </w:rPr>
              <w:t>Prevenção</w:t>
            </w:r>
            <w:r w:rsidRPr="00F2287F">
              <w:rPr>
                <w:lang w:val="pt-PT" w:eastAsia="x-none"/>
              </w:rPr>
              <w:t xml:space="preserve"> </w:t>
            </w:r>
            <w:r w:rsidR="00E54042" w:rsidRPr="00F2287F">
              <w:rPr>
                <w:lang w:val="pt-PT" w:eastAsia="x-none"/>
              </w:rPr>
              <w:t>d</w:t>
            </w:r>
            <w:r w:rsidRPr="00F2287F">
              <w:rPr>
                <w:lang w:val="pt-PT" w:eastAsia="x-none"/>
              </w:rPr>
              <w:t xml:space="preserve">a </w:t>
            </w:r>
            <w:r w:rsidRPr="00F2287F">
              <w:rPr>
                <w:lang w:val="pt-PT" w:eastAsia="x-none"/>
              </w:rPr>
              <w:lastRenderedPageBreak/>
              <w:t>doença cardíaca coronária</w:t>
            </w:r>
          </w:p>
        </w:tc>
        <w:tc>
          <w:tcPr>
            <w:tcW w:w="3380" w:type="dxa"/>
          </w:tcPr>
          <w:p w14:paraId="085DA434" w14:textId="09AA13C1" w:rsidR="002E596E" w:rsidRPr="00F2287F" w:rsidRDefault="002E596E" w:rsidP="00956CE0">
            <w:pPr>
              <w:jc w:val="center"/>
              <w:rPr>
                <w:lang w:val="pt-PT" w:eastAsia="x-none"/>
              </w:rPr>
            </w:pPr>
            <w:r w:rsidRPr="00F2287F">
              <w:rPr>
                <w:lang w:val="pt-PT" w:eastAsia="x-none"/>
              </w:rPr>
              <w:lastRenderedPageBreak/>
              <w:t>Insónias; cefaleias; náuseas; dispepsia; dor abdominal;</w:t>
            </w:r>
            <w:r w:rsidR="00AC0047">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2020c)</w:t>
            </w:r>
            <w:r w:rsidRPr="00F2287F">
              <w:rPr>
                <w:lang w:val="pt-PT" w:eastAsia="x-none"/>
              </w:rPr>
              <w:fldChar w:fldCharType="end"/>
            </w:r>
          </w:p>
        </w:tc>
        <w:tc>
          <w:tcPr>
            <w:tcW w:w="1971" w:type="dxa"/>
          </w:tcPr>
          <w:p w14:paraId="2DC31E30" w14:textId="077E113B" w:rsidR="002E596E" w:rsidRPr="00F2287F" w:rsidRDefault="00282591" w:rsidP="00956CE0">
            <w:pPr>
              <w:jc w:val="center"/>
              <w:rPr>
                <w:lang w:val="pt-PT" w:eastAsia="x-none"/>
              </w:rPr>
            </w:pPr>
            <w:r w:rsidRPr="00F2287F">
              <w:rPr>
                <w:lang w:val="pt-PT" w:eastAsia="x-none"/>
              </w:rPr>
              <w:t>2</w:t>
            </w:r>
          </w:p>
        </w:tc>
      </w:tr>
      <w:tr w:rsidR="002E596E" w:rsidRPr="00F2287F" w14:paraId="3444127D" w14:textId="3169F267" w:rsidTr="00956CE0">
        <w:tc>
          <w:tcPr>
            <w:tcW w:w="1694" w:type="dxa"/>
          </w:tcPr>
          <w:p w14:paraId="09A9EB0B" w14:textId="4EC6BC32" w:rsidR="002E596E" w:rsidRPr="00F2287F" w:rsidRDefault="002E596E" w:rsidP="00956CE0">
            <w:pPr>
              <w:jc w:val="center"/>
              <w:rPr>
                <w:lang w:val="pt-PT" w:eastAsia="x-none"/>
              </w:rPr>
            </w:pPr>
            <w:proofErr w:type="spellStart"/>
            <w:r w:rsidRPr="00F2287F">
              <w:rPr>
                <w:lang w:val="pt-PT" w:eastAsia="x-none"/>
              </w:rPr>
              <w:t>Pravastatina</w:t>
            </w:r>
            <w:proofErr w:type="spellEnd"/>
          </w:p>
        </w:tc>
        <w:tc>
          <w:tcPr>
            <w:tcW w:w="2009" w:type="dxa"/>
          </w:tcPr>
          <w:p w14:paraId="56AAB600" w14:textId="653D7DC5" w:rsidR="002E596E" w:rsidRPr="00F2287F" w:rsidRDefault="002E596E" w:rsidP="00956CE0">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proofErr w:type="spellStart"/>
            <w:r w:rsidRPr="00F2287F">
              <w:rPr>
                <w:lang w:val="pt-PT" w:eastAsia="x-none"/>
              </w:rPr>
              <w:t>hiperlipidemia</w:t>
            </w:r>
            <w:proofErr w:type="spellEnd"/>
            <w:r w:rsidRPr="00F2287F">
              <w:rPr>
                <w:lang w:val="pt-PT" w:eastAsia="x-none"/>
              </w:rPr>
              <w:t xml:space="preserve"> pós-transplante</w:t>
            </w:r>
          </w:p>
        </w:tc>
        <w:tc>
          <w:tcPr>
            <w:tcW w:w="3380" w:type="dxa"/>
          </w:tcPr>
          <w:p w14:paraId="6E14EFE5" w14:textId="77777777" w:rsidR="002E596E" w:rsidRPr="00F2287F" w:rsidRDefault="002E596E" w:rsidP="00956CE0">
            <w:pPr>
              <w:jc w:val="center"/>
              <w:rPr>
                <w:lang w:val="pt-PT" w:eastAsia="x-none"/>
              </w:rPr>
            </w:pPr>
            <w:r w:rsidRPr="00F2287F">
              <w:rPr>
                <w:lang w:val="pt-PT" w:eastAsia="x-none"/>
              </w:rPr>
              <w:t xml:space="preserve">Pesadelos; perda de memória; depressão; tonturas; cefaleias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2018b)</w:t>
            </w:r>
            <w:r w:rsidRPr="00F2287F">
              <w:rPr>
                <w:lang w:val="pt-PT" w:eastAsia="x-none"/>
              </w:rPr>
              <w:fldChar w:fldCharType="end"/>
            </w:r>
          </w:p>
        </w:tc>
        <w:tc>
          <w:tcPr>
            <w:tcW w:w="1971" w:type="dxa"/>
          </w:tcPr>
          <w:p w14:paraId="48852086" w14:textId="45BFB192" w:rsidR="002E596E" w:rsidRPr="00F2287F" w:rsidRDefault="00282591" w:rsidP="00956CE0">
            <w:pPr>
              <w:jc w:val="center"/>
              <w:rPr>
                <w:lang w:val="pt-PT" w:eastAsia="x-none"/>
              </w:rPr>
            </w:pPr>
            <w:r w:rsidRPr="00F2287F">
              <w:rPr>
                <w:lang w:val="pt-PT" w:eastAsia="x-none"/>
              </w:rPr>
              <w:t>15</w:t>
            </w:r>
          </w:p>
        </w:tc>
      </w:tr>
      <w:tr w:rsidR="002E596E" w:rsidRPr="00F2287F" w14:paraId="3D9196F7" w14:textId="363D9CFB" w:rsidTr="00956CE0">
        <w:tc>
          <w:tcPr>
            <w:tcW w:w="1694" w:type="dxa"/>
          </w:tcPr>
          <w:p w14:paraId="32860746" w14:textId="77777777" w:rsidR="002E596E" w:rsidRPr="00F2287F" w:rsidRDefault="002E596E" w:rsidP="00956CE0">
            <w:pPr>
              <w:jc w:val="center"/>
              <w:rPr>
                <w:lang w:val="pt-PT" w:eastAsia="x-none"/>
              </w:rPr>
            </w:pPr>
            <w:proofErr w:type="spellStart"/>
            <w:r w:rsidRPr="00F2287F">
              <w:rPr>
                <w:lang w:val="pt-PT" w:eastAsia="x-none"/>
              </w:rPr>
              <w:t>Rosuvastatina</w:t>
            </w:r>
            <w:proofErr w:type="spellEnd"/>
          </w:p>
        </w:tc>
        <w:tc>
          <w:tcPr>
            <w:tcW w:w="2009" w:type="dxa"/>
          </w:tcPr>
          <w:p w14:paraId="5AD1D54E" w14:textId="0D381288" w:rsidR="002E596E" w:rsidRPr="00F2287F" w:rsidRDefault="002E596E" w:rsidP="00956CE0">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r w:rsidR="00E54042" w:rsidRPr="00F2287F">
              <w:rPr>
                <w:lang w:val="pt-PT" w:eastAsia="x-none"/>
              </w:rPr>
              <w:t>P</w:t>
            </w:r>
            <w:r w:rsidRPr="00F2287F">
              <w:rPr>
                <w:lang w:val="pt-PT" w:eastAsia="x-none"/>
              </w:rPr>
              <w:t>revenção cardiovascular</w:t>
            </w:r>
          </w:p>
        </w:tc>
        <w:tc>
          <w:tcPr>
            <w:tcW w:w="3380" w:type="dxa"/>
          </w:tcPr>
          <w:p w14:paraId="3EF0F91D" w14:textId="2F5B28B1" w:rsidR="002E596E" w:rsidRPr="00F2287F" w:rsidRDefault="002E596E" w:rsidP="00956CE0">
            <w:pPr>
              <w:jc w:val="center"/>
              <w:rPr>
                <w:lang w:val="pt-PT" w:eastAsia="x-none"/>
              </w:rPr>
            </w:pPr>
            <w:r w:rsidRPr="00F2287F">
              <w:rPr>
                <w:lang w:val="pt-PT" w:eastAsia="x-none"/>
              </w:rPr>
              <w:t xml:space="preserve">Cefaleias; tonturas; diabetes </w:t>
            </w:r>
            <w:proofErr w:type="spellStart"/>
            <w:r w:rsidRPr="00F2287F">
              <w:rPr>
                <w:i/>
                <w:iCs/>
                <w:lang w:val="pt-PT" w:eastAsia="x-none"/>
              </w:rPr>
              <w:t>mellitus</w:t>
            </w:r>
            <w:proofErr w:type="spellEnd"/>
            <w:r w:rsidRPr="00F2287F">
              <w:rPr>
                <w:lang w:val="pt-PT" w:eastAsia="x-none"/>
              </w:rPr>
              <w:t xml:space="preserve">; depressão; alterações do sono; perda de memória;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2019c)</w:t>
            </w:r>
            <w:r w:rsidRPr="00F2287F">
              <w:rPr>
                <w:lang w:val="pt-PT" w:eastAsia="x-none"/>
              </w:rPr>
              <w:fldChar w:fldCharType="end"/>
            </w:r>
          </w:p>
        </w:tc>
        <w:tc>
          <w:tcPr>
            <w:tcW w:w="1971" w:type="dxa"/>
          </w:tcPr>
          <w:p w14:paraId="74BC1D07" w14:textId="756941FD" w:rsidR="002E596E" w:rsidRPr="00F2287F" w:rsidRDefault="00282591" w:rsidP="00956CE0">
            <w:pPr>
              <w:jc w:val="center"/>
              <w:rPr>
                <w:lang w:val="pt-PT" w:eastAsia="x-none"/>
              </w:rPr>
            </w:pPr>
            <w:r w:rsidRPr="00F2287F">
              <w:rPr>
                <w:lang w:val="pt-PT" w:eastAsia="x-none"/>
              </w:rPr>
              <w:t>11</w:t>
            </w:r>
          </w:p>
        </w:tc>
      </w:tr>
      <w:tr w:rsidR="002E596E" w:rsidRPr="00F2287F" w14:paraId="6EFD5643" w14:textId="6FB27932" w:rsidTr="00956CE0">
        <w:tc>
          <w:tcPr>
            <w:tcW w:w="1694" w:type="dxa"/>
          </w:tcPr>
          <w:p w14:paraId="15595BDF" w14:textId="77777777" w:rsidR="002E596E" w:rsidRPr="00F2287F" w:rsidRDefault="002E596E" w:rsidP="00956CE0">
            <w:pPr>
              <w:jc w:val="center"/>
              <w:rPr>
                <w:lang w:val="pt-PT" w:eastAsia="x-none"/>
              </w:rPr>
            </w:pPr>
            <w:proofErr w:type="spellStart"/>
            <w:r w:rsidRPr="00F2287F">
              <w:rPr>
                <w:lang w:val="pt-PT" w:eastAsia="x-none"/>
              </w:rPr>
              <w:t>Sinvastatina</w:t>
            </w:r>
            <w:proofErr w:type="spellEnd"/>
          </w:p>
        </w:tc>
        <w:tc>
          <w:tcPr>
            <w:tcW w:w="2009" w:type="dxa"/>
          </w:tcPr>
          <w:p w14:paraId="20264132" w14:textId="50089DEF" w:rsidR="002E596E" w:rsidRPr="00F2287F" w:rsidRDefault="002E596E" w:rsidP="00956CE0">
            <w:pPr>
              <w:jc w:val="center"/>
              <w:rPr>
                <w:lang w:val="pt-PT" w:eastAsia="x-none"/>
              </w:rPr>
            </w:pPr>
            <w:r w:rsidRPr="00F2287F">
              <w:rPr>
                <w:rFonts w:ascii="Calibri" w:hAnsi="Calibri" w:cs="Calibri"/>
                <w:lang w:val="pt-PT" w:eastAsia="x-none"/>
              </w:rPr>
              <w:t>﻿</w:t>
            </w:r>
            <w:r w:rsidRPr="00F2287F">
              <w:rPr>
                <w:rFonts w:cs="Calibri"/>
                <w:lang w:val="pt-PT" w:eastAsia="x-none"/>
              </w:rPr>
              <w:t>H</w:t>
            </w:r>
            <w:r w:rsidRPr="00F2287F">
              <w:rPr>
                <w:lang w:val="pt-PT" w:eastAsia="x-none"/>
              </w:rPr>
              <w:t xml:space="preserve">ipercolesterolemia; </w:t>
            </w:r>
            <w:r w:rsidR="00E54042" w:rsidRPr="00F2287F">
              <w:rPr>
                <w:lang w:val="pt-PT" w:eastAsia="x-none"/>
              </w:rPr>
              <w:t>P</w:t>
            </w:r>
            <w:r w:rsidRPr="00F2287F">
              <w:rPr>
                <w:lang w:val="pt-PT" w:eastAsia="x-none"/>
              </w:rPr>
              <w:t xml:space="preserve">revenção cardiovascular; </w:t>
            </w:r>
            <w:r w:rsidR="00E54042" w:rsidRPr="00F2287F">
              <w:rPr>
                <w:lang w:val="pt-PT" w:eastAsia="x-none"/>
              </w:rPr>
              <w:t>D</w:t>
            </w:r>
            <w:r w:rsidRPr="00F2287F">
              <w:rPr>
                <w:lang w:val="pt-PT" w:eastAsia="x-none"/>
              </w:rPr>
              <w:t>islipidemia mista;</w:t>
            </w:r>
          </w:p>
        </w:tc>
        <w:tc>
          <w:tcPr>
            <w:tcW w:w="3380" w:type="dxa"/>
          </w:tcPr>
          <w:p w14:paraId="769FE411" w14:textId="4EAC9CA5" w:rsidR="002E596E" w:rsidRPr="00F2287F" w:rsidRDefault="002E596E" w:rsidP="00956CE0">
            <w:pPr>
              <w:jc w:val="center"/>
              <w:rPr>
                <w:lang w:val="pt-PT" w:eastAsia="x-none"/>
              </w:rPr>
            </w:pPr>
            <w:r w:rsidRPr="00F2287F">
              <w:rPr>
                <w:lang w:val="pt-PT" w:eastAsia="x-none"/>
              </w:rPr>
              <w:t xml:space="preserve">Perda de memória; esquecimento; amnésia; defeito de memória; confusão; distúrbios do sono; tonturas; </w:t>
            </w:r>
            <w:r w:rsidRPr="00F2287F">
              <w:rPr>
                <w:lang w:val="pt-PT" w:eastAsia="x-none"/>
              </w:rPr>
              <w:fldChar w:fldCharType="begin" w:fldLock="1"/>
            </w:r>
            <w:r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2018e)</w:t>
            </w:r>
            <w:r w:rsidRPr="00F2287F">
              <w:rPr>
                <w:lang w:val="pt-PT" w:eastAsia="x-none"/>
              </w:rPr>
              <w:fldChar w:fldCharType="end"/>
            </w:r>
          </w:p>
        </w:tc>
        <w:tc>
          <w:tcPr>
            <w:tcW w:w="1971" w:type="dxa"/>
          </w:tcPr>
          <w:p w14:paraId="2CE0637C" w14:textId="4F0247A6" w:rsidR="002E596E" w:rsidRPr="00F2287F" w:rsidRDefault="00282591" w:rsidP="00956CE0">
            <w:pPr>
              <w:jc w:val="center"/>
              <w:rPr>
                <w:lang w:val="pt-PT" w:eastAsia="x-none"/>
              </w:rPr>
            </w:pPr>
            <w:r w:rsidRPr="00F2287F">
              <w:rPr>
                <w:lang w:val="pt-PT" w:eastAsia="x-none"/>
              </w:rPr>
              <w:t>74</w:t>
            </w:r>
          </w:p>
        </w:tc>
      </w:tr>
      <w:tr w:rsidR="001C50E9" w:rsidRPr="00F2287F" w14:paraId="013F9E9F" w14:textId="77777777" w:rsidTr="00956CE0">
        <w:tc>
          <w:tcPr>
            <w:tcW w:w="1694" w:type="dxa"/>
          </w:tcPr>
          <w:p w14:paraId="13428B31" w14:textId="2063BEAD" w:rsidR="001C50E9" w:rsidRPr="00F2287F" w:rsidRDefault="001C50E9" w:rsidP="00956CE0">
            <w:pPr>
              <w:jc w:val="center"/>
              <w:rPr>
                <w:b/>
                <w:bCs/>
                <w:lang w:val="pt-PT" w:eastAsia="x-none"/>
              </w:rPr>
            </w:pPr>
            <w:r w:rsidRPr="00F2287F">
              <w:rPr>
                <w:b/>
                <w:bCs/>
                <w:lang w:val="pt-PT" w:eastAsia="x-none"/>
              </w:rPr>
              <w:t xml:space="preserve">Total: </w:t>
            </w:r>
          </w:p>
        </w:tc>
        <w:tc>
          <w:tcPr>
            <w:tcW w:w="2009" w:type="dxa"/>
          </w:tcPr>
          <w:p w14:paraId="7AE28747" w14:textId="77777777" w:rsidR="001C50E9" w:rsidRPr="00F2287F" w:rsidRDefault="001C50E9" w:rsidP="00956CE0">
            <w:pPr>
              <w:jc w:val="center"/>
              <w:rPr>
                <w:rFonts w:ascii="Calibri" w:hAnsi="Calibri" w:cs="Calibri"/>
                <w:lang w:val="pt-PT" w:eastAsia="x-none"/>
              </w:rPr>
            </w:pPr>
          </w:p>
        </w:tc>
        <w:tc>
          <w:tcPr>
            <w:tcW w:w="3380" w:type="dxa"/>
          </w:tcPr>
          <w:p w14:paraId="5F6C9CA3" w14:textId="77777777" w:rsidR="001C50E9" w:rsidRPr="00F2287F" w:rsidRDefault="001C50E9" w:rsidP="00956CE0">
            <w:pPr>
              <w:jc w:val="center"/>
              <w:rPr>
                <w:lang w:val="pt-PT" w:eastAsia="x-none"/>
              </w:rPr>
            </w:pPr>
          </w:p>
        </w:tc>
        <w:tc>
          <w:tcPr>
            <w:tcW w:w="1971" w:type="dxa"/>
          </w:tcPr>
          <w:p w14:paraId="64C1FE24" w14:textId="00C47EC9" w:rsidR="001C50E9" w:rsidRPr="00F2287F" w:rsidRDefault="001C50E9" w:rsidP="00956CE0">
            <w:pPr>
              <w:jc w:val="center"/>
              <w:rPr>
                <w:lang w:val="pt-PT" w:eastAsia="x-none"/>
              </w:rPr>
            </w:pPr>
            <w:r w:rsidRPr="00F2287F">
              <w:rPr>
                <w:lang w:val="pt-PT" w:eastAsia="x-none"/>
              </w:rPr>
              <w:t>141</w:t>
            </w:r>
          </w:p>
        </w:tc>
      </w:tr>
    </w:tbl>
    <w:p w14:paraId="40C8B76D" w14:textId="6F319FCB" w:rsidR="00956CE0" w:rsidRPr="00F2287F" w:rsidRDefault="00956CE0" w:rsidP="00970BC4">
      <w:pPr>
        <w:rPr>
          <w:lang w:val="pt-PT" w:eastAsia="x-none"/>
        </w:rPr>
      </w:pPr>
    </w:p>
    <w:p w14:paraId="6C76E52A" w14:textId="33075D3D" w:rsidR="008754B8" w:rsidRPr="00F2287F" w:rsidRDefault="00956CE0" w:rsidP="008754B8">
      <w:pPr>
        <w:ind w:firstLine="709"/>
        <w:rPr>
          <w:lang w:val="pt-PT" w:eastAsia="x-none"/>
        </w:rPr>
      </w:pPr>
      <w:r w:rsidRPr="00F2287F">
        <w:rPr>
          <w:lang w:val="pt-PT" w:eastAsia="x-none"/>
        </w:rPr>
        <w:t>Do</w:t>
      </w:r>
      <w:r w:rsidR="00C26362" w:rsidRPr="00F2287F">
        <w:rPr>
          <w:lang w:val="pt-PT" w:eastAsia="x-none"/>
        </w:rPr>
        <w:t xml:space="preserve"> total de </w:t>
      </w:r>
      <w:r w:rsidRPr="00F2287F">
        <w:rPr>
          <w:lang w:val="pt-PT" w:eastAsia="x-none"/>
        </w:rPr>
        <w:t xml:space="preserve">141 registos, tal como </w:t>
      </w:r>
      <w:r w:rsidR="00C26362" w:rsidRPr="00F2287F">
        <w:rPr>
          <w:lang w:val="pt-PT" w:eastAsia="x-none"/>
        </w:rPr>
        <w:t>é possível deduzir da</w:t>
      </w:r>
      <w:r w:rsidRPr="00F2287F">
        <w:rPr>
          <w:lang w:val="pt-PT" w:eastAsia="x-none"/>
        </w:rPr>
        <w:t xml:space="preserve"> </w:t>
      </w:r>
      <w:r w:rsidRPr="00F2287F">
        <w:rPr>
          <w:lang w:val="pt-PT" w:eastAsia="x-none"/>
        </w:rPr>
        <w:fldChar w:fldCharType="begin"/>
      </w:r>
      <w:r w:rsidRPr="00F2287F">
        <w:rPr>
          <w:lang w:val="pt-PT" w:eastAsia="x-none"/>
        </w:rPr>
        <w:instrText xml:space="preserve"> REF _Ref88670329 \h </w:instrText>
      </w:r>
      <w:r w:rsidRPr="00F2287F">
        <w:rPr>
          <w:lang w:val="pt-PT" w:eastAsia="x-none"/>
        </w:rPr>
      </w:r>
      <w:r w:rsidRPr="00F2287F">
        <w:rPr>
          <w:lang w:val="pt-PT" w:eastAsia="x-none"/>
        </w:rPr>
        <w:fldChar w:fldCharType="separate"/>
      </w:r>
      <w:r w:rsidR="00737ACF" w:rsidRPr="00F2287F">
        <w:rPr>
          <w:lang w:val="pt-PT"/>
        </w:rPr>
        <w:t xml:space="preserve">Tabela </w:t>
      </w:r>
      <w:r w:rsidR="00737ACF" w:rsidRPr="00F2287F">
        <w:rPr>
          <w:noProof/>
          <w:lang w:val="pt-PT"/>
        </w:rPr>
        <w:t>11</w:t>
      </w:r>
      <w:r w:rsidRPr="00F2287F">
        <w:rPr>
          <w:lang w:val="pt-PT" w:eastAsia="x-none"/>
        </w:rPr>
        <w:fldChar w:fldCharType="end"/>
      </w:r>
      <w:r w:rsidRPr="00F2287F">
        <w:rPr>
          <w:lang w:val="pt-PT" w:eastAsia="x-none"/>
        </w:rPr>
        <w:t xml:space="preserve">, </w:t>
      </w:r>
      <w:r w:rsidR="00C26362" w:rsidRPr="00F2287F">
        <w:rPr>
          <w:lang w:val="pt-PT" w:eastAsia="x-none"/>
        </w:rPr>
        <w:t>verificou-se que</w:t>
      </w:r>
      <w:r w:rsidR="00AC29C8" w:rsidRPr="00F2287F">
        <w:rPr>
          <w:lang w:val="pt-PT" w:eastAsia="x-none"/>
        </w:rPr>
        <w:t xml:space="preserve"> </w:t>
      </w:r>
      <w:r w:rsidRPr="00F2287F">
        <w:rPr>
          <w:lang w:val="pt-PT" w:eastAsia="x-none"/>
        </w:rPr>
        <w:t xml:space="preserve">139 </w:t>
      </w:r>
      <w:r w:rsidR="00E91434" w:rsidRPr="00F2287F">
        <w:rPr>
          <w:lang w:val="pt-PT" w:eastAsia="x-none"/>
        </w:rPr>
        <w:t>correspondem a</w:t>
      </w:r>
      <w:r w:rsidRPr="00F2287F">
        <w:rPr>
          <w:lang w:val="pt-PT" w:eastAsia="x-none"/>
        </w:rPr>
        <w:t xml:space="preserve"> </w:t>
      </w:r>
      <w:r w:rsidR="00C26362" w:rsidRPr="00F2287F">
        <w:rPr>
          <w:lang w:val="pt-PT" w:eastAsia="x-none"/>
        </w:rPr>
        <w:t>entradas</w:t>
      </w:r>
      <w:r w:rsidRPr="00F2287F">
        <w:rPr>
          <w:lang w:val="pt-PT" w:eastAsia="x-none"/>
        </w:rPr>
        <w:t xml:space="preserve"> </w:t>
      </w:r>
      <w:r w:rsidR="00C26362" w:rsidRPr="00F2287F">
        <w:rPr>
          <w:lang w:val="pt-PT" w:eastAsia="x-none"/>
        </w:rPr>
        <w:t>únicas, isto é, não foram contabilizados as linhas de medicamentos que pertencem ao mesmo individuo</w:t>
      </w:r>
      <w:r w:rsidR="00324E5F" w:rsidRPr="00F2287F">
        <w:rPr>
          <w:lang w:val="pt-PT" w:eastAsia="x-none"/>
        </w:rPr>
        <w:t xml:space="preserve">. Por exemplo, </w:t>
      </w:r>
      <w:r w:rsidR="00C26362" w:rsidRPr="00F2287F">
        <w:rPr>
          <w:lang w:val="pt-PT" w:eastAsia="x-none"/>
        </w:rPr>
        <w:t xml:space="preserve">no caso de um individuo possuir </w:t>
      </w:r>
      <w:r w:rsidR="007B1D11" w:rsidRPr="00F2287F">
        <w:rPr>
          <w:lang w:val="pt-PT" w:eastAsia="x-none"/>
        </w:rPr>
        <w:t>três</w:t>
      </w:r>
      <w:r w:rsidR="00C26362" w:rsidRPr="00F2287F">
        <w:rPr>
          <w:lang w:val="pt-PT" w:eastAsia="x-none"/>
        </w:rPr>
        <w:t xml:space="preserve"> medicamentos desta categoria, apenas se contabilizou </w:t>
      </w:r>
      <w:r w:rsidR="00AC29C8" w:rsidRPr="00F2287F">
        <w:rPr>
          <w:lang w:val="pt-PT" w:eastAsia="x-none"/>
        </w:rPr>
        <w:t>um</w:t>
      </w:r>
      <w:r w:rsidR="001725B6">
        <w:rPr>
          <w:lang w:val="pt-PT" w:eastAsia="x-none"/>
        </w:rPr>
        <w:t xml:space="preserve"> registo</w:t>
      </w:r>
      <w:r w:rsidR="008754B8" w:rsidRPr="00F2287F">
        <w:rPr>
          <w:lang w:val="pt-PT" w:eastAsia="x-none"/>
        </w:rPr>
        <w:t xml:space="preserve">. </w:t>
      </w:r>
    </w:p>
    <w:p w14:paraId="19EFA9B8" w14:textId="77777777" w:rsidR="008754B8" w:rsidRPr="00F2287F" w:rsidRDefault="008754B8" w:rsidP="008754B8">
      <w:pPr>
        <w:ind w:firstLine="709"/>
        <w:rPr>
          <w:lang w:val="pt-PT" w:eastAsia="x-none"/>
        </w:rPr>
      </w:pPr>
    </w:p>
    <w:p w14:paraId="3129FEDF" w14:textId="28427E2F" w:rsidR="00970BC4" w:rsidRPr="00F2287F" w:rsidRDefault="00970BC4" w:rsidP="008754B8">
      <w:pPr>
        <w:ind w:firstLine="709"/>
        <w:rPr>
          <w:b/>
          <w:bCs/>
          <w:lang w:val="pt-PT" w:eastAsia="x-none"/>
        </w:rPr>
      </w:pPr>
      <w:r w:rsidRPr="00F2287F">
        <w:rPr>
          <w:b/>
          <w:bCs/>
          <w:lang w:val="pt-PT" w:eastAsia="x-none"/>
        </w:rPr>
        <w:t>Antiespasmódicos</w:t>
      </w:r>
    </w:p>
    <w:p w14:paraId="332379FE" w14:textId="77777777" w:rsidR="00970BC4" w:rsidRPr="00F2287F" w:rsidRDefault="00970BC4" w:rsidP="00970BC4">
      <w:pPr>
        <w:ind w:firstLine="709"/>
        <w:rPr>
          <w:lang w:val="pt-PT" w:eastAsia="x-none"/>
        </w:rPr>
      </w:pPr>
      <w:r w:rsidRPr="00F2287F">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F2287F">
        <w:rPr>
          <w:lang w:val="pt-PT" w:eastAsia="x-none"/>
        </w:rPr>
        <w:t>antimuscarínicos</w:t>
      </w:r>
      <w:proofErr w:type="spellEnd"/>
      <w:r w:rsidRPr="00F2287F">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F2287F">
        <w:rPr>
          <w:lang w:val="pt-PT" w:eastAsia="x-none"/>
        </w:rPr>
        <w:fldChar w:fldCharType="begin" w:fldLock="1"/>
      </w:r>
      <w:r w:rsidRPr="00F2287F">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F2287F">
        <w:rPr>
          <w:lang w:val="pt-PT" w:eastAsia="x-none"/>
        </w:rPr>
        <w:fldChar w:fldCharType="separate"/>
      </w:r>
      <w:r w:rsidRPr="00F2287F">
        <w:rPr>
          <w:noProof/>
          <w:lang w:val="pt-PT" w:eastAsia="x-none"/>
        </w:rPr>
        <w:t>(Brenner &amp; Lacy, 2021)</w:t>
      </w:r>
      <w:r w:rsidRPr="00F2287F">
        <w:rPr>
          <w:lang w:val="pt-PT" w:eastAsia="x-none"/>
        </w:rPr>
        <w:fldChar w:fldCharType="end"/>
      </w:r>
      <w:r w:rsidRPr="00F2287F">
        <w:rPr>
          <w:lang w:val="pt-PT" w:eastAsia="x-none"/>
        </w:rPr>
        <w:t xml:space="preserve">. </w:t>
      </w:r>
    </w:p>
    <w:p w14:paraId="730BDBF6" w14:textId="5734E584" w:rsidR="00970BC4" w:rsidRPr="00F2287F" w:rsidRDefault="00970BC4" w:rsidP="00970BC4">
      <w:pPr>
        <w:ind w:firstLine="709"/>
        <w:rPr>
          <w:lang w:val="pt-PT" w:eastAsia="x-none"/>
        </w:rPr>
      </w:pPr>
      <w:r w:rsidRPr="00F2287F">
        <w:rPr>
          <w:lang w:val="pt-PT" w:eastAsia="x-none"/>
        </w:rPr>
        <w:lastRenderedPageBreak/>
        <w:t xml:space="preserve">Nesta classe de fármacos, destaca-se o </w:t>
      </w:r>
      <w:proofErr w:type="spellStart"/>
      <w:r w:rsidRPr="00F2287F">
        <w:rPr>
          <w:lang w:val="pt-PT" w:eastAsia="x-none"/>
        </w:rPr>
        <w:t>butilbrometo</w:t>
      </w:r>
      <w:proofErr w:type="spellEnd"/>
      <w:r w:rsidRPr="00F2287F">
        <w:rPr>
          <w:lang w:val="pt-PT" w:eastAsia="x-none"/>
        </w:rPr>
        <w:t xml:space="preserve"> de escopolamina, um </w:t>
      </w:r>
      <w:proofErr w:type="spellStart"/>
      <w:r w:rsidRPr="00F2287F">
        <w:rPr>
          <w:lang w:val="pt-PT" w:eastAsia="x-none"/>
        </w:rPr>
        <w:t>alcalóide</w:t>
      </w:r>
      <w:proofErr w:type="spellEnd"/>
      <w:r w:rsidRPr="00F2287F">
        <w:rPr>
          <w:lang w:val="pt-PT" w:eastAsia="x-none"/>
        </w:rPr>
        <w:t xml:space="preserve"> encontrado em plantas da família das solanáceas, que atua bloqueando os recetores muscarínicos da acetilcolina do m</w:t>
      </w:r>
      <w:r w:rsidR="00B100AA" w:rsidRPr="00F2287F">
        <w:rPr>
          <w:lang w:val="pt-PT" w:eastAsia="x-none"/>
        </w:rPr>
        <w:t>ú</w:t>
      </w:r>
      <w:r w:rsidRPr="00F2287F">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F2287F">
        <w:rPr>
          <w:lang w:val="pt-PT" w:eastAsia="x-none"/>
        </w:rPr>
        <w:t>butil</w:t>
      </w:r>
      <w:proofErr w:type="spellEnd"/>
      <w:r w:rsidRPr="00F2287F">
        <w:rPr>
          <w:lang w:val="pt-PT" w:eastAsia="x-none"/>
        </w:rPr>
        <w:t>-</w:t>
      </w:r>
      <w:proofErr w:type="spellStart"/>
      <w:r w:rsidRPr="00F2287F">
        <w:rPr>
          <w:lang w:val="pt-PT" w:eastAsia="x-none"/>
        </w:rPr>
        <w:t>hioscina</w:t>
      </w:r>
      <w:proofErr w:type="spellEnd"/>
      <w:r w:rsidRPr="00F2287F">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F2287F">
        <w:rPr>
          <w:lang w:val="pt-PT" w:eastAsia="x-none"/>
        </w:rPr>
        <w:t>antimuscarínica</w:t>
      </w:r>
      <w:proofErr w:type="spellEnd"/>
      <w:r w:rsidRPr="00F2287F">
        <w:rPr>
          <w:lang w:val="pt-PT" w:eastAsia="x-none"/>
        </w:rPr>
        <w:t xml:space="preserve">. E ainda que, o efeito anticolinérgico de antidepressivos tricíclicos e tetracíclicos, antipsicóticos ou anti-histamínicos pode ser potenciado por este medicamento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2020j)</w:t>
      </w:r>
      <w:r w:rsidRPr="00F2287F">
        <w:rPr>
          <w:lang w:val="pt-PT" w:eastAsia="x-none"/>
        </w:rPr>
        <w:fldChar w:fldCharType="end"/>
      </w:r>
      <w:r w:rsidRPr="00F2287F">
        <w:rPr>
          <w:lang w:val="pt-PT" w:eastAsia="x-none"/>
        </w:rPr>
        <w:t xml:space="preserve">. No entanto, um estudo realizado em animais que teve como objetivo a avaliação dos efeitos da escopolamina no desenvolvimento da resposta </w:t>
      </w:r>
      <w:proofErr w:type="spellStart"/>
      <w:r w:rsidRPr="00F2287F">
        <w:rPr>
          <w:lang w:val="pt-PT" w:eastAsia="x-none"/>
        </w:rPr>
        <w:t>neuroinflamatória</w:t>
      </w:r>
      <w:proofErr w:type="spellEnd"/>
      <w:r w:rsidRPr="00F2287F">
        <w:rPr>
          <w:lang w:val="pt-PT" w:eastAsia="x-none"/>
        </w:rPr>
        <w:t xml:space="preserve"> do </w:t>
      </w:r>
      <w:r w:rsidRPr="00F2287F">
        <w:rPr>
          <w:i/>
          <w:iCs/>
          <w:lang w:val="pt-PT" w:eastAsia="x-none"/>
        </w:rPr>
        <w:t xml:space="preserve">delirium </w:t>
      </w:r>
      <w:r w:rsidRPr="00F2287F">
        <w:rPr>
          <w:lang w:val="pt-PT" w:eastAsia="x-none"/>
        </w:rPr>
        <w:t xml:space="preserve">demonstrou que nos modelos animais a escopolamina provocou alterações neuropsiquiátricas semelhantes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F2287F">
        <w:rPr>
          <w:rFonts w:ascii="Cambria" w:hAnsi="Cambria" w:cs="Cambria"/>
          <w:i/>
          <w:iCs/>
          <w:lang w:val="pt-PT" w:eastAsia="x-none"/>
        </w:rPr>
        <w:instrText>β</w:instrText>
      </w:r>
      <w:r w:rsidRPr="00F2287F">
        <w:rPr>
          <w:i/>
          <w:iCs/>
          <w:lang w:val="pt-PT" w:eastAsia="x-none"/>
        </w:rPr>
        <w:instrText>, IL-18, and TNF-</w:instrText>
      </w:r>
      <w:r w:rsidRPr="00F2287F">
        <w:rPr>
          <w:rFonts w:ascii="Cambria" w:hAnsi="Cambria" w:cs="Cambria"/>
          <w:i/>
          <w:iCs/>
          <w:lang w:val="pt-PT" w:eastAsia="x-none"/>
        </w:rPr>
        <w:instrText>α</w:instrText>
      </w:r>
      <w:r w:rsidRPr="00F2287F">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(Cheon et al., 2021)</w:t>
      </w:r>
      <w:r w:rsidRPr="00F2287F">
        <w:rPr>
          <w:i/>
          <w:iCs/>
          <w:lang w:val="pt-PT" w:eastAsia="x-none"/>
        </w:rPr>
        <w:fldChar w:fldCharType="end"/>
      </w:r>
      <w:r w:rsidRPr="00F2287F">
        <w:rPr>
          <w:lang w:val="pt-PT" w:eastAsia="x-none"/>
        </w:rPr>
        <w:t xml:space="preserve">. </w:t>
      </w:r>
    </w:p>
    <w:p w14:paraId="2DE6BCB7" w14:textId="2A9764F7" w:rsidR="007E10AC" w:rsidRPr="00F2287F" w:rsidRDefault="00970DF2" w:rsidP="008D1C93">
      <w:pPr>
        <w:ind w:firstLine="709"/>
        <w:rPr>
          <w:lang w:val="pt-PT" w:eastAsia="x-none"/>
        </w:rPr>
      </w:pPr>
      <w:r w:rsidRPr="00F2287F">
        <w:rPr>
          <w:lang w:val="pt-PT" w:eastAsia="x-none"/>
        </w:rPr>
        <w:t xml:space="preserve">Relativamente a esta substância ativa, apenas se registaram </w:t>
      </w:r>
      <w:r w:rsidR="009B0AA6" w:rsidRPr="00F2287F">
        <w:rPr>
          <w:lang w:val="pt-PT" w:eastAsia="x-none"/>
        </w:rPr>
        <w:t>três</w:t>
      </w:r>
      <w:r w:rsidRPr="00F2287F">
        <w:rPr>
          <w:lang w:val="pt-PT" w:eastAsia="x-none"/>
        </w:rPr>
        <w:t xml:space="preserve"> linhas, pelo que também esta categoria de medicamentos será agrupada na ‘Outros </w:t>
      </w:r>
      <w:proofErr w:type="spellStart"/>
      <w:r w:rsidRPr="00F2287F">
        <w:rPr>
          <w:lang w:val="pt-PT" w:eastAsia="x-none"/>
        </w:rPr>
        <w:t>Med</w:t>
      </w:r>
      <w:proofErr w:type="spellEnd"/>
      <w:r w:rsidRPr="00F2287F">
        <w:rPr>
          <w:lang w:val="pt-PT" w:eastAsia="x-none"/>
        </w:rPr>
        <w:t xml:space="preserve">’. </w:t>
      </w:r>
    </w:p>
    <w:p w14:paraId="0ED9EBD4" w14:textId="77777777" w:rsidR="0021312E" w:rsidRPr="00F2287F" w:rsidRDefault="0021312E" w:rsidP="008D1C93">
      <w:pPr>
        <w:ind w:firstLine="709"/>
        <w:rPr>
          <w:lang w:val="pt-PT" w:eastAsia="x-none"/>
        </w:rPr>
      </w:pPr>
    </w:p>
    <w:p w14:paraId="290272A4" w14:textId="539E0F15" w:rsidR="00970BC4" w:rsidRPr="00F2287F" w:rsidRDefault="00970BC4" w:rsidP="008D1C93">
      <w:pPr>
        <w:ind w:firstLine="709"/>
        <w:rPr>
          <w:b/>
          <w:bCs/>
          <w:lang w:val="pt-PT" w:eastAsia="x-none"/>
        </w:rPr>
      </w:pPr>
      <w:r w:rsidRPr="00F2287F">
        <w:rPr>
          <w:b/>
          <w:bCs/>
          <w:lang w:val="pt-PT" w:eastAsia="x-none"/>
        </w:rPr>
        <w:t xml:space="preserve">Anti-hipertensores </w:t>
      </w:r>
    </w:p>
    <w:p w14:paraId="5DF4C43C" w14:textId="4804BDCA" w:rsidR="00970BC4" w:rsidRPr="00F2287F" w:rsidRDefault="00970BC4" w:rsidP="00970BC4">
      <w:pPr>
        <w:ind w:firstLine="709"/>
        <w:rPr>
          <w:lang w:val="pt-PT" w:eastAsia="x-none"/>
        </w:rPr>
      </w:pPr>
      <w:r w:rsidRPr="00F2287F">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do enzima de conversão da angiotensina, os antagonistas dos </w:t>
      </w:r>
      <w:proofErr w:type="spellStart"/>
      <w:r w:rsidRPr="00F2287F">
        <w:rPr>
          <w:lang w:val="pt-PT" w:eastAsia="x-none"/>
        </w:rPr>
        <w:t>receptores</w:t>
      </w:r>
      <w:proofErr w:type="spellEnd"/>
      <w:r w:rsidRPr="00F2287F">
        <w:rPr>
          <w:lang w:val="pt-PT" w:eastAsia="x-none"/>
        </w:rPr>
        <w:t xml:space="preserve"> da angiotensina, os bloqueadores dos canais de cálcio, os vasodilatadores, os diuréticos e os bloqueadores </w:t>
      </w:r>
      <w:r w:rsidRPr="00F2287F">
        <w:rPr>
          <w:rFonts w:ascii="Cambria" w:hAnsi="Cambria" w:cs="Cambria"/>
          <w:lang w:val="pt-PT" w:eastAsia="x-none"/>
        </w:rPr>
        <w:t>β</w:t>
      </w:r>
      <w:r w:rsidRPr="00F2287F">
        <w:rPr>
          <w:lang w:val="pt-PT" w:eastAsia="x-none"/>
        </w:rPr>
        <w:t xml:space="preserve">. As substancias ativas relevantes para este estudo, de cada classe destes fármacos, serão abordadas de seguida. </w:t>
      </w:r>
    </w:p>
    <w:p w14:paraId="121916A7" w14:textId="77777777" w:rsidR="00970BC4" w:rsidRPr="00F2287F" w:rsidRDefault="00970BC4" w:rsidP="00970BC4">
      <w:pPr>
        <w:rPr>
          <w:lang w:val="pt-PT" w:eastAsia="x-none"/>
        </w:rPr>
      </w:pPr>
    </w:p>
    <w:p w14:paraId="6786CAE0" w14:textId="5C36D1C2" w:rsidR="00970BC4" w:rsidRPr="00F2287F" w:rsidRDefault="008D1C93" w:rsidP="00970BC4">
      <w:pPr>
        <w:rPr>
          <w:u w:val="single"/>
          <w:lang w:val="pt-PT" w:eastAsia="x-none"/>
        </w:rPr>
      </w:pPr>
      <w:r w:rsidRPr="00F2287F">
        <w:rPr>
          <w:b/>
          <w:bCs/>
          <w:lang w:val="pt-PT" w:eastAsia="x-none"/>
        </w:rPr>
        <w:tab/>
      </w:r>
      <w:r w:rsidR="00970BC4" w:rsidRPr="00F2287F">
        <w:rPr>
          <w:u w:val="single"/>
          <w:lang w:val="pt-PT" w:eastAsia="x-none"/>
        </w:rPr>
        <w:t xml:space="preserve">Bloqueadores dos canais de cálcio </w:t>
      </w:r>
    </w:p>
    <w:p w14:paraId="3921D4C8" w14:textId="0A6EC074" w:rsidR="00970BC4" w:rsidRPr="00F2287F" w:rsidRDefault="00970BC4" w:rsidP="00970BC4">
      <w:pPr>
        <w:ind w:firstLine="720"/>
        <w:rPr>
          <w:lang w:val="pt-PT" w:eastAsia="x-none"/>
        </w:rPr>
      </w:pPr>
      <w:r w:rsidRPr="00F2287F">
        <w:rPr>
          <w:lang w:val="pt-PT" w:eastAsia="x-none"/>
        </w:rPr>
        <w:t xml:space="preserve">A </w:t>
      </w:r>
      <w:proofErr w:type="spellStart"/>
      <w:r w:rsidRPr="00F2287F">
        <w:rPr>
          <w:lang w:val="pt-PT" w:eastAsia="x-none"/>
        </w:rPr>
        <w:t>nifedipina</w:t>
      </w:r>
      <w:proofErr w:type="spellEnd"/>
      <w:r w:rsidRPr="00F2287F">
        <w:rPr>
          <w:lang w:val="pt-PT" w:eastAsia="x-none"/>
        </w:rPr>
        <w:t xml:space="preserve"> está no conjunto de substâncias que bloqueiam os canais de cálcio. Os antagonistas do cálcio reduzem o fluxo transmembranar dos iões cálcio para a célula, através dos canais lentos de </w:t>
      </w:r>
      <w:r w:rsidRPr="00F2287F">
        <w:rPr>
          <w:lang w:val="pt-PT" w:eastAsia="x-none"/>
        </w:rPr>
        <w:lastRenderedPageBreak/>
        <w:t xml:space="preserve">cálcio. A </w:t>
      </w:r>
      <w:proofErr w:type="spellStart"/>
      <w:r w:rsidRPr="00F2287F">
        <w:rPr>
          <w:lang w:val="pt-PT" w:eastAsia="x-none"/>
        </w:rPr>
        <w:t>nifedipina</w:t>
      </w:r>
      <w:proofErr w:type="spellEnd"/>
      <w:r w:rsidRPr="00F2287F">
        <w:rPr>
          <w:lang w:val="pt-PT" w:eastAsia="x-none"/>
        </w:rPr>
        <w:t xml:space="preserve"> dilata as artérias coronárias, reduz o tónus vascular do músculo liso nas artérias coronárias e evita o </w:t>
      </w:r>
      <w:proofErr w:type="spellStart"/>
      <w:r w:rsidRPr="00F2287F">
        <w:rPr>
          <w:lang w:val="pt-PT" w:eastAsia="x-none"/>
        </w:rPr>
        <w:t>vasospasmo</w:t>
      </w:r>
      <w:proofErr w:type="spellEnd"/>
      <w:r w:rsidRPr="00F2287F">
        <w:rPr>
          <w:lang w:val="pt-PT" w:eastAsia="x-none"/>
        </w:rPr>
        <w:t>. O resultado final traduz-se por um aumento do fluxo sanguíneo pós-</w:t>
      </w:r>
      <w:proofErr w:type="spellStart"/>
      <w:r w:rsidRPr="00F2287F">
        <w:rPr>
          <w:lang w:val="pt-PT" w:eastAsia="x-none"/>
        </w:rPr>
        <w:t>estenótico</w:t>
      </w:r>
      <w:proofErr w:type="spellEnd"/>
      <w:r w:rsidRPr="00F2287F">
        <w:rPr>
          <w:lang w:val="pt-PT" w:eastAsia="x-none"/>
        </w:rPr>
        <w:t xml:space="preserve"> e por um maior aporte de oxigénio. </w:t>
      </w:r>
      <w:r w:rsidR="00C11C67">
        <w:rPr>
          <w:lang w:val="pt-PT" w:eastAsia="x-none"/>
        </w:rPr>
        <w:t>O</w:t>
      </w:r>
      <w:r w:rsidRPr="00F2287F">
        <w:rPr>
          <w:lang w:val="pt-PT" w:eastAsia="x-none"/>
        </w:rPr>
        <w:t xml:space="preserve">s bloqueadores dos canais de cálcio podem </w:t>
      </w:r>
      <w:r w:rsidR="00C11C67">
        <w:rPr>
          <w:lang w:val="pt-PT" w:eastAsia="x-none"/>
        </w:rPr>
        <w:t xml:space="preserve">desencadear </w:t>
      </w:r>
      <w:r w:rsidRPr="00F2287F">
        <w:rPr>
          <w:lang w:val="pt-PT" w:eastAsia="x-none"/>
        </w:rPr>
        <w:t>diversos efeitos laterais tais como cefaleias, tonturas</w:t>
      </w:r>
      <w:r w:rsidR="0025092A">
        <w:rPr>
          <w:lang w:val="pt-PT" w:eastAsia="x-none"/>
        </w:rPr>
        <w:t xml:space="preserve">, </w:t>
      </w:r>
      <w:r w:rsidRPr="00F2287F">
        <w:rPr>
          <w:lang w:val="pt-PT" w:eastAsia="x-none"/>
        </w:rPr>
        <w:t>náuseas</w:t>
      </w:r>
      <w:r w:rsidR="0025092A">
        <w:rPr>
          <w:lang w:val="pt-PT" w:eastAsia="x-none"/>
        </w:rPr>
        <w:t xml:space="preserve"> e </w:t>
      </w:r>
      <w:r w:rsidRPr="00F2287F">
        <w:rPr>
          <w:lang w:val="pt-PT" w:eastAsia="x-none"/>
        </w:rPr>
        <w:t xml:space="preserve">ainda provocar perturbações do sono, ansiedade e sonolência </w:t>
      </w:r>
      <w:r w:rsidRPr="00F2287F">
        <w:rPr>
          <w:lang w:val="pt-PT" w:eastAsia="x-none"/>
        </w:rPr>
        <w:fldChar w:fldCharType="begin" w:fldLock="1"/>
      </w:r>
      <w:r w:rsidRPr="00F2287F">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2021d)</w:t>
      </w:r>
      <w:r w:rsidRPr="00F2287F">
        <w:rPr>
          <w:lang w:val="pt-PT" w:eastAsia="x-none"/>
        </w:rPr>
        <w:fldChar w:fldCharType="end"/>
      </w:r>
      <w:r w:rsidRPr="00F2287F">
        <w:rPr>
          <w:lang w:val="pt-PT" w:eastAsia="x-none"/>
        </w:rPr>
        <w:t xml:space="preserve">. </w:t>
      </w:r>
    </w:p>
    <w:p w14:paraId="17E95E6C" w14:textId="0D09152D" w:rsidR="007E10AC" w:rsidRPr="00F2287F" w:rsidRDefault="0090462F" w:rsidP="00870A95">
      <w:pPr>
        <w:ind w:firstLine="720"/>
        <w:rPr>
          <w:lang w:val="pt-PT" w:eastAsia="x-none"/>
        </w:rPr>
      </w:pPr>
      <w:r w:rsidRPr="00F2287F">
        <w:rPr>
          <w:lang w:val="pt-PT" w:eastAsia="x-none"/>
        </w:rPr>
        <w:t xml:space="preserve">No que diz respeito à contabilização do número de entradas deste medicamento, foram apurados três indivíduos a usar a </w:t>
      </w:r>
      <w:proofErr w:type="spellStart"/>
      <w:r w:rsidRPr="00F2287F">
        <w:rPr>
          <w:lang w:val="pt-PT" w:eastAsia="x-none"/>
        </w:rPr>
        <w:t>nifedipina</w:t>
      </w:r>
      <w:proofErr w:type="spellEnd"/>
      <w:r w:rsidRPr="00F2287F">
        <w:rPr>
          <w:lang w:val="pt-PT" w:eastAsia="x-none"/>
        </w:rPr>
        <w:t xml:space="preserve">. </w:t>
      </w:r>
    </w:p>
    <w:p w14:paraId="74F7B011" w14:textId="77777777" w:rsidR="007E10AC" w:rsidRPr="00F2287F" w:rsidRDefault="007E10AC" w:rsidP="00970BC4">
      <w:pPr>
        <w:rPr>
          <w:b/>
          <w:bCs/>
          <w:lang w:val="pt-PT" w:eastAsia="x-none"/>
        </w:rPr>
      </w:pPr>
    </w:p>
    <w:p w14:paraId="56B10F03" w14:textId="664BA6F4" w:rsidR="00970BC4" w:rsidRPr="00F2287F" w:rsidRDefault="00970BC4" w:rsidP="00970BC4">
      <w:pPr>
        <w:rPr>
          <w:u w:val="single"/>
          <w:lang w:val="pt-PT" w:eastAsia="x-none"/>
        </w:rPr>
      </w:pPr>
      <w:r w:rsidRPr="00F2287F">
        <w:rPr>
          <w:u w:val="single"/>
          <w:lang w:val="pt-PT" w:eastAsia="x-none"/>
        </w:rPr>
        <w:t>Inibidores da enzima conversora de angiotensina</w:t>
      </w:r>
    </w:p>
    <w:p w14:paraId="6199DA27" w14:textId="77777777" w:rsidR="00970BC4" w:rsidRPr="00F2287F" w:rsidRDefault="00970BC4" w:rsidP="00970BC4">
      <w:pPr>
        <w:ind w:firstLine="720"/>
        <w:rPr>
          <w:lang w:val="pt-PT" w:eastAsia="x-none"/>
        </w:rPr>
      </w:pPr>
      <w:r w:rsidRPr="00F2287F">
        <w:rPr>
          <w:lang w:val="pt-PT" w:eastAsia="x-none"/>
        </w:rPr>
        <w:t xml:space="preserve">O </w:t>
      </w:r>
      <w:proofErr w:type="spellStart"/>
      <w:r w:rsidRPr="00F2287F">
        <w:rPr>
          <w:lang w:val="pt-PT" w:eastAsia="x-none"/>
        </w:rPr>
        <w:t>captopril</w:t>
      </w:r>
      <w:proofErr w:type="spellEnd"/>
      <w:r w:rsidRPr="00F2287F">
        <w:rPr>
          <w:lang w:val="pt-PT" w:eastAsia="x-none"/>
        </w:rPr>
        <w:t xml:space="preserve"> e os outros fármacos incluídos neste grupo atuam sobre o sistema renina-angiotensina-aldosterona inibindo a enzima que converte a angiotensina-I em angiotensina-II. Esta última é </w:t>
      </w:r>
      <w:r w:rsidRPr="00F2287F">
        <w:rPr>
          <w:rFonts w:ascii="Calibri" w:hAnsi="Calibri" w:cs="Calibri"/>
          <w:lang w:val="pt-PT" w:eastAsia="x-none"/>
        </w:rPr>
        <w:t>﻿</w:t>
      </w:r>
      <w:r w:rsidRPr="00F2287F">
        <w:rPr>
          <w:lang w:val="pt-PT" w:eastAsia="x-none"/>
        </w:rPr>
        <w:t xml:space="preserve">uma vasoconstritora potente, responsável pela vasoconstrição arterial, pelo aumento da pressão arterial, e pela estimulação da glândula suprarrenal para produzir aldosterona. Através do uso do </w:t>
      </w:r>
      <w:proofErr w:type="spellStart"/>
      <w:r w:rsidRPr="00F2287F">
        <w:rPr>
          <w:lang w:val="pt-PT" w:eastAsia="x-none"/>
        </w:rPr>
        <w:t>captopril</w:t>
      </w:r>
      <w:proofErr w:type="spellEnd"/>
      <w:r w:rsidRPr="00F2287F">
        <w:rPr>
          <w:lang w:val="pt-PT" w:eastAsia="x-none"/>
        </w:rPr>
        <w:t xml:space="preserve"> ou similares ocorre uma inibição da enzima conversora de angiotensina, o que resulta na diminuição plasmática da angiotensina-II, o que leva a uma atividade </w:t>
      </w:r>
      <w:proofErr w:type="spellStart"/>
      <w:r w:rsidRPr="00F2287F">
        <w:rPr>
          <w:lang w:val="pt-PT" w:eastAsia="x-none"/>
        </w:rPr>
        <w:t>vasopressora</w:t>
      </w:r>
      <w:proofErr w:type="spellEnd"/>
      <w:r w:rsidRPr="00F2287F">
        <w:rPr>
          <w:lang w:val="pt-PT" w:eastAsia="x-none"/>
        </w:rPr>
        <w:t xml:space="preserve"> diminuída e a uma produção de aldosterona reduzida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w:t>
      </w:r>
    </w:p>
    <w:p w14:paraId="6652F1DE" w14:textId="67842CD1" w:rsidR="00970BC4" w:rsidRPr="00F2287F" w:rsidRDefault="00970BC4" w:rsidP="00970BC4">
      <w:pPr>
        <w:ind w:firstLine="720"/>
        <w:rPr>
          <w:lang w:val="pt-PT" w:eastAsia="x-none"/>
        </w:rPr>
      </w:pPr>
      <w:r w:rsidRPr="00F2287F">
        <w:rPr>
          <w:lang w:val="pt-PT" w:eastAsia="x-none"/>
        </w:rPr>
        <w:t xml:space="preserve">Os </w:t>
      </w:r>
      <w:proofErr w:type="spellStart"/>
      <w:r w:rsidRPr="00F2287F">
        <w:rPr>
          <w:lang w:val="pt-PT" w:eastAsia="x-none"/>
        </w:rPr>
        <w:t>IECAs</w:t>
      </w:r>
      <w:proofErr w:type="spellEnd"/>
      <w:r w:rsidRPr="00F2287F">
        <w:rPr>
          <w:lang w:val="pt-PT" w:eastAsia="x-none"/>
        </w:rPr>
        <w:t xml:space="preserve"> são anti-hipertensores de 1ª linha, capazes de modificarem também certos parâmetros, tais como, a resistência à insulina e a </w:t>
      </w:r>
      <w:r w:rsidRPr="00F2287F">
        <w:rPr>
          <w:rFonts w:ascii="Calibri" w:hAnsi="Calibri" w:cs="Calibri"/>
          <w:lang w:val="pt-PT" w:eastAsia="x-none"/>
        </w:rPr>
        <w:t>﻿</w:t>
      </w:r>
      <w:r w:rsidRPr="00F2287F">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Os </w:t>
      </w:r>
      <w:proofErr w:type="spellStart"/>
      <w:r w:rsidRPr="00F2287F">
        <w:rPr>
          <w:lang w:val="pt-PT" w:eastAsia="x-none"/>
        </w:rPr>
        <w:t>IECAs</w:t>
      </w:r>
      <w:proofErr w:type="spellEnd"/>
      <w:r w:rsidRPr="00F2287F">
        <w:rPr>
          <w:lang w:val="pt-PT" w:eastAsia="x-none"/>
        </w:rPr>
        <w:t xml:space="preserve"> podem originar insónias, confusão, depressão, tonturas, cefaleias, sonolência e muito raramente causar AVC ou </w:t>
      </w:r>
      <w:r w:rsidRPr="00F2287F">
        <w:rPr>
          <w:rFonts w:ascii="Calibri" w:hAnsi="Calibri" w:cs="Calibri"/>
          <w:lang w:val="pt-PT" w:eastAsia="x-none"/>
        </w:rPr>
        <w:t>﻿</w:t>
      </w:r>
      <w:r w:rsidRPr="00F2287F">
        <w:rPr>
          <w:lang w:val="pt-PT" w:eastAsia="x-none"/>
        </w:rPr>
        <w:t xml:space="preserve">insuficiência vascular cerebral. Outros efeitos adversos comuns dos </w:t>
      </w:r>
      <w:proofErr w:type="spellStart"/>
      <w:r w:rsidRPr="00F2287F">
        <w:rPr>
          <w:lang w:val="pt-PT" w:eastAsia="x-none"/>
        </w:rPr>
        <w:t>IECA</w:t>
      </w:r>
      <w:r w:rsidR="00B346C3" w:rsidRPr="00F2287F">
        <w:rPr>
          <w:lang w:val="pt-PT" w:eastAsia="x-none"/>
        </w:rPr>
        <w:t>s</w:t>
      </w:r>
      <w:proofErr w:type="spellEnd"/>
      <w:r w:rsidRPr="00F2287F">
        <w:rPr>
          <w:lang w:val="pt-PT" w:eastAsia="x-none"/>
        </w:rPr>
        <w:t xml:space="preserve"> incluem náuseas, vómitos, boca seca, tosse seca ou dispneia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w:t>
      </w:r>
    </w:p>
    <w:p w14:paraId="5B1B5404" w14:textId="562C5DDB" w:rsidR="000C13A2" w:rsidRPr="00F2287F" w:rsidRDefault="000C13A2" w:rsidP="00970BC4">
      <w:pPr>
        <w:ind w:firstLine="720"/>
        <w:rPr>
          <w:lang w:val="pt-PT" w:eastAsia="x-none"/>
        </w:rPr>
      </w:pPr>
      <w:r w:rsidRPr="00F2287F">
        <w:rPr>
          <w:lang w:val="pt-PT" w:eastAsia="x-none"/>
        </w:rPr>
        <w:t>Para este medicamento verificou-se a existência de sete utiliza</w:t>
      </w:r>
      <w:r w:rsidR="00A33338">
        <w:rPr>
          <w:lang w:val="pt-PT" w:eastAsia="x-none"/>
        </w:rPr>
        <w:t>ções</w:t>
      </w:r>
      <w:r w:rsidRPr="00F2287F">
        <w:rPr>
          <w:lang w:val="pt-PT" w:eastAsia="x-none"/>
        </w:rPr>
        <w:t xml:space="preserve"> d</w:t>
      </w:r>
      <w:r w:rsidR="00A33338">
        <w:rPr>
          <w:lang w:val="pt-PT" w:eastAsia="x-none"/>
        </w:rPr>
        <w:t>este</w:t>
      </w:r>
      <w:r w:rsidRPr="00F2287F">
        <w:rPr>
          <w:lang w:val="pt-PT" w:eastAsia="x-none"/>
        </w:rPr>
        <w:t xml:space="preserve"> fármaco.</w:t>
      </w:r>
    </w:p>
    <w:p w14:paraId="4FDC060A" w14:textId="77777777" w:rsidR="000C13A2" w:rsidRPr="00F2287F" w:rsidRDefault="000C13A2" w:rsidP="00970BC4">
      <w:pPr>
        <w:ind w:firstLine="720"/>
        <w:rPr>
          <w:lang w:val="pt-PT" w:eastAsia="x-none"/>
        </w:rPr>
      </w:pPr>
    </w:p>
    <w:p w14:paraId="1715BA7A" w14:textId="77777777" w:rsidR="00970BC4" w:rsidRPr="00F2287F" w:rsidRDefault="00970BC4" w:rsidP="00970BC4">
      <w:pPr>
        <w:ind w:firstLine="720"/>
        <w:rPr>
          <w:u w:val="single"/>
          <w:lang w:val="pt-PT" w:eastAsia="x-none"/>
        </w:rPr>
      </w:pPr>
      <w:r w:rsidRPr="00F2287F">
        <w:rPr>
          <w:u w:val="single"/>
          <w:lang w:val="pt-PT" w:eastAsia="x-none"/>
        </w:rPr>
        <w:t xml:space="preserve">Diuréticos da ansa </w:t>
      </w:r>
    </w:p>
    <w:p w14:paraId="379F9238" w14:textId="539AA0DB" w:rsidR="00970BC4" w:rsidRPr="00F2287F" w:rsidRDefault="00970BC4" w:rsidP="00970BC4">
      <w:pPr>
        <w:ind w:firstLine="720"/>
        <w:rPr>
          <w:lang w:val="pt-PT" w:eastAsia="x-none"/>
        </w:rPr>
      </w:pPr>
      <w:r w:rsidRPr="00F2287F">
        <w:rPr>
          <w:lang w:val="pt-PT" w:eastAsia="x-none"/>
        </w:rPr>
        <w:t xml:space="preserve">Os diuréticos da ansa inibem a reabsorção de sódio no ramo ascendente da ansa de </w:t>
      </w:r>
      <w:proofErr w:type="spellStart"/>
      <w:r w:rsidRPr="00F2287F">
        <w:rPr>
          <w:lang w:val="pt-PT" w:eastAsia="x-none"/>
        </w:rPr>
        <w:t>Henle</w:t>
      </w:r>
      <w:proofErr w:type="spellEnd"/>
      <w:r w:rsidRPr="00F2287F">
        <w:rPr>
          <w:lang w:val="pt-PT" w:eastAsia="x-none"/>
        </w:rPr>
        <w:t xml:space="preserve">, e neste grupo de fármacos está incluída a </w:t>
      </w:r>
      <w:proofErr w:type="spellStart"/>
      <w:r w:rsidRPr="00F2287F">
        <w:rPr>
          <w:lang w:val="pt-PT" w:eastAsia="x-none"/>
        </w:rPr>
        <w:t>furosemida</w:t>
      </w:r>
      <w:proofErr w:type="spellEnd"/>
      <w:r w:rsidRPr="00F2287F">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F2287F">
        <w:rPr>
          <w:lang w:val="pt-PT" w:eastAsia="x-none"/>
        </w:rPr>
        <w:t>furosemida</w:t>
      </w:r>
      <w:proofErr w:type="spellEnd"/>
      <w:r w:rsidRPr="00F2287F">
        <w:rPr>
          <w:lang w:val="pt-PT" w:eastAsia="x-none"/>
        </w:rPr>
        <w:t xml:space="preserve"> inibe o sistema de reabsorção dos eletrólitos sódio, potássio e cloro, localizado ao nível da membrana da célula </w:t>
      </w:r>
      <w:proofErr w:type="spellStart"/>
      <w:r w:rsidRPr="00F2287F">
        <w:rPr>
          <w:lang w:val="pt-PT" w:eastAsia="x-none"/>
        </w:rPr>
        <w:t>luminal</w:t>
      </w:r>
      <w:proofErr w:type="spellEnd"/>
      <w:r w:rsidRPr="00F2287F">
        <w:rPr>
          <w:lang w:val="pt-PT" w:eastAsia="x-none"/>
        </w:rPr>
        <w:t xml:space="preserve"> do ramo ascendente da ansa de </w:t>
      </w:r>
      <w:proofErr w:type="spellStart"/>
      <w:r w:rsidRPr="00F2287F">
        <w:rPr>
          <w:lang w:val="pt-PT" w:eastAsia="x-none"/>
        </w:rPr>
        <w:t>Henle</w:t>
      </w:r>
      <w:proofErr w:type="spellEnd"/>
      <w:r w:rsidRPr="00F2287F">
        <w:rPr>
          <w:lang w:val="pt-PT" w:eastAsia="x-none"/>
        </w:rPr>
        <w:t xml:space="preserve">. Consequentemente, a eficácia da ação </w:t>
      </w:r>
      <w:proofErr w:type="spellStart"/>
      <w:r w:rsidRPr="00F2287F">
        <w:rPr>
          <w:lang w:val="pt-PT" w:eastAsia="x-none"/>
        </w:rPr>
        <w:t>salurética</w:t>
      </w:r>
      <w:proofErr w:type="spellEnd"/>
      <w:r w:rsidRPr="00F2287F">
        <w:rPr>
          <w:lang w:val="pt-PT" w:eastAsia="x-none"/>
        </w:rPr>
        <w:t xml:space="preserve"> da </w:t>
      </w:r>
      <w:proofErr w:type="spellStart"/>
      <w:r w:rsidRPr="00F2287F">
        <w:rPr>
          <w:lang w:val="pt-PT" w:eastAsia="x-none"/>
        </w:rPr>
        <w:t>furosemida</w:t>
      </w:r>
      <w:proofErr w:type="spellEnd"/>
      <w:r w:rsidRPr="00F2287F">
        <w:rPr>
          <w:lang w:val="pt-PT" w:eastAsia="x-none"/>
        </w:rPr>
        <w:t xml:space="preserve">, depende do alcance do medicamento </w:t>
      </w:r>
      <w:r w:rsidRPr="00F2287F">
        <w:rPr>
          <w:lang w:val="pt-PT" w:eastAsia="x-none"/>
        </w:rPr>
        <w:lastRenderedPageBreak/>
        <w:t xml:space="preserve">no lúmen tubular através do mecanismo de transporte aniónico. A ação diurética resulta da inibição da reabsorção de cloreto de sódio na ansa de </w:t>
      </w:r>
      <w:proofErr w:type="spellStart"/>
      <w:r w:rsidRPr="00F2287F">
        <w:rPr>
          <w:lang w:val="pt-PT" w:eastAsia="x-none"/>
        </w:rPr>
        <w:t>Henle</w:t>
      </w:r>
      <w:proofErr w:type="spellEnd"/>
      <w:r w:rsidRPr="00F2287F">
        <w:rPr>
          <w:lang w:val="pt-PT" w:eastAsia="x-none"/>
        </w:rPr>
        <w:t xml:space="preserve">. Como resultado, tem-se um incremento na taxa de excreção do sódio que implica um aumento da excreção urinária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2016a)</w:t>
      </w:r>
      <w:r w:rsidRPr="00F2287F">
        <w:rPr>
          <w:lang w:val="pt-PT" w:eastAsia="x-none"/>
        </w:rPr>
        <w:fldChar w:fldCharType="end"/>
      </w:r>
      <w:r w:rsidRPr="00F2287F">
        <w:rPr>
          <w:lang w:val="pt-PT" w:eastAsia="x-none"/>
        </w:rPr>
        <w:t xml:space="preserve">. </w:t>
      </w:r>
    </w:p>
    <w:p w14:paraId="7FB93526" w14:textId="23BBF5DE" w:rsidR="00970BC4" w:rsidRPr="00F2287F" w:rsidRDefault="003402E0" w:rsidP="00970BC4">
      <w:pPr>
        <w:ind w:firstLine="720"/>
        <w:rPr>
          <w:lang w:val="pt-PT" w:eastAsia="x-none"/>
        </w:rPr>
      </w:pPr>
      <w:r w:rsidRPr="00F2287F">
        <w:rPr>
          <w:lang w:val="pt-PT" w:eastAsia="x-none"/>
        </w:rPr>
        <w:t xml:space="preserve">A </w:t>
      </w:r>
      <w:proofErr w:type="spellStart"/>
      <w:r w:rsidRPr="00F2287F">
        <w:rPr>
          <w:lang w:val="pt-PT" w:eastAsia="x-none"/>
        </w:rPr>
        <w:t>furosemida</w:t>
      </w:r>
      <w:proofErr w:type="spellEnd"/>
      <w:r w:rsidRPr="00F2287F">
        <w:rPr>
          <w:lang w:val="pt-PT" w:eastAsia="x-none"/>
        </w:rPr>
        <w:t xml:space="preserve"> está</w:t>
      </w:r>
      <w:r w:rsidR="00970BC4" w:rsidRPr="00F2287F">
        <w:rPr>
          <w:lang w:val="pt-PT" w:eastAsia="x-none"/>
        </w:rPr>
        <w:t xml:space="preserve"> indicad</w:t>
      </w:r>
      <w:r w:rsidRPr="00F2287F">
        <w:rPr>
          <w:lang w:val="pt-PT" w:eastAsia="x-none"/>
        </w:rPr>
        <w:t>a</w:t>
      </w:r>
      <w:r w:rsidR="00970BC4" w:rsidRPr="00F2287F">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2016a)</w:t>
      </w:r>
      <w:r w:rsidR="00970BC4" w:rsidRPr="00F2287F">
        <w:rPr>
          <w:lang w:val="pt-PT" w:eastAsia="x-none"/>
        </w:rPr>
        <w:fldChar w:fldCharType="end"/>
      </w:r>
      <w:r w:rsidR="00970BC4" w:rsidRPr="00F2287F">
        <w:rPr>
          <w:lang w:val="pt-PT" w:eastAsia="x-none"/>
        </w:rPr>
        <w:t>.</w:t>
      </w:r>
    </w:p>
    <w:p w14:paraId="7CD40BB4" w14:textId="147AEA44" w:rsidR="003402E0" w:rsidRPr="00F2287F" w:rsidRDefault="003402E0" w:rsidP="00970BC4">
      <w:pPr>
        <w:ind w:firstLine="720"/>
        <w:rPr>
          <w:lang w:val="pt-PT" w:eastAsia="x-none"/>
        </w:rPr>
      </w:pPr>
      <w:r w:rsidRPr="00F2287F">
        <w:rPr>
          <w:lang w:val="pt-PT" w:eastAsia="x-none"/>
        </w:rPr>
        <w:t xml:space="preserve">Para a </w:t>
      </w:r>
      <w:proofErr w:type="spellStart"/>
      <w:r w:rsidRPr="00F2287F">
        <w:rPr>
          <w:lang w:val="pt-PT" w:eastAsia="x-none"/>
        </w:rPr>
        <w:t>furosemida</w:t>
      </w:r>
      <w:proofErr w:type="spellEnd"/>
      <w:r w:rsidRPr="00F2287F">
        <w:rPr>
          <w:lang w:val="pt-PT" w:eastAsia="x-none"/>
        </w:rPr>
        <w:t>, foram registados 92 indivíduos que apresentaram este medicamento na sua medicação habitual.</w:t>
      </w:r>
    </w:p>
    <w:p w14:paraId="7F38E597" w14:textId="77777777" w:rsidR="00970BC4" w:rsidRPr="00F2287F" w:rsidRDefault="00970BC4" w:rsidP="00970BC4">
      <w:pPr>
        <w:rPr>
          <w:lang w:val="pt-PT" w:eastAsia="x-none"/>
        </w:rPr>
      </w:pPr>
    </w:p>
    <w:p w14:paraId="44CCDC8C" w14:textId="77777777" w:rsidR="00970BC4" w:rsidRPr="00F2287F" w:rsidRDefault="00970BC4" w:rsidP="00970BC4">
      <w:pPr>
        <w:rPr>
          <w:u w:val="single"/>
          <w:lang w:val="pt-PT" w:eastAsia="x-none"/>
        </w:rPr>
      </w:pPr>
      <w:r w:rsidRPr="00F2287F">
        <w:rPr>
          <w:u w:val="single"/>
          <w:lang w:val="pt-PT" w:eastAsia="x-none"/>
        </w:rPr>
        <w:t xml:space="preserve">Depressores da atividade adrenérgica </w:t>
      </w:r>
    </w:p>
    <w:p w14:paraId="0235C918" w14:textId="5D849DCD" w:rsidR="00970BC4" w:rsidRPr="00F2287F" w:rsidRDefault="00970BC4" w:rsidP="00970BC4">
      <w:pPr>
        <w:ind w:firstLine="720"/>
        <w:rPr>
          <w:lang w:val="pt-PT" w:eastAsia="x-none"/>
        </w:rPr>
      </w:pPr>
      <w:r w:rsidRPr="00F2287F">
        <w:rPr>
          <w:lang w:val="pt-PT" w:eastAsia="x-none"/>
        </w:rPr>
        <w:t>Os depressores da atividade adrenérgica são fármacos que atuam em locais distintos do sistema nervoso simpático e t</w:t>
      </w:r>
      <w:r w:rsidR="00680F5E">
        <w:rPr>
          <w:lang w:val="pt-PT" w:eastAsia="x-none"/>
        </w:rPr>
        <w:t>ê</w:t>
      </w:r>
      <w:r w:rsidRPr="00F2287F">
        <w:rPr>
          <w:lang w:val="pt-PT" w:eastAsia="x-none"/>
        </w:rPr>
        <w:t xml:space="preserve">m a função de impedir que a neurotransmissão adrenérgica atinja a célula </w:t>
      </w:r>
      <w:proofErr w:type="spellStart"/>
      <w:r w:rsidRPr="00F2287F">
        <w:rPr>
          <w:lang w:val="pt-PT" w:eastAsia="x-none"/>
        </w:rPr>
        <w:t>efetora</w:t>
      </w:r>
      <w:proofErr w:type="spellEnd"/>
      <w:r w:rsidRPr="00F2287F">
        <w:rPr>
          <w:lang w:val="pt-PT" w:eastAsia="x-none"/>
        </w:rPr>
        <w:t xml:space="preserve">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F2287F">
        <w:rPr>
          <w:lang w:val="pt-PT" w:eastAsia="x-none"/>
        </w:rPr>
        <w:t>SNC</w:t>
      </w:r>
      <w:r w:rsidRPr="00F2287F">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F2287F">
        <w:rPr>
          <w:lang w:val="pt-PT" w:eastAsia="x-none"/>
        </w:rPr>
        <w:fldChar w:fldCharType="begin" w:fldLock="1"/>
      </w:r>
      <w:r w:rsidRPr="00F2287F">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F2287F">
        <w:rPr>
          <w:lang w:val="pt-PT" w:eastAsia="x-none"/>
        </w:rPr>
        <w:fldChar w:fldCharType="separate"/>
      </w:r>
      <w:r w:rsidRPr="00F2287F">
        <w:rPr>
          <w:noProof/>
          <w:lang w:val="pt-PT" w:eastAsia="x-none"/>
        </w:rPr>
        <w:t>(WHO &amp; EMRO, 2005)</w:t>
      </w:r>
      <w:r w:rsidRPr="00F2287F">
        <w:rPr>
          <w:lang w:val="pt-PT" w:eastAsia="x-none"/>
        </w:rPr>
        <w:fldChar w:fldCharType="end"/>
      </w:r>
      <w:r w:rsidRPr="00F2287F">
        <w:rPr>
          <w:lang w:val="pt-PT" w:eastAsia="x-none"/>
        </w:rPr>
        <w:t xml:space="preserve">. A substância ativa que se está a estudar pertence a este último e é denominada de </w:t>
      </w:r>
      <w:proofErr w:type="spellStart"/>
      <w:r w:rsidRPr="00F2287F">
        <w:rPr>
          <w:lang w:val="pt-PT" w:eastAsia="x-none"/>
        </w:rPr>
        <w:t>clonidina</w:t>
      </w:r>
      <w:proofErr w:type="spellEnd"/>
      <w:r w:rsidRPr="00F2287F">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F2287F">
        <w:rPr>
          <w:lang w:val="pt-PT" w:eastAsia="x-none"/>
        </w:rPr>
        <w:t>clonidina</w:t>
      </w:r>
      <w:proofErr w:type="spellEnd"/>
      <w:r w:rsidRPr="00F2287F">
        <w:rPr>
          <w:lang w:val="pt-PT" w:eastAsia="x-none"/>
        </w:rPr>
        <w:t xml:space="preserve"> causava hipotensão, sedação e bradicardia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Hoje, sabe-se que a </w:t>
      </w:r>
      <w:proofErr w:type="spellStart"/>
      <w:r w:rsidRPr="00F2287F">
        <w:rPr>
          <w:lang w:val="pt-PT" w:eastAsia="x-none"/>
        </w:rPr>
        <w:t>clonidina</w:t>
      </w:r>
      <w:proofErr w:type="spellEnd"/>
      <w:r w:rsidRPr="00F2287F">
        <w:rPr>
          <w:lang w:val="pt-PT" w:eastAsia="x-none"/>
        </w:rPr>
        <w:t xml:space="preserve"> trata-se de um </w:t>
      </w:r>
      <w:r w:rsidRPr="00F2287F">
        <w:rPr>
          <w:rFonts w:ascii="Calibri" w:hAnsi="Calibri" w:cs="Calibri"/>
          <w:lang w:val="pt-PT" w:eastAsia="x-none"/>
        </w:rPr>
        <w:t>﻿</w:t>
      </w:r>
      <w:r w:rsidRPr="00F2287F">
        <w:rPr>
          <w:lang w:val="pt-PT" w:eastAsia="x-none"/>
        </w:rPr>
        <w:t xml:space="preserve">estimulante dos </w:t>
      </w:r>
      <w:proofErr w:type="spellStart"/>
      <w:r w:rsidRPr="00F2287F">
        <w:rPr>
          <w:lang w:val="pt-PT" w:eastAsia="x-none"/>
        </w:rPr>
        <w:t>receptores</w:t>
      </w:r>
      <w:proofErr w:type="spellEnd"/>
      <w:r w:rsidRPr="00F2287F">
        <w:rPr>
          <w:lang w:val="pt-PT" w:eastAsia="x-none"/>
        </w:rPr>
        <w:t xml:space="preserve"> alfa-adrenérgicos. No SNC, a ativação dos alfa </w:t>
      </w:r>
      <w:proofErr w:type="spellStart"/>
      <w:r w:rsidRPr="00F2287F">
        <w:rPr>
          <w:lang w:val="pt-PT" w:eastAsia="x-none"/>
        </w:rPr>
        <w:t>adrenorecetores</w:t>
      </w:r>
      <w:proofErr w:type="spellEnd"/>
      <w:r w:rsidRPr="00F2287F">
        <w:rPr>
          <w:lang w:val="pt-PT" w:eastAsia="x-none"/>
        </w:rPr>
        <w:t xml:space="preserve"> em estruturas relacionadas com o centro vasomotor induz uma inibição prolongada da atividade simpática com predomínio </w:t>
      </w:r>
      <w:proofErr w:type="spellStart"/>
      <w:r w:rsidRPr="00F2287F">
        <w:rPr>
          <w:lang w:val="pt-PT" w:eastAsia="x-none"/>
        </w:rPr>
        <w:t>vagal</w:t>
      </w:r>
      <w:proofErr w:type="spellEnd"/>
      <w:r w:rsidRPr="00F2287F">
        <w:rPr>
          <w:lang w:val="pt-PT" w:eastAsia="x-none"/>
        </w:rPr>
        <w:t xml:space="preserve">, o que provoca a hipotensão. Assim sendo, a </w:t>
      </w:r>
      <w:proofErr w:type="spellStart"/>
      <w:r w:rsidRPr="00F2287F">
        <w:rPr>
          <w:lang w:val="pt-PT" w:eastAsia="x-none"/>
        </w:rPr>
        <w:t>clonidina</w:t>
      </w:r>
      <w:proofErr w:type="spellEnd"/>
      <w:r w:rsidRPr="00F2287F">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w:t>
      </w:r>
    </w:p>
    <w:p w14:paraId="64705636" w14:textId="2355E347" w:rsidR="00970BC4" w:rsidRPr="00F2287F" w:rsidRDefault="00970BC4" w:rsidP="00970BC4">
      <w:pPr>
        <w:ind w:firstLine="720"/>
        <w:rPr>
          <w:lang w:val="pt-PT" w:eastAsia="x-none"/>
        </w:rPr>
      </w:pPr>
      <w:r w:rsidRPr="00F2287F">
        <w:rPr>
          <w:lang w:val="pt-PT" w:eastAsia="x-none"/>
        </w:rPr>
        <w:lastRenderedPageBreak/>
        <w:t xml:space="preserve">A utilização de </w:t>
      </w:r>
      <w:proofErr w:type="spellStart"/>
      <w:r w:rsidRPr="00F2287F">
        <w:rPr>
          <w:lang w:val="pt-PT" w:eastAsia="x-none"/>
        </w:rPr>
        <w:t>clonidina</w:t>
      </w:r>
      <w:proofErr w:type="spellEnd"/>
      <w:r w:rsidRPr="00F2287F">
        <w:rPr>
          <w:lang w:val="pt-PT" w:eastAsia="x-none"/>
        </w:rPr>
        <w:t xml:space="preserve"> pode causar xerostomia, astenia, hipotensão moderada, alterações do paladar, desconforto e prurido ocular, cefaleias ou sonolência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A relação entre o uso de </w:t>
      </w:r>
      <w:proofErr w:type="spellStart"/>
      <w:r w:rsidRPr="00F2287F">
        <w:rPr>
          <w:lang w:val="pt-PT" w:eastAsia="x-none"/>
        </w:rPr>
        <w:t>clonidina</w:t>
      </w:r>
      <w:proofErr w:type="spellEnd"/>
      <w:r w:rsidRPr="00F2287F">
        <w:rPr>
          <w:lang w:val="pt-PT" w:eastAsia="x-none"/>
        </w:rPr>
        <w:t xml:space="preserve"> e a potenciação de </w:t>
      </w:r>
      <w:r w:rsidRPr="00F2287F">
        <w:rPr>
          <w:i/>
          <w:iCs/>
          <w:lang w:val="pt-PT" w:eastAsia="x-none"/>
        </w:rPr>
        <w:t>delirium</w:t>
      </w:r>
      <w:r w:rsidRPr="00F2287F">
        <w:rPr>
          <w:lang w:val="pt-PT" w:eastAsia="x-none"/>
        </w:rPr>
        <w:t xml:space="preserve"> ainda é pouco estudada e é um efeito secundário muito pouco reportado. E, segundo um estudo publicado em 2006, a </w:t>
      </w:r>
      <w:proofErr w:type="spellStart"/>
      <w:r w:rsidRPr="00F2287F">
        <w:rPr>
          <w:lang w:val="pt-PT" w:eastAsia="x-none"/>
        </w:rPr>
        <w:t>clonidina</w:t>
      </w:r>
      <w:proofErr w:type="spellEnd"/>
      <w:r w:rsidRPr="00F2287F">
        <w:rPr>
          <w:lang w:val="pt-PT" w:eastAsia="x-none"/>
        </w:rPr>
        <w:t xml:space="preserve"> pode induzir uma variedade de efeitos secundários psicológicos que vão desde a depressão, à alucinação aguda e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(Delaney, Spevack, Doddamani, &amp; Ostfeld, 2006)</w:t>
      </w:r>
      <w:r w:rsidRPr="00F2287F">
        <w:rPr>
          <w:i/>
          <w:iCs/>
          <w:lang w:val="pt-PT" w:eastAsia="x-none"/>
        </w:rPr>
        <w:fldChar w:fldCharType="end"/>
      </w:r>
      <w:r w:rsidRPr="00F2287F">
        <w:rPr>
          <w:lang w:val="pt-PT" w:eastAsia="x-none"/>
        </w:rPr>
        <w:t xml:space="preserve">. No entanto, um outro estudo piloto publicado em 2010, concluiu que a administração de </w:t>
      </w:r>
      <w:proofErr w:type="spellStart"/>
      <w:r w:rsidRPr="00F2287F">
        <w:rPr>
          <w:lang w:val="pt-PT" w:eastAsia="x-none"/>
        </w:rPr>
        <w:t>clonidina</w:t>
      </w:r>
      <w:proofErr w:type="spellEnd"/>
      <w:r w:rsidRPr="00F2287F">
        <w:rPr>
          <w:lang w:val="pt-PT" w:eastAsia="x-none"/>
        </w:rPr>
        <w:t xml:space="preserve"> em pacientes submetidos a cirurgia </w:t>
      </w:r>
      <w:proofErr w:type="spellStart"/>
      <w:r w:rsidRPr="00F2287F">
        <w:rPr>
          <w:lang w:val="pt-PT" w:eastAsia="x-none"/>
        </w:rPr>
        <w:t>cardiotorácica</w:t>
      </w:r>
      <w:proofErr w:type="spellEnd"/>
      <w:r w:rsidRPr="00F2287F">
        <w:rPr>
          <w:lang w:val="pt-PT" w:eastAsia="x-none"/>
        </w:rPr>
        <w:t xml:space="preserve"> mostrou resultados promissores relativamente à gravidade da síndrome de </w:t>
      </w:r>
      <w:r w:rsidRPr="00F2287F">
        <w:rPr>
          <w:i/>
          <w:iCs/>
          <w:lang w:val="pt-PT" w:eastAsia="x-none"/>
        </w:rPr>
        <w:t>delirium</w:t>
      </w:r>
      <w:r w:rsidRPr="00F2287F">
        <w:rPr>
          <w:lang w:val="pt-PT" w:eastAsia="x-none"/>
        </w:rPr>
        <w:t xml:space="preserve"> </w:t>
      </w:r>
      <w:r w:rsidRPr="00F2287F">
        <w:rPr>
          <w:lang w:val="pt-PT" w:eastAsia="x-none"/>
        </w:rPr>
        <w:fldChar w:fldCharType="begin" w:fldLock="1"/>
      </w:r>
      <w:r w:rsidRPr="00F2287F">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F2287F">
        <w:rPr>
          <w:rFonts w:ascii="Cambria" w:hAnsi="Cambria" w:cs="Cambria"/>
          <w:lang w:val="pt-PT" w:eastAsia="x-none"/>
        </w:rPr>
        <w:instrText>μ</w:instrText>
      </w:r>
      <w:r w:rsidRPr="00F2287F">
        <w:rPr>
          <w:lang w:val="pt-PT" w:eastAsia="x-none"/>
        </w:rPr>
        <w:instrText xml:space="preserve">g/kg bolus, followed by continuous infusion at 1-2 </w:instrText>
      </w:r>
      <w:r w:rsidRPr="00F2287F">
        <w:rPr>
          <w:rFonts w:ascii="Cambria" w:hAnsi="Cambria" w:cs="Cambria"/>
          <w:lang w:val="pt-PT" w:eastAsia="x-none"/>
        </w:rPr>
        <w:instrText>μ</w:instrText>
      </w:r>
      <w:r w:rsidRPr="00F2287F">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F2287F">
        <w:rPr>
          <w:lang w:val="pt-PT" w:eastAsia="x-none"/>
        </w:rPr>
        <w:fldChar w:fldCharType="separate"/>
      </w:r>
      <w:r w:rsidRPr="00F2287F">
        <w:rPr>
          <w:noProof/>
          <w:lang w:val="pt-PT" w:eastAsia="x-none"/>
        </w:rPr>
        <w:t>(Rubino et al., 2010)</w:t>
      </w:r>
      <w:r w:rsidRPr="00F2287F">
        <w:rPr>
          <w:lang w:val="pt-PT" w:eastAsia="x-none"/>
        </w:rPr>
        <w:fldChar w:fldCharType="end"/>
      </w:r>
      <w:r w:rsidRPr="00F2287F">
        <w:rPr>
          <w:lang w:val="pt-PT" w:eastAsia="x-none"/>
        </w:rPr>
        <w:t xml:space="preserve">. </w:t>
      </w:r>
    </w:p>
    <w:p w14:paraId="2C0EED97" w14:textId="249DEBB8" w:rsidR="00131967" w:rsidRPr="00F2287F" w:rsidRDefault="00D23024" w:rsidP="001D4CA8">
      <w:pPr>
        <w:ind w:firstLine="720"/>
        <w:rPr>
          <w:lang w:val="pt-PT" w:eastAsia="x-none"/>
        </w:rPr>
      </w:pPr>
      <w:r w:rsidRPr="00F2287F">
        <w:rPr>
          <w:lang w:val="pt-PT" w:eastAsia="x-none"/>
        </w:rPr>
        <w:t>Já este fármaco apresentou</w:t>
      </w:r>
      <w:r w:rsidR="00EB1B8D" w:rsidRPr="00F2287F">
        <w:rPr>
          <w:lang w:val="pt-PT" w:eastAsia="x-none"/>
        </w:rPr>
        <w:t xml:space="preserve"> apenas</w:t>
      </w:r>
      <w:r w:rsidRPr="00F2287F">
        <w:rPr>
          <w:lang w:val="pt-PT" w:eastAsia="x-none"/>
        </w:rPr>
        <w:t xml:space="preserve"> dois registos na base de dados.</w:t>
      </w:r>
      <w:r w:rsidR="00EB1B8D" w:rsidRPr="00F2287F">
        <w:rPr>
          <w:lang w:val="pt-PT" w:eastAsia="x-none"/>
        </w:rPr>
        <w:t xml:space="preserve"> No entanto, a soma dos registos das substâncias ativas pertencentes ao grupo dos anti-hipertensores perfazem um total de 104, sendo que 98 registos </w:t>
      </w:r>
      <w:r w:rsidR="00BC5D79" w:rsidRPr="00F2287F">
        <w:rPr>
          <w:lang w:val="pt-PT" w:eastAsia="x-none"/>
        </w:rPr>
        <w:t xml:space="preserve">são únicos, e serão estes os utilizados para a modelação. </w:t>
      </w:r>
    </w:p>
    <w:p w14:paraId="52E8AC1E" w14:textId="77777777" w:rsidR="00870A95" w:rsidRPr="00F2287F" w:rsidRDefault="00870A95" w:rsidP="001D4CA8">
      <w:pPr>
        <w:ind w:firstLine="720"/>
        <w:rPr>
          <w:lang w:val="pt-PT" w:eastAsia="x-none"/>
        </w:rPr>
      </w:pPr>
    </w:p>
    <w:p w14:paraId="44A8542C" w14:textId="6D57FFAC" w:rsidR="00970BC4" w:rsidRPr="00F2287F" w:rsidRDefault="00970BC4" w:rsidP="001D4CA8">
      <w:pPr>
        <w:ind w:firstLine="720"/>
        <w:rPr>
          <w:b/>
          <w:bCs/>
          <w:lang w:val="pt-PT" w:eastAsia="x-none"/>
        </w:rPr>
      </w:pPr>
      <w:r w:rsidRPr="00F2287F">
        <w:rPr>
          <w:b/>
          <w:bCs/>
          <w:lang w:val="pt-PT" w:eastAsia="x-none"/>
        </w:rPr>
        <w:t xml:space="preserve">Anti-histamínicos </w:t>
      </w:r>
    </w:p>
    <w:p w14:paraId="08B204D0" w14:textId="24883391" w:rsidR="00970BC4" w:rsidRPr="00F2287F" w:rsidRDefault="00970BC4" w:rsidP="00970BC4">
      <w:pPr>
        <w:ind w:firstLine="720"/>
        <w:rPr>
          <w:lang w:val="pt-PT" w:eastAsia="x-none"/>
        </w:rPr>
      </w:pPr>
      <w:r w:rsidRPr="00F2287F">
        <w:rPr>
          <w:lang w:val="pt-PT" w:eastAsia="x-none"/>
        </w:rPr>
        <w:t xml:space="preserve">No inicio do século XX, foram realizados estudos farmacológicos extensivos a um produto de putrefação da histidina, e descobriu-se que este estimulava vários músculos lisos e tinha ação </w:t>
      </w:r>
      <w:proofErr w:type="spellStart"/>
      <w:r w:rsidRPr="00F2287F">
        <w:rPr>
          <w:lang w:val="pt-PT" w:eastAsia="x-none"/>
        </w:rPr>
        <w:t>vasodepressora</w:t>
      </w:r>
      <w:proofErr w:type="spellEnd"/>
      <w:r w:rsidRPr="00F2287F">
        <w:rPr>
          <w:lang w:val="pt-PT" w:eastAsia="x-none"/>
        </w:rPr>
        <w:t xml:space="preserve"> intensa. Em 1927, este produto foi isolado de amostras frescas de pulmão e fígado e, deste modo, demonstrou-se que esta amina era um constituinte natural dos tecidos dos mamíferos, resultando na adoção do termo histamina, que se origina da palavra grega </w:t>
      </w:r>
      <w:r w:rsidRPr="00F2287F">
        <w:rPr>
          <w:i/>
          <w:iCs/>
          <w:lang w:val="pt-PT" w:eastAsia="x-none"/>
        </w:rPr>
        <w:t>histos</w:t>
      </w:r>
      <w:r w:rsidRPr="00F2287F">
        <w:rPr>
          <w:lang w:val="pt-PT" w:eastAsia="x-none"/>
        </w:rPr>
        <w:t xml:space="preserve"> (tecido)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Church &amp; Maurer, 2014)</w:t>
      </w:r>
      <w:r w:rsidRPr="00F2287F">
        <w:rPr>
          <w:lang w:val="pt-PT" w:eastAsia="x-none"/>
        </w:rPr>
        <w:fldChar w:fldCharType="end"/>
      </w:r>
      <w:r w:rsidRPr="00F2287F">
        <w:rPr>
          <w:lang w:val="pt-PT" w:eastAsia="x-none"/>
        </w:rPr>
        <w:t>. Esta descoberta incitou a que se iniciasse uma investigação na procura de uma substância que exercesse um antagonismo especifico em relação à histamina. Consequentemente, no ano de 1937 surg</w:t>
      </w:r>
      <w:r w:rsidR="00A552CE">
        <w:rPr>
          <w:lang w:val="pt-PT" w:eastAsia="x-none"/>
        </w:rPr>
        <w:t>iu</w:t>
      </w:r>
      <w:r w:rsidRPr="00F2287F">
        <w:rPr>
          <w:lang w:val="pt-PT" w:eastAsia="x-none"/>
        </w:rPr>
        <w:t xml:space="preserve"> a primeira substância com propriedades anti-histamínicas, a </w:t>
      </w:r>
      <w:proofErr w:type="spellStart"/>
      <w:r w:rsidRPr="00F2287F">
        <w:rPr>
          <w:lang w:val="pt-PT" w:eastAsia="x-none"/>
        </w:rPr>
        <w:t>timoxietildietilamina</w:t>
      </w:r>
      <w:proofErr w:type="spellEnd"/>
      <w:r w:rsidRPr="00F2287F">
        <w:rPr>
          <w:lang w:val="pt-PT" w:eastAsia="x-none"/>
        </w:rPr>
        <w:t xml:space="preserve">, tendo sido a rampa de lançamento para o aparecimento de outras substâncias classificadas como anti-histamínicos de primeira geração (ou anti-histamínicos H1 sedativos)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r w:rsidRPr="00F2287F">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F2287F">
        <w:rPr>
          <w:lang w:val="pt-PT" w:eastAsia="x-none"/>
        </w:rPr>
        <w:t>hemato</w:t>
      </w:r>
      <w:proofErr w:type="spellEnd"/>
      <w:r w:rsidRPr="00F2287F">
        <w:rPr>
          <w:lang w:val="pt-PT" w:eastAsia="x-none"/>
        </w:rPr>
        <w:t xml:space="preserve">-encefálica. Além disso, estes medicamentos são altamente seletivos para o </w:t>
      </w:r>
      <w:r w:rsidR="00783C8D" w:rsidRPr="00F2287F">
        <w:rPr>
          <w:lang w:val="pt-PT" w:eastAsia="x-none"/>
        </w:rPr>
        <w:t>recetor</w:t>
      </w:r>
      <w:r w:rsidRPr="00F2287F">
        <w:rPr>
          <w:lang w:val="pt-PT" w:eastAsia="x-none"/>
        </w:rPr>
        <w:t xml:space="preserve"> de histamina H1 e não têm efeitos anticolinérgicos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p>
    <w:p w14:paraId="306F5776" w14:textId="5E76B435" w:rsidR="00970BC4" w:rsidRPr="00F2287F" w:rsidRDefault="00970BC4" w:rsidP="00970BC4">
      <w:pPr>
        <w:ind w:firstLine="720"/>
        <w:rPr>
          <w:lang w:val="pt-PT" w:eastAsia="x-none"/>
        </w:rPr>
      </w:pPr>
      <w:r w:rsidRPr="00F2287F">
        <w:rPr>
          <w:lang w:val="pt-PT" w:eastAsia="x-none"/>
        </w:rPr>
        <w:t xml:space="preserve"> Hoje sabe-se que a histamina endógena participa </w:t>
      </w:r>
      <w:r w:rsidR="00A552CE">
        <w:rPr>
          <w:lang w:val="pt-PT" w:eastAsia="x-none"/>
        </w:rPr>
        <w:t>n</w:t>
      </w:r>
      <w:r w:rsidRPr="00F2287F">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A7B10AD" w14:textId="02B39225" w:rsidR="00970BC4" w:rsidRPr="00F2287F" w:rsidRDefault="00970BC4" w:rsidP="00970BC4">
      <w:pPr>
        <w:ind w:firstLine="720"/>
        <w:rPr>
          <w:lang w:val="pt-PT" w:eastAsia="x-none"/>
        </w:rPr>
      </w:pPr>
      <w:r w:rsidRPr="00F2287F">
        <w:rPr>
          <w:lang w:val="pt-PT" w:eastAsia="x-none"/>
        </w:rPr>
        <w:lastRenderedPageBreak/>
        <w:t xml:space="preserve">De um modo geral, os anti-histamínicos são fármacos que inibem a ação da histamina, bloqueando a sua ligação aos recetores H1. Sendo normalmente utilizados para alivio de alergias no tratamento de reações de hipersensibilidade. No caso especifico da </w:t>
      </w:r>
      <w:proofErr w:type="spellStart"/>
      <w:r w:rsidRPr="00F2287F">
        <w:rPr>
          <w:lang w:val="pt-PT" w:eastAsia="x-none"/>
        </w:rPr>
        <w:t>hidroxizina</w:t>
      </w:r>
      <w:proofErr w:type="spellEnd"/>
      <w:r w:rsidRPr="00F2287F">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2020f)</w:t>
      </w:r>
      <w:r w:rsidRPr="00F2287F">
        <w:rPr>
          <w:lang w:val="pt-PT" w:eastAsia="x-none"/>
        </w:rPr>
        <w:fldChar w:fldCharType="end"/>
      </w:r>
      <w:r w:rsidRPr="00F2287F">
        <w:rPr>
          <w:lang w:val="pt-PT" w:eastAsia="x-none"/>
        </w:rPr>
        <w:t xml:space="preserve">. Já a substância </w:t>
      </w:r>
      <w:proofErr w:type="spellStart"/>
      <w:r w:rsidRPr="00F2287F">
        <w:rPr>
          <w:lang w:val="pt-PT" w:eastAsia="x-none"/>
        </w:rPr>
        <w:t>desloratadina</w:t>
      </w:r>
      <w:proofErr w:type="spellEnd"/>
      <w:r w:rsidRPr="00F2287F">
        <w:rPr>
          <w:lang w:val="pt-PT" w:eastAsia="x-none"/>
        </w:rPr>
        <w:t>, classificada como anti-histamínico H1 não sedativo, é indicada para o tratamento de rinite alérgica e urticária. Dos efeitos colaterais apresentados, salienta</w:t>
      </w:r>
      <w:r w:rsidR="00A552CE">
        <w:rPr>
          <w:lang w:val="pt-PT" w:eastAsia="x-none"/>
        </w:rPr>
        <w:t>m</w:t>
      </w:r>
      <w:r w:rsidRPr="00F2287F">
        <w:rPr>
          <w:lang w:val="pt-PT" w:eastAsia="x-none"/>
        </w:rPr>
        <w:t xml:space="preserve">-se as alucinações, cefaleias, tonturas, sonolência, insónias, hiperatividade psicomotora, convulsões xerostomia e fadiga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2020a)</w:t>
      </w:r>
      <w:r w:rsidRPr="00F2287F">
        <w:rPr>
          <w:lang w:val="pt-PT" w:eastAsia="x-none"/>
        </w:rPr>
        <w:fldChar w:fldCharType="end"/>
      </w:r>
      <w:r w:rsidRPr="00F2287F">
        <w:rPr>
          <w:lang w:val="pt-PT" w:eastAsia="x-none"/>
        </w:rPr>
        <w:t xml:space="preserve">. </w:t>
      </w:r>
    </w:p>
    <w:p w14:paraId="4FF30B8F" w14:textId="7353FC55" w:rsidR="001D4CA8" w:rsidRPr="00F2287F" w:rsidRDefault="00774F9F" w:rsidP="001D4CA8">
      <w:pPr>
        <w:ind w:firstLine="720"/>
        <w:rPr>
          <w:lang w:val="pt-PT" w:eastAsia="x-none"/>
        </w:rPr>
      </w:pPr>
      <w:r w:rsidRPr="00F2287F">
        <w:rPr>
          <w:lang w:val="pt-PT" w:eastAsia="x-none"/>
        </w:rPr>
        <w:t>No que diz respeito à contagem de entradas deste fármaco, observ</w:t>
      </w:r>
      <w:r w:rsidR="00A552CE">
        <w:rPr>
          <w:lang w:val="pt-PT" w:eastAsia="x-none"/>
        </w:rPr>
        <w:t>aram</w:t>
      </w:r>
      <w:r w:rsidRPr="00F2287F">
        <w:rPr>
          <w:lang w:val="pt-PT" w:eastAsia="x-none"/>
        </w:rPr>
        <w:t xml:space="preserve">-se apenas </w:t>
      </w:r>
      <w:r w:rsidR="00DE312A" w:rsidRPr="00F2287F">
        <w:rPr>
          <w:lang w:val="pt-PT" w:eastAsia="x-none"/>
        </w:rPr>
        <w:t>seis</w:t>
      </w:r>
      <w:r w:rsidRPr="00F2287F">
        <w:rPr>
          <w:lang w:val="pt-PT" w:eastAsia="x-none"/>
        </w:rPr>
        <w:t xml:space="preserve"> registos para </w:t>
      </w:r>
      <w:r w:rsidR="003E69A2" w:rsidRPr="00F2287F">
        <w:rPr>
          <w:lang w:val="pt-PT" w:eastAsia="x-none"/>
        </w:rPr>
        <w:t xml:space="preserve">a </w:t>
      </w:r>
      <w:proofErr w:type="spellStart"/>
      <w:r w:rsidR="003E69A2" w:rsidRPr="00F2287F">
        <w:rPr>
          <w:lang w:val="pt-PT" w:eastAsia="x-none"/>
        </w:rPr>
        <w:t>hidroxizina</w:t>
      </w:r>
      <w:proofErr w:type="spellEnd"/>
      <w:r w:rsidR="003E69A2" w:rsidRPr="00F2287F">
        <w:rPr>
          <w:lang w:val="pt-PT" w:eastAsia="x-none"/>
        </w:rPr>
        <w:t xml:space="preserve"> e apenas um registo para a </w:t>
      </w:r>
      <w:proofErr w:type="spellStart"/>
      <w:r w:rsidR="003E69A2" w:rsidRPr="00F2287F">
        <w:rPr>
          <w:lang w:val="pt-PT" w:eastAsia="x-none"/>
        </w:rPr>
        <w:t>desloratadina</w:t>
      </w:r>
      <w:proofErr w:type="spellEnd"/>
      <w:r w:rsidRPr="00F2287F">
        <w:rPr>
          <w:lang w:val="pt-PT" w:eastAsia="x-none"/>
        </w:rPr>
        <w:t>. Por esse motivo, decidiu-se agrupar também esta classe</w:t>
      </w:r>
      <w:r w:rsidR="003E69A2" w:rsidRPr="00F2287F">
        <w:rPr>
          <w:lang w:val="pt-PT" w:eastAsia="x-none"/>
        </w:rPr>
        <w:t xml:space="preserve"> de medicamentos</w:t>
      </w:r>
      <w:r w:rsidRPr="00F2287F">
        <w:rPr>
          <w:lang w:val="pt-PT" w:eastAsia="x-none"/>
        </w:rPr>
        <w:t xml:space="preserve"> na variável ‘Outros </w:t>
      </w:r>
      <w:proofErr w:type="spellStart"/>
      <w:r w:rsidRPr="00F2287F">
        <w:rPr>
          <w:lang w:val="pt-PT" w:eastAsia="x-none"/>
        </w:rPr>
        <w:t>Med</w:t>
      </w:r>
      <w:proofErr w:type="spellEnd"/>
      <w:r w:rsidRPr="00F2287F">
        <w:rPr>
          <w:lang w:val="pt-PT" w:eastAsia="x-none"/>
        </w:rPr>
        <w:t xml:space="preserve">’. </w:t>
      </w:r>
    </w:p>
    <w:p w14:paraId="7A741E83" w14:textId="431FE380" w:rsidR="001D4CA8" w:rsidRPr="00F2287F" w:rsidRDefault="001D4CA8" w:rsidP="001D4CA8">
      <w:pPr>
        <w:ind w:firstLine="720"/>
        <w:rPr>
          <w:lang w:val="pt-PT" w:eastAsia="x-none"/>
        </w:rPr>
      </w:pPr>
    </w:p>
    <w:p w14:paraId="39676EDB" w14:textId="77777777" w:rsidR="00870A95" w:rsidRPr="00F2287F" w:rsidRDefault="00870A95" w:rsidP="001D4CA8">
      <w:pPr>
        <w:ind w:firstLine="720"/>
        <w:rPr>
          <w:lang w:val="pt-PT" w:eastAsia="x-none"/>
        </w:rPr>
      </w:pPr>
    </w:p>
    <w:p w14:paraId="1E3B8947" w14:textId="3A0F5D1E" w:rsidR="00970BC4" w:rsidRPr="00F2287F" w:rsidRDefault="00970BC4" w:rsidP="001D4CA8">
      <w:pPr>
        <w:ind w:firstLine="720"/>
        <w:rPr>
          <w:b/>
          <w:bCs/>
          <w:lang w:val="pt-PT" w:eastAsia="x-none"/>
        </w:rPr>
      </w:pPr>
      <w:r w:rsidRPr="00F2287F">
        <w:rPr>
          <w:b/>
          <w:bCs/>
          <w:lang w:val="pt-PT" w:eastAsia="x-none"/>
        </w:rPr>
        <w:t>Antiparkinsónicos</w:t>
      </w:r>
    </w:p>
    <w:p w14:paraId="6D0E26C2" w14:textId="792527C3" w:rsidR="00970BC4" w:rsidRPr="00F2287F" w:rsidRDefault="00970BC4" w:rsidP="00970BC4">
      <w:pPr>
        <w:ind w:firstLine="709"/>
        <w:rPr>
          <w:lang w:val="pt-PT" w:eastAsia="x-none"/>
        </w:rPr>
      </w:pPr>
      <w:r w:rsidRPr="00F2287F">
        <w:rPr>
          <w:lang w:val="pt-PT" w:eastAsia="x-none"/>
        </w:rPr>
        <w:t xml:space="preserve">A doença de Parkinson é a segunda doença degenerativa do SNC mais prevalente nas sociedades </w:t>
      </w:r>
      <w:r w:rsidRPr="00F2287F">
        <w:rPr>
          <w:lang w:val="pt-PT" w:eastAsia="x-none"/>
        </w:rPr>
        <w:fldChar w:fldCharType="begin" w:fldLock="1"/>
      </w:r>
      <w:r w:rsidRPr="00F2287F">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F2287F">
        <w:rPr>
          <w:lang w:val="pt-PT" w:eastAsia="x-none"/>
        </w:rPr>
        <w:fldChar w:fldCharType="separate"/>
      </w:r>
      <w:r w:rsidRPr="00F2287F">
        <w:rPr>
          <w:noProof/>
          <w:lang w:val="pt-PT" w:eastAsia="x-none"/>
        </w:rPr>
        <w:t>(Cacabelos, 2017)</w:t>
      </w:r>
      <w:r w:rsidRPr="00F2287F">
        <w:rPr>
          <w:lang w:val="pt-PT" w:eastAsia="x-none"/>
        </w:rPr>
        <w:fldChar w:fldCharType="end"/>
      </w:r>
      <w:r w:rsidRPr="00F2287F">
        <w:rPr>
          <w:lang w:val="pt-PT" w:eastAsia="x-none"/>
        </w:rPr>
        <w:t xml:space="preserve">. É um distúrbio degenerativo do SNC que se caracteriza pela lentidão e falta de movimentos, rigidez muscular, tremores em repouso e desequilíbrio postural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De uma forma simplista</w:t>
      </w:r>
      <w:r w:rsidR="003671D3">
        <w:rPr>
          <w:lang w:val="pt-PT" w:eastAsia="x-none"/>
        </w:rPr>
        <w:t>,</w:t>
      </w:r>
      <w:r w:rsidRPr="00F2287F">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No caso especifico do </w:t>
      </w:r>
      <w:proofErr w:type="spellStart"/>
      <w:r w:rsidRPr="00F2287F">
        <w:rPr>
          <w:lang w:val="pt-PT" w:eastAsia="x-none"/>
        </w:rPr>
        <w:t>tri-hexifenidilo</w:t>
      </w:r>
      <w:proofErr w:type="spellEnd"/>
      <w:r w:rsidRPr="00F2287F">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Pr>
          <w:lang w:val="pt-PT" w:eastAsia="x-none"/>
        </w:rPr>
        <w:t>s</w:t>
      </w:r>
      <w:r w:rsidRPr="00F2287F">
        <w:rPr>
          <w:lang w:val="pt-PT" w:eastAsia="x-none"/>
        </w:rPr>
        <w:t xml:space="preserve">, e também, </w:t>
      </w:r>
      <w:r w:rsidR="003671D3">
        <w:rPr>
          <w:lang w:val="pt-PT" w:eastAsia="x-none"/>
        </w:rPr>
        <w:t>n</w:t>
      </w:r>
      <w:r w:rsidRPr="00F2287F">
        <w:rPr>
          <w:lang w:val="pt-PT" w:eastAsia="x-none"/>
        </w:rPr>
        <w:t xml:space="preserve">os efeitos extrapiramidais causados por medicamentos antipsicóticos. </w:t>
      </w:r>
      <w:r w:rsidR="003671D3">
        <w:rPr>
          <w:lang w:val="pt-PT" w:eastAsia="x-none"/>
        </w:rPr>
        <w:t>Para este fármaco t</w:t>
      </w:r>
      <w:r w:rsidR="00680F5E">
        <w:rPr>
          <w:lang w:val="pt-PT" w:eastAsia="x-none"/>
        </w:rPr>
        <w:t>ê</w:t>
      </w:r>
      <w:r w:rsidRPr="00F2287F">
        <w:rPr>
          <w:lang w:val="pt-PT" w:eastAsia="x-none"/>
        </w:rPr>
        <w:t>m sido reportados efeitos adversos relacionados com esquecimento, agitação psico-motora, confusão mental, alucinações, paran</w:t>
      </w:r>
      <w:r w:rsidR="00F10865" w:rsidRPr="00F2287F">
        <w:rPr>
          <w:lang w:val="pt-PT" w:eastAsia="x-none"/>
        </w:rPr>
        <w:t>o</w:t>
      </w:r>
      <w:r w:rsidRPr="00F2287F">
        <w:rPr>
          <w:lang w:val="pt-PT" w:eastAsia="x-none"/>
        </w:rPr>
        <w:t xml:space="preserve">ia, psicoses, alterações do sono, sonolência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2009)</w:t>
      </w:r>
      <w:r w:rsidRPr="00F2287F">
        <w:rPr>
          <w:lang w:val="pt-PT" w:eastAsia="x-none"/>
        </w:rPr>
        <w:fldChar w:fldCharType="end"/>
      </w:r>
      <w:r w:rsidRPr="00F2287F">
        <w:rPr>
          <w:lang w:val="pt-PT" w:eastAsia="x-none"/>
        </w:rPr>
        <w:t xml:space="preserve">. Embora seja mencionando que estes efeitos colaterais ocorrem raramente, </w:t>
      </w:r>
      <w:r w:rsidR="005009D5">
        <w:rPr>
          <w:lang w:val="pt-PT" w:eastAsia="x-none"/>
        </w:rPr>
        <w:t xml:space="preserve">podem </w:t>
      </w:r>
      <w:r w:rsidRPr="00F2287F">
        <w:rPr>
          <w:lang w:val="pt-PT" w:eastAsia="x-none"/>
        </w:rPr>
        <w:t>s</w:t>
      </w:r>
      <w:r w:rsidR="005009D5">
        <w:rPr>
          <w:lang w:val="pt-PT" w:eastAsia="x-none"/>
        </w:rPr>
        <w:t>er</w:t>
      </w:r>
      <w:r w:rsidR="00AB0479" w:rsidRPr="00F2287F">
        <w:rPr>
          <w:lang w:val="pt-PT" w:eastAsia="x-none"/>
        </w:rPr>
        <w:t xml:space="preserve"> </w:t>
      </w:r>
      <w:r w:rsidRPr="00F2287F">
        <w:rPr>
          <w:lang w:val="pt-PT" w:eastAsia="x-none"/>
        </w:rPr>
        <w:t xml:space="preserve">relevantes </w:t>
      </w:r>
      <w:r w:rsidR="001846C0">
        <w:rPr>
          <w:lang w:val="pt-PT" w:eastAsia="x-none"/>
        </w:rPr>
        <w:t>para o</w:t>
      </w:r>
      <w:r w:rsidRPr="00F2287F">
        <w:rPr>
          <w:lang w:val="pt-PT" w:eastAsia="x-none"/>
        </w:rPr>
        <w:t xml:space="preserve"> estudo da predição da síndrome de </w:t>
      </w:r>
      <w:r w:rsidRPr="00F2287F">
        <w:rPr>
          <w:i/>
          <w:iCs/>
          <w:lang w:val="pt-PT" w:eastAsia="x-none"/>
        </w:rPr>
        <w:t>delirium</w:t>
      </w:r>
      <w:r w:rsidRPr="00F2287F">
        <w:rPr>
          <w:lang w:val="pt-PT" w:eastAsia="x-none"/>
        </w:rPr>
        <w:t xml:space="preserve">. </w:t>
      </w:r>
    </w:p>
    <w:p w14:paraId="4F73E48A" w14:textId="77777777" w:rsidR="004E7102" w:rsidRPr="00F2287F" w:rsidRDefault="00D37AF2" w:rsidP="004E7102">
      <w:pPr>
        <w:ind w:firstLine="709"/>
        <w:rPr>
          <w:lang w:val="pt-PT" w:eastAsia="x-none"/>
        </w:rPr>
      </w:pPr>
      <w:r w:rsidRPr="00F2287F">
        <w:rPr>
          <w:lang w:val="pt-PT" w:eastAsia="x-none"/>
        </w:rPr>
        <w:lastRenderedPageBreak/>
        <w:t>Na base de dados, e</w:t>
      </w:r>
      <w:r w:rsidR="00B100AA" w:rsidRPr="00F2287F">
        <w:rPr>
          <w:lang w:val="pt-PT" w:eastAsia="x-none"/>
        </w:rPr>
        <w:t>ste fármaco apresent</w:t>
      </w:r>
      <w:r w:rsidRPr="00F2287F">
        <w:rPr>
          <w:lang w:val="pt-PT" w:eastAsia="x-none"/>
        </w:rPr>
        <w:t>ou</w:t>
      </w:r>
      <w:r w:rsidR="00A02BB7" w:rsidRPr="00F2287F">
        <w:rPr>
          <w:lang w:val="pt-PT" w:eastAsia="x-none"/>
        </w:rPr>
        <w:t xml:space="preserve"> apenas duas entradas nos registos. Por esse mesmo motivo também se acrescent</w:t>
      </w:r>
      <w:r w:rsidRPr="00F2287F">
        <w:rPr>
          <w:lang w:val="pt-PT" w:eastAsia="x-none"/>
        </w:rPr>
        <w:t xml:space="preserve">ou esta variável ao conjunto de variáveis a agrupar na </w:t>
      </w:r>
      <w:r w:rsidR="00A02BB7" w:rsidRPr="00F2287F">
        <w:rPr>
          <w:lang w:val="pt-PT" w:eastAsia="x-none"/>
        </w:rPr>
        <w:t xml:space="preserve">variável ‘Outros </w:t>
      </w:r>
      <w:proofErr w:type="spellStart"/>
      <w:r w:rsidR="00A02BB7" w:rsidRPr="00F2287F">
        <w:rPr>
          <w:lang w:val="pt-PT" w:eastAsia="x-none"/>
        </w:rPr>
        <w:t>Med</w:t>
      </w:r>
      <w:proofErr w:type="spellEnd"/>
      <w:r w:rsidR="00A02BB7" w:rsidRPr="00F2287F">
        <w:rPr>
          <w:lang w:val="pt-PT" w:eastAsia="x-none"/>
        </w:rPr>
        <w:t xml:space="preserve">’. </w:t>
      </w:r>
    </w:p>
    <w:p w14:paraId="7ED024B6" w14:textId="50149ABA" w:rsidR="004E7102" w:rsidRPr="00F2287F" w:rsidRDefault="004E7102" w:rsidP="004E7102">
      <w:pPr>
        <w:ind w:firstLine="709"/>
        <w:rPr>
          <w:lang w:val="pt-PT" w:eastAsia="x-none"/>
        </w:rPr>
      </w:pPr>
    </w:p>
    <w:p w14:paraId="4180C33D" w14:textId="77777777" w:rsidR="00870A95" w:rsidRPr="00F2287F" w:rsidRDefault="00870A95" w:rsidP="004E7102">
      <w:pPr>
        <w:ind w:firstLine="709"/>
        <w:rPr>
          <w:lang w:val="pt-PT" w:eastAsia="x-none"/>
        </w:rPr>
      </w:pPr>
    </w:p>
    <w:p w14:paraId="52F1C2A2" w14:textId="2C13632B" w:rsidR="00970BC4" w:rsidRPr="00F2287F" w:rsidRDefault="00970BC4" w:rsidP="004E7102">
      <w:pPr>
        <w:ind w:firstLine="709"/>
        <w:rPr>
          <w:b/>
          <w:bCs/>
          <w:lang w:val="pt-PT" w:eastAsia="x-none"/>
        </w:rPr>
      </w:pPr>
      <w:r w:rsidRPr="00F2287F">
        <w:rPr>
          <w:b/>
          <w:bCs/>
          <w:lang w:val="pt-PT" w:eastAsia="x-none"/>
        </w:rPr>
        <w:t xml:space="preserve">Digitálicos </w:t>
      </w:r>
    </w:p>
    <w:p w14:paraId="1FC498E5" w14:textId="77777777" w:rsidR="00970BC4" w:rsidRPr="00F2287F" w:rsidRDefault="00970BC4" w:rsidP="00970BC4">
      <w:pPr>
        <w:ind w:firstLine="709"/>
        <w:rPr>
          <w:lang w:val="pt-PT" w:eastAsia="x-none"/>
        </w:rPr>
      </w:pPr>
      <w:r w:rsidRPr="00F2287F">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F2287F">
        <w:rPr>
          <w:lang w:val="pt-PT" w:eastAsia="x-none"/>
        </w:rPr>
        <w:fldChar w:fldCharType="begin" w:fldLock="1"/>
      </w:r>
      <w:r w:rsidRPr="00F2287F">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F2287F">
        <w:rPr>
          <w:rFonts w:ascii="Cambria Math" w:hAnsi="Cambria Math" w:cs="Cambria Math"/>
          <w:lang w:val="pt-PT" w:eastAsia="x-none"/>
        </w:rPr>
        <w:instrText>‐</w:instrText>
      </w:r>
      <w:r w:rsidRPr="00F2287F">
        <w:rPr>
          <w:lang w:val="pt-PT" w:eastAsia="x-none"/>
        </w:rPr>
        <w:instrText>, medium</w:instrText>
      </w:r>
      <w:r w:rsidRPr="00F2287F">
        <w:rPr>
          <w:rFonts w:ascii="Cambria Math" w:hAnsi="Cambria Math" w:cs="Cambria Math"/>
          <w:lang w:val="pt-PT" w:eastAsia="x-none"/>
        </w:rPr>
        <w:instrText>‐</w:instrText>
      </w:r>
      <w:r w:rsidRPr="00F2287F">
        <w:rPr>
          <w:lang w:val="pt-PT" w:eastAsia="x-none"/>
        </w:rPr>
        <w:instrText xml:space="preserve"> and long</w:instrText>
      </w:r>
      <w:r w:rsidRPr="00F2287F">
        <w:rPr>
          <w:rFonts w:ascii="Cambria Math" w:hAnsi="Cambria Math" w:cs="Cambria Math"/>
          <w:lang w:val="pt-PT" w:eastAsia="x-none"/>
        </w:rPr>
        <w:instrText>‐</w:instrText>
      </w:r>
      <w:r w:rsidRPr="00F2287F">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F2287F">
        <w:rPr>
          <w:lang w:val="pt-PT" w:eastAsia="x-none"/>
        </w:rPr>
        <w:fldChar w:fldCharType="separate"/>
      </w:r>
      <w:r w:rsidRPr="00F2287F">
        <w:rPr>
          <w:noProof/>
          <w:lang w:val="pt-PT" w:eastAsia="x-none"/>
        </w:rPr>
        <w:t>(Fonseca et al., 2017)</w:t>
      </w:r>
      <w:r w:rsidRPr="00F2287F">
        <w:rPr>
          <w:lang w:val="pt-PT" w:eastAsia="x-none"/>
        </w:rPr>
        <w:fldChar w:fldCharType="end"/>
      </w:r>
      <w:r w:rsidRPr="00F2287F">
        <w:rPr>
          <w:lang w:val="pt-PT"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542A4D13" w14:textId="25EF910C" w:rsidR="00970BC4" w:rsidRPr="00F2287F" w:rsidRDefault="00970BC4" w:rsidP="00970BC4">
      <w:pPr>
        <w:ind w:firstLine="709"/>
        <w:rPr>
          <w:lang w:val="pt-PT" w:eastAsia="x-none"/>
        </w:rPr>
      </w:pPr>
      <w:r w:rsidRPr="00F2287F">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proofErr w:type="spellStart"/>
      <w:r w:rsidRPr="00F2287F">
        <w:rPr>
          <w:lang w:val="pt-PT" w:eastAsia="x-none"/>
        </w:rPr>
        <w:t>trifosfatase</w:t>
      </w:r>
      <w:proofErr w:type="spellEnd"/>
      <w:r w:rsidRPr="00F2287F">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INFARMED, 2011)</w:t>
      </w:r>
      <w:r w:rsidRPr="00F2287F">
        <w:rPr>
          <w:lang w:val="pt-PT" w:eastAsia="x-none"/>
        </w:rPr>
        <w:fldChar w:fldCharType="end"/>
      </w:r>
      <w:r w:rsidRPr="00F2287F">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5DBC178" w14:textId="6E275B8E" w:rsidR="00970BC4" w:rsidRPr="00F2287F" w:rsidRDefault="00970BC4" w:rsidP="00970BC4">
      <w:pPr>
        <w:ind w:firstLine="709"/>
        <w:rPr>
          <w:lang w:val="pt-PT" w:eastAsia="x-none"/>
        </w:rPr>
      </w:pPr>
      <w:r w:rsidRPr="00F2287F">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EDDD3A7" w14:textId="729C35AD" w:rsidR="00E0013A" w:rsidRPr="00F2287F" w:rsidRDefault="0039353F" w:rsidP="004E7102">
      <w:pPr>
        <w:ind w:firstLine="709"/>
        <w:rPr>
          <w:lang w:val="pt-PT" w:eastAsia="x-none"/>
        </w:rPr>
      </w:pPr>
      <w:r w:rsidRPr="00F2287F">
        <w:rPr>
          <w:lang w:val="pt-PT" w:eastAsia="x-none"/>
        </w:rPr>
        <w:t xml:space="preserve">Relativamente à contagem de linhas </w:t>
      </w:r>
      <w:r w:rsidR="009134D5" w:rsidRPr="00F2287F">
        <w:rPr>
          <w:lang w:val="pt-PT" w:eastAsia="x-none"/>
        </w:rPr>
        <w:t>da categoria deste</w:t>
      </w:r>
      <w:r w:rsidRPr="00F2287F">
        <w:rPr>
          <w:lang w:val="pt-PT" w:eastAsia="x-none"/>
        </w:rPr>
        <w:t xml:space="preserve"> fármaco, foram contabilizadas 28 entradas. </w:t>
      </w:r>
    </w:p>
    <w:p w14:paraId="2E36308C" w14:textId="77777777" w:rsidR="00870A95" w:rsidRPr="00F2287F" w:rsidRDefault="00870A95" w:rsidP="004E7102">
      <w:pPr>
        <w:ind w:firstLine="709"/>
        <w:rPr>
          <w:lang w:val="pt-PT" w:eastAsia="x-none"/>
        </w:rPr>
      </w:pPr>
    </w:p>
    <w:p w14:paraId="0A9A0432" w14:textId="215BD3FD" w:rsidR="00970BC4" w:rsidRPr="00F2287F" w:rsidRDefault="00F10865" w:rsidP="004E7102">
      <w:pPr>
        <w:ind w:firstLine="709"/>
        <w:rPr>
          <w:b/>
          <w:bCs/>
          <w:lang w:val="pt-PT" w:eastAsia="x-none"/>
        </w:rPr>
      </w:pPr>
      <w:proofErr w:type="spellStart"/>
      <w:r w:rsidRPr="00F2287F">
        <w:rPr>
          <w:b/>
          <w:bCs/>
          <w:lang w:val="pt-PT" w:eastAsia="x-none"/>
        </w:rPr>
        <w:t>Glucocorticóides</w:t>
      </w:r>
      <w:proofErr w:type="spellEnd"/>
    </w:p>
    <w:p w14:paraId="519F9F58" w14:textId="77777777" w:rsidR="00970BC4" w:rsidRPr="00F2287F" w:rsidRDefault="00970BC4" w:rsidP="00970BC4">
      <w:pPr>
        <w:ind w:firstLine="709"/>
        <w:rPr>
          <w:lang w:val="pt-PT" w:eastAsia="x-none"/>
        </w:rPr>
      </w:pPr>
      <w:r w:rsidRPr="00F2287F">
        <w:rPr>
          <w:lang w:val="pt-PT" w:eastAsia="x-none"/>
        </w:rPr>
        <w:t xml:space="preserve">O sistema endócrino é formado por um conjunto de glândulas produtoras de hormonas, muitas das quais reguladas por hormonas estimuladoras segregadas pela hipófise, a qual estabelece a ligação </w:t>
      </w:r>
      <w:r w:rsidRPr="00F2287F">
        <w:rPr>
          <w:lang w:val="pt-PT" w:eastAsia="x-none"/>
        </w:rPr>
        <w:lastRenderedPageBreak/>
        <w:t xml:space="preserve">entre o sistema endócrino e o hipotálamo. É uma rede complexa de sinais e mensagens químicas que controla as funções e reações corporais interagindo diretamente com o sistema nervoso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F2287F">
        <w:rPr>
          <w:lang w:val="pt-PT" w:eastAsia="x-none"/>
        </w:rPr>
        <w:fldChar w:fldCharType="begin" w:fldLock="1"/>
      </w:r>
      <w:r w:rsidRPr="00F2287F">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 Jaszczyk &amp; Juszczak, 2021)</w:t>
      </w:r>
      <w:r w:rsidRPr="00F2287F">
        <w:rPr>
          <w:lang w:val="pt-PT" w:eastAsia="x-none"/>
        </w:rPr>
        <w:fldChar w:fldCharType="end"/>
      </w:r>
      <w:r w:rsidRPr="00F2287F">
        <w:rPr>
          <w:lang w:val="pt-PT" w:eastAsia="x-none"/>
        </w:rPr>
        <w:t xml:space="preserve">. </w:t>
      </w:r>
    </w:p>
    <w:p w14:paraId="73B0E11C" w14:textId="384E712B" w:rsidR="00970BC4" w:rsidRPr="00F2287F" w:rsidRDefault="00970BC4" w:rsidP="00970BC4">
      <w:pPr>
        <w:ind w:firstLine="709"/>
        <w:rPr>
          <w:lang w:val="pt-PT" w:eastAsia="x-none"/>
        </w:rPr>
      </w:pPr>
      <w:r w:rsidRPr="00F2287F">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proofErr w:type="spellStart"/>
      <w:r w:rsidR="00F10865" w:rsidRPr="00F2287F">
        <w:rPr>
          <w:lang w:val="pt-PT" w:eastAsia="x-none"/>
        </w:rPr>
        <w:t>glucocorticóides</w:t>
      </w:r>
      <w:proofErr w:type="spellEnd"/>
      <w:r w:rsidRPr="00F2287F">
        <w:rPr>
          <w:lang w:val="pt-PT" w:eastAsia="x-none"/>
        </w:rPr>
        <w:t xml:space="preserve">, </w:t>
      </w:r>
      <w:proofErr w:type="spellStart"/>
      <w:r w:rsidRPr="00F2287F">
        <w:rPr>
          <w:lang w:val="pt-PT" w:eastAsia="x-none"/>
        </w:rPr>
        <w:t>mineralcorticóides</w:t>
      </w:r>
      <w:proofErr w:type="spellEnd"/>
      <w:r w:rsidRPr="00F2287F">
        <w:rPr>
          <w:lang w:val="pt-PT" w:eastAsia="x-none"/>
        </w:rPr>
        <w:t xml:space="preserve">, androgénios, estrogénios e </w:t>
      </w:r>
      <w:proofErr w:type="spellStart"/>
      <w:r w:rsidRPr="00F2287F">
        <w:rPr>
          <w:lang w:val="pt-PT" w:eastAsia="x-none"/>
        </w:rPr>
        <w:t>progestrogénios</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Destes grupos, apenas se dará realce aos </w:t>
      </w:r>
      <w:proofErr w:type="spellStart"/>
      <w:r w:rsidR="00F10865" w:rsidRPr="00F2287F">
        <w:rPr>
          <w:lang w:val="pt-PT" w:eastAsia="x-none"/>
        </w:rPr>
        <w:t>glucocorticóides</w:t>
      </w:r>
      <w:proofErr w:type="spellEnd"/>
      <w:r w:rsidRPr="00F2287F">
        <w:rPr>
          <w:lang w:val="pt-PT" w:eastAsia="x-none"/>
        </w:rPr>
        <w:t xml:space="preserve"> que se caracterizam pela sua ligação ao cortisol. </w:t>
      </w:r>
    </w:p>
    <w:p w14:paraId="63B8EFD2" w14:textId="43F5C80F" w:rsidR="00970BC4" w:rsidRPr="00F2287F" w:rsidRDefault="00970BC4" w:rsidP="00970BC4">
      <w:pPr>
        <w:ind w:firstLine="709"/>
        <w:rPr>
          <w:lang w:val="pt-PT" w:eastAsia="x-none"/>
        </w:rPr>
      </w:pPr>
      <w:r w:rsidRPr="00F2287F">
        <w:rPr>
          <w:lang w:val="pt-PT" w:eastAsia="x-none"/>
        </w:rPr>
        <w:t xml:space="preserve">De um modo geral, os </w:t>
      </w:r>
      <w:proofErr w:type="spellStart"/>
      <w:r w:rsidR="00F10865" w:rsidRPr="00F2287F">
        <w:rPr>
          <w:lang w:val="pt-PT" w:eastAsia="x-none"/>
        </w:rPr>
        <w:t>glucocorticóides</w:t>
      </w:r>
      <w:proofErr w:type="spellEnd"/>
      <w:r w:rsidRPr="00F2287F">
        <w:rPr>
          <w:lang w:val="pt-PT" w:eastAsia="x-none"/>
        </w:rPr>
        <w:t xml:space="preserve"> são hormonas esteróides produzidas e segregadas pelo córtex da </w:t>
      </w:r>
      <w:proofErr w:type="spellStart"/>
      <w:r w:rsidRPr="00F2287F">
        <w:rPr>
          <w:lang w:val="pt-PT" w:eastAsia="x-none"/>
        </w:rPr>
        <w:t>supra-renal</w:t>
      </w:r>
      <w:proofErr w:type="spellEnd"/>
      <w:r w:rsidRPr="00F2287F">
        <w:rPr>
          <w:lang w:val="pt-PT" w:eastAsia="x-none"/>
        </w:rPr>
        <w:t xml:space="preserve"> e desempenham um papel fundamental na regulação fisiológica e na manutenção da homeostasia de vários sistemas, como o cardiovascular, imune, metabólico ou nervoso central </w:t>
      </w:r>
      <w:r w:rsidRPr="00F2287F">
        <w:rPr>
          <w:lang w:val="pt-PT" w:eastAsia="x-none"/>
        </w:rPr>
        <w:fldChar w:fldCharType="begin" w:fldLock="1"/>
      </w:r>
      <w:r w:rsidRPr="00F2287F">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w:t>
      </w:r>
      <w:r w:rsidRPr="00F2287F">
        <w:rPr>
          <w:lang w:val="pt-PT" w:eastAsia="x-none"/>
        </w:rPr>
        <w:fldChar w:fldCharType="end"/>
      </w:r>
      <w:r w:rsidRPr="00F2287F">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F2287F">
        <w:rPr>
          <w:lang w:val="pt-PT" w:eastAsia="x-none"/>
        </w:rPr>
        <w:t>esteroidais</w:t>
      </w:r>
      <w:proofErr w:type="spellEnd"/>
      <w:r w:rsidRPr="00F2287F">
        <w:rPr>
          <w:lang w:val="pt-PT" w:eastAsia="x-none"/>
        </w:rPr>
        <w:t xml:space="preserve"> de adrenalina. No entanto, o potencial terapêutico foi descoberto pelo reumatologista </w:t>
      </w:r>
      <w:proofErr w:type="spellStart"/>
      <w:r w:rsidRPr="00F2287F">
        <w:rPr>
          <w:lang w:val="pt-PT" w:eastAsia="x-none"/>
        </w:rPr>
        <w:t>Philip</w:t>
      </w:r>
      <w:proofErr w:type="spellEnd"/>
      <w:r w:rsidRPr="00F2287F">
        <w:rPr>
          <w:lang w:val="pt-PT" w:eastAsia="x-none"/>
        </w:rPr>
        <w:t xml:space="preserve"> </w:t>
      </w:r>
      <w:proofErr w:type="spellStart"/>
      <w:r w:rsidRPr="00F2287F">
        <w:rPr>
          <w:lang w:val="pt-PT" w:eastAsia="x-none"/>
        </w:rPr>
        <w:t>Hench</w:t>
      </w:r>
      <w:proofErr w:type="spellEnd"/>
      <w:r w:rsidRPr="00F2287F">
        <w:rPr>
          <w:lang w:val="pt-PT" w:eastAsia="x-none"/>
        </w:rPr>
        <w:t xml:space="preserve"> num paciente que sofria de artrite reumatoide. A partir da descoberta do potencial anti-inflamatório, estes medicamentos foram amplamente utilizados e estudados </w:t>
      </w:r>
      <w:r w:rsidRPr="00F2287F">
        <w:rPr>
          <w:lang w:val="pt-PT" w:eastAsia="x-none"/>
        </w:rPr>
        <w:fldChar w:fldCharType="begin" w:fldLock="1"/>
      </w:r>
      <w:r w:rsidRPr="00F2287F">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F2287F">
        <w:rPr>
          <w:lang w:val="pt-PT" w:eastAsia="x-none"/>
        </w:rPr>
        <w:fldChar w:fldCharType="separate"/>
      </w:r>
      <w:r w:rsidRPr="00F2287F">
        <w:rPr>
          <w:noProof/>
          <w:lang w:val="pt-PT" w:eastAsia="x-none"/>
        </w:rPr>
        <w:t>(Timmermans, Souffriau, &amp; Libert, 2019)</w:t>
      </w:r>
      <w:r w:rsidRPr="00F2287F">
        <w:rPr>
          <w:lang w:val="pt-PT" w:eastAsia="x-none"/>
        </w:rPr>
        <w:fldChar w:fldCharType="end"/>
      </w:r>
      <w:r w:rsidRPr="00F2287F">
        <w:rPr>
          <w:lang w:val="pt-PT" w:eastAsia="x-none"/>
        </w:rPr>
        <w:t xml:space="preserve">. Neste grupo de fármacos, estão incluídas a </w:t>
      </w:r>
      <w:proofErr w:type="spellStart"/>
      <w:r w:rsidRPr="00F2287F">
        <w:rPr>
          <w:lang w:val="pt-PT" w:eastAsia="x-none"/>
        </w:rPr>
        <w:t>hidrocortisona</w:t>
      </w:r>
      <w:proofErr w:type="spellEnd"/>
      <w:r w:rsidRPr="00F2287F">
        <w:rPr>
          <w:lang w:val="pt-PT" w:eastAsia="x-none"/>
        </w:rPr>
        <w:t xml:space="preserve"> e a </w:t>
      </w:r>
      <w:proofErr w:type="spellStart"/>
      <w:r w:rsidRPr="00F2287F">
        <w:rPr>
          <w:lang w:val="pt-PT" w:eastAsia="x-none"/>
        </w:rPr>
        <w:t>prednisolona</w:t>
      </w:r>
      <w:proofErr w:type="spellEnd"/>
      <w:r w:rsidRPr="00F2287F">
        <w:rPr>
          <w:lang w:val="pt-PT" w:eastAsia="x-none"/>
        </w:rPr>
        <w:t xml:space="preserve">, que são substâncias a ser avaliadas na interferência do </w:t>
      </w:r>
      <w:r w:rsidRPr="00F2287F">
        <w:rPr>
          <w:i/>
          <w:iCs/>
          <w:lang w:val="pt-PT" w:eastAsia="x-none"/>
        </w:rPr>
        <w:t xml:space="preserve">delirium, </w:t>
      </w:r>
      <w:r w:rsidRPr="00F2287F">
        <w:rPr>
          <w:lang w:val="pt-PT" w:eastAsia="x-none"/>
        </w:rPr>
        <w:t>em que as principais áreas de indicação e efeitos secundários estão descritos na</w:t>
      </w:r>
      <w:r w:rsidR="00131967" w:rsidRPr="00F2287F">
        <w:rPr>
          <w:lang w:val="pt-PT" w:eastAsia="x-none"/>
        </w:rPr>
        <w:t xml:space="preserve"> </w:t>
      </w:r>
      <w:r w:rsidR="00131967" w:rsidRPr="00F2287F">
        <w:rPr>
          <w:lang w:val="pt-PT" w:eastAsia="x-none"/>
        </w:rPr>
        <w:fldChar w:fldCharType="begin"/>
      </w:r>
      <w:r w:rsidR="00131967" w:rsidRPr="00F2287F">
        <w:rPr>
          <w:lang w:val="pt-PT" w:eastAsia="x-none"/>
        </w:rPr>
        <w:instrText xml:space="preserve"> REF _Ref88732448 \h </w:instrText>
      </w:r>
      <w:r w:rsidR="00131967" w:rsidRPr="00F2287F">
        <w:rPr>
          <w:lang w:val="pt-PT" w:eastAsia="x-none"/>
        </w:rPr>
      </w:r>
      <w:r w:rsidR="00131967" w:rsidRPr="00F2287F">
        <w:rPr>
          <w:lang w:val="pt-PT" w:eastAsia="x-none"/>
        </w:rPr>
        <w:fldChar w:fldCharType="separate"/>
      </w:r>
      <w:r w:rsidR="00131967" w:rsidRPr="00F2287F">
        <w:rPr>
          <w:lang w:val="pt-PT"/>
        </w:rPr>
        <w:t xml:space="preserve">Tabela </w:t>
      </w:r>
      <w:r w:rsidR="00131967" w:rsidRPr="00F2287F">
        <w:rPr>
          <w:noProof/>
          <w:lang w:val="pt-PT"/>
        </w:rPr>
        <w:t>12</w:t>
      </w:r>
      <w:r w:rsidR="00131967" w:rsidRPr="00F2287F">
        <w:rPr>
          <w:lang w:val="pt-PT" w:eastAsia="x-none"/>
        </w:rPr>
        <w:fldChar w:fldCharType="end"/>
      </w:r>
      <w:r w:rsidRPr="00F2287F">
        <w:rPr>
          <w:lang w:val="pt-PT" w:eastAsia="x-none"/>
        </w:rPr>
        <w:t>.</w:t>
      </w:r>
    </w:p>
    <w:p w14:paraId="48D546D8" w14:textId="77777777" w:rsidR="00970BC4" w:rsidRPr="00F2287F" w:rsidRDefault="00970BC4" w:rsidP="00970BC4">
      <w:pPr>
        <w:ind w:firstLine="709"/>
        <w:rPr>
          <w:lang w:val="pt-PT" w:eastAsia="x-none"/>
        </w:rPr>
      </w:pPr>
    </w:p>
    <w:p w14:paraId="390BBA77" w14:textId="5F3BC0BA" w:rsidR="00970BC4" w:rsidRPr="00F2287F" w:rsidRDefault="00970BC4" w:rsidP="00970BC4">
      <w:pPr>
        <w:pStyle w:val="Caption"/>
        <w:keepNext/>
        <w:rPr>
          <w:lang w:val="pt-PT"/>
        </w:rPr>
      </w:pPr>
      <w:bookmarkStart w:id="88" w:name="_Ref88732448"/>
      <w:bookmarkStart w:id="89" w:name="_Toc92278634"/>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12</w:t>
      </w:r>
      <w:r w:rsidRPr="00F2287F">
        <w:rPr>
          <w:lang w:val="pt-PT"/>
        </w:rPr>
        <w:fldChar w:fldCharType="end"/>
      </w:r>
      <w:bookmarkEnd w:id="88"/>
      <w:r w:rsidRPr="00F2287F">
        <w:rPr>
          <w:lang w:val="pt-PT"/>
        </w:rPr>
        <w:t xml:space="preserve"> – Efeitos secundários dos </w:t>
      </w:r>
      <w:proofErr w:type="spellStart"/>
      <w:r w:rsidR="00F10865" w:rsidRPr="00F2287F">
        <w:rPr>
          <w:lang w:val="pt-PT"/>
        </w:rPr>
        <w:t>glucocorticóides</w:t>
      </w:r>
      <w:bookmarkEnd w:id="89"/>
      <w:proofErr w:type="spellEnd"/>
      <w:r w:rsidRPr="00F2287F">
        <w:rPr>
          <w:lang w:val="pt-PT"/>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F2287F" w14:paraId="33232C74" w14:textId="04662315" w:rsidTr="00F8463F">
        <w:tc>
          <w:tcPr>
            <w:tcW w:w="1696" w:type="dxa"/>
            <w:shd w:val="clear" w:color="auto" w:fill="EEECE1" w:themeFill="background2"/>
          </w:tcPr>
          <w:p w14:paraId="11FD3396" w14:textId="6F1ED463" w:rsidR="0039353F" w:rsidRPr="00F2287F" w:rsidRDefault="0039353F" w:rsidP="0039353F">
            <w:pPr>
              <w:jc w:val="center"/>
              <w:rPr>
                <w:b/>
                <w:bCs/>
                <w:lang w:val="pt-PT" w:eastAsia="x-none"/>
              </w:rPr>
            </w:pPr>
            <w:r w:rsidRPr="00F2287F">
              <w:rPr>
                <w:b/>
                <w:bCs/>
                <w:lang w:val="pt-PT" w:eastAsia="x-none"/>
              </w:rPr>
              <w:t>Substância Ativa</w:t>
            </w:r>
          </w:p>
        </w:tc>
        <w:tc>
          <w:tcPr>
            <w:tcW w:w="2132" w:type="dxa"/>
            <w:shd w:val="clear" w:color="auto" w:fill="EEECE1" w:themeFill="background2"/>
          </w:tcPr>
          <w:p w14:paraId="39B0B87E" w14:textId="0CC6D6B9" w:rsidR="0039353F" w:rsidRPr="00F2287F" w:rsidRDefault="0039353F" w:rsidP="0039353F">
            <w:pPr>
              <w:jc w:val="center"/>
              <w:rPr>
                <w:b/>
                <w:bCs/>
                <w:lang w:val="pt-PT" w:eastAsia="x-none"/>
              </w:rPr>
            </w:pPr>
            <w:r w:rsidRPr="00F2287F">
              <w:rPr>
                <w:b/>
                <w:bCs/>
                <w:lang w:val="pt-PT" w:eastAsia="x-none"/>
              </w:rPr>
              <w:t>Indicação</w:t>
            </w:r>
          </w:p>
        </w:tc>
        <w:tc>
          <w:tcPr>
            <w:tcW w:w="3255" w:type="dxa"/>
            <w:shd w:val="clear" w:color="auto" w:fill="EEECE1" w:themeFill="background2"/>
          </w:tcPr>
          <w:p w14:paraId="4BA279B0" w14:textId="43283B51" w:rsidR="0039353F" w:rsidRPr="00F2287F" w:rsidRDefault="0039353F" w:rsidP="0039353F">
            <w:pPr>
              <w:jc w:val="center"/>
              <w:rPr>
                <w:b/>
                <w:bCs/>
                <w:lang w:val="pt-PT" w:eastAsia="x-none"/>
              </w:rPr>
            </w:pPr>
            <w:r w:rsidRPr="00F2287F">
              <w:rPr>
                <w:b/>
                <w:bCs/>
                <w:lang w:val="pt-PT" w:eastAsia="x-none"/>
              </w:rPr>
              <w:t>Efeitos adversos relevantes</w:t>
            </w:r>
          </w:p>
        </w:tc>
        <w:tc>
          <w:tcPr>
            <w:tcW w:w="1971" w:type="dxa"/>
            <w:shd w:val="clear" w:color="auto" w:fill="EEECE1" w:themeFill="background2"/>
          </w:tcPr>
          <w:p w14:paraId="5D5C93C6" w14:textId="51834DCC" w:rsidR="0039353F" w:rsidRPr="00F2287F" w:rsidRDefault="0039353F" w:rsidP="0039353F">
            <w:pPr>
              <w:jc w:val="center"/>
              <w:rPr>
                <w:b/>
                <w:bCs/>
                <w:lang w:val="pt-PT" w:eastAsia="x-none"/>
              </w:rPr>
            </w:pPr>
            <w:r w:rsidRPr="00F2287F">
              <w:rPr>
                <w:b/>
                <w:bCs/>
                <w:lang w:val="pt-PT" w:eastAsia="x-none"/>
              </w:rPr>
              <w:t>Número de registos</w:t>
            </w:r>
          </w:p>
        </w:tc>
      </w:tr>
      <w:tr w:rsidR="0039353F" w:rsidRPr="00F2287F" w14:paraId="19284D23" w14:textId="439E0725" w:rsidTr="00F8463F">
        <w:tc>
          <w:tcPr>
            <w:tcW w:w="1696" w:type="dxa"/>
          </w:tcPr>
          <w:p w14:paraId="676D3DF9" w14:textId="77777777" w:rsidR="0039353F" w:rsidRPr="00F2287F" w:rsidRDefault="0039353F" w:rsidP="0039353F">
            <w:pPr>
              <w:jc w:val="center"/>
              <w:rPr>
                <w:lang w:val="pt-PT" w:eastAsia="x-none"/>
              </w:rPr>
            </w:pPr>
            <w:proofErr w:type="spellStart"/>
            <w:r w:rsidRPr="00F2287F">
              <w:rPr>
                <w:lang w:val="pt-PT" w:eastAsia="x-none"/>
              </w:rPr>
              <w:lastRenderedPageBreak/>
              <w:t>Hidrocortisona</w:t>
            </w:r>
            <w:proofErr w:type="spellEnd"/>
          </w:p>
        </w:tc>
        <w:tc>
          <w:tcPr>
            <w:tcW w:w="2132" w:type="dxa"/>
          </w:tcPr>
          <w:p w14:paraId="64EF5F82" w14:textId="77777777" w:rsidR="0039353F" w:rsidRPr="00F2287F" w:rsidRDefault="0039353F" w:rsidP="0039353F">
            <w:pPr>
              <w:jc w:val="center"/>
              <w:rPr>
                <w:lang w:val="pt-PT" w:eastAsia="x-none"/>
              </w:rPr>
            </w:pPr>
            <w:r w:rsidRPr="00F2287F">
              <w:rPr>
                <w:lang w:val="pt-PT" w:eastAsia="x-none"/>
              </w:rPr>
              <w:t xml:space="preserve">Insuficiência </w:t>
            </w:r>
            <w:proofErr w:type="spellStart"/>
            <w:r w:rsidRPr="00F2287F">
              <w:rPr>
                <w:lang w:val="pt-PT" w:eastAsia="x-none"/>
              </w:rPr>
              <w:t>supra-renal</w:t>
            </w:r>
            <w:proofErr w:type="spellEnd"/>
            <w:r w:rsidRPr="00F2287F">
              <w:rPr>
                <w:lang w:val="pt-PT" w:eastAsia="x-none"/>
              </w:rPr>
              <w:t xml:space="preserve"> aguda; anafilaxia aguda; asma, edema cerebral, encefalites</w:t>
            </w:r>
          </w:p>
        </w:tc>
        <w:tc>
          <w:tcPr>
            <w:tcW w:w="3255" w:type="dxa"/>
          </w:tcPr>
          <w:p w14:paraId="1EC57BBA" w14:textId="7930467F" w:rsidR="0039353F" w:rsidRPr="00F2287F" w:rsidRDefault="00F8463F" w:rsidP="0039353F">
            <w:pPr>
              <w:jc w:val="center"/>
              <w:rPr>
                <w:lang w:val="pt-PT" w:eastAsia="x-none"/>
              </w:rPr>
            </w:pPr>
            <w:r w:rsidRPr="00F2287F">
              <w:rPr>
                <w:lang w:val="pt-PT" w:eastAsia="x-none"/>
              </w:rPr>
              <w:t>I</w:t>
            </w:r>
            <w:r w:rsidR="0039353F" w:rsidRPr="00F2287F">
              <w:rPr>
                <w:lang w:val="pt-PT" w:eastAsia="x-none"/>
              </w:rPr>
              <w:t xml:space="preserve">nibição secundária da reatividade hipotálamo-hipófise-suprarrenal; diminuição da tolerância aos hidratos de carbono; </w:t>
            </w:r>
            <w:r w:rsidR="0039353F" w:rsidRPr="00F2287F">
              <w:rPr>
                <w:lang w:val="pt-PT" w:eastAsia="x-none"/>
              </w:rPr>
              <w:fldChar w:fldCharType="begin" w:fldLock="1"/>
            </w:r>
            <w:r w:rsidR="0039353F" w:rsidRPr="00F2287F">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sidRPr="00F2287F">
              <w:rPr>
                <w:lang w:val="pt-PT" w:eastAsia="x-none"/>
              </w:rPr>
              <w:fldChar w:fldCharType="separate"/>
            </w:r>
            <w:r w:rsidR="0039353F" w:rsidRPr="00F2287F">
              <w:rPr>
                <w:noProof/>
                <w:lang w:val="pt-PT" w:eastAsia="x-none"/>
              </w:rPr>
              <w:t>(INFARMED, 2020e)</w:t>
            </w:r>
            <w:r w:rsidR="0039353F" w:rsidRPr="00F2287F">
              <w:rPr>
                <w:lang w:val="pt-PT" w:eastAsia="x-none"/>
              </w:rPr>
              <w:fldChar w:fldCharType="end"/>
            </w:r>
          </w:p>
        </w:tc>
        <w:tc>
          <w:tcPr>
            <w:tcW w:w="1971" w:type="dxa"/>
          </w:tcPr>
          <w:p w14:paraId="2084E5B8" w14:textId="7656A00E" w:rsidR="0039353F" w:rsidRPr="00F2287F" w:rsidRDefault="0039353F" w:rsidP="0039353F">
            <w:pPr>
              <w:jc w:val="center"/>
              <w:rPr>
                <w:lang w:val="pt-PT" w:eastAsia="x-none"/>
              </w:rPr>
            </w:pPr>
            <w:r w:rsidRPr="00F2287F">
              <w:rPr>
                <w:lang w:val="pt-PT" w:eastAsia="x-none"/>
              </w:rPr>
              <w:t>6</w:t>
            </w:r>
          </w:p>
        </w:tc>
      </w:tr>
      <w:tr w:rsidR="0039353F" w:rsidRPr="00F2287F" w14:paraId="1941911C" w14:textId="256D7E11" w:rsidTr="00F8463F">
        <w:tc>
          <w:tcPr>
            <w:tcW w:w="1696" w:type="dxa"/>
          </w:tcPr>
          <w:p w14:paraId="3A2404E4" w14:textId="79787088" w:rsidR="0039353F" w:rsidRPr="00F2287F" w:rsidRDefault="0039353F" w:rsidP="0039353F">
            <w:pPr>
              <w:jc w:val="center"/>
              <w:rPr>
                <w:lang w:val="pt-PT" w:eastAsia="x-none"/>
              </w:rPr>
            </w:pPr>
            <w:proofErr w:type="spellStart"/>
            <w:r w:rsidRPr="00F2287F">
              <w:rPr>
                <w:lang w:val="pt-PT" w:eastAsia="x-none"/>
              </w:rPr>
              <w:t>Prednisolona</w:t>
            </w:r>
            <w:proofErr w:type="spellEnd"/>
          </w:p>
        </w:tc>
        <w:tc>
          <w:tcPr>
            <w:tcW w:w="2132" w:type="dxa"/>
          </w:tcPr>
          <w:p w14:paraId="12DC7C1E" w14:textId="5217CE6A" w:rsidR="0039353F" w:rsidRPr="00F2287F" w:rsidRDefault="0039353F" w:rsidP="0039353F">
            <w:pPr>
              <w:jc w:val="center"/>
              <w:rPr>
                <w:lang w:val="pt-PT" w:eastAsia="x-none"/>
              </w:rPr>
            </w:pPr>
            <w:r w:rsidRPr="00F2287F">
              <w:rPr>
                <w:lang w:val="pt-PT" w:eastAsia="x-none"/>
              </w:rPr>
              <w:t>Doenças reumáticas, respiratórias, neoplásicas, hematológicas; alergias</w:t>
            </w:r>
          </w:p>
        </w:tc>
        <w:tc>
          <w:tcPr>
            <w:tcW w:w="3255" w:type="dxa"/>
          </w:tcPr>
          <w:p w14:paraId="2F9243D8" w14:textId="77777777" w:rsidR="0039353F" w:rsidRPr="00F2287F" w:rsidRDefault="0039353F" w:rsidP="0039353F">
            <w:pPr>
              <w:jc w:val="center"/>
              <w:rPr>
                <w:lang w:val="pt-PT" w:eastAsia="x-none"/>
              </w:rPr>
            </w:pPr>
            <w:r w:rsidRPr="00F2287F">
              <w:rPr>
                <w:lang w:val="pt-PT" w:eastAsia="x-none"/>
              </w:rPr>
              <w:t xml:space="preserve">Euforia; insónias; depressão; vertigens; cefaleias; hipercinesia; supressão do eixo hipotálamo-hipófise-suprarrenal; retenção de sódio;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2020h)</w:t>
            </w:r>
            <w:r w:rsidRPr="00F2287F">
              <w:rPr>
                <w:lang w:val="pt-PT" w:eastAsia="x-none"/>
              </w:rPr>
              <w:fldChar w:fldCharType="end"/>
            </w:r>
          </w:p>
        </w:tc>
        <w:tc>
          <w:tcPr>
            <w:tcW w:w="1971" w:type="dxa"/>
          </w:tcPr>
          <w:p w14:paraId="748A0AD2" w14:textId="6B95DBD1" w:rsidR="0039353F" w:rsidRPr="00F2287F" w:rsidRDefault="0039353F" w:rsidP="0039353F">
            <w:pPr>
              <w:jc w:val="center"/>
              <w:rPr>
                <w:lang w:val="pt-PT" w:eastAsia="x-none"/>
              </w:rPr>
            </w:pPr>
            <w:r w:rsidRPr="00F2287F">
              <w:rPr>
                <w:lang w:val="pt-PT" w:eastAsia="x-none"/>
              </w:rPr>
              <w:t>22</w:t>
            </w:r>
          </w:p>
        </w:tc>
      </w:tr>
      <w:tr w:rsidR="009134D5" w:rsidRPr="00F2287F" w14:paraId="04A01709" w14:textId="77777777" w:rsidTr="00F8463F">
        <w:tc>
          <w:tcPr>
            <w:tcW w:w="1696" w:type="dxa"/>
          </w:tcPr>
          <w:p w14:paraId="58DE504D" w14:textId="59FA18FE" w:rsidR="009134D5" w:rsidRPr="00F2287F" w:rsidRDefault="009134D5" w:rsidP="0039353F">
            <w:pPr>
              <w:jc w:val="center"/>
              <w:rPr>
                <w:b/>
                <w:bCs/>
                <w:lang w:val="pt-PT" w:eastAsia="x-none"/>
              </w:rPr>
            </w:pPr>
            <w:r w:rsidRPr="00F2287F">
              <w:rPr>
                <w:b/>
                <w:bCs/>
                <w:lang w:val="pt-PT" w:eastAsia="x-none"/>
              </w:rPr>
              <w:t xml:space="preserve">Total: </w:t>
            </w:r>
          </w:p>
        </w:tc>
        <w:tc>
          <w:tcPr>
            <w:tcW w:w="2132" w:type="dxa"/>
          </w:tcPr>
          <w:p w14:paraId="63BB88A4" w14:textId="77777777" w:rsidR="009134D5" w:rsidRPr="00F2287F" w:rsidRDefault="009134D5" w:rsidP="0039353F">
            <w:pPr>
              <w:jc w:val="center"/>
              <w:rPr>
                <w:lang w:val="pt-PT" w:eastAsia="x-none"/>
              </w:rPr>
            </w:pPr>
          </w:p>
        </w:tc>
        <w:tc>
          <w:tcPr>
            <w:tcW w:w="3255" w:type="dxa"/>
          </w:tcPr>
          <w:p w14:paraId="2C75E049" w14:textId="77777777" w:rsidR="009134D5" w:rsidRPr="00F2287F" w:rsidRDefault="009134D5" w:rsidP="0039353F">
            <w:pPr>
              <w:jc w:val="center"/>
              <w:rPr>
                <w:lang w:val="pt-PT" w:eastAsia="x-none"/>
              </w:rPr>
            </w:pPr>
          </w:p>
        </w:tc>
        <w:tc>
          <w:tcPr>
            <w:tcW w:w="1971" w:type="dxa"/>
          </w:tcPr>
          <w:p w14:paraId="412A08CA" w14:textId="3F802041" w:rsidR="009134D5" w:rsidRPr="00F2287F" w:rsidRDefault="009134D5" w:rsidP="0039353F">
            <w:pPr>
              <w:jc w:val="center"/>
              <w:rPr>
                <w:lang w:val="pt-PT" w:eastAsia="x-none"/>
              </w:rPr>
            </w:pPr>
            <w:r w:rsidRPr="00F2287F">
              <w:rPr>
                <w:lang w:val="pt-PT" w:eastAsia="x-none"/>
              </w:rPr>
              <w:t>28</w:t>
            </w:r>
          </w:p>
        </w:tc>
      </w:tr>
    </w:tbl>
    <w:p w14:paraId="03689845" w14:textId="6C622954" w:rsidR="00970BC4" w:rsidRPr="00F2287F" w:rsidRDefault="00970BC4" w:rsidP="00970BC4">
      <w:pPr>
        <w:rPr>
          <w:lang w:val="pt-PT" w:eastAsia="x-none"/>
        </w:rPr>
      </w:pPr>
    </w:p>
    <w:p w14:paraId="6B2DB4F9" w14:textId="2CD3D6A8" w:rsidR="00E07598" w:rsidRPr="00F2287F" w:rsidRDefault="009134D5" w:rsidP="00E07598">
      <w:pPr>
        <w:rPr>
          <w:lang w:val="pt-PT" w:eastAsia="x-none"/>
        </w:rPr>
      </w:pPr>
      <w:r w:rsidRPr="00F2287F">
        <w:rPr>
          <w:lang w:val="pt-PT" w:eastAsia="x-none"/>
        </w:rPr>
        <w:tab/>
      </w:r>
      <w:r w:rsidR="00CB43DE" w:rsidRPr="00F2287F">
        <w:rPr>
          <w:lang w:val="pt-PT" w:eastAsia="x-none"/>
        </w:rPr>
        <w:t>Tal como é possível verificar pela</w:t>
      </w:r>
      <w:r w:rsidR="00154D2A" w:rsidRPr="00F2287F">
        <w:rPr>
          <w:lang w:val="pt-PT" w:eastAsia="x-none"/>
        </w:rPr>
        <w:t xml:space="preserve"> </w:t>
      </w:r>
      <w:r w:rsidR="00154D2A" w:rsidRPr="00F2287F">
        <w:rPr>
          <w:lang w:val="pt-PT" w:eastAsia="x-none"/>
        </w:rPr>
        <w:fldChar w:fldCharType="begin"/>
      </w:r>
      <w:r w:rsidR="00154D2A" w:rsidRPr="00F2287F">
        <w:rPr>
          <w:lang w:val="pt-PT" w:eastAsia="x-none"/>
        </w:rPr>
        <w:instrText xml:space="preserve"> REF _Ref88732448 \h </w:instrText>
      </w:r>
      <w:r w:rsidR="00154D2A" w:rsidRPr="00F2287F">
        <w:rPr>
          <w:lang w:val="pt-PT" w:eastAsia="x-none"/>
        </w:rPr>
      </w:r>
      <w:r w:rsidR="00154D2A" w:rsidRPr="00F2287F">
        <w:rPr>
          <w:lang w:val="pt-PT" w:eastAsia="x-none"/>
        </w:rPr>
        <w:fldChar w:fldCharType="separate"/>
      </w:r>
      <w:r w:rsidR="00737ACF" w:rsidRPr="00F2287F">
        <w:rPr>
          <w:lang w:val="pt-PT"/>
        </w:rPr>
        <w:t xml:space="preserve">Tabela </w:t>
      </w:r>
      <w:r w:rsidR="00737ACF" w:rsidRPr="00F2287F">
        <w:rPr>
          <w:noProof/>
          <w:lang w:val="pt-PT"/>
        </w:rPr>
        <w:t>12</w:t>
      </w:r>
      <w:r w:rsidR="00154D2A" w:rsidRPr="00F2287F">
        <w:rPr>
          <w:lang w:val="pt-PT" w:eastAsia="x-none"/>
        </w:rPr>
        <w:fldChar w:fldCharType="end"/>
      </w:r>
      <w:r w:rsidR="00154D2A" w:rsidRPr="00F2287F">
        <w:rPr>
          <w:lang w:val="pt-PT" w:eastAsia="x-none"/>
        </w:rPr>
        <w:t>,</w:t>
      </w:r>
      <w:r w:rsidR="00CB43DE" w:rsidRPr="00F2287F">
        <w:rPr>
          <w:lang w:val="pt-PT" w:eastAsia="x-none"/>
        </w:rPr>
        <w:t xml:space="preserve"> as duas substâncias ativas são responsáveis pel</w:t>
      </w:r>
      <w:r w:rsidR="00060573" w:rsidRPr="00F2287F">
        <w:rPr>
          <w:lang w:val="pt-PT" w:eastAsia="x-none"/>
        </w:rPr>
        <w:t>a informação contida em</w:t>
      </w:r>
      <w:r w:rsidR="0021328D" w:rsidRPr="00F2287F">
        <w:rPr>
          <w:lang w:val="pt-PT" w:eastAsia="x-none"/>
        </w:rPr>
        <w:t xml:space="preserve"> 28 linhas, no entanto</w:t>
      </w:r>
      <w:r w:rsidR="00154D2A" w:rsidRPr="00F2287F">
        <w:rPr>
          <w:lang w:val="pt-PT" w:eastAsia="x-none"/>
        </w:rPr>
        <w:t>,</w:t>
      </w:r>
      <w:r w:rsidR="0021328D" w:rsidRPr="00F2287F">
        <w:rPr>
          <w:lang w:val="pt-PT" w:eastAsia="x-none"/>
        </w:rPr>
        <w:t xml:space="preserve"> apenas </w:t>
      </w:r>
      <w:r w:rsidR="00CB43DE" w:rsidRPr="00F2287F">
        <w:rPr>
          <w:lang w:val="pt-PT" w:eastAsia="x-none"/>
        </w:rPr>
        <w:t>25</w:t>
      </w:r>
      <w:r w:rsidR="0021328D" w:rsidRPr="00F2287F">
        <w:rPr>
          <w:lang w:val="pt-PT" w:eastAsia="x-none"/>
        </w:rPr>
        <w:t xml:space="preserve"> correspondem</w:t>
      </w:r>
      <w:r w:rsidR="00154D2A" w:rsidRPr="00F2287F">
        <w:rPr>
          <w:lang w:val="pt-PT" w:eastAsia="x-none"/>
        </w:rPr>
        <w:t xml:space="preserve"> a indivíduos utilizadores desta classe de</w:t>
      </w:r>
      <w:r w:rsidR="0021328D" w:rsidRPr="00F2287F">
        <w:rPr>
          <w:lang w:val="pt-PT" w:eastAsia="x-none"/>
        </w:rPr>
        <w:t xml:space="preserve"> </w:t>
      </w:r>
      <w:r w:rsidR="00154D2A" w:rsidRPr="00F2287F">
        <w:rPr>
          <w:lang w:val="pt-PT" w:eastAsia="x-none"/>
        </w:rPr>
        <w:t>medicamentos</w:t>
      </w:r>
      <w:r w:rsidR="00060573" w:rsidRPr="00F2287F">
        <w:rPr>
          <w:lang w:val="pt-PT" w:eastAsia="x-none"/>
        </w:rPr>
        <w:t xml:space="preserve">, pois três indivíduos apresentaram a utilização tanto da </w:t>
      </w:r>
      <w:proofErr w:type="spellStart"/>
      <w:r w:rsidR="00060573" w:rsidRPr="00F2287F">
        <w:rPr>
          <w:lang w:val="pt-PT" w:eastAsia="x-none"/>
        </w:rPr>
        <w:t>prednisolona</w:t>
      </w:r>
      <w:proofErr w:type="spellEnd"/>
      <w:r w:rsidR="00060573" w:rsidRPr="00F2287F">
        <w:rPr>
          <w:lang w:val="pt-PT" w:eastAsia="x-none"/>
        </w:rPr>
        <w:t xml:space="preserve"> como da </w:t>
      </w:r>
      <w:proofErr w:type="spellStart"/>
      <w:r w:rsidR="00060573" w:rsidRPr="00F2287F">
        <w:rPr>
          <w:lang w:val="pt-PT" w:eastAsia="x-none"/>
        </w:rPr>
        <w:t>hidrocortisona</w:t>
      </w:r>
      <w:proofErr w:type="spellEnd"/>
      <w:r w:rsidR="00060573" w:rsidRPr="00F2287F">
        <w:rPr>
          <w:lang w:val="pt-PT" w:eastAsia="x-none"/>
        </w:rPr>
        <w:t xml:space="preserve">. </w:t>
      </w:r>
      <w:r w:rsidRPr="00F2287F">
        <w:rPr>
          <w:lang w:val="pt-PT" w:eastAsia="x-none"/>
        </w:rPr>
        <w:t>Por este motivo, a variável ‘Corticosteroides’ apresenta apenas 25 registos com o valor ‘</w:t>
      </w:r>
      <w:r w:rsidR="00E4601B" w:rsidRPr="00F2287F">
        <w:rPr>
          <w:lang w:val="pt-PT" w:eastAsia="x-none"/>
        </w:rPr>
        <w:t>Presente’</w:t>
      </w:r>
      <w:r w:rsidRPr="00F2287F">
        <w:rPr>
          <w:lang w:val="pt-PT" w:eastAsia="x-none"/>
        </w:rPr>
        <w:t xml:space="preserve"> e 409 para o valor ‘</w:t>
      </w:r>
      <w:r w:rsidR="00E4601B" w:rsidRPr="00F2287F">
        <w:rPr>
          <w:lang w:val="pt-PT" w:eastAsia="x-none"/>
        </w:rPr>
        <w:t>Ausente</w:t>
      </w:r>
      <w:r w:rsidRPr="00F2287F">
        <w:rPr>
          <w:lang w:val="pt-PT" w:eastAsia="x-none"/>
        </w:rPr>
        <w:t xml:space="preserve">. </w:t>
      </w:r>
    </w:p>
    <w:p w14:paraId="55DEAE64" w14:textId="77777777" w:rsidR="007F1C9A" w:rsidRPr="00F2287F" w:rsidRDefault="007F1C9A" w:rsidP="00E07598">
      <w:pPr>
        <w:rPr>
          <w:lang w:val="pt-PT" w:eastAsia="x-none"/>
        </w:rPr>
      </w:pPr>
    </w:p>
    <w:p w14:paraId="236CD89D" w14:textId="77777777" w:rsidR="00E0013A" w:rsidRPr="00F2287F" w:rsidRDefault="00E0013A" w:rsidP="00E07598">
      <w:pPr>
        <w:rPr>
          <w:lang w:val="pt-PT" w:eastAsia="x-none"/>
        </w:rPr>
      </w:pPr>
    </w:p>
    <w:p w14:paraId="5EA65247" w14:textId="5384AD2A" w:rsidR="00970BC4" w:rsidRPr="00F2287F" w:rsidRDefault="00E07598" w:rsidP="00E07598">
      <w:pPr>
        <w:rPr>
          <w:b/>
          <w:bCs/>
          <w:lang w:val="pt-PT" w:eastAsia="x-none"/>
        </w:rPr>
      </w:pPr>
      <w:r w:rsidRPr="00F2287F">
        <w:rPr>
          <w:lang w:val="pt-PT" w:eastAsia="x-none"/>
        </w:rPr>
        <w:tab/>
      </w:r>
      <w:r w:rsidR="00970BC4" w:rsidRPr="00F2287F">
        <w:rPr>
          <w:b/>
          <w:bCs/>
          <w:lang w:val="pt-PT" w:eastAsia="x-none"/>
        </w:rPr>
        <w:t xml:space="preserve">Medicamentos usados na incontinência urinária </w:t>
      </w:r>
    </w:p>
    <w:p w14:paraId="2DAF4503" w14:textId="1E7FC0D5" w:rsidR="00970BC4" w:rsidRPr="00F2287F" w:rsidRDefault="00970BC4" w:rsidP="00970BC4">
      <w:pPr>
        <w:ind w:firstLine="709"/>
        <w:rPr>
          <w:lang w:val="pt-PT" w:eastAsia="x-none"/>
        </w:rPr>
      </w:pPr>
      <w:r w:rsidRPr="00F2287F">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F2287F">
        <w:rPr>
          <w:lang w:val="pt-PT" w:eastAsia="x-none"/>
        </w:rPr>
        <w:t>detrusor</w:t>
      </w:r>
      <w:proofErr w:type="spellEnd"/>
      <w:r w:rsidRPr="00F2287F">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F2287F">
        <w:rPr>
          <w:lang w:val="pt-PT" w:eastAsia="x-none"/>
        </w:rPr>
        <w:t>tróspio</w:t>
      </w:r>
      <w:proofErr w:type="spellEnd"/>
      <w:r w:rsidRPr="00F2287F">
        <w:rPr>
          <w:lang w:val="pt-PT" w:eastAsia="x-none"/>
        </w:rPr>
        <w:t xml:space="preserve"> que é um derivado pertencente à classe dos fármacos </w:t>
      </w:r>
      <w:proofErr w:type="spellStart"/>
      <w:r w:rsidRPr="00F2287F">
        <w:rPr>
          <w:lang w:val="pt-PT" w:eastAsia="x-none"/>
        </w:rPr>
        <w:t>parassimpaticolíticos</w:t>
      </w:r>
      <w:proofErr w:type="spellEnd"/>
      <w:r w:rsidRPr="00F2287F">
        <w:rPr>
          <w:lang w:val="pt-PT" w:eastAsia="x-none"/>
        </w:rPr>
        <w:t xml:space="preserve"> ou anticolinérgicos, pois compete com a </w:t>
      </w:r>
      <w:proofErr w:type="spellStart"/>
      <w:r w:rsidRPr="00F2287F">
        <w:rPr>
          <w:lang w:val="pt-PT" w:eastAsia="x-none"/>
        </w:rPr>
        <w:t>acetilocolina</w:t>
      </w:r>
      <w:proofErr w:type="spellEnd"/>
      <w:r w:rsidRPr="00F2287F">
        <w:rPr>
          <w:lang w:val="pt-PT" w:eastAsia="x-none"/>
        </w:rPr>
        <w:t xml:space="preserve">, de modo dependente da concentração, para os recetores de ligação parassimpáticos pós-sinápticos do transmissor </w:t>
      </w:r>
      <w:proofErr w:type="spellStart"/>
      <w:r w:rsidRPr="00F2287F">
        <w:rPr>
          <w:lang w:val="pt-PT" w:eastAsia="x-none"/>
        </w:rPr>
        <w:t>endogéno</w:t>
      </w:r>
      <w:proofErr w:type="spellEnd"/>
      <w:r w:rsidRPr="00F2287F">
        <w:rPr>
          <w:lang w:val="pt-PT" w:eastAsia="x-none"/>
        </w:rPr>
        <w:t xml:space="preserve">. O cloreto de </w:t>
      </w:r>
      <w:proofErr w:type="spellStart"/>
      <w:r w:rsidRPr="00F2287F">
        <w:rPr>
          <w:lang w:val="pt-PT" w:eastAsia="x-none"/>
        </w:rPr>
        <w:t>tróspio</w:t>
      </w:r>
      <w:proofErr w:type="spellEnd"/>
      <w:r w:rsidRPr="00F2287F">
        <w:rPr>
          <w:lang w:val="pt-PT" w:eastAsia="x-none"/>
        </w:rPr>
        <w:t xml:space="preserve"> liga-se com elevada afinidade aos recetores muscarínicos </w:t>
      </w:r>
      <w:r w:rsidRPr="00F2287F">
        <w:rPr>
          <w:lang w:val="pt-PT" w:eastAsia="x-none"/>
        </w:rPr>
        <w:lastRenderedPageBreak/>
        <w:t xml:space="preserve">dos subtipos M1, M2 e M3 e demonstra afinidade para os recetores nicotínicos. Consequentemente, o efeito anticolinérgico do cloreto de </w:t>
      </w:r>
      <w:proofErr w:type="spellStart"/>
      <w:r w:rsidRPr="00F2287F">
        <w:rPr>
          <w:lang w:val="pt-PT" w:eastAsia="x-none"/>
        </w:rPr>
        <w:t>tróspio</w:t>
      </w:r>
      <w:proofErr w:type="spellEnd"/>
      <w:r w:rsidRPr="00F2287F">
        <w:rPr>
          <w:lang w:val="pt-PT" w:eastAsia="x-none"/>
        </w:rPr>
        <w:t xml:space="preserve"> exerce uma ação relaxante do tecido muscular liso e sobre as funções orgânicas mediadas pelos recetores muscarínicos. O cloreto de </w:t>
      </w:r>
      <w:proofErr w:type="spellStart"/>
      <w:r w:rsidRPr="00F2287F">
        <w:rPr>
          <w:lang w:val="pt-PT" w:eastAsia="x-none"/>
        </w:rPr>
        <w:t>tróspio</w:t>
      </w:r>
      <w:proofErr w:type="spellEnd"/>
      <w:r w:rsidRPr="00F2287F">
        <w:rPr>
          <w:lang w:val="pt-PT" w:eastAsia="x-none"/>
        </w:rPr>
        <w:t xml:space="preserve"> diminui o tónus do músculo liso dos aparelhos gastrointestinal e </w:t>
      </w:r>
      <w:r w:rsidR="001909B1" w:rsidRPr="00F2287F">
        <w:rPr>
          <w:lang w:val="pt-PT" w:eastAsia="x-none"/>
        </w:rPr>
        <w:t>geniturinário</w:t>
      </w:r>
      <w:r w:rsidRPr="00F2287F">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2021g)</w:t>
      </w:r>
      <w:r w:rsidRPr="00F2287F">
        <w:rPr>
          <w:lang w:val="pt-PT" w:eastAsia="x-none"/>
        </w:rPr>
        <w:fldChar w:fldCharType="end"/>
      </w:r>
      <w:r w:rsidRPr="00F2287F">
        <w:rPr>
          <w:lang w:val="pt-PT" w:eastAsia="x-none"/>
        </w:rPr>
        <w:t xml:space="preserve">. </w:t>
      </w:r>
    </w:p>
    <w:p w14:paraId="38C84C8D" w14:textId="6DC41027" w:rsidR="00131967" w:rsidRPr="00F2287F" w:rsidRDefault="0098055E" w:rsidP="00585BE4">
      <w:pPr>
        <w:ind w:firstLine="709"/>
        <w:rPr>
          <w:lang w:val="pt-PT" w:eastAsia="x-none"/>
        </w:rPr>
      </w:pPr>
      <w:r w:rsidRPr="00F2287F">
        <w:rPr>
          <w:lang w:val="pt-PT" w:eastAsia="x-none"/>
        </w:rPr>
        <w:t xml:space="preserve">Relativamente ao </w:t>
      </w:r>
      <w:r w:rsidR="00135F47" w:rsidRPr="00F2287F">
        <w:rPr>
          <w:lang w:val="pt-PT" w:eastAsia="x-none"/>
        </w:rPr>
        <w:t>aparecimento</w:t>
      </w:r>
      <w:r w:rsidRPr="00F2287F">
        <w:rPr>
          <w:lang w:val="pt-PT" w:eastAsia="x-none"/>
        </w:rPr>
        <w:t xml:space="preserve"> do cloreto de </w:t>
      </w:r>
      <w:proofErr w:type="spellStart"/>
      <w:r w:rsidRPr="00F2287F">
        <w:rPr>
          <w:lang w:val="pt-PT" w:eastAsia="x-none"/>
        </w:rPr>
        <w:t>tróspio</w:t>
      </w:r>
      <w:proofErr w:type="spellEnd"/>
      <w:r w:rsidRPr="00F2287F">
        <w:rPr>
          <w:lang w:val="pt-PT" w:eastAsia="x-none"/>
        </w:rPr>
        <w:t xml:space="preserve"> sabe-se que apresenta quatro entradas, pelo que também será</w:t>
      </w:r>
      <w:r w:rsidR="00852D7B" w:rsidRPr="00F2287F">
        <w:rPr>
          <w:lang w:val="pt-PT" w:eastAsia="x-none"/>
        </w:rPr>
        <w:t xml:space="preserve"> uma variável constituinte do novo</w:t>
      </w:r>
      <w:r w:rsidRPr="00F2287F">
        <w:rPr>
          <w:lang w:val="pt-PT" w:eastAsia="x-none"/>
        </w:rPr>
        <w:t xml:space="preserve"> grupo ‘Outros </w:t>
      </w:r>
      <w:proofErr w:type="spellStart"/>
      <w:r w:rsidRPr="00F2287F">
        <w:rPr>
          <w:lang w:val="pt-PT" w:eastAsia="x-none"/>
        </w:rPr>
        <w:t>Med</w:t>
      </w:r>
      <w:proofErr w:type="spellEnd"/>
      <w:r w:rsidRPr="00F2287F">
        <w:rPr>
          <w:lang w:val="pt-PT" w:eastAsia="x-none"/>
        </w:rPr>
        <w:t xml:space="preserve">’. </w:t>
      </w:r>
    </w:p>
    <w:p w14:paraId="285CF144" w14:textId="77777777" w:rsidR="00131967" w:rsidRPr="00F2287F" w:rsidRDefault="00131967" w:rsidP="00585BE4">
      <w:pPr>
        <w:ind w:firstLine="709"/>
        <w:rPr>
          <w:lang w:val="pt-PT" w:eastAsia="x-none"/>
        </w:rPr>
      </w:pPr>
    </w:p>
    <w:p w14:paraId="3C5E83F9" w14:textId="5B5AFF46" w:rsidR="00AA1082" w:rsidRPr="00F2287F" w:rsidRDefault="00AA1082" w:rsidP="00585BE4">
      <w:pPr>
        <w:ind w:firstLine="709"/>
        <w:rPr>
          <w:b/>
          <w:bCs/>
          <w:lang w:val="pt-PT" w:eastAsia="x-none"/>
        </w:rPr>
      </w:pPr>
      <w:r w:rsidRPr="00F2287F">
        <w:rPr>
          <w:b/>
          <w:bCs/>
          <w:lang w:val="pt-PT" w:eastAsia="x-none"/>
        </w:rPr>
        <w:t>Categoria outros medicamentos</w:t>
      </w:r>
    </w:p>
    <w:p w14:paraId="3A97CEAA" w14:textId="0CE36B09" w:rsidR="00307DBE" w:rsidRDefault="007974B8" w:rsidP="00307DBE">
      <w:pPr>
        <w:ind w:firstLine="709"/>
        <w:rPr>
          <w:lang w:val="pt-PT" w:eastAsia="x-none"/>
        </w:rPr>
      </w:pPr>
      <w:r w:rsidRPr="00F2287F">
        <w:rPr>
          <w:lang w:val="pt-PT" w:eastAsia="x-none"/>
        </w:rPr>
        <w:t xml:space="preserve">Como referido ao longo deste subcapítulo, </w:t>
      </w:r>
      <w:r w:rsidR="005A0B08">
        <w:rPr>
          <w:lang w:val="pt-PT" w:eastAsia="x-none"/>
        </w:rPr>
        <w:t>sentiu-se a necessidade de</w:t>
      </w:r>
      <w:r w:rsidRPr="00F2287F">
        <w:rPr>
          <w:lang w:val="pt-PT" w:eastAsia="x-none"/>
        </w:rPr>
        <w:t xml:space="preserve"> cria</w:t>
      </w:r>
      <w:r w:rsidR="005A0B08">
        <w:rPr>
          <w:lang w:val="pt-PT" w:eastAsia="x-none"/>
        </w:rPr>
        <w:t>r</w:t>
      </w:r>
      <w:r w:rsidRPr="00F2287F">
        <w:rPr>
          <w:lang w:val="pt-PT" w:eastAsia="x-none"/>
        </w:rPr>
        <w:t xml:space="preserve"> uma nova categoria</w:t>
      </w:r>
      <w:r w:rsidR="005A0B08">
        <w:rPr>
          <w:lang w:val="pt-PT" w:eastAsia="x-none"/>
        </w:rPr>
        <w:t xml:space="preserve">, uma vez que foram encontrados alguns medicamentos que não apresentaram uma quantidade significativa de dados. </w:t>
      </w:r>
      <w:r w:rsidR="00FF1C2F">
        <w:rPr>
          <w:lang w:val="pt-PT" w:eastAsia="x-none"/>
        </w:rPr>
        <w:t>Portanto, foi criada a</w:t>
      </w:r>
      <w:r w:rsidR="005A0B08">
        <w:rPr>
          <w:lang w:val="pt-PT" w:eastAsia="x-none"/>
        </w:rPr>
        <w:t xml:space="preserve"> variável</w:t>
      </w:r>
      <w:r w:rsidR="00AA1082" w:rsidRPr="00F2287F">
        <w:rPr>
          <w:lang w:val="pt-PT" w:eastAsia="x-none"/>
        </w:rPr>
        <w:t xml:space="preserve"> ‘Outros </w:t>
      </w:r>
      <w:proofErr w:type="spellStart"/>
      <w:r w:rsidR="00AA1082" w:rsidRPr="00F2287F">
        <w:rPr>
          <w:lang w:val="pt-PT" w:eastAsia="x-none"/>
        </w:rPr>
        <w:t>Med</w:t>
      </w:r>
      <w:proofErr w:type="spellEnd"/>
      <w:r w:rsidR="00AA1082" w:rsidRPr="00F2287F">
        <w:rPr>
          <w:lang w:val="pt-PT" w:eastAsia="x-none"/>
        </w:rPr>
        <w:t>’</w:t>
      </w:r>
      <w:r w:rsidR="00FF1C2F">
        <w:rPr>
          <w:lang w:val="pt-PT" w:eastAsia="x-none"/>
        </w:rPr>
        <w:t xml:space="preserve"> com</w:t>
      </w:r>
      <w:r w:rsidR="001D75DE" w:rsidRPr="00F2287F">
        <w:rPr>
          <w:lang w:val="pt-PT" w:eastAsia="x-none"/>
        </w:rPr>
        <w:t xml:space="preserve"> o objetivo de</w:t>
      </w:r>
      <w:r w:rsidRPr="00F2287F">
        <w:rPr>
          <w:lang w:val="pt-PT" w:eastAsia="x-none"/>
        </w:rPr>
        <w:t xml:space="preserve"> </w:t>
      </w:r>
      <w:r w:rsidR="001D75DE" w:rsidRPr="00F2287F">
        <w:rPr>
          <w:lang w:val="pt-PT" w:eastAsia="x-none"/>
        </w:rPr>
        <w:t>agrupar</w:t>
      </w:r>
      <w:r w:rsidRPr="00F2287F">
        <w:rPr>
          <w:lang w:val="pt-PT" w:eastAsia="x-none"/>
        </w:rPr>
        <w:t xml:space="preserve"> os</w:t>
      </w:r>
      <w:r w:rsidR="00AA1082" w:rsidRPr="00F2287F">
        <w:rPr>
          <w:lang w:val="pt-PT" w:eastAsia="x-none"/>
        </w:rPr>
        <w:t xml:space="preserve"> registos dos</w:t>
      </w:r>
      <w:r w:rsidRPr="00F2287F">
        <w:rPr>
          <w:lang w:val="pt-PT" w:eastAsia="x-none"/>
        </w:rPr>
        <w:t xml:space="preserve"> medicamentos com menos </w:t>
      </w:r>
      <w:r w:rsidR="00B94258" w:rsidRPr="00F2287F">
        <w:rPr>
          <w:lang w:val="pt-PT" w:eastAsia="x-none"/>
        </w:rPr>
        <w:t xml:space="preserve">representação </w:t>
      </w:r>
      <w:r w:rsidR="00AA1082" w:rsidRPr="00F2287F">
        <w:rPr>
          <w:lang w:val="pt-PT" w:eastAsia="x-none"/>
        </w:rPr>
        <w:t>nos</w:t>
      </w:r>
      <w:r w:rsidR="00B94258" w:rsidRPr="00F2287F">
        <w:rPr>
          <w:lang w:val="pt-PT" w:eastAsia="x-none"/>
        </w:rPr>
        <w:t xml:space="preserve"> dados</w:t>
      </w:r>
      <w:r w:rsidR="00BC1440" w:rsidRPr="00F2287F">
        <w:rPr>
          <w:lang w:val="pt-PT" w:eastAsia="x-none"/>
        </w:rPr>
        <w:t xml:space="preserve">, nomeadamente </w:t>
      </w:r>
      <w:r w:rsidR="00144E14" w:rsidRPr="00F2287F">
        <w:rPr>
          <w:lang w:val="pt-PT" w:eastAsia="x-none"/>
        </w:rPr>
        <w:t xml:space="preserve">o </w:t>
      </w:r>
      <w:r w:rsidR="00BF1B89" w:rsidRPr="00F2287F">
        <w:rPr>
          <w:lang w:val="pt-PT" w:eastAsia="x-none"/>
        </w:rPr>
        <w:t>grupo</w:t>
      </w:r>
      <w:r w:rsidR="00144E14" w:rsidRPr="00F2287F">
        <w:rPr>
          <w:lang w:val="pt-PT" w:eastAsia="x-none"/>
        </w:rPr>
        <w:t xml:space="preserve"> farmacológico</w:t>
      </w:r>
      <w:r w:rsidR="00BC1440" w:rsidRPr="00F2287F">
        <w:rPr>
          <w:lang w:val="pt-PT" w:eastAsia="x-none"/>
        </w:rPr>
        <w:t xml:space="preserve"> que apresentass</w:t>
      </w:r>
      <w:r w:rsidR="00144E14" w:rsidRPr="00F2287F">
        <w:rPr>
          <w:lang w:val="pt-PT" w:eastAsia="x-none"/>
        </w:rPr>
        <w:t>e</w:t>
      </w:r>
      <w:r w:rsidR="00BC1440" w:rsidRPr="00F2287F">
        <w:rPr>
          <w:lang w:val="pt-PT" w:eastAsia="x-none"/>
        </w:rPr>
        <w:t xml:space="preserve"> 10 ou menos entradas</w:t>
      </w:r>
      <w:r w:rsidR="00B94258" w:rsidRPr="00F2287F">
        <w:rPr>
          <w:lang w:val="pt-PT" w:eastAsia="x-none"/>
        </w:rPr>
        <w:t xml:space="preserve">. De modo a </w:t>
      </w:r>
      <w:r w:rsidR="009670FD" w:rsidRPr="00F2287F">
        <w:rPr>
          <w:lang w:val="pt-PT" w:eastAsia="x-none"/>
        </w:rPr>
        <w:t>resumir quais</w:t>
      </w:r>
      <w:r w:rsidR="009A4EE8" w:rsidRPr="00F2287F">
        <w:rPr>
          <w:lang w:val="pt-PT" w:eastAsia="x-none"/>
        </w:rPr>
        <w:t xml:space="preserve"> as </w:t>
      </w:r>
      <w:r w:rsidR="00B94258" w:rsidRPr="00F2287F">
        <w:rPr>
          <w:lang w:val="pt-PT" w:eastAsia="x-none"/>
        </w:rPr>
        <w:t>variáveis</w:t>
      </w:r>
      <w:r w:rsidR="009670FD" w:rsidRPr="00F2287F">
        <w:rPr>
          <w:lang w:val="pt-PT" w:eastAsia="x-none"/>
        </w:rPr>
        <w:t xml:space="preserve"> consideradas</w:t>
      </w:r>
      <w:r w:rsidR="009A4EE8" w:rsidRPr="00F2287F">
        <w:rPr>
          <w:lang w:val="pt-PT" w:eastAsia="x-none"/>
        </w:rPr>
        <w:t xml:space="preserve"> para este grupo</w:t>
      </w:r>
      <w:r w:rsidR="009670FD" w:rsidRPr="00F2287F">
        <w:rPr>
          <w:lang w:val="pt-PT" w:eastAsia="x-none"/>
        </w:rPr>
        <w:t xml:space="preserve">, </w:t>
      </w:r>
      <w:r w:rsidR="00B94258" w:rsidRPr="00F2287F">
        <w:rPr>
          <w:lang w:val="pt-PT" w:eastAsia="x-none"/>
        </w:rPr>
        <w:t>foi construída a</w:t>
      </w:r>
      <w:r w:rsidR="00AA1082" w:rsidRPr="00F2287F">
        <w:rPr>
          <w:lang w:val="pt-PT" w:eastAsia="x-none"/>
        </w:rPr>
        <w:t xml:space="preserve"> </w:t>
      </w:r>
      <w:r w:rsidR="00AA1082" w:rsidRPr="00F2287F">
        <w:rPr>
          <w:lang w:val="pt-PT" w:eastAsia="x-none"/>
        </w:rPr>
        <w:fldChar w:fldCharType="begin"/>
      </w:r>
      <w:r w:rsidR="00AA1082" w:rsidRPr="00F2287F">
        <w:rPr>
          <w:lang w:val="pt-PT" w:eastAsia="x-none"/>
        </w:rPr>
        <w:instrText xml:space="preserve"> REF _Ref88727411 \h </w:instrText>
      </w:r>
      <w:r w:rsidR="00AA1082" w:rsidRPr="00F2287F">
        <w:rPr>
          <w:lang w:val="pt-PT" w:eastAsia="x-none"/>
        </w:rPr>
      </w:r>
      <w:r w:rsidR="00AA1082" w:rsidRPr="00F2287F">
        <w:rPr>
          <w:lang w:val="pt-PT" w:eastAsia="x-none"/>
        </w:rPr>
        <w:fldChar w:fldCharType="separate"/>
      </w:r>
      <w:r w:rsidR="00737ACF" w:rsidRPr="00F2287F">
        <w:rPr>
          <w:lang w:val="pt-PT"/>
        </w:rPr>
        <w:t xml:space="preserve">Tabela </w:t>
      </w:r>
      <w:r w:rsidR="00737ACF" w:rsidRPr="00F2287F">
        <w:rPr>
          <w:noProof/>
          <w:lang w:val="pt-PT"/>
        </w:rPr>
        <w:t>13</w:t>
      </w:r>
      <w:r w:rsidR="00AA1082" w:rsidRPr="00F2287F">
        <w:rPr>
          <w:lang w:val="pt-PT" w:eastAsia="x-none"/>
        </w:rPr>
        <w:fldChar w:fldCharType="end"/>
      </w:r>
      <w:r w:rsidR="009670FD" w:rsidRPr="00F2287F">
        <w:rPr>
          <w:lang w:val="pt-PT" w:eastAsia="x-none"/>
        </w:rPr>
        <w:t xml:space="preserve">, onde se verifica a transformação da informação contida em </w:t>
      </w:r>
      <w:r w:rsidR="00F023B4" w:rsidRPr="00F2287F">
        <w:rPr>
          <w:lang w:val="pt-PT" w:eastAsia="x-none"/>
        </w:rPr>
        <w:t>seis</w:t>
      </w:r>
      <w:r w:rsidR="009670FD" w:rsidRPr="00F2287F">
        <w:rPr>
          <w:lang w:val="pt-PT" w:eastAsia="x-none"/>
        </w:rPr>
        <w:t xml:space="preserve"> variáveis</w:t>
      </w:r>
      <w:r w:rsidR="004E1E6D" w:rsidRPr="00F2287F">
        <w:rPr>
          <w:lang w:val="pt-PT" w:eastAsia="x-none"/>
        </w:rPr>
        <w:t>, transferida apenas</w:t>
      </w:r>
      <w:r w:rsidR="009670FD" w:rsidRPr="00F2287F">
        <w:rPr>
          <w:lang w:val="pt-PT" w:eastAsia="x-none"/>
        </w:rPr>
        <w:t xml:space="preserve"> para uma. </w:t>
      </w:r>
      <w:r w:rsidR="00484858" w:rsidRPr="00F2287F">
        <w:rPr>
          <w:lang w:val="pt-PT" w:eastAsia="x-none"/>
        </w:rPr>
        <w:t xml:space="preserve">Tendo resultado uma variável com </w:t>
      </w:r>
      <w:r w:rsidR="000E3390" w:rsidRPr="00F2287F">
        <w:rPr>
          <w:lang w:val="pt-PT" w:eastAsia="x-none"/>
        </w:rPr>
        <w:t>18</w:t>
      </w:r>
      <w:r w:rsidR="00484858" w:rsidRPr="00F2287F">
        <w:rPr>
          <w:lang w:val="pt-PT" w:eastAsia="x-none"/>
        </w:rPr>
        <w:t xml:space="preserve"> </w:t>
      </w:r>
      <w:r w:rsidR="00CF31CB">
        <w:rPr>
          <w:lang w:val="pt-PT" w:eastAsia="x-none"/>
        </w:rPr>
        <w:t>linhas</w:t>
      </w:r>
      <w:r w:rsidR="005E6346" w:rsidRPr="00F2287F">
        <w:rPr>
          <w:lang w:val="pt-PT" w:eastAsia="x-none"/>
        </w:rPr>
        <w:t xml:space="preserve"> com o valor ‘</w:t>
      </w:r>
      <w:r w:rsidR="00787441" w:rsidRPr="00F2287F">
        <w:rPr>
          <w:lang w:val="pt-PT" w:eastAsia="x-none"/>
        </w:rPr>
        <w:t>Presente</w:t>
      </w:r>
      <w:r w:rsidR="005E6346" w:rsidRPr="00F2287F">
        <w:rPr>
          <w:lang w:val="pt-PT" w:eastAsia="x-none"/>
        </w:rPr>
        <w:t xml:space="preserve">’. </w:t>
      </w:r>
    </w:p>
    <w:p w14:paraId="7015B3D4" w14:textId="77777777" w:rsidR="00307DBE" w:rsidRPr="00F2287F" w:rsidRDefault="00307DBE" w:rsidP="00307DBE">
      <w:pPr>
        <w:ind w:firstLine="709"/>
        <w:rPr>
          <w:lang w:val="pt-PT" w:eastAsia="x-none"/>
        </w:rPr>
      </w:pPr>
    </w:p>
    <w:p w14:paraId="04C8C8BD" w14:textId="1F07542A" w:rsidR="00AA1082" w:rsidRPr="00F2287F" w:rsidRDefault="00AA1082" w:rsidP="00F10865">
      <w:pPr>
        <w:pStyle w:val="Caption"/>
        <w:keepNext/>
        <w:jc w:val="center"/>
        <w:rPr>
          <w:lang w:val="pt-PT"/>
        </w:rPr>
      </w:pPr>
      <w:bookmarkStart w:id="90" w:name="_Ref88727411"/>
      <w:bookmarkStart w:id="91" w:name="_Toc92278635"/>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13</w:t>
      </w:r>
      <w:r w:rsidRPr="00F2287F">
        <w:rPr>
          <w:lang w:val="pt-PT"/>
        </w:rPr>
        <w:fldChar w:fldCharType="end"/>
      </w:r>
      <w:bookmarkEnd w:id="90"/>
      <w:r w:rsidRPr="00F2287F">
        <w:rPr>
          <w:lang w:val="pt-PT"/>
        </w:rPr>
        <w:t xml:space="preserve"> - Agrupamento das variáveis na categoria 'Outros </w:t>
      </w:r>
      <w:proofErr w:type="spellStart"/>
      <w:r w:rsidRPr="00F2287F">
        <w:rPr>
          <w:lang w:val="pt-PT"/>
        </w:rPr>
        <w:t>Med</w:t>
      </w:r>
      <w:proofErr w:type="spellEnd"/>
      <w:r w:rsidRPr="00F2287F">
        <w:rPr>
          <w:lang w:val="pt-PT"/>
        </w:rPr>
        <w:t>'</w:t>
      </w:r>
      <w:bookmarkEnd w:id="9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F2287F" w14:paraId="3AEFC5EF" w14:textId="77777777" w:rsidTr="00F023B4">
        <w:tc>
          <w:tcPr>
            <w:tcW w:w="2977" w:type="dxa"/>
            <w:shd w:val="clear" w:color="auto" w:fill="EEECE1" w:themeFill="background2"/>
          </w:tcPr>
          <w:p w14:paraId="0D0D661B" w14:textId="26FD6759" w:rsidR="00F023B4" w:rsidRPr="00F2287F" w:rsidRDefault="00F023B4" w:rsidP="00AA1082">
            <w:pPr>
              <w:jc w:val="center"/>
              <w:rPr>
                <w:b/>
                <w:bCs/>
                <w:lang w:val="pt-PT" w:eastAsia="x-none"/>
              </w:rPr>
            </w:pPr>
            <w:r w:rsidRPr="00F2287F">
              <w:rPr>
                <w:b/>
                <w:bCs/>
                <w:lang w:val="pt-PT" w:eastAsia="x-none"/>
              </w:rPr>
              <w:t>Substância ativa</w:t>
            </w:r>
          </w:p>
        </w:tc>
        <w:tc>
          <w:tcPr>
            <w:tcW w:w="1985" w:type="dxa"/>
            <w:shd w:val="clear" w:color="auto" w:fill="EEECE1" w:themeFill="background2"/>
          </w:tcPr>
          <w:p w14:paraId="3D762AA6" w14:textId="383EE90F" w:rsidR="00F023B4" w:rsidRPr="00F2287F" w:rsidRDefault="00F023B4" w:rsidP="00AA1082">
            <w:pPr>
              <w:jc w:val="center"/>
              <w:rPr>
                <w:b/>
                <w:bCs/>
                <w:lang w:val="pt-PT"/>
              </w:rPr>
            </w:pPr>
            <w:r w:rsidRPr="00F2287F">
              <w:rPr>
                <w:b/>
                <w:bCs/>
                <w:lang w:val="pt-PT"/>
              </w:rPr>
              <w:t>Número de registos</w:t>
            </w:r>
          </w:p>
        </w:tc>
        <w:tc>
          <w:tcPr>
            <w:tcW w:w="2551" w:type="dxa"/>
            <w:shd w:val="clear" w:color="auto" w:fill="EEECE1" w:themeFill="background2"/>
          </w:tcPr>
          <w:p w14:paraId="5612D916" w14:textId="6458CB25" w:rsidR="00F023B4" w:rsidRPr="00F2287F" w:rsidRDefault="00F023B4" w:rsidP="00AA1082">
            <w:pPr>
              <w:jc w:val="center"/>
              <w:rPr>
                <w:b/>
                <w:bCs/>
                <w:lang w:val="pt-PT"/>
              </w:rPr>
            </w:pPr>
            <w:r w:rsidRPr="00F2287F">
              <w:rPr>
                <w:b/>
                <w:bCs/>
                <w:lang w:val="pt-PT"/>
              </w:rPr>
              <w:t>Grupo farmacológico</w:t>
            </w:r>
          </w:p>
        </w:tc>
        <w:tc>
          <w:tcPr>
            <w:tcW w:w="1551" w:type="dxa"/>
            <w:shd w:val="clear" w:color="auto" w:fill="EEECE1" w:themeFill="background2"/>
          </w:tcPr>
          <w:p w14:paraId="2C1EF6D3" w14:textId="05F6B0EB" w:rsidR="00F023B4" w:rsidRPr="00F2287F" w:rsidRDefault="00F023B4" w:rsidP="00AA1082">
            <w:pPr>
              <w:jc w:val="center"/>
              <w:rPr>
                <w:b/>
                <w:bCs/>
                <w:lang w:val="pt-PT" w:eastAsia="x-none"/>
              </w:rPr>
            </w:pPr>
            <w:r w:rsidRPr="00F2287F">
              <w:rPr>
                <w:b/>
                <w:bCs/>
                <w:lang w:val="pt-PT" w:eastAsia="x-none"/>
              </w:rPr>
              <w:t>Nov</w:t>
            </w:r>
            <w:r w:rsidR="009A4EE8" w:rsidRPr="00F2287F">
              <w:rPr>
                <w:b/>
                <w:bCs/>
                <w:lang w:val="pt-PT" w:eastAsia="x-none"/>
              </w:rPr>
              <w:t>o</w:t>
            </w:r>
            <w:r w:rsidRPr="00F2287F">
              <w:rPr>
                <w:b/>
                <w:bCs/>
                <w:lang w:val="pt-PT" w:eastAsia="x-none"/>
              </w:rPr>
              <w:t xml:space="preserve"> </w:t>
            </w:r>
            <w:r w:rsidR="009A4EE8" w:rsidRPr="00F2287F">
              <w:rPr>
                <w:b/>
                <w:bCs/>
                <w:lang w:val="pt-PT" w:eastAsia="x-none"/>
              </w:rPr>
              <w:t>Grupo</w:t>
            </w:r>
          </w:p>
        </w:tc>
      </w:tr>
      <w:tr w:rsidR="00F023B4" w:rsidRPr="00F2287F" w14:paraId="7B09591F" w14:textId="77777777" w:rsidTr="00F023B4">
        <w:tc>
          <w:tcPr>
            <w:tcW w:w="2977" w:type="dxa"/>
          </w:tcPr>
          <w:p w14:paraId="7383CDBA" w14:textId="2FF534D1" w:rsidR="00F023B4" w:rsidRPr="00F2287F" w:rsidRDefault="00F023B4" w:rsidP="00AA1082">
            <w:pPr>
              <w:jc w:val="center"/>
              <w:rPr>
                <w:lang w:val="pt-PT" w:eastAsia="x-none"/>
              </w:rPr>
            </w:pPr>
            <w:proofErr w:type="spellStart"/>
            <w:r w:rsidRPr="00F2287F">
              <w:rPr>
                <w:lang w:val="pt-PT" w:eastAsia="x-none"/>
              </w:rPr>
              <w:t>Ranitidina</w:t>
            </w:r>
            <w:proofErr w:type="spellEnd"/>
          </w:p>
        </w:tc>
        <w:tc>
          <w:tcPr>
            <w:tcW w:w="1985" w:type="dxa"/>
          </w:tcPr>
          <w:p w14:paraId="67795A1C" w14:textId="270F98FE" w:rsidR="00F023B4" w:rsidRPr="00F2287F" w:rsidRDefault="006C3AB6" w:rsidP="00AA1082">
            <w:pPr>
              <w:jc w:val="center"/>
              <w:rPr>
                <w:lang w:val="pt-PT"/>
              </w:rPr>
            </w:pPr>
            <w:r w:rsidRPr="00F2287F">
              <w:rPr>
                <w:lang w:val="pt-PT"/>
              </w:rPr>
              <w:t>2</w:t>
            </w:r>
          </w:p>
        </w:tc>
        <w:tc>
          <w:tcPr>
            <w:tcW w:w="2551" w:type="dxa"/>
          </w:tcPr>
          <w:p w14:paraId="22785ACC" w14:textId="794F04D5" w:rsidR="00F023B4" w:rsidRPr="00F2287F" w:rsidRDefault="00F023B4" w:rsidP="00AA1082">
            <w:pPr>
              <w:jc w:val="center"/>
              <w:rPr>
                <w:lang w:val="pt-PT" w:eastAsia="x-none"/>
              </w:rPr>
            </w:pPr>
            <w:r w:rsidRPr="00F2287F">
              <w:rPr>
                <w:lang w:val="pt-PT"/>
              </w:rPr>
              <w:t>Antiácidos</w:t>
            </w:r>
          </w:p>
        </w:tc>
        <w:tc>
          <w:tcPr>
            <w:tcW w:w="1551" w:type="dxa"/>
            <w:vMerge w:val="restart"/>
            <w:vAlign w:val="center"/>
          </w:tcPr>
          <w:p w14:paraId="7E401242" w14:textId="6CF7FCE1" w:rsidR="00F023B4" w:rsidRPr="00F2287F" w:rsidRDefault="00F023B4" w:rsidP="00AA1082">
            <w:pPr>
              <w:jc w:val="center"/>
              <w:rPr>
                <w:lang w:val="pt-PT" w:eastAsia="x-none"/>
              </w:rPr>
            </w:pPr>
            <w:r w:rsidRPr="00F2287F">
              <w:rPr>
                <w:lang w:val="pt-PT" w:eastAsia="x-none"/>
              </w:rPr>
              <w:t xml:space="preserve">Outros </w:t>
            </w:r>
            <w:proofErr w:type="spellStart"/>
            <w:r w:rsidRPr="00F2287F">
              <w:rPr>
                <w:lang w:val="pt-PT" w:eastAsia="x-none"/>
              </w:rPr>
              <w:t>Med</w:t>
            </w:r>
            <w:proofErr w:type="spellEnd"/>
          </w:p>
        </w:tc>
      </w:tr>
      <w:tr w:rsidR="00F023B4" w:rsidRPr="00F2287F" w14:paraId="396E6803" w14:textId="77777777" w:rsidTr="00F023B4">
        <w:tc>
          <w:tcPr>
            <w:tcW w:w="2977" w:type="dxa"/>
          </w:tcPr>
          <w:p w14:paraId="30ACF0E0" w14:textId="00AD4478" w:rsidR="00F023B4" w:rsidRPr="00F2287F" w:rsidRDefault="00F023B4" w:rsidP="00AA1082">
            <w:pPr>
              <w:jc w:val="center"/>
              <w:rPr>
                <w:lang w:val="pt-PT" w:eastAsia="x-none"/>
              </w:rPr>
            </w:pPr>
            <w:proofErr w:type="spellStart"/>
            <w:r w:rsidRPr="00F2287F">
              <w:rPr>
                <w:lang w:val="pt-PT" w:eastAsia="x-none"/>
              </w:rPr>
              <w:t>Butilbrometro</w:t>
            </w:r>
            <w:proofErr w:type="spellEnd"/>
            <w:r w:rsidRPr="00F2287F">
              <w:rPr>
                <w:lang w:val="pt-PT" w:eastAsia="x-none"/>
              </w:rPr>
              <w:t xml:space="preserve"> de escopolamina</w:t>
            </w:r>
          </w:p>
        </w:tc>
        <w:tc>
          <w:tcPr>
            <w:tcW w:w="1985" w:type="dxa"/>
          </w:tcPr>
          <w:p w14:paraId="76CE2795" w14:textId="3DC31314" w:rsidR="00F023B4" w:rsidRPr="00F2287F" w:rsidRDefault="00F023B4" w:rsidP="00AA1082">
            <w:pPr>
              <w:jc w:val="center"/>
              <w:rPr>
                <w:lang w:val="pt-PT" w:eastAsia="x-none"/>
              </w:rPr>
            </w:pPr>
            <w:r w:rsidRPr="00F2287F">
              <w:rPr>
                <w:lang w:val="pt-PT" w:eastAsia="x-none"/>
              </w:rPr>
              <w:t>3</w:t>
            </w:r>
          </w:p>
        </w:tc>
        <w:tc>
          <w:tcPr>
            <w:tcW w:w="2551" w:type="dxa"/>
          </w:tcPr>
          <w:p w14:paraId="75A18987" w14:textId="3582D264" w:rsidR="00F023B4" w:rsidRPr="00F2287F" w:rsidRDefault="00F023B4" w:rsidP="00AA1082">
            <w:pPr>
              <w:jc w:val="center"/>
              <w:rPr>
                <w:lang w:val="pt-PT" w:eastAsia="x-none"/>
              </w:rPr>
            </w:pPr>
            <w:r w:rsidRPr="00F2287F">
              <w:rPr>
                <w:lang w:val="pt-PT" w:eastAsia="x-none"/>
              </w:rPr>
              <w:t>Antiespasmódicos</w:t>
            </w:r>
          </w:p>
        </w:tc>
        <w:tc>
          <w:tcPr>
            <w:tcW w:w="1551" w:type="dxa"/>
            <w:vMerge/>
          </w:tcPr>
          <w:p w14:paraId="5125FD2C" w14:textId="77777777" w:rsidR="00F023B4" w:rsidRPr="00F2287F" w:rsidRDefault="00F023B4" w:rsidP="00AA1082">
            <w:pPr>
              <w:jc w:val="center"/>
              <w:rPr>
                <w:lang w:val="pt-PT" w:eastAsia="x-none"/>
              </w:rPr>
            </w:pPr>
          </w:p>
        </w:tc>
      </w:tr>
      <w:tr w:rsidR="00F023B4" w:rsidRPr="00F2287F" w14:paraId="046B6AE8" w14:textId="77777777" w:rsidTr="00F023B4">
        <w:tc>
          <w:tcPr>
            <w:tcW w:w="2977" w:type="dxa"/>
          </w:tcPr>
          <w:p w14:paraId="6E8179D3" w14:textId="77777777" w:rsidR="00F023B4" w:rsidRPr="00F2287F" w:rsidRDefault="00F023B4" w:rsidP="00AA1082">
            <w:pPr>
              <w:jc w:val="center"/>
              <w:rPr>
                <w:lang w:val="pt-PT" w:eastAsia="x-none"/>
              </w:rPr>
            </w:pPr>
            <w:proofErr w:type="spellStart"/>
            <w:r w:rsidRPr="00F2287F">
              <w:rPr>
                <w:lang w:val="pt-PT" w:eastAsia="x-none"/>
              </w:rPr>
              <w:t>Desloratadina</w:t>
            </w:r>
            <w:proofErr w:type="spellEnd"/>
          </w:p>
          <w:p w14:paraId="5B990B90" w14:textId="26F13366" w:rsidR="00F023B4" w:rsidRPr="00F2287F" w:rsidRDefault="00F023B4" w:rsidP="00AA1082">
            <w:pPr>
              <w:jc w:val="center"/>
              <w:rPr>
                <w:lang w:val="pt-PT" w:eastAsia="x-none"/>
              </w:rPr>
            </w:pPr>
            <w:proofErr w:type="spellStart"/>
            <w:r w:rsidRPr="00F2287F">
              <w:rPr>
                <w:lang w:val="pt-PT" w:eastAsia="x-none"/>
              </w:rPr>
              <w:t>Hidroxizina</w:t>
            </w:r>
            <w:proofErr w:type="spellEnd"/>
          </w:p>
        </w:tc>
        <w:tc>
          <w:tcPr>
            <w:tcW w:w="1985" w:type="dxa"/>
          </w:tcPr>
          <w:p w14:paraId="48958D29" w14:textId="77777777" w:rsidR="00F023B4" w:rsidRPr="00F2287F" w:rsidRDefault="00F023B4" w:rsidP="003E69A2">
            <w:pPr>
              <w:jc w:val="center"/>
              <w:rPr>
                <w:lang w:val="pt-PT" w:eastAsia="x-none"/>
              </w:rPr>
            </w:pPr>
            <w:r w:rsidRPr="00F2287F">
              <w:rPr>
                <w:lang w:val="pt-PT" w:eastAsia="x-none"/>
              </w:rPr>
              <w:t>1</w:t>
            </w:r>
          </w:p>
          <w:p w14:paraId="47BB80E3" w14:textId="2C553ACF" w:rsidR="00F023B4" w:rsidRPr="00F2287F" w:rsidRDefault="00F023B4" w:rsidP="003E69A2">
            <w:pPr>
              <w:jc w:val="center"/>
              <w:rPr>
                <w:lang w:val="pt-PT" w:eastAsia="x-none"/>
              </w:rPr>
            </w:pPr>
            <w:r w:rsidRPr="00F2287F">
              <w:rPr>
                <w:lang w:val="pt-PT" w:eastAsia="x-none"/>
              </w:rPr>
              <w:t>6</w:t>
            </w:r>
          </w:p>
        </w:tc>
        <w:tc>
          <w:tcPr>
            <w:tcW w:w="2551" w:type="dxa"/>
            <w:vAlign w:val="center"/>
          </w:tcPr>
          <w:p w14:paraId="195D704D" w14:textId="5DD1767D" w:rsidR="00F023B4" w:rsidRPr="00F2287F" w:rsidRDefault="00F023B4" w:rsidP="003E69A2">
            <w:pPr>
              <w:jc w:val="center"/>
              <w:rPr>
                <w:lang w:val="pt-PT" w:eastAsia="x-none"/>
              </w:rPr>
            </w:pPr>
            <w:r w:rsidRPr="00F2287F">
              <w:rPr>
                <w:lang w:val="pt-PT" w:eastAsia="x-none"/>
              </w:rPr>
              <w:t>Anti-histamínico</w:t>
            </w:r>
          </w:p>
        </w:tc>
        <w:tc>
          <w:tcPr>
            <w:tcW w:w="1551" w:type="dxa"/>
            <w:vMerge/>
          </w:tcPr>
          <w:p w14:paraId="30A9FD69" w14:textId="77777777" w:rsidR="00F023B4" w:rsidRPr="00F2287F" w:rsidRDefault="00F023B4" w:rsidP="00AA1082">
            <w:pPr>
              <w:jc w:val="center"/>
              <w:rPr>
                <w:lang w:val="pt-PT" w:eastAsia="x-none"/>
              </w:rPr>
            </w:pPr>
          </w:p>
        </w:tc>
      </w:tr>
      <w:tr w:rsidR="00F023B4" w:rsidRPr="00F2287F" w14:paraId="094CE78C" w14:textId="77777777" w:rsidTr="00F023B4">
        <w:tc>
          <w:tcPr>
            <w:tcW w:w="2977" w:type="dxa"/>
          </w:tcPr>
          <w:p w14:paraId="27F0FDE1" w14:textId="4F5E8699" w:rsidR="00F023B4" w:rsidRPr="00F2287F" w:rsidRDefault="00F023B4" w:rsidP="00AA1082">
            <w:pPr>
              <w:jc w:val="center"/>
              <w:rPr>
                <w:lang w:val="pt-PT" w:eastAsia="x-none"/>
              </w:rPr>
            </w:pPr>
            <w:proofErr w:type="spellStart"/>
            <w:r w:rsidRPr="00F2287F">
              <w:rPr>
                <w:lang w:val="pt-PT" w:eastAsia="x-none"/>
              </w:rPr>
              <w:t>Tri-hexifenidilo</w:t>
            </w:r>
            <w:proofErr w:type="spellEnd"/>
          </w:p>
        </w:tc>
        <w:tc>
          <w:tcPr>
            <w:tcW w:w="1985" w:type="dxa"/>
          </w:tcPr>
          <w:p w14:paraId="2EE7923A" w14:textId="796E10FF" w:rsidR="00F023B4" w:rsidRPr="00F2287F" w:rsidRDefault="00F023B4" w:rsidP="00AA1082">
            <w:pPr>
              <w:jc w:val="center"/>
              <w:rPr>
                <w:lang w:val="pt-PT" w:eastAsia="x-none"/>
              </w:rPr>
            </w:pPr>
            <w:r w:rsidRPr="00F2287F">
              <w:rPr>
                <w:lang w:val="pt-PT" w:eastAsia="x-none"/>
              </w:rPr>
              <w:t>2</w:t>
            </w:r>
          </w:p>
        </w:tc>
        <w:tc>
          <w:tcPr>
            <w:tcW w:w="2551" w:type="dxa"/>
          </w:tcPr>
          <w:p w14:paraId="63487209" w14:textId="7F4C5862" w:rsidR="00F023B4" w:rsidRPr="00F2287F" w:rsidRDefault="00F023B4" w:rsidP="00AA1082">
            <w:pPr>
              <w:jc w:val="center"/>
              <w:rPr>
                <w:lang w:val="pt-PT" w:eastAsia="x-none"/>
              </w:rPr>
            </w:pPr>
            <w:r w:rsidRPr="00F2287F">
              <w:rPr>
                <w:lang w:val="pt-PT" w:eastAsia="x-none"/>
              </w:rPr>
              <w:t>Antiparkinsónicos</w:t>
            </w:r>
          </w:p>
        </w:tc>
        <w:tc>
          <w:tcPr>
            <w:tcW w:w="1551" w:type="dxa"/>
            <w:vMerge/>
          </w:tcPr>
          <w:p w14:paraId="6D4BA02E" w14:textId="77777777" w:rsidR="00F023B4" w:rsidRPr="00F2287F" w:rsidRDefault="00F023B4" w:rsidP="00AA1082">
            <w:pPr>
              <w:jc w:val="center"/>
              <w:rPr>
                <w:lang w:val="pt-PT" w:eastAsia="x-none"/>
              </w:rPr>
            </w:pPr>
          </w:p>
        </w:tc>
      </w:tr>
      <w:tr w:rsidR="00F023B4" w:rsidRPr="00F2287F" w14:paraId="1471FF4C" w14:textId="77777777" w:rsidTr="00F023B4">
        <w:tc>
          <w:tcPr>
            <w:tcW w:w="2977" w:type="dxa"/>
          </w:tcPr>
          <w:p w14:paraId="665B8973" w14:textId="32C97713" w:rsidR="00F023B4" w:rsidRPr="00F2287F" w:rsidRDefault="00F023B4" w:rsidP="00AA1082">
            <w:pPr>
              <w:jc w:val="center"/>
              <w:rPr>
                <w:lang w:val="pt-PT" w:eastAsia="x-none"/>
              </w:rPr>
            </w:pPr>
            <w:r w:rsidRPr="00F2287F">
              <w:rPr>
                <w:lang w:val="pt-PT" w:eastAsia="x-none"/>
              </w:rPr>
              <w:t xml:space="preserve">Cloreto de </w:t>
            </w:r>
            <w:proofErr w:type="spellStart"/>
            <w:r w:rsidRPr="00F2287F">
              <w:rPr>
                <w:lang w:val="pt-PT" w:eastAsia="x-none"/>
              </w:rPr>
              <w:t>tróspio</w:t>
            </w:r>
            <w:proofErr w:type="spellEnd"/>
          </w:p>
        </w:tc>
        <w:tc>
          <w:tcPr>
            <w:tcW w:w="1985" w:type="dxa"/>
          </w:tcPr>
          <w:p w14:paraId="5A1822F9" w14:textId="0E8F0A97" w:rsidR="00F023B4" w:rsidRPr="00F2287F" w:rsidRDefault="00F023B4" w:rsidP="00AA1082">
            <w:pPr>
              <w:jc w:val="center"/>
              <w:rPr>
                <w:lang w:val="pt-PT" w:eastAsia="x-none"/>
              </w:rPr>
            </w:pPr>
            <w:r w:rsidRPr="00F2287F">
              <w:rPr>
                <w:lang w:val="pt-PT" w:eastAsia="x-none"/>
              </w:rPr>
              <w:t>4</w:t>
            </w:r>
          </w:p>
        </w:tc>
        <w:tc>
          <w:tcPr>
            <w:tcW w:w="2551" w:type="dxa"/>
          </w:tcPr>
          <w:p w14:paraId="60B4E554" w14:textId="04E180D5" w:rsidR="00F023B4" w:rsidRPr="00F2287F" w:rsidRDefault="00F023B4" w:rsidP="00AA1082">
            <w:pPr>
              <w:jc w:val="center"/>
              <w:rPr>
                <w:lang w:val="pt-PT" w:eastAsia="x-none"/>
              </w:rPr>
            </w:pPr>
            <w:r w:rsidRPr="00F2287F">
              <w:rPr>
                <w:lang w:val="pt-PT" w:eastAsia="x-none"/>
              </w:rPr>
              <w:t>Geniturinário</w:t>
            </w:r>
          </w:p>
        </w:tc>
        <w:tc>
          <w:tcPr>
            <w:tcW w:w="1551" w:type="dxa"/>
            <w:vMerge/>
          </w:tcPr>
          <w:p w14:paraId="16CEBE94" w14:textId="77777777" w:rsidR="00F023B4" w:rsidRPr="00F2287F" w:rsidRDefault="00F023B4" w:rsidP="00AA1082">
            <w:pPr>
              <w:jc w:val="center"/>
              <w:rPr>
                <w:lang w:val="pt-PT" w:eastAsia="x-none"/>
              </w:rPr>
            </w:pPr>
          </w:p>
        </w:tc>
      </w:tr>
      <w:tr w:rsidR="00117A01" w:rsidRPr="00F2287F" w14:paraId="18A73296" w14:textId="77777777" w:rsidTr="00F023B4">
        <w:tc>
          <w:tcPr>
            <w:tcW w:w="2977" w:type="dxa"/>
          </w:tcPr>
          <w:p w14:paraId="286B9E05" w14:textId="6E67A4C6" w:rsidR="00117A01" w:rsidRPr="00F2287F" w:rsidRDefault="00117A01" w:rsidP="00AA1082">
            <w:pPr>
              <w:jc w:val="center"/>
              <w:rPr>
                <w:b/>
                <w:bCs/>
                <w:lang w:val="pt-PT" w:eastAsia="x-none"/>
              </w:rPr>
            </w:pPr>
            <w:r w:rsidRPr="00F2287F">
              <w:rPr>
                <w:b/>
                <w:bCs/>
                <w:lang w:val="pt-PT" w:eastAsia="x-none"/>
              </w:rPr>
              <w:t xml:space="preserve">Total: </w:t>
            </w:r>
          </w:p>
        </w:tc>
        <w:tc>
          <w:tcPr>
            <w:tcW w:w="1985" w:type="dxa"/>
          </w:tcPr>
          <w:p w14:paraId="4399FCF5" w14:textId="4602A7F6" w:rsidR="00117A01" w:rsidRPr="00F2287F" w:rsidRDefault="00117A01" w:rsidP="00AA1082">
            <w:pPr>
              <w:jc w:val="center"/>
              <w:rPr>
                <w:lang w:val="pt-PT" w:eastAsia="x-none"/>
              </w:rPr>
            </w:pPr>
            <w:r w:rsidRPr="00F2287F">
              <w:rPr>
                <w:lang w:val="pt-PT" w:eastAsia="x-none"/>
              </w:rPr>
              <w:t xml:space="preserve">18 </w:t>
            </w:r>
          </w:p>
        </w:tc>
        <w:tc>
          <w:tcPr>
            <w:tcW w:w="2551" w:type="dxa"/>
          </w:tcPr>
          <w:p w14:paraId="058A265D" w14:textId="77777777" w:rsidR="00117A01" w:rsidRPr="00F2287F" w:rsidRDefault="00117A01" w:rsidP="00AA1082">
            <w:pPr>
              <w:jc w:val="center"/>
              <w:rPr>
                <w:lang w:val="pt-PT" w:eastAsia="x-none"/>
              </w:rPr>
            </w:pPr>
          </w:p>
        </w:tc>
        <w:tc>
          <w:tcPr>
            <w:tcW w:w="1551" w:type="dxa"/>
          </w:tcPr>
          <w:p w14:paraId="1FEE6BB8" w14:textId="77777777" w:rsidR="00117A01" w:rsidRPr="00F2287F" w:rsidRDefault="00117A01" w:rsidP="00AA1082">
            <w:pPr>
              <w:jc w:val="center"/>
              <w:rPr>
                <w:lang w:val="pt-PT" w:eastAsia="x-none"/>
              </w:rPr>
            </w:pPr>
          </w:p>
        </w:tc>
      </w:tr>
    </w:tbl>
    <w:p w14:paraId="0FB14495" w14:textId="77777777" w:rsidR="00307DBE" w:rsidRDefault="00307DBE" w:rsidP="00881072">
      <w:pPr>
        <w:ind w:firstLine="567"/>
        <w:rPr>
          <w:lang w:val="pt-PT"/>
        </w:rPr>
      </w:pPr>
    </w:p>
    <w:p w14:paraId="3B29EA48" w14:textId="77777777" w:rsidR="00307DBE" w:rsidRPr="00F2287F" w:rsidRDefault="00307DBE" w:rsidP="00307DBE">
      <w:pPr>
        <w:pStyle w:val="Heading3"/>
        <w:rPr>
          <w:lang w:val="pt-PT" w:eastAsia="x-none"/>
        </w:rPr>
      </w:pPr>
      <w:bookmarkStart w:id="92" w:name="_Toc92278588"/>
      <w:r w:rsidRPr="00F2287F">
        <w:rPr>
          <w:lang w:val="pt-PT" w:eastAsia="x-none"/>
        </w:rPr>
        <w:lastRenderedPageBreak/>
        <w:t>Codificação dos dados categóricos</w:t>
      </w:r>
      <w:bookmarkEnd w:id="92"/>
    </w:p>
    <w:p w14:paraId="18F647B7" w14:textId="77777777" w:rsidR="00307DBE" w:rsidRDefault="00307DBE" w:rsidP="00881072">
      <w:pPr>
        <w:ind w:firstLine="567"/>
        <w:rPr>
          <w:lang w:val="pt-PT"/>
        </w:rPr>
      </w:pPr>
    </w:p>
    <w:p w14:paraId="3BA0699D" w14:textId="4C2D4712" w:rsidR="00E163CD" w:rsidRPr="00F2287F" w:rsidRDefault="00E13349" w:rsidP="00881072">
      <w:pPr>
        <w:ind w:firstLine="567"/>
        <w:rPr>
          <w:lang w:val="pt-PT"/>
        </w:rPr>
      </w:pPr>
      <w:r w:rsidRPr="00F2287F">
        <w:rPr>
          <w:lang w:val="pt-PT"/>
        </w:rPr>
        <w:t xml:space="preserve">Os modelos de ML requerem que as variáveis de entrada e saída sejam numéricas </w:t>
      </w:r>
      <w:r w:rsidRPr="00F2287F">
        <w:rPr>
          <w:lang w:val="pt-PT"/>
        </w:rPr>
        <w:fldChar w:fldCharType="begin" w:fldLock="1"/>
      </w:r>
      <w:r w:rsidR="00D91E53" w:rsidRPr="00F2287F">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F2287F">
        <w:rPr>
          <w:lang w:val="pt-PT"/>
        </w:rPr>
        <w:fldChar w:fldCharType="separate"/>
      </w:r>
      <w:r w:rsidRPr="00F2287F">
        <w:rPr>
          <w:noProof/>
          <w:lang w:val="pt-PT"/>
        </w:rPr>
        <w:t>(Brownlee, 2017)</w:t>
      </w:r>
      <w:r w:rsidRPr="00F2287F">
        <w:rPr>
          <w:lang w:val="pt-PT"/>
        </w:rPr>
        <w:fldChar w:fldCharType="end"/>
      </w:r>
      <w:r w:rsidRPr="00F2287F">
        <w:rPr>
          <w:lang w:val="pt-PT"/>
        </w:rPr>
        <w:t>. Isto significa que será necessário proceder a uma codificação das variáveis</w:t>
      </w:r>
      <w:r w:rsidR="00DA6A7A" w:rsidRPr="00F2287F">
        <w:rPr>
          <w:lang w:val="pt-PT"/>
        </w:rPr>
        <w:t xml:space="preserve"> categóricas presentes</w:t>
      </w:r>
      <w:r w:rsidR="003F038D" w:rsidRPr="00F2287F">
        <w:rPr>
          <w:lang w:val="pt-PT"/>
        </w:rPr>
        <w:t xml:space="preserve"> </w:t>
      </w:r>
      <w:r w:rsidR="00DA6A7A" w:rsidRPr="00F2287F">
        <w:rPr>
          <w:lang w:val="pt-PT"/>
        </w:rPr>
        <w:t>n</w:t>
      </w:r>
      <w:r w:rsidR="003F038D" w:rsidRPr="00F2287F">
        <w:rPr>
          <w:lang w:val="pt-PT"/>
        </w:rPr>
        <w:t xml:space="preserve">esta base de dados. </w:t>
      </w:r>
      <w:r w:rsidR="00B23ECF" w:rsidRPr="00F2287F">
        <w:rPr>
          <w:lang w:val="pt-PT"/>
        </w:rPr>
        <w:t xml:space="preserve">Para lidar com este problema o </w:t>
      </w:r>
      <w:proofErr w:type="spellStart"/>
      <w:r w:rsidR="00AC2B3D" w:rsidRPr="00F2287F">
        <w:rPr>
          <w:lang w:val="pt-PT"/>
        </w:rPr>
        <w:t>P</w:t>
      </w:r>
      <w:r w:rsidR="00B23ECF" w:rsidRPr="00F2287F">
        <w:rPr>
          <w:lang w:val="pt-PT"/>
        </w:rPr>
        <w:t>ython</w:t>
      </w:r>
      <w:proofErr w:type="spellEnd"/>
      <w:r w:rsidR="00B23ECF" w:rsidRPr="00F2287F">
        <w:rPr>
          <w:lang w:val="pt-PT"/>
        </w:rPr>
        <w:t xml:space="preserve"> tem disponível </w:t>
      </w:r>
      <w:r w:rsidR="00A63D06" w:rsidRPr="00F2287F">
        <w:rPr>
          <w:lang w:val="pt-PT"/>
        </w:rPr>
        <w:t xml:space="preserve">na </w:t>
      </w:r>
      <w:r w:rsidR="00F4415B" w:rsidRPr="00F2287F">
        <w:rPr>
          <w:lang w:val="pt-PT"/>
        </w:rPr>
        <w:t>biblioteca</w:t>
      </w:r>
      <w:r w:rsidR="00A63D06" w:rsidRPr="00F2287F">
        <w:rPr>
          <w:lang w:val="pt-PT"/>
        </w:rPr>
        <w:t xml:space="preserve"> Pandas a função </w:t>
      </w:r>
      <w:proofErr w:type="spellStart"/>
      <w:r w:rsidR="00A63D06" w:rsidRPr="00F2287F">
        <w:rPr>
          <w:i/>
          <w:iCs/>
          <w:lang w:val="pt-PT"/>
        </w:rPr>
        <w:t>get_dummies</w:t>
      </w:r>
      <w:proofErr w:type="spellEnd"/>
      <w:r w:rsidR="00A63D06" w:rsidRPr="00F2287F">
        <w:rPr>
          <w:i/>
          <w:iCs/>
          <w:lang w:val="pt-PT"/>
        </w:rPr>
        <w:t>()</w:t>
      </w:r>
      <w:r w:rsidR="005142C8" w:rsidRPr="00F2287F">
        <w:rPr>
          <w:lang w:val="pt-PT"/>
        </w:rPr>
        <w:t xml:space="preserve">, </w:t>
      </w:r>
      <w:r w:rsidR="00A63D06" w:rsidRPr="00F2287F">
        <w:rPr>
          <w:lang w:val="pt-PT"/>
        </w:rPr>
        <w:t xml:space="preserve">que foi aplicada às variáveis apresentadas na </w:t>
      </w:r>
      <w:r w:rsidR="00E3159D" w:rsidRPr="00F2287F">
        <w:rPr>
          <w:lang w:val="pt-PT"/>
        </w:rPr>
        <w:fldChar w:fldCharType="begin"/>
      </w:r>
      <w:r w:rsidR="00E3159D" w:rsidRPr="00F2287F">
        <w:rPr>
          <w:lang w:val="pt-PT"/>
        </w:rPr>
        <w:instrText xml:space="preserve"> REF _Ref88733806 \h </w:instrText>
      </w:r>
      <w:r w:rsidR="00E3159D" w:rsidRPr="00F2287F">
        <w:rPr>
          <w:lang w:val="pt-PT"/>
        </w:rPr>
      </w:r>
      <w:r w:rsidR="00E3159D" w:rsidRPr="00F2287F">
        <w:rPr>
          <w:lang w:val="pt-PT"/>
        </w:rPr>
        <w:fldChar w:fldCharType="separate"/>
      </w:r>
      <w:r w:rsidR="00737ACF" w:rsidRPr="00F2287F">
        <w:rPr>
          <w:lang w:val="pt-PT"/>
        </w:rPr>
        <w:t xml:space="preserve">Tabela </w:t>
      </w:r>
      <w:r w:rsidR="00737ACF" w:rsidRPr="00F2287F">
        <w:rPr>
          <w:noProof/>
          <w:lang w:val="pt-PT"/>
        </w:rPr>
        <w:t>14</w:t>
      </w:r>
      <w:r w:rsidR="00E3159D" w:rsidRPr="00F2287F">
        <w:rPr>
          <w:lang w:val="pt-PT"/>
        </w:rPr>
        <w:fldChar w:fldCharType="end"/>
      </w:r>
      <w:r w:rsidR="00881072" w:rsidRPr="00F2287F">
        <w:rPr>
          <w:lang w:val="pt-PT"/>
        </w:rPr>
        <w:t>, e onde é possível ver a codificação gerada</w:t>
      </w:r>
      <w:r w:rsidR="00E3159D" w:rsidRPr="00F2287F">
        <w:rPr>
          <w:lang w:val="pt-PT"/>
        </w:rPr>
        <w:t xml:space="preserve">. </w:t>
      </w:r>
      <w:r w:rsidR="006B444D" w:rsidRPr="00F2287F">
        <w:rPr>
          <w:lang w:val="pt-PT"/>
        </w:rPr>
        <w:t>Esta função</w:t>
      </w:r>
      <w:r w:rsidR="00CD4588" w:rsidRPr="00F2287F">
        <w:rPr>
          <w:lang w:val="pt-PT"/>
        </w:rPr>
        <w:t xml:space="preserve">, conta o número de </w:t>
      </w:r>
      <w:r w:rsidR="00F44C37" w:rsidRPr="00F2287F">
        <w:rPr>
          <w:lang w:val="pt-PT"/>
        </w:rPr>
        <w:t>categorias</w:t>
      </w:r>
      <w:r w:rsidR="00707F8F" w:rsidRPr="00F2287F">
        <w:rPr>
          <w:lang w:val="pt-PT"/>
        </w:rPr>
        <w:t xml:space="preserve"> </w:t>
      </w:r>
      <w:r w:rsidR="000108BA" w:rsidRPr="00F2287F">
        <w:rPr>
          <w:lang w:val="pt-PT"/>
        </w:rPr>
        <w:t xml:space="preserve">e cria uma nova coluna para cada </w:t>
      </w:r>
      <w:r w:rsidR="00F44C37" w:rsidRPr="00F2287F">
        <w:rPr>
          <w:lang w:val="pt-PT"/>
        </w:rPr>
        <w:t>categoria encontrada,</w:t>
      </w:r>
      <w:r w:rsidR="001C4204" w:rsidRPr="00F2287F">
        <w:rPr>
          <w:lang w:val="pt-PT"/>
        </w:rPr>
        <w:t xml:space="preserve"> </w:t>
      </w:r>
      <w:r w:rsidR="005142C8" w:rsidRPr="00F2287F">
        <w:rPr>
          <w:lang w:val="pt-PT"/>
        </w:rPr>
        <w:t>atribui</w:t>
      </w:r>
      <w:r w:rsidR="00F44C37" w:rsidRPr="00F2287F">
        <w:rPr>
          <w:lang w:val="pt-PT"/>
        </w:rPr>
        <w:t>ndo</w:t>
      </w:r>
      <w:r w:rsidR="005142C8" w:rsidRPr="00F2287F">
        <w:rPr>
          <w:lang w:val="pt-PT"/>
        </w:rPr>
        <w:t xml:space="preserve"> valores numéricos</w:t>
      </w:r>
      <w:r w:rsidR="006E2B30" w:rsidRPr="00F2287F">
        <w:rPr>
          <w:lang w:val="pt-PT"/>
        </w:rPr>
        <w:t xml:space="preserve"> de 1 para o caso de se verificar a </w:t>
      </w:r>
      <w:r w:rsidR="00BC4DC7" w:rsidRPr="00F2287F">
        <w:rPr>
          <w:lang w:val="pt-PT"/>
        </w:rPr>
        <w:t>característica</w:t>
      </w:r>
      <w:r w:rsidR="006E2B30" w:rsidRPr="00F2287F">
        <w:rPr>
          <w:lang w:val="pt-PT"/>
        </w:rPr>
        <w:t xml:space="preserve"> e 0 caso não se verifique. </w:t>
      </w:r>
      <w:r w:rsidR="006D4919" w:rsidRPr="00F2287F">
        <w:rPr>
          <w:lang w:val="pt-PT"/>
        </w:rPr>
        <w:t>Como é de esperar, no caso de colunas que apresentam apenas dois valores, a informação aparece</w:t>
      </w:r>
      <w:r w:rsidR="00707F8F" w:rsidRPr="00F2287F">
        <w:rPr>
          <w:lang w:val="pt-PT"/>
        </w:rPr>
        <w:t>rá</w:t>
      </w:r>
      <w:r w:rsidR="006D4919" w:rsidRPr="00F2287F">
        <w:rPr>
          <w:lang w:val="pt-PT"/>
        </w:rPr>
        <w:t xml:space="preserve"> duplicada, pelo que se torna útil a passagem do</w:t>
      </w:r>
      <w:r w:rsidR="006B444D" w:rsidRPr="00F2287F">
        <w:rPr>
          <w:lang w:val="pt-PT"/>
        </w:rPr>
        <w:t xml:space="preserve"> parâmetro </w:t>
      </w:r>
      <w:proofErr w:type="spellStart"/>
      <w:r w:rsidR="006B444D" w:rsidRPr="00F2287F">
        <w:rPr>
          <w:i/>
          <w:iCs/>
          <w:lang w:val="pt-PT"/>
        </w:rPr>
        <w:t>drop_first</w:t>
      </w:r>
      <w:proofErr w:type="spellEnd"/>
      <w:r w:rsidR="006B444D" w:rsidRPr="00F2287F">
        <w:rPr>
          <w:i/>
          <w:iCs/>
          <w:lang w:val="pt-PT"/>
        </w:rPr>
        <w:t>=</w:t>
      </w:r>
      <w:proofErr w:type="spellStart"/>
      <w:r w:rsidR="006B444D" w:rsidRPr="00F2287F">
        <w:rPr>
          <w:i/>
          <w:iCs/>
          <w:lang w:val="pt-PT"/>
        </w:rPr>
        <w:t>True</w:t>
      </w:r>
      <w:proofErr w:type="spellEnd"/>
      <w:r w:rsidR="006D4919" w:rsidRPr="00F2287F">
        <w:rPr>
          <w:i/>
          <w:iCs/>
          <w:lang w:val="pt-PT"/>
        </w:rPr>
        <w:t xml:space="preserve">, </w:t>
      </w:r>
      <w:r w:rsidR="006D4919" w:rsidRPr="00F2287F">
        <w:rPr>
          <w:lang w:val="pt-PT"/>
        </w:rPr>
        <w:t>que permite</w:t>
      </w:r>
      <w:r w:rsidR="006B444D" w:rsidRPr="00F2287F">
        <w:rPr>
          <w:lang w:val="pt-PT"/>
        </w:rPr>
        <w:t xml:space="preserve"> elimina</w:t>
      </w:r>
      <w:r w:rsidR="006D4919" w:rsidRPr="00F2287F">
        <w:rPr>
          <w:lang w:val="pt-PT"/>
        </w:rPr>
        <w:t>r</w:t>
      </w:r>
      <w:r w:rsidR="006B444D" w:rsidRPr="00F2287F">
        <w:rPr>
          <w:lang w:val="pt-PT"/>
        </w:rPr>
        <w:t xml:space="preserve"> a primeira coluna gerada. Exemplificando, para a coluna ‘</w:t>
      </w:r>
      <w:proofErr w:type="spellStart"/>
      <w:r w:rsidR="006B444D" w:rsidRPr="00F2287F">
        <w:rPr>
          <w:lang w:val="pt-PT"/>
        </w:rPr>
        <w:t>Genero</w:t>
      </w:r>
      <w:proofErr w:type="spellEnd"/>
      <w:r w:rsidR="006B444D" w:rsidRPr="00F2287F">
        <w:rPr>
          <w:lang w:val="pt-PT"/>
        </w:rPr>
        <w:t>’, foram geradas duas colunas uma ‘</w:t>
      </w:r>
      <w:proofErr w:type="spellStart"/>
      <w:r w:rsidR="006B444D" w:rsidRPr="00F2287F">
        <w:rPr>
          <w:lang w:val="pt-PT"/>
        </w:rPr>
        <w:t>Genero_Feminino</w:t>
      </w:r>
      <w:proofErr w:type="spellEnd"/>
      <w:r w:rsidR="006B444D" w:rsidRPr="00F2287F">
        <w:rPr>
          <w:lang w:val="pt-PT"/>
        </w:rPr>
        <w:t>’ e outra ‘</w:t>
      </w:r>
      <w:proofErr w:type="spellStart"/>
      <w:r w:rsidR="006B444D" w:rsidRPr="00F2287F">
        <w:rPr>
          <w:lang w:val="pt-PT"/>
        </w:rPr>
        <w:t>Genero_Masculino</w:t>
      </w:r>
      <w:proofErr w:type="spellEnd"/>
      <w:r w:rsidR="006B444D" w:rsidRPr="00F2287F">
        <w:rPr>
          <w:lang w:val="pt-PT"/>
        </w:rPr>
        <w:t>’. E</w:t>
      </w:r>
      <w:r w:rsidR="00BA5AEA">
        <w:rPr>
          <w:lang w:val="pt-PT"/>
        </w:rPr>
        <w:t>,</w:t>
      </w:r>
      <w:r w:rsidR="006B444D" w:rsidRPr="00F2287F">
        <w:rPr>
          <w:lang w:val="pt-PT"/>
        </w:rPr>
        <w:t xml:space="preserve"> cada uma delas foi codificad</w:t>
      </w:r>
      <w:r w:rsidR="00386A64" w:rsidRPr="00F2287F">
        <w:rPr>
          <w:lang w:val="pt-PT"/>
        </w:rPr>
        <w:t>a</w:t>
      </w:r>
      <w:r w:rsidR="006B444D" w:rsidRPr="00F2287F">
        <w:rPr>
          <w:lang w:val="pt-PT"/>
        </w:rPr>
        <w:t xml:space="preserve"> com ‘1’ para o caso de ser </w:t>
      </w:r>
      <w:r w:rsidR="00C67056" w:rsidRPr="00F2287F">
        <w:rPr>
          <w:lang w:val="pt-PT"/>
        </w:rPr>
        <w:t>a característica daquela coluna e com ‘0’ caso contrário. Como a informação</w:t>
      </w:r>
      <w:r w:rsidR="00386A64" w:rsidRPr="00F2287F">
        <w:rPr>
          <w:lang w:val="pt-PT"/>
        </w:rPr>
        <w:t xml:space="preserve"> final</w:t>
      </w:r>
      <w:r w:rsidR="00C67056" w:rsidRPr="00F2287F">
        <w:rPr>
          <w:lang w:val="pt-PT"/>
        </w:rPr>
        <w:t xml:space="preserve"> nas duas colunas seria a mesma, pois uma era o oposto da outra, optou-se por excluir a coluna gerada em primeiro lugar, </w:t>
      </w:r>
      <w:r w:rsidR="00E76506">
        <w:rPr>
          <w:lang w:val="pt-PT"/>
        </w:rPr>
        <w:t>ou seja,</w:t>
      </w:r>
      <w:r w:rsidR="00C67056" w:rsidRPr="00F2287F">
        <w:rPr>
          <w:lang w:val="pt-PT"/>
        </w:rPr>
        <w:t xml:space="preserve"> a</w:t>
      </w:r>
      <w:r w:rsidR="00FC3D09" w:rsidRPr="00F2287F">
        <w:rPr>
          <w:lang w:val="pt-PT"/>
        </w:rPr>
        <w:t xml:space="preserve"> coluna</w:t>
      </w:r>
      <w:r w:rsidR="00C67056" w:rsidRPr="00F2287F">
        <w:rPr>
          <w:lang w:val="pt-PT"/>
        </w:rPr>
        <w:t xml:space="preserve"> ‘</w:t>
      </w:r>
      <w:proofErr w:type="spellStart"/>
      <w:r w:rsidR="00C67056" w:rsidRPr="00F2287F">
        <w:rPr>
          <w:lang w:val="pt-PT"/>
        </w:rPr>
        <w:t>Genero_Feminino</w:t>
      </w:r>
      <w:proofErr w:type="spellEnd"/>
      <w:r w:rsidR="00C67056" w:rsidRPr="00F2287F">
        <w:rPr>
          <w:lang w:val="pt-PT"/>
        </w:rPr>
        <w:t>’.</w:t>
      </w:r>
    </w:p>
    <w:p w14:paraId="6FC13AB6" w14:textId="77777777" w:rsidR="00E163CD" w:rsidRPr="00F2287F" w:rsidRDefault="00E163CD" w:rsidP="003F038D">
      <w:pPr>
        <w:ind w:firstLine="567"/>
        <w:rPr>
          <w:lang w:val="pt-PT"/>
        </w:rPr>
      </w:pPr>
    </w:p>
    <w:p w14:paraId="40254697" w14:textId="5E33CA44" w:rsidR="00E3159D" w:rsidRPr="00F2287F" w:rsidRDefault="00E3159D" w:rsidP="00F10865">
      <w:pPr>
        <w:pStyle w:val="Caption"/>
        <w:keepNext/>
        <w:jc w:val="center"/>
        <w:rPr>
          <w:lang w:val="pt-PT"/>
        </w:rPr>
      </w:pPr>
      <w:bookmarkStart w:id="93" w:name="_Ref88733806"/>
      <w:bookmarkStart w:id="94" w:name="_Toc92278636"/>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14</w:t>
      </w:r>
      <w:r w:rsidRPr="00F2287F">
        <w:rPr>
          <w:lang w:val="pt-PT"/>
        </w:rPr>
        <w:fldChar w:fldCharType="end"/>
      </w:r>
      <w:bookmarkEnd w:id="93"/>
      <w:r w:rsidRPr="00F2287F">
        <w:rPr>
          <w:lang w:val="pt-PT"/>
        </w:rPr>
        <w:t xml:space="preserve"> - Codificação das variáveis categóricas</w:t>
      </w:r>
      <w:bookmarkEnd w:id="9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F2287F" w14:paraId="6373C013" w14:textId="020C19F9" w:rsidTr="00D1177E">
        <w:trPr>
          <w:jc w:val="center"/>
        </w:trPr>
        <w:tc>
          <w:tcPr>
            <w:tcW w:w="2072" w:type="dxa"/>
            <w:shd w:val="clear" w:color="auto" w:fill="EEECE1" w:themeFill="background2"/>
          </w:tcPr>
          <w:p w14:paraId="4474CF1C" w14:textId="1B88B326" w:rsidR="00DA3B17" w:rsidRPr="00F2287F" w:rsidRDefault="00DA3B17" w:rsidP="00E3159D">
            <w:pPr>
              <w:jc w:val="center"/>
              <w:rPr>
                <w:b/>
                <w:bCs/>
                <w:lang w:val="pt-PT"/>
              </w:rPr>
            </w:pPr>
            <w:r w:rsidRPr="00F2287F">
              <w:rPr>
                <w:b/>
                <w:bCs/>
                <w:lang w:val="pt-PT"/>
              </w:rPr>
              <w:t>Variável</w:t>
            </w:r>
          </w:p>
        </w:tc>
        <w:tc>
          <w:tcPr>
            <w:tcW w:w="3491" w:type="dxa"/>
            <w:shd w:val="clear" w:color="auto" w:fill="EEECE1" w:themeFill="background2"/>
          </w:tcPr>
          <w:p w14:paraId="503A30EC" w14:textId="1D1A7860" w:rsidR="00DA3B17" w:rsidRPr="00F2287F" w:rsidRDefault="00DA3B17" w:rsidP="00E3159D">
            <w:pPr>
              <w:jc w:val="center"/>
              <w:rPr>
                <w:b/>
                <w:bCs/>
                <w:lang w:val="pt-PT"/>
              </w:rPr>
            </w:pPr>
            <w:r w:rsidRPr="00F2287F">
              <w:rPr>
                <w:b/>
                <w:bCs/>
                <w:lang w:val="pt-PT"/>
              </w:rPr>
              <w:t>Codificação</w:t>
            </w:r>
          </w:p>
        </w:tc>
        <w:tc>
          <w:tcPr>
            <w:tcW w:w="3491" w:type="dxa"/>
            <w:shd w:val="clear" w:color="auto" w:fill="EEECE1" w:themeFill="background2"/>
          </w:tcPr>
          <w:p w14:paraId="254D078D" w14:textId="0CEDCA2B" w:rsidR="00DA3B17" w:rsidRPr="00F2287F" w:rsidRDefault="00DA3B17" w:rsidP="00E3159D">
            <w:pPr>
              <w:jc w:val="center"/>
              <w:rPr>
                <w:b/>
                <w:bCs/>
                <w:lang w:val="pt-PT"/>
              </w:rPr>
            </w:pPr>
            <w:r w:rsidRPr="00F2287F">
              <w:rPr>
                <w:b/>
                <w:bCs/>
                <w:lang w:val="pt-PT"/>
              </w:rPr>
              <w:t xml:space="preserve">Contagem </w:t>
            </w:r>
          </w:p>
        </w:tc>
      </w:tr>
      <w:tr w:rsidR="00DA3B17" w:rsidRPr="00F2287F" w14:paraId="6F8F9862" w14:textId="17277881" w:rsidTr="00D1177E">
        <w:trPr>
          <w:jc w:val="center"/>
        </w:trPr>
        <w:tc>
          <w:tcPr>
            <w:tcW w:w="2072" w:type="dxa"/>
          </w:tcPr>
          <w:p w14:paraId="4A448ABC" w14:textId="664D7C17" w:rsidR="00DA3B17" w:rsidRPr="00F2287F" w:rsidRDefault="00DA3B17" w:rsidP="00E3159D">
            <w:pPr>
              <w:jc w:val="center"/>
              <w:rPr>
                <w:lang w:val="pt-PT"/>
              </w:rPr>
            </w:pPr>
            <w:r w:rsidRPr="00F2287F">
              <w:rPr>
                <w:lang w:val="pt-PT"/>
              </w:rPr>
              <w:t>‘</w:t>
            </w:r>
            <w:proofErr w:type="spellStart"/>
            <w:r w:rsidRPr="00F2287F">
              <w:rPr>
                <w:lang w:val="pt-PT"/>
              </w:rPr>
              <w:t>Genero</w:t>
            </w:r>
            <w:proofErr w:type="spellEnd"/>
            <w:r w:rsidRPr="00F2287F">
              <w:rPr>
                <w:lang w:val="pt-PT"/>
              </w:rPr>
              <w:t>’</w:t>
            </w:r>
          </w:p>
        </w:tc>
        <w:tc>
          <w:tcPr>
            <w:tcW w:w="3491" w:type="dxa"/>
          </w:tcPr>
          <w:p w14:paraId="4B98213E" w14:textId="459E5C8A" w:rsidR="00DA3B17" w:rsidRPr="00F2287F" w:rsidRDefault="00DA3B17" w:rsidP="00E3159D">
            <w:pPr>
              <w:jc w:val="center"/>
              <w:rPr>
                <w:lang w:val="pt-PT"/>
              </w:rPr>
            </w:pPr>
            <w:r w:rsidRPr="00F2287F">
              <w:rPr>
                <w:lang w:val="pt-PT"/>
              </w:rPr>
              <w:t>1 – Masculino; 0 - Feminino</w:t>
            </w:r>
          </w:p>
        </w:tc>
        <w:tc>
          <w:tcPr>
            <w:tcW w:w="3491" w:type="dxa"/>
          </w:tcPr>
          <w:p w14:paraId="6046B3E5" w14:textId="42A7D843" w:rsidR="00DA3B17" w:rsidRPr="00F2287F" w:rsidRDefault="00DA3B17" w:rsidP="00E3159D">
            <w:pPr>
              <w:jc w:val="center"/>
              <w:rPr>
                <w:lang w:val="pt-PT"/>
              </w:rPr>
            </w:pPr>
            <w:r w:rsidRPr="00F2287F">
              <w:rPr>
                <w:lang w:val="pt-PT"/>
              </w:rPr>
              <w:t>Masculino</w:t>
            </w:r>
            <w:r w:rsidR="005C37A3" w:rsidRPr="00F2287F">
              <w:rPr>
                <w:lang w:val="pt-PT"/>
              </w:rPr>
              <w:t xml:space="preserve"> - 257</w:t>
            </w:r>
            <w:r w:rsidRPr="00F2287F">
              <w:rPr>
                <w:lang w:val="pt-PT"/>
              </w:rPr>
              <w:t>; Feminino</w:t>
            </w:r>
            <w:r w:rsidR="005C37A3" w:rsidRPr="00F2287F">
              <w:rPr>
                <w:lang w:val="pt-PT"/>
              </w:rPr>
              <w:t xml:space="preserve"> - 177</w:t>
            </w:r>
          </w:p>
        </w:tc>
      </w:tr>
      <w:tr w:rsidR="00DA3B17" w:rsidRPr="00F2287F" w14:paraId="4EF90838" w14:textId="13703987" w:rsidTr="00D1177E">
        <w:trPr>
          <w:jc w:val="center"/>
        </w:trPr>
        <w:tc>
          <w:tcPr>
            <w:tcW w:w="2072" w:type="dxa"/>
          </w:tcPr>
          <w:p w14:paraId="72D5E75A" w14:textId="62D9D806" w:rsidR="00DA3B17" w:rsidRPr="00F2287F" w:rsidRDefault="00DA3B17" w:rsidP="00E3159D">
            <w:pPr>
              <w:jc w:val="center"/>
              <w:rPr>
                <w:lang w:val="pt-PT"/>
              </w:rPr>
            </w:pPr>
            <w:r w:rsidRPr="00F2287F">
              <w:rPr>
                <w:lang w:val="pt-PT"/>
              </w:rPr>
              <w:t>'</w:t>
            </w:r>
            <w:proofErr w:type="spellStart"/>
            <w:r w:rsidRPr="00F2287F">
              <w:rPr>
                <w:lang w:val="pt-PT"/>
              </w:rPr>
              <w:t>Antidislipidemicos</w:t>
            </w:r>
            <w:proofErr w:type="spellEnd"/>
            <w:r w:rsidRPr="00F2287F">
              <w:rPr>
                <w:lang w:val="pt-PT"/>
              </w:rPr>
              <w:t>'</w:t>
            </w:r>
          </w:p>
        </w:tc>
        <w:tc>
          <w:tcPr>
            <w:tcW w:w="3491" w:type="dxa"/>
          </w:tcPr>
          <w:p w14:paraId="048F06FF" w14:textId="67510055" w:rsidR="00DA3B17" w:rsidRPr="00F2287F" w:rsidRDefault="00DA3B17" w:rsidP="00E3159D">
            <w:pPr>
              <w:jc w:val="center"/>
              <w:rPr>
                <w:lang w:val="pt-PT"/>
              </w:rPr>
            </w:pPr>
            <w:r w:rsidRPr="00F2287F">
              <w:rPr>
                <w:lang w:val="pt-PT"/>
              </w:rPr>
              <w:t>1 – Presente ; 0 – Ausente</w:t>
            </w:r>
          </w:p>
        </w:tc>
        <w:tc>
          <w:tcPr>
            <w:tcW w:w="3491" w:type="dxa"/>
          </w:tcPr>
          <w:p w14:paraId="535BA1A5" w14:textId="4A5241FC" w:rsidR="00DA3B17" w:rsidRPr="00F2287F" w:rsidRDefault="00DA3B17" w:rsidP="00E3159D">
            <w:pPr>
              <w:jc w:val="center"/>
              <w:rPr>
                <w:lang w:val="pt-PT"/>
              </w:rPr>
            </w:pPr>
            <w:r w:rsidRPr="00F2287F">
              <w:rPr>
                <w:lang w:val="pt-PT"/>
              </w:rPr>
              <w:t>Presente</w:t>
            </w:r>
            <w:r w:rsidR="005C37A3" w:rsidRPr="00F2287F">
              <w:rPr>
                <w:lang w:val="pt-PT"/>
              </w:rPr>
              <w:t xml:space="preserve"> - 139</w:t>
            </w:r>
            <w:r w:rsidRPr="00F2287F">
              <w:rPr>
                <w:lang w:val="pt-PT"/>
              </w:rPr>
              <w:t>; Ausente</w:t>
            </w:r>
            <w:r w:rsidR="005C37A3" w:rsidRPr="00F2287F">
              <w:rPr>
                <w:lang w:val="pt-PT"/>
              </w:rPr>
              <w:t xml:space="preserve"> - 294</w:t>
            </w:r>
          </w:p>
        </w:tc>
      </w:tr>
      <w:tr w:rsidR="00DA3B17" w:rsidRPr="00F2287F" w14:paraId="772A6CD8" w14:textId="7D551A38" w:rsidTr="00D1177E">
        <w:trPr>
          <w:jc w:val="center"/>
        </w:trPr>
        <w:tc>
          <w:tcPr>
            <w:tcW w:w="2072" w:type="dxa"/>
          </w:tcPr>
          <w:p w14:paraId="42BD1B2B" w14:textId="2986B3CB" w:rsidR="00DA3B17" w:rsidRPr="00F2287F" w:rsidRDefault="00DA3B17" w:rsidP="00E3159D">
            <w:pPr>
              <w:jc w:val="center"/>
              <w:rPr>
                <w:lang w:val="pt-PT"/>
              </w:rPr>
            </w:pPr>
            <w:r w:rsidRPr="00F2287F">
              <w:rPr>
                <w:lang w:val="pt-PT"/>
              </w:rPr>
              <w:t>'Antipsicóticos'</w:t>
            </w:r>
          </w:p>
        </w:tc>
        <w:tc>
          <w:tcPr>
            <w:tcW w:w="3491" w:type="dxa"/>
          </w:tcPr>
          <w:p w14:paraId="3178DD09" w14:textId="2FAC3057" w:rsidR="00DA3B17" w:rsidRPr="00F2287F" w:rsidRDefault="00DA3B17" w:rsidP="00E3159D">
            <w:pPr>
              <w:jc w:val="center"/>
              <w:rPr>
                <w:lang w:val="pt-PT"/>
              </w:rPr>
            </w:pPr>
            <w:r w:rsidRPr="00F2287F">
              <w:rPr>
                <w:lang w:val="pt-PT"/>
              </w:rPr>
              <w:t>1 – Presente ; 0 – Ausente</w:t>
            </w:r>
          </w:p>
        </w:tc>
        <w:tc>
          <w:tcPr>
            <w:tcW w:w="3491" w:type="dxa"/>
          </w:tcPr>
          <w:p w14:paraId="44DBCA08" w14:textId="245C7A4D" w:rsidR="00DA3B17" w:rsidRPr="00F2287F" w:rsidRDefault="00DA3B17" w:rsidP="00E3159D">
            <w:pPr>
              <w:jc w:val="center"/>
              <w:rPr>
                <w:lang w:val="pt-PT"/>
              </w:rPr>
            </w:pPr>
            <w:r w:rsidRPr="00F2287F">
              <w:rPr>
                <w:lang w:val="pt-PT"/>
              </w:rPr>
              <w:t>Presente</w:t>
            </w:r>
            <w:r w:rsidR="005C37A3" w:rsidRPr="00F2287F">
              <w:rPr>
                <w:lang w:val="pt-PT"/>
              </w:rPr>
              <w:t xml:space="preserve"> - 20</w:t>
            </w:r>
            <w:r w:rsidRPr="00F2287F">
              <w:rPr>
                <w:lang w:val="pt-PT"/>
              </w:rPr>
              <w:t>; Ausente</w:t>
            </w:r>
            <w:r w:rsidR="005C37A3" w:rsidRPr="00F2287F">
              <w:rPr>
                <w:lang w:val="pt-PT"/>
              </w:rPr>
              <w:t xml:space="preserve"> - 414</w:t>
            </w:r>
          </w:p>
        </w:tc>
      </w:tr>
      <w:tr w:rsidR="00DA3B17" w:rsidRPr="00F2287F" w14:paraId="3B4C1AEC" w14:textId="3EE28021" w:rsidTr="00D1177E">
        <w:trPr>
          <w:jc w:val="center"/>
        </w:trPr>
        <w:tc>
          <w:tcPr>
            <w:tcW w:w="2072" w:type="dxa"/>
          </w:tcPr>
          <w:p w14:paraId="319EA4DD" w14:textId="2A2369AA" w:rsidR="00DA3B17" w:rsidRPr="00F2287F" w:rsidRDefault="00DA3B17" w:rsidP="00E3159D">
            <w:pPr>
              <w:jc w:val="center"/>
              <w:rPr>
                <w:lang w:val="pt-PT"/>
              </w:rPr>
            </w:pPr>
            <w:r w:rsidRPr="00F2287F">
              <w:rPr>
                <w:lang w:val="pt-PT"/>
              </w:rPr>
              <w:t>'Antidepressores'</w:t>
            </w:r>
          </w:p>
        </w:tc>
        <w:tc>
          <w:tcPr>
            <w:tcW w:w="3491" w:type="dxa"/>
          </w:tcPr>
          <w:p w14:paraId="7F19A404" w14:textId="7BC738EB" w:rsidR="00DA3B17" w:rsidRPr="00F2287F" w:rsidRDefault="00DA3B17" w:rsidP="00E3159D">
            <w:pPr>
              <w:jc w:val="center"/>
              <w:rPr>
                <w:lang w:val="pt-PT"/>
              </w:rPr>
            </w:pPr>
            <w:r w:rsidRPr="00F2287F">
              <w:rPr>
                <w:lang w:val="pt-PT"/>
              </w:rPr>
              <w:t>1 – Presente ; 0 – Ausente</w:t>
            </w:r>
          </w:p>
        </w:tc>
        <w:tc>
          <w:tcPr>
            <w:tcW w:w="3491" w:type="dxa"/>
          </w:tcPr>
          <w:p w14:paraId="125A490F" w14:textId="290D1C20" w:rsidR="00DA3B17" w:rsidRPr="00F2287F" w:rsidRDefault="00DA3B17" w:rsidP="00E3159D">
            <w:pPr>
              <w:jc w:val="center"/>
              <w:rPr>
                <w:lang w:val="pt-PT"/>
              </w:rPr>
            </w:pPr>
            <w:r w:rsidRPr="00F2287F">
              <w:rPr>
                <w:lang w:val="pt-PT"/>
              </w:rPr>
              <w:t>Presente</w:t>
            </w:r>
            <w:r w:rsidR="00890F08" w:rsidRPr="00F2287F">
              <w:rPr>
                <w:lang w:val="pt-PT"/>
              </w:rPr>
              <w:t xml:space="preserve"> - 39</w:t>
            </w:r>
            <w:r w:rsidRPr="00F2287F">
              <w:rPr>
                <w:lang w:val="pt-PT"/>
              </w:rPr>
              <w:t>; Ausente</w:t>
            </w:r>
            <w:r w:rsidR="00890F08" w:rsidRPr="00F2287F">
              <w:rPr>
                <w:lang w:val="pt-PT"/>
              </w:rPr>
              <w:t>- 395</w:t>
            </w:r>
          </w:p>
        </w:tc>
      </w:tr>
      <w:tr w:rsidR="00DA3B17" w:rsidRPr="00F2287F" w14:paraId="10A3D8E3" w14:textId="2CB17A79" w:rsidTr="00D1177E">
        <w:trPr>
          <w:jc w:val="center"/>
        </w:trPr>
        <w:tc>
          <w:tcPr>
            <w:tcW w:w="2072" w:type="dxa"/>
          </w:tcPr>
          <w:p w14:paraId="71B1A66C" w14:textId="04174E09" w:rsidR="00DA3B17" w:rsidRPr="00F2287F" w:rsidRDefault="00DA3B17" w:rsidP="00E3159D">
            <w:pPr>
              <w:jc w:val="center"/>
              <w:rPr>
                <w:lang w:val="pt-PT"/>
              </w:rPr>
            </w:pPr>
            <w:r w:rsidRPr="00F2287F">
              <w:rPr>
                <w:lang w:val="pt-PT"/>
              </w:rPr>
              <w:t>'Anti-hipertensores'</w:t>
            </w:r>
          </w:p>
        </w:tc>
        <w:tc>
          <w:tcPr>
            <w:tcW w:w="3491" w:type="dxa"/>
          </w:tcPr>
          <w:p w14:paraId="078CA898" w14:textId="24DF7BDF" w:rsidR="00DA3B17" w:rsidRPr="00F2287F" w:rsidRDefault="00DA3B17" w:rsidP="00E3159D">
            <w:pPr>
              <w:jc w:val="center"/>
              <w:rPr>
                <w:lang w:val="pt-PT"/>
              </w:rPr>
            </w:pPr>
            <w:r w:rsidRPr="00F2287F">
              <w:rPr>
                <w:lang w:val="pt-PT"/>
              </w:rPr>
              <w:t>1 – Presente ; 0 – Ausente</w:t>
            </w:r>
          </w:p>
        </w:tc>
        <w:tc>
          <w:tcPr>
            <w:tcW w:w="3491" w:type="dxa"/>
          </w:tcPr>
          <w:p w14:paraId="2FB44C60" w14:textId="29EF5BC6" w:rsidR="00DA3B17" w:rsidRPr="00F2287F" w:rsidRDefault="00DA3B17" w:rsidP="00E3159D">
            <w:pPr>
              <w:jc w:val="center"/>
              <w:rPr>
                <w:lang w:val="pt-PT"/>
              </w:rPr>
            </w:pPr>
            <w:r w:rsidRPr="00F2287F">
              <w:rPr>
                <w:lang w:val="pt-PT"/>
              </w:rPr>
              <w:t>Presente</w:t>
            </w:r>
            <w:r w:rsidR="00890F08" w:rsidRPr="00F2287F">
              <w:rPr>
                <w:lang w:val="pt-PT"/>
              </w:rPr>
              <w:t xml:space="preserve"> - 98;</w:t>
            </w:r>
            <w:r w:rsidRPr="00F2287F">
              <w:rPr>
                <w:lang w:val="pt-PT"/>
              </w:rPr>
              <w:t xml:space="preserve"> Ausente</w:t>
            </w:r>
            <w:r w:rsidR="00890F08" w:rsidRPr="00F2287F">
              <w:rPr>
                <w:lang w:val="pt-PT"/>
              </w:rPr>
              <w:t xml:space="preserve"> - 336</w:t>
            </w:r>
          </w:p>
        </w:tc>
      </w:tr>
      <w:tr w:rsidR="00DA3B17" w:rsidRPr="00F2287F" w14:paraId="1B040E92" w14:textId="32E2BF3D" w:rsidTr="00D1177E">
        <w:trPr>
          <w:jc w:val="center"/>
        </w:trPr>
        <w:tc>
          <w:tcPr>
            <w:tcW w:w="2072" w:type="dxa"/>
          </w:tcPr>
          <w:p w14:paraId="2BEE60FC" w14:textId="1E86F036" w:rsidR="00DA3B17" w:rsidRPr="00F2287F" w:rsidRDefault="00DA3B17" w:rsidP="00E3159D">
            <w:pPr>
              <w:jc w:val="center"/>
              <w:rPr>
                <w:lang w:val="pt-PT"/>
              </w:rPr>
            </w:pPr>
            <w:r w:rsidRPr="00F2287F">
              <w:rPr>
                <w:lang w:val="pt-PT"/>
              </w:rPr>
              <w:t>'</w:t>
            </w:r>
            <w:proofErr w:type="spellStart"/>
            <w:r w:rsidRPr="00F2287F">
              <w:rPr>
                <w:lang w:val="pt-PT"/>
              </w:rPr>
              <w:t>Ansioliticos</w:t>
            </w:r>
            <w:proofErr w:type="spellEnd"/>
            <w:r w:rsidRPr="00F2287F">
              <w:rPr>
                <w:lang w:val="pt-PT"/>
              </w:rPr>
              <w:t>'</w:t>
            </w:r>
          </w:p>
        </w:tc>
        <w:tc>
          <w:tcPr>
            <w:tcW w:w="3491" w:type="dxa"/>
          </w:tcPr>
          <w:p w14:paraId="336E7712" w14:textId="2C9FCE17" w:rsidR="00DA3B17" w:rsidRPr="00F2287F" w:rsidRDefault="00DA3B17" w:rsidP="00E3159D">
            <w:pPr>
              <w:jc w:val="center"/>
              <w:rPr>
                <w:lang w:val="pt-PT"/>
              </w:rPr>
            </w:pPr>
            <w:r w:rsidRPr="00F2287F">
              <w:rPr>
                <w:lang w:val="pt-PT"/>
              </w:rPr>
              <w:t>1 – Presente ; 0 – Ausente</w:t>
            </w:r>
          </w:p>
        </w:tc>
        <w:tc>
          <w:tcPr>
            <w:tcW w:w="3491" w:type="dxa"/>
          </w:tcPr>
          <w:p w14:paraId="3FCF6220" w14:textId="31C387BE" w:rsidR="00DA3B17" w:rsidRPr="00F2287F" w:rsidRDefault="00DA3B17" w:rsidP="00E3159D">
            <w:pPr>
              <w:jc w:val="center"/>
              <w:rPr>
                <w:lang w:val="pt-PT"/>
              </w:rPr>
            </w:pPr>
            <w:r w:rsidRPr="00F2287F">
              <w:rPr>
                <w:lang w:val="pt-PT"/>
              </w:rPr>
              <w:t>Presente</w:t>
            </w:r>
            <w:r w:rsidR="00024F5A" w:rsidRPr="00F2287F">
              <w:rPr>
                <w:lang w:val="pt-PT"/>
              </w:rPr>
              <w:t xml:space="preserve"> - 86</w:t>
            </w:r>
            <w:r w:rsidRPr="00F2287F">
              <w:rPr>
                <w:lang w:val="pt-PT"/>
              </w:rPr>
              <w:t>; Ausente</w:t>
            </w:r>
            <w:r w:rsidR="00024F5A" w:rsidRPr="00F2287F">
              <w:rPr>
                <w:lang w:val="pt-PT"/>
              </w:rPr>
              <w:t xml:space="preserve"> - 348</w:t>
            </w:r>
          </w:p>
        </w:tc>
      </w:tr>
      <w:tr w:rsidR="00DA3B17" w:rsidRPr="00F2287F" w14:paraId="0F45253F" w14:textId="11F42CBC" w:rsidTr="00D1177E">
        <w:trPr>
          <w:jc w:val="center"/>
        </w:trPr>
        <w:tc>
          <w:tcPr>
            <w:tcW w:w="2072" w:type="dxa"/>
          </w:tcPr>
          <w:p w14:paraId="4A399AB3" w14:textId="58B9557A" w:rsidR="00DA3B17" w:rsidRPr="00F2287F" w:rsidRDefault="00DA3B17" w:rsidP="00E3159D">
            <w:pPr>
              <w:jc w:val="center"/>
              <w:rPr>
                <w:lang w:val="pt-PT"/>
              </w:rPr>
            </w:pPr>
            <w:r w:rsidRPr="00F2287F">
              <w:rPr>
                <w:lang w:val="pt-PT"/>
              </w:rPr>
              <w:t>'Analgésicos '</w:t>
            </w:r>
          </w:p>
        </w:tc>
        <w:tc>
          <w:tcPr>
            <w:tcW w:w="3491" w:type="dxa"/>
          </w:tcPr>
          <w:p w14:paraId="7317B456" w14:textId="09B2050D" w:rsidR="00DA3B17" w:rsidRPr="00F2287F" w:rsidRDefault="00DA3B17" w:rsidP="00E3159D">
            <w:pPr>
              <w:jc w:val="center"/>
              <w:rPr>
                <w:lang w:val="pt-PT"/>
              </w:rPr>
            </w:pPr>
            <w:r w:rsidRPr="00F2287F">
              <w:rPr>
                <w:lang w:val="pt-PT"/>
              </w:rPr>
              <w:t>1 – Presente ; 0 – Ausente</w:t>
            </w:r>
          </w:p>
        </w:tc>
        <w:tc>
          <w:tcPr>
            <w:tcW w:w="3491" w:type="dxa"/>
          </w:tcPr>
          <w:p w14:paraId="5F64EA3B" w14:textId="3A52AAF3" w:rsidR="00DA3B17" w:rsidRPr="00F2287F" w:rsidRDefault="00DA3B17" w:rsidP="00E3159D">
            <w:pPr>
              <w:jc w:val="center"/>
              <w:rPr>
                <w:lang w:val="pt-PT"/>
              </w:rPr>
            </w:pPr>
            <w:r w:rsidRPr="00F2287F">
              <w:rPr>
                <w:lang w:val="pt-PT"/>
              </w:rPr>
              <w:t>Presente</w:t>
            </w:r>
            <w:r w:rsidR="00024F5A" w:rsidRPr="00F2287F">
              <w:rPr>
                <w:lang w:val="pt-PT"/>
              </w:rPr>
              <w:t xml:space="preserve"> - 14</w:t>
            </w:r>
            <w:r w:rsidRPr="00F2287F">
              <w:rPr>
                <w:lang w:val="pt-PT"/>
              </w:rPr>
              <w:t>; Ausente</w:t>
            </w:r>
            <w:r w:rsidR="00024F5A" w:rsidRPr="00F2287F">
              <w:rPr>
                <w:lang w:val="pt-PT"/>
              </w:rPr>
              <w:t xml:space="preserve"> - 420</w:t>
            </w:r>
          </w:p>
        </w:tc>
      </w:tr>
      <w:tr w:rsidR="00DA3B17" w:rsidRPr="00F2287F" w14:paraId="18A2CB36" w14:textId="3D7AD3A4" w:rsidTr="00D1177E">
        <w:trPr>
          <w:jc w:val="center"/>
        </w:trPr>
        <w:tc>
          <w:tcPr>
            <w:tcW w:w="2072" w:type="dxa"/>
          </w:tcPr>
          <w:p w14:paraId="05AFB502" w14:textId="3BF702BB" w:rsidR="00DA3B17" w:rsidRPr="00F2287F" w:rsidRDefault="00DA3B17" w:rsidP="00E3159D">
            <w:pPr>
              <w:jc w:val="center"/>
              <w:rPr>
                <w:lang w:val="pt-PT"/>
              </w:rPr>
            </w:pPr>
            <w:r w:rsidRPr="00F2287F">
              <w:rPr>
                <w:lang w:val="pt-PT"/>
              </w:rPr>
              <w:t>'Anticoagulantes '</w:t>
            </w:r>
          </w:p>
        </w:tc>
        <w:tc>
          <w:tcPr>
            <w:tcW w:w="3491" w:type="dxa"/>
          </w:tcPr>
          <w:p w14:paraId="72256FD9" w14:textId="0D787C26" w:rsidR="00DA3B17" w:rsidRPr="00F2287F" w:rsidRDefault="00DA3B17" w:rsidP="00E3159D">
            <w:pPr>
              <w:jc w:val="center"/>
              <w:rPr>
                <w:lang w:val="pt-PT"/>
              </w:rPr>
            </w:pPr>
            <w:r w:rsidRPr="00F2287F">
              <w:rPr>
                <w:lang w:val="pt-PT"/>
              </w:rPr>
              <w:t>1 – Presente ; 0 – Ausente</w:t>
            </w:r>
          </w:p>
        </w:tc>
        <w:tc>
          <w:tcPr>
            <w:tcW w:w="3491" w:type="dxa"/>
          </w:tcPr>
          <w:p w14:paraId="2C161E3C" w14:textId="277F683B" w:rsidR="00DA3B17" w:rsidRPr="00F2287F" w:rsidRDefault="00DA3B17" w:rsidP="00E3159D">
            <w:pPr>
              <w:jc w:val="center"/>
              <w:rPr>
                <w:lang w:val="pt-PT"/>
              </w:rPr>
            </w:pPr>
            <w:r w:rsidRPr="00F2287F">
              <w:rPr>
                <w:lang w:val="pt-PT"/>
              </w:rPr>
              <w:t>Presente</w:t>
            </w:r>
            <w:r w:rsidR="00024F5A" w:rsidRPr="00F2287F">
              <w:rPr>
                <w:lang w:val="pt-PT"/>
              </w:rPr>
              <w:t xml:space="preserve"> - 58</w:t>
            </w:r>
            <w:r w:rsidRPr="00F2287F">
              <w:rPr>
                <w:lang w:val="pt-PT"/>
              </w:rPr>
              <w:t>; Ausente</w:t>
            </w:r>
            <w:r w:rsidR="00024F5A" w:rsidRPr="00F2287F">
              <w:rPr>
                <w:lang w:val="pt-PT"/>
              </w:rPr>
              <w:t xml:space="preserve"> - 376</w:t>
            </w:r>
          </w:p>
        </w:tc>
      </w:tr>
      <w:tr w:rsidR="00DA3B17" w:rsidRPr="00F2287F" w14:paraId="3445F381" w14:textId="6792AD99" w:rsidTr="00D1177E">
        <w:trPr>
          <w:jc w:val="center"/>
        </w:trPr>
        <w:tc>
          <w:tcPr>
            <w:tcW w:w="2072" w:type="dxa"/>
          </w:tcPr>
          <w:p w14:paraId="5A9DE65B" w14:textId="0BB1BEC4" w:rsidR="00DA3B17" w:rsidRPr="00F2287F" w:rsidRDefault="00DA3B17" w:rsidP="00E3159D">
            <w:pPr>
              <w:jc w:val="center"/>
              <w:rPr>
                <w:lang w:val="pt-PT"/>
              </w:rPr>
            </w:pPr>
            <w:r w:rsidRPr="00F2287F">
              <w:rPr>
                <w:lang w:val="pt-PT"/>
              </w:rPr>
              <w:t>'Corticosteroides'</w:t>
            </w:r>
          </w:p>
        </w:tc>
        <w:tc>
          <w:tcPr>
            <w:tcW w:w="3491" w:type="dxa"/>
          </w:tcPr>
          <w:p w14:paraId="4F67A61F" w14:textId="623F68A9" w:rsidR="00DA3B17" w:rsidRPr="00F2287F" w:rsidRDefault="00DA3B17" w:rsidP="00E3159D">
            <w:pPr>
              <w:jc w:val="center"/>
              <w:rPr>
                <w:lang w:val="pt-PT"/>
              </w:rPr>
            </w:pPr>
            <w:r w:rsidRPr="00F2287F">
              <w:rPr>
                <w:lang w:val="pt-PT"/>
              </w:rPr>
              <w:t>1 – Presente ; 0 – Ausente</w:t>
            </w:r>
          </w:p>
        </w:tc>
        <w:tc>
          <w:tcPr>
            <w:tcW w:w="3491" w:type="dxa"/>
          </w:tcPr>
          <w:p w14:paraId="011AC391" w14:textId="47A673A9" w:rsidR="00DA3B17" w:rsidRPr="00F2287F" w:rsidRDefault="00DA3B17" w:rsidP="00E3159D">
            <w:pPr>
              <w:jc w:val="center"/>
              <w:rPr>
                <w:lang w:val="pt-PT"/>
              </w:rPr>
            </w:pPr>
            <w:r w:rsidRPr="00F2287F">
              <w:rPr>
                <w:lang w:val="pt-PT"/>
              </w:rPr>
              <w:t>Presente</w:t>
            </w:r>
            <w:r w:rsidR="00024F5A" w:rsidRPr="00F2287F">
              <w:rPr>
                <w:lang w:val="pt-PT"/>
              </w:rPr>
              <w:t xml:space="preserve"> - 25</w:t>
            </w:r>
            <w:r w:rsidRPr="00F2287F">
              <w:rPr>
                <w:lang w:val="pt-PT"/>
              </w:rPr>
              <w:t>; Ausente</w:t>
            </w:r>
            <w:r w:rsidR="00024F5A" w:rsidRPr="00F2287F">
              <w:rPr>
                <w:lang w:val="pt-PT"/>
              </w:rPr>
              <w:t xml:space="preserve"> - 409</w:t>
            </w:r>
          </w:p>
        </w:tc>
      </w:tr>
      <w:tr w:rsidR="00DA3B17" w:rsidRPr="00F2287F" w14:paraId="5362B715" w14:textId="7ACD4440" w:rsidTr="00D1177E">
        <w:trPr>
          <w:jc w:val="center"/>
        </w:trPr>
        <w:tc>
          <w:tcPr>
            <w:tcW w:w="2072" w:type="dxa"/>
          </w:tcPr>
          <w:p w14:paraId="30A5F837" w14:textId="0EE2189E" w:rsidR="00DA3B17" w:rsidRPr="00F2287F" w:rsidRDefault="00DA3B17" w:rsidP="00E3159D">
            <w:pPr>
              <w:jc w:val="center"/>
              <w:rPr>
                <w:lang w:val="pt-PT"/>
              </w:rPr>
            </w:pPr>
            <w:r w:rsidRPr="00F2287F">
              <w:rPr>
                <w:lang w:val="pt-PT"/>
              </w:rPr>
              <w:t>'Digitálicos'</w:t>
            </w:r>
          </w:p>
        </w:tc>
        <w:tc>
          <w:tcPr>
            <w:tcW w:w="3491" w:type="dxa"/>
          </w:tcPr>
          <w:p w14:paraId="7E093724" w14:textId="359F17B4" w:rsidR="00DA3B17" w:rsidRPr="00F2287F" w:rsidRDefault="00DA3B17" w:rsidP="00E3159D">
            <w:pPr>
              <w:jc w:val="center"/>
              <w:rPr>
                <w:lang w:val="pt-PT"/>
              </w:rPr>
            </w:pPr>
            <w:r w:rsidRPr="00F2287F">
              <w:rPr>
                <w:lang w:val="pt-PT"/>
              </w:rPr>
              <w:t>1 – Presente ; 0 – Ausente</w:t>
            </w:r>
          </w:p>
        </w:tc>
        <w:tc>
          <w:tcPr>
            <w:tcW w:w="3491" w:type="dxa"/>
          </w:tcPr>
          <w:p w14:paraId="2FC03C65" w14:textId="6B88A5AF" w:rsidR="00DA3B17" w:rsidRPr="00F2287F" w:rsidRDefault="00DA3B17" w:rsidP="00E3159D">
            <w:pPr>
              <w:jc w:val="center"/>
              <w:rPr>
                <w:lang w:val="pt-PT"/>
              </w:rPr>
            </w:pPr>
            <w:r w:rsidRPr="00F2287F">
              <w:rPr>
                <w:lang w:val="pt-PT"/>
              </w:rPr>
              <w:t>Presente</w:t>
            </w:r>
            <w:r w:rsidR="00024F5A" w:rsidRPr="00F2287F">
              <w:rPr>
                <w:lang w:val="pt-PT"/>
              </w:rPr>
              <w:t xml:space="preserve"> - 28</w:t>
            </w:r>
            <w:r w:rsidRPr="00F2287F">
              <w:rPr>
                <w:lang w:val="pt-PT"/>
              </w:rPr>
              <w:t>;</w:t>
            </w:r>
            <w:r w:rsidR="00024F5A" w:rsidRPr="00F2287F">
              <w:rPr>
                <w:lang w:val="pt-PT"/>
              </w:rPr>
              <w:t xml:space="preserve"> </w:t>
            </w:r>
            <w:r w:rsidRPr="00F2287F">
              <w:rPr>
                <w:lang w:val="pt-PT"/>
              </w:rPr>
              <w:t>Ausente</w:t>
            </w:r>
            <w:r w:rsidR="00024F5A" w:rsidRPr="00F2287F">
              <w:rPr>
                <w:lang w:val="pt-PT"/>
              </w:rPr>
              <w:t xml:space="preserve"> - </w:t>
            </w:r>
            <w:r w:rsidR="00077E80" w:rsidRPr="00F2287F">
              <w:rPr>
                <w:lang w:val="pt-PT"/>
              </w:rPr>
              <w:t>406</w:t>
            </w:r>
          </w:p>
        </w:tc>
      </w:tr>
      <w:tr w:rsidR="00DA3B17" w:rsidRPr="00F2287F" w14:paraId="30F85D6D" w14:textId="7CD9B858" w:rsidTr="00D1177E">
        <w:trPr>
          <w:jc w:val="center"/>
        </w:trPr>
        <w:tc>
          <w:tcPr>
            <w:tcW w:w="2072" w:type="dxa"/>
          </w:tcPr>
          <w:p w14:paraId="35F3AAEB" w14:textId="335D14FB" w:rsidR="00DA3B17" w:rsidRPr="00F2287F" w:rsidRDefault="00DA3B17" w:rsidP="00E3159D">
            <w:pPr>
              <w:jc w:val="center"/>
              <w:rPr>
                <w:lang w:val="pt-PT"/>
              </w:rPr>
            </w:pPr>
            <w:r w:rsidRPr="00F2287F">
              <w:rPr>
                <w:lang w:val="pt-PT"/>
              </w:rPr>
              <w:t xml:space="preserve">‘Outros </w:t>
            </w:r>
            <w:proofErr w:type="spellStart"/>
            <w:r w:rsidRPr="00F2287F">
              <w:rPr>
                <w:lang w:val="pt-PT"/>
              </w:rPr>
              <w:t>Med</w:t>
            </w:r>
            <w:proofErr w:type="spellEnd"/>
            <w:r w:rsidRPr="00F2287F">
              <w:rPr>
                <w:lang w:val="pt-PT"/>
              </w:rPr>
              <w:t>’</w:t>
            </w:r>
          </w:p>
        </w:tc>
        <w:tc>
          <w:tcPr>
            <w:tcW w:w="3491" w:type="dxa"/>
          </w:tcPr>
          <w:p w14:paraId="76F1E375" w14:textId="14FAAAB1" w:rsidR="00DA3B17" w:rsidRPr="00F2287F" w:rsidRDefault="00DA3B17" w:rsidP="00E3159D">
            <w:pPr>
              <w:jc w:val="center"/>
              <w:rPr>
                <w:lang w:val="pt-PT"/>
              </w:rPr>
            </w:pPr>
            <w:r w:rsidRPr="00F2287F">
              <w:rPr>
                <w:lang w:val="pt-PT"/>
              </w:rPr>
              <w:t>1 – Presente ; 0 – Ausente</w:t>
            </w:r>
          </w:p>
        </w:tc>
        <w:tc>
          <w:tcPr>
            <w:tcW w:w="3491" w:type="dxa"/>
          </w:tcPr>
          <w:p w14:paraId="4781F703" w14:textId="1147564B" w:rsidR="00DA3B17" w:rsidRPr="00F2287F" w:rsidRDefault="00DA3B17" w:rsidP="00E3159D">
            <w:pPr>
              <w:jc w:val="center"/>
              <w:rPr>
                <w:lang w:val="pt-PT"/>
              </w:rPr>
            </w:pPr>
            <w:r w:rsidRPr="00F2287F">
              <w:rPr>
                <w:lang w:val="pt-PT"/>
              </w:rPr>
              <w:t>Presente</w:t>
            </w:r>
            <w:r w:rsidR="00077E80" w:rsidRPr="00F2287F">
              <w:rPr>
                <w:lang w:val="pt-PT"/>
              </w:rPr>
              <w:t xml:space="preserve"> - 18</w:t>
            </w:r>
            <w:r w:rsidRPr="00F2287F">
              <w:rPr>
                <w:lang w:val="pt-PT"/>
              </w:rPr>
              <w:t>; Ausente</w:t>
            </w:r>
            <w:r w:rsidR="00077E80" w:rsidRPr="00F2287F">
              <w:rPr>
                <w:lang w:val="pt-PT"/>
              </w:rPr>
              <w:t xml:space="preserve"> - 416</w:t>
            </w:r>
          </w:p>
        </w:tc>
      </w:tr>
      <w:tr w:rsidR="00DA3B17" w:rsidRPr="00F2287F" w14:paraId="50EFC93C" w14:textId="5FEE0F6C" w:rsidTr="00D1177E">
        <w:trPr>
          <w:jc w:val="center"/>
        </w:trPr>
        <w:tc>
          <w:tcPr>
            <w:tcW w:w="2072" w:type="dxa"/>
          </w:tcPr>
          <w:p w14:paraId="61061732" w14:textId="5FE0F531" w:rsidR="00DA3B17" w:rsidRPr="00F2287F" w:rsidRDefault="00DA3B17" w:rsidP="00E3159D">
            <w:pPr>
              <w:jc w:val="center"/>
              <w:rPr>
                <w:lang w:val="pt-PT"/>
              </w:rPr>
            </w:pPr>
            <w:r w:rsidRPr="00F2287F">
              <w:rPr>
                <w:lang w:val="pt-PT"/>
              </w:rPr>
              <w:t>'</w:t>
            </w:r>
            <w:proofErr w:type="spellStart"/>
            <w:r w:rsidRPr="00F2287F">
              <w:rPr>
                <w:lang w:val="pt-PT"/>
              </w:rPr>
              <w:t>Alcoolico</w:t>
            </w:r>
            <w:proofErr w:type="spellEnd"/>
            <w:r w:rsidRPr="00F2287F">
              <w:rPr>
                <w:lang w:val="pt-PT"/>
              </w:rPr>
              <w:t>'</w:t>
            </w:r>
          </w:p>
        </w:tc>
        <w:tc>
          <w:tcPr>
            <w:tcW w:w="3491" w:type="dxa"/>
          </w:tcPr>
          <w:p w14:paraId="558EFF75" w14:textId="6EB6134D" w:rsidR="00DA3B17" w:rsidRPr="00F2287F" w:rsidRDefault="00DA3B17" w:rsidP="00E3159D">
            <w:pPr>
              <w:jc w:val="center"/>
              <w:rPr>
                <w:lang w:val="pt-PT"/>
              </w:rPr>
            </w:pPr>
            <w:r w:rsidRPr="00F2287F">
              <w:rPr>
                <w:lang w:val="pt-PT"/>
              </w:rPr>
              <w:t>1 – Sim ; 0 – Não</w:t>
            </w:r>
          </w:p>
        </w:tc>
        <w:tc>
          <w:tcPr>
            <w:tcW w:w="3491" w:type="dxa"/>
          </w:tcPr>
          <w:p w14:paraId="4AD27A33" w14:textId="3B0EEFE3" w:rsidR="00DA3B17" w:rsidRPr="00F2287F" w:rsidRDefault="00DA3B17" w:rsidP="00E3159D">
            <w:pPr>
              <w:jc w:val="center"/>
              <w:rPr>
                <w:lang w:val="pt-PT"/>
              </w:rPr>
            </w:pPr>
            <w:r w:rsidRPr="00F2287F">
              <w:rPr>
                <w:lang w:val="pt-PT"/>
              </w:rPr>
              <w:t>Sim</w:t>
            </w:r>
            <w:r w:rsidR="00077E80" w:rsidRPr="00F2287F">
              <w:rPr>
                <w:lang w:val="pt-PT"/>
              </w:rPr>
              <w:t xml:space="preserve"> - 25</w:t>
            </w:r>
            <w:r w:rsidRPr="00F2287F">
              <w:rPr>
                <w:lang w:val="pt-PT"/>
              </w:rPr>
              <w:t xml:space="preserve"> ; Não</w:t>
            </w:r>
            <w:r w:rsidR="00077E80" w:rsidRPr="00F2287F">
              <w:rPr>
                <w:lang w:val="pt-PT"/>
              </w:rPr>
              <w:t xml:space="preserve"> - 409</w:t>
            </w:r>
          </w:p>
        </w:tc>
      </w:tr>
      <w:tr w:rsidR="00DA3B17" w:rsidRPr="00F2287F" w14:paraId="35269399" w14:textId="07A6D9D0" w:rsidTr="00D1177E">
        <w:trPr>
          <w:jc w:val="center"/>
        </w:trPr>
        <w:tc>
          <w:tcPr>
            <w:tcW w:w="2072" w:type="dxa"/>
          </w:tcPr>
          <w:p w14:paraId="36DDD304" w14:textId="79899E52" w:rsidR="00DA3B17" w:rsidRPr="00F2287F" w:rsidRDefault="00DA3B17" w:rsidP="00E3159D">
            <w:pPr>
              <w:jc w:val="center"/>
              <w:rPr>
                <w:lang w:val="pt-PT"/>
              </w:rPr>
            </w:pPr>
            <w:r w:rsidRPr="00F2287F">
              <w:rPr>
                <w:lang w:val="pt-PT"/>
              </w:rPr>
              <w:t>'Delirium'</w:t>
            </w:r>
          </w:p>
        </w:tc>
        <w:tc>
          <w:tcPr>
            <w:tcW w:w="3491" w:type="dxa"/>
          </w:tcPr>
          <w:p w14:paraId="791EC84B" w14:textId="5A0F5B25" w:rsidR="00DA3B17" w:rsidRPr="00F2287F" w:rsidRDefault="00DA3B17" w:rsidP="00E3159D">
            <w:pPr>
              <w:jc w:val="center"/>
              <w:rPr>
                <w:lang w:val="pt-PT"/>
              </w:rPr>
            </w:pPr>
            <w:r w:rsidRPr="00F2287F">
              <w:rPr>
                <w:lang w:val="pt-PT"/>
              </w:rPr>
              <w:t>1 – Sim ; 0 – Não</w:t>
            </w:r>
          </w:p>
        </w:tc>
        <w:tc>
          <w:tcPr>
            <w:tcW w:w="3491" w:type="dxa"/>
          </w:tcPr>
          <w:p w14:paraId="26FEA787" w14:textId="278DF927" w:rsidR="00DA3B17" w:rsidRPr="00F2287F" w:rsidRDefault="00DA3B17" w:rsidP="00E3159D">
            <w:pPr>
              <w:jc w:val="center"/>
              <w:rPr>
                <w:lang w:val="pt-PT"/>
              </w:rPr>
            </w:pPr>
            <w:r w:rsidRPr="00F2287F">
              <w:rPr>
                <w:lang w:val="pt-PT"/>
              </w:rPr>
              <w:t>Sim</w:t>
            </w:r>
            <w:r w:rsidR="00077E80" w:rsidRPr="00F2287F">
              <w:rPr>
                <w:lang w:val="pt-PT"/>
              </w:rPr>
              <w:t xml:space="preserve"> - 98</w:t>
            </w:r>
            <w:r w:rsidRPr="00F2287F">
              <w:rPr>
                <w:lang w:val="pt-PT"/>
              </w:rPr>
              <w:t xml:space="preserve"> ;</w:t>
            </w:r>
            <w:r w:rsidR="00077E80" w:rsidRPr="00F2287F">
              <w:rPr>
                <w:lang w:val="pt-PT"/>
              </w:rPr>
              <w:t xml:space="preserve"> </w:t>
            </w:r>
            <w:r w:rsidRPr="00F2287F">
              <w:rPr>
                <w:lang w:val="pt-PT"/>
              </w:rPr>
              <w:t>Não</w:t>
            </w:r>
            <w:r w:rsidR="00077E80" w:rsidRPr="00F2287F">
              <w:rPr>
                <w:lang w:val="pt-PT"/>
              </w:rPr>
              <w:t xml:space="preserve"> - 338</w:t>
            </w:r>
          </w:p>
        </w:tc>
      </w:tr>
    </w:tbl>
    <w:p w14:paraId="0E64B3EC" w14:textId="48572B3E" w:rsidR="00F020CC" w:rsidRPr="00F2287F" w:rsidRDefault="00F020CC" w:rsidP="00E3159D">
      <w:pPr>
        <w:rPr>
          <w:lang w:val="pt-PT"/>
        </w:rPr>
      </w:pPr>
    </w:p>
    <w:p w14:paraId="45E475B4" w14:textId="7E383859" w:rsidR="004373E8" w:rsidRPr="00F2287F" w:rsidRDefault="007E5E96" w:rsidP="00E3159D">
      <w:pPr>
        <w:rPr>
          <w:lang w:val="pt-PT"/>
        </w:rPr>
      </w:pPr>
      <w:r w:rsidRPr="00F2287F">
        <w:rPr>
          <w:lang w:val="pt-PT"/>
        </w:rPr>
        <w:lastRenderedPageBreak/>
        <w:tab/>
      </w:r>
      <w:r w:rsidR="00476EF6" w:rsidRPr="00F2287F">
        <w:rPr>
          <w:lang w:val="pt-PT"/>
        </w:rPr>
        <w:t xml:space="preserve">Já para as variáveis que </w:t>
      </w:r>
      <w:r w:rsidR="002F56C4" w:rsidRPr="00F2287F">
        <w:rPr>
          <w:lang w:val="pt-PT"/>
        </w:rPr>
        <w:t>apresentavam mais do que d</w:t>
      </w:r>
      <w:r w:rsidR="00191CAB">
        <w:rPr>
          <w:lang w:val="pt-PT"/>
        </w:rPr>
        <w:t>ois valores</w:t>
      </w:r>
      <w:r w:rsidR="00AD26CB" w:rsidRPr="00F2287F">
        <w:rPr>
          <w:lang w:val="pt-PT"/>
        </w:rPr>
        <w:t>,</w:t>
      </w:r>
      <w:r w:rsidR="002F56C4" w:rsidRPr="00F2287F">
        <w:rPr>
          <w:lang w:val="pt-PT"/>
        </w:rPr>
        <w:t xml:space="preserve"> como o caso da ‘</w:t>
      </w:r>
      <w:r w:rsidR="00407A4D" w:rsidRPr="00F2287F">
        <w:rPr>
          <w:lang w:val="pt-PT"/>
        </w:rPr>
        <w:t>Proveniência</w:t>
      </w:r>
      <w:r w:rsidR="002F56C4" w:rsidRPr="00F2287F">
        <w:rPr>
          <w:lang w:val="pt-PT"/>
        </w:rPr>
        <w:t>’</w:t>
      </w:r>
      <w:r w:rsidR="00AD26CB" w:rsidRPr="00F2287F">
        <w:rPr>
          <w:lang w:val="pt-PT"/>
        </w:rPr>
        <w:t xml:space="preserve"> e </w:t>
      </w:r>
      <w:r w:rsidR="002F56C4" w:rsidRPr="00F2287F">
        <w:rPr>
          <w:lang w:val="pt-PT"/>
        </w:rPr>
        <w:t>‘</w:t>
      </w:r>
      <w:proofErr w:type="spellStart"/>
      <w:r w:rsidR="002F56C4" w:rsidRPr="00F2287F">
        <w:rPr>
          <w:lang w:val="pt-PT"/>
        </w:rPr>
        <w:t>GrupoDiagnostico</w:t>
      </w:r>
      <w:proofErr w:type="spellEnd"/>
      <w:r w:rsidR="002F56C4" w:rsidRPr="00F2287F">
        <w:rPr>
          <w:lang w:val="pt-PT"/>
        </w:rPr>
        <w:t>’</w:t>
      </w:r>
      <w:r w:rsidR="00AD26CB" w:rsidRPr="00F2287F">
        <w:rPr>
          <w:lang w:val="pt-PT"/>
        </w:rPr>
        <w:t>,</w:t>
      </w:r>
      <w:r w:rsidR="00407A4D" w:rsidRPr="00F2287F">
        <w:rPr>
          <w:lang w:val="pt-PT"/>
        </w:rPr>
        <w:t xml:space="preserve"> o </w:t>
      </w:r>
      <w:r w:rsidR="004B04B8" w:rsidRPr="00F2287F">
        <w:rPr>
          <w:lang w:val="pt-PT"/>
        </w:rPr>
        <w:t>procedimento</w:t>
      </w:r>
      <w:r w:rsidR="00407A4D" w:rsidRPr="00F2287F">
        <w:rPr>
          <w:lang w:val="pt-PT"/>
        </w:rPr>
        <w:t xml:space="preserve"> foi muito semelhante ao anterior, com a diferença que </w:t>
      </w:r>
      <w:r w:rsidR="009D2A68" w:rsidRPr="00F2287F">
        <w:rPr>
          <w:lang w:val="pt-PT"/>
        </w:rPr>
        <w:t>foi</w:t>
      </w:r>
      <w:r w:rsidR="00407A4D" w:rsidRPr="00F2287F">
        <w:rPr>
          <w:lang w:val="pt-PT"/>
        </w:rPr>
        <w:t xml:space="preserve"> gerada uma coluna para cada </w:t>
      </w:r>
      <w:r w:rsidR="002379F8">
        <w:rPr>
          <w:lang w:val="pt-PT"/>
        </w:rPr>
        <w:t>valor</w:t>
      </w:r>
      <w:r w:rsidRPr="00F2287F">
        <w:rPr>
          <w:lang w:val="pt-PT"/>
        </w:rPr>
        <w:t>, não se elimina</w:t>
      </w:r>
      <w:r w:rsidR="00191CAB">
        <w:rPr>
          <w:lang w:val="pt-PT"/>
        </w:rPr>
        <w:t>n</w:t>
      </w:r>
      <w:r w:rsidRPr="00F2287F">
        <w:rPr>
          <w:lang w:val="pt-PT"/>
        </w:rPr>
        <w:t xml:space="preserve">do </w:t>
      </w:r>
      <w:r w:rsidR="00AA5669" w:rsidRPr="00F2287F">
        <w:rPr>
          <w:lang w:val="pt-PT"/>
        </w:rPr>
        <w:t>nenhuma</w:t>
      </w:r>
      <w:r w:rsidR="00407A4D" w:rsidRPr="00F2287F">
        <w:rPr>
          <w:lang w:val="pt-PT"/>
        </w:rPr>
        <w:t>.</w:t>
      </w:r>
      <w:r w:rsidR="00940134" w:rsidRPr="00F2287F">
        <w:rPr>
          <w:lang w:val="pt-PT"/>
        </w:rPr>
        <w:t xml:space="preserve"> </w:t>
      </w:r>
    </w:p>
    <w:p w14:paraId="2442A920" w14:textId="1A940348" w:rsidR="005D2B24" w:rsidRPr="00F2287F" w:rsidRDefault="005D2B24" w:rsidP="00E3159D">
      <w:pPr>
        <w:rPr>
          <w:lang w:val="pt-PT"/>
        </w:rPr>
      </w:pPr>
      <w:r w:rsidRPr="00F2287F">
        <w:rPr>
          <w:lang w:val="pt-PT" w:eastAsia="x-none"/>
        </w:rPr>
        <w:tab/>
        <w:t>A variável ‘</w:t>
      </w:r>
      <w:proofErr w:type="spellStart"/>
      <w:r w:rsidRPr="00F2287F">
        <w:rPr>
          <w:lang w:val="pt-PT" w:eastAsia="x-none"/>
        </w:rPr>
        <w:t>Proveniencia</w:t>
      </w:r>
      <w:proofErr w:type="spellEnd"/>
      <w:r w:rsidRPr="00F2287F">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F2287F" w:rsidRDefault="005D2B24" w:rsidP="00BB0AAF">
      <w:pPr>
        <w:rPr>
          <w:lang w:val="pt-PT"/>
        </w:rPr>
      </w:pPr>
      <w:r w:rsidRPr="00F2287F">
        <w:rPr>
          <w:lang w:val="pt-PT" w:eastAsia="x-none"/>
        </w:rPr>
        <w:tab/>
      </w:r>
      <w:r w:rsidR="004373E8" w:rsidRPr="00F2287F">
        <w:rPr>
          <w:lang w:val="pt-PT" w:eastAsia="x-none"/>
        </w:rPr>
        <w:t>O grupo de diagnóstico</w:t>
      </w:r>
      <w:r w:rsidR="00BD6F2B" w:rsidRPr="00F2287F">
        <w:rPr>
          <w:lang w:val="pt-PT" w:eastAsia="x-none"/>
        </w:rPr>
        <w:t xml:space="preserve">, representado pela variável </w:t>
      </w:r>
      <w:r w:rsidR="00BD6F2B" w:rsidRPr="00F2287F">
        <w:rPr>
          <w:lang w:val="pt-PT"/>
        </w:rPr>
        <w:t>‘</w:t>
      </w:r>
      <w:proofErr w:type="spellStart"/>
      <w:r w:rsidR="00BD6F2B" w:rsidRPr="00F2287F">
        <w:rPr>
          <w:lang w:val="pt-PT"/>
        </w:rPr>
        <w:t>GrupoDiagnostico</w:t>
      </w:r>
      <w:proofErr w:type="spellEnd"/>
      <w:r w:rsidR="00BD6F2B" w:rsidRPr="00F2287F">
        <w:rPr>
          <w:lang w:val="pt-PT"/>
        </w:rPr>
        <w:t>’</w:t>
      </w:r>
      <w:r w:rsidR="004373E8" w:rsidRPr="00F2287F">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F2287F">
        <w:rPr>
          <w:lang w:val="pt-PT" w:eastAsia="x-none"/>
        </w:rPr>
        <w:t>r</w:t>
      </w:r>
      <w:r w:rsidR="004373E8" w:rsidRPr="00F2287F">
        <w:rPr>
          <w:lang w:val="pt-PT" w:eastAsia="x-none"/>
        </w:rPr>
        <w:t xml:space="preserve"> doenças de forma mais acertada. Neste sentido, as especialidades que são abordadas neste projeto estão relacionadas com a causa que levou determinado doente a recorrer ao SU.</w:t>
      </w:r>
      <w:r w:rsidR="00DA08AB" w:rsidRPr="00F2287F">
        <w:rPr>
          <w:lang w:val="pt-PT" w:eastAsia="x-none"/>
        </w:rPr>
        <w:t xml:space="preserve"> Nest</w:t>
      </w:r>
      <w:r w:rsidR="002A1116" w:rsidRPr="00F2287F">
        <w:rPr>
          <w:lang w:val="pt-PT" w:eastAsia="x-none"/>
        </w:rPr>
        <w:t>a variável</w:t>
      </w:r>
      <w:r w:rsidR="00DA08AB" w:rsidRPr="00F2287F">
        <w:rPr>
          <w:lang w:val="pt-PT" w:eastAsia="x-none"/>
        </w:rPr>
        <w:t>, estão incluídas as seguintes especialidades: cardio</w:t>
      </w:r>
      <w:r w:rsidR="00AC16D3">
        <w:rPr>
          <w:lang w:val="pt-PT" w:eastAsia="x-none"/>
        </w:rPr>
        <w:t>logia</w:t>
      </w:r>
      <w:r w:rsidR="00DA08AB" w:rsidRPr="00F2287F">
        <w:rPr>
          <w:lang w:val="pt-PT" w:eastAsia="x-none"/>
        </w:rPr>
        <w:t xml:space="preserve">, </w:t>
      </w:r>
      <w:r w:rsidR="00AC16D3">
        <w:rPr>
          <w:lang w:val="pt-PT" w:eastAsia="x-none"/>
        </w:rPr>
        <w:t>gastrenterologia</w:t>
      </w:r>
      <w:r w:rsidR="00DA08AB" w:rsidRPr="00F2287F">
        <w:rPr>
          <w:lang w:val="pt-PT" w:eastAsia="x-none"/>
        </w:rPr>
        <w:t xml:space="preserve">, </w:t>
      </w:r>
      <w:r w:rsidR="002A1116" w:rsidRPr="00F2287F">
        <w:rPr>
          <w:lang w:val="pt-PT" w:eastAsia="x-none"/>
        </w:rPr>
        <w:t>neurol</w:t>
      </w:r>
      <w:r w:rsidR="00BA7834">
        <w:rPr>
          <w:lang w:val="pt-PT" w:eastAsia="x-none"/>
        </w:rPr>
        <w:t>ogia</w:t>
      </w:r>
      <w:r w:rsidR="002A1116" w:rsidRPr="00F2287F">
        <w:rPr>
          <w:lang w:val="pt-PT" w:eastAsia="x-none"/>
        </w:rPr>
        <w:t xml:space="preserve">, </w:t>
      </w:r>
      <w:r w:rsidR="00BA7834">
        <w:rPr>
          <w:lang w:val="pt-PT" w:eastAsia="x-none"/>
        </w:rPr>
        <w:t>pneumologia</w:t>
      </w:r>
      <w:r w:rsidR="00DA08AB" w:rsidRPr="00F2287F">
        <w:rPr>
          <w:lang w:val="pt-PT" w:eastAsia="x-none"/>
        </w:rPr>
        <w:t xml:space="preserve">, </w:t>
      </w:r>
      <w:r w:rsidR="00BA7834">
        <w:rPr>
          <w:lang w:val="pt-PT" w:eastAsia="x-none"/>
        </w:rPr>
        <w:t>urologia</w:t>
      </w:r>
      <w:r w:rsidR="00DA08AB" w:rsidRPr="00F2287F">
        <w:rPr>
          <w:lang w:val="pt-PT" w:eastAsia="x-none"/>
        </w:rPr>
        <w:t xml:space="preserve">, </w:t>
      </w:r>
      <w:r w:rsidR="00BA7834">
        <w:rPr>
          <w:lang w:val="pt-PT" w:eastAsia="x-none"/>
        </w:rPr>
        <w:t>ortopedia</w:t>
      </w:r>
      <w:r w:rsidR="00DA08AB" w:rsidRPr="00F2287F">
        <w:rPr>
          <w:lang w:val="pt-PT" w:eastAsia="x-none"/>
        </w:rPr>
        <w:t xml:space="preserve">, toxicidade </w:t>
      </w:r>
      <w:r w:rsidR="00AC16D3">
        <w:rPr>
          <w:lang w:val="pt-PT" w:eastAsia="x-none"/>
        </w:rPr>
        <w:t>d</w:t>
      </w:r>
      <w:r w:rsidR="00DA08AB" w:rsidRPr="00F2287F">
        <w:rPr>
          <w:lang w:val="pt-PT" w:eastAsia="x-none"/>
        </w:rPr>
        <w:t xml:space="preserve">e drogas, outros e </w:t>
      </w:r>
      <w:proofErr w:type="spellStart"/>
      <w:r w:rsidR="00DA08AB" w:rsidRPr="00F2287F">
        <w:rPr>
          <w:lang w:val="pt-PT" w:eastAsia="x-none"/>
        </w:rPr>
        <w:t>hemato</w:t>
      </w:r>
      <w:proofErr w:type="spellEnd"/>
      <w:r w:rsidR="00DA08AB" w:rsidRPr="00F2287F">
        <w:rPr>
          <w:lang w:val="pt-PT" w:eastAsia="x-none"/>
        </w:rPr>
        <w:t>-oncologi</w:t>
      </w:r>
      <w:r w:rsidR="00BA7834">
        <w:rPr>
          <w:lang w:val="pt-PT" w:eastAsia="x-none"/>
        </w:rPr>
        <w:t>a</w:t>
      </w:r>
      <w:r w:rsidR="00DA08AB" w:rsidRPr="00F2287F">
        <w:rPr>
          <w:lang w:val="pt-PT" w:eastAsia="x-none"/>
        </w:rPr>
        <w:t>.</w:t>
      </w:r>
      <w:r w:rsidR="00BB0AAF" w:rsidRPr="00F2287F">
        <w:rPr>
          <w:lang w:val="pt-PT" w:eastAsia="x-none"/>
        </w:rPr>
        <w:t xml:space="preserve"> </w:t>
      </w:r>
      <w:r w:rsidR="00BB0AAF" w:rsidRPr="00F2287F">
        <w:rPr>
          <w:lang w:val="pt-PT"/>
        </w:rPr>
        <w:t>Antes da realização desta codificação</w:t>
      </w:r>
      <w:r w:rsidR="0055151A">
        <w:rPr>
          <w:lang w:val="pt-PT"/>
        </w:rPr>
        <w:t>,</w:t>
      </w:r>
      <w:r w:rsidR="00BB0AAF" w:rsidRPr="00F2287F">
        <w:rPr>
          <w:lang w:val="pt-PT"/>
        </w:rPr>
        <w:t xml:space="preserve"> verificou-se que a variável ‘Toxicidade de Drogas’ apresentava apenas 9 entradas, por isso decidiu-se adicionar esta informação </w:t>
      </w:r>
      <w:r w:rsidR="00D74668">
        <w:rPr>
          <w:lang w:val="pt-PT"/>
        </w:rPr>
        <w:t>à</w:t>
      </w:r>
      <w:r w:rsidR="00BB0AAF" w:rsidRPr="00F2287F">
        <w:rPr>
          <w:lang w:val="pt-PT"/>
        </w:rPr>
        <w:t xml:space="preserve"> variável ‘Outros’</w:t>
      </w:r>
      <w:r w:rsidR="0055151A">
        <w:rPr>
          <w:lang w:val="pt-PT"/>
        </w:rPr>
        <w:t xml:space="preserve"> </w:t>
      </w:r>
      <w:r w:rsidRPr="00F2287F">
        <w:rPr>
          <w:lang w:val="pt-PT"/>
        </w:rPr>
        <w:t>excluindo-se a variável referida em primeiro lugar.</w:t>
      </w:r>
    </w:p>
    <w:p w14:paraId="6CC6A743" w14:textId="053E07A3" w:rsidR="00EF2B50" w:rsidRPr="00F2287F" w:rsidRDefault="00080FF4" w:rsidP="00FF60E0">
      <w:pPr>
        <w:ind w:firstLine="567"/>
        <w:rPr>
          <w:lang w:val="pt-PT"/>
        </w:rPr>
      </w:pPr>
      <w:r w:rsidRPr="00F2287F">
        <w:rPr>
          <w:lang w:val="pt-PT" w:eastAsia="x-none"/>
        </w:rPr>
        <w:t xml:space="preserve"> </w:t>
      </w:r>
      <w:r w:rsidR="00A42C2F" w:rsidRPr="00F2287F">
        <w:rPr>
          <w:lang w:val="pt-PT" w:eastAsia="x-none"/>
        </w:rPr>
        <w:t xml:space="preserve">De modo a </w:t>
      </w:r>
      <w:r w:rsidR="00BA2426" w:rsidRPr="00F2287F">
        <w:rPr>
          <w:lang w:val="pt-PT" w:eastAsia="x-none"/>
        </w:rPr>
        <w:t>compilar a informação descrita anteriormente, foi construída 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737ACF" w:rsidRPr="00F2287F">
        <w:rPr>
          <w:lang w:val="pt-PT"/>
        </w:rPr>
        <w:t xml:space="preserve">Tabela </w:t>
      </w:r>
      <w:r w:rsidR="00737ACF" w:rsidRPr="00F2287F">
        <w:rPr>
          <w:noProof/>
          <w:lang w:val="pt-PT"/>
        </w:rPr>
        <w:t>15</w:t>
      </w:r>
      <w:r w:rsidR="00FF60E0" w:rsidRPr="00F2287F">
        <w:rPr>
          <w:lang w:val="pt-PT"/>
        </w:rPr>
        <w:fldChar w:fldCharType="end"/>
      </w:r>
      <w:r w:rsidRPr="00F2287F">
        <w:rPr>
          <w:lang w:val="pt-PT"/>
        </w:rPr>
        <w:t xml:space="preserve">, </w:t>
      </w:r>
      <w:r w:rsidR="00BA2426" w:rsidRPr="00F2287F">
        <w:rPr>
          <w:lang w:val="pt-PT"/>
        </w:rPr>
        <w:t xml:space="preserve">onde se </w:t>
      </w:r>
      <w:r w:rsidRPr="00F2287F">
        <w:rPr>
          <w:lang w:val="pt-PT" w:eastAsia="x-none"/>
        </w:rPr>
        <w:t xml:space="preserve">apresentam as variáveis iniciais e as respetivas variáveis após a codificação. </w:t>
      </w:r>
      <w:r w:rsidR="00A42C2F" w:rsidRPr="00F2287F">
        <w:rPr>
          <w:lang w:val="pt-PT" w:eastAsia="x-none"/>
        </w:rPr>
        <w:t xml:space="preserve">E, </w:t>
      </w:r>
      <w:r w:rsidR="00A42C2F" w:rsidRPr="00F2287F">
        <w:rPr>
          <w:lang w:val="pt-PT"/>
        </w:rPr>
        <w:t>c</w:t>
      </w:r>
      <w:r w:rsidRPr="00F2287F">
        <w:rPr>
          <w:lang w:val="pt-PT"/>
        </w:rPr>
        <w:t>omo é possível observar pela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737ACF" w:rsidRPr="00F2287F">
        <w:rPr>
          <w:lang w:val="pt-PT"/>
        </w:rPr>
        <w:t xml:space="preserve">Tabela </w:t>
      </w:r>
      <w:r w:rsidR="00737ACF" w:rsidRPr="00F2287F">
        <w:rPr>
          <w:noProof/>
          <w:lang w:val="pt-PT"/>
        </w:rPr>
        <w:t>15</w:t>
      </w:r>
      <w:r w:rsidR="00FF60E0" w:rsidRPr="00F2287F">
        <w:rPr>
          <w:lang w:val="pt-PT"/>
        </w:rPr>
        <w:fldChar w:fldCharType="end"/>
      </w:r>
      <w:r w:rsidR="00FF60E0" w:rsidRPr="00F2287F">
        <w:rPr>
          <w:lang w:val="pt-PT"/>
        </w:rPr>
        <w:t xml:space="preserve">, </w:t>
      </w:r>
      <w:r w:rsidRPr="00F2287F">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F2287F" w:rsidRDefault="00FF60E0" w:rsidP="00FF60E0">
      <w:pPr>
        <w:ind w:firstLine="567"/>
        <w:rPr>
          <w:lang w:val="pt-PT"/>
        </w:rPr>
      </w:pPr>
    </w:p>
    <w:p w14:paraId="572E472E" w14:textId="766E3807" w:rsidR="00FF60E0" w:rsidRPr="00F2287F" w:rsidRDefault="00FF60E0" w:rsidP="00F10865">
      <w:pPr>
        <w:pStyle w:val="Caption"/>
        <w:keepNext/>
        <w:jc w:val="center"/>
        <w:rPr>
          <w:lang w:val="pt-PT"/>
        </w:rPr>
      </w:pPr>
      <w:bookmarkStart w:id="95" w:name="_Ref88840756"/>
      <w:bookmarkStart w:id="96" w:name="_Toc92278637"/>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15</w:t>
      </w:r>
      <w:r w:rsidRPr="00F2287F">
        <w:rPr>
          <w:lang w:val="pt-PT"/>
        </w:rPr>
        <w:fldChar w:fldCharType="end"/>
      </w:r>
      <w:bookmarkEnd w:id="95"/>
      <w:r w:rsidRPr="00F2287F">
        <w:rPr>
          <w:lang w:val="pt-PT"/>
        </w:rPr>
        <w:t xml:space="preserve"> - Codificação das variáveis categóricas com mais do que duas instâncias</w:t>
      </w:r>
      <w:bookmarkEnd w:id="9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F2287F" w14:paraId="4DD3EE2C" w14:textId="2611405B" w:rsidTr="009B0A19">
        <w:trPr>
          <w:jc w:val="center"/>
        </w:trPr>
        <w:tc>
          <w:tcPr>
            <w:tcW w:w="1924" w:type="dxa"/>
            <w:shd w:val="clear" w:color="auto" w:fill="EEECE1" w:themeFill="background2"/>
          </w:tcPr>
          <w:p w14:paraId="54CE0870" w14:textId="77777777" w:rsidR="009B0A19" w:rsidRPr="00F2287F" w:rsidRDefault="009B0A19" w:rsidP="00C654BC">
            <w:pPr>
              <w:jc w:val="center"/>
              <w:rPr>
                <w:b/>
                <w:bCs/>
                <w:lang w:val="pt-PT"/>
              </w:rPr>
            </w:pPr>
            <w:r w:rsidRPr="00F2287F">
              <w:rPr>
                <w:b/>
                <w:bCs/>
                <w:lang w:val="pt-PT"/>
              </w:rPr>
              <w:t xml:space="preserve">Variável inicial </w:t>
            </w:r>
          </w:p>
        </w:tc>
        <w:tc>
          <w:tcPr>
            <w:tcW w:w="3909" w:type="dxa"/>
            <w:shd w:val="clear" w:color="auto" w:fill="EEECE1" w:themeFill="background2"/>
          </w:tcPr>
          <w:p w14:paraId="7F2686DA" w14:textId="77777777" w:rsidR="009B0A19" w:rsidRPr="00F2287F" w:rsidRDefault="009B0A19" w:rsidP="00C654BC">
            <w:pPr>
              <w:jc w:val="center"/>
              <w:rPr>
                <w:b/>
                <w:bCs/>
                <w:lang w:val="pt-PT"/>
              </w:rPr>
            </w:pPr>
            <w:r w:rsidRPr="00F2287F">
              <w:rPr>
                <w:b/>
                <w:bCs/>
                <w:lang w:val="pt-PT"/>
              </w:rPr>
              <w:t>Variável após codificação</w:t>
            </w:r>
          </w:p>
        </w:tc>
        <w:tc>
          <w:tcPr>
            <w:tcW w:w="1538" w:type="dxa"/>
            <w:shd w:val="clear" w:color="auto" w:fill="EEECE1" w:themeFill="background2"/>
          </w:tcPr>
          <w:p w14:paraId="0410550E" w14:textId="77777777" w:rsidR="009B0A19" w:rsidRPr="00F2287F" w:rsidRDefault="009B0A19" w:rsidP="00C654BC">
            <w:pPr>
              <w:jc w:val="center"/>
              <w:rPr>
                <w:b/>
                <w:bCs/>
                <w:lang w:val="pt-PT"/>
              </w:rPr>
            </w:pPr>
            <w:r w:rsidRPr="00F2287F">
              <w:rPr>
                <w:b/>
                <w:bCs/>
                <w:lang w:val="pt-PT"/>
              </w:rPr>
              <w:t>Numero de entradas</w:t>
            </w:r>
          </w:p>
        </w:tc>
        <w:tc>
          <w:tcPr>
            <w:tcW w:w="1538" w:type="dxa"/>
            <w:shd w:val="clear" w:color="auto" w:fill="EEECE1" w:themeFill="background2"/>
            <w:vAlign w:val="center"/>
          </w:tcPr>
          <w:p w14:paraId="7EDE9C60" w14:textId="37BF781D" w:rsidR="009B0A19" w:rsidRPr="00F2287F" w:rsidRDefault="009B0A19" w:rsidP="009B0A19">
            <w:pPr>
              <w:jc w:val="center"/>
              <w:rPr>
                <w:b/>
                <w:bCs/>
                <w:lang w:val="pt-PT"/>
              </w:rPr>
            </w:pPr>
            <w:r w:rsidRPr="00F2287F">
              <w:rPr>
                <w:b/>
                <w:bCs/>
                <w:lang w:val="pt-PT"/>
              </w:rPr>
              <w:t>Total</w:t>
            </w:r>
          </w:p>
        </w:tc>
      </w:tr>
      <w:tr w:rsidR="009B0A19" w:rsidRPr="00F2287F" w14:paraId="36073E3A" w14:textId="3D220D5B" w:rsidTr="009B0A19">
        <w:trPr>
          <w:jc w:val="center"/>
        </w:trPr>
        <w:tc>
          <w:tcPr>
            <w:tcW w:w="1924" w:type="dxa"/>
            <w:vMerge w:val="restart"/>
            <w:vAlign w:val="center"/>
          </w:tcPr>
          <w:p w14:paraId="5664E8B9" w14:textId="0E969B69" w:rsidR="009B0A19" w:rsidRPr="00F2287F" w:rsidRDefault="009B0A19" w:rsidP="00C654BC">
            <w:pPr>
              <w:jc w:val="center"/>
              <w:rPr>
                <w:lang w:val="pt-PT"/>
              </w:rPr>
            </w:pPr>
            <w:r w:rsidRPr="00F2287F">
              <w:rPr>
                <w:lang w:val="pt-PT"/>
              </w:rPr>
              <w:t>‘</w:t>
            </w:r>
            <w:proofErr w:type="spellStart"/>
            <w:r w:rsidRPr="00F2287F">
              <w:rPr>
                <w:lang w:val="pt-PT"/>
              </w:rPr>
              <w:t>Proveniencia</w:t>
            </w:r>
            <w:proofErr w:type="spellEnd"/>
            <w:r w:rsidRPr="00F2287F">
              <w:rPr>
                <w:lang w:val="pt-PT"/>
              </w:rPr>
              <w:t>’</w:t>
            </w:r>
          </w:p>
        </w:tc>
        <w:tc>
          <w:tcPr>
            <w:tcW w:w="3909" w:type="dxa"/>
          </w:tcPr>
          <w:p w14:paraId="7840E53C" w14:textId="77777777" w:rsidR="009B0A19" w:rsidRPr="00F2287F" w:rsidRDefault="009B0A19" w:rsidP="00C654BC">
            <w:pPr>
              <w:jc w:val="center"/>
              <w:rPr>
                <w:lang w:val="pt-PT"/>
              </w:rPr>
            </w:pPr>
            <w:r w:rsidRPr="00F2287F">
              <w:rPr>
                <w:lang w:val="pt-PT"/>
              </w:rPr>
              <w:t>‘</w:t>
            </w:r>
            <w:proofErr w:type="spellStart"/>
            <w:r w:rsidRPr="00F2287F">
              <w:rPr>
                <w:lang w:val="pt-PT"/>
              </w:rPr>
              <w:t>Proveniencia_Casa</w:t>
            </w:r>
            <w:proofErr w:type="spellEnd"/>
            <w:r w:rsidRPr="00F2287F">
              <w:rPr>
                <w:lang w:val="pt-PT"/>
              </w:rPr>
              <w:t>’</w:t>
            </w:r>
          </w:p>
        </w:tc>
        <w:tc>
          <w:tcPr>
            <w:tcW w:w="1538" w:type="dxa"/>
          </w:tcPr>
          <w:p w14:paraId="6CA71B71" w14:textId="77777777" w:rsidR="009B0A19" w:rsidRPr="00F2287F" w:rsidRDefault="009B0A19" w:rsidP="00C654BC">
            <w:pPr>
              <w:jc w:val="center"/>
              <w:rPr>
                <w:lang w:val="pt-PT"/>
              </w:rPr>
            </w:pPr>
            <w:r w:rsidRPr="00F2287F">
              <w:rPr>
                <w:lang w:val="pt-PT"/>
              </w:rPr>
              <w:t>281</w:t>
            </w:r>
          </w:p>
        </w:tc>
        <w:tc>
          <w:tcPr>
            <w:tcW w:w="1538" w:type="dxa"/>
            <w:vMerge w:val="restart"/>
            <w:vAlign w:val="center"/>
          </w:tcPr>
          <w:p w14:paraId="5E6726E9" w14:textId="2021F2FD" w:rsidR="009B0A19" w:rsidRPr="00F2287F" w:rsidRDefault="009B0A19" w:rsidP="009B0A19">
            <w:pPr>
              <w:jc w:val="center"/>
              <w:rPr>
                <w:lang w:val="pt-PT"/>
              </w:rPr>
            </w:pPr>
            <w:r w:rsidRPr="00F2287F">
              <w:rPr>
                <w:lang w:val="pt-PT"/>
              </w:rPr>
              <w:t>434</w:t>
            </w:r>
          </w:p>
        </w:tc>
      </w:tr>
      <w:tr w:rsidR="009B0A19" w:rsidRPr="00F2287F" w14:paraId="12BC7EC5" w14:textId="364CA418" w:rsidTr="009B0A19">
        <w:trPr>
          <w:jc w:val="center"/>
        </w:trPr>
        <w:tc>
          <w:tcPr>
            <w:tcW w:w="1924" w:type="dxa"/>
            <w:vMerge/>
          </w:tcPr>
          <w:p w14:paraId="4EEB1554" w14:textId="77777777" w:rsidR="009B0A19" w:rsidRPr="00F2287F" w:rsidRDefault="009B0A19" w:rsidP="00C654BC">
            <w:pPr>
              <w:jc w:val="center"/>
              <w:rPr>
                <w:lang w:val="pt-PT"/>
              </w:rPr>
            </w:pPr>
          </w:p>
        </w:tc>
        <w:tc>
          <w:tcPr>
            <w:tcW w:w="3909" w:type="dxa"/>
          </w:tcPr>
          <w:p w14:paraId="2B9E24B0" w14:textId="77777777" w:rsidR="009B0A19" w:rsidRPr="00F2287F" w:rsidRDefault="009B0A19" w:rsidP="00C654BC">
            <w:pPr>
              <w:jc w:val="center"/>
              <w:rPr>
                <w:lang w:val="pt-PT"/>
              </w:rPr>
            </w:pPr>
            <w:r w:rsidRPr="00F2287F">
              <w:rPr>
                <w:lang w:val="pt-PT"/>
              </w:rPr>
              <w:t>‘</w:t>
            </w:r>
            <w:proofErr w:type="spellStart"/>
            <w:r w:rsidRPr="00F2287F">
              <w:rPr>
                <w:lang w:val="pt-PT"/>
              </w:rPr>
              <w:t>Proveniencia_InterHosp</w:t>
            </w:r>
            <w:proofErr w:type="spellEnd"/>
            <w:r w:rsidRPr="00F2287F">
              <w:rPr>
                <w:lang w:val="pt-PT"/>
              </w:rPr>
              <w:t>’</w:t>
            </w:r>
          </w:p>
        </w:tc>
        <w:tc>
          <w:tcPr>
            <w:tcW w:w="1538" w:type="dxa"/>
          </w:tcPr>
          <w:p w14:paraId="6CF2405D" w14:textId="77777777" w:rsidR="009B0A19" w:rsidRPr="00F2287F" w:rsidRDefault="009B0A19" w:rsidP="00C654BC">
            <w:pPr>
              <w:jc w:val="center"/>
              <w:rPr>
                <w:lang w:val="pt-PT"/>
              </w:rPr>
            </w:pPr>
            <w:r w:rsidRPr="00F2287F">
              <w:rPr>
                <w:lang w:val="pt-PT"/>
              </w:rPr>
              <w:t>39</w:t>
            </w:r>
          </w:p>
        </w:tc>
        <w:tc>
          <w:tcPr>
            <w:tcW w:w="1538" w:type="dxa"/>
            <w:vMerge/>
            <w:vAlign w:val="center"/>
          </w:tcPr>
          <w:p w14:paraId="353FF254" w14:textId="77777777" w:rsidR="009B0A19" w:rsidRPr="00F2287F" w:rsidRDefault="009B0A19" w:rsidP="009B0A19">
            <w:pPr>
              <w:jc w:val="center"/>
              <w:rPr>
                <w:lang w:val="pt-PT"/>
              </w:rPr>
            </w:pPr>
          </w:p>
        </w:tc>
      </w:tr>
      <w:tr w:rsidR="009B0A19" w:rsidRPr="00F2287F" w14:paraId="1EC1517A" w14:textId="71405089" w:rsidTr="009B0A19">
        <w:trPr>
          <w:jc w:val="center"/>
        </w:trPr>
        <w:tc>
          <w:tcPr>
            <w:tcW w:w="1924" w:type="dxa"/>
            <w:vMerge/>
          </w:tcPr>
          <w:p w14:paraId="6458040F" w14:textId="77777777" w:rsidR="009B0A19" w:rsidRPr="00F2287F" w:rsidRDefault="009B0A19" w:rsidP="00C654BC">
            <w:pPr>
              <w:jc w:val="center"/>
              <w:rPr>
                <w:lang w:val="pt-PT"/>
              </w:rPr>
            </w:pPr>
          </w:p>
        </w:tc>
        <w:tc>
          <w:tcPr>
            <w:tcW w:w="3909" w:type="dxa"/>
          </w:tcPr>
          <w:p w14:paraId="1FA0B201" w14:textId="77777777" w:rsidR="009B0A19" w:rsidRPr="00F2287F" w:rsidRDefault="009B0A19" w:rsidP="00C654BC">
            <w:pPr>
              <w:jc w:val="center"/>
              <w:rPr>
                <w:lang w:val="pt-PT"/>
              </w:rPr>
            </w:pPr>
            <w:r w:rsidRPr="00F2287F">
              <w:rPr>
                <w:lang w:val="pt-PT"/>
              </w:rPr>
              <w:t>‘</w:t>
            </w:r>
            <w:proofErr w:type="spellStart"/>
            <w:r w:rsidRPr="00F2287F">
              <w:rPr>
                <w:lang w:val="pt-PT"/>
              </w:rPr>
              <w:t>Proveniencia_IntraHosp</w:t>
            </w:r>
            <w:proofErr w:type="spellEnd"/>
            <w:r w:rsidRPr="00F2287F">
              <w:rPr>
                <w:lang w:val="pt-PT"/>
              </w:rPr>
              <w:t>’</w:t>
            </w:r>
          </w:p>
        </w:tc>
        <w:tc>
          <w:tcPr>
            <w:tcW w:w="1538" w:type="dxa"/>
          </w:tcPr>
          <w:p w14:paraId="72D9A22F" w14:textId="77777777" w:rsidR="009B0A19" w:rsidRPr="00F2287F" w:rsidRDefault="009B0A19" w:rsidP="00C654BC">
            <w:pPr>
              <w:jc w:val="center"/>
              <w:rPr>
                <w:lang w:val="pt-PT"/>
              </w:rPr>
            </w:pPr>
            <w:r w:rsidRPr="00F2287F">
              <w:rPr>
                <w:lang w:val="pt-PT"/>
              </w:rPr>
              <w:t>102</w:t>
            </w:r>
          </w:p>
        </w:tc>
        <w:tc>
          <w:tcPr>
            <w:tcW w:w="1538" w:type="dxa"/>
            <w:vMerge/>
            <w:vAlign w:val="center"/>
          </w:tcPr>
          <w:p w14:paraId="4B5E97AC" w14:textId="77777777" w:rsidR="009B0A19" w:rsidRPr="00F2287F" w:rsidRDefault="009B0A19" w:rsidP="009B0A19">
            <w:pPr>
              <w:jc w:val="center"/>
              <w:rPr>
                <w:lang w:val="pt-PT"/>
              </w:rPr>
            </w:pPr>
          </w:p>
        </w:tc>
      </w:tr>
      <w:tr w:rsidR="009B0A19" w:rsidRPr="00F2287F" w14:paraId="367095B3" w14:textId="06ED7DBA" w:rsidTr="009B0A19">
        <w:trPr>
          <w:jc w:val="center"/>
        </w:trPr>
        <w:tc>
          <w:tcPr>
            <w:tcW w:w="1924" w:type="dxa"/>
            <w:vMerge/>
          </w:tcPr>
          <w:p w14:paraId="795F88CA" w14:textId="77777777" w:rsidR="009B0A19" w:rsidRPr="00F2287F" w:rsidRDefault="009B0A19" w:rsidP="00C654BC">
            <w:pPr>
              <w:jc w:val="center"/>
              <w:rPr>
                <w:lang w:val="pt-PT"/>
              </w:rPr>
            </w:pPr>
          </w:p>
        </w:tc>
        <w:tc>
          <w:tcPr>
            <w:tcW w:w="3909" w:type="dxa"/>
          </w:tcPr>
          <w:p w14:paraId="610F948F" w14:textId="71D017CA" w:rsidR="009B0A19" w:rsidRPr="00F2287F" w:rsidRDefault="009B0A19" w:rsidP="00C654BC">
            <w:pPr>
              <w:jc w:val="center"/>
              <w:rPr>
                <w:lang w:val="pt-PT"/>
              </w:rPr>
            </w:pPr>
            <w:r w:rsidRPr="00F2287F">
              <w:rPr>
                <w:lang w:val="pt-PT"/>
              </w:rPr>
              <w:t>‘</w:t>
            </w:r>
            <w:proofErr w:type="spellStart"/>
            <w:r w:rsidRPr="00F2287F">
              <w:rPr>
                <w:lang w:val="pt-PT"/>
              </w:rPr>
              <w:t>Proveniencia_Lar</w:t>
            </w:r>
            <w:proofErr w:type="spellEnd"/>
            <w:r w:rsidRPr="00F2287F">
              <w:rPr>
                <w:lang w:val="pt-PT"/>
              </w:rPr>
              <w:t>’</w:t>
            </w:r>
          </w:p>
        </w:tc>
        <w:tc>
          <w:tcPr>
            <w:tcW w:w="1538" w:type="dxa"/>
          </w:tcPr>
          <w:p w14:paraId="2DC3106F" w14:textId="77777777" w:rsidR="009B0A19" w:rsidRPr="00F2287F" w:rsidRDefault="009B0A19" w:rsidP="00C654BC">
            <w:pPr>
              <w:jc w:val="center"/>
              <w:rPr>
                <w:lang w:val="pt-PT"/>
              </w:rPr>
            </w:pPr>
            <w:r w:rsidRPr="00F2287F">
              <w:rPr>
                <w:lang w:val="pt-PT"/>
              </w:rPr>
              <w:t>12</w:t>
            </w:r>
          </w:p>
        </w:tc>
        <w:tc>
          <w:tcPr>
            <w:tcW w:w="1538" w:type="dxa"/>
            <w:vMerge/>
            <w:vAlign w:val="center"/>
          </w:tcPr>
          <w:p w14:paraId="5FFCECAF" w14:textId="77777777" w:rsidR="009B0A19" w:rsidRPr="00F2287F" w:rsidRDefault="009B0A19" w:rsidP="009B0A19">
            <w:pPr>
              <w:jc w:val="center"/>
              <w:rPr>
                <w:lang w:val="pt-PT"/>
              </w:rPr>
            </w:pPr>
          </w:p>
        </w:tc>
      </w:tr>
      <w:tr w:rsidR="009B0A19" w:rsidRPr="00F2287F" w14:paraId="6334FD30" w14:textId="0510E48C" w:rsidTr="009B0A19">
        <w:trPr>
          <w:jc w:val="center"/>
        </w:trPr>
        <w:tc>
          <w:tcPr>
            <w:tcW w:w="1924" w:type="dxa"/>
            <w:vMerge w:val="restart"/>
          </w:tcPr>
          <w:p w14:paraId="6FB0500F" w14:textId="77777777" w:rsidR="009B0A19" w:rsidRPr="00F2287F" w:rsidRDefault="009B0A19" w:rsidP="00C654BC">
            <w:pPr>
              <w:jc w:val="center"/>
              <w:rPr>
                <w:lang w:val="pt-PT"/>
              </w:rPr>
            </w:pPr>
          </w:p>
          <w:p w14:paraId="63CA736C" w14:textId="5067FBC0" w:rsidR="009B0A19" w:rsidRPr="00F2287F" w:rsidRDefault="009B0A19" w:rsidP="00C654BC">
            <w:pPr>
              <w:jc w:val="center"/>
              <w:rPr>
                <w:lang w:val="pt-PT"/>
              </w:rPr>
            </w:pPr>
            <w:r w:rsidRPr="00F2287F">
              <w:rPr>
                <w:lang w:val="pt-PT"/>
              </w:rPr>
              <w:t>‘</w:t>
            </w:r>
            <w:proofErr w:type="spellStart"/>
            <w:r w:rsidRPr="00F2287F">
              <w:rPr>
                <w:lang w:val="pt-PT"/>
              </w:rPr>
              <w:t>Local_SU</w:t>
            </w:r>
            <w:proofErr w:type="spellEnd"/>
            <w:r w:rsidRPr="00F2287F">
              <w:rPr>
                <w:lang w:val="pt-PT"/>
              </w:rPr>
              <w:t>’</w:t>
            </w:r>
          </w:p>
        </w:tc>
        <w:tc>
          <w:tcPr>
            <w:tcW w:w="3909" w:type="dxa"/>
          </w:tcPr>
          <w:p w14:paraId="68BAF10A" w14:textId="2EEA6922" w:rsidR="009B0A19" w:rsidRPr="00F2287F" w:rsidRDefault="009B0A19" w:rsidP="00C654BC">
            <w:pPr>
              <w:jc w:val="center"/>
              <w:rPr>
                <w:lang w:val="pt-PT"/>
              </w:rPr>
            </w:pPr>
            <w:r w:rsidRPr="00F2287F">
              <w:rPr>
                <w:lang w:val="pt-PT"/>
              </w:rPr>
              <w:t>‘</w:t>
            </w:r>
            <w:proofErr w:type="spellStart"/>
            <w:r w:rsidRPr="00F2287F">
              <w:rPr>
                <w:lang w:val="pt-PT"/>
              </w:rPr>
              <w:t>Local_SU_AMBUL</w:t>
            </w:r>
            <w:proofErr w:type="spellEnd"/>
            <w:r w:rsidRPr="00F2287F">
              <w:rPr>
                <w:lang w:val="pt-PT"/>
              </w:rPr>
              <w:t>’</w:t>
            </w:r>
          </w:p>
        </w:tc>
        <w:tc>
          <w:tcPr>
            <w:tcW w:w="1538" w:type="dxa"/>
          </w:tcPr>
          <w:p w14:paraId="66BE01AB" w14:textId="1F500096" w:rsidR="009B0A19" w:rsidRPr="00F2287F" w:rsidRDefault="009B0A19" w:rsidP="00C654BC">
            <w:pPr>
              <w:jc w:val="center"/>
              <w:rPr>
                <w:lang w:val="pt-PT"/>
              </w:rPr>
            </w:pPr>
            <w:r w:rsidRPr="00F2287F">
              <w:rPr>
                <w:lang w:val="pt-PT"/>
              </w:rPr>
              <w:t>4</w:t>
            </w:r>
          </w:p>
        </w:tc>
        <w:tc>
          <w:tcPr>
            <w:tcW w:w="1538" w:type="dxa"/>
            <w:vMerge w:val="restart"/>
            <w:vAlign w:val="center"/>
          </w:tcPr>
          <w:p w14:paraId="741C82B5" w14:textId="5773E431" w:rsidR="009B0A19" w:rsidRPr="00F2287F" w:rsidRDefault="009B0A19" w:rsidP="009B0A19">
            <w:pPr>
              <w:jc w:val="center"/>
              <w:rPr>
                <w:lang w:val="pt-PT"/>
              </w:rPr>
            </w:pPr>
            <w:r w:rsidRPr="00F2287F">
              <w:rPr>
                <w:lang w:val="pt-PT"/>
              </w:rPr>
              <w:t>434</w:t>
            </w:r>
          </w:p>
        </w:tc>
      </w:tr>
      <w:tr w:rsidR="009B0A19" w:rsidRPr="00F2287F" w14:paraId="2943845B" w14:textId="04CF4E45" w:rsidTr="009B0A19">
        <w:trPr>
          <w:jc w:val="center"/>
        </w:trPr>
        <w:tc>
          <w:tcPr>
            <w:tcW w:w="1924" w:type="dxa"/>
            <w:vMerge/>
          </w:tcPr>
          <w:p w14:paraId="3D6145EE" w14:textId="77777777" w:rsidR="009B0A19" w:rsidRPr="00F2287F" w:rsidRDefault="009B0A19" w:rsidP="00C654BC">
            <w:pPr>
              <w:jc w:val="center"/>
              <w:rPr>
                <w:lang w:val="pt-PT"/>
              </w:rPr>
            </w:pPr>
          </w:p>
        </w:tc>
        <w:tc>
          <w:tcPr>
            <w:tcW w:w="3909" w:type="dxa"/>
          </w:tcPr>
          <w:p w14:paraId="57C48BC8" w14:textId="77777777" w:rsidR="009B0A19" w:rsidRPr="00F2287F" w:rsidRDefault="009B0A19" w:rsidP="00C654BC">
            <w:pPr>
              <w:jc w:val="center"/>
              <w:rPr>
                <w:lang w:val="pt-PT"/>
              </w:rPr>
            </w:pPr>
            <w:r w:rsidRPr="00F2287F">
              <w:rPr>
                <w:rFonts w:cs="Calibri"/>
                <w:color w:val="000000"/>
                <w:lang w:val="pt-PT"/>
              </w:rPr>
              <w:t>‘</w:t>
            </w:r>
            <w:proofErr w:type="spellStart"/>
            <w:r w:rsidRPr="00F2287F">
              <w:rPr>
                <w:rFonts w:cs="Calibri"/>
                <w:color w:val="000000"/>
                <w:lang w:val="pt-PT"/>
              </w:rPr>
              <w:t>Local_SU_UCISU</w:t>
            </w:r>
            <w:proofErr w:type="spellEnd"/>
            <w:r w:rsidRPr="00F2287F">
              <w:rPr>
                <w:rFonts w:cs="Calibri"/>
                <w:color w:val="000000"/>
                <w:lang w:val="pt-PT"/>
              </w:rPr>
              <w:t>’</w:t>
            </w:r>
          </w:p>
        </w:tc>
        <w:tc>
          <w:tcPr>
            <w:tcW w:w="1538" w:type="dxa"/>
          </w:tcPr>
          <w:p w14:paraId="2A336D12" w14:textId="77777777" w:rsidR="009B0A19" w:rsidRPr="00F2287F" w:rsidRDefault="009B0A19" w:rsidP="00C654BC">
            <w:pPr>
              <w:jc w:val="center"/>
              <w:rPr>
                <w:lang w:val="pt-PT"/>
              </w:rPr>
            </w:pPr>
            <w:r w:rsidRPr="00F2287F">
              <w:rPr>
                <w:lang w:val="pt-PT"/>
              </w:rPr>
              <w:t>131</w:t>
            </w:r>
          </w:p>
        </w:tc>
        <w:tc>
          <w:tcPr>
            <w:tcW w:w="1538" w:type="dxa"/>
            <w:vMerge/>
            <w:vAlign w:val="center"/>
          </w:tcPr>
          <w:p w14:paraId="1FFA71EE" w14:textId="77777777" w:rsidR="009B0A19" w:rsidRPr="00F2287F" w:rsidRDefault="009B0A19" w:rsidP="009B0A19">
            <w:pPr>
              <w:jc w:val="center"/>
              <w:rPr>
                <w:lang w:val="pt-PT"/>
              </w:rPr>
            </w:pPr>
          </w:p>
        </w:tc>
      </w:tr>
      <w:tr w:rsidR="009B0A19" w:rsidRPr="00F2287F" w14:paraId="2354A187" w14:textId="65F1682A" w:rsidTr="009B0A19">
        <w:trPr>
          <w:jc w:val="center"/>
        </w:trPr>
        <w:tc>
          <w:tcPr>
            <w:tcW w:w="1924" w:type="dxa"/>
            <w:vMerge/>
          </w:tcPr>
          <w:p w14:paraId="1E3955B3" w14:textId="77777777" w:rsidR="009B0A19" w:rsidRPr="00F2287F" w:rsidRDefault="009B0A19" w:rsidP="00C654BC">
            <w:pPr>
              <w:jc w:val="center"/>
              <w:rPr>
                <w:lang w:val="pt-PT"/>
              </w:rPr>
            </w:pPr>
          </w:p>
        </w:tc>
        <w:tc>
          <w:tcPr>
            <w:tcW w:w="3909" w:type="dxa"/>
          </w:tcPr>
          <w:p w14:paraId="1899882D" w14:textId="77777777" w:rsidR="009B0A19" w:rsidRPr="00F2287F" w:rsidRDefault="009B0A19" w:rsidP="00C654BC">
            <w:pPr>
              <w:jc w:val="center"/>
              <w:rPr>
                <w:lang w:val="pt-PT"/>
              </w:rPr>
            </w:pPr>
            <w:r w:rsidRPr="00F2287F">
              <w:rPr>
                <w:rFonts w:cs="Calibri"/>
                <w:color w:val="000000"/>
                <w:lang w:val="pt-PT"/>
              </w:rPr>
              <w:t>‘Local_SU_UDC1’</w:t>
            </w:r>
          </w:p>
        </w:tc>
        <w:tc>
          <w:tcPr>
            <w:tcW w:w="1538" w:type="dxa"/>
          </w:tcPr>
          <w:p w14:paraId="5509D926" w14:textId="77777777" w:rsidR="009B0A19" w:rsidRPr="00F2287F" w:rsidRDefault="009B0A19" w:rsidP="00C654BC">
            <w:pPr>
              <w:jc w:val="center"/>
              <w:rPr>
                <w:lang w:val="pt-PT"/>
              </w:rPr>
            </w:pPr>
            <w:r w:rsidRPr="00F2287F">
              <w:rPr>
                <w:lang w:val="pt-PT"/>
              </w:rPr>
              <w:t>128</w:t>
            </w:r>
          </w:p>
        </w:tc>
        <w:tc>
          <w:tcPr>
            <w:tcW w:w="1538" w:type="dxa"/>
            <w:vMerge/>
            <w:vAlign w:val="center"/>
          </w:tcPr>
          <w:p w14:paraId="7935EFA4" w14:textId="77777777" w:rsidR="009B0A19" w:rsidRPr="00F2287F" w:rsidRDefault="009B0A19" w:rsidP="009B0A19">
            <w:pPr>
              <w:jc w:val="center"/>
              <w:rPr>
                <w:lang w:val="pt-PT"/>
              </w:rPr>
            </w:pPr>
          </w:p>
        </w:tc>
      </w:tr>
      <w:tr w:rsidR="009B0A19" w:rsidRPr="00F2287F" w14:paraId="70A35084" w14:textId="2537655C" w:rsidTr="009B0A19">
        <w:trPr>
          <w:jc w:val="center"/>
        </w:trPr>
        <w:tc>
          <w:tcPr>
            <w:tcW w:w="1924" w:type="dxa"/>
            <w:vMerge/>
          </w:tcPr>
          <w:p w14:paraId="00C582E7" w14:textId="77777777" w:rsidR="009B0A19" w:rsidRPr="00F2287F" w:rsidRDefault="009B0A19" w:rsidP="00C654BC">
            <w:pPr>
              <w:jc w:val="center"/>
              <w:rPr>
                <w:lang w:val="pt-PT"/>
              </w:rPr>
            </w:pPr>
          </w:p>
        </w:tc>
        <w:tc>
          <w:tcPr>
            <w:tcW w:w="3909" w:type="dxa"/>
          </w:tcPr>
          <w:p w14:paraId="343B76A4" w14:textId="77777777" w:rsidR="009B0A19" w:rsidRPr="00F2287F" w:rsidRDefault="009B0A19" w:rsidP="00C654BC">
            <w:pPr>
              <w:jc w:val="center"/>
              <w:rPr>
                <w:lang w:val="pt-PT"/>
              </w:rPr>
            </w:pPr>
            <w:r w:rsidRPr="00F2287F">
              <w:rPr>
                <w:rFonts w:cs="Calibri"/>
                <w:color w:val="000000"/>
                <w:lang w:val="pt-PT"/>
              </w:rPr>
              <w:t>‘Local_SU_UDC2’</w:t>
            </w:r>
          </w:p>
        </w:tc>
        <w:tc>
          <w:tcPr>
            <w:tcW w:w="1538" w:type="dxa"/>
          </w:tcPr>
          <w:p w14:paraId="68433730" w14:textId="77777777" w:rsidR="009B0A19" w:rsidRPr="00F2287F" w:rsidRDefault="009B0A19" w:rsidP="00C654BC">
            <w:pPr>
              <w:jc w:val="center"/>
              <w:rPr>
                <w:lang w:val="pt-PT"/>
              </w:rPr>
            </w:pPr>
            <w:r w:rsidRPr="00F2287F">
              <w:rPr>
                <w:lang w:val="pt-PT"/>
              </w:rPr>
              <w:t>171</w:t>
            </w:r>
          </w:p>
        </w:tc>
        <w:tc>
          <w:tcPr>
            <w:tcW w:w="1538" w:type="dxa"/>
            <w:vMerge/>
            <w:vAlign w:val="center"/>
          </w:tcPr>
          <w:p w14:paraId="59383AC9" w14:textId="77777777" w:rsidR="009B0A19" w:rsidRPr="00F2287F" w:rsidRDefault="009B0A19" w:rsidP="009B0A19">
            <w:pPr>
              <w:jc w:val="center"/>
              <w:rPr>
                <w:lang w:val="pt-PT"/>
              </w:rPr>
            </w:pPr>
          </w:p>
        </w:tc>
      </w:tr>
      <w:tr w:rsidR="009B0A19" w:rsidRPr="00F2287F" w14:paraId="12FF2D26" w14:textId="5D340BFB" w:rsidTr="00870A95">
        <w:trPr>
          <w:jc w:val="center"/>
        </w:trPr>
        <w:tc>
          <w:tcPr>
            <w:tcW w:w="1924" w:type="dxa"/>
            <w:vMerge w:val="restart"/>
            <w:vAlign w:val="center"/>
          </w:tcPr>
          <w:p w14:paraId="4454C460" w14:textId="77777777" w:rsidR="009B0A19" w:rsidRPr="00F2287F" w:rsidRDefault="009B0A19" w:rsidP="00C654BC">
            <w:pPr>
              <w:jc w:val="center"/>
              <w:rPr>
                <w:lang w:val="pt-PT"/>
              </w:rPr>
            </w:pPr>
            <w:r w:rsidRPr="00F2287F">
              <w:rPr>
                <w:lang w:val="pt-PT"/>
              </w:rPr>
              <w:t>‘</w:t>
            </w:r>
            <w:proofErr w:type="spellStart"/>
            <w:r w:rsidRPr="00F2287F">
              <w:rPr>
                <w:lang w:val="pt-PT"/>
              </w:rPr>
              <w:t>GrupoDiag</w:t>
            </w:r>
            <w:proofErr w:type="spellEnd"/>
            <w:r w:rsidRPr="00F2287F">
              <w:rPr>
                <w:lang w:val="pt-PT"/>
              </w:rPr>
              <w:t>’</w:t>
            </w:r>
          </w:p>
        </w:tc>
        <w:tc>
          <w:tcPr>
            <w:tcW w:w="3909" w:type="dxa"/>
          </w:tcPr>
          <w:p w14:paraId="02FE6A6D" w14:textId="77777777" w:rsidR="009B0A19" w:rsidRPr="00F2287F" w:rsidRDefault="009B0A19" w:rsidP="00C654BC">
            <w:pPr>
              <w:jc w:val="center"/>
              <w:rPr>
                <w:lang w:val="pt-PT"/>
              </w:rPr>
            </w:pPr>
            <w:r w:rsidRPr="00F2287F">
              <w:rPr>
                <w:lang w:val="pt-PT"/>
              </w:rPr>
              <w:t>‘</w:t>
            </w:r>
            <w:proofErr w:type="spellStart"/>
            <w:r w:rsidRPr="00F2287F">
              <w:rPr>
                <w:lang w:val="pt-PT"/>
              </w:rPr>
              <w:t>GrupoDiagn_Neurológico</w:t>
            </w:r>
            <w:proofErr w:type="spellEnd"/>
            <w:r w:rsidRPr="00F2287F">
              <w:rPr>
                <w:lang w:val="pt-PT"/>
              </w:rPr>
              <w:t>’</w:t>
            </w:r>
          </w:p>
        </w:tc>
        <w:tc>
          <w:tcPr>
            <w:tcW w:w="1538" w:type="dxa"/>
          </w:tcPr>
          <w:p w14:paraId="75457903" w14:textId="77777777" w:rsidR="009B0A19" w:rsidRPr="00F2287F" w:rsidRDefault="009B0A19" w:rsidP="00C654BC">
            <w:pPr>
              <w:jc w:val="center"/>
              <w:rPr>
                <w:lang w:val="pt-PT"/>
              </w:rPr>
            </w:pPr>
            <w:r w:rsidRPr="00F2287F">
              <w:rPr>
                <w:lang w:val="pt-PT"/>
              </w:rPr>
              <w:t>47</w:t>
            </w:r>
          </w:p>
        </w:tc>
        <w:tc>
          <w:tcPr>
            <w:tcW w:w="1538" w:type="dxa"/>
            <w:vMerge w:val="restart"/>
            <w:vAlign w:val="center"/>
          </w:tcPr>
          <w:p w14:paraId="30BC89A8" w14:textId="5C5804DD" w:rsidR="009B0A19" w:rsidRPr="00F2287F" w:rsidRDefault="009B0A19" w:rsidP="00870A95">
            <w:pPr>
              <w:jc w:val="center"/>
              <w:rPr>
                <w:lang w:val="pt-PT"/>
              </w:rPr>
            </w:pPr>
            <w:r w:rsidRPr="00F2287F">
              <w:rPr>
                <w:lang w:val="pt-PT"/>
              </w:rPr>
              <w:t>434</w:t>
            </w:r>
          </w:p>
        </w:tc>
      </w:tr>
      <w:tr w:rsidR="009B0A19" w:rsidRPr="00F2287F" w14:paraId="2BEFE4C6" w14:textId="4BF9B3F8" w:rsidTr="009B0A19">
        <w:trPr>
          <w:jc w:val="center"/>
        </w:trPr>
        <w:tc>
          <w:tcPr>
            <w:tcW w:w="1924" w:type="dxa"/>
            <w:vMerge/>
          </w:tcPr>
          <w:p w14:paraId="6273C266" w14:textId="77777777" w:rsidR="009B0A19" w:rsidRPr="00F2287F" w:rsidRDefault="009B0A19" w:rsidP="00C654BC">
            <w:pPr>
              <w:jc w:val="center"/>
              <w:rPr>
                <w:lang w:val="pt-PT"/>
              </w:rPr>
            </w:pPr>
          </w:p>
        </w:tc>
        <w:tc>
          <w:tcPr>
            <w:tcW w:w="3909" w:type="dxa"/>
          </w:tcPr>
          <w:p w14:paraId="0DF5BAB8" w14:textId="77777777" w:rsidR="009B0A19" w:rsidRPr="00F2287F" w:rsidRDefault="009B0A19" w:rsidP="00C654BC">
            <w:pPr>
              <w:jc w:val="center"/>
              <w:rPr>
                <w:lang w:val="pt-PT"/>
              </w:rPr>
            </w:pPr>
            <w:r w:rsidRPr="00F2287F">
              <w:rPr>
                <w:lang w:val="pt-PT"/>
              </w:rPr>
              <w:t>‘</w:t>
            </w:r>
            <w:proofErr w:type="spellStart"/>
            <w:r w:rsidRPr="00F2287F">
              <w:rPr>
                <w:lang w:val="pt-PT"/>
              </w:rPr>
              <w:t>GrupoDiagn_Cardiovascular</w:t>
            </w:r>
            <w:proofErr w:type="spellEnd"/>
            <w:r w:rsidRPr="00F2287F">
              <w:rPr>
                <w:lang w:val="pt-PT"/>
              </w:rPr>
              <w:t>’</w:t>
            </w:r>
          </w:p>
        </w:tc>
        <w:tc>
          <w:tcPr>
            <w:tcW w:w="1538" w:type="dxa"/>
          </w:tcPr>
          <w:p w14:paraId="2708DB65" w14:textId="77777777" w:rsidR="009B0A19" w:rsidRPr="00F2287F" w:rsidRDefault="009B0A19" w:rsidP="00C654BC">
            <w:pPr>
              <w:jc w:val="center"/>
              <w:rPr>
                <w:lang w:val="pt-PT"/>
              </w:rPr>
            </w:pPr>
            <w:r w:rsidRPr="00F2287F">
              <w:rPr>
                <w:lang w:val="pt-PT"/>
              </w:rPr>
              <w:t>67</w:t>
            </w:r>
          </w:p>
        </w:tc>
        <w:tc>
          <w:tcPr>
            <w:tcW w:w="1538" w:type="dxa"/>
            <w:vMerge/>
            <w:vAlign w:val="center"/>
          </w:tcPr>
          <w:p w14:paraId="457A04F0" w14:textId="77777777" w:rsidR="009B0A19" w:rsidRPr="00F2287F" w:rsidRDefault="009B0A19" w:rsidP="009B0A19">
            <w:pPr>
              <w:jc w:val="center"/>
              <w:rPr>
                <w:lang w:val="pt-PT"/>
              </w:rPr>
            </w:pPr>
          </w:p>
        </w:tc>
      </w:tr>
      <w:tr w:rsidR="009B0A19" w:rsidRPr="00F2287F" w14:paraId="18EDF785" w14:textId="751C4ED7" w:rsidTr="009B0A19">
        <w:trPr>
          <w:jc w:val="center"/>
        </w:trPr>
        <w:tc>
          <w:tcPr>
            <w:tcW w:w="1924" w:type="dxa"/>
            <w:vMerge/>
          </w:tcPr>
          <w:p w14:paraId="2D285D84" w14:textId="77777777" w:rsidR="009B0A19" w:rsidRPr="00F2287F" w:rsidRDefault="009B0A19" w:rsidP="00C654BC">
            <w:pPr>
              <w:jc w:val="center"/>
              <w:rPr>
                <w:lang w:val="pt-PT"/>
              </w:rPr>
            </w:pPr>
          </w:p>
        </w:tc>
        <w:tc>
          <w:tcPr>
            <w:tcW w:w="3909" w:type="dxa"/>
          </w:tcPr>
          <w:p w14:paraId="009865C7" w14:textId="77777777" w:rsidR="009B0A19" w:rsidRPr="00F2287F" w:rsidRDefault="009B0A19" w:rsidP="00C654BC">
            <w:pPr>
              <w:jc w:val="center"/>
              <w:rPr>
                <w:lang w:val="pt-PT"/>
              </w:rPr>
            </w:pPr>
            <w:r w:rsidRPr="00F2287F">
              <w:rPr>
                <w:lang w:val="pt-PT"/>
              </w:rPr>
              <w:t>‘</w:t>
            </w:r>
            <w:proofErr w:type="spellStart"/>
            <w:r w:rsidRPr="00F2287F">
              <w:rPr>
                <w:lang w:val="pt-PT"/>
              </w:rPr>
              <w:t>GrupoDiagn_Gastrointestinal</w:t>
            </w:r>
            <w:proofErr w:type="spellEnd"/>
            <w:r w:rsidRPr="00F2287F">
              <w:rPr>
                <w:lang w:val="pt-PT"/>
              </w:rPr>
              <w:t>’</w:t>
            </w:r>
          </w:p>
        </w:tc>
        <w:tc>
          <w:tcPr>
            <w:tcW w:w="1538" w:type="dxa"/>
          </w:tcPr>
          <w:p w14:paraId="71852814" w14:textId="77777777" w:rsidR="009B0A19" w:rsidRPr="00F2287F" w:rsidRDefault="009B0A19" w:rsidP="00C654BC">
            <w:pPr>
              <w:jc w:val="center"/>
              <w:rPr>
                <w:lang w:val="pt-PT"/>
              </w:rPr>
            </w:pPr>
            <w:r w:rsidRPr="00F2287F">
              <w:rPr>
                <w:lang w:val="pt-PT"/>
              </w:rPr>
              <w:t>75</w:t>
            </w:r>
          </w:p>
        </w:tc>
        <w:tc>
          <w:tcPr>
            <w:tcW w:w="1538" w:type="dxa"/>
            <w:vMerge/>
            <w:vAlign w:val="center"/>
          </w:tcPr>
          <w:p w14:paraId="5A097E46" w14:textId="77777777" w:rsidR="009B0A19" w:rsidRPr="00F2287F" w:rsidRDefault="009B0A19" w:rsidP="009B0A19">
            <w:pPr>
              <w:jc w:val="center"/>
              <w:rPr>
                <w:lang w:val="pt-PT"/>
              </w:rPr>
            </w:pPr>
          </w:p>
        </w:tc>
      </w:tr>
      <w:tr w:rsidR="009B0A19" w:rsidRPr="00F2287F" w14:paraId="390EBB1F" w14:textId="393E1A1F" w:rsidTr="009B0A19">
        <w:trPr>
          <w:jc w:val="center"/>
        </w:trPr>
        <w:tc>
          <w:tcPr>
            <w:tcW w:w="1924" w:type="dxa"/>
            <w:vMerge/>
          </w:tcPr>
          <w:p w14:paraId="7C3D79C9" w14:textId="77777777" w:rsidR="009B0A19" w:rsidRPr="00F2287F" w:rsidRDefault="009B0A19" w:rsidP="00C654BC">
            <w:pPr>
              <w:jc w:val="center"/>
              <w:rPr>
                <w:lang w:val="pt-PT"/>
              </w:rPr>
            </w:pPr>
          </w:p>
        </w:tc>
        <w:tc>
          <w:tcPr>
            <w:tcW w:w="3909" w:type="dxa"/>
          </w:tcPr>
          <w:p w14:paraId="5D76175E" w14:textId="77777777" w:rsidR="009B0A19" w:rsidRPr="00F2287F" w:rsidRDefault="009B0A19" w:rsidP="00C654BC">
            <w:pPr>
              <w:jc w:val="center"/>
              <w:rPr>
                <w:lang w:val="pt-PT"/>
              </w:rPr>
            </w:pPr>
            <w:r w:rsidRPr="00F2287F">
              <w:rPr>
                <w:lang w:val="pt-PT"/>
              </w:rPr>
              <w:t>‘</w:t>
            </w:r>
            <w:proofErr w:type="spellStart"/>
            <w:r w:rsidRPr="00F2287F">
              <w:rPr>
                <w:lang w:val="pt-PT"/>
              </w:rPr>
              <w:t>GrupoDiagn_Respiratório</w:t>
            </w:r>
            <w:proofErr w:type="spellEnd"/>
            <w:r w:rsidRPr="00F2287F">
              <w:rPr>
                <w:lang w:val="pt-PT"/>
              </w:rPr>
              <w:t>’</w:t>
            </w:r>
          </w:p>
        </w:tc>
        <w:tc>
          <w:tcPr>
            <w:tcW w:w="1538" w:type="dxa"/>
          </w:tcPr>
          <w:p w14:paraId="166B5B06" w14:textId="77777777" w:rsidR="009B0A19" w:rsidRPr="00F2287F" w:rsidRDefault="009B0A19" w:rsidP="00C654BC">
            <w:pPr>
              <w:jc w:val="center"/>
              <w:rPr>
                <w:lang w:val="pt-PT"/>
              </w:rPr>
            </w:pPr>
            <w:r w:rsidRPr="00F2287F">
              <w:rPr>
                <w:lang w:val="pt-PT"/>
              </w:rPr>
              <w:t>68</w:t>
            </w:r>
          </w:p>
        </w:tc>
        <w:tc>
          <w:tcPr>
            <w:tcW w:w="1538" w:type="dxa"/>
            <w:vMerge/>
            <w:vAlign w:val="center"/>
          </w:tcPr>
          <w:p w14:paraId="1E7CF72C" w14:textId="77777777" w:rsidR="009B0A19" w:rsidRPr="00F2287F" w:rsidRDefault="009B0A19" w:rsidP="009B0A19">
            <w:pPr>
              <w:jc w:val="center"/>
              <w:rPr>
                <w:lang w:val="pt-PT"/>
              </w:rPr>
            </w:pPr>
          </w:p>
        </w:tc>
      </w:tr>
      <w:tr w:rsidR="009B0A19" w:rsidRPr="00F2287F" w14:paraId="0F7BF4B5" w14:textId="3B2319A4" w:rsidTr="009B0A19">
        <w:trPr>
          <w:jc w:val="center"/>
        </w:trPr>
        <w:tc>
          <w:tcPr>
            <w:tcW w:w="1924" w:type="dxa"/>
            <w:vMerge/>
          </w:tcPr>
          <w:p w14:paraId="052D65F0" w14:textId="77777777" w:rsidR="009B0A19" w:rsidRPr="00F2287F" w:rsidRDefault="009B0A19" w:rsidP="00C654BC">
            <w:pPr>
              <w:jc w:val="center"/>
              <w:rPr>
                <w:lang w:val="pt-PT"/>
              </w:rPr>
            </w:pPr>
          </w:p>
        </w:tc>
        <w:tc>
          <w:tcPr>
            <w:tcW w:w="3909" w:type="dxa"/>
          </w:tcPr>
          <w:p w14:paraId="39AC5B37" w14:textId="77777777" w:rsidR="009B0A19" w:rsidRPr="00F2287F" w:rsidRDefault="009B0A19" w:rsidP="00C654BC">
            <w:pPr>
              <w:tabs>
                <w:tab w:val="left" w:pos="1584"/>
              </w:tabs>
              <w:jc w:val="center"/>
              <w:rPr>
                <w:lang w:val="pt-PT"/>
              </w:rPr>
            </w:pPr>
            <w:r w:rsidRPr="00F2287F">
              <w:rPr>
                <w:lang w:val="pt-PT"/>
              </w:rPr>
              <w:t>‘</w:t>
            </w:r>
            <w:proofErr w:type="spellStart"/>
            <w:r w:rsidRPr="00F2287F">
              <w:rPr>
                <w:lang w:val="pt-PT"/>
              </w:rPr>
              <w:t>GrupoDiagn_Geniturinário</w:t>
            </w:r>
            <w:proofErr w:type="spellEnd"/>
            <w:r w:rsidRPr="00F2287F">
              <w:rPr>
                <w:lang w:val="pt-PT"/>
              </w:rPr>
              <w:t>’</w:t>
            </w:r>
          </w:p>
        </w:tc>
        <w:tc>
          <w:tcPr>
            <w:tcW w:w="1538" w:type="dxa"/>
          </w:tcPr>
          <w:p w14:paraId="24341B35" w14:textId="77777777" w:rsidR="009B0A19" w:rsidRPr="00F2287F" w:rsidRDefault="009B0A19" w:rsidP="00C654BC">
            <w:pPr>
              <w:tabs>
                <w:tab w:val="left" w:pos="1584"/>
              </w:tabs>
              <w:jc w:val="center"/>
              <w:rPr>
                <w:lang w:val="pt-PT"/>
              </w:rPr>
            </w:pPr>
            <w:r w:rsidRPr="00F2287F">
              <w:rPr>
                <w:lang w:val="pt-PT"/>
              </w:rPr>
              <w:t>69</w:t>
            </w:r>
          </w:p>
        </w:tc>
        <w:tc>
          <w:tcPr>
            <w:tcW w:w="1538" w:type="dxa"/>
            <w:vMerge/>
            <w:vAlign w:val="center"/>
          </w:tcPr>
          <w:p w14:paraId="4C9B8D6E" w14:textId="77777777" w:rsidR="009B0A19" w:rsidRPr="00F2287F" w:rsidRDefault="009B0A19" w:rsidP="009B0A19">
            <w:pPr>
              <w:tabs>
                <w:tab w:val="left" w:pos="1584"/>
              </w:tabs>
              <w:jc w:val="center"/>
              <w:rPr>
                <w:lang w:val="pt-PT"/>
              </w:rPr>
            </w:pPr>
          </w:p>
        </w:tc>
      </w:tr>
      <w:tr w:rsidR="009B0A19" w:rsidRPr="00F2287F" w14:paraId="0FF6264B" w14:textId="068DA189" w:rsidTr="009B0A19">
        <w:trPr>
          <w:jc w:val="center"/>
        </w:trPr>
        <w:tc>
          <w:tcPr>
            <w:tcW w:w="1924" w:type="dxa"/>
            <w:vMerge/>
          </w:tcPr>
          <w:p w14:paraId="21677E6D" w14:textId="77777777" w:rsidR="009B0A19" w:rsidRPr="00F2287F" w:rsidRDefault="009B0A19" w:rsidP="00C654BC">
            <w:pPr>
              <w:jc w:val="center"/>
              <w:rPr>
                <w:lang w:val="pt-PT"/>
              </w:rPr>
            </w:pPr>
          </w:p>
        </w:tc>
        <w:tc>
          <w:tcPr>
            <w:tcW w:w="3909" w:type="dxa"/>
          </w:tcPr>
          <w:p w14:paraId="1A69D7B1" w14:textId="77777777" w:rsidR="009B0A19" w:rsidRPr="00F2287F" w:rsidRDefault="009B0A19" w:rsidP="00C654BC">
            <w:pPr>
              <w:jc w:val="center"/>
              <w:rPr>
                <w:lang w:val="pt-PT"/>
              </w:rPr>
            </w:pPr>
            <w:r w:rsidRPr="00F2287F">
              <w:rPr>
                <w:lang w:val="pt-PT"/>
              </w:rPr>
              <w:t>‘</w:t>
            </w:r>
            <w:proofErr w:type="spellStart"/>
            <w:r w:rsidRPr="00F2287F">
              <w:rPr>
                <w:lang w:val="pt-PT"/>
              </w:rPr>
              <w:t>GrupoDiagn_Musculosquelético</w:t>
            </w:r>
            <w:proofErr w:type="spellEnd"/>
            <w:r w:rsidRPr="00F2287F">
              <w:rPr>
                <w:lang w:val="pt-PT"/>
              </w:rPr>
              <w:t>’</w:t>
            </w:r>
          </w:p>
        </w:tc>
        <w:tc>
          <w:tcPr>
            <w:tcW w:w="1538" w:type="dxa"/>
          </w:tcPr>
          <w:p w14:paraId="69846EB3" w14:textId="77777777" w:rsidR="009B0A19" w:rsidRPr="00F2287F" w:rsidRDefault="009B0A19" w:rsidP="00C654BC">
            <w:pPr>
              <w:jc w:val="center"/>
              <w:rPr>
                <w:lang w:val="pt-PT"/>
              </w:rPr>
            </w:pPr>
            <w:r w:rsidRPr="00F2287F">
              <w:rPr>
                <w:lang w:val="pt-PT"/>
              </w:rPr>
              <w:t>26</w:t>
            </w:r>
          </w:p>
        </w:tc>
        <w:tc>
          <w:tcPr>
            <w:tcW w:w="1538" w:type="dxa"/>
            <w:vMerge/>
            <w:vAlign w:val="center"/>
          </w:tcPr>
          <w:p w14:paraId="027ABFD1" w14:textId="77777777" w:rsidR="009B0A19" w:rsidRPr="00F2287F" w:rsidRDefault="009B0A19" w:rsidP="009B0A19">
            <w:pPr>
              <w:jc w:val="center"/>
              <w:rPr>
                <w:lang w:val="pt-PT"/>
              </w:rPr>
            </w:pPr>
          </w:p>
        </w:tc>
      </w:tr>
      <w:tr w:rsidR="009B0A19" w:rsidRPr="00F2287F" w14:paraId="7BEAAC03" w14:textId="3A1D6D7F" w:rsidTr="009B0A19">
        <w:trPr>
          <w:jc w:val="center"/>
        </w:trPr>
        <w:tc>
          <w:tcPr>
            <w:tcW w:w="1924" w:type="dxa"/>
            <w:vMerge/>
          </w:tcPr>
          <w:p w14:paraId="7127C1A4" w14:textId="77777777" w:rsidR="009B0A19" w:rsidRPr="00F2287F" w:rsidRDefault="009B0A19" w:rsidP="00C654BC">
            <w:pPr>
              <w:jc w:val="center"/>
              <w:rPr>
                <w:lang w:val="pt-PT"/>
              </w:rPr>
            </w:pPr>
          </w:p>
        </w:tc>
        <w:tc>
          <w:tcPr>
            <w:tcW w:w="3909" w:type="dxa"/>
          </w:tcPr>
          <w:p w14:paraId="1D3CABD6" w14:textId="77777777" w:rsidR="009B0A19" w:rsidRPr="00F2287F" w:rsidRDefault="009B0A19" w:rsidP="00C654BC">
            <w:pPr>
              <w:jc w:val="center"/>
              <w:rPr>
                <w:lang w:val="pt-PT"/>
              </w:rPr>
            </w:pPr>
            <w:r w:rsidRPr="00F2287F">
              <w:rPr>
                <w:lang w:val="pt-PT"/>
              </w:rPr>
              <w:t>‘</w:t>
            </w:r>
            <w:proofErr w:type="spellStart"/>
            <w:r w:rsidRPr="00F2287F">
              <w:rPr>
                <w:lang w:val="pt-PT"/>
              </w:rPr>
              <w:t>GrupoDiagn_Outro</w:t>
            </w:r>
            <w:proofErr w:type="spellEnd"/>
            <w:r w:rsidRPr="00F2287F">
              <w:rPr>
                <w:lang w:val="pt-PT"/>
              </w:rPr>
              <w:t>’</w:t>
            </w:r>
          </w:p>
        </w:tc>
        <w:tc>
          <w:tcPr>
            <w:tcW w:w="1538" w:type="dxa"/>
          </w:tcPr>
          <w:p w14:paraId="3B9902F0" w14:textId="77777777" w:rsidR="009B0A19" w:rsidRPr="00F2287F" w:rsidRDefault="009B0A19" w:rsidP="00C654BC">
            <w:pPr>
              <w:jc w:val="center"/>
              <w:rPr>
                <w:lang w:val="pt-PT"/>
              </w:rPr>
            </w:pPr>
            <w:r w:rsidRPr="00F2287F">
              <w:rPr>
                <w:lang w:val="pt-PT"/>
              </w:rPr>
              <w:t>70</w:t>
            </w:r>
          </w:p>
        </w:tc>
        <w:tc>
          <w:tcPr>
            <w:tcW w:w="1538" w:type="dxa"/>
            <w:vMerge/>
            <w:vAlign w:val="center"/>
          </w:tcPr>
          <w:p w14:paraId="15FE804D" w14:textId="77777777" w:rsidR="009B0A19" w:rsidRPr="00F2287F" w:rsidRDefault="009B0A19" w:rsidP="009B0A19">
            <w:pPr>
              <w:jc w:val="center"/>
              <w:rPr>
                <w:lang w:val="pt-PT"/>
              </w:rPr>
            </w:pPr>
          </w:p>
        </w:tc>
      </w:tr>
      <w:tr w:rsidR="009B0A19" w:rsidRPr="00F2287F" w14:paraId="2F36B1F0" w14:textId="5F8CC850" w:rsidTr="009B0A19">
        <w:trPr>
          <w:jc w:val="center"/>
        </w:trPr>
        <w:tc>
          <w:tcPr>
            <w:tcW w:w="1924" w:type="dxa"/>
            <w:vMerge/>
          </w:tcPr>
          <w:p w14:paraId="74D5E3E6" w14:textId="77777777" w:rsidR="009B0A19" w:rsidRPr="00F2287F" w:rsidRDefault="009B0A19" w:rsidP="00C654BC">
            <w:pPr>
              <w:jc w:val="center"/>
              <w:rPr>
                <w:lang w:val="pt-PT"/>
              </w:rPr>
            </w:pPr>
          </w:p>
        </w:tc>
        <w:tc>
          <w:tcPr>
            <w:tcW w:w="3909" w:type="dxa"/>
          </w:tcPr>
          <w:p w14:paraId="4C94F5A6" w14:textId="77777777" w:rsidR="009B0A19" w:rsidRPr="00F2287F" w:rsidRDefault="009B0A19" w:rsidP="00C654BC">
            <w:pPr>
              <w:tabs>
                <w:tab w:val="left" w:pos="1602"/>
              </w:tabs>
              <w:jc w:val="center"/>
              <w:rPr>
                <w:lang w:val="pt-PT"/>
              </w:rPr>
            </w:pPr>
            <w:r w:rsidRPr="00F2287F">
              <w:rPr>
                <w:lang w:val="pt-PT"/>
              </w:rPr>
              <w:t>‘</w:t>
            </w:r>
            <w:proofErr w:type="spellStart"/>
            <w:r w:rsidRPr="00F2287F">
              <w:rPr>
                <w:lang w:val="pt-PT"/>
              </w:rPr>
              <w:t>GrupoDiagn_Hemato</w:t>
            </w:r>
            <w:proofErr w:type="spellEnd"/>
            <w:r w:rsidRPr="00F2287F">
              <w:rPr>
                <w:lang w:val="pt-PT"/>
              </w:rPr>
              <w:t>-Oncológico’</w:t>
            </w:r>
          </w:p>
        </w:tc>
        <w:tc>
          <w:tcPr>
            <w:tcW w:w="1538" w:type="dxa"/>
          </w:tcPr>
          <w:p w14:paraId="09A0CE54" w14:textId="77777777" w:rsidR="009B0A19" w:rsidRPr="00F2287F" w:rsidRDefault="009B0A19" w:rsidP="00C654BC">
            <w:pPr>
              <w:tabs>
                <w:tab w:val="left" w:pos="1602"/>
              </w:tabs>
              <w:jc w:val="center"/>
              <w:rPr>
                <w:lang w:val="pt-PT"/>
              </w:rPr>
            </w:pPr>
            <w:r w:rsidRPr="00F2287F">
              <w:rPr>
                <w:lang w:val="pt-PT"/>
              </w:rPr>
              <w:t>12</w:t>
            </w:r>
          </w:p>
        </w:tc>
        <w:tc>
          <w:tcPr>
            <w:tcW w:w="1538" w:type="dxa"/>
            <w:vMerge/>
            <w:vAlign w:val="center"/>
          </w:tcPr>
          <w:p w14:paraId="36ED83B3" w14:textId="77777777" w:rsidR="009B0A19" w:rsidRPr="00F2287F" w:rsidRDefault="009B0A19" w:rsidP="009B0A19">
            <w:pPr>
              <w:tabs>
                <w:tab w:val="left" w:pos="1602"/>
              </w:tabs>
              <w:jc w:val="center"/>
              <w:rPr>
                <w:lang w:val="pt-PT"/>
              </w:rPr>
            </w:pPr>
          </w:p>
        </w:tc>
      </w:tr>
    </w:tbl>
    <w:p w14:paraId="6054FF4E" w14:textId="77777777" w:rsidR="00080FF4" w:rsidRPr="00F2287F" w:rsidRDefault="00080FF4" w:rsidP="00080FF4">
      <w:pPr>
        <w:rPr>
          <w:lang w:val="pt-PT"/>
        </w:rPr>
      </w:pPr>
    </w:p>
    <w:p w14:paraId="37A2571B" w14:textId="507C5733" w:rsidR="00FF60E0" w:rsidRPr="00F2287F" w:rsidRDefault="00080FF4" w:rsidP="00BB0AAF">
      <w:pPr>
        <w:rPr>
          <w:lang w:val="pt-PT"/>
        </w:rPr>
      </w:pPr>
      <w:r w:rsidRPr="00F2287F">
        <w:rPr>
          <w:lang w:val="pt-PT"/>
        </w:rPr>
        <w:tab/>
        <w:t>Optou-se por este tipo de codificação, pois como para estas variáveis categóricas não existe uma relação ordinal, a codificação inteira pod</w:t>
      </w:r>
      <w:r w:rsidR="00FF60E0" w:rsidRPr="00F2287F">
        <w:rPr>
          <w:lang w:val="pt-PT"/>
        </w:rPr>
        <w:t>ia</w:t>
      </w:r>
      <w:r w:rsidRPr="00F2287F">
        <w:rPr>
          <w:lang w:val="pt-PT"/>
        </w:rPr>
        <w:t xml:space="preserve"> não ser suficiente ou mesmo enganadora para o modelo. Assim, desta forma, permitir-se-ia que o modelo assumisse uma ordenação natural entre categorias o que não é </w:t>
      </w:r>
      <w:r w:rsidR="0038673E" w:rsidRPr="00F2287F">
        <w:rPr>
          <w:lang w:val="pt-PT"/>
        </w:rPr>
        <w:t>o que acontece entre as categorias das variáveis</w:t>
      </w:r>
      <w:r w:rsidRPr="00F2287F">
        <w:rPr>
          <w:lang w:val="pt-PT"/>
        </w:rPr>
        <w:t xml:space="preserve">. </w:t>
      </w:r>
    </w:p>
    <w:p w14:paraId="67C16B2A" w14:textId="58100850" w:rsidR="00AA0563" w:rsidRPr="00F2287F" w:rsidRDefault="00FF60E0" w:rsidP="00BB0AAF">
      <w:pPr>
        <w:rPr>
          <w:lang w:val="pt-PT" w:eastAsia="x-none"/>
        </w:rPr>
      </w:pPr>
      <w:r w:rsidRPr="00F2287F">
        <w:rPr>
          <w:lang w:val="pt-PT"/>
        </w:rPr>
        <w:tab/>
      </w:r>
      <w:r w:rsidR="002653CC" w:rsidRPr="00F2287F">
        <w:rPr>
          <w:lang w:val="pt-PT"/>
        </w:rPr>
        <w:t>Já para a</w:t>
      </w:r>
      <w:r w:rsidR="00F22BA0" w:rsidRPr="00F2287F">
        <w:rPr>
          <w:lang w:val="pt-PT" w:eastAsia="x-none"/>
        </w:rPr>
        <w:t xml:space="preserve"> variável ‘</w:t>
      </w:r>
      <w:proofErr w:type="spellStart"/>
      <w:r w:rsidR="00F22BA0" w:rsidRPr="00F2287F">
        <w:rPr>
          <w:lang w:val="pt-PT" w:eastAsia="x-none"/>
        </w:rPr>
        <w:t>Local_SU</w:t>
      </w:r>
      <w:proofErr w:type="spellEnd"/>
      <w:r w:rsidR="00F22BA0" w:rsidRPr="00F2287F">
        <w:rPr>
          <w:lang w:val="pt-PT" w:eastAsia="x-none"/>
        </w:rPr>
        <w:t>’</w:t>
      </w:r>
      <w:r w:rsidR="002653CC" w:rsidRPr="00F2287F">
        <w:rPr>
          <w:lang w:val="pt-PT" w:eastAsia="x-none"/>
        </w:rPr>
        <w:t>, optou-se pela codificação ordinal</w:t>
      </w:r>
      <w:r w:rsidR="00D74668">
        <w:rPr>
          <w:lang w:val="pt-PT" w:eastAsia="x-none"/>
        </w:rPr>
        <w:t>, u</w:t>
      </w:r>
      <w:r w:rsidR="002653CC" w:rsidRPr="00F2287F">
        <w:rPr>
          <w:lang w:val="pt-PT" w:eastAsia="x-none"/>
        </w:rPr>
        <w:t>ma vez que</w:t>
      </w:r>
      <w:r w:rsidR="00D74668">
        <w:rPr>
          <w:lang w:val="pt-PT" w:eastAsia="x-none"/>
        </w:rPr>
        <w:t>,</w:t>
      </w:r>
      <w:r w:rsidR="002653CC" w:rsidRPr="00F2287F">
        <w:rPr>
          <w:lang w:val="pt-PT" w:eastAsia="x-none"/>
        </w:rPr>
        <w:t xml:space="preserve"> a variável</w:t>
      </w:r>
      <w:r w:rsidR="00F22BA0" w:rsidRPr="00F2287F">
        <w:rPr>
          <w:lang w:val="pt-PT" w:eastAsia="x-none"/>
        </w:rPr>
        <w:t xml:space="preserve"> representa a gravidade do estado do doente aquando da sua chegada ao SU.</w:t>
      </w:r>
      <w:r w:rsidR="002653CC" w:rsidRPr="00F2287F">
        <w:rPr>
          <w:lang w:val="pt-PT" w:eastAsia="x-none"/>
        </w:rPr>
        <w:t xml:space="preserve"> </w:t>
      </w:r>
      <w:r w:rsidR="0016413B" w:rsidRPr="00F2287F">
        <w:rPr>
          <w:lang w:val="pt-PT" w:eastAsia="x-none"/>
        </w:rPr>
        <w:t>Sendo que</w:t>
      </w:r>
      <w:r w:rsidR="002653CC" w:rsidRPr="00F2287F">
        <w:rPr>
          <w:lang w:val="pt-PT" w:eastAsia="x-none"/>
        </w:rPr>
        <w:t>, para</w:t>
      </w:r>
      <w:r w:rsidR="00F22BA0" w:rsidRPr="00F2287F">
        <w:rPr>
          <w:lang w:val="pt-PT" w:eastAsia="x-none"/>
        </w:rPr>
        <w:t xml:space="preserve"> esta variável são apresentados quatros estados possíveis: ambulatório</w:t>
      </w:r>
      <w:r w:rsidR="00DE7B72" w:rsidRPr="00F2287F">
        <w:rPr>
          <w:lang w:val="pt-PT" w:eastAsia="x-none"/>
        </w:rPr>
        <w:t xml:space="preserve"> (AMBUL)</w:t>
      </w:r>
      <w:r w:rsidR="00F22BA0" w:rsidRPr="00F2287F">
        <w:rPr>
          <w:lang w:val="pt-PT" w:eastAsia="x-none"/>
        </w:rPr>
        <w:t xml:space="preserve">, </w:t>
      </w:r>
      <w:r w:rsidR="00DE7B72" w:rsidRPr="00F2287F">
        <w:rPr>
          <w:lang w:val="pt-PT" w:eastAsia="x-none"/>
        </w:rPr>
        <w:t xml:space="preserve">para casos </w:t>
      </w:r>
      <w:r w:rsidR="00F22BA0" w:rsidRPr="00F2287F">
        <w:rPr>
          <w:lang w:val="pt-PT" w:eastAsia="x-none"/>
        </w:rPr>
        <w:t xml:space="preserve">de baixa complexidade e que não </w:t>
      </w:r>
      <w:r w:rsidR="00DE7B72" w:rsidRPr="00F2287F">
        <w:rPr>
          <w:lang w:val="pt-PT" w:eastAsia="x-none"/>
        </w:rPr>
        <w:t>põe em</w:t>
      </w:r>
      <w:r w:rsidR="00F22BA0" w:rsidRPr="00F2287F">
        <w:rPr>
          <w:lang w:val="pt-PT" w:eastAsia="x-none"/>
        </w:rPr>
        <w:t xml:space="preserve"> risco imediato </w:t>
      </w:r>
      <w:r w:rsidR="00DE7B72" w:rsidRPr="00F2287F">
        <w:rPr>
          <w:lang w:val="pt-PT" w:eastAsia="x-none"/>
        </w:rPr>
        <w:t>a</w:t>
      </w:r>
      <w:r w:rsidR="00F22BA0" w:rsidRPr="00F2287F">
        <w:rPr>
          <w:lang w:val="pt-PT" w:eastAsia="x-none"/>
        </w:rPr>
        <w:t xml:space="preserve"> vida do paciente</w:t>
      </w:r>
      <w:r w:rsidR="00DE7B72" w:rsidRPr="00F2287F">
        <w:rPr>
          <w:lang w:val="pt-PT" w:eastAsia="x-none"/>
        </w:rPr>
        <w:t>; Unidade de Cuidados Intermédios do Serviço de Urgência (UCISU)</w:t>
      </w:r>
      <w:r w:rsidR="00A82167" w:rsidRPr="00F2287F">
        <w:rPr>
          <w:lang w:val="pt-PT" w:eastAsia="x-none"/>
        </w:rPr>
        <w:t xml:space="preserve">, para o caso de doentes que necessitam de cuidados mais diferenciados e de maior vigilância; </w:t>
      </w:r>
      <w:r w:rsidR="0050773C" w:rsidRPr="00F2287F">
        <w:rPr>
          <w:lang w:val="pt-PT" w:eastAsia="x-none"/>
        </w:rPr>
        <w:t>‘</w:t>
      </w:r>
      <w:r w:rsidR="00A82167" w:rsidRPr="00F2287F">
        <w:rPr>
          <w:lang w:val="pt-PT" w:eastAsia="x-none"/>
        </w:rPr>
        <w:t>UDC1</w:t>
      </w:r>
      <w:r w:rsidR="0050773C" w:rsidRPr="00F2287F">
        <w:rPr>
          <w:lang w:val="pt-PT" w:eastAsia="x-none"/>
        </w:rPr>
        <w:t xml:space="preserve">’ </w:t>
      </w:r>
      <w:r w:rsidR="00882462" w:rsidRPr="00F2287F">
        <w:rPr>
          <w:lang w:val="pt-PT" w:eastAsia="x-none"/>
        </w:rPr>
        <w:t>representa</w:t>
      </w:r>
      <w:r w:rsidR="002653CC" w:rsidRPr="00F2287F">
        <w:rPr>
          <w:lang w:val="pt-PT" w:eastAsia="x-none"/>
        </w:rPr>
        <w:t xml:space="preserve"> a triagem de Manchester para os indivíduos que foi atribuída a pulseira amarela, significando que são doentes urgentes</w:t>
      </w:r>
      <w:r w:rsidR="00882462" w:rsidRPr="00F2287F">
        <w:rPr>
          <w:lang w:val="pt-PT" w:eastAsia="x-none"/>
        </w:rPr>
        <w:t xml:space="preserve">; e por fim a </w:t>
      </w:r>
      <w:r w:rsidR="0050773C" w:rsidRPr="00F2287F">
        <w:rPr>
          <w:lang w:val="pt-PT" w:eastAsia="x-none"/>
        </w:rPr>
        <w:t>‘</w:t>
      </w:r>
      <w:r w:rsidR="00882462" w:rsidRPr="00F2287F">
        <w:rPr>
          <w:lang w:val="pt-PT" w:eastAsia="x-none"/>
        </w:rPr>
        <w:t>UCD2</w:t>
      </w:r>
      <w:r w:rsidR="0050773C" w:rsidRPr="00F2287F">
        <w:rPr>
          <w:lang w:val="pt-PT" w:eastAsia="x-none"/>
        </w:rPr>
        <w:t>’</w:t>
      </w:r>
      <w:r w:rsidR="00882462" w:rsidRPr="00F2287F">
        <w:rPr>
          <w:lang w:val="pt-PT" w:eastAsia="x-none"/>
        </w:rPr>
        <w:t xml:space="preserve">, </w:t>
      </w:r>
      <w:r w:rsidR="002653CC" w:rsidRPr="00F2287F">
        <w:rPr>
          <w:lang w:val="pt-PT" w:eastAsia="x-none"/>
        </w:rPr>
        <w:t>representando os doentes com a atribuição de pulseira laranja, ou seja doentes muito urgentes</w:t>
      </w:r>
      <w:r w:rsidR="00A82167" w:rsidRPr="00F2287F">
        <w:rPr>
          <w:lang w:val="pt-PT" w:eastAsia="x-none"/>
        </w:rPr>
        <w:t>.</w:t>
      </w:r>
      <w:r w:rsidR="00112D32" w:rsidRPr="00F2287F">
        <w:rPr>
          <w:lang w:val="pt-PT" w:eastAsia="x-none"/>
        </w:rPr>
        <w:t xml:space="preserve"> </w:t>
      </w:r>
    </w:p>
    <w:p w14:paraId="43FD527A" w14:textId="22DEA116" w:rsidR="008F18F7" w:rsidRPr="00F2287F" w:rsidRDefault="00AA0563" w:rsidP="008F18F7">
      <w:pPr>
        <w:rPr>
          <w:lang w:val="pt-PT" w:eastAsia="x-none"/>
        </w:rPr>
      </w:pPr>
      <w:r w:rsidRPr="00F2287F">
        <w:rPr>
          <w:lang w:val="pt-PT" w:eastAsia="x-none"/>
        </w:rPr>
        <w:tab/>
      </w:r>
      <w:r w:rsidR="00112D32" w:rsidRPr="00F2287F">
        <w:rPr>
          <w:lang w:val="pt-PT" w:eastAsia="x-none"/>
        </w:rPr>
        <w:t xml:space="preserve">Como </w:t>
      </w:r>
      <w:r w:rsidR="002653CC" w:rsidRPr="00F2287F">
        <w:rPr>
          <w:lang w:val="pt-PT" w:eastAsia="x-none"/>
        </w:rPr>
        <w:t>estes</w:t>
      </w:r>
      <w:r w:rsidR="00112D32" w:rsidRPr="00F2287F">
        <w:rPr>
          <w:lang w:val="pt-PT" w:eastAsia="x-none"/>
        </w:rPr>
        <w:t xml:space="preserve"> </w:t>
      </w:r>
      <w:r w:rsidR="002653CC" w:rsidRPr="00F2287F">
        <w:rPr>
          <w:lang w:val="pt-PT" w:eastAsia="x-none"/>
        </w:rPr>
        <w:t>valores</w:t>
      </w:r>
      <w:r w:rsidR="00112D32" w:rsidRPr="00F2287F">
        <w:rPr>
          <w:lang w:val="pt-PT" w:eastAsia="x-none"/>
        </w:rPr>
        <w:t xml:space="preserve"> aparentam uma relação entre si, </w:t>
      </w:r>
      <w:r w:rsidR="00D74668">
        <w:rPr>
          <w:lang w:val="pt-PT" w:eastAsia="x-none"/>
        </w:rPr>
        <w:t xml:space="preserve">foram </w:t>
      </w:r>
      <w:r w:rsidR="00112D32" w:rsidRPr="00F2287F">
        <w:rPr>
          <w:lang w:val="pt-PT" w:eastAsia="x-none"/>
        </w:rPr>
        <w:t>transforma</w:t>
      </w:r>
      <w:r w:rsidR="00D74668">
        <w:rPr>
          <w:lang w:val="pt-PT" w:eastAsia="x-none"/>
        </w:rPr>
        <w:t>dos</w:t>
      </w:r>
      <w:r w:rsidR="00112D32" w:rsidRPr="00F2287F">
        <w:rPr>
          <w:lang w:val="pt-PT" w:eastAsia="x-none"/>
        </w:rPr>
        <w:t xml:space="preserve"> numa escala de gravidade, traduzida na</w:t>
      </w:r>
      <w:r w:rsidR="00D94C8E" w:rsidRPr="00F2287F">
        <w:rPr>
          <w:lang w:val="pt-PT" w:eastAsia="x-none"/>
        </w:rPr>
        <w:t xml:space="preserve"> </w:t>
      </w:r>
      <w:r w:rsidR="00D94C8E" w:rsidRPr="00F2287F">
        <w:rPr>
          <w:lang w:val="pt-PT" w:eastAsia="x-none"/>
        </w:rPr>
        <w:fldChar w:fldCharType="begin"/>
      </w:r>
      <w:r w:rsidR="00D94C8E" w:rsidRPr="00F2287F">
        <w:rPr>
          <w:lang w:val="pt-PT" w:eastAsia="x-none"/>
        </w:rPr>
        <w:instrText xml:space="preserve"> REF _Ref88840904 \h </w:instrText>
      </w:r>
      <w:r w:rsidR="00D94C8E" w:rsidRPr="00F2287F">
        <w:rPr>
          <w:lang w:val="pt-PT" w:eastAsia="x-none"/>
        </w:rPr>
      </w:r>
      <w:r w:rsidR="00D94C8E" w:rsidRPr="00F2287F">
        <w:rPr>
          <w:lang w:val="pt-PT" w:eastAsia="x-none"/>
        </w:rPr>
        <w:fldChar w:fldCharType="separate"/>
      </w:r>
      <w:r w:rsidR="00737ACF" w:rsidRPr="00F2287F">
        <w:rPr>
          <w:lang w:val="pt-PT"/>
        </w:rPr>
        <w:t xml:space="preserve">Tabela </w:t>
      </w:r>
      <w:r w:rsidR="00737ACF" w:rsidRPr="00F2287F">
        <w:rPr>
          <w:noProof/>
          <w:lang w:val="pt-PT"/>
        </w:rPr>
        <w:t>16</w:t>
      </w:r>
      <w:r w:rsidR="00D94C8E" w:rsidRPr="00F2287F">
        <w:rPr>
          <w:lang w:val="pt-PT" w:eastAsia="x-none"/>
        </w:rPr>
        <w:fldChar w:fldCharType="end"/>
      </w:r>
      <w:r w:rsidR="00D94C8E" w:rsidRPr="00F2287F">
        <w:rPr>
          <w:lang w:val="pt-PT" w:eastAsia="x-none"/>
        </w:rPr>
        <w:t xml:space="preserve">. </w:t>
      </w:r>
      <w:r w:rsidR="002653CC" w:rsidRPr="00F2287F">
        <w:rPr>
          <w:lang w:val="pt-PT" w:eastAsia="x-none"/>
        </w:rPr>
        <w:t xml:space="preserve">Para a realização desta codificação usou-se a função </w:t>
      </w:r>
      <w:proofErr w:type="spellStart"/>
      <w:r w:rsidR="002653CC" w:rsidRPr="00F2287F">
        <w:rPr>
          <w:i/>
          <w:iCs/>
          <w:lang w:val="pt-PT" w:eastAsia="x-none"/>
        </w:rPr>
        <w:t>OrdinalEncode</w:t>
      </w:r>
      <w:r w:rsidR="001643DA" w:rsidRPr="00F2287F">
        <w:rPr>
          <w:i/>
          <w:iCs/>
          <w:lang w:val="pt-PT" w:eastAsia="x-none"/>
        </w:rPr>
        <w:t>r</w:t>
      </w:r>
      <w:proofErr w:type="spellEnd"/>
      <w:r w:rsidR="002653CC" w:rsidRPr="00F2287F">
        <w:rPr>
          <w:i/>
          <w:iCs/>
          <w:lang w:val="pt-PT" w:eastAsia="x-none"/>
        </w:rPr>
        <w:t>()</w:t>
      </w:r>
      <w:r w:rsidR="001643DA" w:rsidRPr="00F2287F">
        <w:rPr>
          <w:lang w:val="pt-PT" w:eastAsia="x-none"/>
        </w:rPr>
        <w:t xml:space="preserve"> que atribui valores numéricos a cada valor da variável ‘</w:t>
      </w:r>
      <w:proofErr w:type="spellStart"/>
      <w:r w:rsidR="001643DA" w:rsidRPr="00F2287F">
        <w:rPr>
          <w:lang w:val="pt-PT" w:eastAsia="x-none"/>
        </w:rPr>
        <w:t>Local_SU</w:t>
      </w:r>
      <w:proofErr w:type="spellEnd"/>
      <w:r w:rsidR="001643DA" w:rsidRPr="00F2287F">
        <w:rPr>
          <w:lang w:val="pt-PT" w:eastAsia="x-none"/>
        </w:rPr>
        <w:t xml:space="preserve">’. </w:t>
      </w:r>
    </w:p>
    <w:p w14:paraId="2706734A" w14:textId="77777777" w:rsidR="008F18F7" w:rsidRPr="00F2287F" w:rsidRDefault="008F18F7" w:rsidP="008F18F7">
      <w:pPr>
        <w:rPr>
          <w:lang w:val="pt-PT"/>
        </w:rPr>
      </w:pPr>
    </w:p>
    <w:p w14:paraId="70C6EC58" w14:textId="79949CB6" w:rsidR="00FF60E0" w:rsidRPr="00F2287F" w:rsidRDefault="00FF60E0" w:rsidP="00F10865">
      <w:pPr>
        <w:pStyle w:val="Caption"/>
        <w:keepNext/>
        <w:jc w:val="center"/>
        <w:rPr>
          <w:lang w:val="pt-PT"/>
        </w:rPr>
      </w:pPr>
      <w:bookmarkStart w:id="97" w:name="_Ref88840904"/>
      <w:bookmarkStart w:id="98" w:name="_Toc92278638"/>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16</w:t>
      </w:r>
      <w:r w:rsidRPr="00F2287F">
        <w:rPr>
          <w:lang w:val="pt-PT"/>
        </w:rPr>
        <w:fldChar w:fldCharType="end"/>
      </w:r>
      <w:bookmarkEnd w:id="97"/>
      <w:r w:rsidRPr="00F2287F">
        <w:rPr>
          <w:lang w:val="pt-PT"/>
        </w:rPr>
        <w:t xml:space="preserve"> - Transformação dos valores da '</w:t>
      </w:r>
      <w:proofErr w:type="spellStart"/>
      <w:r w:rsidRPr="00F2287F">
        <w:rPr>
          <w:lang w:val="pt-PT"/>
        </w:rPr>
        <w:t>Local_SU</w:t>
      </w:r>
      <w:proofErr w:type="spellEnd"/>
      <w:r w:rsidRPr="00F2287F">
        <w:rPr>
          <w:lang w:val="pt-PT"/>
        </w:rPr>
        <w:t>' numa escala de gravidade</w:t>
      </w:r>
      <w:r w:rsidR="00007919" w:rsidRPr="00F2287F">
        <w:rPr>
          <w:lang w:val="pt-PT"/>
        </w:rPr>
        <w:t xml:space="preserve"> e posterior codificação</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F2287F" w14:paraId="0EA8C896" w14:textId="77777777" w:rsidTr="00615711">
        <w:tc>
          <w:tcPr>
            <w:tcW w:w="3018" w:type="dxa"/>
            <w:shd w:val="clear" w:color="auto" w:fill="EEECE1" w:themeFill="background2"/>
          </w:tcPr>
          <w:p w14:paraId="6D54C47F" w14:textId="49ACE504" w:rsidR="00112D32" w:rsidRPr="00F2287F" w:rsidRDefault="00216776" w:rsidP="00615711">
            <w:pPr>
              <w:jc w:val="center"/>
              <w:rPr>
                <w:b/>
                <w:bCs/>
                <w:lang w:val="pt-PT"/>
              </w:rPr>
            </w:pPr>
            <w:r w:rsidRPr="00F2287F">
              <w:rPr>
                <w:b/>
                <w:bCs/>
                <w:lang w:val="pt-PT"/>
              </w:rPr>
              <w:t>Valores da variável ‘</w:t>
            </w:r>
            <w:proofErr w:type="spellStart"/>
            <w:r w:rsidRPr="00F2287F">
              <w:rPr>
                <w:b/>
                <w:bCs/>
                <w:lang w:val="pt-PT"/>
              </w:rPr>
              <w:t>Local_SU</w:t>
            </w:r>
            <w:proofErr w:type="spellEnd"/>
            <w:r w:rsidRPr="00F2287F">
              <w:rPr>
                <w:b/>
                <w:bCs/>
                <w:lang w:val="pt-PT"/>
              </w:rPr>
              <w:t>’</w:t>
            </w:r>
          </w:p>
        </w:tc>
        <w:tc>
          <w:tcPr>
            <w:tcW w:w="3018" w:type="dxa"/>
            <w:shd w:val="clear" w:color="auto" w:fill="EEECE1" w:themeFill="background2"/>
          </w:tcPr>
          <w:p w14:paraId="68032496" w14:textId="0E2C21B2" w:rsidR="00112D32" w:rsidRPr="00F2287F" w:rsidRDefault="00216776" w:rsidP="00615711">
            <w:pPr>
              <w:jc w:val="center"/>
              <w:rPr>
                <w:b/>
                <w:bCs/>
                <w:lang w:val="pt-PT"/>
              </w:rPr>
            </w:pPr>
            <w:r w:rsidRPr="00F2287F">
              <w:rPr>
                <w:b/>
                <w:bCs/>
                <w:lang w:val="pt-PT"/>
              </w:rPr>
              <w:t>Escala de gravidade</w:t>
            </w:r>
          </w:p>
        </w:tc>
        <w:tc>
          <w:tcPr>
            <w:tcW w:w="3018" w:type="dxa"/>
            <w:shd w:val="clear" w:color="auto" w:fill="EEECE1" w:themeFill="background2"/>
          </w:tcPr>
          <w:p w14:paraId="5B9F706C" w14:textId="40A152F5" w:rsidR="00112D32" w:rsidRPr="00F2287F" w:rsidRDefault="00E108C8" w:rsidP="00615711">
            <w:pPr>
              <w:jc w:val="center"/>
              <w:rPr>
                <w:b/>
                <w:bCs/>
                <w:lang w:val="pt-PT"/>
              </w:rPr>
            </w:pPr>
            <w:r w:rsidRPr="00F2287F">
              <w:rPr>
                <w:b/>
                <w:bCs/>
                <w:lang w:val="pt-PT"/>
              </w:rPr>
              <w:t>Após c</w:t>
            </w:r>
            <w:r w:rsidR="00216776" w:rsidRPr="00F2287F">
              <w:rPr>
                <w:b/>
                <w:bCs/>
                <w:lang w:val="pt-PT"/>
              </w:rPr>
              <w:t>odificação</w:t>
            </w:r>
          </w:p>
        </w:tc>
      </w:tr>
      <w:tr w:rsidR="00112D32" w:rsidRPr="00F2287F" w14:paraId="4A783197" w14:textId="77777777" w:rsidTr="00615711">
        <w:tc>
          <w:tcPr>
            <w:tcW w:w="3018" w:type="dxa"/>
          </w:tcPr>
          <w:p w14:paraId="7C23E4CD" w14:textId="204C7CC8" w:rsidR="00112D32" w:rsidRPr="00F2287F" w:rsidRDefault="00112D32" w:rsidP="00615711">
            <w:pPr>
              <w:jc w:val="center"/>
              <w:rPr>
                <w:lang w:val="pt-PT"/>
              </w:rPr>
            </w:pPr>
            <w:r w:rsidRPr="00F2287F">
              <w:rPr>
                <w:lang w:val="pt-PT"/>
              </w:rPr>
              <w:t>AMBUL</w:t>
            </w:r>
          </w:p>
        </w:tc>
        <w:tc>
          <w:tcPr>
            <w:tcW w:w="3018" w:type="dxa"/>
          </w:tcPr>
          <w:p w14:paraId="080D832A" w14:textId="0230C088" w:rsidR="00112D32" w:rsidRPr="00F2287F" w:rsidRDefault="00112D32" w:rsidP="00615711">
            <w:pPr>
              <w:jc w:val="center"/>
              <w:rPr>
                <w:lang w:val="pt-PT"/>
              </w:rPr>
            </w:pPr>
            <w:r w:rsidRPr="00F2287F">
              <w:rPr>
                <w:lang w:val="pt-PT"/>
              </w:rPr>
              <w:t>Sem gravidade</w:t>
            </w:r>
          </w:p>
        </w:tc>
        <w:tc>
          <w:tcPr>
            <w:tcW w:w="3018" w:type="dxa"/>
          </w:tcPr>
          <w:p w14:paraId="096D8AF3" w14:textId="6274A292" w:rsidR="00112D32" w:rsidRPr="00F2287F" w:rsidRDefault="00034377" w:rsidP="00615711">
            <w:pPr>
              <w:jc w:val="center"/>
              <w:rPr>
                <w:lang w:val="pt-PT"/>
              </w:rPr>
            </w:pPr>
            <w:r w:rsidRPr="00F2287F">
              <w:rPr>
                <w:lang w:val="pt-PT"/>
              </w:rPr>
              <w:t>0</w:t>
            </w:r>
          </w:p>
        </w:tc>
      </w:tr>
      <w:tr w:rsidR="00112D32" w:rsidRPr="00F2287F" w14:paraId="5A080F2D" w14:textId="77777777" w:rsidTr="00615711">
        <w:tc>
          <w:tcPr>
            <w:tcW w:w="3018" w:type="dxa"/>
          </w:tcPr>
          <w:p w14:paraId="0013593B" w14:textId="78B4E9F6" w:rsidR="00112D32" w:rsidRPr="00F2287F" w:rsidRDefault="00112D32" w:rsidP="00615711">
            <w:pPr>
              <w:jc w:val="center"/>
              <w:rPr>
                <w:lang w:val="pt-PT"/>
              </w:rPr>
            </w:pPr>
            <w:r w:rsidRPr="00F2287F">
              <w:rPr>
                <w:lang w:val="pt-PT"/>
              </w:rPr>
              <w:t>UCISU</w:t>
            </w:r>
          </w:p>
        </w:tc>
        <w:tc>
          <w:tcPr>
            <w:tcW w:w="3018" w:type="dxa"/>
          </w:tcPr>
          <w:p w14:paraId="0152EB14" w14:textId="4226A364" w:rsidR="00112D32" w:rsidRPr="00F2287F" w:rsidRDefault="00112D32" w:rsidP="00615711">
            <w:pPr>
              <w:jc w:val="center"/>
              <w:rPr>
                <w:lang w:val="pt-PT"/>
              </w:rPr>
            </w:pPr>
            <w:r w:rsidRPr="00F2287F">
              <w:rPr>
                <w:lang w:val="pt-PT"/>
              </w:rPr>
              <w:t>Pouco grave</w:t>
            </w:r>
          </w:p>
        </w:tc>
        <w:tc>
          <w:tcPr>
            <w:tcW w:w="3018" w:type="dxa"/>
          </w:tcPr>
          <w:p w14:paraId="65110C0C" w14:textId="2F8D9E52" w:rsidR="00112D32" w:rsidRPr="00F2287F" w:rsidRDefault="00034377" w:rsidP="00615711">
            <w:pPr>
              <w:jc w:val="center"/>
              <w:rPr>
                <w:lang w:val="pt-PT"/>
              </w:rPr>
            </w:pPr>
            <w:r w:rsidRPr="00F2287F">
              <w:rPr>
                <w:lang w:val="pt-PT"/>
              </w:rPr>
              <w:t>1</w:t>
            </w:r>
          </w:p>
        </w:tc>
      </w:tr>
      <w:tr w:rsidR="00112D32" w:rsidRPr="00F2287F" w14:paraId="707A7ACB" w14:textId="77777777" w:rsidTr="00615711">
        <w:tc>
          <w:tcPr>
            <w:tcW w:w="3018" w:type="dxa"/>
          </w:tcPr>
          <w:p w14:paraId="03DD0FFC" w14:textId="1229F8A7" w:rsidR="00112D32" w:rsidRPr="00F2287F" w:rsidRDefault="00112D32" w:rsidP="00615711">
            <w:pPr>
              <w:jc w:val="center"/>
              <w:rPr>
                <w:lang w:val="pt-PT"/>
              </w:rPr>
            </w:pPr>
            <w:r w:rsidRPr="00F2287F">
              <w:rPr>
                <w:lang w:val="pt-PT"/>
              </w:rPr>
              <w:lastRenderedPageBreak/>
              <w:t>UDC1</w:t>
            </w:r>
          </w:p>
        </w:tc>
        <w:tc>
          <w:tcPr>
            <w:tcW w:w="3018" w:type="dxa"/>
          </w:tcPr>
          <w:p w14:paraId="52BADB7C" w14:textId="297A0812" w:rsidR="00112D32" w:rsidRPr="00F2287F" w:rsidRDefault="00112D32" w:rsidP="00615711">
            <w:pPr>
              <w:jc w:val="center"/>
              <w:rPr>
                <w:lang w:val="pt-PT"/>
              </w:rPr>
            </w:pPr>
            <w:r w:rsidRPr="00F2287F">
              <w:rPr>
                <w:lang w:val="pt-PT"/>
              </w:rPr>
              <w:t>Grave</w:t>
            </w:r>
          </w:p>
        </w:tc>
        <w:tc>
          <w:tcPr>
            <w:tcW w:w="3018" w:type="dxa"/>
          </w:tcPr>
          <w:p w14:paraId="658312F0" w14:textId="66FF7D1D" w:rsidR="00112D32" w:rsidRPr="00F2287F" w:rsidRDefault="00034377" w:rsidP="00615711">
            <w:pPr>
              <w:jc w:val="center"/>
              <w:rPr>
                <w:lang w:val="pt-PT"/>
              </w:rPr>
            </w:pPr>
            <w:r w:rsidRPr="00F2287F">
              <w:rPr>
                <w:lang w:val="pt-PT"/>
              </w:rPr>
              <w:t>2</w:t>
            </w:r>
          </w:p>
        </w:tc>
      </w:tr>
      <w:tr w:rsidR="00112D32" w:rsidRPr="00F2287F" w14:paraId="248B73F2" w14:textId="77777777" w:rsidTr="00615711">
        <w:tc>
          <w:tcPr>
            <w:tcW w:w="3018" w:type="dxa"/>
          </w:tcPr>
          <w:p w14:paraId="023B2651" w14:textId="58016C07" w:rsidR="00112D32" w:rsidRPr="00F2287F" w:rsidRDefault="00112D32" w:rsidP="00615711">
            <w:pPr>
              <w:jc w:val="center"/>
              <w:rPr>
                <w:lang w:val="pt-PT"/>
              </w:rPr>
            </w:pPr>
            <w:r w:rsidRPr="00F2287F">
              <w:rPr>
                <w:lang w:val="pt-PT"/>
              </w:rPr>
              <w:t>UDC2</w:t>
            </w:r>
          </w:p>
        </w:tc>
        <w:tc>
          <w:tcPr>
            <w:tcW w:w="3018" w:type="dxa"/>
          </w:tcPr>
          <w:p w14:paraId="3239934B" w14:textId="33F956BE" w:rsidR="00112D32" w:rsidRPr="00F2287F" w:rsidRDefault="00112D32" w:rsidP="00615711">
            <w:pPr>
              <w:jc w:val="center"/>
              <w:rPr>
                <w:lang w:val="pt-PT"/>
              </w:rPr>
            </w:pPr>
            <w:r w:rsidRPr="00F2287F">
              <w:rPr>
                <w:lang w:val="pt-PT"/>
              </w:rPr>
              <w:t>Muito Grave</w:t>
            </w:r>
          </w:p>
        </w:tc>
        <w:tc>
          <w:tcPr>
            <w:tcW w:w="3018" w:type="dxa"/>
          </w:tcPr>
          <w:p w14:paraId="65D481FB" w14:textId="726FACC1" w:rsidR="00112D32" w:rsidRPr="00F2287F" w:rsidRDefault="00034377" w:rsidP="00615711">
            <w:pPr>
              <w:jc w:val="center"/>
              <w:rPr>
                <w:lang w:val="pt-PT"/>
              </w:rPr>
            </w:pPr>
            <w:r w:rsidRPr="00F2287F">
              <w:rPr>
                <w:lang w:val="pt-PT"/>
              </w:rPr>
              <w:t>3</w:t>
            </w:r>
          </w:p>
        </w:tc>
      </w:tr>
    </w:tbl>
    <w:p w14:paraId="1E808E4F" w14:textId="77777777" w:rsidR="00112D32" w:rsidRPr="00F2287F" w:rsidRDefault="00112D32" w:rsidP="00BB0AAF">
      <w:pPr>
        <w:rPr>
          <w:lang w:val="pt-PT"/>
        </w:rPr>
      </w:pPr>
    </w:p>
    <w:p w14:paraId="3BDD0B9D" w14:textId="27F443D5" w:rsidR="00B84257" w:rsidRPr="00F2287F" w:rsidRDefault="00315C27" w:rsidP="00B84257">
      <w:pPr>
        <w:pStyle w:val="Heading3"/>
        <w:rPr>
          <w:lang w:val="pt-PT" w:eastAsia="x-none"/>
        </w:rPr>
      </w:pPr>
      <w:bookmarkStart w:id="99" w:name="_Toc92278589"/>
      <w:r w:rsidRPr="00F2287F">
        <w:rPr>
          <w:lang w:val="pt-PT" w:eastAsia="x-none"/>
        </w:rPr>
        <w:t>Normalização dos dados</w:t>
      </w:r>
      <w:bookmarkEnd w:id="99"/>
      <w:r w:rsidRPr="00F2287F">
        <w:rPr>
          <w:lang w:val="pt-PT" w:eastAsia="x-none"/>
        </w:rPr>
        <w:t xml:space="preserve"> </w:t>
      </w:r>
    </w:p>
    <w:p w14:paraId="2B51BF2F" w14:textId="77BB2779" w:rsidR="00B35682" w:rsidRPr="00F2287F" w:rsidRDefault="00590678" w:rsidP="00B75C27">
      <w:pPr>
        <w:rPr>
          <w:lang w:val="pt-PT" w:eastAsia="x-none"/>
        </w:rPr>
      </w:pPr>
      <w:r w:rsidRPr="00F2287F">
        <w:rPr>
          <w:lang w:val="pt-PT" w:eastAsia="x-none"/>
        </w:rPr>
        <w:tab/>
      </w:r>
      <w:r w:rsidR="00B75C27" w:rsidRPr="00F2287F">
        <w:rPr>
          <w:lang w:val="pt-PT" w:eastAsia="x-none"/>
        </w:rPr>
        <w:t xml:space="preserve"> A base de dados é composta por 13 variáveis numéricas que </w:t>
      </w:r>
      <w:r w:rsidR="00931A0F" w:rsidRPr="00F2287F">
        <w:rPr>
          <w:lang w:val="pt-PT" w:eastAsia="x-none"/>
        </w:rPr>
        <w:t>incluem</w:t>
      </w:r>
      <w:r w:rsidR="00B75C27" w:rsidRPr="00F2287F">
        <w:rPr>
          <w:lang w:val="pt-PT" w:eastAsia="x-none"/>
        </w:rPr>
        <w:t xml:space="preserve"> diferentes escalas de medida</w:t>
      </w:r>
      <w:r w:rsidR="006C295B" w:rsidRPr="00F2287F">
        <w:rPr>
          <w:lang w:val="pt-PT" w:eastAsia="x-none"/>
        </w:rPr>
        <w:t xml:space="preserve">, sendo por este motivo </w:t>
      </w:r>
      <w:r w:rsidR="00827F19" w:rsidRPr="00F2287F">
        <w:rPr>
          <w:lang w:val="pt-PT" w:eastAsia="x-none"/>
        </w:rPr>
        <w:t>difíceis de comparar</w:t>
      </w:r>
      <w:r w:rsidR="006C295B" w:rsidRPr="00F2287F">
        <w:rPr>
          <w:lang w:val="pt-PT" w:eastAsia="x-none"/>
        </w:rPr>
        <w:t>.</w:t>
      </w:r>
      <w:r w:rsidR="00EB2A2B" w:rsidRPr="00F2287F">
        <w:rPr>
          <w:lang w:val="pt-PT" w:eastAsia="x-none"/>
        </w:rPr>
        <w:t xml:space="preserve"> Neste sentido</w:t>
      </w:r>
      <w:r w:rsidR="00BA47CD" w:rsidRPr="00F2287F">
        <w:rPr>
          <w:lang w:val="pt-PT" w:eastAsia="x-none"/>
        </w:rPr>
        <w:t>,</w:t>
      </w:r>
      <w:r w:rsidR="00571402" w:rsidRPr="00F2287F">
        <w:rPr>
          <w:lang w:val="pt-PT" w:eastAsia="x-none"/>
        </w:rPr>
        <w:t xml:space="preserve"> s</w:t>
      </w:r>
      <w:r w:rsidR="00EB2A2B" w:rsidRPr="00F2287F">
        <w:rPr>
          <w:lang w:val="pt-PT" w:eastAsia="x-none"/>
        </w:rPr>
        <w:t xml:space="preserve">erá feita uma breve análise </w:t>
      </w:r>
      <w:r w:rsidR="00BA47CD" w:rsidRPr="00F2287F">
        <w:rPr>
          <w:lang w:val="pt-PT" w:eastAsia="x-none"/>
        </w:rPr>
        <w:t>a</w:t>
      </w:r>
      <w:r w:rsidR="00EB2A2B" w:rsidRPr="00F2287F">
        <w:rPr>
          <w:lang w:val="pt-PT" w:eastAsia="x-none"/>
        </w:rPr>
        <w:t>o conteúdo destas variáveis numéricas</w:t>
      </w:r>
      <w:r w:rsidR="00B35682" w:rsidRPr="00F2287F">
        <w:rPr>
          <w:lang w:val="pt-PT" w:eastAsia="x-none"/>
        </w:rPr>
        <w:t xml:space="preserve"> e </w:t>
      </w:r>
      <w:r w:rsidR="00571402" w:rsidRPr="00F2287F">
        <w:rPr>
          <w:lang w:val="pt-PT" w:eastAsia="x-none"/>
        </w:rPr>
        <w:t>uma</w:t>
      </w:r>
      <w:r w:rsidR="006E4A6B" w:rsidRPr="00F2287F">
        <w:rPr>
          <w:lang w:val="pt-PT" w:eastAsia="x-none"/>
        </w:rPr>
        <w:t xml:space="preserve"> posterior</w:t>
      </w:r>
      <w:r w:rsidR="00571402" w:rsidRPr="00F2287F">
        <w:rPr>
          <w:lang w:val="pt-PT" w:eastAsia="x-none"/>
        </w:rPr>
        <w:t xml:space="preserve"> </w:t>
      </w:r>
      <w:r w:rsidR="00B35682" w:rsidRPr="00F2287F">
        <w:rPr>
          <w:lang w:val="pt-PT" w:eastAsia="x-none"/>
        </w:rPr>
        <w:t>transform</w:t>
      </w:r>
      <w:r w:rsidR="00571402" w:rsidRPr="00F2287F">
        <w:rPr>
          <w:lang w:val="pt-PT" w:eastAsia="x-none"/>
        </w:rPr>
        <w:t xml:space="preserve">ação </w:t>
      </w:r>
      <w:r w:rsidR="006E4A6B" w:rsidRPr="00F2287F">
        <w:rPr>
          <w:lang w:val="pt-PT" w:eastAsia="x-none"/>
        </w:rPr>
        <w:t xml:space="preserve">para que possam ser </w:t>
      </w:r>
      <w:r w:rsidR="00B35682" w:rsidRPr="00F2287F">
        <w:rPr>
          <w:lang w:val="pt-PT" w:eastAsia="x-none"/>
        </w:rPr>
        <w:t xml:space="preserve">comparadas. </w:t>
      </w:r>
    </w:p>
    <w:p w14:paraId="7F742F0A" w14:textId="35E787BD" w:rsidR="00B75C27" w:rsidRPr="00F2287F" w:rsidRDefault="00BA691C" w:rsidP="00B75C27">
      <w:pPr>
        <w:rPr>
          <w:lang w:val="pt-PT" w:eastAsia="x-none"/>
        </w:rPr>
      </w:pPr>
      <w:r w:rsidRPr="00F2287F">
        <w:rPr>
          <w:lang w:val="pt-PT" w:eastAsia="x-none"/>
        </w:rPr>
        <w:tab/>
      </w:r>
      <w:r w:rsidR="00B75C27" w:rsidRPr="00F2287F">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F2287F">
        <w:rPr>
          <w:i/>
          <w:iCs/>
          <w:lang w:val="pt-PT" w:eastAsia="x-none"/>
        </w:rPr>
        <w:t>delirium</w:t>
      </w:r>
      <w:r w:rsidR="00B75C27" w:rsidRPr="00F2287F">
        <w:rPr>
          <w:lang w:val="pt-PT" w:eastAsia="x-none"/>
        </w:rPr>
        <w:t xml:space="preserve">, pois a maioria das doenças do foro psicológico tendem a acontecer em idades mais avançadas. E, embora o </w:t>
      </w:r>
      <w:r w:rsidR="00B75C27" w:rsidRPr="00F2287F">
        <w:rPr>
          <w:i/>
          <w:iCs/>
          <w:lang w:val="pt-PT" w:eastAsia="x-none"/>
        </w:rPr>
        <w:t>delirium</w:t>
      </w:r>
      <w:r w:rsidR="00B75C27" w:rsidRPr="00F2287F">
        <w:rPr>
          <w:lang w:val="pt-PT" w:eastAsia="x-none"/>
        </w:rPr>
        <w:t xml:space="preserve"> possa ocorrer em qualquer idade, ocorre mais frequentemente em doentes idosos e com um estado mental comprometido </w:t>
      </w:r>
      <w:r w:rsidR="00B75C27" w:rsidRPr="00F2287F">
        <w:rPr>
          <w:lang w:val="pt-PT" w:eastAsia="x-none"/>
        </w:rPr>
        <w:fldChar w:fldCharType="begin" w:fldLock="1"/>
      </w:r>
      <w:r w:rsidR="00B75C27" w:rsidRPr="00F2287F">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F2287F">
        <w:rPr>
          <w:lang w:val="pt-PT" w:eastAsia="x-none"/>
        </w:rPr>
        <w:fldChar w:fldCharType="separate"/>
      </w:r>
      <w:r w:rsidR="00B75C27" w:rsidRPr="00F2287F">
        <w:rPr>
          <w:noProof/>
          <w:lang w:val="pt-PT" w:eastAsia="x-none"/>
        </w:rPr>
        <w:t>(Maldonado, 2017)</w:t>
      </w:r>
      <w:r w:rsidR="00B75C27" w:rsidRPr="00F2287F">
        <w:rPr>
          <w:lang w:val="pt-PT" w:eastAsia="x-none"/>
        </w:rPr>
        <w:fldChar w:fldCharType="end"/>
      </w:r>
      <w:r w:rsidR="00B75C27" w:rsidRPr="00F2287F">
        <w:rPr>
          <w:lang w:val="pt-PT" w:eastAsia="x-none"/>
        </w:rPr>
        <w:t>.</w:t>
      </w:r>
    </w:p>
    <w:p w14:paraId="4B9F7ACD" w14:textId="07C272AA" w:rsidR="00845ED0" w:rsidRPr="00F2287F" w:rsidRDefault="006C0DF1" w:rsidP="00845ED0">
      <w:pPr>
        <w:ind w:firstLine="567"/>
        <w:rPr>
          <w:lang w:val="pt-PT" w:eastAsia="x-none"/>
        </w:rPr>
      </w:pPr>
      <w:r w:rsidRPr="00F2287F">
        <w:rPr>
          <w:lang w:val="pt-PT" w:eastAsia="x-none"/>
        </w:rPr>
        <w:t>Em seguida tem-se a variável '</w:t>
      </w:r>
      <w:proofErr w:type="spellStart"/>
      <w:r w:rsidRPr="00F2287F">
        <w:rPr>
          <w:lang w:val="pt-PT" w:eastAsia="x-none"/>
        </w:rPr>
        <w:t>Interna_Dias</w:t>
      </w:r>
      <w:proofErr w:type="spellEnd"/>
      <w:r w:rsidRPr="00F2287F">
        <w:rPr>
          <w:lang w:val="pt-PT" w:eastAsia="x-none"/>
        </w:rPr>
        <w:t>', que se refere</w:t>
      </w:r>
      <w:r w:rsidR="00D356EC" w:rsidRPr="00F2287F">
        <w:rPr>
          <w:lang w:val="pt-PT" w:eastAsia="x-none"/>
        </w:rPr>
        <w:t xml:space="preserve"> ao</w:t>
      </w:r>
      <w:r w:rsidRPr="00F2287F">
        <w:rPr>
          <w:lang w:val="pt-PT" w:eastAsia="x-none"/>
        </w:rPr>
        <w:t xml:space="preserve"> tempo de permanência no SU</w:t>
      </w:r>
      <w:r w:rsidR="00B950E2" w:rsidRPr="00F2287F">
        <w:rPr>
          <w:lang w:val="pt-PT" w:eastAsia="x-none"/>
        </w:rPr>
        <w:t>, e tal como já referido</w:t>
      </w:r>
      <w:r w:rsidR="00D356EC" w:rsidRPr="00F2287F">
        <w:rPr>
          <w:lang w:val="pt-PT" w:eastAsia="x-none"/>
        </w:rPr>
        <w:t>,</w:t>
      </w:r>
      <w:r w:rsidR="00B950E2" w:rsidRPr="00F2287F">
        <w:rPr>
          <w:lang w:val="pt-PT" w:eastAsia="x-none"/>
        </w:rPr>
        <w:t xml:space="preserve"> esta coluna sofreu um arranjo </w:t>
      </w:r>
      <w:r w:rsidR="00424430" w:rsidRPr="00F2287F">
        <w:rPr>
          <w:lang w:val="pt-PT" w:eastAsia="x-none"/>
        </w:rPr>
        <w:t xml:space="preserve">na unidade de medida temporal. Tendo-se optado por escolher o tempo de permanência na urgência codificado em dias, </w:t>
      </w:r>
      <w:r w:rsidR="005B521D" w:rsidRPr="00F2287F">
        <w:rPr>
          <w:lang w:val="pt-PT" w:eastAsia="x-none"/>
        </w:rPr>
        <w:t>verificando-se que os</w:t>
      </w:r>
      <w:r w:rsidR="00B950E2" w:rsidRPr="00F2287F">
        <w:rPr>
          <w:lang w:val="pt-PT" w:eastAsia="x-none"/>
        </w:rPr>
        <w:t xml:space="preserve"> valores desta variável, após conversão de horas para dias, </w:t>
      </w:r>
      <w:r w:rsidR="005B521D" w:rsidRPr="00F2287F">
        <w:rPr>
          <w:lang w:val="pt-PT" w:eastAsia="x-none"/>
        </w:rPr>
        <w:t>variam</w:t>
      </w:r>
      <w:r w:rsidR="00B950E2" w:rsidRPr="00F2287F">
        <w:rPr>
          <w:lang w:val="pt-PT" w:eastAsia="x-none"/>
        </w:rPr>
        <w:t xml:space="preserve"> desde 0</w:t>
      </w:r>
      <w:r w:rsidR="00F10865" w:rsidRPr="00F2287F">
        <w:rPr>
          <w:lang w:val="pt-PT" w:eastAsia="x-none"/>
        </w:rPr>
        <w:t>,</w:t>
      </w:r>
      <w:r w:rsidR="00B950E2" w:rsidRPr="00F2287F">
        <w:rPr>
          <w:lang w:val="pt-PT" w:eastAsia="x-none"/>
        </w:rPr>
        <w:t xml:space="preserve">083 a 12 dias. </w:t>
      </w:r>
    </w:p>
    <w:p w14:paraId="3FF02281" w14:textId="7EF4150A" w:rsidR="002D7EEC" w:rsidRPr="00F2287F" w:rsidRDefault="005C3F93" w:rsidP="00845ED0">
      <w:pPr>
        <w:ind w:firstLine="567"/>
        <w:rPr>
          <w:lang w:val="pt-PT" w:eastAsia="x-none"/>
        </w:rPr>
      </w:pPr>
      <w:r w:rsidRPr="00F2287F">
        <w:rPr>
          <w:lang w:val="pt-PT" w:eastAsia="x-none"/>
        </w:rPr>
        <w:t>Posteriormente, segue-se a variável ‘SIRS’</w:t>
      </w:r>
      <w:r w:rsidR="006E23E9">
        <w:rPr>
          <w:lang w:val="pt-PT" w:eastAsia="x-none"/>
        </w:rPr>
        <w:t xml:space="preserve">, esta que apresenta </w:t>
      </w:r>
      <w:r w:rsidR="002D7EEC" w:rsidRPr="00F2287F">
        <w:rPr>
          <w:lang w:val="pt-PT" w:eastAsia="x-none"/>
        </w:rPr>
        <w:t>informação relativa à quantidade de critérios</w:t>
      </w:r>
      <w:r w:rsidR="00E40181" w:rsidRPr="00F2287F">
        <w:rPr>
          <w:lang w:val="pt-PT" w:eastAsia="x-none"/>
        </w:rPr>
        <w:t xml:space="preserve"> SIRS </w:t>
      </w:r>
      <w:r w:rsidR="002D7EEC" w:rsidRPr="00F2287F">
        <w:rPr>
          <w:lang w:val="pt-PT" w:eastAsia="x-none"/>
        </w:rPr>
        <w:t xml:space="preserve">presentes. </w:t>
      </w:r>
      <w:r w:rsidR="00F62EA5" w:rsidRPr="00F2287F">
        <w:rPr>
          <w:lang w:val="pt-PT" w:eastAsia="x-none"/>
        </w:rPr>
        <w:t>Clinicamente, a SIRS é identificada pela ocorrência de pelo menos dois dos seguintes critérios: febre &gt; 38,0°C ou hipotermia &lt;</w:t>
      </w:r>
      <w:r w:rsidR="00B863EB" w:rsidRPr="00F2287F">
        <w:rPr>
          <w:lang w:val="pt-PT" w:eastAsia="x-none"/>
        </w:rPr>
        <w:t xml:space="preserve"> </w:t>
      </w:r>
      <w:r w:rsidR="00F62EA5" w:rsidRPr="00F2287F">
        <w:rPr>
          <w:lang w:val="pt-PT" w:eastAsia="x-none"/>
        </w:rPr>
        <w:t>36,0°C; taquicardia &gt; 90 batimentos/minuto;</w:t>
      </w:r>
      <w:r w:rsidR="00753D9B" w:rsidRPr="00F2287F">
        <w:rPr>
          <w:lang w:val="pt-PT" w:eastAsia="x-none"/>
        </w:rPr>
        <w:t xml:space="preserve"> </w:t>
      </w:r>
      <w:r w:rsidR="00F62EA5" w:rsidRPr="00F2287F">
        <w:rPr>
          <w:lang w:val="pt-PT" w:eastAsia="x-none"/>
        </w:rPr>
        <w:t>taquipneia &gt; 20 respirações/minuto; alteração na contagem de leucócitos sanguíneos</w:t>
      </w:r>
      <w:r w:rsidR="004566B0" w:rsidRPr="00F2287F">
        <w:rPr>
          <w:lang w:val="pt-PT" w:eastAsia="x-none"/>
        </w:rPr>
        <w:t xml:space="preserve"> </w:t>
      </w:r>
      <w:r w:rsidR="004566B0" w:rsidRPr="00F2287F">
        <w:rPr>
          <w:lang w:val="pt-PT" w:eastAsia="x-none"/>
        </w:rPr>
        <w:fldChar w:fldCharType="begin" w:fldLock="1"/>
      </w:r>
      <w:r w:rsidR="00B67C64" w:rsidRPr="00F2287F">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F2287F">
        <w:rPr>
          <w:lang w:val="pt-PT" w:eastAsia="x-none"/>
        </w:rPr>
        <w:fldChar w:fldCharType="separate"/>
      </w:r>
      <w:r w:rsidR="004566B0" w:rsidRPr="00F2287F">
        <w:rPr>
          <w:noProof/>
          <w:lang w:val="pt-PT" w:eastAsia="x-none"/>
        </w:rPr>
        <w:t>(Bone et al., 1992)</w:t>
      </w:r>
      <w:r w:rsidR="004566B0" w:rsidRPr="00F2287F">
        <w:rPr>
          <w:lang w:val="pt-PT" w:eastAsia="x-none"/>
        </w:rPr>
        <w:fldChar w:fldCharType="end"/>
      </w:r>
      <w:r w:rsidR="00F62EA5" w:rsidRPr="00F2287F">
        <w:rPr>
          <w:lang w:val="pt-PT" w:eastAsia="x-none"/>
        </w:rPr>
        <w:t xml:space="preserve">. </w:t>
      </w:r>
      <w:r w:rsidR="00876D66" w:rsidRPr="00F2287F">
        <w:rPr>
          <w:lang w:val="pt-PT" w:eastAsia="x-none"/>
        </w:rPr>
        <w:t>Os valores possíveis desta variável v</w:t>
      </w:r>
      <w:r w:rsidR="006709DA" w:rsidRPr="00F2287F">
        <w:rPr>
          <w:lang w:val="pt-PT" w:eastAsia="x-none"/>
        </w:rPr>
        <w:t>aria</w:t>
      </w:r>
      <w:r w:rsidR="003046C6" w:rsidRPr="00F2287F">
        <w:rPr>
          <w:lang w:val="pt-PT" w:eastAsia="x-none"/>
        </w:rPr>
        <w:t xml:space="preserve">m </w:t>
      </w:r>
      <w:r w:rsidR="00876D66" w:rsidRPr="00F2287F">
        <w:rPr>
          <w:lang w:val="pt-PT" w:eastAsia="x-none"/>
        </w:rPr>
        <w:t>des</w:t>
      </w:r>
      <w:r w:rsidR="00935B38" w:rsidRPr="00F2287F">
        <w:rPr>
          <w:lang w:val="pt-PT" w:eastAsia="x-none"/>
        </w:rPr>
        <w:t>d</w:t>
      </w:r>
      <w:r w:rsidR="00876D66" w:rsidRPr="00F2287F">
        <w:rPr>
          <w:lang w:val="pt-PT" w:eastAsia="x-none"/>
        </w:rPr>
        <w:t>e 0 a</w:t>
      </w:r>
      <w:r w:rsidR="00935B38" w:rsidRPr="00F2287F">
        <w:rPr>
          <w:lang w:val="pt-PT" w:eastAsia="x-none"/>
        </w:rPr>
        <w:t>té</w:t>
      </w:r>
      <w:r w:rsidR="00876D66" w:rsidRPr="00F2287F">
        <w:rPr>
          <w:lang w:val="pt-PT" w:eastAsia="x-none"/>
        </w:rPr>
        <w:t xml:space="preserve"> 4</w:t>
      </w:r>
      <w:r w:rsidR="006709DA" w:rsidRPr="00F2287F">
        <w:rPr>
          <w:lang w:val="pt-PT" w:eastAsia="x-none"/>
        </w:rPr>
        <w:t>,</w:t>
      </w:r>
      <w:r w:rsidR="003046C6" w:rsidRPr="00F2287F">
        <w:rPr>
          <w:lang w:val="pt-PT" w:eastAsia="x-none"/>
        </w:rPr>
        <w:t xml:space="preserve"> </w:t>
      </w:r>
      <w:r w:rsidR="006709DA" w:rsidRPr="00F2287F">
        <w:rPr>
          <w:lang w:val="pt-PT" w:eastAsia="x-none"/>
        </w:rPr>
        <w:t xml:space="preserve">significando que 0 não apresentou qualquer critério e 4 apresentou todos os critérios </w:t>
      </w:r>
      <w:r w:rsidR="00876D66" w:rsidRPr="00F2287F">
        <w:rPr>
          <w:lang w:val="pt-PT" w:eastAsia="x-none"/>
        </w:rPr>
        <w:t xml:space="preserve">. </w:t>
      </w:r>
    </w:p>
    <w:p w14:paraId="73A1C016" w14:textId="1F3AE639" w:rsidR="0097134F" w:rsidRPr="00F2287F" w:rsidRDefault="00876D66" w:rsidP="0097134F">
      <w:pPr>
        <w:ind w:firstLine="567"/>
        <w:rPr>
          <w:lang w:val="pt-PT"/>
        </w:rPr>
      </w:pPr>
      <w:r w:rsidRPr="00F2287F">
        <w:rPr>
          <w:lang w:val="pt-PT" w:eastAsia="x-none"/>
        </w:rPr>
        <w:t xml:space="preserve">Por fim, </w:t>
      </w:r>
      <w:r w:rsidR="0097134F" w:rsidRPr="00F2287F">
        <w:rPr>
          <w:lang w:val="pt-PT" w:eastAsia="x-none"/>
        </w:rPr>
        <w:t>são apresentadas</w:t>
      </w:r>
      <w:r w:rsidRPr="00F2287F">
        <w:rPr>
          <w:lang w:val="pt-PT" w:eastAsia="x-none"/>
        </w:rPr>
        <w:t xml:space="preserve"> </w:t>
      </w:r>
      <w:r w:rsidR="005A0307" w:rsidRPr="00F2287F">
        <w:rPr>
          <w:lang w:val="pt-PT" w:eastAsia="x-none"/>
        </w:rPr>
        <w:t>as</w:t>
      </w:r>
      <w:r w:rsidRPr="00F2287F">
        <w:rPr>
          <w:lang w:val="pt-PT" w:eastAsia="x-none"/>
        </w:rPr>
        <w:t xml:space="preserve"> </w:t>
      </w:r>
      <w:r w:rsidR="00406B48" w:rsidRPr="00F2287F">
        <w:rPr>
          <w:lang w:val="pt-PT" w:eastAsia="x-none"/>
        </w:rPr>
        <w:t>variáveis</w:t>
      </w:r>
      <w:r w:rsidRPr="00F2287F">
        <w:rPr>
          <w:lang w:val="pt-PT" w:eastAsia="x-none"/>
        </w:rPr>
        <w:t xml:space="preserve"> relativas às análises clinicas</w:t>
      </w:r>
      <w:r w:rsidR="005A0307" w:rsidRPr="00F2287F">
        <w:rPr>
          <w:lang w:val="pt-PT" w:eastAsia="x-none"/>
        </w:rPr>
        <w:t xml:space="preserve"> recolhidas na data de entrada do individuo no SU</w:t>
      </w:r>
      <w:r w:rsidRPr="00F2287F">
        <w:rPr>
          <w:lang w:val="pt-PT" w:eastAsia="x-none"/>
        </w:rPr>
        <w:t>.</w:t>
      </w:r>
      <w:r w:rsidR="0097134F" w:rsidRPr="00F2287F">
        <w:rPr>
          <w:lang w:val="pt-PT" w:eastAsia="x-none"/>
        </w:rPr>
        <w:t xml:space="preserve"> Como já referido</w:t>
      </w:r>
      <w:r w:rsidR="002E6832" w:rsidRPr="00F2287F">
        <w:rPr>
          <w:lang w:val="pt-PT" w:eastAsia="x-none"/>
        </w:rPr>
        <w:t>, os</w:t>
      </w:r>
      <w:r w:rsidR="0097134F" w:rsidRPr="00F2287F">
        <w:rPr>
          <w:lang w:val="pt-PT"/>
        </w:rPr>
        <w:t xml:space="preserve"> dados laboratoriais existentes foram atualizados e corrigidos através de uma consulta manual executada no sistema informático do hospital. Com posterior registo dos valores na folha de </w:t>
      </w:r>
      <w:r w:rsidR="0097134F" w:rsidRPr="00F2287F">
        <w:rPr>
          <w:i/>
          <w:iCs/>
          <w:lang w:val="pt-PT"/>
        </w:rPr>
        <w:t>Excel</w:t>
      </w:r>
      <w:r w:rsidR="0097134F" w:rsidRPr="00F2287F">
        <w:rPr>
          <w:lang w:val="pt-PT"/>
        </w:rPr>
        <w:t xml:space="preserve"> existente. A recolha da informação relativa aos dados metabólicos pareceu importante, na medida em que, já outros estudos foram realizados e comprovaram a importância destas variáveis. Tal como referido no subcapítulo </w:t>
      </w:r>
      <w:r w:rsidR="0097134F" w:rsidRPr="00F2287F">
        <w:rPr>
          <w:lang w:val="pt-PT"/>
        </w:rPr>
        <w:fldChar w:fldCharType="begin"/>
      </w:r>
      <w:r w:rsidR="0097134F" w:rsidRPr="00F2287F">
        <w:rPr>
          <w:lang w:val="pt-PT"/>
        </w:rPr>
        <w:instrText xml:space="preserve"> REF _Ref87610963 \w \h </w:instrText>
      </w:r>
      <w:r w:rsidR="0097134F" w:rsidRPr="00F2287F">
        <w:rPr>
          <w:lang w:val="pt-PT"/>
        </w:rPr>
      </w:r>
      <w:r w:rsidR="0097134F" w:rsidRPr="00F2287F">
        <w:rPr>
          <w:lang w:val="pt-PT"/>
        </w:rPr>
        <w:fldChar w:fldCharType="separate"/>
      </w:r>
      <w:r w:rsidR="00737ACF" w:rsidRPr="00F2287F">
        <w:rPr>
          <w:lang w:val="pt-PT"/>
        </w:rPr>
        <w:t>4.2.2</w:t>
      </w:r>
      <w:r w:rsidR="0097134F" w:rsidRPr="00F2287F">
        <w:rPr>
          <w:lang w:val="pt-PT"/>
        </w:rPr>
        <w:fldChar w:fldCharType="end"/>
      </w:r>
      <w:r w:rsidR="0097134F" w:rsidRPr="00F2287F">
        <w:rPr>
          <w:lang w:val="pt-PT"/>
        </w:rPr>
        <w:t xml:space="preserve">, onde são introduzidos alguns fatores precipitantes, é mencionado, segundo alguns estudos, que as alterações metabólicas parecem interferir no desenvolvimento de </w:t>
      </w:r>
      <w:r w:rsidR="0097134F" w:rsidRPr="00F2287F">
        <w:rPr>
          <w:i/>
          <w:iCs/>
          <w:lang w:val="pt-PT"/>
        </w:rPr>
        <w:t>delirium</w:t>
      </w:r>
      <w:r w:rsidR="0097134F" w:rsidRPr="00F2287F">
        <w:rPr>
          <w:lang w:val="pt-PT"/>
        </w:rPr>
        <w:t xml:space="preserve">. Assim, no conjunto de dados recolhidos encontram-se valores relativos aos níveis sanguíneos de glicose, sódio, creatinina, ureia e PCR. Bem como também são apresentados </w:t>
      </w:r>
      <w:r w:rsidR="0097134F" w:rsidRPr="00F2287F">
        <w:rPr>
          <w:lang w:val="pt-PT"/>
        </w:rPr>
        <w:lastRenderedPageBreak/>
        <w:t>valores relativos à gasometria nomeadamente o pH sanguíneo,</w:t>
      </w:r>
      <w:r w:rsidR="002E6832" w:rsidRPr="00F2287F">
        <w:rPr>
          <w:lang w:val="pt-PT"/>
        </w:rPr>
        <w:t xml:space="preserve"> cálcio ionizado,</w:t>
      </w:r>
      <w:r w:rsidR="0097134F" w:rsidRPr="00F2287F">
        <w:rPr>
          <w:lang w:val="pt-PT"/>
        </w:rPr>
        <w:t xml:space="preserve"> PO</w:t>
      </w:r>
      <w:r w:rsidR="0097134F" w:rsidRPr="00F2287F">
        <w:rPr>
          <w:vertAlign w:val="subscript"/>
          <w:lang w:val="pt-PT"/>
        </w:rPr>
        <w:t>2</w:t>
      </w:r>
      <w:r w:rsidR="0097134F" w:rsidRPr="00F2287F">
        <w:rPr>
          <w:lang w:val="pt-PT"/>
        </w:rPr>
        <w:t>, PCO</w:t>
      </w:r>
      <w:r w:rsidR="0097134F" w:rsidRPr="00F2287F">
        <w:rPr>
          <w:vertAlign w:val="subscript"/>
          <w:lang w:val="pt-PT"/>
        </w:rPr>
        <w:t>2</w:t>
      </w:r>
      <w:r w:rsidR="0097134F" w:rsidRPr="00F2287F">
        <w:rPr>
          <w:lang w:val="pt-PT"/>
        </w:rPr>
        <w:t xml:space="preserve"> e o HCO</w:t>
      </w:r>
      <w:r w:rsidR="0097134F" w:rsidRPr="00F2287F">
        <w:rPr>
          <w:vertAlign w:val="subscript"/>
          <w:lang w:val="pt-PT"/>
        </w:rPr>
        <w:t>3</w:t>
      </w:r>
      <w:r w:rsidR="0097134F" w:rsidRPr="00F2287F">
        <w:rPr>
          <w:lang w:val="pt-PT"/>
        </w:rPr>
        <w:t xml:space="preserve">. </w:t>
      </w:r>
      <w:r w:rsidR="008548F7" w:rsidRPr="00F2287F">
        <w:rPr>
          <w:lang w:val="pt-PT"/>
        </w:rPr>
        <w:t xml:space="preserve">A variação dos valores destas variáveis, bem como as unidades de medida podem ser consultadas na </w:t>
      </w:r>
      <w:r w:rsidR="008548F7" w:rsidRPr="00F2287F">
        <w:rPr>
          <w:lang w:val="pt-PT"/>
        </w:rPr>
        <w:fldChar w:fldCharType="begin"/>
      </w:r>
      <w:r w:rsidR="008548F7" w:rsidRPr="00F2287F">
        <w:rPr>
          <w:lang w:val="pt-PT"/>
        </w:rPr>
        <w:instrText xml:space="preserve"> REF _Ref88753232 \h </w:instrText>
      </w:r>
      <w:r w:rsidR="008548F7" w:rsidRPr="00F2287F">
        <w:rPr>
          <w:lang w:val="pt-PT"/>
        </w:rPr>
      </w:r>
      <w:r w:rsidR="008548F7" w:rsidRPr="00F2287F">
        <w:rPr>
          <w:lang w:val="pt-PT"/>
        </w:rPr>
        <w:fldChar w:fldCharType="separate"/>
      </w:r>
      <w:r w:rsidR="00737ACF" w:rsidRPr="00F2287F">
        <w:rPr>
          <w:lang w:val="pt-PT"/>
        </w:rPr>
        <w:t xml:space="preserve">Tabela </w:t>
      </w:r>
      <w:r w:rsidR="00737ACF" w:rsidRPr="00F2287F">
        <w:rPr>
          <w:noProof/>
          <w:lang w:val="pt-PT"/>
        </w:rPr>
        <w:t>17</w:t>
      </w:r>
      <w:r w:rsidR="008548F7" w:rsidRPr="00F2287F">
        <w:rPr>
          <w:lang w:val="pt-PT"/>
        </w:rPr>
        <w:fldChar w:fldCharType="end"/>
      </w:r>
      <w:r w:rsidR="008548F7" w:rsidRPr="00F2287F">
        <w:rPr>
          <w:lang w:val="pt-PT"/>
        </w:rPr>
        <w:t xml:space="preserve">. </w:t>
      </w:r>
    </w:p>
    <w:p w14:paraId="39A60376" w14:textId="2007E88C" w:rsidR="00D26A62" w:rsidRPr="00F2287F" w:rsidRDefault="00715C96" w:rsidP="00FA512D">
      <w:pPr>
        <w:ind w:firstLine="567"/>
        <w:rPr>
          <w:lang w:val="pt-PT" w:eastAsia="x-none"/>
        </w:rPr>
      </w:pPr>
      <w:r w:rsidRPr="00F2287F">
        <w:rPr>
          <w:lang w:val="pt-PT"/>
        </w:rPr>
        <w:t xml:space="preserve">Pelos motivos referidos supra, procedeu-se ao método de normalização destas variáveis. </w:t>
      </w:r>
      <w:r w:rsidR="00434D8B" w:rsidRPr="00F2287F">
        <w:rPr>
          <w:lang w:val="pt-PT" w:eastAsia="x-none"/>
        </w:rPr>
        <w:t>A normalização é um redimensionamento dos dados a partir dos dados originais para que todos os valores se situem num intervalo fixo, geralmente de 0 a 1.</w:t>
      </w:r>
      <w:r w:rsidR="00F661A0" w:rsidRPr="00F2287F">
        <w:rPr>
          <w:lang w:val="pt-PT" w:eastAsia="x-none"/>
        </w:rPr>
        <w:t xml:space="preserve"> Este processo </w:t>
      </w:r>
      <w:r w:rsidR="000C4FBE" w:rsidRPr="00F2287F">
        <w:rPr>
          <w:lang w:val="pt-PT" w:eastAsia="x-none"/>
        </w:rPr>
        <w:t>facilita</w:t>
      </w:r>
      <w:r w:rsidR="00F661A0" w:rsidRPr="00F2287F">
        <w:rPr>
          <w:lang w:val="pt-PT" w:eastAsia="x-none"/>
        </w:rPr>
        <w:t xml:space="preserve"> a comparação d</w:t>
      </w:r>
      <w:r w:rsidR="000C4FBE" w:rsidRPr="00F2287F">
        <w:rPr>
          <w:lang w:val="pt-PT" w:eastAsia="x-none"/>
        </w:rPr>
        <w:t xml:space="preserve">e </w:t>
      </w:r>
      <w:r w:rsidR="00F661A0" w:rsidRPr="00F2287F">
        <w:rPr>
          <w:lang w:val="pt-PT" w:eastAsia="x-none"/>
        </w:rPr>
        <w:t xml:space="preserve">valores que se encontram medidos em diferentes escalas. </w:t>
      </w:r>
      <w:r w:rsidR="00E1011D" w:rsidRPr="00F2287F">
        <w:rPr>
          <w:lang w:val="pt-PT" w:eastAsia="x-none"/>
        </w:rPr>
        <w:t xml:space="preserve">Como é possível verificar através da observação da </w:t>
      </w:r>
      <w:r w:rsidR="00E1011D" w:rsidRPr="00F2287F">
        <w:rPr>
          <w:lang w:val="pt-PT" w:eastAsia="x-none"/>
        </w:rPr>
        <w:fldChar w:fldCharType="begin"/>
      </w:r>
      <w:r w:rsidR="00E1011D" w:rsidRPr="00F2287F">
        <w:rPr>
          <w:lang w:val="pt-PT" w:eastAsia="x-none"/>
        </w:rPr>
        <w:instrText xml:space="preserve"> REF _Ref88753232 \h </w:instrText>
      </w:r>
      <w:r w:rsidR="00E1011D" w:rsidRPr="00F2287F">
        <w:rPr>
          <w:lang w:val="pt-PT" w:eastAsia="x-none"/>
        </w:rPr>
      </w:r>
      <w:r w:rsidR="00E1011D" w:rsidRPr="00F2287F">
        <w:rPr>
          <w:lang w:val="pt-PT" w:eastAsia="x-none"/>
        </w:rPr>
        <w:fldChar w:fldCharType="separate"/>
      </w:r>
      <w:r w:rsidR="00737ACF" w:rsidRPr="00F2287F">
        <w:rPr>
          <w:lang w:val="pt-PT"/>
        </w:rPr>
        <w:t xml:space="preserve">Tabela </w:t>
      </w:r>
      <w:r w:rsidR="00737ACF" w:rsidRPr="00F2287F">
        <w:rPr>
          <w:noProof/>
          <w:lang w:val="pt-PT"/>
        </w:rPr>
        <w:t>17</w:t>
      </w:r>
      <w:r w:rsidR="00E1011D" w:rsidRPr="00F2287F">
        <w:rPr>
          <w:lang w:val="pt-PT" w:eastAsia="x-none"/>
        </w:rPr>
        <w:fldChar w:fldCharType="end"/>
      </w:r>
      <w:r w:rsidR="00E1011D" w:rsidRPr="00F2287F">
        <w:rPr>
          <w:lang w:val="pt-PT" w:eastAsia="x-none"/>
        </w:rPr>
        <w:t>, os dados apresentam difer</w:t>
      </w:r>
      <w:r w:rsidR="000C4FBE" w:rsidRPr="00F2287F">
        <w:rPr>
          <w:lang w:val="pt-PT" w:eastAsia="x-none"/>
        </w:rPr>
        <w:t>entes escalas de medidas</w:t>
      </w:r>
      <w:r w:rsidR="00E1011D" w:rsidRPr="00F2287F">
        <w:rPr>
          <w:lang w:val="pt-PT" w:eastAsia="x-none"/>
        </w:rPr>
        <w:t>.</w:t>
      </w:r>
      <w:r w:rsidR="000C4FBE" w:rsidRPr="00F2287F">
        <w:rPr>
          <w:lang w:val="pt-PT" w:eastAsia="x-none"/>
        </w:rPr>
        <w:t xml:space="preserve"> E, portanto, p</w:t>
      </w:r>
      <w:r w:rsidR="00E1011D" w:rsidRPr="00F2287F">
        <w:rPr>
          <w:lang w:val="pt-PT" w:eastAsia="x-none"/>
        </w:rPr>
        <w:t>ara que estas diferenças não sejam tão notórias recorre</w:t>
      </w:r>
      <w:r w:rsidR="006D78E1" w:rsidRPr="00F2287F">
        <w:rPr>
          <w:lang w:val="pt-PT" w:eastAsia="x-none"/>
        </w:rPr>
        <w:t>u-se</w:t>
      </w:r>
      <w:r w:rsidR="00E1011D" w:rsidRPr="00F2287F">
        <w:rPr>
          <w:lang w:val="pt-PT" w:eastAsia="x-none"/>
        </w:rPr>
        <w:t xml:space="preserve"> à normalização dos dados</w:t>
      </w:r>
      <w:r w:rsidR="00192657" w:rsidRPr="00F2287F">
        <w:rPr>
          <w:lang w:val="pt-PT" w:eastAsia="x-none"/>
        </w:rPr>
        <w:t>.</w:t>
      </w:r>
      <w:r w:rsidR="00A773C6" w:rsidRPr="00F2287F">
        <w:rPr>
          <w:lang w:val="pt-PT" w:eastAsia="x-none"/>
        </w:rPr>
        <w:t xml:space="preserve"> </w:t>
      </w:r>
      <w:r w:rsidR="009A3216">
        <w:rPr>
          <w:lang w:val="pt-PT" w:eastAsia="x-none"/>
        </w:rPr>
        <w:t>Determinado</w:t>
      </w:r>
      <w:r w:rsidR="00D26A62" w:rsidRPr="00F2287F">
        <w:rPr>
          <w:lang w:val="pt-PT" w:eastAsia="x-none"/>
        </w:rPr>
        <w:t xml:space="preserve"> valor</w:t>
      </w:r>
      <w:r w:rsidR="00A773C6" w:rsidRPr="00F2287F">
        <w:rPr>
          <w:lang w:val="pt-PT" w:eastAsia="x-none"/>
        </w:rPr>
        <w:t xml:space="preserve"> </w:t>
      </w:r>
      <m:oMath>
        <m:r>
          <w:rPr>
            <w:rFonts w:ascii="Cambria Math" w:hAnsi="Cambria Math"/>
            <w:lang w:val="pt-PT" w:eastAsia="x-none"/>
          </w:rPr>
          <m:t>x</m:t>
        </m:r>
      </m:oMath>
      <w:r w:rsidR="00B007E9">
        <w:rPr>
          <w:i/>
          <w:iCs/>
          <w:lang w:val="pt-PT" w:eastAsia="x-none"/>
        </w:rPr>
        <w:t xml:space="preserve"> </w:t>
      </w:r>
      <w:r w:rsidR="00AD1780" w:rsidRPr="00F2287F">
        <w:rPr>
          <w:lang w:val="pt-PT" w:eastAsia="x-none"/>
        </w:rPr>
        <w:t>pode ser</w:t>
      </w:r>
      <w:r w:rsidR="00D26A62" w:rsidRPr="00F2287F">
        <w:rPr>
          <w:lang w:val="pt-PT" w:eastAsia="x-none"/>
        </w:rPr>
        <w:t xml:space="preserve"> normalizado </w:t>
      </w:r>
      <w:r w:rsidR="00AD1780" w:rsidRPr="00F2287F">
        <w:rPr>
          <w:lang w:val="pt-PT" w:eastAsia="x-none"/>
        </w:rPr>
        <w:t xml:space="preserve">através </w:t>
      </w:r>
      <w:r w:rsidR="00D26A62" w:rsidRPr="00F2287F">
        <w:rPr>
          <w:lang w:val="pt-PT" w:eastAsia="x-none"/>
        </w:rPr>
        <w:t>da</w:t>
      </w:r>
      <w:r w:rsidR="00A773C6" w:rsidRPr="00F2287F">
        <w:rPr>
          <w:lang w:val="pt-PT" w:eastAsia="x-none"/>
        </w:rPr>
        <w:t xml:space="preserve"> aplicação da</w:t>
      </w:r>
      <w:r w:rsidR="00D26A62" w:rsidRPr="00F2287F">
        <w:rPr>
          <w:lang w:val="pt-PT" w:eastAsia="x-none"/>
        </w:rPr>
        <w:t xml:space="preserve"> seguinte </w:t>
      </w:r>
      <w:r w:rsidR="00AD1780" w:rsidRPr="00F2287F">
        <w:rPr>
          <w:lang w:val="pt-PT" w:eastAsia="x-none"/>
        </w:rPr>
        <w:t>expressão</w:t>
      </w:r>
      <w:r w:rsidR="00D26A62" w:rsidRPr="00F2287F">
        <w:rPr>
          <w:lang w:val="pt-PT" w:eastAsia="x-none"/>
        </w:rPr>
        <w:t>:</w:t>
      </w:r>
    </w:p>
    <w:p w14:paraId="52104A25" w14:textId="55F949C1" w:rsidR="008E6886" w:rsidRPr="00F2287F"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F2287F" w14:paraId="159A7294" w14:textId="77777777" w:rsidTr="00B9138C">
        <w:tc>
          <w:tcPr>
            <w:tcW w:w="562" w:type="dxa"/>
          </w:tcPr>
          <w:p w14:paraId="2DF952CC" w14:textId="77777777" w:rsidR="008E6886" w:rsidRPr="00F2287F" w:rsidRDefault="008E6886" w:rsidP="00B9138C">
            <w:pPr>
              <w:rPr>
                <w:lang w:val="pt-PT"/>
              </w:rPr>
            </w:pPr>
          </w:p>
        </w:tc>
        <w:tc>
          <w:tcPr>
            <w:tcW w:w="8080" w:type="dxa"/>
          </w:tcPr>
          <w:p w14:paraId="50EA36B2" w14:textId="77F6F808" w:rsidR="008E6886" w:rsidRPr="00F2287F"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8105AF8" w:rsidR="008E6886" w:rsidRPr="00F2287F" w:rsidRDefault="008E6886"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(5.1)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04967CE3" w14:textId="267EDEC5" w:rsidR="00D26A62" w:rsidRPr="00F2287F" w:rsidRDefault="00D26A62" w:rsidP="00434D8B">
      <w:pPr>
        <w:rPr>
          <w:lang w:val="pt-PT" w:eastAsia="x-none"/>
        </w:rPr>
      </w:pPr>
    </w:p>
    <w:p w14:paraId="5BED59FA" w14:textId="17D0969B" w:rsidR="00B03BB2" w:rsidRPr="00F2287F" w:rsidRDefault="00D26A62" w:rsidP="00434D8B">
      <w:pPr>
        <w:rPr>
          <w:lang w:val="pt-PT" w:eastAsia="x-none"/>
        </w:rPr>
      </w:pPr>
      <w:r w:rsidRPr="00F2287F">
        <w:rPr>
          <w:lang w:val="pt-PT" w:eastAsia="x-none"/>
        </w:rPr>
        <w:t>Onde</w:t>
      </w:r>
      <w:r w:rsidR="00A773C6" w:rsidRPr="00F2287F">
        <w:rPr>
          <w:lang w:val="pt-PT" w:eastAsia="x-none"/>
        </w:rPr>
        <w:t xml:space="preserve"> se obtém o valor normalizado</w:t>
      </w:r>
      <w:r w:rsidR="00B007E9">
        <w:rPr>
          <w:lang w:val="pt-PT" w:eastAsia="x-none"/>
        </w:rPr>
        <w:t xml:space="preserve"> </w:t>
      </w:r>
      <m:oMath>
        <m:r>
          <w:rPr>
            <w:rFonts w:ascii="Cambria Math" w:hAnsi="Cambria Math"/>
            <w:lang w:val="pt-PT" w:eastAsia="x-none"/>
          </w:rPr>
          <m:t>z</m:t>
        </m:r>
      </m:oMath>
      <w:r w:rsidRPr="00F2287F">
        <w:rPr>
          <w:lang w:val="pt-PT" w:eastAsia="x-none"/>
        </w:rPr>
        <w:t xml:space="preserve"> </w:t>
      </w:r>
      <w:r w:rsidR="00B007E9">
        <w:rPr>
          <w:lang w:val="pt-PT" w:eastAsia="x-none"/>
        </w:rPr>
        <w:t xml:space="preserve">através da divisão entre a subtração do valor </w:t>
      </w:r>
      <m:oMath>
        <m:r>
          <w:rPr>
            <w:rFonts w:ascii="Cambria Math" w:hAnsi="Cambria Math"/>
            <w:lang w:val="pt-PT" w:eastAsia="x-none"/>
          </w:rPr>
          <m:t>x</m:t>
        </m:r>
      </m:oMath>
      <w:r w:rsidR="00B007E9">
        <w:rPr>
          <w:lang w:val="pt-PT" w:eastAsia="x-none"/>
        </w:rPr>
        <w:t xml:space="preserve"> e</w:t>
      </w:r>
      <w:r w:rsidR="00A773C6" w:rsidRPr="00F2287F">
        <w:rPr>
          <w:lang w:val="pt-PT" w:eastAsia="x-none"/>
        </w:rPr>
        <w:t xml:space="preserve"> </w:t>
      </w:r>
      <w:r w:rsidRPr="00F2287F">
        <w:rPr>
          <w:lang w:val="pt-PT" w:eastAsia="x-none"/>
        </w:rPr>
        <w:t>o valor mínimo</w:t>
      </w:r>
      <w:r w:rsidR="00BB0AA5">
        <w:rPr>
          <w:lang w:val="pt-PT" w:eastAsia="x-none"/>
        </w:rPr>
        <w:t xml:space="preserve"> apresentado pela classe do valor a ser normalizado</w:t>
      </w:r>
      <w:r w:rsidR="00B007E9">
        <w:rPr>
          <w:lang w:val="pt-PT" w:eastAsia="x-none"/>
        </w:rPr>
        <w:t xml:space="preserve"> e a subtração do valor</w:t>
      </w:r>
      <w:r w:rsidRPr="00F2287F">
        <w:rPr>
          <w:lang w:val="pt-PT" w:eastAsia="x-none"/>
        </w:rPr>
        <w:t xml:space="preserve"> máximo</w:t>
      </w:r>
      <w:r w:rsidR="00B007E9">
        <w:rPr>
          <w:lang w:val="pt-PT" w:eastAsia="x-none"/>
        </w:rPr>
        <w:t xml:space="preserve"> e mínimo respeitante ao valor </w:t>
      </w:r>
      <w:r w:rsidRPr="00F2287F">
        <w:rPr>
          <w:lang w:val="pt-PT" w:eastAsia="x-none"/>
        </w:rPr>
        <w:t>a ser normalizado</w:t>
      </w:r>
      <w:r w:rsidRPr="00F2287F">
        <w:rPr>
          <w:i/>
          <w:iCs/>
          <w:lang w:val="pt-PT" w:eastAsia="x-none"/>
        </w:rPr>
        <w:t>.</w:t>
      </w:r>
      <w:r w:rsidR="00B03BB2" w:rsidRPr="00F2287F">
        <w:rPr>
          <w:lang w:val="pt-PT" w:eastAsia="x-none"/>
        </w:rPr>
        <w:t xml:space="preserve"> É possível normalizar os dados através da função </w:t>
      </w:r>
      <w:proofErr w:type="spellStart"/>
      <w:r w:rsidR="00B03BB2" w:rsidRPr="00F2287F">
        <w:rPr>
          <w:i/>
          <w:iCs/>
          <w:lang w:val="pt-PT" w:eastAsia="x-none"/>
        </w:rPr>
        <w:t>MinMaxScaler</w:t>
      </w:r>
      <w:proofErr w:type="spellEnd"/>
      <w:r w:rsidR="00B03BB2" w:rsidRPr="00F2287F">
        <w:rPr>
          <w:lang w:val="pt-PT" w:eastAsia="x-none"/>
        </w:rPr>
        <w:t xml:space="preserve">, da biblioteca </w:t>
      </w:r>
      <w:proofErr w:type="spellStart"/>
      <w:r w:rsidR="00B03BB2" w:rsidRPr="00F2287F">
        <w:rPr>
          <w:i/>
          <w:iCs/>
          <w:lang w:val="pt-PT" w:eastAsia="x-none"/>
        </w:rPr>
        <w:t>scikit-learn</w:t>
      </w:r>
      <w:proofErr w:type="spellEnd"/>
      <w:r w:rsidR="00B03BB2" w:rsidRPr="00F2287F">
        <w:rPr>
          <w:lang w:val="pt-PT" w:eastAsia="x-none"/>
        </w:rPr>
        <w:t xml:space="preserve">, que por defeito transforma as variáveis numa escala de [0,1]. </w:t>
      </w:r>
    </w:p>
    <w:p w14:paraId="6548F76F" w14:textId="0BE88E24" w:rsidR="00B72FC7" w:rsidRPr="00F2287F" w:rsidRDefault="00B72FC7" w:rsidP="003046C6">
      <w:pPr>
        <w:ind w:firstLine="567"/>
        <w:jc w:val="center"/>
        <w:rPr>
          <w:lang w:val="pt-PT" w:eastAsia="x-none"/>
        </w:rPr>
      </w:pPr>
    </w:p>
    <w:p w14:paraId="0DC9AFBC" w14:textId="7E76FFE7" w:rsidR="00821E91" w:rsidRPr="00F2287F" w:rsidRDefault="00821E91" w:rsidP="003046C6">
      <w:pPr>
        <w:pStyle w:val="Caption"/>
        <w:keepNext/>
        <w:jc w:val="center"/>
        <w:rPr>
          <w:lang w:val="pt-PT"/>
        </w:rPr>
      </w:pPr>
      <w:bookmarkStart w:id="100" w:name="_Ref88753232"/>
      <w:bookmarkStart w:id="101" w:name="_Toc92278639"/>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17</w:t>
      </w:r>
      <w:r w:rsidRPr="00F2287F">
        <w:rPr>
          <w:lang w:val="pt-PT"/>
        </w:rPr>
        <w:fldChar w:fldCharType="end"/>
      </w:r>
      <w:bookmarkEnd w:id="100"/>
      <w:r w:rsidRPr="00F2287F">
        <w:rPr>
          <w:lang w:val="pt-PT"/>
        </w:rPr>
        <w:t xml:space="preserve"> </w:t>
      </w:r>
      <w:r w:rsidR="000A19F3" w:rsidRPr="00F2287F">
        <w:rPr>
          <w:lang w:val="pt-PT"/>
        </w:rPr>
        <w:t>–</w:t>
      </w:r>
      <w:r w:rsidRPr="00F2287F">
        <w:rPr>
          <w:lang w:val="pt-PT"/>
        </w:rPr>
        <w:t xml:space="preserve"> </w:t>
      </w:r>
      <w:r w:rsidR="000A19F3" w:rsidRPr="00F2287F">
        <w:rPr>
          <w:lang w:val="pt-PT"/>
        </w:rPr>
        <w:t>Variáveis numéricas</w:t>
      </w:r>
      <w:r w:rsidRPr="00F2287F">
        <w:rPr>
          <w:lang w:val="pt-PT"/>
        </w:rPr>
        <w:t xml:space="preserve"> </w:t>
      </w:r>
      <w:r w:rsidR="000A19F3" w:rsidRPr="00F2287F">
        <w:rPr>
          <w:lang w:val="pt-PT"/>
        </w:rPr>
        <w:t xml:space="preserve">e os respetivos valores de </w:t>
      </w:r>
      <w:r w:rsidR="00482CA9" w:rsidRPr="00F2287F">
        <w:rPr>
          <w:lang w:val="pt-PT"/>
        </w:rPr>
        <w:t>referência</w:t>
      </w:r>
      <w:r w:rsidR="000A19F3" w:rsidRPr="00F2287F">
        <w:rPr>
          <w:lang w:val="pt-PT"/>
        </w:rPr>
        <w:t xml:space="preserve"> e intervalos de valores ocorridos na base de dados</w:t>
      </w:r>
      <w:bookmarkEnd w:id="10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F2287F" w14:paraId="7FA26B3F" w14:textId="77777777" w:rsidTr="008E713F">
        <w:tc>
          <w:tcPr>
            <w:tcW w:w="2694" w:type="dxa"/>
            <w:shd w:val="clear" w:color="auto" w:fill="EEECE1" w:themeFill="background2"/>
          </w:tcPr>
          <w:p w14:paraId="1AED2B80" w14:textId="433A4F9A" w:rsidR="002F56C4" w:rsidRPr="00F2287F" w:rsidRDefault="002F56C4" w:rsidP="008E713F">
            <w:pPr>
              <w:jc w:val="center"/>
              <w:rPr>
                <w:b/>
                <w:bCs/>
                <w:lang w:val="pt-PT" w:eastAsia="x-none"/>
              </w:rPr>
            </w:pPr>
            <w:r w:rsidRPr="00F2287F">
              <w:rPr>
                <w:b/>
                <w:bCs/>
                <w:lang w:val="pt-PT" w:eastAsia="x-none"/>
              </w:rPr>
              <w:t>Variável</w:t>
            </w:r>
          </w:p>
        </w:tc>
        <w:tc>
          <w:tcPr>
            <w:tcW w:w="2976" w:type="dxa"/>
            <w:shd w:val="clear" w:color="auto" w:fill="EEECE1" w:themeFill="background2"/>
          </w:tcPr>
          <w:p w14:paraId="17AA92BD" w14:textId="2DA0E071" w:rsidR="002F56C4" w:rsidRPr="00F2287F" w:rsidRDefault="002F56C4" w:rsidP="008E713F">
            <w:pPr>
              <w:jc w:val="center"/>
              <w:rPr>
                <w:b/>
                <w:bCs/>
                <w:lang w:val="pt-PT" w:eastAsia="x-none"/>
              </w:rPr>
            </w:pPr>
            <w:r w:rsidRPr="00F2287F">
              <w:rPr>
                <w:b/>
                <w:bCs/>
                <w:lang w:val="pt-PT" w:eastAsia="x-none"/>
              </w:rPr>
              <w:t>Valores de referência</w:t>
            </w:r>
          </w:p>
        </w:tc>
        <w:tc>
          <w:tcPr>
            <w:tcW w:w="3384" w:type="dxa"/>
            <w:shd w:val="clear" w:color="auto" w:fill="EEECE1" w:themeFill="background2"/>
          </w:tcPr>
          <w:p w14:paraId="05CC09D9" w14:textId="7D96CAD6" w:rsidR="002F56C4" w:rsidRPr="00F2287F" w:rsidRDefault="002F56C4" w:rsidP="008E713F">
            <w:pPr>
              <w:jc w:val="center"/>
              <w:rPr>
                <w:b/>
                <w:bCs/>
                <w:lang w:val="pt-PT" w:eastAsia="x-none"/>
              </w:rPr>
            </w:pPr>
            <w:r w:rsidRPr="00F2287F">
              <w:rPr>
                <w:b/>
                <w:bCs/>
                <w:lang w:val="pt-PT" w:eastAsia="x-none"/>
              </w:rPr>
              <w:t>Intervalo de valores registados</w:t>
            </w:r>
          </w:p>
        </w:tc>
      </w:tr>
      <w:tr w:rsidR="00B72FC7" w:rsidRPr="00F2287F" w14:paraId="7DA7F144" w14:textId="77777777" w:rsidTr="008E713F">
        <w:tc>
          <w:tcPr>
            <w:tcW w:w="2694" w:type="dxa"/>
          </w:tcPr>
          <w:p w14:paraId="6D90D02E" w14:textId="2F0C9399" w:rsidR="00B72FC7" w:rsidRPr="00F2287F" w:rsidRDefault="00B72FC7" w:rsidP="008E713F">
            <w:pPr>
              <w:jc w:val="center"/>
              <w:rPr>
                <w:lang w:val="pt-PT" w:eastAsia="x-none"/>
              </w:rPr>
            </w:pPr>
            <w:r w:rsidRPr="00F2287F">
              <w:rPr>
                <w:lang w:val="pt-PT" w:eastAsia="x-none"/>
              </w:rPr>
              <w:t>‘Idade’</w:t>
            </w:r>
          </w:p>
        </w:tc>
        <w:tc>
          <w:tcPr>
            <w:tcW w:w="2976" w:type="dxa"/>
          </w:tcPr>
          <w:p w14:paraId="678F54D8" w14:textId="0FCF2286" w:rsidR="00B72FC7" w:rsidRPr="00F2287F" w:rsidRDefault="002F56C4" w:rsidP="008E713F">
            <w:pPr>
              <w:jc w:val="center"/>
              <w:rPr>
                <w:lang w:val="pt-PT" w:eastAsia="x-none"/>
              </w:rPr>
            </w:pPr>
            <w:r w:rsidRPr="00F2287F">
              <w:rPr>
                <w:lang w:val="pt-PT" w:eastAsia="x-none"/>
              </w:rPr>
              <w:t>-</w:t>
            </w:r>
          </w:p>
        </w:tc>
        <w:tc>
          <w:tcPr>
            <w:tcW w:w="3384" w:type="dxa"/>
          </w:tcPr>
          <w:p w14:paraId="00B6BE1C" w14:textId="3F53BE64" w:rsidR="00B72FC7" w:rsidRPr="00F2287F" w:rsidRDefault="00532379" w:rsidP="008E713F">
            <w:pPr>
              <w:jc w:val="center"/>
              <w:rPr>
                <w:lang w:val="pt-PT" w:eastAsia="x-none"/>
              </w:rPr>
            </w:pPr>
            <w:r w:rsidRPr="00F2287F">
              <w:rPr>
                <w:lang w:val="pt-PT" w:eastAsia="x-none"/>
              </w:rPr>
              <w:t>18-100</w:t>
            </w:r>
            <w:r w:rsidR="006F4C9E" w:rsidRPr="00F2287F">
              <w:rPr>
                <w:lang w:val="pt-PT" w:eastAsia="x-none"/>
              </w:rPr>
              <w:t xml:space="preserve"> anos </w:t>
            </w:r>
          </w:p>
        </w:tc>
      </w:tr>
      <w:tr w:rsidR="00B72FC7" w:rsidRPr="00F2287F" w14:paraId="53BCB0F3" w14:textId="77777777" w:rsidTr="008E713F">
        <w:tc>
          <w:tcPr>
            <w:tcW w:w="2694" w:type="dxa"/>
          </w:tcPr>
          <w:p w14:paraId="2EDFA748" w14:textId="5111ECA9" w:rsidR="00B72FC7" w:rsidRPr="00F2287F" w:rsidRDefault="003C7734" w:rsidP="008E713F">
            <w:pPr>
              <w:jc w:val="center"/>
              <w:rPr>
                <w:lang w:val="pt-PT" w:eastAsia="x-none"/>
              </w:rPr>
            </w:pPr>
            <w:r w:rsidRPr="00F2287F">
              <w:rPr>
                <w:lang w:val="pt-PT" w:eastAsia="x-none"/>
              </w:rPr>
              <w:t>'</w:t>
            </w:r>
            <w:proofErr w:type="spellStart"/>
            <w:r w:rsidRPr="00F2287F">
              <w:rPr>
                <w:lang w:val="pt-PT" w:eastAsia="x-none"/>
              </w:rPr>
              <w:t>Interna_Dias</w:t>
            </w:r>
            <w:proofErr w:type="spellEnd"/>
            <w:r w:rsidRPr="00F2287F">
              <w:rPr>
                <w:lang w:val="pt-PT" w:eastAsia="x-none"/>
              </w:rPr>
              <w:t>'</w:t>
            </w:r>
          </w:p>
        </w:tc>
        <w:tc>
          <w:tcPr>
            <w:tcW w:w="2976" w:type="dxa"/>
          </w:tcPr>
          <w:p w14:paraId="5521319F" w14:textId="186C2F7F" w:rsidR="00B72FC7" w:rsidRPr="00F2287F" w:rsidRDefault="002F56C4" w:rsidP="008E713F">
            <w:pPr>
              <w:jc w:val="center"/>
              <w:rPr>
                <w:lang w:val="pt-PT" w:eastAsia="x-none"/>
              </w:rPr>
            </w:pPr>
            <w:r w:rsidRPr="00F2287F">
              <w:rPr>
                <w:lang w:val="pt-PT" w:eastAsia="x-none"/>
              </w:rPr>
              <w:t>-</w:t>
            </w:r>
          </w:p>
        </w:tc>
        <w:tc>
          <w:tcPr>
            <w:tcW w:w="3384" w:type="dxa"/>
          </w:tcPr>
          <w:p w14:paraId="75799100" w14:textId="71CB47DE" w:rsidR="00B72FC7"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083-12</w:t>
            </w:r>
            <w:r w:rsidR="006F4C9E" w:rsidRPr="00F2287F">
              <w:rPr>
                <w:lang w:val="pt-PT" w:eastAsia="x-none"/>
              </w:rPr>
              <w:t xml:space="preserve"> dias </w:t>
            </w:r>
          </w:p>
        </w:tc>
      </w:tr>
      <w:tr w:rsidR="00B72FC7" w:rsidRPr="00F2287F" w14:paraId="564402CD" w14:textId="77777777" w:rsidTr="008E713F">
        <w:tc>
          <w:tcPr>
            <w:tcW w:w="2694" w:type="dxa"/>
          </w:tcPr>
          <w:p w14:paraId="08DD2F2D" w14:textId="6AD5ED47" w:rsidR="00B72FC7" w:rsidRPr="00F2287F" w:rsidRDefault="003C7734" w:rsidP="008E713F">
            <w:pPr>
              <w:jc w:val="center"/>
              <w:rPr>
                <w:lang w:val="pt-PT" w:eastAsia="x-none"/>
              </w:rPr>
            </w:pPr>
            <w:r w:rsidRPr="00F2287F">
              <w:rPr>
                <w:lang w:val="pt-PT" w:eastAsia="x-none"/>
              </w:rPr>
              <w:t>'SIRS'</w:t>
            </w:r>
          </w:p>
        </w:tc>
        <w:tc>
          <w:tcPr>
            <w:tcW w:w="2976" w:type="dxa"/>
          </w:tcPr>
          <w:p w14:paraId="28677D1C" w14:textId="0966D330" w:rsidR="00B72FC7" w:rsidRPr="00F2287F" w:rsidRDefault="002F56C4" w:rsidP="008E713F">
            <w:pPr>
              <w:jc w:val="center"/>
              <w:rPr>
                <w:lang w:val="pt-PT" w:eastAsia="x-none"/>
              </w:rPr>
            </w:pPr>
            <w:r w:rsidRPr="00F2287F">
              <w:rPr>
                <w:lang w:val="pt-PT" w:eastAsia="x-none"/>
              </w:rPr>
              <w:t>-</w:t>
            </w:r>
          </w:p>
        </w:tc>
        <w:tc>
          <w:tcPr>
            <w:tcW w:w="3384" w:type="dxa"/>
          </w:tcPr>
          <w:p w14:paraId="253751A6" w14:textId="72EF5E98" w:rsidR="00B72FC7" w:rsidRPr="00F2287F" w:rsidRDefault="0048310E" w:rsidP="008E713F">
            <w:pPr>
              <w:jc w:val="center"/>
              <w:rPr>
                <w:lang w:val="pt-PT" w:eastAsia="x-none"/>
              </w:rPr>
            </w:pPr>
            <w:r w:rsidRPr="00F2287F">
              <w:rPr>
                <w:lang w:val="pt-PT" w:eastAsia="x-none"/>
              </w:rPr>
              <w:t>0-4</w:t>
            </w:r>
          </w:p>
        </w:tc>
      </w:tr>
      <w:tr w:rsidR="00B72FC7" w:rsidRPr="00F2287F" w14:paraId="5A2020F1" w14:textId="77777777" w:rsidTr="008E713F">
        <w:tc>
          <w:tcPr>
            <w:tcW w:w="2694" w:type="dxa"/>
          </w:tcPr>
          <w:p w14:paraId="0A2C66D7" w14:textId="5A5F5F73" w:rsidR="00B72FC7" w:rsidRPr="00F2287F" w:rsidRDefault="003C7734" w:rsidP="008E713F">
            <w:pPr>
              <w:jc w:val="center"/>
              <w:rPr>
                <w:lang w:val="pt-PT" w:eastAsia="x-none"/>
              </w:rPr>
            </w:pPr>
            <w:r w:rsidRPr="00F2287F">
              <w:rPr>
                <w:lang w:val="pt-PT" w:eastAsia="x-none"/>
              </w:rPr>
              <w:t>'Glicose'</w:t>
            </w:r>
          </w:p>
        </w:tc>
        <w:tc>
          <w:tcPr>
            <w:tcW w:w="2976" w:type="dxa"/>
          </w:tcPr>
          <w:p w14:paraId="6471FCF3" w14:textId="0ECC9A51" w:rsidR="00B72FC7" w:rsidRPr="00F2287F" w:rsidRDefault="00BE6EA9" w:rsidP="008E713F">
            <w:pPr>
              <w:jc w:val="center"/>
              <w:rPr>
                <w:lang w:val="pt-PT" w:eastAsia="x-none"/>
              </w:rPr>
            </w:pPr>
            <w:r w:rsidRPr="00F2287F">
              <w:rPr>
                <w:lang w:val="pt-PT" w:eastAsia="x-none"/>
              </w:rPr>
              <w:t>90 -130</w:t>
            </w:r>
            <w:r w:rsidR="00532379" w:rsidRPr="00F2287F">
              <w:rPr>
                <w:lang w:val="pt-PT" w:eastAsia="x-none"/>
              </w:rPr>
              <w:t xml:space="preserve"> mg/</w:t>
            </w:r>
            <w:proofErr w:type="spellStart"/>
            <w:r w:rsidR="00532379" w:rsidRPr="00F2287F">
              <w:rPr>
                <w:lang w:val="pt-PT" w:eastAsia="x-none"/>
              </w:rPr>
              <w:t>dL</w:t>
            </w:r>
            <w:proofErr w:type="spellEnd"/>
          </w:p>
        </w:tc>
        <w:tc>
          <w:tcPr>
            <w:tcW w:w="3384" w:type="dxa"/>
          </w:tcPr>
          <w:p w14:paraId="0401F4FC" w14:textId="50BAB0DE" w:rsidR="00B72FC7" w:rsidRPr="00F2287F" w:rsidRDefault="0048310E" w:rsidP="008E713F">
            <w:pPr>
              <w:jc w:val="center"/>
              <w:rPr>
                <w:lang w:val="pt-PT" w:eastAsia="x-none"/>
              </w:rPr>
            </w:pPr>
            <w:r w:rsidRPr="00F2287F">
              <w:rPr>
                <w:lang w:val="pt-PT" w:eastAsia="x-none"/>
              </w:rPr>
              <w:t>41-1000 mg/</w:t>
            </w:r>
            <w:proofErr w:type="spellStart"/>
            <w:r w:rsidRPr="00F2287F">
              <w:rPr>
                <w:lang w:val="pt-PT" w:eastAsia="x-none"/>
              </w:rPr>
              <w:t>dL</w:t>
            </w:r>
            <w:proofErr w:type="spellEnd"/>
          </w:p>
        </w:tc>
      </w:tr>
      <w:tr w:rsidR="00B72FC7" w:rsidRPr="00F2287F" w14:paraId="1ECC3EC0" w14:textId="77777777" w:rsidTr="008E713F">
        <w:tc>
          <w:tcPr>
            <w:tcW w:w="2694" w:type="dxa"/>
          </w:tcPr>
          <w:p w14:paraId="1D9C9CA3" w14:textId="36BF6E24" w:rsidR="00B72FC7" w:rsidRPr="00F2287F" w:rsidRDefault="003C7734" w:rsidP="008E713F">
            <w:pPr>
              <w:jc w:val="center"/>
              <w:rPr>
                <w:lang w:val="pt-PT" w:eastAsia="x-none"/>
              </w:rPr>
            </w:pPr>
            <w:r w:rsidRPr="00F2287F">
              <w:rPr>
                <w:lang w:val="pt-PT" w:eastAsia="x-none"/>
              </w:rPr>
              <w:t>'</w:t>
            </w:r>
            <w:proofErr w:type="spellStart"/>
            <w:r w:rsidRPr="00F2287F">
              <w:rPr>
                <w:lang w:val="pt-PT" w:eastAsia="x-none"/>
              </w:rPr>
              <w:t>Sodio</w:t>
            </w:r>
            <w:proofErr w:type="spellEnd"/>
            <w:r w:rsidRPr="00F2287F">
              <w:rPr>
                <w:lang w:val="pt-PT" w:eastAsia="x-none"/>
              </w:rPr>
              <w:t>'</w:t>
            </w:r>
          </w:p>
        </w:tc>
        <w:tc>
          <w:tcPr>
            <w:tcW w:w="2976" w:type="dxa"/>
          </w:tcPr>
          <w:p w14:paraId="1C31DFF3" w14:textId="3FBA2527" w:rsidR="00B72FC7" w:rsidRPr="00F2287F" w:rsidRDefault="00532379" w:rsidP="008E713F">
            <w:pPr>
              <w:jc w:val="center"/>
              <w:rPr>
                <w:lang w:val="pt-PT" w:eastAsia="x-none"/>
              </w:rPr>
            </w:pPr>
            <w:r w:rsidRPr="00F2287F">
              <w:rPr>
                <w:lang w:val="pt-PT" w:eastAsia="x-none"/>
              </w:rPr>
              <w:t xml:space="preserve">135-146 </w:t>
            </w:r>
            <w:proofErr w:type="spellStart"/>
            <w:r w:rsidRPr="00F2287F">
              <w:rPr>
                <w:lang w:val="pt-PT" w:eastAsia="x-none"/>
              </w:rPr>
              <w:t>mEq</w:t>
            </w:r>
            <w:proofErr w:type="spellEnd"/>
            <w:r w:rsidRPr="00F2287F">
              <w:rPr>
                <w:lang w:val="pt-PT" w:eastAsia="x-none"/>
              </w:rPr>
              <w:t>/L</w:t>
            </w:r>
          </w:p>
        </w:tc>
        <w:tc>
          <w:tcPr>
            <w:tcW w:w="3384" w:type="dxa"/>
          </w:tcPr>
          <w:p w14:paraId="406932BC" w14:textId="21ECEE8D" w:rsidR="00B72FC7" w:rsidRPr="00F2287F" w:rsidRDefault="0048310E" w:rsidP="008E713F">
            <w:pPr>
              <w:jc w:val="center"/>
              <w:rPr>
                <w:lang w:val="pt-PT" w:eastAsia="x-none"/>
              </w:rPr>
            </w:pPr>
            <w:r w:rsidRPr="00F2287F">
              <w:rPr>
                <w:lang w:val="pt-PT" w:eastAsia="x-none"/>
              </w:rPr>
              <w:t xml:space="preserve">42-151 </w:t>
            </w:r>
            <w:proofErr w:type="spellStart"/>
            <w:r w:rsidRPr="00F2287F">
              <w:rPr>
                <w:lang w:val="pt-PT" w:eastAsia="x-none"/>
              </w:rPr>
              <w:t>mEq</w:t>
            </w:r>
            <w:proofErr w:type="spellEnd"/>
            <w:r w:rsidRPr="00F2287F">
              <w:rPr>
                <w:lang w:val="pt-PT" w:eastAsia="x-none"/>
              </w:rPr>
              <w:t>/L</w:t>
            </w:r>
          </w:p>
        </w:tc>
      </w:tr>
      <w:tr w:rsidR="00B72FC7" w:rsidRPr="00F2287F" w14:paraId="56C9BD3A" w14:textId="77777777" w:rsidTr="008E713F">
        <w:tc>
          <w:tcPr>
            <w:tcW w:w="2694" w:type="dxa"/>
          </w:tcPr>
          <w:p w14:paraId="1C90072C" w14:textId="6958BAF7" w:rsidR="00B72FC7" w:rsidRPr="00F2287F" w:rsidRDefault="003C7734" w:rsidP="008E713F">
            <w:pPr>
              <w:jc w:val="center"/>
              <w:rPr>
                <w:lang w:val="pt-PT" w:eastAsia="x-none"/>
              </w:rPr>
            </w:pPr>
            <w:r w:rsidRPr="00F2287F">
              <w:rPr>
                <w:lang w:val="pt-PT" w:eastAsia="x-none"/>
              </w:rPr>
              <w:t>'Ureia'</w:t>
            </w:r>
          </w:p>
        </w:tc>
        <w:tc>
          <w:tcPr>
            <w:tcW w:w="2976" w:type="dxa"/>
          </w:tcPr>
          <w:p w14:paraId="5C6FD808" w14:textId="1FA8E40B" w:rsidR="00B72FC7" w:rsidRPr="00F2287F" w:rsidRDefault="00532379" w:rsidP="008E713F">
            <w:pPr>
              <w:jc w:val="center"/>
              <w:rPr>
                <w:lang w:val="pt-PT" w:eastAsia="x-none"/>
              </w:rPr>
            </w:pPr>
            <w:r w:rsidRPr="00F2287F">
              <w:rPr>
                <w:lang w:val="pt-PT" w:eastAsia="x-none"/>
              </w:rPr>
              <w:t xml:space="preserve">19-49 </w:t>
            </w:r>
            <w:proofErr w:type="spellStart"/>
            <w:r w:rsidR="0048310E" w:rsidRPr="00F2287F">
              <w:rPr>
                <w:lang w:val="pt-PT" w:eastAsia="x-none"/>
              </w:rPr>
              <w:t>mEq</w:t>
            </w:r>
            <w:proofErr w:type="spellEnd"/>
            <w:r w:rsidR="0048310E" w:rsidRPr="00F2287F">
              <w:rPr>
                <w:lang w:val="pt-PT" w:eastAsia="x-none"/>
              </w:rPr>
              <w:t>/L</w:t>
            </w:r>
          </w:p>
        </w:tc>
        <w:tc>
          <w:tcPr>
            <w:tcW w:w="3384" w:type="dxa"/>
          </w:tcPr>
          <w:p w14:paraId="49BF9BD3" w14:textId="399F7F70" w:rsidR="00B72FC7" w:rsidRPr="00F2287F" w:rsidRDefault="0048310E" w:rsidP="008E713F">
            <w:pPr>
              <w:jc w:val="center"/>
              <w:rPr>
                <w:lang w:val="pt-PT" w:eastAsia="x-none"/>
              </w:rPr>
            </w:pPr>
            <w:r w:rsidRPr="00F2287F">
              <w:rPr>
                <w:lang w:val="pt-PT" w:eastAsia="x-none"/>
              </w:rPr>
              <w:t xml:space="preserve">4-275 </w:t>
            </w:r>
            <w:proofErr w:type="spellStart"/>
            <w:r w:rsidRPr="00F2287F">
              <w:rPr>
                <w:lang w:val="pt-PT" w:eastAsia="x-none"/>
              </w:rPr>
              <w:t>mEq</w:t>
            </w:r>
            <w:proofErr w:type="spellEnd"/>
            <w:r w:rsidRPr="00F2287F">
              <w:rPr>
                <w:lang w:val="pt-PT" w:eastAsia="x-none"/>
              </w:rPr>
              <w:t>/L</w:t>
            </w:r>
          </w:p>
        </w:tc>
      </w:tr>
      <w:tr w:rsidR="00B72FC7" w:rsidRPr="00F2287F" w14:paraId="1D009D04" w14:textId="77777777" w:rsidTr="008E713F">
        <w:tc>
          <w:tcPr>
            <w:tcW w:w="2694" w:type="dxa"/>
          </w:tcPr>
          <w:p w14:paraId="146D302A" w14:textId="38215E21" w:rsidR="00B72FC7" w:rsidRPr="00F2287F" w:rsidRDefault="003C7734" w:rsidP="008E713F">
            <w:pPr>
              <w:jc w:val="center"/>
              <w:rPr>
                <w:lang w:val="pt-PT" w:eastAsia="x-none"/>
              </w:rPr>
            </w:pPr>
            <w:r w:rsidRPr="00F2287F">
              <w:rPr>
                <w:lang w:val="pt-PT" w:eastAsia="x-none"/>
              </w:rPr>
              <w:t>'Creatinina'</w:t>
            </w:r>
          </w:p>
        </w:tc>
        <w:tc>
          <w:tcPr>
            <w:tcW w:w="2976" w:type="dxa"/>
          </w:tcPr>
          <w:p w14:paraId="3BDD89C9" w14:textId="76187066" w:rsidR="00B72FC7" w:rsidRPr="00F2287F" w:rsidRDefault="00532379"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6-1</w:t>
            </w:r>
            <w:r w:rsidR="003046C6" w:rsidRPr="00F2287F">
              <w:rPr>
                <w:lang w:val="pt-PT" w:eastAsia="x-none"/>
              </w:rPr>
              <w:t>,</w:t>
            </w:r>
            <w:r w:rsidRPr="00F2287F">
              <w:rPr>
                <w:lang w:val="pt-PT" w:eastAsia="x-none"/>
              </w:rPr>
              <w:t>2 mg/</w:t>
            </w:r>
            <w:proofErr w:type="spellStart"/>
            <w:r w:rsidRPr="00F2287F">
              <w:rPr>
                <w:lang w:val="pt-PT" w:eastAsia="x-none"/>
              </w:rPr>
              <w:t>dL</w:t>
            </w:r>
            <w:proofErr w:type="spellEnd"/>
          </w:p>
        </w:tc>
        <w:tc>
          <w:tcPr>
            <w:tcW w:w="3384" w:type="dxa"/>
          </w:tcPr>
          <w:p w14:paraId="3CFBA548" w14:textId="0121888B" w:rsidR="00B72FC7"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1-19</w:t>
            </w:r>
            <w:r w:rsidR="003046C6" w:rsidRPr="00F2287F">
              <w:rPr>
                <w:lang w:val="pt-PT" w:eastAsia="x-none"/>
              </w:rPr>
              <w:t>,</w:t>
            </w:r>
            <w:r w:rsidRPr="00F2287F">
              <w:rPr>
                <w:lang w:val="pt-PT" w:eastAsia="x-none"/>
              </w:rPr>
              <w:t>5 mg/</w:t>
            </w:r>
            <w:proofErr w:type="spellStart"/>
            <w:r w:rsidRPr="00F2287F">
              <w:rPr>
                <w:lang w:val="pt-PT" w:eastAsia="x-none"/>
              </w:rPr>
              <w:t>dL</w:t>
            </w:r>
            <w:proofErr w:type="spellEnd"/>
          </w:p>
        </w:tc>
      </w:tr>
      <w:tr w:rsidR="003C7734" w:rsidRPr="00F2287F" w14:paraId="491B0BD2" w14:textId="77777777" w:rsidTr="008E713F">
        <w:tc>
          <w:tcPr>
            <w:tcW w:w="2694" w:type="dxa"/>
          </w:tcPr>
          <w:p w14:paraId="2ABB3DE0" w14:textId="486E8E51" w:rsidR="003C7734" w:rsidRPr="00F2287F" w:rsidRDefault="003C7734" w:rsidP="008E713F">
            <w:pPr>
              <w:jc w:val="center"/>
              <w:rPr>
                <w:lang w:val="pt-PT" w:eastAsia="x-none"/>
              </w:rPr>
            </w:pPr>
            <w:r w:rsidRPr="00F2287F">
              <w:rPr>
                <w:lang w:val="pt-PT" w:eastAsia="x-none"/>
              </w:rPr>
              <w:t>'PCR'</w:t>
            </w:r>
          </w:p>
        </w:tc>
        <w:tc>
          <w:tcPr>
            <w:tcW w:w="2976" w:type="dxa"/>
          </w:tcPr>
          <w:p w14:paraId="6C4172CB" w14:textId="224458D2" w:rsidR="003C7734" w:rsidRPr="00F2287F" w:rsidRDefault="00532379" w:rsidP="008E713F">
            <w:pPr>
              <w:jc w:val="center"/>
              <w:rPr>
                <w:lang w:val="pt-PT" w:eastAsia="x-none"/>
              </w:rPr>
            </w:pPr>
            <w:r w:rsidRPr="00F2287F">
              <w:rPr>
                <w:lang w:val="pt-PT" w:eastAsia="x-none"/>
              </w:rPr>
              <w:t>&lt;5</w:t>
            </w:r>
            <w:r w:rsidR="0048310E" w:rsidRPr="00F2287F">
              <w:rPr>
                <w:lang w:val="pt-PT" w:eastAsia="x-none"/>
              </w:rPr>
              <w:t xml:space="preserve"> </w:t>
            </w:r>
            <w:r w:rsidRPr="00F2287F">
              <w:rPr>
                <w:lang w:val="pt-PT" w:eastAsia="x-none"/>
              </w:rPr>
              <w:t>mg/L</w:t>
            </w:r>
          </w:p>
        </w:tc>
        <w:tc>
          <w:tcPr>
            <w:tcW w:w="3384" w:type="dxa"/>
          </w:tcPr>
          <w:p w14:paraId="25DDCD55" w14:textId="0B2EEBC4" w:rsidR="003C7734" w:rsidRPr="00F2287F" w:rsidRDefault="0048310E" w:rsidP="008E713F">
            <w:pPr>
              <w:jc w:val="center"/>
              <w:rPr>
                <w:lang w:val="pt-PT" w:eastAsia="x-none"/>
              </w:rPr>
            </w:pPr>
            <w:r w:rsidRPr="00F2287F">
              <w:rPr>
                <w:lang w:val="pt-PT" w:eastAsia="x-none"/>
              </w:rPr>
              <w:t>2</w:t>
            </w:r>
            <w:r w:rsidR="003046C6" w:rsidRPr="00F2287F">
              <w:rPr>
                <w:lang w:val="pt-PT" w:eastAsia="x-none"/>
              </w:rPr>
              <w:t>,</w:t>
            </w:r>
            <w:r w:rsidRPr="00F2287F">
              <w:rPr>
                <w:lang w:val="pt-PT" w:eastAsia="x-none"/>
              </w:rPr>
              <w:t>3-499 mg/L</w:t>
            </w:r>
          </w:p>
        </w:tc>
      </w:tr>
      <w:tr w:rsidR="003C7734" w:rsidRPr="00F2287F" w14:paraId="22F58ED2" w14:textId="77777777" w:rsidTr="008E713F">
        <w:tc>
          <w:tcPr>
            <w:tcW w:w="2694" w:type="dxa"/>
          </w:tcPr>
          <w:p w14:paraId="534E4242" w14:textId="3F384F29" w:rsidR="003C7734" w:rsidRPr="00F2287F" w:rsidRDefault="003C7734" w:rsidP="008E713F">
            <w:pPr>
              <w:jc w:val="center"/>
              <w:rPr>
                <w:lang w:val="pt-PT" w:eastAsia="x-none"/>
              </w:rPr>
            </w:pPr>
            <w:r w:rsidRPr="00F2287F">
              <w:rPr>
                <w:lang w:val="pt-PT" w:eastAsia="x-none"/>
              </w:rPr>
              <w:t>'pH'</w:t>
            </w:r>
          </w:p>
        </w:tc>
        <w:tc>
          <w:tcPr>
            <w:tcW w:w="2976" w:type="dxa"/>
          </w:tcPr>
          <w:p w14:paraId="7C50C719" w14:textId="62A170D3" w:rsidR="003C7734" w:rsidRPr="00F2287F" w:rsidRDefault="00532379"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35-7</w:t>
            </w:r>
            <w:r w:rsidR="003046C6" w:rsidRPr="00F2287F">
              <w:rPr>
                <w:lang w:val="pt-PT" w:eastAsia="x-none"/>
              </w:rPr>
              <w:t>,</w:t>
            </w:r>
            <w:r w:rsidRPr="00F2287F">
              <w:rPr>
                <w:lang w:val="pt-PT" w:eastAsia="x-none"/>
              </w:rPr>
              <w:t>45</w:t>
            </w:r>
          </w:p>
        </w:tc>
        <w:tc>
          <w:tcPr>
            <w:tcW w:w="3384" w:type="dxa"/>
          </w:tcPr>
          <w:p w14:paraId="41F30437" w14:textId="4392CD67" w:rsidR="003C7734" w:rsidRPr="00F2287F" w:rsidRDefault="0048310E"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026-7</w:t>
            </w:r>
            <w:r w:rsidR="003046C6" w:rsidRPr="00F2287F">
              <w:rPr>
                <w:lang w:val="pt-PT" w:eastAsia="x-none"/>
              </w:rPr>
              <w:t>,</w:t>
            </w:r>
            <w:r w:rsidRPr="00F2287F">
              <w:rPr>
                <w:lang w:val="pt-PT" w:eastAsia="x-none"/>
              </w:rPr>
              <w:t>625</w:t>
            </w:r>
          </w:p>
        </w:tc>
      </w:tr>
      <w:tr w:rsidR="003C7734" w:rsidRPr="00F2287F" w14:paraId="47D8DF3D" w14:textId="77777777" w:rsidTr="008E713F">
        <w:tc>
          <w:tcPr>
            <w:tcW w:w="2694" w:type="dxa"/>
          </w:tcPr>
          <w:p w14:paraId="6D136CBA" w14:textId="1776A343" w:rsidR="003C7734" w:rsidRPr="00F2287F" w:rsidRDefault="003C7734" w:rsidP="008E713F">
            <w:pPr>
              <w:jc w:val="center"/>
              <w:rPr>
                <w:lang w:val="pt-PT" w:eastAsia="x-none"/>
              </w:rPr>
            </w:pPr>
            <w:r w:rsidRPr="00F2287F">
              <w:rPr>
                <w:lang w:val="pt-PT" w:eastAsia="x-none"/>
              </w:rPr>
              <w:t>'</w:t>
            </w:r>
            <w:proofErr w:type="spellStart"/>
            <w:r w:rsidRPr="00F2287F">
              <w:rPr>
                <w:lang w:val="pt-PT" w:eastAsia="x-none"/>
              </w:rPr>
              <w:t>Ca_ionizado</w:t>
            </w:r>
            <w:proofErr w:type="spellEnd"/>
            <w:r w:rsidRPr="00F2287F">
              <w:rPr>
                <w:lang w:val="pt-PT" w:eastAsia="x-none"/>
              </w:rPr>
              <w:t>'</w:t>
            </w:r>
          </w:p>
        </w:tc>
        <w:tc>
          <w:tcPr>
            <w:tcW w:w="2976" w:type="dxa"/>
          </w:tcPr>
          <w:p w14:paraId="1D3F0B37" w14:textId="61C07A99" w:rsidR="003C7734" w:rsidRPr="00F2287F" w:rsidRDefault="00532379" w:rsidP="008E713F">
            <w:pPr>
              <w:jc w:val="center"/>
              <w:rPr>
                <w:lang w:val="pt-PT" w:eastAsia="x-none"/>
              </w:rPr>
            </w:pPr>
            <w:r w:rsidRPr="00F2287F">
              <w:rPr>
                <w:lang w:val="pt-PT" w:eastAsia="x-none"/>
              </w:rPr>
              <w:t>1</w:t>
            </w:r>
            <w:r w:rsidR="003046C6" w:rsidRPr="00F2287F">
              <w:rPr>
                <w:lang w:val="pt-PT" w:eastAsia="x-none"/>
              </w:rPr>
              <w:t>,</w:t>
            </w:r>
            <w:r w:rsidRPr="00F2287F">
              <w:rPr>
                <w:lang w:val="pt-PT" w:eastAsia="x-none"/>
              </w:rPr>
              <w:t>15-1</w:t>
            </w:r>
            <w:r w:rsidR="003046C6" w:rsidRPr="00F2287F">
              <w:rPr>
                <w:lang w:val="pt-PT" w:eastAsia="x-none"/>
              </w:rPr>
              <w:t>,</w:t>
            </w:r>
            <w:r w:rsidRPr="00F2287F">
              <w:rPr>
                <w:lang w:val="pt-PT" w:eastAsia="x-none"/>
              </w:rPr>
              <w:t xml:space="preserve">35 </w:t>
            </w:r>
            <w:proofErr w:type="spellStart"/>
            <w:r w:rsidRPr="00F2287F">
              <w:rPr>
                <w:lang w:val="pt-PT" w:eastAsia="x-none"/>
              </w:rPr>
              <w:t>mmol</w:t>
            </w:r>
            <w:proofErr w:type="spellEnd"/>
            <w:r w:rsidRPr="00F2287F">
              <w:rPr>
                <w:lang w:val="pt-PT" w:eastAsia="x-none"/>
              </w:rPr>
              <w:t>/L</w:t>
            </w:r>
          </w:p>
        </w:tc>
        <w:tc>
          <w:tcPr>
            <w:tcW w:w="3384" w:type="dxa"/>
          </w:tcPr>
          <w:p w14:paraId="169E0956" w14:textId="1DB52C75" w:rsidR="003C7734"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84-1</w:t>
            </w:r>
            <w:r w:rsidR="003046C6" w:rsidRPr="00F2287F">
              <w:rPr>
                <w:lang w:val="pt-PT" w:eastAsia="x-none"/>
              </w:rPr>
              <w:t>,</w:t>
            </w:r>
            <w:r w:rsidRPr="00F2287F">
              <w:rPr>
                <w:lang w:val="pt-PT" w:eastAsia="x-none"/>
              </w:rPr>
              <w:t>37</w:t>
            </w:r>
            <w:r w:rsidR="008F5E96" w:rsidRPr="00F2287F">
              <w:rPr>
                <w:lang w:val="pt-PT" w:eastAsia="x-none"/>
              </w:rPr>
              <w:t xml:space="preserve"> </w:t>
            </w:r>
            <w:proofErr w:type="spellStart"/>
            <w:r w:rsidR="008F5E96" w:rsidRPr="00F2287F">
              <w:rPr>
                <w:lang w:val="pt-PT" w:eastAsia="x-none"/>
              </w:rPr>
              <w:t>mmol</w:t>
            </w:r>
            <w:proofErr w:type="spellEnd"/>
            <w:r w:rsidR="008F5E96" w:rsidRPr="00F2287F">
              <w:rPr>
                <w:lang w:val="pt-PT" w:eastAsia="x-none"/>
              </w:rPr>
              <w:t>/L</w:t>
            </w:r>
          </w:p>
        </w:tc>
      </w:tr>
      <w:tr w:rsidR="003C7734" w:rsidRPr="00F2287F" w14:paraId="31F3E273" w14:textId="77777777" w:rsidTr="008E713F">
        <w:tc>
          <w:tcPr>
            <w:tcW w:w="2694" w:type="dxa"/>
          </w:tcPr>
          <w:p w14:paraId="126E99E8" w14:textId="7909E943" w:rsidR="003C7734" w:rsidRPr="00F2287F" w:rsidRDefault="003C7734" w:rsidP="008E713F">
            <w:pPr>
              <w:jc w:val="center"/>
              <w:rPr>
                <w:lang w:val="pt-PT" w:eastAsia="x-none"/>
              </w:rPr>
            </w:pPr>
            <w:r w:rsidRPr="00F2287F">
              <w:rPr>
                <w:lang w:val="pt-PT" w:eastAsia="x-none"/>
              </w:rPr>
              <w:t>'pCO2'</w:t>
            </w:r>
          </w:p>
        </w:tc>
        <w:tc>
          <w:tcPr>
            <w:tcW w:w="2976" w:type="dxa"/>
          </w:tcPr>
          <w:p w14:paraId="381312C1" w14:textId="3BD5A3A1" w:rsidR="003C7734" w:rsidRPr="00F2287F" w:rsidRDefault="00532379" w:rsidP="008E713F">
            <w:pPr>
              <w:jc w:val="center"/>
              <w:rPr>
                <w:lang w:val="pt-PT" w:eastAsia="x-none"/>
              </w:rPr>
            </w:pPr>
            <w:r w:rsidRPr="00F2287F">
              <w:rPr>
                <w:lang w:val="pt-PT" w:eastAsia="x-none"/>
              </w:rPr>
              <w:t>33-45 mm Hg</w:t>
            </w:r>
          </w:p>
        </w:tc>
        <w:tc>
          <w:tcPr>
            <w:tcW w:w="3384" w:type="dxa"/>
          </w:tcPr>
          <w:p w14:paraId="4EC335CD" w14:textId="363880A1" w:rsidR="003C7734" w:rsidRPr="00F2287F" w:rsidRDefault="0048310E" w:rsidP="008E713F">
            <w:pPr>
              <w:jc w:val="center"/>
              <w:rPr>
                <w:lang w:val="pt-PT" w:eastAsia="x-none"/>
              </w:rPr>
            </w:pPr>
            <w:r w:rsidRPr="00F2287F">
              <w:rPr>
                <w:lang w:val="pt-PT" w:eastAsia="x-none"/>
              </w:rPr>
              <w:t>13</w:t>
            </w:r>
            <w:r w:rsidR="003046C6" w:rsidRPr="00F2287F">
              <w:rPr>
                <w:lang w:val="pt-PT" w:eastAsia="x-none"/>
              </w:rPr>
              <w:t>,</w:t>
            </w:r>
            <w:r w:rsidRPr="00F2287F">
              <w:rPr>
                <w:lang w:val="pt-PT" w:eastAsia="x-none"/>
              </w:rPr>
              <w:t>2-121</w:t>
            </w:r>
            <w:r w:rsidR="003046C6" w:rsidRPr="00F2287F">
              <w:rPr>
                <w:lang w:val="pt-PT" w:eastAsia="x-none"/>
              </w:rPr>
              <w:t>,</w:t>
            </w:r>
            <w:r w:rsidRPr="00F2287F">
              <w:rPr>
                <w:lang w:val="pt-PT" w:eastAsia="x-none"/>
              </w:rPr>
              <w:t>3</w:t>
            </w:r>
            <w:r w:rsidR="008F5E96" w:rsidRPr="00F2287F">
              <w:rPr>
                <w:lang w:val="pt-PT" w:eastAsia="x-none"/>
              </w:rPr>
              <w:t xml:space="preserve"> mm Hg</w:t>
            </w:r>
          </w:p>
        </w:tc>
      </w:tr>
      <w:tr w:rsidR="003C7734" w:rsidRPr="00F2287F" w14:paraId="4F55D36B" w14:textId="77777777" w:rsidTr="008E713F">
        <w:tc>
          <w:tcPr>
            <w:tcW w:w="2694" w:type="dxa"/>
          </w:tcPr>
          <w:p w14:paraId="74431B9C" w14:textId="3F534A31" w:rsidR="003C7734" w:rsidRPr="00F2287F" w:rsidRDefault="003C7734" w:rsidP="008E713F">
            <w:pPr>
              <w:jc w:val="center"/>
              <w:rPr>
                <w:lang w:val="pt-PT" w:eastAsia="x-none"/>
              </w:rPr>
            </w:pPr>
            <w:r w:rsidRPr="00F2287F">
              <w:rPr>
                <w:lang w:val="pt-PT" w:eastAsia="x-none"/>
              </w:rPr>
              <w:lastRenderedPageBreak/>
              <w:t>'pO2'</w:t>
            </w:r>
          </w:p>
        </w:tc>
        <w:tc>
          <w:tcPr>
            <w:tcW w:w="2976" w:type="dxa"/>
          </w:tcPr>
          <w:p w14:paraId="4D87149A" w14:textId="739D832B" w:rsidR="003C7734" w:rsidRPr="00F2287F" w:rsidRDefault="00532379" w:rsidP="008E713F">
            <w:pPr>
              <w:jc w:val="center"/>
              <w:rPr>
                <w:lang w:val="pt-PT" w:eastAsia="x-none"/>
              </w:rPr>
            </w:pPr>
            <w:r w:rsidRPr="00F2287F">
              <w:rPr>
                <w:lang w:val="pt-PT" w:eastAsia="x-none"/>
              </w:rPr>
              <w:t>75-105 mm Hg</w:t>
            </w:r>
          </w:p>
        </w:tc>
        <w:tc>
          <w:tcPr>
            <w:tcW w:w="3384" w:type="dxa"/>
          </w:tcPr>
          <w:p w14:paraId="522E2532" w14:textId="428933D9" w:rsidR="003C7734" w:rsidRPr="00F2287F" w:rsidRDefault="0048310E" w:rsidP="008E713F">
            <w:pPr>
              <w:jc w:val="center"/>
              <w:rPr>
                <w:lang w:val="pt-PT" w:eastAsia="x-none"/>
              </w:rPr>
            </w:pPr>
            <w:r w:rsidRPr="00F2287F">
              <w:rPr>
                <w:lang w:val="pt-PT" w:eastAsia="x-none"/>
              </w:rPr>
              <w:t>34</w:t>
            </w:r>
            <w:r w:rsidR="003046C6" w:rsidRPr="00F2287F">
              <w:rPr>
                <w:lang w:val="pt-PT" w:eastAsia="x-none"/>
              </w:rPr>
              <w:t>,</w:t>
            </w:r>
            <w:r w:rsidRPr="00F2287F">
              <w:rPr>
                <w:lang w:val="pt-PT" w:eastAsia="x-none"/>
              </w:rPr>
              <w:t>1-178</w:t>
            </w:r>
            <w:r w:rsidR="003046C6" w:rsidRPr="00F2287F">
              <w:rPr>
                <w:lang w:val="pt-PT" w:eastAsia="x-none"/>
              </w:rPr>
              <w:t>,</w:t>
            </w:r>
            <w:r w:rsidRPr="00F2287F">
              <w:rPr>
                <w:lang w:val="pt-PT" w:eastAsia="x-none"/>
              </w:rPr>
              <w:t>1</w:t>
            </w:r>
            <w:r w:rsidR="008F5E96" w:rsidRPr="00F2287F">
              <w:rPr>
                <w:lang w:val="pt-PT" w:eastAsia="x-none"/>
              </w:rPr>
              <w:t xml:space="preserve"> mm Hg</w:t>
            </w:r>
          </w:p>
        </w:tc>
      </w:tr>
      <w:tr w:rsidR="003C7734" w:rsidRPr="00F2287F" w14:paraId="3B31BFCE" w14:textId="77777777" w:rsidTr="008E713F">
        <w:tc>
          <w:tcPr>
            <w:tcW w:w="2694" w:type="dxa"/>
          </w:tcPr>
          <w:p w14:paraId="2A9C8B0F" w14:textId="08F3EAC5" w:rsidR="003C7734" w:rsidRPr="00F2287F" w:rsidRDefault="003C7734" w:rsidP="008E713F">
            <w:pPr>
              <w:jc w:val="center"/>
              <w:rPr>
                <w:lang w:val="pt-PT" w:eastAsia="x-none"/>
              </w:rPr>
            </w:pPr>
            <w:r w:rsidRPr="00F2287F">
              <w:rPr>
                <w:lang w:val="pt-PT" w:eastAsia="x-none"/>
              </w:rPr>
              <w:t>'HCO3'</w:t>
            </w:r>
          </w:p>
        </w:tc>
        <w:tc>
          <w:tcPr>
            <w:tcW w:w="2976" w:type="dxa"/>
          </w:tcPr>
          <w:p w14:paraId="528F9A76" w14:textId="07393EDE" w:rsidR="003C7734" w:rsidRPr="00F2287F" w:rsidRDefault="00532379" w:rsidP="008E713F">
            <w:pPr>
              <w:jc w:val="center"/>
              <w:rPr>
                <w:lang w:val="pt-PT" w:eastAsia="x-none"/>
              </w:rPr>
            </w:pPr>
            <w:r w:rsidRPr="00F2287F">
              <w:rPr>
                <w:lang w:val="pt-PT" w:eastAsia="x-none"/>
              </w:rPr>
              <w:t xml:space="preserve">22-28 </w:t>
            </w:r>
            <w:proofErr w:type="spellStart"/>
            <w:r w:rsidRPr="00F2287F">
              <w:rPr>
                <w:lang w:val="pt-PT" w:eastAsia="x-none"/>
              </w:rPr>
              <w:t>mEq</w:t>
            </w:r>
            <w:proofErr w:type="spellEnd"/>
            <w:r w:rsidRPr="00F2287F">
              <w:rPr>
                <w:lang w:val="pt-PT" w:eastAsia="x-none"/>
              </w:rPr>
              <w:t>/L</w:t>
            </w:r>
          </w:p>
        </w:tc>
        <w:tc>
          <w:tcPr>
            <w:tcW w:w="3384" w:type="dxa"/>
          </w:tcPr>
          <w:p w14:paraId="6A257CCD" w14:textId="7D5A01F3" w:rsidR="003C7734" w:rsidRPr="00F2287F" w:rsidRDefault="0048310E"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40-39</w:t>
            </w:r>
            <w:r w:rsidR="003046C6" w:rsidRPr="00F2287F">
              <w:rPr>
                <w:lang w:val="pt-PT" w:eastAsia="x-none"/>
              </w:rPr>
              <w:t>,</w:t>
            </w:r>
            <w:r w:rsidRPr="00F2287F">
              <w:rPr>
                <w:lang w:val="pt-PT" w:eastAsia="x-none"/>
              </w:rPr>
              <w:t xml:space="preserve">1 </w:t>
            </w:r>
            <w:proofErr w:type="spellStart"/>
            <w:r w:rsidR="008F5E96" w:rsidRPr="00F2287F">
              <w:rPr>
                <w:lang w:val="pt-PT" w:eastAsia="x-none"/>
              </w:rPr>
              <w:t>mEq</w:t>
            </w:r>
            <w:proofErr w:type="spellEnd"/>
            <w:r w:rsidR="008F5E96" w:rsidRPr="00F2287F">
              <w:rPr>
                <w:lang w:val="pt-PT" w:eastAsia="x-none"/>
              </w:rPr>
              <w:t>/L</w:t>
            </w:r>
          </w:p>
        </w:tc>
      </w:tr>
    </w:tbl>
    <w:p w14:paraId="56E33DFF" w14:textId="647D642B" w:rsidR="003046C6" w:rsidRPr="00F2287F" w:rsidRDefault="003046C6" w:rsidP="003E1214">
      <w:pPr>
        <w:rPr>
          <w:lang w:val="pt-PT" w:eastAsia="x-none"/>
        </w:rPr>
      </w:pPr>
    </w:p>
    <w:p w14:paraId="3978A8C0" w14:textId="77777777" w:rsidR="003046C6" w:rsidRPr="00F2287F" w:rsidRDefault="003046C6">
      <w:pPr>
        <w:spacing w:line="240" w:lineRule="auto"/>
        <w:jc w:val="left"/>
        <w:rPr>
          <w:lang w:val="pt-PT" w:eastAsia="x-none"/>
        </w:rPr>
      </w:pPr>
      <w:r w:rsidRPr="00F2287F">
        <w:rPr>
          <w:lang w:val="pt-PT" w:eastAsia="x-none"/>
        </w:rPr>
        <w:br w:type="page"/>
      </w:r>
    </w:p>
    <w:p w14:paraId="4B0C482B" w14:textId="7559BC94" w:rsidR="00CF0D35" w:rsidRPr="00F2287F" w:rsidRDefault="00CF0D35" w:rsidP="00753B8C">
      <w:pPr>
        <w:pStyle w:val="Heading1"/>
        <w:tabs>
          <w:tab w:val="clear" w:pos="680"/>
          <w:tab w:val="num" w:pos="567"/>
        </w:tabs>
        <w:ind w:hanging="720"/>
        <w:rPr>
          <w:lang w:val="pt-PT"/>
        </w:rPr>
      </w:pPr>
      <w:bookmarkStart w:id="102" w:name="_Ref69917758"/>
      <w:bookmarkStart w:id="103" w:name="_Toc92278590"/>
      <w:r w:rsidRPr="00F2287F">
        <w:rPr>
          <w:lang w:val="pt-PT"/>
        </w:rPr>
        <w:lastRenderedPageBreak/>
        <w:t>Modelação</w:t>
      </w:r>
      <w:bookmarkEnd w:id="102"/>
      <w:r w:rsidR="009550B7" w:rsidRPr="00F2287F">
        <w:rPr>
          <w:lang w:val="pt-PT"/>
        </w:rPr>
        <w:t xml:space="preserve">, Apresentação e </w:t>
      </w:r>
      <w:r w:rsidR="00605806" w:rsidRPr="00F2287F">
        <w:rPr>
          <w:lang w:val="pt-PT"/>
        </w:rPr>
        <w:t>discussão</w:t>
      </w:r>
      <w:r w:rsidR="009550B7" w:rsidRPr="00F2287F">
        <w:rPr>
          <w:lang w:val="pt-PT"/>
        </w:rPr>
        <w:t xml:space="preserve"> dos resultados</w:t>
      </w:r>
      <w:bookmarkEnd w:id="103"/>
      <w:r w:rsidR="009550B7" w:rsidRPr="00F2287F">
        <w:rPr>
          <w:lang w:val="pt-PT"/>
        </w:rPr>
        <w:t xml:space="preserve"> </w:t>
      </w:r>
    </w:p>
    <w:p w14:paraId="7FF20B02" w14:textId="14A96FA4" w:rsidR="002D5581" w:rsidRPr="00F2287F" w:rsidRDefault="00056878" w:rsidP="00E31AC7">
      <w:pPr>
        <w:ind w:firstLine="567"/>
        <w:rPr>
          <w:lang w:val="pt-PT"/>
        </w:rPr>
      </w:pPr>
      <w:r w:rsidRPr="00F2287F">
        <w:rPr>
          <w:lang w:val="pt-PT"/>
        </w:rPr>
        <w:t xml:space="preserve">Neste capítulo estão descritos os passos efetuados para a modelação do problema. </w:t>
      </w:r>
      <w:r w:rsidR="00CF777F" w:rsidRPr="00F2287F">
        <w:rPr>
          <w:lang w:val="pt-PT"/>
        </w:rPr>
        <w:t>Aqui</w:t>
      </w:r>
      <w:r w:rsidR="0078121B" w:rsidRPr="00F2287F">
        <w:rPr>
          <w:lang w:val="pt-PT"/>
        </w:rPr>
        <w:t>,</w:t>
      </w:r>
      <w:r w:rsidR="00CF777F" w:rsidRPr="00F2287F">
        <w:rPr>
          <w:lang w:val="pt-PT"/>
        </w:rPr>
        <w:t xml:space="preserve"> s</w:t>
      </w:r>
      <w:r w:rsidR="009E44F1" w:rsidRPr="00F2287F">
        <w:rPr>
          <w:lang w:val="pt-PT"/>
        </w:rPr>
        <w:t>ã</w:t>
      </w:r>
      <w:r w:rsidR="00CF777F" w:rsidRPr="00F2287F">
        <w:rPr>
          <w:lang w:val="pt-PT"/>
        </w:rPr>
        <w:t xml:space="preserve">o apresentados os passos efetuados na </w:t>
      </w:r>
      <w:r w:rsidR="0078121B" w:rsidRPr="00F2287F">
        <w:rPr>
          <w:lang w:val="pt-PT"/>
        </w:rPr>
        <w:t>construção</w:t>
      </w:r>
      <w:r w:rsidR="00CF777F" w:rsidRPr="00F2287F">
        <w:rPr>
          <w:lang w:val="pt-PT"/>
        </w:rPr>
        <w:t xml:space="preserve"> </w:t>
      </w:r>
      <w:r w:rsidR="00813705" w:rsidRPr="00F2287F">
        <w:rPr>
          <w:lang w:val="pt-PT"/>
        </w:rPr>
        <w:t xml:space="preserve">do </w:t>
      </w:r>
      <w:r w:rsidR="0078121B" w:rsidRPr="00F2287F">
        <w:rPr>
          <w:lang w:val="pt-PT"/>
        </w:rPr>
        <w:t>algoritmo</w:t>
      </w:r>
      <w:r w:rsidR="00813705" w:rsidRPr="00F2287F">
        <w:rPr>
          <w:lang w:val="pt-PT"/>
        </w:rPr>
        <w:t xml:space="preserve"> de RL e RF</w:t>
      </w:r>
      <w:r w:rsidR="0078121B" w:rsidRPr="00F2287F">
        <w:rPr>
          <w:lang w:val="pt-PT"/>
        </w:rPr>
        <w:t xml:space="preserve"> para a predição do </w:t>
      </w:r>
      <w:r w:rsidR="0078121B" w:rsidRPr="00F2287F">
        <w:rPr>
          <w:i/>
          <w:iCs/>
          <w:lang w:val="pt-PT"/>
        </w:rPr>
        <w:t>delirium</w:t>
      </w:r>
      <w:r w:rsidR="0078121B" w:rsidRPr="00F2287F">
        <w:rPr>
          <w:lang w:val="pt-PT"/>
        </w:rPr>
        <w:t xml:space="preserve">. </w:t>
      </w:r>
      <w:r w:rsidR="00813705" w:rsidRPr="00F2287F">
        <w:rPr>
          <w:lang w:val="pt-PT"/>
        </w:rPr>
        <w:t xml:space="preserve">O objetivo é modelar os dois modelos e no final escolher aquele em que se obtiverem melhores resultados. </w:t>
      </w:r>
      <w:r w:rsidR="00D507B6" w:rsidRPr="00F2287F">
        <w:rPr>
          <w:lang w:val="pt-PT"/>
        </w:rPr>
        <w:t>Esta modelação</w:t>
      </w:r>
      <w:r w:rsidR="00813705" w:rsidRPr="00F2287F">
        <w:rPr>
          <w:lang w:val="pt-PT"/>
        </w:rPr>
        <w:t xml:space="preserve"> terá como finalidade a utilização por parte de profissionais de saúde</w:t>
      </w:r>
      <w:r w:rsidR="00D507B6" w:rsidRPr="00F2287F">
        <w:rPr>
          <w:lang w:val="pt-PT"/>
        </w:rPr>
        <w:t xml:space="preserve">, para que seja possível prever com antecedência o desenvolvimento de </w:t>
      </w:r>
      <w:r w:rsidR="00D507B6" w:rsidRPr="00F2287F">
        <w:rPr>
          <w:i/>
          <w:iCs/>
          <w:lang w:val="pt-PT"/>
        </w:rPr>
        <w:t>delirium</w:t>
      </w:r>
      <w:r w:rsidR="00D507B6" w:rsidRPr="00F2287F">
        <w:rPr>
          <w:lang w:val="pt-PT"/>
        </w:rPr>
        <w:t xml:space="preserve"> nos pacientes admitidos em SU. </w:t>
      </w:r>
    </w:p>
    <w:p w14:paraId="35FCDDAC" w14:textId="3AD46248" w:rsidR="008126E2" w:rsidRPr="00F2287F" w:rsidRDefault="00B236BF" w:rsidP="008126E2">
      <w:pPr>
        <w:pStyle w:val="Heading2"/>
        <w:rPr>
          <w:lang w:val="pt-PT"/>
        </w:rPr>
      </w:pPr>
      <w:bookmarkStart w:id="104" w:name="_Toc92278591"/>
      <w:proofErr w:type="spellStart"/>
      <w:r w:rsidRPr="00F2287F">
        <w:rPr>
          <w:lang w:val="pt-PT"/>
        </w:rPr>
        <w:t>Desbalanceamento</w:t>
      </w:r>
      <w:proofErr w:type="spellEnd"/>
      <w:r w:rsidRPr="00F2287F">
        <w:rPr>
          <w:lang w:val="pt-PT"/>
        </w:rPr>
        <w:t xml:space="preserve"> dos dados</w:t>
      </w:r>
      <w:bookmarkEnd w:id="104"/>
    </w:p>
    <w:p w14:paraId="4BA661E0" w14:textId="5D7809DB" w:rsidR="0023186D" w:rsidRPr="00F2287F" w:rsidRDefault="0023186D" w:rsidP="00DB2D76">
      <w:pPr>
        <w:ind w:firstLine="567"/>
        <w:rPr>
          <w:lang w:val="pt-PT"/>
        </w:rPr>
      </w:pPr>
      <w:r w:rsidRPr="00F2287F">
        <w:rPr>
          <w:lang w:val="pt-PT"/>
        </w:rPr>
        <w:t xml:space="preserve">Um dos primeiros problemas </w:t>
      </w:r>
      <w:r w:rsidR="00200932" w:rsidRPr="00F2287F">
        <w:rPr>
          <w:lang w:val="pt-PT"/>
        </w:rPr>
        <w:t xml:space="preserve">encontrados na fase </w:t>
      </w:r>
      <w:r w:rsidRPr="00F2287F">
        <w:rPr>
          <w:lang w:val="pt-PT"/>
        </w:rPr>
        <w:t xml:space="preserve">de modelação centrou-se na obtenção </w:t>
      </w:r>
      <w:r w:rsidR="0056147E" w:rsidRPr="00F2287F">
        <w:rPr>
          <w:lang w:val="pt-PT"/>
        </w:rPr>
        <w:t>de resultados de previsão</w:t>
      </w:r>
      <w:r w:rsidR="00322347" w:rsidRPr="00F2287F">
        <w:rPr>
          <w:lang w:val="pt-PT"/>
        </w:rPr>
        <w:t xml:space="preserve"> </w:t>
      </w:r>
      <w:r w:rsidR="003A38F7" w:rsidRPr="00F2287F">
        <w:rPr>
          <w:lang w:val="pt-PT"/>
        </w:rPr>
        <w:t xml:space="preserve">com </w:t>
      </w:r>
      <w:r w:rsidRPr="00F2287F">
        <w:rPr>
          <w:lang w:val="pt-PT"/>
        </w:rPr>
        <w:t>apenas</w:t>
      </w:r>
      <w:r w:rsidR="0056147E" w:rsidRPr="00F2287F">
        <w:rPr>
          <w:lang w:val="pt-PT"/>
        </w:rPr>
        <w:t xml:space="preserve"> </w:t>
      </w:r>
      <w:r w:rsidRPr="00F2287F">
        <w:rPr>
          <w:lang w:val="pt-PT"/>
        </w:rPr>
        <w:t>uma categoria</w:t>
      </w:r>
      <w:r w:rsidR="0056147E" w:rsidRPr="00F2287F">
        <w:rPr>
          <w:lang w:val="pt-PT"/>
        </w:rPr>
        <w:t>, o ‘Não</w:t>
      </w:r>
      <w:r w:rsidR="002734F4" w:rsidRPr="00F2287F">
        <w:rPr>
          <w:lang w:val="pt-PT"/>
        </w:rPr>
        <w:t>’. E,</w:t>
      </w:r>
      <w:r w:rsidR="006E71D5" w:rsidRPr="00F2287F">
        <w:rPr>
          <w:lang w:val="pt-PT"/>
        </w:rPr>
        <w:t xml:space="preserve"> embora até se tenha conseguido </w:t>
      </w:r>
      <w:r w:rsidR="00267E2D" w:rsidRPr="00F2287F">
        <w:rPr>
          <w:lang w:val="pt-PT"/>
        </w:rPr>
        <w:t>resultados</w:t>
      </w:r>
      <w:r w:rsidR="006E71D5" w:rsidRPr="00F2287F">
        <w:rPr>
          <w:lang w:val="pt-PT"/>
        </w:rPr>
        <w:t xml:space="preserve"> de cerca de 80% nas medidas de sensibilidade, especificidade e taxa de acertos</w:t>
      </w:r>
      <w:r w:rsidR="002734F4" w:rsidRPr="00F2287F">
        <w:rPr>
          <w:lang w:val="pt-PT"/>
        </w:rPr>
        <w:t xml:space="preserve">, verificou-se que </w:t>
      </w:r>
      <w:r w:rsidR="00322347" w:rsidRPr="00F2287F">
        <w:rPr>
          <w:lang w:val="pt-PT"/>
        </w:rPr>
        <w:t>os dados de treino</w:t>
      </w:r>
      <w:r w:rsidR="002734F4" w:rsidRPr="00F2287F">
        <w:rPr>
          <w:lang w:val="pt-PT"/>
        </w:rPr>
        <w:t xml:space="preserve"> estavam enviesados</w:t>
      </w:r>
      <w:r w:rsidR="00BD09F6" w:rsidRPr="00F2287F">
        <w:rPr>
          <w:lang w:val="pt-PT"/>
        </w:rPr>
        <w:t>, e a sua utilização estava a originar interpretações erradas. P</w:t>
      </w:r>
      <w:r w:rsidR="003A2817" w:rsidRPr="00F2287F">
        <w:rPr>
          <w:lang w:val="pt-PT"/>
        </w:rPr>
        <w:t>ois</w:t>
      </w:r>
      <w:r w:rsidR="00BD09F6" w:rsidRPr="00F2287F">
        <w:rPr>
          <w:lang w:val="pt-PT"/>
        </w:rPr>
        <w:t>, como nos dados de treino, existia uma maior quantidade de dados para a categoria ‘Não’, o modelo interpretou que se classificasse todas as previsões com a classe maioritária, conseguiria boas taxas de acerto,</w:t>
      </w:r>
      <w:r w:rsidR="000573E3" w:rsidRPr="00F2287F">
        <w:rPr>
          <w:lang w:val="pt-PT"/>
        </w:rPr>
        <w:t xml:space="preserve"> </w:t>
      </w:r>
      <w:r w:rsidR="00307BCB" w:rsidRPr="00F2287F">
        <w:rPr>
          <w:lang w:val="pt-PT"/>
        </w:rPr>
        <w:t>concluindo-se</w:t>
      </w:r>
      <w:r w:rsidR="000573E3" w:rsidRPr="00F2287F">
        <w:rPr>
          <w:lang w:val="pt-PT"/>
        </w:rPr>
        <w:t xml:space="preserve"> desta forma que </w:t>
      </w:r>
      <w:r w:rsidR="00A31BFF" w:rsidRPr="00F2287F">
        <w:rPr>
          <w:lang w:val="pt-PT"/>
        </w:rPr>
        <w:t xml:space="preserve">o </w:t>
      </w:r>
      <w:r w:rsidR="003A2817" w:rsidRPr="00F2287F">
        <w:rPr>
          <w:lang w:val="pt-PT"/>
        </w:rPr>
        <w:t>modelo não</w:t>
      </w:r>
      <w:r w:rsidR="000573E3" w:rsidRPr="00F2287F">
        <w:rPr>
          <w:lang w:val="pt-PT"/>
        </w:rPr>
        <w:t xml:space="preserve"> estaria apto para </w:t>
      </w:r>
      <w:r w:rsidR="003A2817" w:rsidRPr="00F2287F">
        <w:rPr>
          <w:lang w:val="pt-PT"/>
        </w:rPr>
        <w:t xml:space="preserve">detetar casos de </w:t>
      </w:r>
      <w:r w:rsidR="003A2817" w:rsidRPr="00F2287F">
        <w:rPr>
          <w:i/>
          <w:iCs/>
          <w:lang w:val="pt-PT"/>
        </w:rPr>
        <w:t>delirium</w:t>
      </w:r>
      <w:r w:rsidR="003A2817" w:rsidRPr="00F2287F">
        <w:rPr>
          <w:lang w:val="pt-PT"/>
        </w:rPr>
        <w:t xml:space="preserve">. </w:t>
      </w:r>
      <w:r w:rsidR="00976884" w:rsidRPr="00F2287F">
        <w:rPr>
          <w:lang w:val="pt-PT"/>
        </w:rPr>
        <w:t xml:space="preserve">Uma forma de contornar este problema, </w:t>
      </w:r>
      <w:r w:rsidR="00583EEA" w:rsidRPr="00F2287F">
        <w:rPr>
          <w:lang w:val="pt-PT"/>
        </w:rPr>
        <w:t>passou pelo</w:t>
      </w:r>
      <w:r w:rsidR="00976884" w:rsidRPr="00F2287F">
        <w:rPr>
          <w:lang w:val="pt-PT"/>
        </w:rPr>
        <w:t xml:space="preserve"> balanceamento dos dados.</w:t>
      </w:r>
    </w:p>
    <w:p w14:paraId="4A3FAB20" w14:textId="000CF941" w:rsidR="00762C07" w:rsidRPr="00F2287F" w:rsidRDefault="005A0D0C" w:rsidP="00A14323">
      <w:pPr>
        <w:ind w:firstLine="567"/>
        <w:rPr>
          <w:lang w:val="pt-PT"/>
        </w:rPr>
      </w:pPr>
      <w:r w:rsidRPr="00F2287F">
        <w:rPr>
          <w:lang w:val="pt-PT"/>
        </w:rPr>
        <w:t>Os d</w:t>
      </w:r>
      <w:r w:rsidR="00B236BF" w:rsidRPr="00F2287F">
        <w:rPr>
          <w:lang w:val="pt-PT"/>
        </w:rPr>
        <w:t xml:space="preserve">ados </w:t>
      </w:r>
      <w:proofErr w:type="spellStart"/>
      <w:r w:rsidR="00B236BF" w:rsidRPr="00F2287F">
        <w:rPr>
          <w:lang w:val="pt-PT"/>
        </w:rPr>
        <w:t>desbalanceados</w:t>
      </w:r>
      <w:proofErr w:type="spellEnd"/>
      <w:r w:rsidR="00B236BF" w:rsidRPr="00F2287F">
        <w:rPr>
          <w:lang w:val="pt-PT"/>
        </w:rPr>
        <w:t xml:space="preserve"> </w:t>
      </w:r>
      <w:r w:rsidR="00D540A9" w:rsidRPr="00F2287F">
        <w:rPr>
          <w:lang w:val="pt-PT"/>
        </w:rPr>
        <w:t>definem-se</w:t>
      </w:r>
      <w:r w:rsidR="00B236BF" w:rsidRPr="00F2287F">
        <w:rPr>
          <w:lang w:val="pt-PT"/>
        </w:rPr>
        <w:t xml:space="preserve"> pela pequena incidência de uma categoria num conjunto de dados (classe minoritária) em comparação com as restantes categorias</w:t>
      </w:r>
      <w:r w:rsidR="00166C90" w:rsidRPr="00F2287F">
        <w:rPr>
          <w:lang w:val="pt-PT"/>
        </w:rPr>
        <w:t xml:space="preserve"> </w:t>
      </w:r>
      <w:r w:rsidR="00B67C64" w:rsidRPr="00F2287F">
        <w:rPr>
          <w:lang w:val="pt-PT"/>
        </w:rPr>
        <w:fldChar w:fldCharType="begin" w:fldLock="1"/>
      </w:r>
      <w:r w:rsidR="006B1F53" w:rsidRPr="00F2287F">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F2287F">
        <w:rPr>
          <w:lang w:val="pt-PT"/>
        </w:rPr>
        <w:fldChar w:fldCharType="separate"/>
      </w:r>
      <w:r w:rsidR="00B67C64" w:rsidRPr="00F2287F">
        <w:rPr>
          <w:noProof/>
          <w:lang w:val="pt-PT"/>
        </w:rPr>
        <w:t>(Hoang, Bouzerdoum, &amp; Lam, 2009)</w:t>
      </w:r>
      <w:r w:rsidR="00B67C64" w:rsidRPr="00F2287F">
        <w:rPr>
          <w:lang w:val="pt-PT"/>
        </w:rPr>
        <w:fldChar w:fldCharType="end"/>
      </w:r>
      <w:r w:rsidR="0019598B" w:rsidRPr="00F2287F">
        <w:rPr>
          <w:lang w:val="pt-PT"/>
        </w:rPr>
        <w:t xml:space="preserve">. </w:t>
      </w:r>
      <w:r w:rsidR="00B236BF" w:rsidRPr="00F2287F">
        <w:rPr>
          <w:lang w:val="pt-PT"/>
        </w:rPr>
        <w:t xml:space="preserve">O </w:t>
      </w:r>
      <w:proofErr w:type="spellStart"/>
      <w:r w:rsidR="00B236BF" w:rsidRPr="00F2287F">
        <w:rPr>
          <w:lang w:val="pt-PT"/>
        </w:rPr>
        <w:t>desbalanceamento</w:t>
      </w:r>
      <w:proofErr w:type="spellEnd"/>
      <w:r w:rsidR="00B236BF" w:rsidRPr="00F2287F">
        <w:rPr>
          <w:lang w:val="pt-PT"/>
        </w:rPr>
        <w:t xml:space="preserve"> nos dados mostra-se presente em diversos setores e campos do conhecimento, não sendo incomum serem encontrados regularmente em contextos variados. Como</w:t>
      </w:r>
      <w:r w:rsidR="001B125F" w:rsidRPr="00F2287F">
        <w:rPr>
          <w:lang w:val="pt-PT"/>
        </w:rPr>
        <w:t>, por exemplo,</w:t>
      </w:r>
      <w:r w:rsidR="00B236BF" w:rsidRPr="00F2287F">
        <w:rPr>
          <w:lang w:val="pt-PT"/>
        </w:rPr>
        <w:t xml:space="preserve"> </w:t>
      </w:r>
      <w:r w:rsidR="008126E2" w:rsidRPr="00F2287F">
        <w:rPr>
          <w:lang w:val="pt-PT"/>
        </w:rPr>
        <w:t>nos</w:t>
      </w:r>
      <w:r w:rsidR="00B236BF" w:rsidRPr="00F2287F">
        <w:rPr>
          <w:lang w:val="pt-PT"/>
        </w:rPr>
        <w:t xml:space="preserve"> dados </w:t>
      </w:r>
      <w:r w:rsidR="008126E2" w:rsidRPr="00F2287F">
        <w:rPr>
          <w:lang w:val="pt-PT"/>
        </w:rPr>
        <w:t>referentes ao</w:t>
      </w:r>
      <w:r w:rsidR="00B236BF" w:rsidRPr="00F2287F">
        <w:rPr>
          <w:lang w:val="pt-PT"/>
        </w:rPr>
        <w:t xml:space="preserve"> diagnóstico de cancro, em que a maioria das pessoas que realizam </w:t>
      </w:r>
      <w:r w:rsidR="001B125F" w:rsidRPr="00F2287F">
        <w:rPr>
          <w:lang w:val="pt-PT"/>
        </w:rPr>
        <w:t>a experiência</w:t>
      </w:r>
      <w:r w:rsidR="00B236BF" w:rsidRPr="00F2287F">
        <w:rPr>
          <w:lang w:val="pt-PT"/>
        </w:rPr>
        <w:t xml:space="preserve"> apresentam um resultado negativo</w:t>
      </w:r>
      <w:r w:rsidR="008126E2" w:rsidRPr="00F2287F">
        <w:rPr>
          <w:lang w:val="pt-PT"/>
        </w:rPr>
        <w:t xml:space="preserve"> </w:t>
      </w:r>
      <w:r w:rsidR="008126E2"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F2287F">
        <w:rPr>
          <w:lang w:val="pt-PT"/>
        </w:rPr>
        <w:fldChar w:fldCharType="separate"/>
      </w:r>
      <w:r w:rsidR="00FF448C" w:rsidRPr="00F2287F">
        <w:rPr>
          <w:noProof/>
          <w:lang w:val="pt-PT"/>
        </w:rPr>
        <w:t>(Vluymans, 2019)</w:t>
      </w:r>
      <w:r w:rsidR="008126E2" w:rsidRPr="00F2287F">
        <w:rPr>
          <w:lang w:val="pt-PT"/>
        </w:rPr>
        <w:fldChar w:fldCharType="end"/>
      </w:r>
      <w:r w:rsidR="001B125F" w:rsidRPr="00F2287F">
        <w:rPr>
          <w:lang w:val="pt-PT"/>
        </w:rPr>
        <w:t xml:space="preserve">. O mesmo </w:t>
      </w:r>
      <w:r w:rsidR="000D388F" w:rsidRPr="00F2287F">
        <w:rPr>
          <w:lang w:val="pt-PT"/>
        </w:rPr>
        <w:t>sucedeu</w:t>
      </w:r>
      <w:r w:rsidR="001B125F" w:rsidRPr="00F2287F">
        <w:rPr>
          <w:lang w:val="pt-PT"/>
        </w:rPr>
        <w:t xml:space="preserve"> com os dados relativos à ocorrência</w:t>
      </w:r>
      <w:r w:rsidR="00440C11" w:rsidRPr="00F2287F">
        <w:rPr>
          <w:lang w:val="pt-PT"/>
        </w:rPr>
        <w:t xml:space="preserve"> ou não</w:t>
      </w:r>
      <w:r w:rsidR="001B125F" w:rsidRPr="00F2287F">
        <w:rPr>
          <w:lang w:val="pt-PT"/>
        </w:rPr>
        <w:t xml:space="preserve"> de </w:t>
      </w:r>
      <w:r w:rsidR="001B125F" w:rsidRPr="00F2287F">
        <w:rPr>
          <w:i/>
          <w:iCs/>
          <w:lang w:val="pt-PT"/>
        </w:rPr>
        <w:t>delirium</w:t>
      </w:r>
      <w:r w:rsidR="001E358C" w:rsidRPr="00F2287F">
        <w:rPr>
          <w:lang w:val="pt-PT"/>
        </w:rPr>
        <w:t>, nos</w:t>
      </w:r>
      <w:r w:rsidR="001423B5" w:rsidRPr="00F2287F">
        <w:rPr>
          <w:lang w:val="pt-PT"/>
        </w:rPr>
        <w:t xml:space="preserve"> </w:t>
      </w:r>
      <w:r w:rsidR="001E358C" w:rsidRPr="00F2287F">
        <w:rPr>
          <w:lang w:val="pt-PT"/>
        </w:rPr>
        <w:t>quais</w:t>
      </w:r>
      <w:r w:rsidR="00F60858" w:rsidRPr="00F2287F">
        <w:rPr>
          <w:lang w:val="pt-PT"/>
        </w:rPr>
        <w:t>,</w:t>
      </w:r>
      <w:r w:rsidR="001E358C" w:rsidRPr="00F2287F">
        <w:rPr>
          <w:lang w:val="pt-PT"/>
        </w:rPr>
        <w:t xml:space="preserve"> </w:t>
      </w:r>
      <w:r w:rsidR="000D388F" w:rsidRPr="00F2287F">
        <w:rPr>
          <w:lang w:val="pt-PT"/>
        </w:rPr>
        <w:t>a categoria ‘Sim’</w:t>
      </w:r>
      <w:r w:rsidR="001423B5" w:rsidRPr="00F2287F">
        <w:rPr>
          <w:lang w:val="pt-PT"/>
        </w:rPr>
        <w:t xml:space="preserve"> apresent</w:t>
      </w:r>
      <w:r w:rsidR="000D388F" w:rsidRPr="00F2287F">
        <w:rPr>
          <w:lang w:val="pt-PT"/>
        </w:rPr>
        <w:t>ou</w:t>
      </w:r>
      <w:r w:rsidR="001423B5" w:rsidRPr="00F2287F">
        <w:rPr>
          <w:lang w:val="pt-PT"/>
        </w:rPr>
        <w:t xml:space="preserve"> um</w:t>
      </w:r>
      <w:r w:rsidR="00F60858" w:rsidRPr="00F2287F">
        <w:rPr>
          <w:lang w:val="pt-PT"/>
        </w:rPr>
        <w:t xml:space="preserve">a quantidade bastante mais baixa que a categoria oposta. </w:t>
      </w:r>
      <w:r w:rsidR="00131646" w:rsidRPr="00F2287F">
        <w:rPr>
          <w:lang w:val="pt-PT"/>
        </w:rPr>
        <w:t>A ocorrência de</w:t>
      </w:r>
      <w:r w:rsidR="000D388F" w:rsidRPr="00F2287F">
        <w:rPr>
          <w:lang w:val="pt-PT"/>
        </w:rPr>
        <w:t>st</w:t>
      </w:r>
      <w:r w:rsidR="00131646" w:rsidRPr="00F2287F">
        <w:rPr>
          <w:lang w:val="pt-PT"/>
        </w:rPr>
        <w:t xml:space="preserve">e </w:t>
      </w:r>
      <w:proofErr w:type="spellStart"/>
      <w:r w:rsidR="00131646" w:rsidRPr="00F2287F">
        <w:rPr>
          <w:lang w:val="pt-PT"/>
        </w:rPr>
        <w:t>desbalanceamento</w:t>
      </w:r>
      <w:proofErr w:type="spellEnd"/>
      <w:r w:rsidR="00131646" w:rsidRPr="00F2287F">
        <w:rPr>
          <w:lang w:val="pt-PT"/>
        </w:rPr>
        <w:t xml:space="preserve"> nos dados </w:t>
      </w:r>
      <w:r w:rsidR="001E358C" w:rsidRPr="00F2287F">
        <w:rPr>
          <w:lang w:val="pt-PT"/>
        </w:rPr>
        <w:t>pode causar problemas</w:t>
      </w:r>
      <w:r w:rsidR="000D388F" w:rsidRPr="00F2287F">
        <w:rPr>
          <w:lang w:val="pt-PT"/>
        </w:rPr>
        <w:t xml:space="preserve"> não só,</w:t>
      </w:r>
      <w:r w:rsidR="001E358C" w:rsidRPr="00F2287F">
        <w:rPr>
          <w:lang w:val="pt-PT"/>
        </w:rPr>
        <w:t xml:space="preserve"> na construção do mod</w:t>
      </w:r>
      <w:r w:rsidR="000D388F" w:rsidRPr="00F2287F">
        <w:rPr>
          <w:lang w:val="pt-PT"/>
        </w:rPr>
        <w:t>elos de</w:t>
      </w:r>
      <w:r w:rsidR="001E358C" w:rsidRPr="00F2287F">
        <w:rPr>
          <w:lang w:val="pt-PT"/>
        </w:rPr>
        <w:t xml:space="preserve"> ML</w:t>
      </w:r>
      <w:r w:rsidR="000D388F" w:rsidRPr="00F2287F">
        <w:rPr>
          <w:lang w:val="pt-PT"/>
        </w:rPr>
        <w:t>,</w:t>
      </w:r>
      <w:r w:rsidR="001E358C" w:rsidRPr="00F2287F">
        <w:rPr>
          <w:lang w:val="pt-PT"/>
        </w:rPr>
        <w:t xml:space="preserve"> </w:t>
      </w:r>
      <w:r w:rsidR="000D388F" w:rsidRPr="00F2287F">
        <w:rPr>
          <w:lang w:val="pt-PT"/>
        </w:rPr>
        <w:t xml:space="preserve">como também, </w:t>
      </w:r>
      <w:r w:rsidR="001E358C" w:rsidRPr="00F2287F">
        <w:rPr>
          <w:lang w:val="pt-PT"/>
        </w:rPr>
        <w:t>na geração de previsões</w:t>
      </w:r>
      <w:r w:rsidR="00937DE6" w:rsidRPr="00F2287F">
        <w:rPr>
          <w:lang w:val="pt-PT"/>
        </w:rPr>
        <w:t xml:space="preserve"> </w:t>
      </w:r>
      <w:r w:rsidR="00937DE6"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F2287F">
        <w:rPr>
          <w:lang w:val="pt-PT"/>
        </w:rPr>
        <w:fldChar w:fldCharType="separate"/>
      </w:r>
      <w:r w:rsidR="00FF448C" w:rsidRPr="00F2287F">
        <w:rPr>
          <w:noProof/>
          <w:lang w:val="pt-PT"/>
        </w:rPr>
        <w:t>(Vluymans, 2019)</w:t>
      </w:r>
      <w:r w:rsidR="00937DE6" w:rsidRPr="00F2287F">
        <w:rPr>
          <w:lang w:val="pt-PT"/>
        </w:rPr>
        <w:fldChar w:fldCharType="end"/>
      </w:r>
      <w:r w:rsidR="001E358C" w:rsidRPr="00F2287F">
        <w:rPr>
          <w:lang w:val="pt-PT"/>
        </w:rPr>
        <w:t>.</w:t>
      </w:r>
      <w:r w:rsidR="001E358C" w:rsidRPr="00F2287F">
        <w:rPr>
          <w:i/>
          <w:iCs/>
          <w:lang w:val="pt-PT"/>
        </w:rPr>
        <w:t xml:space="preserve"> </w:t>
      </w:r>
      <w:r w:rsidR="007A55ED" w:rsidRPr="00F2287F">
        <w:rPr>
          <w:lang w:val="pt-PT"/>
        </w:rPr>
        <w:t>Exemplificando,</w:t>
      </w:r>
      <w:r w:rsidR="0086553A" w:rsidRPr="00F2287F">
        <w:rPr>
          <w:lang w:val="pt-PT"/>
        </w:rPr>
        <w:t xml:space="preserve"> tal como é possível verificar pela</w:t>
      </w:r>
      <w:r w:rsidR="00762C07" w:rsidRPr="00F2287F">
        <w:rPr>
          <w:lang w:val="pt-PT"/>
        </w:rPr>
        <w:t xml:space="preserve"> </w:t>
      </w:r>
      <w:r w:rsidR="00762C07" w:rsidRPr="00F2287F">
        <w:rPr>
          <w:lang w:val="pt-PT"/>
        </w:rPr>
        <w:fldChar w:fldCharType="begin"/>
      </w:r>
      <w:r w:rsidR="00762C07" w:rsidRPr="00F2287F">
        <w:rPr>
          <w:lang w:val="pt-PT"/>
        </w:rPr>
        <w:instrText xml:space="preserve"> REF _Ref89804381 \h </w:instrText>
      </w:r>
      <w:r w:rsidR="00762C07" w:rsidRPr="00F2287F">
        <w:rPr>
          <w:lang w:val="pt-PT"/>
        </w:rPr>
      </w:r>
      <w:r w:rsidR="00762C07" w:rsidRPr="00F2287F">
        <w:rPr>
          <w:lang w:val="pt-PT"/>
        </w:rPr>
        <w:fldChar w:fldCharType="separate"/>
      </w:r>
      <w:r w:rsidR="00FA3DC2" w:rsidRPr="00F2287F">
        <w:rPr>
          <w:lang w:val="pt-PT"/>
        </w:rPr>
        <w:t xml:space="preserve">Figura </w:t>
      </w:r>
      <w:r w:rsidR="00FA3DC2" w:rsidRPr="00F2287F">
        <w:rPr>
          <w:noProof/>
          <w:lang w:val="pt-PT"/>
        </w:rPr>
        <w:t>5</w:t>
      </w:r>
      <w:r w:rsidR="00762C07" w:rsidRPr="00F2287F">
        <w:rPr>
          <w:lang w:val="pt-PT"/>
        </w:rPr>
        <w:fldChar w:fldCharType="end"/>
      </w:r>
      <w:r w:rsidR="00762C07" w:rsidRPr="00F2287F">
        <w:rPr>
          <w:lang w:val="pt-PT"/>
        </w:rPr>
        <w:t>, no gráfico A</w:t>
      </w:r>
      <w:r w:rsidR="007A55ED" w:rsidRPr="00F2287F">
        <w:rPr>
          <w:lang w:val="pt-PT"/>
        </w:rPr>
        <w:t>, a variável resposta (‘</w:t>
      </w:r>
      <w:r w:rsidR="007A55ED" w:rsidRPr="00F2287F">
        <w:rPr>
          <w:i/>
          <w:iCs/>
          <w:lang w:val="pt-PT"/>
        </w:rPr>
        <w:t>Delirium’</w:t>
      </w:r>
      <w:r w:rsidR="007A55ED" w:rsidRPr="00F2287F">
        <w:rPr>
          <w:lang w:val="pt-PT"/>
        </w:rPr>
        <w:t>), possui mais entradas para o</w:t>
      </w:r>
      <w:r w:rsidR="00762C07" w:rsidRPr="00F2287F">
        <w:rPr>
          <w:lang w:val="pt-PT"/>
        </w:rPr>
        <w:t xml:space="preserve"> valor</w:t>
      </w:r>
      <w:r w:rsidR="007A55ED" w:rsidRPr="00F2287F">
        <w:rPr>
          <w:lang w:val="pt-PT"/>
        </w:rPr>
        <w:t xml:space="preserve"> ‘Não’</w:t>
      </w:r>
      <w:r w:rsidR="00814D2D" w:rsidRPr="00F2287F">
        <w:rPr>
          <w:lang w:val="pt-PT"/>
        </w:rPr>
        <w:t>, correspondendo a</w:t>
      </w:r>
      <w:r w:rsidR="00762C07" w:rsidRPr="00F2287F">
        <w:rPr>
          <w:lang w:val="pt-PT"/>
        </w:rPr>
        <w:t xml:space="preserve"> cerca de</w:t>
      </w:r>
      <w:r w:rsidR="00814D2D" w:rsidRPr="00F2287F">
        <w:rPr>
          <w:lang w:val="pt-PT"/>
        </w:rPr>
        <w:t xml:space="preserve"> 77%</w:t>
      </w:r>
      <w:r w:rsidR="0086553A" w:rsidRPr="00F2287F">
        <w:rPr>
          <w:lang w:val="pt-PT"/>
        </w:rPr>
        <w:t xml:space="preserve">. </w:t>
      </w:r>
      <w:r w:rsidR="004A1D46" w:rsidRPr="00F2287F">
        <w:rPr>
          <w:lang w:val="pt-PT"/>
        </w:rPr>
        <w:t>E, s</w:t>
      </w:r>
      <w:r w:rsidR="008C7F4C" w:rsidRPr="00F2287F">
        <w:rPr>
          <w:lang w:val="pt-PT"/>
        </w:rPr>
        <w:t>upondo que</w:t>
      </w:r>
      <w:r w:rsidR="00122721" w:rsidRPr="00F2287F">
        <w:rPr>
          <w:lang w:val="pt-PT"/>
        </w:rPr>
        <w:t xml:space="preserve"> o modelo </w:t>
      </w:r>
      <w:r w:rsidR="008C7F4C" w:rsidRPr="00F2287F">
        <w:rPr>
          <w:lang w:val="pt-PT"/>
        </w:rPr>
        <w:t xml:space="preserve">apenas </w:t>
      </w:r>
      <w:r w:rsidR="0086553A" w:rsidRPr="00F2287F">
        <w:rPr>
          <w:lang w:val="pt-PT"/>
        </w:rPr>
        <w:t>efetua classificaç</w:t>
      </w:r>
      <w:r w:rsidR="004A1D46" w:rsidRPr="00F2287F">
        <w:rPr>
          <w:lang w:val="pt-PT"/>
        </w:rPr>
        <w:t>ões</w:t>
      </w:r>
      <w:r w:rsidR="00122721" w:rsidRPr="00F2287F">
        <w:rPr>
          <w:lang w:val="pt-PT"/>
        </w:rPr>
        <w:t xml:space="preserve"> com</w:t>
      </w:r>
      <w:r w:rsidR="008C7F4C" w:rsidRPr="00F2287F">
        <w:rPr>
          <w:lang w:val="pt-PT"/>
        </w:rPr>
        <w:t xml:space="preserve"> o valor</w:t>
      </w:r>
      <w:r w:rsidR="00122721" w:rsidRPr="00F2287F">
        <w:rPr>
          <w:lang w:val="pt-PT"/>
        </w:rPr>
        <w:t xml:space="preserve"> </w:t>
      </w:r>
      <w:r w:rsidR="001350B3" w:rsidRPr="00F2287F">
        <w:rPr>
          <w:lang w:val="pt-PT"/>
        </w:rPr>
        <w:t>‘Não’</w:t>
      </w:r>
      <w:r w:rsidR="00122721" w:rsidRPr="00F2287F">
        <w:rPr>
          <w:lang w:val="pt-PT"/>
        </w:rPr>
        <w:t xml:space="preserve"> para tod</w:t>
      </w:r>
      <w:r w:rsidR="001350B3" w:rsidRPr="00F2287F">
        <w:rPr>
          <w:lang w:val="pt-PT"/>
        </w:rPr>
        <w:t>a</w:t>
      </w:r>
      <w:r w:rsidR="00122721" w:rsidRPr="00F2287F">
        <w:rPr>
          <w:lang w:val="pt-PT"/>
        </w:rPr>
        <w:t xml:space="preserve">s as previsões, </w:t>
      </w:r>
      <w:r w:rsidR="001350B3" w:rsidRPr="00F2287F">
        <w:rPr>
          <w:lang w:val="pt-PT"/>
        </w:rPr>
        <w:t xml:space="preserve">obter-se-á uma taxa de acertos </w:t>
      </w:r>
      <w:r w:rsidR="00F5615A" w:rsidRPr="00F2287F">
        <w:rPr>
          <w:lang w:val="pt-PT"/>
        </w:rPr>
        <w:t>de cerca de</w:t>
      </w:r>
      <w:r w:rsidR="00B46C20" w:rsidRPr="00F2287F">
        <w:rPr>
          <w:lang w:val="pt-PT"/>
        </w:rPr>
        <w:t xml:space="preserve"> </w:t>
      </w:r>
      <w:r w:rsidR="00122721" w:rsidRPr="00F2287F">
        <w:rPr>
          <w:lang w:val="pt-PT"/>
        </w:rPr>
        <w:t>77%</w:t>
      </w:r>
      <w:r w:rsidR="001350B3" w:rsidRPr="00F2287F">
        <w:rPr>
          <w:lang w:val="pt-PT"/>
        </w:rPr>
        <w:t>. O que causaria prejuízo, pois</w:t>
      </w:r>
      <w:r w:rsidR="004A1D46" w:rsidRPr="00F2287F">
        <w:rPr>
          <w:lang w:val="pt-PT"/>
        </w:rPr>
        <w:t>,</w:t>
      </w:r>
      <w:r w:rsidR="001F7C66" w:rsidRPr="00F2287F">
        <w:rPr>
          <w:lang w:val="pt-PT"/>
        </w:rPr>
        <w:t xml:space="preserve"> se o modelo não diferenciar com </w:t>
      </w:r>
      <w:r w:rsidR="001F7C66" w:rsidRPr="00F2287F">
        <w:rPr>
          <w:lang w:val="pt-PT"/>
        </w:rPr>
        <w:lastRenderedPageBreak/>
        <w:t xml:space="preserve">sucesso os diagnósticos positivos de </w:t>
      </w:r>
      <w:r w:rsidR="001F7C66" w:rsidRPr="00F2287F">
        <w:rPr>
          <w:i/>
          <w:iCs/>
          <w:lang w:val="pt-PT"/>
        </w:rPr>
        <w:t>delirium</w:t>
      </w:r>
      <w:r w:rsidR="001F7C66" w:rsidRPr="00F2287F">
        <w:rPr>
          <w:lang w:val="pt-PT"/>
        </w:rPr>
        <w:t xml:space="preserve">, </w:t>
      </w:r>
      <w:r w:rsidR="001350B3" w:rsidRPr="00F2287F">
        <w:rPr>
          <w:lang w:val="pt-PT"/>
        </w:rPr>
        <w:t xml:space="preserve">estar-se-ia a considerar que </w:t>
      </w:r>
      <w:r w:rsidR="001F7C66" w:rsidRPr="00F2287F">
        <w:rPr>
          <w:lang w:val="pt-PT"/>
        </w:rPr>
        <w:t>nenhum paciente teria este distúrbio</w:t>
      </w:r>
      <w:r w:rsidR="00122721" w:rsidRPr="00F2287F">
        <w:rPr>
          <w:lang w:val="pt-PT"/>
        </w:rPr>
        <w:t xml:space="preserve">. </w:t>
      </w:r>
    </w:p>
    <w:p w14:paraId="2554CC43" w14:textId="77777777" w:rsidR="009357C3" w:rsidRPr="00F2287F" w:rsidRDefault="009357C3" w:rsidP="00A14323">
      <w:pPr>
        <w:ind w:firstLine="567"/>
        <w:rPr>
          <w:lang w:val="pt-PT"/>
        </w:rPr>
      </w:pPr>
    </w:p>
    <w:p w14:paraId="0AAD9E9F" w14:textId="550F90CF" w:rsidR="00762C07" w:rsidRPr="00F2287F" w:rsidRDefault="00092B37" w:rsidP="00762C07">
      <w:pPr>
        <w:keepNext/>
        <w:rPr>
          <w:lang w:val="pt-PT"/>
        </w:rPr>
      </w:pPr>
      <w:r w:rsidRPr="00F2287F">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stretch>
                      <a:fillRect/>
                    </a:stretch>
                  </pic:blipFill>
                  <pic:spPr>
                    <a:xfrm>
                      <a:off x="0" y="0"/>
                      <a:ext cx="5755640" cy="2882265"/>
                    </a:xfrm>
                    <a:prstGeom prst="rect">
                      <a:avLst/>
                    </a:prstGeom>
                  </pic:spPr>
                </pic:pic>
              </a:graphicData>
            </a:graphic>
          </wp:inline>
        </w:drawing>
      </w:r>
    </w:p>
    <w:p w14:paraId="3AB68B49" w14:textId="4CC5D827" w:rsidR="00762C07" w:rsidRPr="00F2287F" w:rsidRDefault="00762C07" w:rsidP="00A5321E">
      <w:pPr>
        <w:pStyle w:val="Caption"/>
        <w:rPr>
          <w:lang w:val="pt-PT"/>
        </w:rPr>
      </w:pPr>
      <w:bookmarkStart w:id="105" w:name="_Ref89804381"/>
      <w:bookmarkStart w:id="106" w:name="_Toc92278620"/>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FA3DC2" w:rsidRPr="00F2287F">
        <w:rPr>
          <w:noProof/>
          <w:lang w:val="pt-PT"/>
        </w:rPr>
        <w:t>5</w:t>
      </w:r>
      <w:r w:rsidRPr="00F2287F">
        <w:rPr>
          <w:lang w:val="pt-PT"/>
        </w:rPr>
        <w:fldChar w:fldCharType="end"/>
      </w:r>
      <w:bookmarkEnd w:id="105"/>
      <w:r w:rsidRPr="00F2287F">
        <w:rPr>
          <w:lang w:val="pt-PT"/>
        </w:rPr>
        <w:t xml:space="preserve"> - Esquema representativo da divisão dos dados</w:t>
      </w:r>
      <w:r w:rsidR="00967F81" w:rsidRPr="00F2287F">
        <w:rPr>
          <w:lang w:val="pt-PT"/>
        </w:rPr>
        <w:t xml:space="preserve"> e posterior balanceamento</w:t>
      </w:r>
      <w:r w:rsidR="00092B37" w:rsidRPr="00F2287F">
        <w:rPr>
          <w:lang w:val="pt-PT"/>
        </w:rPr>
        <w:t xml:space="preserve"> dos dados de treino</w:t>
      </w:r>
      <w:r w:rsidR="00967F81" w:rsidRPr="00F2287F">
        <w:rPr>
          <w:lang w:val="pt-PT"/>
        </w:rPr>
        <w:t>.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bookmarkEnd w:id="106"/>
      <w:r w:rsidR="00967F81" w:rsidRPr="00F2287F">
        <w:rPr>
          <w:lang w:val="pt-PT"/>
        </w:rPr>
        <w:t xml:space="preserve"> </w:t>
      </w:r>
    </w:p>
    <w:p w14:paraId="39FE1B8D" w14:textId="7A1DB472" w:rsidR="00184409" w:rsidRPr="00F2287F" w:rsidRDefault="00184409" w:rsidP="00541E7B">
      <w:pPr>
        <w:rPr>
          <w:lang w:val="pt-PT"/>
        </w:rPr>
      </w:pPr>
      <w:r w:rsidRPr="00F2287F">
        <w:rPr>
          <w:lang w:val="pt-PT"/>
        </w:rPr>
        <w:tab/>
        <w:t xml:space="preserve">Uma forma de contornar </w:t>
      </w:r>
      <w:r w:rsidR="00CA6230">
        <w:rPr>
          <w:lang w:val="pt-PT"/>
        </w:rPr>
        <w:t>o</w:t>
      </w:r>
      <w:r w:rsidRPr="00F2287F">
        <w:rPr>
          <w:lang w:val="pt-PT"/>
        </w:rPr>
        <w:t xml:space="preserve"> problema</w:t>
      </w:r>
      <w:r w:rsidR="00CA6230">
        <w:rPr>
          <w:lang w:val="pt-PT"/>
        </w:rPr>
        <w:t xml:space="preserve"> de</w:t>
      </w:r>
      <w:r w:rsidRPr="00F2287F">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FA3DC2" w:rsidRPr="00F2287F">
        <w:rPr>
          <w:lang w:val="pt-PT"/>
        </w:rPr>
        <w:t xml:space="preserve">Figura </w:t>
      </w:r>
      <w:r w:rsidR="00FA3DC2" w:rsidRPr="00F2287F">
        <w:rPr>
          <w:noProof/>
          <w:lang w:val="pt-PT"/>
        </w:rPr>
        <w:t>5</w:t>
      </w:r>
      <w:r w:rsidRPr="00F2287F">
        <w:rPr>
          <w:lang w:val="pt-PT"/>
        </w:rPr>
        <w:fldChar w:fldCharType="end"/>
      </w:r>
      <w:r w:rsidRPr="00F2287F">
        <w:rPr>
          <w:lang w:val="pt-PT"/>
        </w:rPr>
        <w:t>, que esta operação apenas se realiz</w:t>
      </w:r>
      <w:r w:rsidR="00CA6230">
        <w:rPr>
          <w:lang w:val="pt-PT"/>
        </w:rPr>
        <w:t>ou</w:t>
      </w:r>
      <w:r w:rsidRPr="00F2287F">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Pr>
          <w:lang w:val="pt-PT"/>
        </w:rPr>
        <w:t>a</w:t>
      </w:r>
      <w:r w:rsidRPr="00F2287F">
        <w:rPr>
          <w:lang w:val="pt-PT"/>
        </w:rPr>
        <w:t xml:space="preserve"> nos dados de teste. Para a execução da tarefa de criação de observações sintéticas, utilizou-se a função </w:t>
      </w:r>
      <w:r w:rsidRPr="00F2287F">
        <w:rPr>
          <w:i/>
          <w:iCs/>
          <w:lang w:val="pt-PT"/>
        </w:rPr>
        <w:t>ADASYN()</w:t>
      </w:r>
      <w:r w:rsidRPr="00F2287F">
        <w:rPr>
          <w:lang w:val="pt-PT"/>
        </w:rPr>
        <w:t xml:space="preserve"> disponível na biblioteca </w:t>
      </w:r>
      <w:proofErr w:type="spellStart"/>
      <w:r w:rsidRPr="00F2287F">
        <w:rPr>
          <w:i/>
          <w:iCs/>
          <w:lang w:val="pt-PT"/>
        </w:rPr>
        <w:t>imblearn</w:t>
      </w:r>
      <w:proofErr w:type="spellEnd"/>
      <w:r w:rsidRPr="00F2287F">
        <w:rPr>
          <w:i/>
          <w:iCs/>
          <w:lang w:val="pt-PT"/>
        </w:rPr>
        <w:t xml:space="preserve">. </w:t>
      </w:r>
      <w:r w:rsidRPr="00F2287F">
        <w:rPr>
          <w:lang w:val="pt-PT"/>
        </w:rPr>
        <w:t xml:space="preserve">A ideia principal do algoritmo </w:t>
      </w:r>
      <w:r w:rsidRPr="00F2287F">
        <w:rPr>
          <w:rFonts w:ascii="Calibri" w:hAnsi="Calibri" w:cs="Calibri"/>
          <w:i/>
          <w:iCs/>
          <w:lang w:val="pt-PT"/>
        </w:rPr>
        <w:t>﻿</w:t>
      </w:r>
      <w:proofErr w:type="spellStart"/>
      <w:r w:rsidRPr="00F2287F">
        <w:rPr>
          <w:i/>
          <w:iCs/>
          <w:lang w:val="pt-PT"/>
        </w:rPr>
        <w:t>Adaptive</w:t>
      </w:r>
      <w:proofErr w:type="spellEnd"/>
      <w:r w:rsidRPr="00F2287F">
        <w:rPr>
          <w:i/>
          <w:iCs/>
          <w:lang w:val="pt-PT"/>
        </w:rPr>
        <w:t xml:space="preserve"> </w:t>
      </w:r>
      <w:proofErr w:type="spellStart"/>
      <w:r w:rsidRPr="00F2287F">
        <w:rPr>
          <w:i/>
          <w:iCs/>
          <w:lang w:val="pt-PT"/>
        </w:rPr>
        <w:t>Synthetic</w:t>
      </w:r>
      <w:proofErr w:type="spellEnd"/>
      <w:r w:rsidRPr="00F2287F">
        <w:rPr>
          <w:i/>
          <w:iCs/>
          <w:lang w:val="pt-PT"/>
        </w:rPr>
        <w:t xml:space="preserve"> </w:t>
      </w:r>
      <w:proofErr w:type="spellStart"/>
      <w:r w:rsidRPr="00F2287F">
        <w:rPr>
          <w:i/>
          <w:iCs/>
          <w:lang w:val="pt-PT"/>
        </w:rPr>
        <w:t>Sampling</w:t>
      </w:r>
      <w:proofErr w:type="spellEnd"/>
      <w:r w:rsidR="00E25651" w:rsidRPr="00F2287F">
        <w:rPr>
          <w:i/>
          <w:iCs/>
          <w:lang w:val="pt-PT"/>
        </w:rPr>
        <w:t xml:space="preserve"> </w:t>
      </w:r>
      <w:r w:rsidR="00E25651" w:rsidRPr="00F2287F">
        <w:rPr>
          <w:lang w:val="pt-PT"/>
        </w:rPr>
        <w:t>(ADASYN)</w:t>
      </w:r>
      <w:r w:rsidRPr="00F2287F">
        <w:rPr>
          <w:i/>
          <w:iCs/>
          <w:lang w:val="pt-PT"/>
        </w:rPr>
        <w:t xml:space="preserve"> </w:t>
      </w:r>
      <w:r w:rsidRPr="00F2287F">
        <w:rPr>
          <w:lang w:val="pt-PT"/>
        </w:rPr>
        <w:t>consiste em utilizar uma distribuição de densidade como critério para decidir o número de amostras sintéticas a ser geradas para</w:t>
      </w:r>
      <w:r w:rsidR="00A606E7" w:rsidRPr="00F2287F">
        <w:rPr>
          <w:lang w:val="pt-PT"/>
        </w:rPr>
        <w:t xml:space="preserve"> a categoria </w:t>
      </w:r>
      <w:r w:rsidRPr="00F2287F">
        <w:rPr>
          <w:lang w:val="pt-PT"/>
        </w:rPr>
        <w:t>minoritári</w:t>
      </w:r>
      <w:r w:rsidR="00A606E7" w:rsidRPr="00F2287F">
        <w:rPr>
          <w:lang w:val="pt-PT"/>
        </w:rPr>
        <w:t>a</w:t>
      </w:r>
      <w:r w:rsidRPr="00F2287F">
        <w:rPr>
          <w:lang w:val="pt-PT"/>
        </w:rPr>
        <w:t xml:space="preserve">, alterando adaptativamente os pesos dos diferentes exemplos minoritários </w:t>
      </w:r>
      <w:r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F2287F">
        <w:rPr>
          <w:lang w:val="pt-PT"/>
        </w:rPr>
        <w:fldChar w:fldCharType="separate"/>
      </w:r>
      <w:r w:rsidRPr="00F2287F">
        <w:rPr>
          <w:noProof/>
          <w:lang w:val="pt-PT"/>
        </w:rPr>
        <w:t>(Vluymans, 2019)</w:t>
      </w:r>
      <w:r w:rsidRPr="00F2287F">
        <w:rPr>
          <w:lang w:val="pt-PT"/>
        </w:rPr>
        <w:fldChar w:fldCharType="end"/>
      </w:r>
      <w:r w:rsidRPr="00F2287F">
        <w:rPr>
          <w:lang w:val="pt-PT"/>
        </w:rPr>
        <w:t xml:space="preserve">. Portanto, com esta abordagem são criadas sinteticamente novas observações da classe minoritária, com o objetivo de igualar a proporção das categorias. Tal como é possível verificar pelo gráfico D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3046C6" w:rsidRPr="00F2287F">
        <w:rPr>
          <w:lang w:val="pt-PT"/>
        </w:rPr>
        <w:t xml:space="preserve">Figura </w:t>
      </w:r>
      <w:r w:rsidR="003046C6" w:rsidRPr="00F2287F">
        <w:rPr>
          <w:noProof/>
          <w:lang w:val="pt-PT"/>
        </w:rPr>
        <w:t>5</w:t>
      </w:r>
      <w:r w:rsidRPr="00F2287F">
        <w:rPr>
          <w:lang w:val="pt-PT"/>
        </w:rPr>
        <w:fldChar w:fldCharType="end"/>
      </w:r>
      <w:r w:rsidRPr="00F2287F">
        <w:rPr>
          <w:lang w:val="pt-PT"/>
        </w:rPr>
        <w:t>, foram criadas sinteticamente 116 novas linhas para a categoria ‘Sim’, no conjunto de dados destinados ao treino do modelo</w:t>
      </w:r>
      <w:r w:rsidR="003046C6" w:rsidRPr="00F2287F">
        <w:rPr>
          <w:lang w:val="pt-PT"/>
        </w:rPr>
        <w:t xml:space="preserve">. </w:t>
      </w:r>
    </w:p>
    <w:p w14:paraId="1BE6F97D" w14:textId="38BC9C0F" w:rsidR="00BC1D6D" w:rsidRPr="00F2287F" w:rsidRDefault="00184409" w:rsidP="00541E7B">
      <w:pPr>
        <w:rPr>
          <w:lang w:val="pt-PT"/>
        </w:rPr>
      </w:pPr>
      <w:r w:rsidRPr="00F2287F">
        <w:rPr>
          <w:lang w:val="pt-PT"/>
        </w:rPr>
        <w:lastRenderedPageBreak/>
        <w:tab/>
      </w:r>
      <w:r w:rsidR="006A2A97" w:rsidRPr="00F2287F">
        <w:rPr>
          <w:lang w:val="pt-PT"/>
        </w:rPr>
        <w:t xml:space="preserve">A escolha desta estratégia em detrimento de outras existentes </w:t>
      </w:r>
      <w:r w:rsidR="00316DEA" w:rsidRPr="00F2287F">
        <w:rPr>
          <w:lang w:val="pt-PT"/>
        </w:rPr>
        <w:t>centrou-se n</w:t>
      </w:r>
      <w:r w:rsidR="008A251F" w:rsidRPr="00F2287F">
        <w:rPr>
          <w:lang w:val="pt-PT"/>
        </w:rPr>
        <w:t>a metodologia adotada</w:t>
      </w:r>
      <w:r w:rsidR="00316DEA" w:rsidRPr="00F2287F">
        <w:rPr>
          <w:lang w:val="pt-PT"/>
        </w:rPr>
        <w:t xml:space="preserve"> </w:t>
      </w:r>
      <w:r w:rsidR="00E47D06" w:rsidRPr="00F2287F">
        <w:rPr>
          <w:lang w:val="pt-PT"/>
        </w:rPr>
        <w:t>por cada método, no momento</w:t>
      </w:r>
      <w:r w:rsidR="00537B2F" w:rsidRPr="00F2287F">
        <w:rPr>
          <w:lang w:val="pt-PT"/>
        </w:rPr>
        <w:t xml:space="preserve"> </w:t>
      </w:r>
      <w:r w:rsidR="00E47D06" w:rsidRPr="00F2287F">
        <w:rPr>
          <w:lang w:val="pt-PT"/>
        </w:rPr>
        <w:t>d</w:t>
      </w:r>
      <w:r w:rsidR="00537B2F" w:rsidRPr="00F2287F">
        <w:rPr>
          <w:lang w:val="pt-PT"/>
        </w:rPr>
        <w:t>a</w:t>
      </w:r>
      <w:r w:rsidR="006A2A97" w:rsidRPr="00F2287F">
        <w:rPr>
          <w:lang w:val="pt-PT"/>
        </w:rPr>
        <w:t xml:space="preserve"> criação de novas linhas. Uma vez que os dados apresentam poucas linhas</w:t>
      </w:r>
      <w:r w:rsidR="00FA4C0E" w:rsidRPr="00F2287F">
        <w:rPr>
          <w:lang w:val="pt-PT"/>
        </w:rPr>
        <w:t>,</w:t>
      </w:r>
      <w:r w:rsidR="00420D5B" w:rsidRPr="00F2287F">
        <w:rPr>
          <w:lang w:val="pt-PT"/>
        </w:rPr>
        <w:t xml:space="preserve"> </w:t>
      </w:r>
      <w:r w:rsidR="006A2A97" w:rsidRPr="00F2287F">
        <w:rPr>
          <w:lang w:val="pt-PT"/>
        </w:rPr>
        <w:t xml:space="preserve">a estratégia de </w:t>
      </w:r>
      <w:proofErr w:type="spellStart"/>
      <w:r w:rsidR="006A2A97" w:rsidRPr="00F2287F">
        <w:rPr>
          <w:i/>
          <w:iCs/>
          <w:lang w:val="pt-PT"/>
        </w:rPr>
        <w:t>UnderSampling</w:t>
      </w:r>
      <w:proofErr w:type="spellEnd"/>
      <w:r w:rsidR="006A2A97" w:rsidRPr="00F2287F">
        <w:rPr>
          <w:lang w:val="pt-PT"/>
        </w:rPr>
        <w:t>, foi descartada, devido ao facto de serem excluídas linhas da classe maioritária</w:t>
      </w:r>
      <w:r w:rsidR="00FA4C0E" w:rsidRPr="00F2287F">
        <w:rPr>
          <w:lang w:val="pt-PT"/>
        </w:rPr>
        <w:t xml:space="preserve"> até perfazer</w:t>
      </w:r>
      <w:r w:rsidR="006A2A97" w:rsidRPr="00F2287F">
        <w:rPr>
          <w:lang w:val="pt-PT"/>
        </w:rPr>
        <w:t xml:space="preserve"> </w:t>
      </w:r>
      <w:r w:rsidR="00FA4C0E" w:rsidRPr="00F2287F">
        <w:rPr>
          <w:lang w:val="pt-PT"/>
        </w:rPr>
        <w:t xml:space="preserve">o número de linhas da categoria minoritária. Por outro lado, na estratégia de </w:t>
      </w:r>
      <w:proofErr w:type="spellStart"/>
      <w:r w:rsidR="00FA4C0E" w:rsidRPr="00F2287F">
        <w:rPr>
          <w:i/>
          <w:iCs/>
          <w:lang w:val="pt-PT"/>
        </w:rPr>
        <w:t>OverSampling</w:t>
      </w:r>
      <w:proofErr w:type="spellEnd"/>
      <w:r w:rsidR="00FA4C0E" w:rsidRPr="00F2287F">
        <w:rPr>
          <w:lang w:val="pt-PT"/>
        </w:rPr>
        <w:t xml:space="preserve"> foram encontradas várias alternativas, estas diferenciadas no método de criação de novas linhas. A técnica </w:t>
      </w:r>
      <w:proofErr w:type="spellStart"/>
      <w:r w:rsidR="00FA4C0E" w:rsidRPr="00F2287F">
        <w:rPr>
          <w:i/>
          <w:iCs/>
          <w:lang w:val="pt-PT"/>
        </w:rPr>
        <w:t>RandomOverSampler</w:t>
      </w:r>
      <w:proofErr w:type="spellEnd"/>
      <w:r w:rsidR="0085025D" w:rsidRPr="00F2287F">
        <w:rPr>
          <w:lang w:val="pt-PT"/>
        </w:rPr>
        <w:t xml:space="preserve"> </w:t>
      </w:r>
      <w:r w:rsidR="00FA4C0E" w:rsidRPr="00F2287F">
        <w:rPr>
          <w:lang w:val="pt-PT"/>
        </w:rPr>
        <w:t>consist</w:t>
      </w:r>
      <w:r w:rsidR="0085025D" w:rsidRPr="00F2287F">
        <w:rPr>
          <w:lang w:val="pt-PT"/>
        </w:rPr>
        <w:t>e</w:t>
      </w:r>
      <w:r w:rsidR="00FA4C0E" w:rsidRPr="00F2287F">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F2287F">
        <w:rPr>
          <w:i/>
          <w:iCs/>
          <w:lang w:val="pt-PT"/>
        </w:rPr>
        <w:t>Synthetic</w:t>
      </w:r>
      <w:proofErr w:type="spellEnd"/>
      <w:r w:rsidR="00FA4C0E" w:rsidRPr="00F2287F">
        <w:rPr>
          <w:i/>
          <w:iCs/>
          <w:lang w:val="pt-PT"/>
        </w:rPr>
        <w:t xml:space="preserve"> </w:t>
      </w:r>
      <w:proofErr w:type="spellStart"/>
      <w:r w:rsidR="00FA4C0E" w:rsidRPr="00F2287F">
        <w:rPr>
          <w:i/>
          <w:iCs/>
          <w:lang w:val="pt-PT"/>
        </w:rPr>
        <w:t>Minority</w:t>
      </w:r>
      <w:proofErr w:type="spellEnd"/>
      <w:r w:rsidR="00FA4C0E" w:rsidRPr="00F2287F">
        <w:rPr>
          <w:i/>
          <w:iCs/>
          <w:lang w:val="pt-PT"/>
        </w:rPr>
        <w:t xml:space="preserve"> </w:t>
      </w:r>
      <w:proofErr w:type="spellStart"/>
      <w:r w:rsidR="00FA4C0E" w:rsidRPr="00F2287F">
        <w:rPr>
          <w:i/>
          <w:iCs/>
          <w:lang w:val="pt-PT"/>
        </w:rPr>
        <w:t>Oversampling</w:t>
      </w:r>
      <w:proofErr w:type="spellEnd"/>
      <w:r w:rsidR="00FA4C0E" w:rsidRPr="00F2287F">
        <w:rPr>
          <w:i/>
          <w:iCs/>
          <w:lang w:val="pt-PT"/>
        </w:rPr>
        <w:t xml:space="preserve"> </w:t>
      </w:r>
      <w:proofErr w:type="spellStart"/>
      <w:r w:rsidR="00FA4C0E" w:rsidRPr="00F2287F">
        <w:rPr>
          <w:i/>
          <w:iCs/>
          <w:lang w:val="pt-PT"/>
        </w:rPr>
        <w:t>Techniqu</w:t>
      </w:r>
      <w:r w:rsidR="00E25651" w:rsidRPr="00F2287F">
        <w:rPr>
          <w:i/>
          <w:iCs/>
          <w:lang w:val="pt-PT"/>
        </w:rPr>
        <w:t>e</w:t>
      </w:r>
      <w:proofErr w:type="spellEnd"/>
      <w:r w:rsidR="00E25651" w:rsidRPr="00F2287F">
        <w:rPr>
          <w:lang w:val="pt-PT"/>
        </w:rPr>
        <w:t xml:space="preserve"> (SMOTE)</w:t>
      </w:r>
      <w:r w:rsidR="00FA4C0E" w:rsidRPr="00F2287F">
        <w:rPr>
          <w:lang w:val="pt-PT"/>
        </w:rPr>
        <w:t>, utiliza o algoritmo de KNN para</w:t>
      </w:r>
      <w:r w:rsidR="00007D8D" w:rsidRPr="00F2287F">
        <w:rPr>
          <w:lang w:val="pt-PT"/>
        </w:rPr>
        <w:t xml:space="preserve"> gerar amostras sintéticas baseado nas similaridades entre amostras no espaço n-dimensional de variáveis</w:t>
      </w:r>
      <w:r w:rsidR="00FF448C" w:rsidRPr="00F2287F">
        <w:rPr>
          <w:lang w:val="pt-PT"/>
        </w:rPr>
        <w:t xml:space="preserve"> </w:t>
      </w:r>
      <w:r w:rsidR="00FF448C" w:rsidRPr="00F2287F">
        <w:rPr>
          <w:lang w:val="pt-PT"/>
        </w:rPr>
        <w:fldChar w:fldCharType="begin" w:fldLock="1"/>
      </w:r>
      <w:r w:rsidR="007F1BE1" w:rsidRPr="00F2287F">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F2287F">
        <w:rPr>
          <w:lang w:val="pt-PT"/>
        </w:rPr>
        <w:fldChar w:fldCharType="separate"/>
      </w:r>
      <w:r w:rsidR="00FF448C" w:rsidRPr="00F2287F">
        <w:rPr>
          <w:noProof/>
          <w:lang w:val="pt-PT"/>
        </w:rPr>
        <w:t>(Chawla, Bowyer, Hall, &amp; Kegelmeyer, 2002)</w:t>
      </w:r>
      <w:r w:rsidR="00FF448C" w:rsidRPr="00F2287F">
        <w:rPr>
          <w:lang w:val="pt-PT"/>
        </w:rPr>
        <w:fldChar w:fldCharType="end"/>
      </w:r>
      <w:r w:rsidR="00007D8D" w:rsidRPr="00F2287F">
        <w:rPr>
          <w:lang w:val="pt-PT"/>
        </w:rPr>
        <w:t xml:space="preserve">. </w:t>
      </w:r>
      <w:r w:rsidR="002F693E" w:rsidRPr="00F2287F">
        <w:rPr>
          <w:lang w:val="pt-PT"/>
        </w:rPr>
        <w:t xml:space="preserve">Uma desvantagem desta abordagem é que os exemplos sintéticos são criados sem considerar a classe maioritária, resultando possivelmente em exemplos ambíguos </w:t>
      </w:r>
      <w:r w:rsidR="005C7100" w:rsidRPr="00F2287F">
        <w:rPr>
          <w:lang w:val="pt-PT"/>
        </w:rPr>
        <w:t>caso haja</w:t>
      </w:r>
      <w:r w:rsidR="002F693E" w:rsidRPr="00F2287F">
        <w:rPr>
          <w:lang w:val="pt-PT"/>
        </w:rPr>
        <w:t xml:space="preserve"> uma sobreposição nas classes.</w:t>
      </w:r>
      <w:r w:rsidR="0087741F" w:rsidRPr="00F2287F">
        <w:rPr>
          <w:lang w:val="pt-PT"/>
        </w:rPr>
        <w:t xml:space="preserve"> A partir da </w:t>
      </w:r>
      <w:r w:rsidR="00910A32" w:rsidRPr="00F2287F">
        <w:rPr>
          <w:lang w:val="pt-PT"/>
        </w:rPr>
        <w:t>técnica SMOTE</w:t>
      </w:r>
      <w:r w:rsidR="0087741F" w:rsidRPr="00F2287F">
        <w:rPr>
          <w:lang w:val="pt-PT"/>
        </w:rPr>
        <w:t xml:space="preserve">, foram desenvolvidas </w:t>
      </w:r>
      <w:r w:rsidR="002C6A4E" w:rsidRPr="00F2287F">
        <w:rPr>
          <w:lang w:val="pt-PT"/>
        </w:rPr>
        <w:t>outras</w:t>
      </w:r>
      <w:r w:rsidR="00E6031D" w:rsidRPr="00F2287F">
        <w:rPr>
          <w:lang w:val="pt-PT"/>
        </w:rPr>
        <w:t xml:space="preserve"> variações</w:t>
      </w:r>
      <w:r w:rsidR="002C6A4E" w:rsidRPr="00F2287F">
        <w:rPr>
          <w:lang w:val="pt-PT"/>
        </w:rPr>
        <w:t xml:space="preserve">, </w:t>
      </w:r>
      <w:r w:rsidR="00BC1D6D" w:rsidRPr="00F2287F">
        <w:rPr>
          <w:lang w:val="pt-PT"/>
        </w:rPr>
        <w:t>e</w:t>
      </w:r>
      <w:r w:rsidR="00BC0862">
        <w:rPr>
          <w:lang w:val="pt-PT"/>
        </w:rPr>
        <w:t>ntre</w:t>
      </w:r>
      <w:r w:rsidR="00BC1D6D" w:rsidRPr="00F2287F">
        <w:rPr>
          <w:lang w:val="pt-PT"/>
        </w:rPr>
        <w:t xml:space="preserve"> elas</w:t>
      </w:r>
      <w:r w:rsidR="00BC0862">
        <w:rPr>
          <w:lang w:val="pt-PT"/>
        </w:rPr>
        <w:t xml:space="preserve">, </w:t>
      </w:r>
      <w:r w:rsidR="00BC1D6D" w:rsidRPr="00F2287F">
        <w:rPr>
          <w:lang w:val="pt-PT"/>
        </w:rPr>
        <w:t>a</w:t>
      </w:r>
      <w:r w:rsidR="00E6031D" w:rsidRPr="00F2287F">
        <w:rPr>
          <w:lang w:val="pt-PT"/>
        </w:rPr>
        <w:t xml:space="preserve"> ADASYN</w:t>
      </w:r>
      <w:r w:rsidR="001C0D63" w:rsidRPr="00F2287F">
        <w:rPr>
          <w:lang w:val="pt-PT"/>
        </w:rPr>
        <w:t xml:space="preserve">, </w:t>
      </w:r>
      <w:r w:rsidR="009619B9" w:rsidRPr="00F2287F">
        <w:rPr>
          <w:lang w:val="pt-PT"/>
        </w:rPr>
        <w:t>que</w:t>
      </w:r>
      <w:r w:rsidR="00BC1D6D" w:rsidRPr="00F2287F">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Pr>
          <w:lang w:val="pt-PT"/>
        </w:rPr>
        <w:t>e</w:t>
      </w:r>
      <w:r w:rsidR="00BC1D6D" w:rsidRPr="00F2287F">
        <w:rPr>
          <w:lang w:val="pt-PT"/>
        </w:rPr>
        <w:t>m um pouco mais de variação</w:t>
      </w:r>
      <w:r w:rsidR="00744F01" w:rsidRPr="00F2287F">
        <w:rPr>
          <w:lang w:val="pt-PT"/>
        </w:rPr>
        <w:t xml:space="preserve">. </w:t>
      </w:r>
    </w:p>
    <w:p w14:paraId="5BC88AF9" w14:textId="15C4E1C8" w:rsidR="00EC6B52" w:rsidRPr="00F2287F" w:rsidRDefault="00EC6B52" w:rsidP="00EC6B52">
      <w:pPr>
        <w:pStyle w:val="Heading2"/>
        <w:rPr>
          <w:lang w:val="pt-PT"/>
        </w:rPr>
      </w:pPr>
      <w:bookmarkStart w:id="107" w:name="_Toc92278592"/>
      <w:r w:rsidRPr="00F2287F">
        <w:rPr>
          <w:lang w:val="pt-PT"/>
        </w:rPr>
        <w:t>Divisão dos dados</w:t>
      </w:r>
      <w:bookmarkEnd w:id="107"/>
      <w:r w:rsidRPr="00F2287F">
        <w:rPr>
          <w:lang w:val="pt-PT"/>
        </w:rPr>
        <w:t xml:space="preserve"> </w:t>
      </w:r>
    </w:p>
    <w:p w14:paraId="08CA0361" w14:textId="573E10AF" w:rsidR="00472F89" w:rsidRPr="00F2287F" w:rsidRDefault="00B203F5" w:rsidP="00CC4B28">
      <w:pPr>
        <w:ind w:firstLine="567"/>
        <w:rPr>
          <w:lang w:val="pt-PT" w:eastAsia="x-none"/>
        </w:rPr>
      </w:pPr>
      <w:r w:rsidRPr="00F2287F">
        <w:rPr>
          <w:lang w:val="pt-PT" w:eastAsia="x-none"/>
        </w:rPr>
        <w:t>A aprendizagem supervisionada consiste em criar modelos que mapeiem, especificamente, para as entradas dadas (variáveis independentes, ou preditores) as respetivas saídas (variáveis dependentes, ou respostas).</w:t>
      </w:r>
      <w:r w:rsidR="003238DB" w:rsidRPr="00F2287F">
        <w:rPr>
          <w:lang w:val="pt-PT" w:eastAsia="x-none"/>
        </w:rPr>
        <w:t xml:space="preserve"> E, </w:t>
      </w:r>
      <w:r w:rsidR="00BA17B5" w:rsidRPr="00F2287F">
        <w:rPr>
          <w:lang w:val="pt-PT" w:eastAsia="x-none"/>
        </w:rPr>
        <w:t>para tal ser possível de realizar</w:t>
      </w:r>
      <w:r w:rsidR="00EC6B52" w:rsidRPr="00F2287F">
        <w:rPr>
          <w:lang w:val="pt-PT" w:eastAsia="x-none"/>
        </w:rPr>
        <w:t>,</w:t>
      </w:r>
      <w:r w:rsidR="00F26B70" w:rsidRPr="00F2287F">
        <w:rPr>
          <w:lang w:val="pt-PT" w:eastAsia="x-none"/>
        </w:rPr>
        <w:t xml:space="preserve"> é</w:t>
      </w:r>
      <w:r w:rsidR="003238DB" w:rsidRPr="00F2287F">
        <w:rPr>
          <w:lang w:val="pt-PT" w:eastAsia="x-none"/>
        </w:rPr>
        <w:t xml:space="preserve"> necessário</w:t>
      </w:r>
      <w:r w:rsidR="00EC6B52" w:rsidRPr="00F2287F">
        <w:rPr>
          <w:lang w:val="pt-PT" w:eastAsia="x-none"/>
        </w:rPr>
        <w:t xml:space="preserve"> dividi</w:t>
      </w:r>
      <w:r w:rsidR="00BA17B5" w:rsidRPr="00F2287F">
        <w:rPr>
          <w:lang w:val="pt-PT" w:eastAsia="x-none"/>
        </w:rPr>
        <w:t>r os dados de forma a</w:t>
      </w:r>
      <w:r w:rsidR="00667FD9" w:rsidRPr="00F2287F">
        <w:rPr>
          <w:lang w:val="pt-PT" w:eastAsia="x-none"/>
        </w:rPr>
        <w:t xml:space="preserve"> que</w:t>
      </w:r>
      <w:r w:rsidR="00970E87" w:rsidRPr="00F2287F">
        <w:rPr>
          <w:lang w:val="pt-PT" w:eastAsia="x-none"/>
        </w:rPr>
        <w:t xml:space="preserve"> uma parte</w:t>
      </w:r>
      <w:r w:rsidR="00667FD9" w:rsidRPr="00F2287F">
        <w:rPr>
          <w:lang w:val="pt-PT" w:eastAsia="x-none"/>
        </w:rPr>
        <w:t xml:space="preserve"> possa</w:t>
      </w:r>
      <w:r w:rsidR="00EC6B52" w:rsidRPr="00F2287F">
        <w:rPr>
          <w:lang w:val="pt-PT" w:eastAsia="x-none"/>
        </w:rPr>
        <w:t xml:space="preserve"> ser utilizad</w:t>
      </w:r>
      <w:r w:rsidR="00970E87" w:rsidRPr="00F2287F">
        <w:rPr>
          <w:lang w:val="pt-PT" w:eastAsia="x-none"/>
        </w:rPr>
        <w:t>a</w:t>
      </w:r>
      <w:r w:rsidR="00EC6B52" w:rsidRPr="00F2287F">
        <w:rPr>
          <w:lang w:val="pt-PT" w:eastAsia="x-none"/>
        </w:rPr>
        <w:t xml:space="preserve"> </w:t>
      </w:r>
      <w:r w:rsidR="00F26B70" w:rsidRPr="00F2287F">
        <w:rPr>
          <w:lang w:val="pt-PT" w:eastAsia="x-none"/>
        </w:rPr>
        <w:t>no</w:t>
      </w:r>
      <w:r w:rsidR="003238DB" w:rsidRPr="00F2287F">
        <w:rPr>
          <w:lang w:val="pt-PT" w:eastAsia="x-none"/>
        </w:rPr>
        <w:t xml:space="preserve"> treino</w:t>
      </w:r>
      <w:r w:rsidR="00667FD9" w:rsidRPr="00F2287F">
        <w:rPr>
          <w:lang w:val="pt-PT" w:eastAsia="x-none"/>
        </w:rPr>
        <w:t>,</w:t>
      </w:r>
      <w:r w:rsidR="00F26B70" w:rsidRPr="00F2287F">
        <w:rPr>
          <w:lang w:val="pt-PT" w:eastAsia="x-none"/>
        </w:rPr>
        <w:t xml:space="preserve"> e</w:t>
      </w:r>
      <w:r w:rsidR="00970E87" w:rsidRPr="00F2287F">
        <w:rPr>
          <w:lang w:val="pt-PT" w:eastAsia="x-none"/>
        </w:rPr>
        <w:t xml:space="preserve"> outra para</w:t>
      </w:r>
      <w:r w:rsidR="00F26B70" w:rsidRPr="00F2287F">
        <w:rPr>
          <w:lang w:val="pt-PT" w:eastAsia="x-none"/>
        </w:rPr>
        <w:t xml:space="preserve"> teste</w:t>
      </w:r>
      <w:r w:rsidR="003238DB" w:rsidRPr="00F2287F">
        <w:rPr>
          <w:lang w:val="pt-PT" w:eastAsia="x-none"/>
        </w:rPr>
        <w:t xml:space="preserve"> do</w:t>
      </w:r>
      <w:r w:rsidR="00EC6B52" w:rsidRPr="00F2287F">
        <w:rPr>
          <w:lang w:val="pt-PT" w:eastAsia="x-none"/>
        </w:rPr>
        <w:t xml:space="preserve"> modelo.</w:t>
      </w:r>
      <w:r w:rsidR="00CC4B28" w:rsidRPr="00F2287F">
        <w:rPr>
          <w:lang w:val="pt-PT" w:eastAsia="x-none"/>
        </w:rPr>
        <w:t xml:space="preserve"> Para a realização desta tarefa, utilizou-se a função </w:t>
      </w:r>
      <w:proofErr w:type="spellStart"/>
      <w:r w:rsidR="00CC4B28" w:rsidRPr="00F2287F">
        <w:rPr>
          <w:i/>
          <w:iCs/>
          <w:lang w:val="pt-PT" w:eastAsia="x-none"/>
        </w:rPr>
        <w:t>train_test_split</w:t>
      </w:r>
      <w:proofErr w:type="spellEnd"/>
      <w:r w:rsidR="00CC4B28" w:rsidRPr="00F2287F">
        <w:rPr>
          <w:i/>
          <w:iCs/>
          <w:lang w:val="pt-PT" w:eastAsia="x-none"/>
        </w:rPr>
        <w:t>()</w:t>
      </w:r>
      <w:r w:rsidR="00CC4B28" w:rsidRPr="00F2287F">
        <w:rPr>
          <w:lang w:val="pt-PT" w:eastAsia="x-none"/>
        </w:rPr>
        <w:t>, que permite dividir o conjunto de dados antes de o utilizar. Esta divisão efetuada pela função</w:t>
      </w:r>
      <w:r w:rsidR="00667FD9" w:rsidRPr="00F2287F">
        <w:rPr>
          <w:lang w:val="pt-PT" w:eastAsia="x-none"/>
        </w:rPr>
        <w:t>,</w:t>
      </w:r>
      <w:r w:rsidR="00CC4B28" w:rsidRPr="00F2287F">
        <w:rPr>
          <w:lang w:val="pt-PT" w:eastAsia="x-none"/>
        </w:rPr>
        <w:t xml:space="preserve"> encontra-se esquematizada na </w:t>
      </w:r>
      <w:r w:rsidR="00CC4B28" w:rsidRPr="00F2287F">
        <w:rPr>
          <w:lang w:val="pt-PT" w:eastAsia="x-none"/>
        </w:rPr>
        <w:fldChar w:fldCharType="begin"/>
      </w:r>
      <w:r w:rsidR="00CC4B28" w:rsidRPr="00F2287F">
        <w:rPr>
          <w:lang w:val="pt-PT" w:eastAsia="x-none"/>
        </w:rPr>
        <w:instrText xml:space="preserve"> REF _Ref89591248 \h </w:instrText>
      </w:r>
      <w:r w:rsidR="00CC4B28" w:rsidRPr="00F2287F">
        <w:rPr>
          <w:lang w:val="pt-PT" w:eastAsia="x-none"/>
        </w:rPr>
      </w:r>
      <w:r w:rsidR="00CC4B28" w:rsidRPr="00F2287F">
        <w:rPr>
          <w:lang w:val="pt-PT" w:eastAsia="x-none"/>
        </w:rPr>
        <w:fldChar w:fldCharType="separate"/>
      </w:r>
      <w:r w:rsidR="0051220F" w:rsidRPr="00F2287F">
        <w:rPr>
          <w:lang w:val="pt-PT"/>
        </w:rPr>
        <w:t xml:space="preserve">Figura </w:t>
      </w:r>
      <w:r w:rsidR="0051220F" w:rsidRPr="00F2287F">
        <w:rPr>
          <w:noProof/>
          <w:lang w:val="pt-PT"/>
        </w:rPr>
        <w:t>6</w:t>
      </w:r>
      <w:r w:rsidR="00CC4B28" w:rsidRPr="00F2287F">
        <w:rPr>
          <w:lang w:val="pt-PT" w:eastAsia="x-none"/>
        </w:rPr>
        <w:fldChar w:fldCharType="end"/>
      </w:r>
      <w:r w:rsidR="00CC4B28" w:rsidRPr="00F2287F">
        <w:rPr>
          <w:lang w:val="pt-PT" w:eastAsia="x-none"/>
        </w:rPr>
        <w:t>, através da qual é possível perceber que as células coloridas a verde corresponde</w:t>
      </w:r>
      <w:r w:rsidR="00290E91" w:rsidRPr="00F2287F">
        <w:rPr>
          <w:lang w:val="pt-PT" w:eastAsia="x-none"/>
        </w:rPr>
        <w:t>m</w:t>
      </w:r>
      <w:r w:rsidR="00CC4B28" w:rsidRPr="00F2287F">
        <w:rPr>
          <w:lang w:val="pt-PT" w:eastAsia="x-none"/>
        </w:rPr>
        <w:t xml:space="preserve"> às variáveis ‘X’ e ‘y’ utilizadas para o treino do modelo</w:t>
      </w:r>
      <w:r w:rsidR="00290E91" w:rsidRPr="00F2287F">
        <w:rPr>
          <w:lang w:val="pt-PT" w:eastAsia="x-none"/>
        </w:rPr>
        <w:t>, e as restante</w:t>
      </w:r>
      <w:r w:rsidR="00951FA9">
        <w:rPr>
          <w:lang w:val="pt-PT" w:eastAsia="x-none"/>
        </w:rPr>
        <w:t xml:space="preserve">s, </w:t>
      </w:r>
      <w:r w:rsidR="00290E91" w:rsidRPr="00F2287F">
        <w:rPr>
          <w:lang w:val="pt-PT" w:eastAsia="x-none"/>
        </w:rPr>
        <w:t>sem coloração</w:t>
      </w:r>
      <w:r w:rsidR="00951FA9">
        <w:rPr>
          <w:lang w:val="pt-PT" w:eastAsia="x-none"/>
        </w:rPr>
        <w:t>,</w:t>
      </w:r>
      <w:r w:rsidR="00290E91" w:rsidRPr="00F2287F">
        <w:rPr>
          <w:lang w:val="pt-PT" w:eastAsia="x-none"/>
        </w:rPr>
        <w:t xml:space="preserve"> </w:t>
      </w:r>
      <w:r w:rsidR="00951FA9">
        <w:rPr>
          <w:lang w:val="pt-PT" w:eastAsia="x-none"/>
        </w:rPr>
        <w:t>serão</w:t>
      </w:r>
      <w:r w:rsidR="00300FA2" w:rsidRPr="00F2287F">
        <w:rPr>
          <w:lang w:val="pt-PT" w:eastAsia="x-none"/>
        </w:rPr>
        <w:t xml:space="preserve"> </w:t>
      </w:r>
      <w:r w:rsidR="00290E91" w:rsidRPr="00F2287F">
        <w:rPr>
          <w:lang w:val="pt-PT" w:eastAsia="x-none"/>
        </w:rPr>
        <w:t xml:space="preserve">utilizadas para </w:t>
      </w:r>
      <w:r w:rsidR="00863F46" w:rsidRPr="00F2287F">
        <w:rPr>
          <w:lang w:val="pt-PT" w:eastAsia="x-none"/>
        </w:rPr>
        <w:t>a realização de avaliações a</w:t>
      </w:r>
      <w:r w:rsidR="00290E91" w:rsidRPr="00F2287F">
        <w:rPr>
          <w:lang w:val="pt-PT" w:eastAsia="x-none"/>
        </w:rPr>
        <w:t>o modelo.</w:t>
      </w:r>
      <w:r w:rsidR="008417BC" w:rsidRPr="00F2287F">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F2287F">
        <w:rPr>
          <w:lang w:val="pt-PT" w:eastAsia="x-none"/>
        </w:rPr>
        <w:t>o</w:t>
      </w:r>
      <w:r w:rsidR="008417BC" w:rsidRPr="00F2287F">
        <w:rPr>
          <w:lang w:val="pt-PT" w:eastAsia="x-none"/>
        </w:rPr>
        <w:t xml:space="preserve"> modelo com os mesmos dados que se utilizaram para treino</w:t>
      </w:r>
      <w:r w:rsidR="00B35FEE" w:rsidRPr="00F2287F">
        <w:rPr>
          <w:lang w:val="pt-PT" w:eastAsia="x-none"/>
        </w:rPr>
        <w:t xml:space="preserve">, pois desta forma o modelo terá facilidade em prever o resultado, uma vez que os dados já são do conhecimento do modelo. </w:t>
      </w:r>
    </w:p>
    <w:p w14:paraId="2690B6A0" w14:textId="3420800B" w:rsidR="00FC0E87" w:rsidRPr="00F2287F" w:rsidRDefault="00CC4B28" w:rsidP="00A060D7">
      <w:pPr>
        <w:ind w:firstLine="567"/>
        <w:rPr>
          <w:lang w:val="pt-PT" w:eastAsia="x-none"/>
        </w:rPr>
      </w:pPr>
      <w:r w:rsidRPr="00F2287F">
        <w:rPr>
          <w:lang w:val="pt-PT" w:eastAsia="x-none"/>
        </w:rPr>
        <w:lastRenderedPageBreak/>
        <w:t>Nesta função</w:t>
      </w:r>
      <w:r w:rsidR="008B2D7E" w:rsidRPr="00F2287F">
        <w:rPr>
          <w:lang w:val="pt-PT" w:eastAsia="x-none"/>
        </w:rPr>
        <w:t>,</w:t>
      </w:r>
      <w:r w:rsidRPr="00F2287F">
        <w:rPr>
          <w:lang w:val="pt-PT" w:eastAsia="x-none"/>
        </w:rPr>
        <w:t xml:space="preserve"> também é possível definir o argumento ‘</w:t>
      </w:r>
      <w:proofErr w:type="spellStart"/>
      <w:r w:rsidRPr="00F2287F">
        <w:rPr>
          <w:i/>
          <w:iCs/>
          <w:lang w:val="pt-PT" w:eastAsia="x-none"/>
        </w:rPr>
        <w:t>test_size</w:t>
      </w:r>
      <w:proofErr w:type="spellEnd"/>
      <w:r w:rsidRPr="00F2287F">
        <w:rPr>
          <w:lang w:val="pt-PT" w:eastAsia="x-none"/>
        </w:rPr>
        <w:t>’ que determina o tamanho do conjunto de teste</w:t>
      </w:r>
      <w:r w:rsidR="003433BC" w:rsidRPr="00F2287F">
        <w:rPr>
          <w:lang w:val="pt-PT" w:eastAsia="x-none"/>
        </w:rPr>
        <w:t>. A</w:t>
      </w:r>
      <w:r w:rsidRPr="00F2287F">
        <w:rPr>
          <w:lang w:val="pt-PT" w:eastAsia="x-none"/>
        </w:rPr>
        <w:t xml:space="preserve"> percentagem padrão estipulada</w:t>
      </w:r>
      <w:r w:rsidR="003433BC" w:rsidRPr="00F2287F">
        <w:rPr>
          <w:lang w:val="pt-PT" w:eastAsia="x-none"/>
        </w:rPr>
        <w:t xml:space="preserve"> para este argumento é de 25%, no entanto, este valor poder ser otimizado consoante a tipologia dos dados. </w:t>
      </w:r>
    </w:p>
    <w:p w14:paraId="5DDCF199" w14:textId="77777777" w:rsidR="003D45B7" w:rsidRPr="00F2287F" w:rsidRDefault="003D45B7" w:rsidP="00B11F00">
      <w:pPr>
        <w:ind w:firstLine="567"/>
        <w:jc w:val="center"/>
        <w:rPr>
          <w:lang w:val="pt-PT" w:eastAsia="x-none"/>
        </w:rPr>
      </w:pPr>
    </w:p>
    <w:p w14:paraId="4230F15D" w14:textId="77777777" w:rsidR="00414CC0" w:rsidRPr="00F2287F" w:rsidRDefault="00414CC0" w:rsidP="00B11F00">
      <w:pPr>
        <w:keepNext/>
        <w:ind w:firstLine="567"/>
        <w:jc w:val="center"/>
        <w:rPr>
          <w:lang w:val="pt-PT"/>
        </w:rPr>
      </w:pPr>
      <w:r w:rsidRPr="00F2287F">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4940300" cy="1752600"/>
                    </a:xfrm>
                    <a:prstGeom prst="rect">
                      <a:avLst/>
                    </a:prstGeom>
                  </pic:spPr>
                </pic:pic>
              </a:graphicData>
            </a:graphic>
          </wp:inline>
        </w:drawing>
      </w:r>
    </w:p>
    <w:p w14:paraId="6E7879AF" w14:textId="07B67797" w:rsidR="00FD3266" w:rsidRPr="00F2287F" w:rsidRDefault="00414CC0" w:rsidP="00B11F00">
      <w:pPr>
        <w:pStyle w:val="Caption"/>
        <w:jc w:val="center"/>
        <w:rPr>
          <w:lang w:val="pt-PT"/>
        </w:rPr>
      </w:pPr>
      <w:bookmarkStart w:id="108" w:name="_Ref89591248"/>
      <w:bookmarkStart w:id="109" w:name="_Toc92278621"/>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51220F" w:rsidRPr="00F2287F">
        <w:rPr>
          <w:noProof/>
          <w:lang w:val="pt-PT"/>
        </w:rPr>
        <w:t>6</w:t>
      </w:r>
      <w:r w:rsidRPr="00F2287F">
        <w:rPr>
          <w:lang w:val="pt-PT"/>
        </w:rPr>
        <w:fldChar w:fldCharType="end"/>
      </w:r>
      <w:bookmarkEnd w:id="108"/>
      <w:r w:rsidRPr="00F2287F">
        <w:rPr>
          <w:lang w:val="pt-PT"/>
        </w:rPr>
        <w:t xml:space="preserve"> - Esquema de divisão dos dados </w:t>
      </w:r>
      <w:r w:rsidR="000E4774" w:rsidRPr="00F2287F">
        <w:rPr>
          <w:lang w:val="pt-PT"/>
        </w:rPr>
        <w:t>para</w:t>
      </w:r>
      <w:r w:rsidRPr="00F2287F">
        <w:rPr>
          <w:lang w:val="pt-PT"/>
        </w:rPr>
        <w:t xml:space="preserve"> treino e teste</w:t>
      </w:r>
      <w:r w:rsidR="000E4774" w:rsidRPr="00F2287F">
        <w:rPr>
          <w:lang w:val="pt-PT"/>
        </w:rPr>
        <w:t xml:space="preserve"> do modelo</w:t>
      </w:r>
      <w:bookmarkEnd w:id="109"/>
    </w:p>
    <w:p w14:paraId="270ED438" w14:textId="40460383" w:rsidR="00E81E52" w:rsidRPr="00F2287F" w:rsidRDefault="00FD3266" w:rsidP="00E81E52">
      <w:pPr>
        <w:pStyle w:val="Heading2"/>
        <w:rPr>
          <w:lang w:val="pt-PT"/>
        </w:rPr>
      </w:pPr>
      <w:bookmarkStart w:id="110" w:name="_Toc92278593"/>
      <w:proofErr w:type="spellStart"/>
      <w:r w:rsidRPr="00F2287F">
        <w:rPr>
          <w:lang w:val="pt-PT"/>
        </w:rPr>
        <w:t>Feature</w:t>
      </w:r>
      <w:proofErr w:type="spellEnd"/>
      <w:r w:rsidRPr="00F2287F">
        <w:rPr>
          <w:lang w:val="pt-PT"/>
        </w:rPr>
        <w:t xml:space="preserve"> </w:t>
      </w:r>
      <w:proofErr w:type="spellStart"/>
      <w:r w:rsidRPr="00F2287F">
        <w:rPr>
          <w:lang w:val="pt-PT"/>
        </w:rPr>
        <w:t>Selection</w:t>
      </w:r>
      <w:proofErr w:type="spellEnd"/>
      <w:r w:rsidRPr="00F2287F">
        <w:rPr>
          <w:lang w:val="pt-PT"/>
        </w:rPr>
        <w:t xml:space="preserve"> </w:t>
      </w:r>
      <w:r w:rsidR="00D56A17" w:rsidRPr="00F2287F">
        <w:rPr>
          <w:lang w:val="pt-PT"/>
        </w:rPr>
        <w:t xml:space="preserve">/ Seleção de variáveis do modelo </w:t>
      </w:r>
      <w:r w:rsidR="003D043C" w:rsidRPr="00F2287F">
        <w:rPr>
          <w:lang w:val="pt-PT"/>
        </w:rPr>
        <w:t>(A partir daqui ignorar)</w:t>
      </w:r>
      <w:bookmarkEnd w:id="110"/>
    </w:p>
    <w:p w14:paraId="6D9DB861" w14:textId="450F4661" w:rsidR="00E81E52" w:rsidRDefault="00E81E52" w:rsidP="00E81E52">
      <w:pPr>
        <w:rPr>
          <w:lang w:val="pt-PT"/>
        </w:rPr>
      </w:pPr>
      <w:r w:rsidRPr="00F2287F">
        <w:rPr>
          <w:sz w:val="23"/>
          <w:szCs w:val="23"/>
          <w:lang w:val="pt-PT"/>
        </w:rPr>
        <w:tab/>
      </w:r>
      <w:r w:rsidRPr="00EB0124">
        <w:rPr>
          <w:lang w:val="pt-PT"/>
        </w:rPr>
        <w:t xml:space="preserve">Antes de se proceder à construção do modelo, foi necessário </w:t>
      </w:r>
      <w:r w:rsidR="0027056B" w:rsidRPr="00EB0124">
        <w:rPr>
          <w:lang w:val="pt-PT"/>
        </w:rPr>
        <w:t>selecionar</w:t>
      </w:r>
      <w:r w:rsidRPr="00EB0124">
        <w:rPr>
          <w:lang w:val="pt-PT"/>
        </w:rPr>
        <w:t xml:space="preserve"> o melhor conjunto de varáveis independentes a introduzir no modelo preditivo, eliminando aquelas que se apresentem menos significativas ou com menor variabilidade. Para </w:t>
      </w:r>
      <w:r w:rsidR="0027056B" w:rsidRPr="00EB0124">
        <w:rPr>
          <w:lang w:val="pt-PT"/>
        </w:rPr>
        <w:t>tal</w:t>
      </w:r>
      <w:r w:rsidRPr="00EB0124">
        <w:rPr>
          <w:lang w:val="pt-PT"/>
        </w:rPr>
        <w:t>, foram utilizadas técnicas estatísticas e exploratórias que permit</w:t>
      </w:r>
      <w:r w:rsidR="0027056B" w:rsidRPr="00EB0124">
        <w:rPr>
          <w:lang w:val="pt-PT"/>
        </w:rPr>
        <w:t>em selecionar e</w:t>
      </w:r>
      <w:r w:rsidRPr="00EB0124">
        <w:rPr>
          <w:lang w:val="pt-PT"/>
        </w:rPr>
        <w:t xml:space="preserve"> eliminar </w:t>
      </w:r>
      <w:r w:rsidR="0027056B" w:rsidRPr="00EB0124">
        <w:rPr>
          <w:lang w:val="pt-PT"/>
        </w:rPr>
        <w:t xml:space="preserve">as </w:t>
      </w:r>
      <w:r w:rsidRPr="00EB0124">
        <w:rPr>
          <w:lang w:val="pt-PT"/>
        </w:rPr>
        <w:t>variáveis</w:t>
      </w:r>
      <w:r w:rsidR="0027056B" w:rsidRPr="00EB0124">
        <w:rPr>
          <w:lang w:val="pt-PT"/>
        </w:rPr>
        <w:t xml:space="preserve"> que menos</w:t>
      </w:r>
      <w:r w:rsidRPr="00EB0124">
        <w:rPr>
          <w:lang w:val="pt-PT"/>
        </w:rPr>
        <w:t xml:space="preserve"> contribu</w:t>
      </w:r>
      <w:r w:rsidR="0027056B" w:rsidRPr="00EB0124">
        <w:rPr>
          <w:lang w:val="pt-PT"/>
        </w:rPr>
        <w:t>em</w:t>
      </w:r>
      <w:r w:rsidRPr="00EB0124">
        <w:rPr>
          <w:lang w:val="pt-PT"/>
        </w:rPr>
        <w:t xml:space="preserve"> para o modelo.</w:t>
      </w:r>
    </w:p>
    <w:p w14:paraId="760BCA2E" w14:textId="3D5849D6" w:rsidR="005D4517" w:rsidRDefault="005D4517" w:rsidP="00E81E52">
      <w:pPr>
        <w:rPr>
          <w:lang w:val="pt-PT"/>
        </w:rPr>
      </w:pPr>
    </w:p>
    <w:p w14:paraId="7F156BC8" w14:textId="054D895A" w:rsidR="005D4517" w:rsidRDefault="005D4517" w:rsidP="00E81E52">
      <w:pPr>
        <w:rPr>
          <w:lang w:val="pt-PT"/>
        </w:rPr>
      </w:pPr>
    </w:p>
    <w:p w14:paraId="0A9B0762" w14:textId="65F6EDB4" w:rsidR="005D4517" w:rsidRPr="00BC0862" w:rsidRDefault="005D4517" w:rsidP="005D4517">
      <w:r w:rsidRPr="00BC0862">
        <w:t>(</w:t>
      </w:r>
      <w:r w:rsidRPr="00BC0862">
        <w:t>Selecting critical features for data</w:t>
      </w:r>
      <w:r w:rsidRPr="00BC0862">
        <w:t xml:space="preserve"> </w:t>
      </w:r>
      <w:proofErr w:type="spellStart"/>
      <w:r w:rsidRPr="00BC0862">
        <w:t>classifcation</w:t>
      </w:r>
      <w:proofErr w:type="spellEnd"/>
      <w:r w:rsidRPr="00BC0862">
        <w:t xml:space="preserve"> based on machine learning</w:t>
      </w:r>
      <w:r w:rsidRPr="00BC0862">
        <w:t xml:space="preserve"> </w:t>
      </w:r>
      <w:r w:rsidRPr="00BC0862">
        <w:t>methods</w:t>
      </w:r>
      <w:r w:rsidRPr="00BC0862">
        <w:t>)</w:t>
      </w:r>
    </w:p>
    <w:p w14:paraId="4D0A0C99" w14:textId="77777777" w:rsidR="005D4517" w:rsidRPr="00BC0862" w:rsidRDefault="005D4517" w:rsidP="005D4517"/>
    <w:p w14:paraId="268CED6B" w14:textId="2C026339" w:rsidR="006960B6" w:rsidRPr="00F2287F" w:rsidRDefault="006960B6" w:rsidP="006960B6">
      <w:pPr>
        <w:pStyle w:val="Heading3"/>
        <w:rPr>
          <w:lang w:val="pt-PT" w:eastAsia="x-none"/>
        </w:rPr>
      </w:pPr>
      <w:bookmarkStart w:id="111" w:name="_Toc92278594"/>
      <w:r w:rsidRPr="00F2287F">
        <w:rPr>
          <w:lang w:val="pt-PT" w:eastAsia="x-none"/>
        </w:rPr>
        <w:t>Identificação d</w:t>
      </w:r>
      <w:r w:rsidR="00817D5C">
        <w:rPr>
          <w:lang w:val="pt-PT" w:eastAsia="x-none"/>
        </w:rPr>
        <w:t>as variáveis independentes</w:t>
      </w:r>
      <w:r w:rsidRPr="00F2287F">
        <w:rPr>
          <w:lang w:val="pt-PT" w:eastAsia="x-none"/>
        </w:rPr>
        <w:t xml:space="preserve"> com pouca variância</w:t>
      </w:r>
      <w:bookmarkEnd w:id="111"/>
      <w:r w:rsidRPr="00F2287F">
        <w:rPr>
          <w:lang w:val="pt-PT" w:eastAsia="x-none"/>
        </w:rPr>
        <w:t xml:space="preserve"> </w:t>
      </w:r>
    </w:p>
    <w:p w14:paraId="23E2FE59" w14:textId="77777777" w:rsidR="00D5203A" w:rsidRPr="00F2287F" w:rsidRDefault="00D5203A" w:rsidP="00D5203A">
      <w:pPr>
        <w:ind w:firstLine="567"/>
        <w:rPr>
          <w:lang w:val="pt-PT" w:eastAsia="x-none"/>
        </w:rPr>
      </w:pPr>
      <w:r w:rsidRPr="00F2287F">
        <w:rPr>
          <w:lang w:val="pt-PT" w:eastAsia="x-none"/>
        </w:rPr>
        <w:t>Uma outra abordagem ao problema da limpeza dos dados é a identificação de colunas com baixa variância. A variância é um conceito estatístico que mede a variabilidade de um conjunto de valores. Sendo útil para determinar o afastamento da média que os dados de um conjunto apresentam, através da determinação do valor médio das diferenças quadradas da média. Esta medida de dispersão pode ser utilizada como filtro para identificar colunas a serem removidas do conjunto de dados. Com esta abordagem assume-se que as características com uma variância superior podem conter mais informação útil, mas note-se que não se tem em conta a relação entre variáveis de característica ou características e variáveis-alvo, o que é uma das desvantagens deste método de filtragem.</w:t>
      </w:r>
    </w:p>
    <w:p w14:paraId="564474D2" w14:textId="4D64F429" w:rsidR="00D5203A" w:rsidRPr="00F2287F" w:rsidRDefault="00D5203A" w:rsidP="00D5203A">
      <w:pPr>
        <w:ind w:firstLine="567"/>
        <w:rPr>
          <w:lang w:val="pt-PT" w:eastAsia="x-none"/>
        </w:rPr>
      </w:pPr>
      <w:r w:rsidRPr="00F2287F">
        <w:rPr>
          <w:lang w:val="pt-PT" w:eastAsia="x-none"/>
        </w:rPr>
        <w:lastRenderedPageBreak/>
        <w:t xml:space="preserve"> A classe </w:t>
      </w:r>
      <w:r w:rsidRPr="00F2287F">
        <w:rPr>
          <w:i/>
          <w:iCs/>
          <w:lang w:val="pt-PT" w:eastAsia="x-none"/>
        </w:rPr>
        <w:t>‘</w:t>
      </w:r>
      <w:proofErr w:type="spellStart"/>
      <w:r w:rsidRPr="00F2287F">
        <w:rPr>
          <w:i/>
          <w:iCs/>
          <w:lang w:val="pt-PT" w:eastAsia="x-none"/>
        </w:rPr>
        <w:t>VarianceThreshold</w:t>
      </w:r>
      <w:proofErr w:type="spellEnd"/>
      <w:r w:rsidRPr="00F2287F">
        <w:rPr>
          <w:i/>
          <w:iCs/>
          <w:lang w:val="pt-PT" w:eastAsia="x-none"/>
        </w:rPr>
        <w:t>’</w:t>
      </w:r>
      <w:r w:rsidRPr="00F2287F">
        <w:rPr>
          <w:lang w:val="pt-PT" w:eastAsia="x-none"/>
        </w:rPr>
        <w:t xml:space="preserve"> da biblioteca </w:t>
      </w:r>
      <w:proofErr w:type="spellStart"/>
      <w:r w:rsidRPr="00F2287F">
        <w:rPr>
          <w:i/>
          <w:iCs/>
          <w:lang w:val="pt-PT" w:eastAsia="x-none"/>
        </w:rPr>
        <w:t>scikit-learn</w:t>
      </w:r>
      <w:proofErr w:type="spellEnd"/>
      <w:r w:rsidRPr="00F2287F">
        <w:rPr>
          <w:lang w:val="pt-PT" w:eastAsia="x-none"/>
        </w:rPr>
        <w:t xml:space="preserve"> permite selecionar as variáveis com menos vari</w:t>
      </w:r>
      <w:r w:rsidR="0063131D">
        <w:rPr>
          <w:lang w:val="pt-PT" w:eastAsia="x-none"/>
        </w:rPr>
        <w:t>ância</w:t>
      </w:r>
      <w:r w:rsidRPr="00F2287F">
        <w:rPr>
          <w:lang w:val="pt-PT" w:eastAsia="x-none"/>
        </w:rPr>
        <w:t xml:space="preserve"> e descartá-las. Por defeito, remove todas as variáveis com variação zero, ou seja, características que </w:t>
      </w:r>
      <w:r w:rsidR="0063131D">
        <w:rPr>
          <w:lang w:val="pt-PT" w:eastAsia="x-none"/>
        </w:rPr>
        <w:t>apresentem</w:t>
      </w:r>
      <w:r w:rsidRPr="00F2287F">
        <w:rPr>
          <w:lang w:val="pt-PT" w:eastAsia="x-none"/>
        </w:rPr>
        <w:t xml:space="preserve"> o mesmo valor em todas as amostras. E, através da função </w:t>
      </w:r>
      <w:proofErr w:type="spellStart"/>
      <w:r w:rsidRPr="00F2287F">
        <w:rPr>
          <w:i/>
          <w:iCs/>
          <w:lang w:val="pt-PT" w:eastAsia="x-none"/>
        </w:rPr>
        <w:t>fit_transform</w:t>
      </w:r>
      <w:proofErr w:type="spellEnd"/>
      <w:r w:rsidRPr="00F2287F">
        <w:rPr>
          <w:i/>
          <w:iCs/>
          <w:lang w:val="pt-PT" w:eastAsia="x-none"/>
        </w:rPr>
        <w:t>()</w:t>
      </w:r>
      <w:r w:rsidRPr="00F2287F">
        <w:rPr>
          <w:lang w:val="pt-PT" w:eastAsia="x-none"/>
        </w:rPr>
        <w:t xml:space="preserve">, é possível criar uma versão transformada do conjunto de dados, cujas colunas que apresentem uma variância inferior ao valor limite definido são removidas. Com a execução deste filtro, como é possível verificar pelo gráfico apresentado na </w:t>
      </w:r>
      <w:r w:rsidRPr="00F2287F">
        <w:rPr>
          <w:lang w:val="pt-PT" w:eastAsia="x-none"/>
        </w:rPr>
        <w:fldChar w:fldCharType="begin"/>
      </w:r>
      <w:r w:rsidRPr="00F2287F">
        <w:rPr>
          <w:lang w:val="pt-PT" w:eastAsia="x-none"/>
        </w:rPr>
        <w:instrText xml:space="preserve"> REF _Ref90474186 \h </w:instrText>
      </w:r>
      <w:r w:rsidRPr="00F2287F">
        <w:rPr>
          <w:lang w:val="pt-PT" w:eastAsia="x-none"/>
        </w:rPr>
      </w:r>
      <w:r w:rsidRPr="00F2287F">
        <w:rPr>
          <w:lang w:val="pt-PT" w:eastAsia="x-none"/>
        </w:rPr>
        <w:fldChar w:fldCharType="separate"/>
      </w:r>
      <w:r w:rsidR="00DC0F99" w:rsidRPr="00F2287F">
        <w:rPr>
          <w:lang w:val="pt-PT"/>
        </w:rPr>
        <w:t xml:space="preserve">Figura </w:t>
      </w:r>
      <w:r w:rsidR="00DC0F99" w:rsidRPr="00F2287F">
        <w:rPr>
          <w:noProof/>
          <w:lang w:val="pt-PT"/>
        </w:rPr>
        <w:t>7</w:t>
      </w:r>
      <w:r w:rsidRPr="00F2287F">
        <w:rPr>
          <w:lang w:val="pt-PT" w:eastAsia="x-none"/>
        </w:rPr>
        <w:fldChar w:fldCharType="end"/>
      </w:r>
      <w:r w:rsidRPr="00F2287F">
        <w:rPr>
          <w:lang w:val="pt-PT" w:eastAsia="x-none"/>
        </w:rPr>
        <w:t>, com a variação da variância entre 0 e 0,</w:t>
      </w:r>
      <w:r w:rsidR="0036319B" w:rsidRPr="00F2287F">
        <w:rPr>
          <w:lang w:val="pt-PT" w:eastAsia="x-none"/>
        </w:rPr>
        <w:t>6</w:t>
      </w:r>
      <w:r w:rsidRPr="00F2287F">
        <w:rPr>
          <w:lang w:val="pt-PT" w:eastAsia="x-none"/>
        </w:rPr>
        <w:t xml:space="preserve"> com incremento de 0,01, verificou-se que o número de características no conjunto de dados cai rapidamente de </w:t>
      </w:r>
      <w:r w:rsidR="0036319B" w:rsidRPr="00F2287F">
        <w:rPr>
          <w:lang w:val="pt-PT" w:eastAsia="x-none"/>
        </w:rPr>
        <w:t>38</w:t>
      </w:r>
      <w:r w:rsidRPr="00F2287F">
        <w:rPr>
          <w:lang w:val="pt-PT" w:eastAsia="x-none"/>
        </w:rPr>
        <w:t xml:space="preserve"> para </w:t>
      </w:r>
      <w:r w:rsidR="0036319B" w:rsidRPr="00F2287F">
        <w:rPr>
          <w:lang w:val="pt-PT" w:eastAsia="x-none"/>
        </w:rPr>
        <w:t>17</w:t>
      </w:r>
      <w:r w:rsidRPr="00F2287F">
        <w:rPr>
          <w:lang w:val="pt-PT" w:eastAsia="x-none"/>
        </w:rPr>
        <w:t>, com um limiar de 0,0</w:t>
      </w:r>
      <w:r w:rsidR="0036319B" w:rsidRPr="00F2287F">
        <w:rPr>
          <w:lang w:val="pt-PT" w:eastAsia="x-none"/>
        </w:rPr>
        <w:t>6</w:t>
      </w:r>
      <w:r w:rsidRPr="00F2287F">
        <w:rPr>
          <w:lang w:val="pt-PT" w:eastAsia="x-none"/>
        </w:rPr>
        <w:t>. No entanto, est</w:t>
      </w:r>
      <w:r w:rsidR="00D33C1E" w:rsidRPr="00F2287F">
        <w:rPr>
          <w:lang w:val="pt-PT" w:eastAsia="x-none"/>
        </w:rPr>
        <w:t xml:space="preserve">e método não é o </w:t>
      </w:r>
      <w:r w:rsidR="0063131D">
        <w:rPr>
          <w:lang w:val="pt-PT" w:eastAsia="x-none"/>
        </w:rPr>
        <w:t>mais indicado</w:t>
      </w:r>
      <w:r w:rsidR="00D33C1E" w:rsidRPr="00F2287F">
        <w:rPr>
          <w:lang w:val="pt-PT" w:eastAsia="x-none"/>
        </w:rPr>
        <w:t>, uma vez que não tem em consideração a variável resposta. Por esse motivo, serão avaliados outros métodos.</w:t>
      </w:r>
    </w:p>
    <w:p w14:paraId="65610BEC" w14:textId="77777777" w:rsidR="00D33C1E" w:rsidRPr="00F2287F" w:rsidRDefault="00D33C1E" w:rsidP="00D5203A">
      <w:pPr>
        <w:ind w:firstLine="567"/>
        <w:rPr>
          <w:lang w:val="pt-PT" w:eastAsia="x-none"/>
        </w:rPr>
      </w:pPr>
    </w:p>
    <w:p w14:paraId="1B4289FD" w14:textId="5FD8347D" w:rsidR="00D5203A" w:rsidRPr="00F2287F" w:rsidRDefault="0036319B" w:rsidP="00D5203A">
      <w:pPr>
        <w:rPr>
          <w:lang w:val="pt-PT" w:eastAsia="x-none"/>
        </w:rPr>
      </w:pPr>
      <w:r w:rsidRPr="00F2287F">
        <w:rPr>
          <w:noProof/>
          <w:lang w:val="pt-PT" w:eastAsia="x-none"/>
        </w:rPr>
        <w:drawing>
          <wp:inline distT="0" distB="0" distL="0" distR="0" wp14:anchorId="0462852B" wp14:editId="0C18380F">
            <wp:extent cx="5755640" cy="336994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55640" cy="3369945"/>
                    </a:xfrm>
                    <a:prstGeom prst="rect">
                      <a:avLst/>
                    </a:prstGeom>
                  </pic:spPr>
                </pic:pic>
              </a:graphicData>
            </a:graphic>
          </wp:inline>
        </w:drawing>
      </w:r>
    </w:p>
    <w:p w14:paraId="62B45F63" w14:textId="644F539E" w:rsidR="00D5203A" w:rsidRPr="00F2287F" w:rsidRDefault="00D5203A" w:rsidP="00D5203A">
      <w:pPr>
        <w:pStyle w:val="Caption"/>
        <w:rPr>
          <w:lang w:val="pt-PT"/>
        </w:rPr>
      </w:pPr>
      <w:bookmarkStart w:id="112" w:name="_Ref90474186"/>
      <w:bookmarkStart w:id="113" w:name="_Ref90474161"/>
      <w:bookmarkStart w:id="114" w:name="_Toc92278622"/>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51220F" w:rsidRPr="00F2287F">
        <w:rPr>
          <w:noProof/>
          <w:lang w:val="pt-PT"/>
        </w:rPr>
        <w:t>7</w:t>
      </w:r>
      <w:r w:rsidRPr="00F2287F">
        <w:rPr>
          <w:lang w:val="pt-PT"/>
        </w:rPr>
        <w:fldChar w:fldCharType="end"/>
      </w:r>
      <w:bookmarkEnd w:id="112"/>
      <w:r w:rsidRPr="00F2287F">
        <w:rPr>
          <w:lang w:val="pt-PT"/>
        </w:rPr>
        <w:t xml:space="preserve"> </w:t>
      </w:r>
      <w:r w:rsidR="00E57115" w:rsidRPr="00F2287F">
        <w:rPr>
          <w:lang w:val="pt-PT"/>
        </w:rPr>
        <w:t xml:space="preserve">- </w:t>
      </w:r>
      <w:r w:rsidRPr="00F2287F">
        <w:rPr>
          <w:lang w:val="pt-PT"/>
        </w:rPr>
        <w:t>Gráfico de linhas com a variação do limiar em relação ao número de variáveis selecionadas</w:t>
      </w:r>
      <w:bookmarkEnd w:id="113"/>
      <w:bookmarkEnd w:id="114"/>
    </w:p>
    <w:p w14:paraId="3F9C5501" w14:textId="4D2125F3" w:rsidR="00D5203A" w:rsidRPr="00F2287F" w:rsidRDefault="004A6BF7" w:rsidP="00D5203A">
      <w:pPr>
        <w:rPr>
          <w:b/>
          <w:bCs/>
          <w:lang w:val="pt-PT" w:eastAsia="x-none"/>
        </w:rPr>
      </w:pPr>
      <w:r w:rsidRPr="00F2287F">
        <w:rPr>
          <w:b/>
          <w:bCs/>
          <w:lang w:val="pt-PT" w:eastAsia="x-none"/>
        </w:rPr>
        <w:t>(Este modelo, não dá bons resultados)</w:t>
      </w:r>
    </w:p>
    <w:p w14:paraId="506F6874" w14:textId="3C9F4C70" w:rsidR="00753D9B" w:rsidRPr="00436E7F" w:rsidRDefault="005E503E" w:rsidP="00436E7F">
      <w:pPr>
        <w:pStyle w:val="Heading3"/>
        <w:rPr>
          <w:lang w:val="pt-PT" w:eastAsia="x-none"/>
        </w:rPr>
      </w:pPr>
      <w:bookmarkStart w:id="115" w:name="_Toc92278595"/>
      <w:r w:rsidRPr="00F2287F">
        <w:rPr>
          <w:lang w:val="pt-PT" w:eastAsia="x-none"/>
        </w:rPr>
        <w:t>Método de filtragem</w:t>
      </w:r>
      <w:bookmarkEnd w:id="115"/>
      <w:r w:rsidR="00182C3C" w:rsidRPr="00436E7F">
        <w:rPr>
          <w:sz w:val="23"/>
          <w:szCs w:val="23"/>
          <w:lang w:val="pt-PT"/>
        </w:rPr>
        <w:t xml:space="preserve"> </w:t>
      </w:r>
    </w:p>
    <w:p w14:paraId="68785425" w14:textId="6B4108F9" w:rsidR="00436E7F" w:rsidRPr="007B3994" w:rsidRDefault="00436E7F" w:rsidP="00436E7F">
      <w:pPr>
        <w:rPr>
          <w:lang w:val="pt-PT"/>
        </w:rPr>
      </w:pPr>
    </w:p>
    <w:p w14:paraId="39022A20" w14:textId="3E256FA6" w:rsidR="00436E7F" w:rsidRPr="007B3994" w:rsidRDefault="00436E7F" w:rsidP="00436E7F">
      <w:pPr>
        <w:rPr>
          <w:lang w:val="pt-PT"/>
        </w:rPr>
      </w:pPr>
      <w:r w:rsidRPr="007B3994">
        <w:rPr>
          <w:lang w:val="pt-PT" w:eastAsia="x-none"/>
        </w:rPr>
        <w:tab/>
      </w:r>
      <w:r w:rsidRPr="007B3994">
        <w:rPr>
          <w:lang w:val="pt-PT" w:eastAsia="x-none"/>
        </w:rPr>
        <w:t xml:space="preserve">Este tipo de métodos de seleção utiliza medidas estatísticas para atribuir uma pontuação para cada variável. As variáveis são classificadas pela pontuação para serem mantidas ou removidas do modelo. Normalmente são usados testes </w:t>
      </w:r>
      <w:proofErr w:type="spellStart"/>
      <w:r w:rsidRPr="007B3994">
        <w:rPr>
          <w:lang w:val="pt-PT" w:eastAsia="x-none"/>
        </w:rPr>
        <w:t>univariados</w:t>
      </w:r>
      <w:proofErr w:type="spellEnd"/>
      <w:r w:rsidRPr="007B3994">
        <w:rPr>
          <w:lang w:val="pt-PT" w:eastAsia="x-none"/>
        </w:rPr>
        <w:t xml:space="preserve"> que consideram a independência da variável com a variável alvo. Exemplo: chi </w:t>
      </w:r>
      <w:proofErr w:type="spellStart"/>
      <w:r w:rsidRPr="007B3994">
        <w:rPr>
          <w:lang w:val="pt-PT" w:eastAsia="x-none"/>
        </w:rPr>
        <w:t>squared</w:t>
      </w:r>
      <w:proofErr w:type="spellEnd"/>
      <w:r w:rsidRPr="007B3994">
        <w:rPr>
          <w:lang w:val="pt-PT" w:eastAsia="x-none"/>
        </w:rPr>
        <w:t xml:space="preserve">, scores com coeficiente de correlação. O primeiro passo, passou </w:t>
      </w:r>
      <w:r w:rsidRPr="007B3994">
        <w:rPr>
          <w:lang w:val="pt-PT" w:eastAsia="x-none"/>
        </w:rPr>
        <w:lastRenderedPageBreak/>
        <w:t xml:space="preserve">por </w:t>
      </w:r>
      <w:r w:rsidRPr="007B3994">
        <w:rPr>
          <w:lang w:val="pt-PT"/>
        </w:rPr>
        <w:t xml:space="preserve">realizar um procedimento </w:t>
      </w:r>
      <w:proofErr w:type="spellStart"/>
      <w:r w:rsidRPr="007B3994">
        <w:rPr>
          <w:lang w:val="pt-PT"/>
        </w:rPr>
        <w:t>univariado</w:t>
      </w:r>
      <w:proofErr w:type="spellEnd"/>
      <w:r w:rsidRPr="007B3994">
        <w:rPr>
          <w:lang w:val="pt-PT"/>
        </w:rPr>
        <w:t xml:space="preserve"> variável a variável, tendo-se eliminado aquelas que não eram significativas. Para tal, utilizou-se o </w:t>
      </w:r>
      <w:proofErr w:type="spellStart"/>
      <w:r w:rsidRPr="007B3994">
        <w:rPr>
          <w:i/>
          <w:iCs/>
          <w:lang w:val="pt-PT"/>
        </w:rPr>
        <w:t>SelectKBest</w:t>
      </w:r>
      <w:proofErr w:type="spellEnd"/>
    </w:p>
    <w:p w14:paraId="2B150919" w14:textId="3EEBB7A1" w:rsidR="00122B72" w:rsidRPr="00F2287F" w:rsidRDefault="00122B72" w:rsidP="00122B72">
      <w:pPr>
        <w:rPr>
          <w:lang w:val="pt-PT" w:eastAsia="x-none"/>
        </w:rPr>
      </w:pPr>
    </w:p>
    <w:p w14:paraId="56FC999D" w14:textId="77777777" w:rsidR="00543D23" w:rsidRPr="00F2287F" w:rsidRDefault="00543D23" w:rsidP="00122B72">
      <w:pPr>
        <w:rPr>
          <w:lang w:val="pt-PT" w:eastAsia="x-none"/>
        </w:rPr>
      </w:pPr>
    </w:p>
    <w:p w14:paraId="2480D1EE" w14:textId="77777777" w:rsidR="00182C3C" w:rsidRPr="00F2287F" w:rsidRDefault="00182C3C" w:rsidP="00122B72">
      <w:pPr>
        <w:rPr>
          <w:lang w:val="pt-PT" w:eastAsia="x-none"/>
        </w:rPr>
      </w:pPr>
    </w:p>
    <w:p w14:paraId="601DBB86" w14:textId="64112E7B" w:rsidR="00182C3C" w:rsidRPr="00F2287F" w:rsidRDefault="00182C3C" w:rsidP="00122B72">
      <w:pPr>
        <w:pStyle w:val="Heading3"/>
        <w:rPr>
          <w:lang w:val="pt-PT" w:eastAsia="x-none"/>
        </w:rPr>
      </w:pPr>
      <w:bookmarkStart w:id="116" w:name="_Toc92278596"/>
      <w:r w:rsidRPr="00F2287F">
        <w:rPr>
          <w:lang w:val="pt-PT" w:eastAsia="x-none"/>
        </w:rPr>
        <w:t xml:space="preserve">Método </w:t>
      </w:r>
      <w:proofErr w:type="spellStart"/>
      <w:r w:rsidRPr="00F2287F">
        <w:rPr>
          <w:lang w:val="pt-PT" w:eastAsia="x-none"/>
        </w:rPr>
        <w:t>Wrapper</w:t>
      </w:r>
      <w:bookmarkEnd w:id="116"/>
      <w:proofErr w:type="spellEnd"/>
      <w:r w:rsidRPr="00F2287F">
        <w:rPr>
          <w:lang w:val="pt-PT" w:eastAsia="x-none"/>
        </w:rPr>
        <w:t xml:space="preserve"> </w:t>
      </w:r>
    </w:p>
    <w:p w14:paraId="610AD9E0" w14:textId="218DFA06" w:rsidR="00122B72" w:rsidRPr="00F2287F" w:rsidRDefault="00182C3C" w:rsidP="00122B72">
      <w:pPr>
        <w:rPr>
          <w:lang w:val="pt-PT" w:eastAsia="x-none"/>
        </w:rPr>
      </w:pPr>
      <w:r w:rsidRPr="00F2287F">
        <w:rPr>
          <w:lang w:val="pt-PT" w:eastAsia="x-none"/>
        </w:rPr>
        <w:t>O m</w:t>
      </w:r>
      <w:r w:rsidR="00122B72" w:rsidRPr="00F2287F">
        <w:rPr>
          <w:lang w:val="pt-PT" w:eastAsia="x-none"/>
        </w:rPr>
        <w:t>étodo de seleção</w:t>
      </w:r>
      <w:r w:rsidRPr="00F2287F">
        <w:rPr>
          <w:lang w:val="pt-PT" w:eastAsia="x-none"/>
        </w:rPr>
        <w:t xml:space="preserve"> </w:t>
      </w:r>
      <w:proofErr w:type="spellStart"/>
      <w:r w:rsidRPr="00F2287F">
        <w:rPr>
          <w:lang w:val="pt-PT" w:eastAsia="x-none"/>
        </w:rPr>
        <w:t>wrapper</w:t>
      </w:r>
      <w:proofErr w:type="spellEnd"/>
      <w:r w:rsidR="00122B72" w:rsidRPr="00F2287F">
        <w:rPr>
          <w:lang w:val="pt-PT" w:eastAsia="x-none"/>
        </w:rPr>
        <w:t xml:space="preserve"> seleciona um conjunto de variáveis, onde são preparadas diferentes combinações e de seguida são avaliadas e comparadas. </w:t>
      </w:r>
      <w:r w:rsidRPr="00F2287F">
        <w:rPr>
          <w:lang w:val="pt-PT" w:eastAsia="x-none"/>
        </w:rPr>
        <w:t>É usado um</w:t>
      </w:r>
      <w:r w:rsidR="00122B72" w:rsidRPr="00F2287F">
        <w:rPr>
          <w:lang w:val="pt-PT" w:eastAsia="x-none"/>
        </w:rPr>
        <w:t xml:space="preserve"> modelo preditivo para avaliar a combinação de </w:t>
      </w:r>
      <w:r w:rsidRPr="00F2287F">
        <w:rPr>
          <w:lang w:val="pt-PT" w:eastAsia="x-none"/>
        </w:rPr>
        <w:t>variáveis</w:t>
      </w:r>
      <w:r w:rsidR="00122B72" w:rsidRPr="00F2287F">
        <w:rPr>
          <w:lang w:val="pt-PT" w:eastAsia="x-none"/>
        </w:rPr>
        <w:t xml:space="preserve"> a atribuir um</w:t>
      </w:r>
      <w:r w:rsidRPr="00F2287F">
        <w:rPr>
          <w:lang w:val="pt-PT" w:eastAsia="x-none"/>
        </w:rPr>
        <w:t xml:space="preserve">a pontuação </w:t>
      </w:r>
      <w:r w:rsidR="00122B72" w:rsidRPr="00F2287F">
        <w:rPr>
          <w:lang w:val="pt-PT" w:eastAsia="x-none"/>
        </w:rPr>
        <w:t>basead</w:t>
      </w:r>
      <w:r w:rsidRPr="00F2287F">
        <w:rPr>
          <w:lang w:val="pt-PT" w:eastAsia="x-none"/>
        </w:rPr>
        <w:t>a</w:t>
      </w:r>
      <w:r w:rsidR="00122B72" w:rsidRPr="00F2287F">
        <w:rPr>
          <w:lang w:val="pt-PT" w:eastAsia="x-none"/>
        </w:rPr>
        <w:t xml:space="preserve"> </w:t>
      </w:r>
      <w:r w:rsidR="00A305BF" w:rsidRPr="00F2287F">
        <w:rPr>
          <w:lang w:val="pt-PT" w:eastAsia="x-none"/>
        </w:rPr>
        <w:t>na taxa de acertos do</w:t>
      </w:r>
      <w:r w:rsidR="00122B72" w:rsidRPr="00F2287F">
        <w:rPr>
          <w:lang w:val="pt-PT" w:eastAsia="x-none"/>
        </w:rPr>
        <w:t xml:space="preserve"> modelo. Exemplo: algoritmo RFE</w:t>
      </w:r>
      <w:r w:rsidRPr="00F2287F">
        <w:rPr>
          <w:lang w:val="pt-PT" w:eastAsia="x-none"/>
        </w:rPr>
        <w:t xml:space="preserve">. </w:t>
      </w:r>
    </w:p>
    <w:p w14:paraId="5EBD70AD" w14:textId="2498750A" w:rsidR="0058119F" w:rsidRPr="00F2287F" w:rsidRDefault="0058119F" w:rsidP="00122B72">
      <w:pPr>
        <w:rPr>
          <w:lang w:val="pt-PT" w:eastAsia="x-none"/>
        </w:rPr>
      </w:pPr>
    </w:p>
    <w:p w14:paraId="07CED275" w14:textId="0C85CBD4" w:rsidR="0058119F" w:rsidRPr="00F2287F" w:rsidRDefault="0058119F" w:rsidP="00122B72">
      <w:pPr>
        <w:pStyle w:val="Heading3"/>
        <w:rPr>
          <w:lang w:val="pt-PT" w:eastAsia="x-none"/>
        </w:rPr>
      </w:pPr>
      <w:bookmarkStart w:id="117" w:name="_Toc92278597"/>
      <w:r w:rsidRPr="00F2287F">
        <w:rPr>
          <w:lang w:val="pt-PT" w:eastAsia="x-none"/>
        </w:rPr>
        <w:t xml:space="preserve">Método </w:t>
      </w:r>
      <w:proofErr w:type="spellStart"/>
      <w:r w:rsidRPr="00F2287F">
        <w:rPr>
          <w:lang w:val="pt-PT" w:eastAsia="x-none"/>
        </w:rPr>
        <w:t>Embeddedb</w:t>
      </w:r>
      <w:bookmarkEnd w:id="117"/>
      <w:proofErr w:type="spellEnd"/>
    </w:p>
    <w:p w14:paraId="135FF522" w14:textId="60C6A51D" w:rsidR="00122B72" w:rsidRPr="00F2287F" w:rsidRDefault="0058119F" w:rsidP="00122B72">
      <w:pPr>
        <w:rPr>
          <w:lang w:val="pt-PT" w:eastAsia="x-none"/>
        </w:rPr>
      </w:pPr>
      <w:r w:rsidRPr="00F2287F">
        <w:rPr>
          <w:lang w:val="pt-PT" w:eastAsia="x-none"/>
        </w:rPr>
        <w:t>O m</w:t>
      </w:r>
      <w:r w:rsidR="00122B72" w:rsidRPr="00F2287F">
        <w:rPr>
          <w:lang w:val="pt-PT" w:eastAsia="x-none"/>
        </w:rPr>
        <w:t xml:space="preserve">étodo </w:t>
      </w:r>
      <w:proofErr w:type="spellStart"/>
      <w:r w:rsidRPr="00F2287F">
        <w:rPr>
          <w:i/>
          <w:iCs/>
          <w:lang w:val="pt-PT" w:eastAsia="x-none"/>
        </w:rPr>
        <w:t>e</w:t>
      </w:r>
      <w:r w:rsidR="00122B72" w:rsidRPr="00F2287F">
        <w:rPr>
          <w:i/>
          <w:iCs/>
          <w:lang w:val="pt-PT" w:eastAsia="x-none"/>
        </w:rPr>
        <w:t>mbedded</w:t>
      </w:r>
      <w:proofErr w:type="spellEnd"/>
      <w:r w:rsidR="00122B72" w:rsidRPr="00F2287F">
        <w:rPr>
          <w:lang w:val="pt-PT" w:eastAsia="x-none"/>
        </w:rPr>
        <w:t xml:space="preserve"> aprende quais as variáveis que melhor contribuem para </w:t>
      </w:r>
      <w:r w:rsidR="00564135" w:rsidRPr="00F2287F">
        <w:rPr>
          <w:lang w:val="pt-PT" w:eastAsia="x-none"/>
        </w:rPr>
        <w:t>uma melhor</w:t>
      </w:r>
      <w:r w:rsidR="00122B72" w:rsidRPr="00F2287F">
        <w:rPr>
          <w:lang w:val="pt-PT" w:eastAsia="x-none"/>
        </w:rPr>
        <w:t xml:space="preserve"> </w:t>
      </w:r>
      <w:r w:rsidR="00564135" w:rsidRPr="00F2287F">
        <w:rPr>
          <w:lang w:val="pt-PT" w:eastAsia="x-none"/>
        </w:rPr>
        <w:t xml:space="preserve">taxa de acertos, </w:t>
      </w:r>
      <w:r w:rsidR="00122B72" w:rsidRPr="00F2287F">
        <w:rPr>
          <w:lang w:val="pt-PT" w:eastAsia="x-none"/>
        </w:rPr>
        <w:t xml:space="preserve">no momento de construção do modelo. Exemplo: métodos de penalização, algoritmos Lasso, </w:t>
      </w:r>
      <w:proofErr w:type="spellStart"/>
      <w:r w:rsidR="00122B72" w:rsidRPr="00F2287F">
        <w:rPr>
          <w:lang w:val="pt-PT" w:eastAsia="x-none"/>
        </w:rPr>
        <w:t>Elastic</w:t>
      </w:r>
      <w:proofErr w:type="spellEnd"/>
      <w:r w:rsidR="00122B72" w:rsidRPr="00F2287F">
        <w:rPr>
          <w:lang w:val="pt-PT" w:eastAsia="x-none"/>
        </w:rPr>
        <w:t xml:space="preserve"> </w:t>
      </w:r>
      <w:proofErr w:type="spellStart"/>
      <w:r w:rsidR="00122B72" w:rsidRPr="00F2287F">
        <w:rPr>
          <w:lang w:val="pt-PT" w:eastAsia="x-none"/>
        </w:rPr>
        <w:t>NEt</w:t>
      </w:r>
      <w:proofErr w:type="spellEnd"/>
      <w:r w:rsidR="00122B72" w:rsidRPr="00F2287F">
        <w:rPr>
          <w:lang w:val="pt-PT" w:eastAsia="x-none"/>
        </w:rPr>
        <w:t xml:space="preserve"> e </w:t>
      </w:r>
      <w:proofErr w:type="spellStart"/>
      <w:r w:rsidR="00122B72" w:rsidRPr="00F2287F">
        <w:rPr>
          <w:lang w:val="pt-PT" w:eastAsia="x-none"/>
        </w:rPr>
        <w:t>Ridge</w:t>
      </w:r>
      <w:proofErr w:type="spellEnd"/>
      <w:r w:rsidR="00122B72" w:rsidRPr="00F2287F">
        <w:rPr>
          <w:lang w:val="pt-PT" w:eastAsia="x-none"/>
        </w:rPr>
        <w:t xml:space="preserve"> </w:t>
      </w:r>
      <w:proofErr w:type="spellStart"/>
      <w:r w:rsidR="00122B72" w:rsidRPr="00F2287F">
        <w:rPr>
          <w:lang w:val="pt-PT" w:eastAsia="x-none"/>
        </w:rPr>
        <w:t>Regression</w:t>
      </w:r>
      <w:proofErr w:type="spellEnd"/>
      <w:r w:rsidR="00122B72" w:rsidRPr="00F2287F">
        <w:rPr>
          <w:lang w:val="pt-PT" w:eastAsia="x-none"/>
        </w:rPr>
        <w:t>.</w:t>
      </w:r>
    </w:p>
    <w:p w14:paraId="715C0BE3" w14:textId="77777777" w:rsidR="00122B72" w:rsidRPr="00F2287F" w:rsidRDefault="00122B72" w:rsidP="00122B72">
      <w:pPr>
        <w:rPr>
          <w:lang w:val="pt-PT" w:eastAsia="x-none"/>
        </w:rPr>
      </w:pPr>
    </w:p>
    <w:p w14:paraId="799C7165" w14:textId="77777777" w:rsidR="00C811A7" w:rsidRPr="00F2287F" w:rsidRDefault="00C811A7" w:rsidP="00C811A7">
      <w:pPr>
        <w:rPr>
          <w:lang w:val="pt-PT" w:eastAsia="x-none"/>
        </w:rPr>
      </w:pPr>
    </w:p>
    <w:p w14:paraId="01B72ABA" w14:textId="77777777" w:rsidR="00C811A7" w:rsidRPr="00F2287F" w:rsidRDefault="00C811A7" w:rsidP="00C811A7">
      <w:pPr>
        <w:rPr>
          <w:b/>
          <w:bCs/>
          <w:lang w:val="pt-PT" w:eastAsia="x-none"/>
        </w:rPr>
      </w:pPr>
      <w:r w:rsidRPr="00F2287F">
        <w:rPr>
          <w:lang w:val="pt-PT" w:eastAsia="x-none"/>
        </w:rPr>
        <w:t xml:space="preserve">Estes gráficos foram gerados com base na </w:t>
      </w:r>
      <w:proofErr w:type="spellStart"/>
      <w:r w:rsidRPr="00F2287F">
        <w:rPr>
          <w:lang w:val="pt-PT" w:eastAsia="x-none"/>
        </w:rPr>
        <w:t>feature_importance</w:t>
      </w:r>
      <w:proofErr w:type="spellEnd"/>
      <w:r w:rsidRPr="00F2287F">
        <w:rPr>
          <w:lang w:val="pt-PT" w:eastAsia="x-none"/>
        </w:rPr>
        <w:t xml:space="preserve">_ disponibilizada pelo algoritmo </w:t>
      </w:r>
      <w:proofErr w:type="spellStart"/>
      <w:r w:rsidRPr="00F2287F">
        <w:rPr>
          <w:lang w:val="pt-PT" w:eastAsia="x-none"/>
        </w:rPr>
        <w:t>RandomForestClassifier</w:t>
      </w:r>
      <w:proofErr w:type="spellEnd"/>
      <w:r w:rsidRPr="00F2287F">
        <w:rPr>
          <w:lang w:val="pt-PT" w:eastAsia="x-none"/>
        </w:rPr>
        <w:t xml:space="preserve">. </w:t>
      </w:r>
    </w:p>
    <w:p w14:paraId="6AEEDEEF" w14:textId="77777777" w:rsidR="00C811A7" w:rsidRPr="00F2287F" w:rsidRDefault="00C811A7" w:rsidP="00C811A7">
      <w:pPr>
        <w:rPr>
          <w:lang w:val="pt-PT" w:eastAsia="x-none"/>
        </w:rPr>
      </w:pPr>
      <w:r w:rsidRPr="00F2287F">
        <w:rPr>
          <w:noProof/>
          <w:lang w:val="pt-PT" w:eastAsia="x-none"/>
        </w:rPr>
        <w:lastRenderedPageBreak/>
        <w:drawing>
          <wp:inline distT="0" distB="0" distL="0" distR="0" wp14:anchorId="62FB77C4" wp14:editId="642E8486">
            <wp:extent cx="5755640" cy="3362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2"/>
                    <a:stretch>
                      <a:fillRect/>
                    </a:stretch>
                  </pic:blipFill>
                  <pic:spPr>
                    <a:xfrm>
                      <a:off x="0" y="0"/>
                      <a:ext cx="5755640" cy="3362325"/>
                    </a:xfrm>
                    <a:prstGeom prst="rect">
                      <a:avLst/>
                    </a:prstGeom>
                  </pic:spPr>
                </pic:pic>
              </a:graphicData>
            </a:graphic>
          </wp:inline>
        </w:drawing>
      </w:r>
    </w:p>
    <w:p w14:paraId="68EB6DF6" w14:textId="77777777" w:rsidR="00C811A7" w:rsidRPr="00F2287F" w:rsidRDefault="00C811A7" w:rsidP="00C811A7">
      <w:pPr>
        <w:rPr>
          <w:lang w:val="pt-PT" w:eastAsia="x-none"/>
        </w:rPr>
      </w:pPr>
    </w:p>
    <w:p w14:paraId="0AE2B18A" w14:textId="238C640C" w:rsidR="00D56A17" w:rsidRPr="00F2287F" w:rsidRDefault="00C811A7" w:rsidP="00FD3266">
      <w:pPr>
        <w:rPr>
          <w:lang w:val="pt-PT" w:eastAsia="x-none"/>
        </w:rPr>
      </w:pPr>
      <w:r w:rsidRPr="00F2287F">
        <w:rPr>
          <w:noProof/>
          <w:lang w:val="pt-PT" w:eastAsia="x-none"/>
        </w:rPr>
        <w:drawing>
          <wp:inline distT="0" distB="0" distL="0" distR="0" wp14:anchorId="679EFF37" wp14:editId="59B1C875">
            <wp:extent cx="5755640" cy="336677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5755640" cy="3366770"/>
                    </a:xfrm>
                    <a:prstGeom prst="rect">
                      <a:avLst/>
                    </a:prstGeom>
                  </pic:spPr>
                </pic:pic>
              </a:graphicData>
            </a:graphic>
          </wp:inline>
        </w:drawing>
      </w:r>
    </w:p>
    <w:p w14:paraId="2C1CAF10" w14:textId="506CE78F" w:rsidR="00C755D9" w:rsidRPr="00F2287F" w:rsidRDefault="00575342" w:rsidP="00266430">
      <w:pPr>
        <w:pStyle w:val="Heading2"/>
        <w:rPr>
          <w:lang w:val="pt-PT"/>
        </w:rPr>
      </w:pPr>
      <w:bookmarkStart w:id="118" w:name="_Toc92278598"/>
      <w:r w:rsidRPr="00F2287F">
        <w:rPr>
          <w:lang w:val="pt-PT"/>
        </w:rPr>
        <w:t>Treino do modelo</w:t>
      </w:r>
      <w:r w:rsidR="00D47394" w:rsidRPr="00F2287F">
        <w:rPr>
          <w:lang w:val="pt-PT"/>
        </w:rPr>
        <w:t xml:space="preserve"> </w:t>
      </w:r>
      <w:proofErr w:type="spellStart"/>
      <w:r w:rsidR="00D47394" w:rsidRPr="00F2287F">
        <w:rPr>
          <w:lang w:val="pt-PT"/>
        </w:rPr>
        <w:t>Random</w:t>
      </w:r>
      <w:proofErr w:type="spellEnd"/>
      <w:r w:rsidR="00D47394" w:rsidRPr="00F2287F">
        <w:rPr>
          <w:lang w:val="pt-PT"/>
        </w:rPr>
        <w:t xml:space="preserve"> </w:t>
      </w:r>
      <w:proofErr w:type="spellStart"/>
      <w:r w:rsidR="00D47394" w:rsidRPr="00F2287F">
        <w:rPr>
          <w:lang w:val="pt-PT"/>
        </w:rPr>
        <w:t>Forest</w:t>
      </w:r>
      <w:bookmarkEnd w:id="118"/>
      <w:proofErr w:type="spellEnd"/>
      <w:r w:rsidR="00D47394" w:rsidRPr="00F2287F">
        <w:rPr>
          <w:lang w:val="pt-PT"/>
        </w:rPr>
        <w:t xml:space="preserve"> </w:t>
      </w:r>
    </w:p>
    <w:p w14:paraId="283C686F" w14:textId="64F04AEF" w:rsidR="005404D5" w:rsidRPr="00F2287F" w:rsidRDefault="005404D5" w:rsidP="00266430">
      <w:pPr>
        <w:rPr>
          <w:lang w:val="pt-PT" w:eastAsia="x-none"/>
        </w:rPr>
      </w:pPr>
      <w:r w:rsidRPr="00F2287F">
        <w:rPr>
          <w:lang w:val="pt-PT" w:eastAsia="x-none"/>
        </w:rPr>
        <w:tab/>
        <w:t>O algoritmo RF, tal como o seu nome implica, consiste num grande número de</w:t>
      </w:r>
      <w:r w:rsidR="00920811" w:rsidRPr="00F2287F">
        <w:rPr>
          <w:lang w:val="pt-PT" w:eastAsia="x-none"/>
        </w:rPr>
        <w:t xml:space="preserve"> AD </w:t>
      </w:r>
      <w:r w:rsidRPr="00F2287F">
        <w:rPr>
          <w:lang w:val="pt-PT" w:eastAsia="x-none"/>
        </w:rPr>
        <w:t xml:space="preserve">individuais que funcionam como um conjunto. Cada árvore individual no RF emite uma previsão de classe e a classe com mais votos torna-se a previsão do modelo, por isso o facto de aumentar o número de árvores pode </w:t>
      </w:r>
      <w:r w:rsidRPr="00F2287F">
        <w:rPr>
          <w:lang w:val="pt-PT" w:eastAsia="x-none"/>
        </w:rPr>
        <w:lastRenderedPageBreak/>
        <w:t>aumentar a precisão do resultad</w:t>
      </w:r>
      <w:r w:rsidR="002C580D" w:rsidRPr="00F2287F">
        <w:rPr>
          <w:lang w:val="pt-PT" w:eastAsia="x-none"/>
        </w:rPr>
        <w:t>o.</w:t>
      </w:r>
      <w:r w:rsidR="003553E7" w:rsidRPr="00F2287F">
        <w:rPr>
          <w:lang w:val="pt-PT" w:eastAsia="x-none"/>
        </w:rPr>
        <w:t xml:space="preserve"> </w:t>
      </w:r>
      <w:r w:rsidR="00C755D9" w:rsidRPr="00F2287F">
        <w:rPr>
          <w:lang w:val="pt-PT" w:eastAsia="x-none"/>
        </w:rPr>
        <w:t xml:space="preserve">As </w:t>
      </w:r>
      <w:r w:rsidR="003553E7" w:rsidRPr="00F2287F">
        <w:rPr>
          <w:lang w:val="pt-PT" w:eastAsia="x-none"/>
        </w:rPr>
        <w:t>AD</w:t>
      </w:r>
      <w:r w:rsidR="00C755D9" w:rsidRPr="00F2287F">
        <w:rPr>
          <w:lang w:val="pt-PT" w:eastAsia="x-none"/>
        </w:rPr>
        <w:t xml:space="preserve"> são muito sensíveis aos dados sobre os quais são treinadas, pois pequenas alterações ao conjunto de treino podem resultar em estruturas de árvores significativamente diferentes. E, o RF tira partido disto, permitindo que cada árvore individual recolha amostras aleatórias do conjunto de dados com substituição, resultando em árvores diferentes. Este processo é conhecido como </w:t>
      </w:r>
      <w:proofErr w:type="spellStart"/>
      <w:r w:rsidR="00C755D9" w:rsidRPr="00F2287F">
        <w:rPr>
          <w:i/>
          <w:iCs/>
          <w:lang w:val="pt-PT" w:eastAsia="x-none"/>
        </w:rPr>
        <w:t>bagging</w:t>
      </w:r>
      <w:proofErr w:type="spellEnd"/>
      <w:r w:rsidR="00C755D9" w:rsidRPr="00F2287F">
        <w:rPr>
          <w:lang w:val="pt-PT" w:eastAsia="x-none"/>
        </w:rPr>
        <w:t xml:space="preserve"> (</w:t>
      </w:r>
      <w:proofErr w:type="spellStart"/>
      <w:r w:rsidR="00C755D9" w:rsidRPr="00F2287F">
        <w:rPr>
          <w:lang w:val="pt-PT" w:eastAsia="x-none"/>
        </w:rPr>
        <w:t>Bootstrap</w:t>
      </w:r>
      <w:proofErr w:type="spellEnd"/>
      <w:r w:rsidR="00C755D9" w:rsidRPr="00F2287F">
        <w:rPr>
          <w:lang w:val="pt-PT" w:eastAsia="x-none"/>
        </w:rPr>
        <w:t xml:space="preserve"> </w:t>
      </w:r>
      <w:proofErr w:type="spellStart"/>
      <w:r w:rsidR="00C755D9" w:rsidRPr="00F2287F">
        <w:rPr>
          <w:lang w:val="pt-PT" w:eastAsia="x-none"/>
        </w:rPr>
        <w:t>agregation</w:t>
      </w:r>
      <w:proofErr w:type="spellEnd"/>
      <w:r w:rsidR="00C755D9" w:rsidRPr="00F2287F">
        <w:rPr>
          <w:lang w:val="pt-PT" w:eastAsia="x-none"/>
        </w:rPr>
        <w:t>).</w:t>
      </w:r>
    </w:p>
    <w:p w14:paraId="391DB7DD" w14:textId="0B56E1AF" w:rsidR="0096585A" w:rsidRPr="00F2287F" w:rsidRDefault="0096585A" w:rsidP="0096585A">
      <w:pPr>
        <w:rPr>
          <w:lang w:val="pt-PT" w:eastAsia="x-none"/>
        </w:rPr>
      </w:pPr>
      <w:r w:rsidRPr="00F2287F">
        <w:rPr>
          <w:lang w:val="pt-PT" w:eastAsia="x-none"/>
        </w:rPr>
        <w:tab/>
        <w:t xml:space="preserve">A criação e treino do modelo é um processo simples, bastando utilizar a biblioteca </w:t>
      </w:r>
      <w:proofErr w:type="spellStart"/>
      <w:r w:rsidRPr="00F2287F">
        <w:rPr>
          <w:lang w:val="pt-PT" w:eastAsia="x-none"/>
        </w:rPr>
        <w:t>Scikit-learn</w:t>
      </w:r>
      <w:proofErr w:type="spellEnd"/>
      <w:r w:rsidRPr="00F2287F">
        <w:rPr>
          <w:lang w:val="pt-PT" w:eastAsia="x-none"/>
        </w:rPr>
        <w:t xml:space="preserve">, na qual é possível utilizar a função </w:t>
      </w:r>
      <w:proofErr w:type="spellStart"/>
      <w:r w:rsidRPr="00F2287F">
        <w:rPr>
          <w:i/>
          <w:iCs/>
          <w:lang w:val="pt-PT" w:eastAsia="x-none"/>
        </w:rPr>
        <w:t>RandomForestClassifier</w:t>
      </w:r>
      <w:proofErr w:type="spellEnd"/>
      <w:r w:rsidRPr="00F2287F">
        <w:rPr>
          <w:i/>
          <w:iCs/>
          <w:lang w:val="pt-PT" w:eastAsia="x-none"/>
        </w:rPr>
        <w:t>()</w:t>
      </w:r>
      <w:r w:rsidRPr="00F2287F">
        <w:rPr>
          <w:lang w:val="pt-PT" w:eastAsia="x-none"/>
        </w:rPr>
        <w:t>.</w:t>
      </w:r>
      <w:r w:rsidR="00643EF0" w:rsidRPr="00F2287F">
        <w:rPr>
          <w:lang w:val="pt-PT" w:eastAsia="x-none"/>
        </w:rPr>
        <w:t xml:space="preserve"> Nesta </w:t>
      </w:r>
      <w:r w:rsidR="00F47BF9" w:rsidRPr="00F2287F">
        <w:rPr>
          <w:lang w:val="pt-PT" w:eastAsia="x-none"/>
        </w:rPr>
        <w:t>função</w:t>
      </w:r>
      <w:r w:rsidR="00643EF0" w:rsidRPr="00F2287F">
        <w:rPr>
          <w:lang w:val="pt-PT" w:eastAsia="x-none"/>
        </w:rPr>
        <w:t xml:space="preserve"> é </w:t>
      </w:r>
      <w:r w:rsidR="00FB088B" w:rsidRPr="00F2287F">
        <w:rPr>
          <w:lang w:val="pt-PT" w:eastAsia="x-none"/>
        </w:rPr>
        <w:t>possível</w:t>
      </w:r>
      <w:r w:rsidR="00F47BF9" w:rsidRPr="00F2287F">
        <w:rPr>
          <w:lang w:val="pt-PT" w:eastAsia="x-none"/>
        </w:rPr>
        <w:t xml:space="preserve"> alterar os parâmetros</w:t>
      </w:r>
      <w:r w:rsidR="00643EF0" w:rsidRPr="00F2287F">
        <w:rPr>
          <w:lang w:val="pt-PT" w:eastAsia="x-none"/>
        </w:rPr>
        <w:t>, e de acordo com os resultados gerados</w:t>
      </w:r>
      <w:r w:rsidR="00D61042" w:rsidRPr="00F2287F">
        <w:rPr>
          <w:lang w:val="pt-PT" w:eastAsia="x-none"/>
        </w:rPr>
        <w:t>,</w:t>
      </w:r>
      <w:r w:rsidR="00643EF0" w:rsidRPr="00F2287F">
        <w:rPr>
          <w:lang w:val="pt-PT" w:eastAsia="x-none"/>
        </w:rPr>
        <w:t xml:space="preserve"> selecionar aqueles em que</w:t>
      </w:r>
      <w:r w:rsidR="00F47BF9" w:rsidRPr="00F2287F">
        <w:rPr>
          <w:lang w:val="pt-PT" w:eastAsia="x-none"/>
        </w:rPr>
        <w:t xml:space="preserve"> se </w:t>
      </w:r>
      <w:r w:rsidR="00D61042" w:rsidRPr="00F2287F">
        <w:rPr>
          <w:lang w:val="pt-PT" w:eastAsia="x-none"/>
        </w:rPr>
        <w:t>obtenham</w:t>
      </w:r>
      <w:r w:rsidR="00F47BF9" w:rsidRPr="00F2287F">
        <w:rPr>
          <w:lang w:val="pt-PT" w:eastAsia="x-none"/>
        </w:rPr>
        <w:t xml:space="preserve"> melhores </w:t>
      </w:r>
      <w:r w:rsidR="00D61042" w:rsidRPr="00F2287F">
        <w:rPr>
          <w:lang w:val="pt-PT" w:eastAsia="x-none"/>
        </w:rPr>
        <w:t>resultados</w:t>
      </w:r>
      <w:r w:rsidR="00F47BF9" w:rsidRPr="00F2287F">
        <w:rPr>
          <w:lang w:val="pt-PT" w:eastAsia="x-none"/>
        </w:rPr>
        <w:t xml:space="preserve">. De modo a </w:t>
      </w:r>
      <w:r w:rsidR="00B56D4F" w:rsidRPr="00F2287F">
        <w:rPr>
          <w:lang w:val="pt-PT" w:eastAsia="x-none"/>
        </w:rPr>
        <w:t>compreender</w:t>
      </w:r>
      <w:r w:rsidR="00F47BF9" w:rsidRPr="00F2287F">
        <w:rPr>
          <w:lang w:val="pt-PT" w:eastAsia="x-none"/>
        </w:rPr>
        <w:t xml:space="preserve"> o significado de cada parâmetro construiu-se a </w:t>
      </w:r>
      <w:r w:rsidR="00E5405A" w:rsidRPr="00F2287F">
        <w:rPr>
          <w:lang w:val="pt-PT" w:eastAsia="x-none"/>
        </w:rPr>
        <w:fldChar w:fldCharType="begin"/>
      </w:r>
      <w:r w:rsidR="00E5405A" w:rsidRPr="00F2287F">
        <w:rPr>
          <w:lang w:val="pt-PT" w:eastAsia="x-none"/>
        </w:rPr>
        <w:instrText xml:space="preserve"> REF _Ref89693523 \h </w:instrText>
      </w:r>
      <w:r w:rsidR="00E5405A" w:rsidRPr="00F2287F">
        <w:rPr>
          <w:lang w:val="pt-PT" w:eastAsia="x-none"/>
        </w:rPr>
      </w:r>
      <w:r w:rsidR="00E5405A" w:rsidRPr="00F2287F">
        <w:rPr>
          <w:lang w:val="pt-PT" w:eastAsia="x-none"/>
        </w:rPr>
        <w:fldChar w:fldCharType="separate"/>
      </w:r>
      <w:r w:rsidR="00737ACF" w:rsidRPr="00F2287F">
        <w:rPr>
          <w:lang w:val="pt-PT"/>
        </w:rPr>
        <w:t xml:space="preserve">Tabela </w:t>
      </w:r>
      <w:r w:rsidR="00737ACF" w:rsidRPr="00F2287F">
        <w:rPr>
          <w:noProof/>
          <w:lang w:val="pt-PT"/>
        </w:rPr>
        <w:t>18</w:t>
      </w:r>
      <w:r w:rsidR="00E5405A" w:rsidRPr="00F2287F">
        <w:rPr>
          <w:lang w:val="pt-PT" w:eastAsia="x-none"/>
        </w:rPr>
        <w:fldChar w:fldCharType="end"/>
      </w:r>
      <w:r w:rsidR="00F47BF9" w:rsidRPr="00F2287F">
        <w:rPr>
          <w:lang w:val="pt-PT" w:eastAsia="x-none"/>
        </w:rPr>
        <w:t xml:space="preserve">, onde estão descritos os parâmetros e </w:t>
      </w:r>
      <w:r w:rsidR="00F67076" w:rsidRPr="00F2287F">
        <w:rPr>
          <w:lang w:val="pt-PT" w:eastAsia="x-none"/>
        </w:rPr>
        <w:t>o</w:t>
      </w:r>
      <w:r w:rsidR="00F47BF9" w:rsidRPr="00F2287F">
        <w:rPr>
          <w:lang w:val="pt-PT" w:eastAsia="x-none"/>
        </w:rPr>
        <w:t xml:space="preserve"> seu respetivo significado</w:t>
      </w:r>
      <w:r w:rsidR="00902AD8" w:rsidRPr="00F2287F">
        <w:rPr>
          <w:lang w:val="pt-PT" w:eastAsia="x-none"/>
        </w:rPr>
        <w:t xml:space="preserve">, estes que serão úteis para a realização do </w:t>
      </w:r>
      <w:proofErr w:type="spellStart"/>
      <w:r w:rsidR="00902AD8" w:rsidRPr="00F2287F">
        <w:rPr>
          <w:i/>
          <w:iCs/>
          <w:lang w:val="pt-PT" w:eastAsia="x-none"/>
        </w:rPr>
        <w:t>tuning</w:t>
      </w:r>
      <w:proofErr w:type="spellEnd"/>
      <w:r w:rsidR="00902AD8" w:rsidRPr="00F2287F">
        <w:rPr>
          <w:i/>
          <w:iCs/>
          <w:lang w:val="pt-PT" w:eastAsia="x-none"/>
        </w:rPr>
        <w:t xml:space="preserve"> </w:t>
      </w:r>
      <w:r w:rsidR="00902AD8" w:rsidRPr="00F2287F">
        <w:rPr>
          <w:lang w:val="pt-PT" w:eastAsia="x-none"/>
        </w:rPr>
        <w:t xml:space="preserve">do modelo. </w:t>
      </w:r>
    </w:p>
    <w:p w14:paraId="39E8F577" w14:textId="1E5F88BD" w:rsidR="0096585A" w:rsidRPr="00F2287F" w:rsidRDefault="0096585A" w:rsidP="00266430">
      <w:pPr>
        <w:rPr>
          <w:lang w:val="pt-PT" w:eastAsia="x-none"/>
        </w:rPr>
      </w:pPr>
    </w:p>
    <w:p w14:paraId="6A3A8E43" w14:textId="6667A1F4" w:rsidR="00E5405A" w:rsidRPr="00F2287F" w:rsidRDefault="00E5405A" w:rsidP="00E5405A">
      <w:pPr>
        <w:pStyle w:val="Caption"/>
        <w:keepNext/>
        <w:rPr>
          <w:lang w:val="pt-PT"/>
        </w:rPr>
      </w:pPr>
      <w:bookmarkStart w:id="119" w:name="_Ref89693523"/>
      <w:bookmarkStart w:id="120" w:name="_Toc92278640"/>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541F38" w:rsidRPr="00F2287F">
        <w:rPr>
          <w:noProof/>
          <w:lang w:val="pt-PT"/>
        </w:rPr>
        <w:t>18</w:t>
      </w:r>
      <w:r w:rsidRPr="00F2287F">
        <w:rPr>
          <w:lang w:val="pt-PT"/>
        </w:rPr>
        <w:fldChar w:fldCharType="end"/>
      </w:r>
      <w:bookmarkEnd w:id="119"/>
      <w:r w:rsidRPr="00F2287F">
        <w:rPr>
          <w:lang w:val="pt-PT"/>
        </w:rPr>
        <w:t xml:space="preserve"> - Parâmetros da função </w:t>
      </w:r>
      <w:proofErr w:type="spellStart"/>
      <w:r w:rsidRPr="00F2287F">
        <w:rPr>
          <w:lang w:val="pt-PT"/>
        </w:rPr>
        <w:t>RandomForestClassifier</w:t>
      </w:r>
      <w:proofErr w:type="spellEnd"/>
      <w:r w:rsidRPr="00F2287F">
        <w:rPr>
          <w:lang w:val="pt-PT"/>
        </w:rPr>
        <w:t>() e respetivo significado</w:t>
      </w:r>
      <w:bookmarkEnd w:id="12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2"/>
        <w:gridCol w:w="5798"/>
      </w:tblGrid>
      <w:tr w:rsidR="00F47BF9" w:rsidRPr="00F2287F" w14:paraId="788575DF" w14:textId="77777777" w:rsidTr="00ED7CDC">
        <w:tc>
          <w:tcPr>
            <w:tcW w:w="1874" w:type="dxa"/>
            <w:shd w:val="clear" w:color="auto" w:fill="EEECE1" w:themeFill="background2"/>
          </w:tcPr>
          <w:p w14:paraId="7EB163AA" w14:textId="35740590" w:rsidR="00F47BF9" w:rsidRPr="00F2287F" w:rsidRDefault="00F47BF9" w:rsidP="00ED7CDC">
            <w:pPr>
              <w:jc w:val="center"/>
              <w:rPr>
                <w:b/>
                <w:bCs/>
                <w:lang w:val="pt-PT" w:eastAsia="x-none"/>
              </w:rPr>
            </w:pPr>
            <w:r w:rsidRPr="00F2287F">
              <w:rPr>
                <w:b/>
                <w:bCs/>
                <w:lang w:val="pt-PT" w:eastAsia="x-none"/>
              </w:rPr>
              <w:t>Parâmetro</w:t>
            </w:r>
          </w:p>
        </w:tc>
        <w:tc>
          <w:tcPr>
            <w:tcW w:w="1382" w:type="dxa"/>
            <w:shd w:val="clear" w:color="auto" w:fill="EEECE1" w:themeFill="background2"/>
          </w:tcPr>
          <w:p w14:paraId="60993CA7" w14:textId="2A0847DA" w:rsidR="00F47BF9" w:rsidRPr="00F2287F" w:rsidRDefault="00F47BF9" w:rsidP="00ED7CDC">
            <w:pPr>
              <w:jc w:val="center"/>
              <w:rPr>
                <w:b/>
                <w:bCs/>
                <w:lang w:val="pt-PT" w:eastAsia="x-none"/>
              </w:rPr>
            </w:pPr>
            <w:r w:rsidRPr="00F2287F">
              <w:rPr>
                <w:b/>
                <w:bCs/>
                <w:lang w:val="pt-PT" w:eastAsia="x-none"/>
              </w:rPr>
              <w:t>Valor padrão</w:t>
            </w:r>
          </w:p>
        </w:tc>
        <w:tc>
          <w:tcPr>
            <w:tcW w:w="5798" w:type="dxa"/>
            <w:shd w:val="clear" w:color="auto" w:fill="EEECE1" w:themeFill="background2"/>
          </w:tcPr>
          <w:p w14:paraId="764963C5" w14:textId="67631E96" w:rsidR="00F47BF9" w:rsidRPr="00F2287F" w:rsidRDefault="00F47BF9" w:rsidP="00ED7CDC">
            <w:pPr>
              <w:jc w:val="center"/>
              <w:rPr>
                <w:b/>
                <w:bCs/>
                <w:lang w:val="pt-PT" w:eastAsia="x-none"/>
              </w:rPr>
            </w:pPr>
            <w:r w:rsidRPr="00F2287F">
              <w:rPr>
                <w:b/>
                <w:bCs/>
                <w:lang w:val="pt-PT" w:eastAsia="x-none"/>
              </w:rPr>
              <w:t>Significado</w:t>
            </w:r>
          </w:p>
        </w:tc>
      </w:tr>
      <w:tr w:rsidR="00F47BF9" w:rsidRPr="00F2287F" w14:paraId="4B7E0A8E" w14:textId="77777777" w:rsidTr="00E5405A">
        <w:tc>
          <w:tcPr>
            <w:tcW w:w="1874" w:type="dxa"/>
            <w:vAlign w:val="center"/>
          </w:tcPr>
          <w:p w14:paraId="3307EF36" w14:textId="07DFB95C" w:rsidR="00F47BF9" w:rsidRPr="00F2287F" w:rsidRDefault="00F47BF9" w:rsidP="00E5405A">
            <w:pPr>
              <w:jc w:val="center"/>
              <w:rPr>
                <w:lang w:val="pt-PT" w:eastAsia="x-none"/>
              </w:rPr>
            </w:pPr>
            <w:proofErr w:type="spellStart"/>
            <w:r w:rsidRPr="00F2287F">
              <w:rPr>
                <w:lang w:val="pt-PT" w:eastAsia="x-none"/>
              </w:rPr>
              <w:t>n_estimators</w:t>
            </w:r>
            <w:proofErr w:type="spellEnd"/>
          </w:p>
        </w:tc>
        <w:tc>
          <w:tcPr>
            <w:tcW w:w="1382" w:type="dxa"/>
            <w:vAlign w:val="center"/>
          </w:tcPr>
          <w:p w14:paraId="5725ED39" w14:textId="53498F2B" w:rsidR="00F47BF9" w:rsidRPr="00F2287F" w:rsidRDefault="00F47BF9" w:rsidP="00E5405A">
            <w:pPr>
              <w:jc w:val="center"/>
              <w:rPr>
                <w:lang w:val="pt-PT" w:eastAsia="x-none"/>
              </w:rPr>
            </w:pPr>
            <w:r w:rsidRPr="00F2287F">
              <w:rPr>
                <w:lang w:val="pt-PT" w:eastAsia="x-none"/>
              </w:rPr>
              <w:t>100</w:t>
            </w:r>
          </w:p>
        </w:tc>
        <w:tc>
          <w:tcPr>
            <w:tcW w:w="5798" w:type="dxa"/>
            <w:vAlign w:val="center"/>
          </w:tcPr>
          <w:p w14:paraId="5270C68E" w14:textId="6461A259" w:rsidR="00F47BF9" w:rsidRPr="00F2287F" w:rsidRDefault="00F47BF9" w:rsidP="00E5405A">
            <w:pPr>
              <w:jc w:val="center"/>
              <w:rPr>
                <w:lang w:val="pt-PT" w:eastAsia="x-none"/>
              </w:rPr>
            </w:pPr>
            <w:r w:rsidRPr="00F2287F">
              <w:rPr>
                <w:lang w:val="pt-PT" w:eastAsia="x-none"/>
              </w:rPr>
              <w:t>Número de árvores</w:t>
            </w:r>
          </w:p>
        </w:tc>
      </w:tr>
      <w:tr w:rsidR="00F47BF9" w:rsidRPr="00BD2291" w14:paraId="4827538D" w14:textId="77777777" w:rsidTr="00E5405A">
        <w:tc>
          <w:tcPr>
            <w:tcW w:w="1874" w:type="dxa"/>
            <w:vAlign w:val="center"/>
          </w:tcPr>
          <w:p w14:paraId="3D67C2AD" w14:textId="72AEEAD8" w:rsidR="00F47BF9" w:rsidRPr="00F2287F" w:rsidRDefault="00F47BF9" w:rsidP="00E5405A">
            <w:pPr>
              <w:jc w:val="center"/>
              <w:rPr>
                <w:lang w:val="pt-PT" w:eastAsia="x-none"/>
              </w:rPr>
            </w:pPr>
            <w:proofErr w:type="spellStart"/>
            <w:r w:rsidRPr="00F2287F">
              <w:rPr>
                <w:lang w:val="pt-PT" w:eastAsia="x-none"/>
              </w:rPr>
              <w:t>criterion</w:t>
            </w:r>
            <w:proofErr w:type="spellEnd"/>
          </w:p>
        </w:tc>
        <w:tc>
          <w:tcPr>
            <w:tcW w:w="1382" w:type="dxa"/>
            <w:vAlign w:val="center"/>
          </w:tcPr>
          <w:p w14:paraId="5E7F3588" w14:textId="02FCA580" w:rsidR="00F47BF9" w:rsidRPr="00F2287F" w:rsidRDefault="00F47BF9" w:rsidP="00E5405A">
            <w:pPr>
              <w:jc w:val="center"/>
              <w:rPr>
                <w:lang w:val="pt-PT" w:eastAsia="x-none"/>
              </w:rPr>
            </w:pPr>
            <w:proofErr w:type="spellStart"/>
            <w:r w:rsidRPr="00F2287F">
              <w:rPr>
                <w:lang w:val="pt-PT" w:eastAsia="x-none"/>
              </w:rPr>
              <w:t>gini</w:t>
            </w:r>
            <w:proofErr w:type="spellEnd"/>
          </w:p>
        </w:tc>
        <w:tc>
          <w:tcPr>
            <w:tcW w:w="5798" w:type="dxa"/>
            <w:vAlign w:val="center"/>
          </w:tcPr>
          <w:p w14:paraId="50A43F90" w14:textId="30309903" w:rsidR="00F47BF9" w:rsidRPr="00F2287F" w:rsidRDefault="00F47BF9" w:rsidP="00E5405A">
            <w:pPr>
              <w:jc w:val="center"/>
              <w:rPr>
                <w:lang w:val="pt-PT" w:eastAsia="x-none"/>
              </w:rPr>
            </w:pPr>
            <w:r w:rsidRPr="00F2287F">
              <w:rPr>
                <w:lang w:val="pt-PT" w:eastAsia="x-none"/>
              </w:rPr>
              <w:t>Mede a qualidade de uma divisão. Os critérios suportados são "</w:t>
            </w:r>
            <w:proofErr w:type="spellStart"/>
            <w:r w:rsidRPr="00F2287F">
              <w:rPr>
                <w:lang w:val="pt-PT" w:eastAsia="x-none"/>
              </w:rPr>
              <w:t>gini</w:t>
            </w:r>
            <w:proofErr w:type="spellEnd"/>
            <w:r w:rsidRPr="00F2287F">
              <w:rPr>
                <w:lang w:val="pt-PT" w:eastAsia="x-none"/>
              </w:rPr>
              <w:t>" e “</w:t>
            </w:r>
            <w:proofErr w:type="spellStart"/>
            <w:r w:rsidRPr="00F2287F">
              <w:rPr>
                <w:lang w:val="pt-PT" w:eastAsia="x-none"/>
              </w:rPr>
              <w:t>entropy</w:t>
            </w:r>
            <w:proofErr w:type="spellEnd"/>
            <w:r w:rsidRPr="00F2287F">
              <w:rPr>
                <w:lang w:val="pt-PT" w:eastAsia="x-none"/>
              </w:rPr>
              <w:t>”</w:t>
            </w:r>
          </w:p>
        </w:tc>
      </w:tr>
      <w:tr w:rsidR="00F47BF9" w:rsidRPr="00BD2291" w14:paraId="17074FDA" w14:textId="77777777" w:rsidTr="00E5405A">
        <w:tc>
          <w:tcPr>
            <w:tcW w:w="1874" w:type="dxa"/>
            <w:vAlign w:val="center"/>
          </w:tcPr>
          <w:p w14:paraId="27BD12B4" w14:textId="3CAA15F3" w:rsidR="00F47BF9" w:rsidRPr="00F2287F" w:rsidRDefault="00F47BF9" w:rsidP="00E5405A">
            <w:pPr>
              <w:jc w:val="center"/>
              <w:rPr>
                <w:lang w:val="pt-PT" w:eastAsia="x-none"/>
              </w:rPr>
            </w:pPr>
            <w:proofErr w:type="spellStart"/>
            <w:r w:rsidRPr="00F2287F">
              <w:rPr>
                <w:lang w:val="pt-PT" w:eastAsia="x-none"/>
              </w:rPr>
              <w:t>max_depth</w:t>
            </w:r>
            <w:proofErr w:type="spellEnd"/>
          </w:p>
        </w:tc>
        <w:tc>
          <w:tcPr>
            <w:tcW w:w="1382" w:type="dxa"/>
            <w:vAlign w:val="center"/>
          </w:tcPr>
          <w:p w14:paraId="0BDB0F57" w14:textId="2F6A956E" w:rsidR="00F47BF9" w:rsidRPr="00F2287F" w:rsidRDefault="00615F5A" w:rsidP="00E5405A">
            <w:pPr>
              <w:jc w:val="center"/>
              <w:rPr>
                <w:lang w:val="pt-PT" w:eastAsia="x-none"/>
              </w:rPr>
            </w:pPr>
            <w:proofErr w:type="spellStart"/>
            <w:r w:rsidRPr="00F2287F">
              <w:rPr>
                <w:lang w:val="pt-PT" w:eastAsia="x-none"/>
              </w:rPr>
              <w:t>None</w:t>
            </w:r>
            <w:proofErr w:type="spellEnd"/>
          </w:p>
        </w:tc>
        <w:tc>
          <w:tcPr>
            <w:tcW w:w="5798" w:type="dxa"/>
            <w:vAlign w:val="center"/>
          </w:tcPr>
          <w:p w14:paraId="1B834C00" w14:textId="6465B698" w:rsidR="00F47BF9" w:rsidRPr="00F2287F" w:rsidRDefault="00F47BF9" w:rsidP="00E5405A">
            <w:pPr>
              <w:jc w:val="center"/>
              <w:rPr>
                <w:lang w:val="pt-PT" w:eastAsia="x-none"/>
              </w:rPr>
            </w:pPr>
            <w:r w:rsidRPr="00F2287F">
              <w:rPr>
                <w:lang w:val="pt-PT" w:eastAsia="x-none"/>
              </w:rPr>
              <w:t xml:space="preserve">A profundidade máxima da árvore. Se não for definido </w:t>
            </w:r>
            <w:r w:rsidR="00393713" w:rsidRPr="00F2287F">
              <w:rPr>
                <w:lang w:val="pt-PT" w:eastAsia="x-none"/>
              </w:rPr>
              <w:t>nenhum</w:t>
            </w:r>
            <w:r w:rsidRPr="00F2287F">
              <w:rPr>
                <w:lang w:val="pt-PT" w:eastAsia="x-none"/>
              </w:rPr>
              <w:t xml:space="preserve">, então os nós são expandidos até todas as folhas serem puras ou até todas as folhas conterem menos do que amostras de </w:t>
            </w:r>
            <w:r w:rsidR="0031766C" w:rsidRPr="00F2287F">
              <w:rPr>
                <w:lang w:val="pt-PT" w:eastAsia="x-none"/>
              </w:rPr>
              <w:t>“</w:t>
            </w:r>
            <w:proofErr w:type="spellStart"/>
            <w:r w:rsidRPr="00F2287F">
              <w:rPr>
                <w:lang w:val="pt-PT" w:eastAsia="x-none"/>
              </w:rPr>
              <w:t>min_samples_split</w:t>
            </w:r>
            <w:proofErr w:type="spellEnd"/>
            <w:r w:rsidR="0031766C" w:rsidRPr="00F2287F">
              <w:rPr>
                <w:lang w:val="pt-PT" w:eastAsia="x-none"/>
              </w:rPr>
              <w:t>”</w:t>
            </w:r>
            <w:r w:rsidRPr="00F2287F">
              <w:rPr>
                <w:lang w:val="pt-PT" w:eastAsia="x-none"/>
              </w:rPr>
              <w:t>.</w:t>
            </w:r>
          </w:p>
        </w:tc>
      </w:tr>
      <w:tr w:rsidR="00F47BF9" w:rsidRPr="00BD2291" w14:paraId="4974A9FF" w14:textId="77777777" w:rsidTr="00E5405A">
        <w:tc>
          <w:tcPr>
            <w:tcW w:w="1874" w:type="dxa"/>
            <w:vAlign w:val="center"/>
          </w:tcPr>
          <w:p w14:paraId="0E8F2C59" w14:textId="27665A89" w:rsidR="00F47BF9" w:rsidRPr="00F2287F" w:rsidRDefault="00F47BF9" w:rsidP="00E5405A">
            <w:pPr>
              <w:jc w:val="center"/>
              <w:rPr>
                <w:lang w:val="pt-PT" w:eastAsia="x-none"/>
              </w:rPr>
            </w:pPr>
            <w:proofErr w:type="spellStart"/>
            <w:r w:rsidRPr="00F2287F">
              <w:rPr>
                <w:lang w:val="pt-PT" w:eastAsia="x-none"/>
              </w:rPr>
              <w:t>min_samples_split</w:t>
            </w:r>
            <w:proofErr w:type="spellEnd"/>
          </w:p>
        </w:tc>
        <w:tc>
          <w:tcPr>
            <w:tcW w:w="1382" w:type="dxa"/>
            <w:vAlign w:val="center"/>
          </w:tcPr>
          <w:p w14:paraId="7D6CFF9C" w14:textId="1CAC00F4" w:rsidR="00F47BF9" w:rsidRPr="00F2287F" w:rsidRDefault="00F47BF9" w:rsidP="00E5405A">
            <w:pPr>
              <w:jc w:val="center"/>
              <w:rPr>
                <w:lang w:val="pt-PT" w:eastAsia="x-none"/>
              </w:rPr>
            </w:pPr>
            <w:r w:rsidRPr="00F2287F">
              <w:rPr>
                <w:lang w:val="pt-PT" w:eastAsia="x-none"/>
              </w:rPr>
              <w:t>2</w:t>
            </w:r>
          </w:p>
        </w:tc>
        <w:tc>
          <w:tcPr>
            <w:tcW w:w="5798" w:type="dxa"/>
            <w:vAlign w:val="center"/>
          </w:tcPr>
          <w:p w14:paraId="25A5171E" w14:textId="109E28BF" w:rsidR="00F47BF9" w:rsidRPr="00F2287F" w:rsidRDefault="00F47BF9" w:rsidP="00E5405A">
            <w:pPr>
              <w:jc w:val="center"/>
              <w:rPr>
                <w:lang w:val="pt-PT" w:eastAsia="x-none"/>
              </w:rPr>
            </w:pPr>
            <w:r w:rsidRPr="00F2287F">
              <w:rPr>
                <w:lang w:val="pt-PT" w:eastAsia="x-none"/>
              </w:rPr>
              <w:t>O número mínimo de amostras necessárias para dividir um n</w:t>
            </w:r>
            <w:r w:rsidR="008827A3" w:rsidRPr="00F2287F">
              <w:rPr>
                <w:lang w:val="pt-PT" w:eastAsia="x-none"/>
              </w:rPr>
              <w:t>odo</w:t>
            </w:r>
            <w:r w:rsidRPr="00F2287F">
              <w:rPr>
                <w:lang w:val="pt-PT" w:eastAsia="x-none"/>
              </w:rPr>
              <w:t xml:space="preserve"> interno.</w:t>
            </w:r>
          </w:p>
        </w:tc>
      </w:tr>
      <w:tr w:rsidR="00C346A9" w:rsidRPr="00BD2291" w14:paraId="458519DF" w14:textId="77777777" w:rsidTr="00E5405A">
        <w:tc>
          <w:tcPr>
            <w:tcW w:w="1874" w:type="dxa"/>
            <w:vAlign w:val="center"/>
          </w:tcPr>
          <w:p w14:paraId="788A89C2" w14:textId="3A7D7D2B" w:rsidR="00C346A9" w:rsidRPr="00F2287F" w:rsidRDefault="00C346A9" w:rsidP="00E5405A">
            <w:pPr>
              <w:jc w:val="center"/>
              <w:rPr>
                <w:lang w:val="pt-PT" w:eastAsia="x-none"/>
              </w:rPr>
            </w:pPr>
            <w:proofErr w:type="spellStart"/>
            <w:r w:rsidRPr="00F2287F">
              <w:rPr>
                <w:lang w:val="pt-PT" w:eastAsia="x-none"/>
              </w:rPr>
              <w:t>min_samples_leaf</w:t>
            </w:r>
            <w:proofErr w:type="spellEnd"/>
          </w:p>
        </w:tc>
        <w:tc>
          <w:tcPr>
            <w:tcW w:w="1382" w:type="dxa"/>
            <w:vAlign w:val="center"/>
          </w:tcPr>
          <w:p w14:paraId="75D3D295" w14:textId="48065191" w:rsidR="00C346A9" w:rsidRPr="00F2287F" w:rsidRDefault="00C346A9" w:rsidP="00E5405A">
            <w:pPr>
              <w:jc w:val="center"/>
              <w:rPr>
                <w:lang w:val="pt-PT" w:eastAsia="x-none"/>
              </w:rPr>
            </w:pPr>
            <w:r w:rsidRPr="00F2287F">
              <w:rPr>
                <w:lang w:val="pt-PT" w:eastAsia="x-none"/>
              </w:rPr>
              <w:t>1</w:t>
            </w:r>
          </w:p>
        </w:tc>
        <w:tc>
          <w:tcPr>
            <w:tcW w:w="5798" w:type="dxa"/>
            <w:vAlign w:val="center"/>
          </w:tcPr>
          <w:p w14:paraId="5A4288C0" w14:textId="6D8E30FE" w:rsidR="00C346A9" w:rsidRPr="00F2287F" w:rsidRDefault="00C346A9" w:rsidP="00E5405A">
            <w:pPr>
              <w:jc w:val="center"/>
              <w:rPr>
                <w:lang w:val="pt-PT" w:eastAsia="x-none"/>
              </w:rPr>
            </w:pPr>
            <w:r w:rsidRPr="00F2287F">
              <w:rPr>
                <w:lang w:val="pt-PT" w:eastAsia="x-none"/>
              </w:rPr>
              <w:t>O número mínimo de amostras necessárias a estar num nodo.</w:t>
            </w:r>
          </w:p>
        </w:tc>
      </w:tr>
      <w:tr w:rsidR="00F47BF9" w:rsidRPr="00F2287F" w14:paraId="45E6ABEF" w14:textId="77777777" w:rsidTr="00E5405A">
        <w:tc>
          <w:tcPr>
            <w:tcW w:w="1874" w:type="dxa"/>
            <w:vAlign w:val="center"/>
          </w:tcPr>
          <w:p w14:paraId="1BAA7C26" w14:textId="721B36F7" w:rsidR="00F47BF9" w:rsidRPr="00F2287F" w:rsidRDefault="00615F5A" w:rsidP="00E5405A">
            <w:pPr>
              <w:jc w:val="center"/>
              <w:rPr>
                <w:lang w:val="pt-PT" w:eastAsia="x-none"/>
              </w:rPr>
            </w:pPr>
            <w:proofErr w:type="spellStart"/>
            <w:r w:rsidRPr="00F2287F">
              <w:rPr>
                <w:lang w:val="pt-PT" w:eastAsia="x-none"/>
              </w:rPr>
              <w:t>max_features</w:t>
            </w:r>
            <w:proofErr w:type="spellEnd"/>
          </w:p>
        </w:tc>
        <w:tc>
          <w:tcPr>
            <w:tcW w:w="1382" w:type="dxa"/>
            <w:vAlign w:val="center"/>
          </w:tcPr>
          <w:p w14:paraId="12906DB6" w14:textId="3B65BF7B" w:rsidR="00F47BF9" w:rsidRPr="00F2287F" w:rsidRDefault="00615F5A" w:rsidP="00E5405A">
            <w:pPr>
              <w:jc w:val="center"/>
              <w:rPr>
                <w:lang w:val="pt-PT" w:eastAsia="x-none"/>
              </w:rPr>
            </w:pPr>
            <w:r w:rsidRPr="00F2287F">
              <w:rPr>
                <w:lang w:val="pt-PT" w:eastAsia="x-none"/>
              </w:rPr>
              <w:t>“auto”</w:t>
            </w:r>
          </w:p>
        </w:tc>
        <w:tc>
          <w:tcPr>
            <w:tcW w:w="5798" w:type="dxa"/>
            <w:vAlign w:val="center"/>
          </w:tcPr>
          <w:p w14:paraId="76696F7B" w14:textId="566C4197" w:rsidR="00F47BF9" w:rsidRPr="00F2287F" w:rsidRDefault="00615F5A" w:rsidP="00E5405A">
            <w:pPr>
              <w:jc w:val="center"/>
              <w:rPr>
                <w:lang w:val="pt-PT" w:eastAsia="x-none"/>
              </w:rPr>
            </w:pPr>
            <w:r w:rsidRPr="00F2287F">
              <w:rPr>
                <w:lang w:val="pt-PT" w:eastAsia="x-none"/>
              </w:rPr>
              <w:t>O número de características a considerar quando se procura a melhor divisão. Valores possíveis: “auto”, “</w:t>
            </w:r>
            <w:proofErr w:type="spellStart"/>
            <w:r w:rsidRPr="00F2287F">
              <w:rPr>
                <w:lang w:val="pt-PT" w:eastAsia="x-none"/>
              </w:rPr>
              <w:t>sqrt</w:t>
            </w:r>
            <w:proofErr w:type="spellEnd"/>
            <w:r w:rsidRPr="00F2287F">
              <w:rPr>
                <w:lang w:val="pt-PT" w:eastAsia="x-none"/>
              </w:rPr>
              <w:t>”, “log2”</w:t>
            </w:r>
          </w:p>
        </w:tc>
      </w:tr>
      <w:tr w:rsidR="00AC53D4" w:rsidRPr="00BD2291" w14:paraId="6053E5DB" w14:textId="77777777" w:rsidTr="00E5405A">
        <w:tc>
          <w:tcPr>
            <w:tcW w:w="1874" w:type="dxa"/>
            <w:vAlign w:val="center"/>
          </w:tcPr>
          <w:p w14:paraId="20E5E9B8" w14:textId="48FD577E" w:rsidR="00AC53D4" w:rsidRPr="00F2287F" w:rsidRDefault="00AC53D4" w:rsidP="00E5405A">
            <w:pPr>
              <w:jc w:val="center"/>
              <w:rPr>
                <w:lang w:val="pt-PT" w:eastAsia="x-none"/>
              </w:rPr>
            </w:pPr>
            <w:proofErr w:type="spellStart"/>
            <w:r w:rsidRPr="00F2287F">
              <w:rPr>
                <w:lang w:val="pt-PT" w:eastAsia="x-none"/>
              </w:rPr>
              <w:t>bootstrap</w:t>
            </w:r>
            <w:proofErr w:type="spellEnd"/>
          </w:p>
        </w:tc>
        <w:tc>
          <w:tcPr>
            <w:tcW w:w="1382" w:type="dxa"/>
            <w:vAlign w:val="center"/>
          </w:tcPr>
          <w:p w14:paraId="2F43F68F" w14:textId="399BBEEB" w:rsidR="00AC53D4" w:rsidRPr="00F2287F" w:rsidRDefault="00AC53D4" w:rsidP="00E5405A">
            <w:pPr>
              <w:jc w:val="center"/>
              <w:rPr>
                <w:lang w:val="pt-PT" w:eastAsia="x-none"/>
              </w:rPr>
            </w:pPr>
            <w:proofErr w:type="spellStart"/>
            <w:r w:rsidRPr="00F2287F">
              <w:rPr>
                <w:lang w:val="pt-PT" w:eastAsia="x-none"/>
              </w:rPr>
              <w:t>True</w:t>
            </w:r>
            <w:proofErr w:type="spellEnd"/>
          </w:p>
        </w:tc>
        <w:tc>
          <w:tcPr>
            <w:tcW w:w="5798" w:type="dxa"/>
            <w:vAlign w:val="center"/>
          </w:tcPr>
          <w:p w14:paraId="5D56A710" w14:textId="1E8DD6E5" w:rsidR="00AC53D4" w:rsidRPr="00F2287F" w:rsidRDefault="00131B66" w:rsidP="00E5405A">
            <w:pPr>
              <w:jc w:val="center"/>
              <w:rPr>
                <w:lang w:val="pt-PT" w:eastAsia="x-none"/>
              </w:rPr>
            </w:pPr>
            <w:r w:rsidRPr="00F2287F">
              <w:rPr>
                <w:lang w:val="pt-PT" w:eastAsia="x-none"/>
              </w:rPr>
              <w:t>São</w:t>
            </w:r>
            <w:r w:rsidR="00AC53D4" w:rsidRPr="00F2287F">
              <w:rPr>
                <w:lang w:val="pt-PT" w:eastAsia="x-none"/>
              </w:rPr>
              <w:t xml:space="preserve"> </w:t>
            </w:r>
            <w:r w:rsidRPr="00F2287F">
              <w:rPr>
                <w:lang w:val="pt-PT" w:eastAsia="x-none"/>
              </w:rPr>
              <w:t>utilizadas</w:t>
            </w:r>
            <w:r w:rsidR="00AC53D4" w:rsidRPr="00F2287F">
              <w:rPr>
                <w:lang w:val="pt-PT" w:eastAsia="x-none"/>
              </w:rPr>
              <w:t xml:space="preserve"> amostras</w:t>
            </w:r>
            <w:r w:rsidRPr="00F2287F">
              <w:rPr>
                <w:lang w:val="pt-PT" w:eastAsia="x-none"/>
              </w:rPr>
              <w:t xml:space="preserve"> </w:t>
            </w:r>
            <w:r w:rsidR="00AC53D4" w:rsidRPr="00F2287F">
              <w:rPr>
                <w:lang w:val="pt-PT" w:eastAsia="x-none"/>
              </w:rPr>
              <w:t xml:space="preserve">na construção de árvores. Se </w:t>
            </w:r>
            <w:r w:rsidR="00AC53D4" w:rsidRPr="00F2287F">
              <w:rPr>
                <w:i/>
                <w:iCs/>
                <w:lang w:val="pt-PT" w:eastAsia="x-none"/>
              </w:rPr>
              <w:t>False</w:t>
            </w:r>
            <w:r w:rsidR="00AC53D4" w:rsidRPr="00F2287F">
              <w:rPr>
                <w:lang w:val="pt-PT" w:eastAsia="x-none"/>
              </w:rPr>
              <w:t>, é utilizado o conjunto de dados total.</w:t>
            </w:r>
          </w:p>
        </w:tc>
      </w:tr>
      <w:tr w:rsidR="00F47BF9" w:rsidRPr="00F2287F" w14:paraId="03766569" w14:textId="77777777" w:rsidTr="00E5405A">
        <w:tc>
          <w:tcPr>
            <w:tcW w:w="1874" w:type="dxa"/>
            <w:vAlign w:val="center"/>
          </w:tcPr>
          <w:p w14:paraId="3D5EB92E" w14:textId="4A58E2E8" w:rsidR="00F47BF9" w:rsidRPr="00F2287F" w:rsidRDefault="00615F5A" w:rsidP="00E5405A">
            <w:pPr>
              <w:jc w:val="center"/>
              <w:rPr>
                <w:lang w:val="pt-PT" w:eastAsia="x-none"/>
              </w:rPr>
            </w:pPr>
            <w:proofErr w:type="spellStart"/>
            <w:r w:rsidRPr="00F2287F">
              <w:rPr>
                <w:lang w:val="pt-PT" w:eastAsia="x-none"/>
              </w:rPr>
              <w:t>oob_score</w:t>
            </w:r>
            <w:proofErr w:type="spellEnd"/>
          </w:p>
        </w:tc>
        <w:tc>
          <w:tcPr>
            <w:tcW w:w="1382" w:type="dxa"/>
            <w:vAlign w:val="center"/>
          </w:tcPr>
          <w:p w14:paraId="6DABCC54" w14:textId="78875A8E" w:rsidR="00F47BF9" w:rsidRPr="00F2287F" w:rsidRDefault="00615F5A" w:rsidP="00E5405A">
            <w:pPr>
              <w:jc w:val="center"/>
              <w:rPr>
                <w:lang w:val="pt-PT" w:eastAsia="x-none"/>
              </w:rPr>
            </w:pPr>
            <w:r w:rsidRPr="00F2287F">
              <w:rPr>
                <w:lang w:val="pt-PT" w:eastAsia="x-none"/>
              </w:rPr>
              <w:t>False</w:t>
            </w:r>
          </w:p>
        </w:tc>
        <w:tc>
          <w:tcPr>
            <w:tcW w:w="5798" w:type="dxa"/>
            <w:vAlign w:val="center"/>
          </w:tcPr>
          <w:p w14:paraId="75F2ECE1" w14:textId="53AE5851" w:rsidR="00F47BF9" w:rsidRPr="00F2287F" w:rsidRDefault="00AD249F" w:rsidP="00E5405A">
            <w:pPr>
              <w:jc w:val="center"/>
              <w:rPr>
                <w:lang w:val="pt-PT" w:eastAsia="x-none"/>
              </w:rPr>
            </w:pPr>
            <w:r w:rsidRPr="00F2287F">
              <w:rPr>
                <w:lang w:val="pt-PT" w:eastAsia="x-none"/>
              </w:rPr>
              <w:t xml:space="preserve">Se usar amostras fora do saco para estimar a pontuação de generalização. Apenas disponível se </w:t>
            </w:r>
            <w:r w:rsidR="0031766C" w:rsidRPr="00F2287F">
              <w:rPr>
                <w:lang w:val="pt-PT" w:eastAsia="x-none"/>
              </w:rPr>
              <w:t>“</w:t>
            </w:r>
            <w:proofErr w:type="spellStart"/>
            <w:r w:rsidRPr="00F2287F">
              <w:rPr>
                <w:lang w:val="pt-PT" w:eastAsia="x-none"/>
              </w:rPr>
              <w:t>bootstrap</w:t>
            </w:r>
            <w:proofErr w:type="spellEnd"/>
            <w:r w:rsidRPr="00F2287F">
              <w:rPr>
                <w:lang w:val="pt-PT" w:eastAsia="x-none"/>
              </w:rPr>
              <w:t>=</w:t>
            </w:r>
            <w:proofErr w:type="spellStart"/>
            <w:r w:rsidRPr="00F2287F">
              <w:rPr>
                <w:lang w:val="pt-PT" w:eastAsia="x-none"/>
              </w:rPr>
              <w:t>True</w:t>
            </w:r>
            <w:proofErr w:type="spellEnd"/>
            <w:r w:rsidR="0031766C" w:rsidRPr="00F2287F">
              <w:rPr>
                <w:lang w:val="pt-PT" w:eastAsia="x-none"/>
              </w:rPr>
              <w:t>”</w:t>
            </w:r>
            <w:r w:rsidRPr="00F2287F">
              <w:rPr>
                <w:lang w:val="pt-PT" w:eastAsia="x-none"/>
              </w:rPr>
              <w:t>.</w:t>
            </w:r>
          </w:p>
        </w:tc>
      </w:tr>
      <w:tr w:rsidR="00F47BF9" w:rsidRPr="00BD2291" w14:paraId="3C2669DD" w14:textId="77777777" w:rsidTr="00E5405A">
        <w:tc>
          <w:tcPr>
            <w:tcW w:w="1874" w:type="dxa"/>
            <w:vAlign w:val="center"/>
          </w:tcPr>
          <w:p w14:paraId="701D0F62" w14:textId="2168C7FE" w:rsidR="00F47BF9" w:rsidRPr="00F2287F" w:rsidRDefault="00615F5A" w:rsidP="00E5405A">
            <w:pPr>
              <w:jc w:val="center"/>
              <w:rPr>
                <w:lang w:val="pt-PT" w:eastAsia="x-none"/>
              </w:rPr>
            </w:pPr>
            <w:proofErr w:type="spellStart"/>
            <w:r w:rsidRPr="00F2287F">
              <w:rPr>
                <w:lang w:val="pt-PT" w:eastAsia="x-none"/>
              </w:rPr>
              <w:lastRenderedPageBreak/>
              <w:t>random_state</w:t>
            </w:r>
            <w:proofErr w:type="spellEnd"/>
          </w:p>
        </w:tc>
        <w:tc>
          <w:tcPr>
            <w:tcW w:w="1382" w:type="dxa"/>
            <w:vAlign w:val="center"/>
          </w:tcPr>
          <w:p w14:paraId="643CF9C4" w14:textId="716BA909" w:rsidR="00F47BF9" w:rsidRPr="00F2287F" w:rsidRDefault="00615F5A" w:rsidP="00E5405A">
            <w:pPr>
              <w:jc w:val="center"/>
              <w:rPr>
                <w:lang w:val="pt-PT" w:eastAsia="x-none"/>
              </w:rPr>
            </w:pPr>
            <w:proofErr w:type="spellStart"/>
            <w:r w:rsidRPr="00F2287F">
              <w:rPr>
                <w:lang w:val="pt-PT" w:eastAsia="x-none"/>
              </w:rPr>
              <w:t>None</w:t>
            </w:r>
            <w:proofErr w:type="spellEnd"/>
          </w:p>
        </w:tc>
        <w:tc>
          <w:tcPr>
            <w:tcW w:w="5798" w:type="dxa"/>
            <w:vAlign w:val="center"/>
          </w:tcPr>
          <w:p w14:paraId="25E4232E" w14:textId="4279C8D0" w:rsidR="00F47BF9" w:rsidRPr="00F2287F" w:rsidRDefault="0083295D" w:rsidP="00E5405A">
            <w:pPr>
              <w:jc w:val="center"/>
              <w:rPr>
                <w:lang w:val="pt-PT" w:eastAsia="x-none"/>
              </w:rPr>
            </w:pPr>
            <w:r w:rsidRPr="00F2287F">
              <w:rPr>
                <w:lang w:val="pt-PT" w:eastAsia="x-none"/>
              </w:rPr>
              <w:t xml:space="preserve">Controla tanto a aleatoriedade do </w:t>
            </w:r>
            <w:proofErr w:type="spellStart"/>
            <w:r w:rsidRPr="00F2287F">
              <w:rPr>
                <w:lang w:val="pt-PT" w:eastAsia="x-none"/>
              </w:rPr>
              <w:t>bootstrapping</w:t>
            </w:r>
            <w:proofErr w:type="spellEnd"/>
            <w:r w:rsidRPr="00F2287F">
              <w:rPr>
                <w:lang w:val="pt-PT" w:eastAsia="x-none"/>
              </w:rPr>
              <w:t xml:space="preserve"> das amostras utilizadas na construção de árvores como a amostragem das características a considerar quando se procura a melhor divisão em cada nó.</w:t>
            </w:r>
          </w:p>
        </w:tc>
      </w:tr>
      <w:tr w:rsidR="005533C9" w:rsidRPr="00BD2291" w14:paraId="2FF26080" w14:textId="77777777" w:rsidTr="00E5405A">
        <w:tc>
          <w:tcPr>
            <w:tcW w:w="1874" w:type="dxa"/>
            <w:vAlign w:val="center"/>
          </w:tcPr>
          <w:p w14:paraId="26DB9DE6" w14:textId="59466F31" w:rsidR="005533C9" w:rsidRPr="00F2287F" w:rsidRDefault="005533C9" w:rsidP="00E5405A">
            <w:pPr>
              <w:jc w:val="center"/>
              <w:rPr>
                <w:lang w:val="pt-PT" w:eastAsia="x-none"/>
              </w:rPr>
            </w:pPr>
            <w:proofErr w:type="spellStart"/>
            <w:r w:rsidRPr="00F2287F">
              <w:rPr>
                <w:lang w:val="pt-PT" w:eastAsia="x-none"/>
              </w:rPr>
              <w:t>n_jobs</w:t>
            </w:r>
            <w:proofErr w:type="spellEnd"/>
          </w:p>
        </w:tc>
        <w:tc>
          <w:tcPr>
            <w:tcW w:w="1382" w:type="dxa"/>
            <w:vAlign w:val="center"/>
          </w:tcPr>
          <w:p w14:paraId="5245555F" w14:textId="2D9C6B2F" w:rsidR="005533C9" w:rsidRPr="00F2287F" w:rsidRDefault="0012358D" w:rsidP="00E5405A">
            <w:pPr>
              <w:jc w:val="center"/>
              <w:rPr>
                <w:lang w:val="pt-PT" w:eastAsia="x-none"/>
              </w:rPr>
            </w:pPr>
            <w:proofErr w:type="spellStart"/>
            <w:r w:rsidRPr="00F2287F">
              <w:rPr>
                <w:lang w:val="pt-PT" w:eastAsia="x-none"/>
              </w:rPr>
              <w:t>None</w:t>
            </w:r>
            <w:proofErr w:type="spellEnd"/>
          </w:p>
        </w:tc>
        <w:tc>
          <w:tcPr>
            <w:tcW w:w="5798" w:type="dxa"/>
            <w:vAlign w:val="center"/>
          </w:tcPr>
          <w:p w14:paraId="4A372799" w14:textId="77777777" w:rsidR="005533C9" w:rsidRPr="00F2287F" w:rsidRDefault="0012358D" w:rsidP="00E5405A">
            <w:pPr>
              <w:jc w:val="center"/>
              <w:rPr>
                <w:lang w:val="pt-PT" w:eastAsia="x-none"/>
              </w:rPr>
            </w:pPr>
            <w:r w:rsidRPr="00F2287F">
              <w:rPr>
                <w:lang w:val="pt-PT" w:eastAsia="x-none"/>
              </w:rPr>
              <w:t>O número de trabalhos a executar em paralelo.</w:t>
            </w:r>
          </w:p>
          <w:p w14:paraId="48E90F07" w14:textId="746E3849" w:rsidR="00C854F7" w:rsidRPr="00F2287F" w:rsidRDefault="00C854F7" w:rsidP="00E5405A">
            <w:pPr>
              <w:jc w:val="center"/>
              <w:rPr>
                <w:lang w:val="pt-PT" w:eastAsia="x-none"/>
              </w:rPr>
            </w:pPr>
            <w:r w:rsidRPr="00F2287F">
              <w:rPr>
                <w:lang w:val="pt-PT" w:eastAsia="x-none"/>
              </w:rPr>
              <w:t xml:space="preserve">-1 significa usar todas as CPU </w:t>
            </w:r>
          </w:p>
        </w:tc>
      </w:tr>
    </w:tbl>
    <w:p w14:paraId="1B7DB4AA" w14:textId="18CD5934" w:rsidR="0099530B" w:rsidRPr="00F2287F" w:rsidRDefault="0099530B" w:rsidP="00266430">
      <w:pPr>
        <w:rPr>
          <w:lang w:val="pt-PT" w:eastAsia="x-none"/>
        </w:rPr>
      </w:pPr>
    </w:p>
    <w:p w14:paraId="70BCAC24" w14:textId="100C9714" w:rsidR="008C6B1D" w:rsidRPr="00F2287F" w:rsidRDefault="008C6B1D" w:rsidP="008C6B1D">
      <w:pPr>
        <w:pStyle w:val="Heading3"/>
        <w:rPr>
          <w:lang w:val="pt-PT" w:eastAsia="x-none"/>
        </w:rPr>
      </w:pPr>
      <w:bookmarkStart w:id="121" w:name="_Toc92278599"/>
      <w:r w:rsidRPr="00F2287F">
        <w:rPr>
          <w:lang w:val="pt-PT" w:eastAsia="x-none"/>
        </w:rPr>
        <w:t>Previsões</w:t>
      </w:r>
      <w:bookmarkEnd w:id="121"/>
      <w:r w:rsidRPr="00F2287F">
        <w:rPr>
          <w:lang w:val="pt-PT" w:eastAsia="x-none"/>
        </w:rPr>
        <w:t xml:space="preserve"> </w:t>
      </w:r>
    </w:p>
    <w:p w14:paraId="63AE58DE" w14:textId="77777777" w:rsidR="00C97B21" w:rsidRPr="00F2287F" w:rsidRDefault="00C97B21" w:rsidP="00C97B21">
      <w:pPr>
        <w:rPr>
          <w:lang w:val="pt-PT" w:eastAsia="x-none"/>
        </w:rPr>
      </w:pPr>
    </w:p>
    <w:p w14:paraId="675F6575" w14:textId="4E0C81E7" w:rsidR="00C755D9" w:rsidRPr="00F2287F" w:rsidRDefault="00C97B21" w:rsidP="00266430">
      <w:pPr>
        <w:rPr>
          <w:lang w:val="pt-PT" w:eastAsia="x-none"/>
        </w:rPr>
      </w:pPr>
      <w:r w:rsidRPr="00F2287F">
        <w:rPr>
          <w:lang w:val="pt-PT" w:eastAsia="x-none"/>
        </w:rPr>
        <w:tab/>
        <w:t xml:space="preserve">Após </w:t>
      </w:r>
      <w:r w:rsidR="00340E08" w:rsidRPr="00F2287F">
        <w:rPr>
          <w:lang w:val="pt-PT" w:eastAsia="x-none"/>
        </w:rPr>
        <w:t xml:space="preserve">o treino </w:t>
      </w:r>
      <w:r w:rsidRPr="00F2287F">
        <w:rPr>
          <w:lang w:val="pt-PT" w:eastAsia="x-none"/>
        </w:rPr>
        <w:t>do modelo, este está pronto para alguma análise. Nesta etapa, os dados que foram reservados para testar o modelo são utilizados para executar as previsões. Os dados</w:t>
      </w:r>
      <w:r w:rsidR="00A66334" w:rsidRPr="00F2287F">
        <w:rPr>
          <w:lang w:val="pt-PT" w:eastAsia="x-none"/>
        </w:rPr>
        <w:t xml:space="preserve"> de teste</w:t>
      </w:r>
      <w:r w:rsidR="001E0620" w:rsidRPr="00F2287F">
        <w:rPr>
          <w:lang w:val="pt-PT" w:eastAsia="x-none"/>
        </w:rPr>
        <w:t xml:space="preserve"> (</w:t>
      </w:r>
      <w:proofErr w:type="spellStart"/>
      <w:r w:rsidR="001E0620" w:rsidRPr="00F2287F">
        <w:rPr>
          <w:lang w:val="pt-PT" w:eastAsia="x-none"/>
        </w:rPr>
        <w:t>X_test</w:t>
      </w:r>
      <w:proofErr w:type="spellEnd"/>
      <w:r w:rsidR="001E0620" w:rsidRPr="00F2287F">
        <w:rPr>
          <w:lang w:val="pt-PT" w:eastAsia="x-none"/>
        </w:rPr>
        <w:t>) são</w:t>
      </w:r>
      <w:r w:rsidR="00A66334" w:rsidRPr="00F2287F">
        <w:rPr>
          <w:lang w:val="pt-PT" w:eastAsia="x-none"/>
        </w:rPr>
        <w:t xml:space="preserve"> submetidos ao modelo de previsão e os resultados produzidos são avaliados. Para </w:t>
      </w:r>
      <w:r w:rsidR="00AE5D97" w:rsidRPr="00F2287F">
        <w:rPr>
          <w:lang w:val="pt-PT" w:eastAsia="x-none"/>
        </w:rPr>
        <w:t>a realização d</w:t>
      </w:r>
      <w:r w:rsidR="00A66334" w:rsidRPr="00F2287F">
        <w:rPr>
          <w:lang w:val="pt-PT" w:eastAsia="x-none"/>
        </w:rPr>
        <w:t>esta avaliação são comparados os dados produzidos</w:t>
      </w:r>
      <w:r w:rsidR="00AE5D97" w:rsidRPr="00F2287F">
        <w:rPr>
          <w:lang w:val="pt-PT" w:eastAsia="x-none"/>
        </w:rPr>
        <w:t xml:space="preserve"> pelo modelo</w:t>
      </w:r>
      <w:r w:rsidR="00A66334" w:rsidRPr="00F2287F">
        <w:rPr>
          <w:lang w:val="pt-PT" w:eastAsia="x-none"/>
        </w:rPr>
        <w:t xml:space="preserve"> com os dados reais</w:t>
      </w:r>
      <w:r w:rsidR="00AE5D97" w:rsidRPr="00F2287F">
        <w:rPr>
          <w:lang w:val="pt-PT" w:eastAsia="x-none"/>
        </w:rPr>
        <w:t xml:space="preserve"> (</w:t>
      </w:r>
      <w:proofErr w:type="spellStart"/>
      <w:r w:rsidR="00AE5D97" w:rsidRPr="00F2287F">
        <w:rPr>
          <w:lang w:val="pt-PT" w:eastAsia="x-none"/>
        </w:rPr>
        <w:t>y_test</w:t>
      </w:r>
      <w:proofErr w:type="spellEnd"/>
      <w:r w:rsidR="00AE5D97" w:rsidRPr="00F2287F">
        <w:rPr>
          <w:lang w:val="pt-PT" w:eastAsia="x-none"/>
        </w:rPr>
        <w:t>)</w:t>
      </w:r>
      <w:r w:rsidR="00A66334" w:rsidRPr="00F2287F">
        <w:rPr>
          <w:lang w:val="pt-PT" w:eastAsia="x-none"/>
        </w:rPr>
        <w:t xml:space="preserve"> que se reserv</w:t>
      </w:r>
      <w:r w:rsidR="00B31030" w:rsidRPr="00F2287F">
        <w:rPr>
          <w:lang w:val="pt-PT" w:eastAsia="x-none"/>
        </w:rPr>
        <w:t>aram</w:t>
      </w:r>
      <w:r w:rsidR="00A66334" w:rsidRPr="00F2287F">
        <w:rPr>
          <w:lang w:val="pt-PT" w:eastAsia="x-none"/>
        </w:rPr>
        <w:t xml:space="preserve"> no início</w:t>
      </w:r>
      <w:r w:rsidR="00AE5D97" w:rsidRPr="00F2287F">
        <w:rPr>
          <w:lang w:val="pt-PT" w:eastAsia="x-none"/>
        </w:rPr>
        <w:t xml:space="preserve"> da modelação</w:t>
      </w:r>
      <w:r w:rsidR="00A66334" w:rsidRPr="00F2287F">
        <w:rPr>
          <w:lang w:val="pt-PT" w:eastAsia="x-none"/>
        </w:rPr>
        <w:t xml:space="preserve">. </w:t>
      </w:r>
    </w:p>
    <w:p w14:paraId="50E05821" w14:textId="49A1C254" w:rsidR="008C6B1D" w:rsidRPr="00F2287F" w:rsidRDefault="008C6B1D" w:rsidP="00266430">
      <w:pPr>
        <w:rPr>
          <w:lang w:val="pt-PT" w:eastAsia="x-none"/>
        </w:rPr>
      </w:pPr>
    </w:p>
    <w:p w14:paraId="131EA766" w14:textId="622DE83D" w:rsidR="008C6B1D" w:rsidRPr="00F2287F" w:rsidRDefault="008C6B1D" w:rsidP="008C6B1D">
      <w:pPr>
        <w:pStyle w:val="Heading3"/>
        <w:rPr>
          <w:lang w:val="pt-PT" w:eastAsia="x-none"/>
        </w:rPr>
      </w:pPr>
      <w:bookmarkStart w:id="122" w:name="_Toc92278600"/>
      <w:r w:rsidRPr="00F2287F">
        <w:rPr>
          <w:lang w:val="pt-PT" w:eastAsia="x-none"/>
        </w:rPr>
        <w:t>Avaliação do modelo</w:t>
      </w:r>
      <w:bookmarkEnd w:id="122"/>
      <w:r w:rsidRPr="00F2287F">
        <w:rPr>
          <w:lang w:val="pt-PT" w:eastAsia="x-none"/>
        </w:rPr>
        <w:t xml:space="preserve"> </w:t>
      </w:r>
    </w:p>
    <w:p w14:paraId="5DA8F046" w14:textId="77777777" w:rsidR="008C6B1D" w:rsidRPr="00F2287F" w:rsidRDefault="008C6B1D" w:rsidP="00266430">
      <w:pPr>
        <w:rPr>
          <w:lang w:val="pt-PT" w:eastAsia="x-none"/>
        </w:rPr>
      </w:pPr>
    </w:p>
    <w:p w14:paraId="7385E288" w14:textId="7F67F951" w:rsidR="00C2252B" w:rsidRPr="00F2287F" w:rsidRDefault="00E47FCF" w:rsidP="000E4774">
      <w:pPr>
        <w:rPr>
          <w:lang w:val="pt-PT" w:eastAsia="x-none"/>
        </w:rPr>
      </w:pPr>
      <w:r w:rsidRPr="00F2287F">
        <w:rPr>
          <w:lang w:val="pt-PT" w:eastAsia="x-none"/>
        </w:rPr>
        <w:tab/>
      </w:r>
      <w:r w:rsidR="00A126F1" w:rsidRPr="00F2287F">
        <w:rPr>
          <w:lang w:val="pt-PT" w:eastAsia="x-none"/>
        </w:rPr>
        <w:t xml:space="preserve">Os modelos de classificação devem ser </w:t>
      </w:r>
      <w:r w:rsidR="00F02E7F" w:rsidRPr="00F2287F">
        <w:rPr>
          <w:lang w:val="pt-PT" w:eastAsia="x-none"/>
        </w:rPr>
        <w:t>avaliados antes de ser</w:t>
      </w:r>
      <w:r w:rsidRPr="00F2287F">
        <w:rPr>
          <w:lang w:val="pt-PT" w:eastAsia="x-none"/>
        </w:rPr>
        <w:t>em</w:t>
      </w:r>
      <w:r w:rsidR="00F02E7F" w:rsidRPr="00F2287F">
        <w:rPr>
          <w:lang w:val="pt-PT" w:eastAsia="x-none"/>
        </w:rPr>
        <w:t xml:space="preserve"> adotado</w:t>
      </w:r>
      <w:r w:rsidR="004E0CFF" w:rsidRPr="00F2287F">
        <w:rPr>
          <w:lang w:val="pt-PT" w:eastAsia="x-none"/>
        </w:rPr>
        <w:t>s</w:t>
      </w:r>
      <w:r w:rsidR="00F02E7F" w:rsidRPr="00F2287F">
        <w:rPr>
          <w:lang w:val="pt-PT" w:eastAsia="x-none"/>
        </w:rPr>
        <w:t xml:space="preserve"> em contexto real, pois</w:t>
      </w:r>
      <w:r w:rsidR="004E0CFF" w:rsidRPr="00F2287F">
        <w:rPr>
          <w:lang w:val="pt-PT" w:eastAsia="x-none"/>
        </w:rPr>
        <w:t>,</w:t>
      </w:r>
      <w:r w:rsidR="00F02E7F" w:rsidRPr="00F2287F">
        <w:rPr>
          <w:lang w:val="pt-PT" w:eastAsia="x-none"/>
        </w:rPr>
        <w:t xml:space="preserve"> caso o classificador esteja mal calibrado pode induzir em erro os profissionais de saúde e causar dano</w:t>
      </w:r>
      <w:r w:rsidR="004E0CFF" w:rsidRPr="00F2287F">
        <w:rPr>
          <w:lang w:val="pt-PT" w:eastAsia="x-none"/>
        </w:rPr>
        <w:t>s n</w:t>
      </w:r>
      <w:r w:rsidR="00F02E7F" w:rsidRPr="00F2287F">
        <w:rPr>
          <w:lang w:val="pt-PT" w:eastAsia="x-none"/>
        </w:rPr>
        <w:t xml:space="preserve">o paciente alvo do estudo. </w:t>
      </w:r>
      <w:r w:rsidRPr="00F2287F">
        <w:rPr>
          <w:lang w:val="pt-PT" w:eastAsia="x-none"/>
        </w:rPr>
        <w:t xml:space="preserve">Assim, de forma a </w:t>
      </w:r>
      <w:r w:rsidR="004E0CFF" w:rsidRPr="00F2287F">
        <w:rPr>
          <w:lang w:val="pt-PT" w:eastAsia="x-none"/>
        </w:rPr>
        <w:t>minimizar</w:t>
      </w:r>
      <w:r w:rsidRPr="00F2287F">
        <w:rPr>
          <w:lang w:val="pt-PT" w:eastAsia="x-none"/>
        </w:rPr>
        <w:t xml:space="preserve"> </w:t>
      </w:r>
      <w:r w:rsidR="004E0CFF" w:rsidRPr="00F2287F">
        <w:rPr>
          <w:lang w:val="pt-PT" w:eastAsia="x-none"/>
        </w:rPr>
        <w:t>a ocorrência desta situação, o modelo é submetido a métrica</w:t>
      </w:r>
      <w:r w:rsidR="00210C7E" w:rsidRPr="00F2287F">
        <w:rPr>
          <w:lang w:val="pt-PT" w:eastAsia="x-none"/>
        </w:rPr>
        <w:t>s</w:t>
      </w:r>
      <w:r w:rsidR="004E0CFF" w:rsidRPr="00F2287F">
        <w:rPr>
          <w:lang w:val="pt-PT" w:eastAsia="x-none"/>
        </w:rPr>
        <w:t xml:space="preserve"> que permitem avaliar o desempenho do modelo.</w:t>
      </w:r>
      <w:r w:rsidR="00352935" w:rsidRPr="00F2287F">
        <w:rPr>
          <w:lang w:val="pt-PT" w:eastAsia="x-none"/>
        </w:rPr>
        <w:t xml:space="preserve"> Esta</w:t>
      </w:r>
      <w:r w:rsidR="00947502" w:rsidRPr="00F2287F">
        <w:rPr>
          <w:lang w:val="pt-PT" w:eastAsia="x-none"/>
        </w:rPr>
        <w:t xml:space="preserve"> seleção das métricas</w:t>
      </w:r>
      <w:r w:rsidR="00D14E6F" w:rsidRPr="00F2287F">
        <w:rPr>
          <w:lang w:val="pt-PT" w:eastAsia="x-none"/>
        </w:rPr>
        <w:t>,</w:t>
      </w:r>
      <w:r w:rsidR="00947502" w:rsidRPr="00F2287F">
        <w:rPr>
          <w:lang w:val="pt-PT" w:eastAsia="x-none"/>
        </w:rPr>
        <w:t xml:space="preserve"> </w:t>
      </w:r>
      <w:r w:rsidR="00352935" w:rsidRPr="00F2287F">
        <w:rPr>
          <w:lang w:val="pt-PT" w:eastAsia="x-none"/>
        </w:rPr>
        <w:t>pode</w:t>
      </w:r>
      <w:r w:rsidR="00C2252B" w:rsidRPr="00F2287F">
        <w:rPr>
          <w:lang w:val="pt-PT" w:eastAsia="x-none"/>
        </w:rPr>
        <w:t xml:space="preserve"> </w:t>
      </w:r>
      <w:r w:rsidR="00947502" w:rsidRPr="00F2287F">
        <w:rPr>
          <w:lang w:val="pt-PT" w:eastAsia="x-none"/>
        </w:rPr>
        <w:t>influencia</w:t>
      </w:r>
      <w:r w:rsidR="00352935" w:rsidRPr="00F2287F">
        <w:rPr>
          <w:lang w:val="pt-PT" w:eastAsia="x-none"/>
        </w:rPr>
        <w:t>r</w:t>
      </w:r>
      <w:r w:rsidR="00947502" w:rsidRPr="00F2287F">
        <w:rPr>
          <w:lang w:val="pt-PT" w:eastAsia="x-none"/>
        </w:rPr>
        <w:t xml:space="preserve"> a forma como o desempenho dos algoritmos de ML são medidos e comparados. </w:t>
      </w:r>
      <w:r w:rsidR="00352935" w:rsidRPr="00F2287F">
        <w:rPr>
          <w:lang w:val="pt-PT" w:eastAsia="x-none"/>
        </w:rPr>
        <w:t>Pois, i</w:t>
      </w:r>
      <w:r w:rsidR="00947502" w:rsidRPr="00F2287F">
        <w:rPr>
          <w:lang w:val="pt-PT" w:eastAsia="x-none"/>
        </w:rPr>
        <w:t xml:space="preserve">nfluenciam a forma como se pondera a importância das diferentes características </w:t>
      </w:r>
      <w:r w:rsidR="00311E00" w:rsidRPr="00F2287F">
        <w:rPr>
          <w:lang w:val="pt-PT" w:eastAsia="x-none"/>
        </w:rPr>
        <w:t>no</w:t>
      </w:r>
      <w:r w:rsidR="00947502" w:rsidRPr="00F2287F">
        <w:rPr>
          <w:lang w:val="pt-PT" w:eastAsia="x-none"/>
        </w:rPr>
        <w:t xml:space="preserve">s resultados e </w:t>
      </w:r>
      <w:r w:rsidR="00311E00" w:rsidRPr="00F2287F">
        <w:rPr>
          <w:lang w:val="pt-PT" w:eastAsia="x-none"/>
        </w:rPr>
        <w:t xml:space="preserve">também </w:t>
      </w:r>
      <w:r w:rsidR="00352935" w:rsidRPr="00F2287F">
        <w:rPr>
          <w:lang w:val="pt-PT" w:eastAsia="x-none"/>
        </w:rPr>
        <w:t>interferem na</w:t>
      </w:r>
      <w:r w:rsidR="00311E00" w:rsidRPr="00F2287F">
        <w:rPr>
          <w:lang w:val="pt-PT" w:eastAsia="x-none"/>
        </w:rPr>
        <w:t xml:space="preserve"> </w:t>
      </w:r>
      <w:r w:rsidR="00947502" w:rsidRPr="00F2287F">
        <w:rPr>
          <w:lang w:val="pt-PT" w:eastAsia="x-none"/>
        </w:rPr>
        <w:t xml:space="preserve">escolha final </w:t>
      </w:r>
      <w:r w:rsidR="00036121" w:rsidRPr="00F2287F">
        <w:rPr>
          <w:lang w:val="pt-PT" w:eastAsia="x-none"/>
        </w:rPr>
        <w:t>sobre</w:t>
      </w:r>
      <w:r w:rsidR="00947502" w:rsidRPr="00F2287F">
        <w:rPr>
          <w:lang w:val="pt-PT" w:eastAsia="x-none"/>
        </w:rPr>
        <w:t xml:space="preserve"> o algoritmo</w:t>
      </w:r>
      <w:r w:rsidR="00036121" w:rsidRPr="00F2287F">
        <w:rPr>
          <w:lang w:val="pt-PT" w:eastAsia="x-none"/>
        </w:rPr>
        <w:t xml:space="preserve"> a</w:t>
      </w:r>
      <w:r w:rsidR="00947502" w:rsidRPr="00F2287F">
        <w:rPr>
          <w:lang w:val="pt-PT" w:eastAsia="x-none"/>
        </w:rPr>
        <w:t xml:space="preserve"> </w:t>
      </w:r>
      <w:r w:rsidR="00475899" w:rsidRPr="00F2287F">
        <w:rPr>
          <w:lang w:val="pt-PT" w:eastAsia="x-none"/>
        </w:rPr>
        <w:t>selecionar</w:t>
      </w:r>
      <w:r w:rsidR="00947502" w:rsidRPr="00F2287F">
        <w:rPr>
          <w:lang w:val="pt-PT" w:eastAsia="x-none"/>
        </w:rPr>
        <w:t>.</w:t>
      </w:r>
      <w:r w:rsidR="00F23015" w:rsidRPr="00F2287F">
        <w:rPr>
          <w:lang w:val="pt-PT" w:eastAsia="x-none"/>
        </w:rPr>
        <w:t xml:space="preserve"> </w:t>
      </w:r>
    </w:p>
    <w:p w14:paraId="0BD323E8" w14:textId="6B99AF38" w:rsidR="00321E75" w:rsidRPr="00F2287F" w:rsidRDefault="00C2252B" w:rsidP="00321E75">
      <w:pPr>
        <w:rPr>
          <w:lang w:val="pt-PT" w:eastAsia="x-none"/>
        </w:rPr>
      </w:pPr>
      <w:r w:rsidRPr="00F2287F">
        <w:rPr>
          <w:lang w:val="pt-PT" w:eastAsia="x-none"/>
        </w:rPr>
        <w:tab/>
        <w:t>Os resultados da previsão adquiridos na etapa anterior são comparados</w:t>
      </w:r>
      <w:r w:rsidR="001611AE" w:rsidRPr="00F2287F">
        <w:rPr>
          <w:lang w:val="pt-PT" w:eastAsia="x-none"/>
        </w:rPr>
        <w:t>, através</w:t>
      </w:r>
      <w:r w:rsidRPr="00F2287F">
        <w:rPr>
          <w:lang w:val="pt-PT" w:eastAsia="x-none"/>
        </w:rPr>
        <w:t xml:space="preserve"> </w:t>
      </w:r>
      <w:r w:rsidR="001611AE" w:rsidRPr="00F2287F">
        <w:rPr>
          <w:lang w:val="pt-PT" w:eastAsia="x-none"/>
        </w:rPr>
        <w:t>d</w:t>
      </w:r>
      <w:r w:rsidRPr="00F2287F">
        <w:rPr>
          <w:lang w:val="pt-PT" w:eastAsia="x-none"/>
        </w:rPr>
        <w:t xml:space="preserve">os resultados reais que deveriam ter sido obtidos. Para a avaliação do desempenho do modelo podem ser calculadas várias métricas de avaliação. Além disso, em contexto médico, </w:t>
      </w:r>
      <w:r w:rsidR="001A3ACB" w:rsidRPr="00F2287F">
        <w:rPr>
          <w:lang w:val="pt-PT" w:eastAsia="x-none"/>
        </w:rPr>
        <w:t>medidas como a</w:t>
      </w:r>
      <w:r w:rsidRPr="00F2287F">
        <w:rPr>
          <w:lang w:val="pt-PT" w:eastAsia="x-none"/>
        </w:rPr>
        <w:t xml:space="preserve"> sensibilidade (a capacidade de prever </w:t>
      </w:r>
      <w:r w:rsidRPr="00F2287F">
        <w:rPr>
          <w:i/>
          <w:iCs/>
          <w:lang w:val="pt-PT" w:eastAsia="x-none"/>
        </w:rPr>
        <w:t>delirium</w:t>
      </w:r>
      <w:r w:rsidRPr="00F2287F">
        <w:rPr>
          <w:lang w:val="pt-PT" w:eastAsia="x-none"/>
        </w:rPr>
        <w:t xml:space="preserve"> quando a condição está presente), a especificidade (a capacidade de prever a ausência da </w:t>
      </w:r>
      <w:r w:rsidRPr="00F2287F">
        <w:rPr>
          <w:i/>
          <w:iCs/>
          <w:lang w:val="pt-PT" w:eastAsia="x-none"/>
        </w:rPr>
        <w:t>delirium</w:t>
      </w:r>
      <w:r w:rsidRPr="00F2287F">
        <w:rPr>
          <w:lang w:val="pt-PT" w:eastAsia="x-none"/>
        </w:rPr>
        <w:t xml:space="preserve"> quando a condição não está presente), </w:t>
      </w:r>
      <w:r w:rsidR="001A3ACB" w:rsidRPr="00F2287F">
        <w:rPr>
          <w:lang w:val="pt-PT" w:eastAsia="x-none"/>
        </w:rPr>
        <w:t>e também</w:t>
      </w:r>
      <w:r w:rsidRPr="00F2287F">
        <w:rPr>
          <w:lang w:val="pt-PT" w:eastAsia="x-none"/>
        </w:rPr>
        <w:t xml:space="preserve"> a área sob a curva ROC, são características chave que devem ser consideradas quando se pretende comparar classificadores </w:t>
      </w:r>
      <w:r w:rsidRPr="00F2287F">
        <w:rPr>
          <w:lang w:val="pt-PT" w:eastAsia="x-none"/>
        </w:rPr>
        <w:lastRenderedPageBreak/>
        <w:fldChar w:fldCharType="begin" w:fldLock="1"/>
      </w:r>
      <w:r w:rsidR="008126E2" w:rsidRPr="00F2287F">
        <w:rPr>
          <w:lang w:val="pt-PT" w:eastAsia="x-none"/>
        </w:rPr>
        <w:instrText>ADDIN CSL_CITATION {"citationItems":[{"id":"ITEM-1","itemData":{"DOI":"10.1186/1756-0500-4-299","ISSN":"1756-0500","abstract":"Dementia and cognitive impairment associated with aging are a major medical and social concern. Neuropsychological testing is a key element in the diagnostic procedures of Mild Cognitive Impairment (MCI), but has presently a limited value in the prediction of progression to dementia. We advance the hypothesis that newer statistical classification methods derived from data mining and machine learning methods like Neural Networks, Support Vector Machines and Random Forests can improve accuracy, sensitivity and specificity of predictions obtained from neuropsychological testing. Seven non parametric classifiers derived from data mining methods (Multilayer Perceptrons Neural Networks, Radial Basis Function Neural Networks, Support Vector Machines, CART, CHAID and QUEST Classification Trees and Random Forests) were compared to three traditional classifiers (Linear Discriminant Analysis, Quadratic Discriminant Analysis and Logistic Regression) in terms of overall classification accuracy, specificity, sensitivity, Area under the ROC curve and Press’Q. Model predictors were 10 neuropsychological tests currently used in the diagnosis of dementia. Statistical distributions of classification parameters obtained from a 5-fold cross-validation were compared using the Friedman’s nonparametric test.","author":[{"dropping-particle":"","family":"Maroco","given":"João","non-dropping-particle":"","parse-names":false,"suffix":""},{"dropping-particle":"","family":"Silva","given":"Dina","non-dropping-particle":"","parse-names":false,"suffix":""},{"dropping-particle":"","family":"Rodrigues","given":"Ana","non-dropping-particle":"","parse-names":false,"suffix":""},{"dropping-particle":"","family":"Guerreiro","given":"Manuela","non-dropping-particle":"","parse-names":false,"suffix":""},{"dropping-particle":"","family":"Santana","given":"Isabel","non-dropping-particle":"","parse-names":false,"suffix":""},{"dropping-particle":"","family":"Mendonça","given":"Alexandre","non-dropping-particle":"de","parse-names":false,"suffix":""}],"container-title":"BMC Research Notes","id":"ITEM-1","issue":"1","issued":{"date-parts":[["2011","12","17"]]},"page":"299","title":"Data mining methods in the prediction of Dementia: A real-data comparison of the accuracy, sensitivity and specificity of linear discriminant analysis, logistic regression, neural networks, support vector machines, classification trees and random forests","type":"article-journal","volume":"4"},"uris":["http://www.mendeley.com/documents/?uuid=0af9096d-965e-4aa6-90e4-4d03d14a2fcf"]}],"mendeley":{"formattedCitation":"(Maroco et al., 2011)","plainTextFormattedCitation":"(Maroco et al., 2011)","previouslyFormattedCitation":"(Maroco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(Maroco et al., 2011)</w:t>
      </w:r>
      <w:r w:rsidRPr="00F2287F">
        <w:rPr>
          <w:lang w:val="pt-PT" w:eastAsia="x-none"/>
        </w:rPr>
        <w:fldChar w:fldCharType="end"/>
      </w:r>
      <w:r w:rsidRPr="00F2287F">
        <w:rPr>
          <w:lang w:val="pt-PT" w:eastAsia="x-none"/>
        </w:rPr>
        <w:t>.</w:t>
      </w:r>
      <w:r w:rsidR="00321E75" w:rsidRPr="00F2287F">
        <w:rPr>
          <w:lang w:val="pt-PT" w:eastAsia="x-none"/>
        </w:rPr>
        <w:t xml:space="preserve"> De modo a calcular estas métricas é necessário</w:t>
      </w:r>
      <w:r w:rsidR="00272572" w:rsidRPr="00F2287F">
        <w:rPr>
          <w:lang w:val="pt-PT" w:eastAsia="x-none"/>
        </w:rPr>
        <w:t>, em primeiro lugar,</w:t>
      </w:r>
      <w:r w:rsidR="00321E75" w:rsidRPr="00F2287F">
        <w:rPr>
          <w:lang w:val="pt-PT" w:eastAsia="x-none"/>
        </w:rPr>
        <w:t xml:space="preserve"> representar os diferentes tipos de acertos ou erros cometidos. E, </w:t>
      </w:r>
      <w:r w:rsidR="006F6B0A" w:rsidRPr="00F2287F">
        <w:rPr>
          <w:lang w:val="pt-PT" w:eastAsia="x-none"/>
        </w:rPr>
        <w:t xml:space="preserve">a representação desses diferentes tipos é apresentada de seguida: </w:t>
      </w:r>
    </w:p>
    <w:p w14:paraId="3E152923" w14:textId="77777777" w:rsidR="00321E75" w:rsidRPr="00F2287F" w:rsidRDefault="00321E75" w:rsidP="00321E75">
      <w:pPr>
        <w:pStyle w:val="ListParagraph"/>
        <w:numPr>
          <w:ilvl w:val="0"/>
          <w:numId w:val="29"/>
        </w:numPr>
        <w:rPr>
          <w:rFonts w:ascii="NewsGotT" w:hAnsi="NewsGotT"/>
          <w:sz w:val="24"/>
          <w:lang w:val="pt-PT" w:eastAsia="x-none"/>
        </w:rPr>
      </w:pPr>
      <w:r w:rsidRPr="00F2287F">
        <w:rPr>
          <w:rFonts w:ascii="NewsGotT" w:hAnsi="NewsGotT"/>
          <w:sz w:val="24"/>
          <w:lang w:val="pt-PT" w:eastAsia="x-none"/>
        </w:rPr>
        <w:t>Verdadeiro Positivo (VP): modelo classifica corretamente a classe positiva ‘1’;</w:t>
      </w:r>
    </w:p>
    <w:p w14:paraId="4CD803D9" w14:textId="77777777" w:rsidR="00321E75" w:rsidRPr="00F2287F" w:rsidRDefault="00321E75" w:rsidP="00321E75">
      <w:pPr>
        <w:pStyle w:val="ListParagraph"/>
        <w:numPr>
          <w:ilvl w:val="0"/>
          <w:numId w:val="29"/>
        </w:numPr>
        <w:rPr>
          <w:rFonts w:ascii="NewsGotT" w:hAnsi="NewsGotT"/>
          <w:sz w:val="24"/>
          <w:lang w:val="pt-PT" w:eastAsia="x-none"/>
        </w:rPr>
      </w:pPr>
      <w:r w:rsidRPr="00F2287F">
        <w:rPr>
          <w:rFonts w:ascii="NewsGotT" w:hAnsi="NewsGotT"/>
          <w:sz w:val="24"/>
          <w:lang w:val="pt-PT" w:eastAsia="x-none"/>
        </w:rPr>
        <w:t>Falso Positivo (FP): modelo classifica incorretamente a classe positiva ‘1’;</w:t>
      </w:r>
    </w:p>
    <w:p w14:paraId="16187766" w14:textId="77777777" w:rsidR="00321E75" w:rsidRPr="00F2287F" w:rsidRDefault="00321E75" w:rsidP="00321E75">
      <w:pPr>
        <w:pStyle w:val="ListParagraph"/>
        <w:numPr>
          <w:ilvl w:val="0"/>
          <w:numId w:val="29"/>
        </w:numPr>
        <w:rPr>
          <w:rFonts w:ascii="NewsGotT" w:hAnsi="NewsGotT"/>
          <w:sz w:val="24"/>
          <w:lang w:val="pt-PT" w:eastAsia="x-none"/>
        </w:rPr>
      </w:pPr>
      <w:r w:rsidRPr="00F2287F">
        <w:rPr>
          <w:rFonts w:ascii="NewsGotT" w:hAnsi="NewsGotT"/>
          <w:sz w:val="24"/>
          <w:lang w:val="pt-PT" w:eastAsia="x-none"/>
        </w:rPr>
        <w:t>Verdadeiro Negativo (VN): modelo classifica corretamente a classe negativa ‘0’;</w:t>
      </w:r>
    </w:p>
    <w:p w14:paraId="3D78E714" w14:textId="23CA686C" w:rsidR="001611AE" w:rsidRPr="00F2287F" w:rsidRDefault="00321E75" w:rsidP="000E4774">
      <w:pPr>
        <w:pStyle w:val="ListParagraph"/>
        <w:numPr>
          <w:ilvl w:val="0"/>
          <w:numId w:val="29"/>
        </w:numPr>
        <w:rPr>
          <w:rFonts w:ascii="NewsGotT" w:hAnsi="NewsGotT"/>
          <w:sz w:val="24"/>
          <w:lang w:val="pt-PT" w:eastAsia="x-none"/>
        </w:rPr>
      </w:pPr>
      <w:r w:rsidRPr="00F2287F">
        <w:rPr>
          <w:rFonts w:ascii="NewsGotT" w:hAnsi="NewsGotT"/>
          <w:sz w:val="24"/>
          <w:lang w:val="pt-PT" w:eastAsia="x-none"/>
        </w:rPr>
        <w:t xml:space="preserve">Falso Negativo (FN): modelo classifica incorretamente a classe negativa ‘0’. </w:t>
      </w:r>
    </w:p>
    <w:p w14:paraId="154F59A9" w14:textId="77777777" w:rsidR="00C2252B" w:rsidRPr="00F2287F" w:rsidRDefault="00C2252B" w:rsidP="000E4774">
      <w:pPr>
        <w:rPr>
          <w:lang w:val="pt-PT" w:eastAsia="x-none"/>
        </w:rPr>
      </w:pPr>
    </w:p>
    <w:p w14:paraId="5B9FADE0" w14:textId="4CFBF354" w:rsidR="005D6523" w:rsidRPr="00F2287F" w:rsidRDefault="009C2915" w:rsidP="000E4774">
      <w:pPr>
        <w:rPr>
          <w:lang w:val="pt-PT" w:eastAsia="x-none"/>
        </w:rPr>
      </w:pPr>
      <w:r w:rsidRPr="00F2287F">
        <w:rPr>
          <w:lang w:val="pt-PT" w:eastAsia="x-none"/>
        </w:rPr>
        <w:tab/>
        <w:t xml:space="preserve">Começando pela </w:t>
      </w:r>
      <w:r w:rsidR="004B00C0" w:rsidRPr="00F2287F">
        <w:rPr>
          <w:lang w:val="pt-PT" w:eastAsia="x-none"/>
        </w:rPr>
        <w:t>taxa de acertos</w:t>
      </w:r>
      <w:r w:rsidR="001A5A75" w:rsidRPr="00F2287F">
        <w:rPr>
          <w:lang w:val="pt-PT" w:eastAsia="x-none"/>
        </w:rPr>
        <w:t xml:space="preserve"> </w:t>
      </w:r>
      <w:r w:rsidR="001A5A75" w:rsidRPr="00F2287F">
        <w:rPr>
          <w:i/>
          <w:iCs/>
          <w:lang w:val="pt-PT" w:eastAsia="x-none"/>
        </w:rPr>
        <w:t>(</w:t>
      </w:r>
      <w:proofErr w:type="spellStart"/>
      <w:r w:rsidR="001A5A75" w:rsidRPr="00F2287F">
        <w:rPr>
          <w:i/>
          <w:iCs/>
          <w:lang w:val="pt-PT" w:eastAsia="x-none"/>
        </w:rPr>
        <w:t>accuracy</w:t>
      </w:r>
      <w:proofErr w:type="spellEnd"/>
      <w:r w:rsidR="001A5A75" w:rsidRPr="00F2287F">
        <w:rPr>
          <w:i/>
          <w:iCs/>
          <w:lang w:val="pt-PT" w:eastAsia="x-none"/>
        </w:rPr>
        <w:t>)</w:t>
      </w:r>
      <w:r w:rsidRPr="00F2287F">
        <w:rPr>
          <w:lang w:val="pt-PT" w:eastAsia="x-none"/>
        </w:rPr>
        <w:t xml:space="preserve"> d</w:t>
      </w:r>
      <w:r w:rsidR="006A48BD" w:rsidRPr="00F2287F">
        <w:rPr>
          <w:lang w:val="pt-PT" w:eastAsia="x-none"/>
        </w:rPr>
        <w:t>o modelo</w:t>
      </w:r>
      <w:r w:rsidRPr="00F2287F">
        <w:rPr>
          <w:lang w:val="pt-PT" w:eastAsia="x-none"/>
        </w:rPr>
        <w:t>, esta é</w:t>
      </w:r>
      <w:r w:rsidR="00D260BB" w:rsidRPr="00F2287F">
        <w:rPr>
          <w:lang w:val="pt-PT" w:eastAsia="x-none"/>
        </w:rPr>
        <w:t xml:space="preserve"> caracterizada pelo </w:t>
      </w:r>
      <w:r w:rsidRPr="00F2287F">
        <w:rPr>
          <w:lang w:val="pt-PT" w:eastAsia="x-none"/>
        </w:rPr>
        <w:t xml:space="preserve">número de previsões </w:t>
      </w:r>
      <w:r w:rsidR="00D260BB" w:rsidRPr="00F2287F">
        <w:rPr>
          <w:lang w:val="pt-PT" w:eastAsia="x-none"/>
        </w:rPr>
        <w:t>corretas</w:t>
      </w:r>
      <w:r w:rsidRPr="00F2287F">
        <w:rPr>
          <w:lang w:val="pt-PT" w:eastAsia="x-none"/>
        </w:rPr>
        <w:t xml:space="preserve"> feitas como um rácio de todas as previsões </w:t>
      </w:r>
      <w:r w:rsidR="00D260BB" w:rsidRPr="00F2287F">
        <w:rPr>
          <w:lang w:val="pt-PT" w:eastAsia="x-none"/>
        </w:rPr>
        <w:t>efetuadas</w:t>
      </w:r>
      <w:r w:rsidRPr="00F2287F">
        <w:rPr>
          <w:lang w:val="pt-PT" w:eastAsia="x-none"/>
        </w:rPr>
        <w:t>.</w:t>
      </w:r>
      <w:r w:rsidR="00C23F24" w:rsidRPr="00F2287F">
        <w:rPr>
          <w:lang w:val="pt-PT" w:eastAsia="x-none"/>
        </w:rPr>
        <w:t xml:space="preserve"> Esta medida deve ser usada em dados com a mesma proporção de exemplos para cada classe.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7879"/>
        <w:gridCol w:w="637"/>
      </w:tblGrid>
      <w:tr w:rsidR="00B8693D" w:rsidRPr="00F2287F" w14:paraId="7172A0F6" w14:textId="77777777" w:rsidTr="00B9138C">
        <w:tc>
          <w:tcPr>
            <w:tcW w:w="562" w:type="dxa"/>
          </w:tcPr>
          <w:p w14:paraId="7928A723" w14:textId="77777777" w:rsidR="00B8693D" w:rsidRPr="00F2287F" w:rsidRDefault="00B8693D" w:rsidP="00B9138C">
            <w:pPr>
              <w:rPr>
                <w:lang w:val="pt-PT"/>
              </w:rPr>
            </w:pPr>
          </w:p>
        </w:tc>
        <w:tc>
          <w:tcPr>
            <w:tcW w:w="8080" w:type="dxa"/>
          </w:tcPr>
          <w:p w14:paraId="27A0D431" w14:textId="118FB67C" w:rsidR="00B8693D" w:rsidRPr="00F2287F" w:rsidRDefault="009417B8" w:rsidP="00B9138C">
            <w:pPr>
              <w:rPr>
                <w:lang w:val="pt-PT"/>
              </w:rPr>
            </w:pPr>
            <m:oMathPara>
              <m:oMathParaPr>
                <m:jc m:val="center"/>
              </m:oMathParaPr>
              <m:oMath>
                <m:r>
                  <w:rPr>
                    <w:rFonts w:ascii="Cambria Math" w:hAnsi="Cambria Math"/>
                    <w:lang w:val="pt-PT" w:eastAsia="x-none"/>
                  </w:rPr>
                  <m:t xml:space="preserve">Taxa de acertos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5FF9139F" w14:textId="00A5F9AB" w:rsidR="00B8693D" w:rsidRPr="00F2287F" w:rsidRDefault="00B8693D"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(6.1)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6D5E2948" w14:textId="050EA228" w:rsidR="001D76D1" w:rsidRPr="00F2287F" w:rsidRDefault="001D76D1" w:rsidP="005D6523">
      <w:pPr>
        <w:rPr>
          <w:lang w:val="pt-PT" w:eastAsia="x-none"/>
        </w:rPr>
      </w:pPr>
    </w:p>
    <w:p w14:paraId="26D73E35" w14:textId="77777777" w:rsidR="005D6523" w:rsidRPr="00F2287F" w:rsidRDefault="005D6523" w:rsidP="005D6523">
      <w:pPr>
        <w:rPr>
          <w:lang w:val="pt-PT" w:eastAsia="x-none"/>
        </w:rPr>
      </w:pPr>
    </w:p>
    <w:p w14:paraId="4F565F28" w14:textId="6A62DF6A" w:rsidR="005D6523" w:rsidRPr="00F2287F" w:rsidRDefault="009735E9" w:rsidP="005D6523">
      <w:pPr>
        <w:rPr>
          <w:lang w:val="pt-PT" w:eastAsia="x-none"/>
        </w:rPr>
      </w:pPr>
      <w:r w:rsidRPr="00F2287F">
        <w:rPr>
          <w:lang w:val="pt-PT" w:eastAsia="x-none"/>
        </w:rPr>
        <w:t>A s</w:t>
      </w:r>
      <w:r w:rsidR="005D6523" w:rsidRPr="00F2287F">
        <w:rPr>
          <w:lang w:val="pt-PT" w:eastAsia="x-none"/>
        </w:rPr>
        <w:t>ens</w:t>
      </w:r>
      <w:r w:rsidR="000C02C8" w:rsidRPr="00F2287F">
        <w:rPr>
          <w:lang w:val="pt-PT" w:eastAsia="x-none"/>
        </w:rPr>
        <w:t>ibilidade</w:t>
      </w:r>
      <w:r w:rsidR="001A5A75" w:rsidRPr="00F2287F">
        <w:rPr>
          <w:lang w:val="pt-PT" w:eastAsia="x-none"/>
        </w:rPr>
        <w:t xml:space="preserve"> </w:t>
      </w:r>
      <w:r w:rsidR="001A5A75" w:rsidRPr="00F2287F">
        <w:rPr>
          <w:i/>
          <w:iCs/>
          <w:lang w:val="pt-PT" w:eastAsia="x-none"/>
        </w:rPr>
        <w:t>(</w:t>
      </w:r>
      <w:proofErr w:type="spellStart"/>
      <w:r w:rsidR="001A5A75" w:rsidRPr="00F2287F">
        <w:rPr>
          <w:i/>
          <w:iCs/>
          <w:lang w:val="pt-PT" w:eastAsia="x-none"/>
        </w:rPr>
        <w:t>recall</w:t>
      </w:r>
      <w:proofErr w:type="spellEnd"/>
      <w:r w:rsidR="001A5A75" w:rsidRPr="00F2287F">
        <w:rPr>
          <w:i/>
          <w:iCs/>
          <w:lang w:val="pt-PT" w:eastAsia="x-none"/>
        </w:rPr>
        <w:t>)</w:t>
      </w:r>
      <w:r w:rsidRPr="00F2287F">
        <w:rPr>
          <w:i/>
          <w:iCs/>
          <w:lang w:val="pt-PT" w:eastAsia="x-none"/>
        </w:rPr>
        <w:t xml:space="preserve"> </w:t>
      </w:r>
      <w:r w:rsidRPr="00F2287F">
        <w:rPr>
          <w:lang w:val="pt-PT" w:eastAsia="x-none"/>
        </w:rPr>
        <w:t>m</w:t>
      </w:r>
      <w:r w:rsidR="005D6523" w:rsidRPr="00F2287F">
        <w:rPr>
          <w:lang w:val="pt-PT" w:eastAsia="x-none"/>
        </w:rPr>
        <w:t>ede uma proporção dos valores que são de facto positivos e que foram preditos corretamente.</w:t>
      </w:r>
      <w:r w:rsidRPr="00F2287F">
        <w:rPr>
          <w:lang w:val="pt-PT" w:eastAsia="x-none"/>
        </w:rPr>
        <w:t xml:space="preserve"> </w:t>
      </w:r>
      <w:r w:rsidR="005D6523" w:rsidRPr="00F2287F">
        <w:rPr>
          <w:lang w:val="pt-PT" w:eastAsia="x-none"/>
        </w:rPr>
        <w:t>É uma proporção entre os verdadeiros</w:t>
      </w:r>
      <w:r w:rsidR="001D76D1" w:rsidRPr="00F2287F">
        <w:rPr>
          <w:lang w:val="pt-PT" w:eastAsia="x-none"/>
        </w:rPr>
        <w:t xml:space="preserve"> positivos</w:t>
      </w:r>
      <w:r w:rsidR="005D6523" w:rsidRPr="00F2287F">
        <w:rPr>
          <w:lang w:val="pt-PT" w:eastAsia="x-none"/>
        </w:rPr>
        <w:t xml:space="preserve"> (</w:t>
      </w:r>
      <w:r w:rsidR="001D76D1" w:rsidRPr="00F2287F">
        <w:rPr>
          <w:lang w:val="pt-PT" w:eastAsia="x-none"/>
        </w:rPr>
        <w:t>V</w:t>
      </w:r>
      <w:r w:rsidR="005D6523" w:rsidRPr="00F2287F">
        <w:rPr>
          <w:lang w:val="pt-PT" w:eastAsia="x-none"/>
        </w:rPr>
        <w:t>P) e os falsos negativos (FN), conforme apresentado na fórmula</w:t>
      </w:r>
      <w:r w:rsidR="00FA6E5C" w:rsidRPr="00F2287F">
        <w:rPr>
          <w:lang w:val="pt-PT" w:eastAsia="x-none"/>
        </w:rPr>
        <w:t xml:space="preserve"> (6.2)</w:t>
      </w:r>
      <w:r w:rsidR="005D6523" w:rsidRPr="00F2287F">
        <w:rPr>
          <w:lang w:val="pt-PT" w:eastAsia="x-none"/>
        </w:rPr>
        <w:t>.</w:t>
      </w:r>
    </w:p>
    <w:p w14:paraId="02439E82" w14:textId="7724856A" w:rsidR="00B8693D" w:rsidRPr="00F2287F"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rsidRPr="00F2287F" w14:paraId="1418FD30" w14:textId="77777777" w:rsidTr="00B9138C">
        <w:tc>
          <w:tcPr>
            <w:tcW w:w="562" w:type="dxa"/>
          </w:tcPr>
          <w:p w14:paraId="7985E795" w14:textId="77777777" w:rsidR="00B8693D" w:rsidRPr="00F2287F" w:rsidRDefault="00B8693D" w:rsidP="00B9138C">
            <w:pPr>
              <w:rPr>
                <w:lang w:val="pt-PT"/>
              </w:rPr>
            </w:pPr>
          </w:p>
        </w:tc>
        <w:tc>
          <w:tcPr>
            <w:tcW w:w="8080" w:type="dxa"/>
          </w:tcPr>
          <w:p w14:paraId="211231EC" w14:textId="60620B92" w:rsidR="00B8693D" w:rsidRPr="00F2287F" w:rsidRDefault="00B8693D" w:rsidP="00B9138C">
            <w:pPr>
              <w:rPr>
                <w:lang w:val="pt-PT"/>
              </w:rPr>
            </w:pPr>
            <m:oMathPara>
              <m:oMathParaPr>
                <m:jc m:val="center"/>
              </m:oMathParaPr>
              <m:oMath>
                <m:r>
                  <w:rPr>
                    <w:rFonts w:ascii="Cambria Math" w:hAnsi="Cambria Math"/>
                    <w:lang w:val="pt-PT" w:eastAsia="x-none"/>
                  </w:rPr>
                  <m:t xml:space="preserve">Sensibilidade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5211E8B3" w14:textId="665E91EC" w:rsidR="00B8693D" w:rsidRPr="00F2287F" w:rsidRDefault="00B8693D"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(6.2)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3F8D61E4" w14:textId="5510E5EC" w:rsidR="005D6523" w:rsidRPr="00F2287F" w:rsidRDefault="005D6523" w:rsidP="005D6523">
      <w:pPr>
        <w:rPr>
          <w:lang w:val="pt-PT" w:eastAsia="x-none"/>
        </w:rPr>
      </w:pPr>
    </w:p>
    <w:p w14:paraId="2DF131EF" w14:textId="77777777" w:rsidR="005D6523" w:rsidRPr="00F2287F" w:rsidRDefault="005D6523" w:rsidP="005D6523">
      <w:pPr>
        <w:ind w:firstLine="567"/>
        <w:rPr>
          <w:b/>
          <w:bCs/>
          <w:lang w:val="pt-PT" w:eastAsia="x-none"/>
        </w:rPr>
      </w:pPr>
    </w:p>
    <w:p w14:paraId="56A60CD0" w14:textId="40054D62" w:rsidR="005D6523" w:rsidRPr="00F2287F" w:rsidRDefault="009735E9" w:rsidP="005D6523">
      <w:pPr>
        <w:rPr>
          <w:lang w:val="pt-PT" w:eastAsia="x-none"/>
        </w:rPr>
      </w:pPr>
      <w:r w:rsidRPr="00F2287F">
        <w:rPr>
          <w:lang w:val="pt-PT" w:eastAsia="x-none"/>
        </w:rPr>
        <w:t>Já a e</w:t>
      </w:r>
      <w:r w:rsidR="001611AE" w:rsidRPr="00F2287F">
        <w:rPr>
          <w:lang w:val="pt-PT" w:eastAsia="x-none"/>
        </w:rPr>
        <w:t>specificidade</w:t>
      </w:r>
      <w:r w:rsidR="001A5A75" w:rsidRPr="00F2287F">
        <w:rPr>
          <w:lang w:val="pt-PT" w:eastAsia="x-none"/>
        </w:rPr>
        <w:t xml:space="preserve"> (</w:t>
      </w:r>
      <w:proofErr w:type="spellStart"/>
      <w:r w:rsidR="001A5A75" w:rsidRPr="00F2287F">
        <w:rPr>
          <w:i/>
          <w:iCs/>
          <w:lang w:val="pt-PT" w:eastAsia="x-none"/>
        </w:rPr>
        <w:t>precision</w:t>
      </w:r>
      <w:proofErr w:type="spellEnd"/>
      <w:r w:rsidR="001A5A75" w:rsidRPr="00F2287F">
        <w:rPr>
          <w:lang w:val="pt-PT" w:eastAsia="x-none"/>
        </w:rPr>
        <w:t>)</w:t>
      </w:r>
      <w:r w:rsidRPr="00F2287F">
        <w:rPr>
          <w:lang w:val="pt-PT" w:eastAsia="x-none"/>
        </w:rPr>
        <w:t xml:space="preserve"> m</w:t>
      </w:r>
      <w:r w:rsidR="005D6523" w:rsidRPr="00F2287F">
        <w:rPr>
          <w:lang w:val="pt-PT" w:eastAsia="x-none"/>
        </w:rPr>
        <w:t xml:space="preserve">ede a proporção de predições positivas que estão corretas, ou seja, quão bem o modelo </w:t>
      </w:r>
      <w:r w:rsidRPr="00F2287F">
        <w:rPr>
          <w:lang w:val="pt-PT" w:eastAsia="x-none"/>
        </w:rPr>
        <w:t>prevê</w:t>
      </w:r>
      <w:r w:rsidR="005D6523" w:rsidRPr="00F2287F">
        <w:rPr>
          <w:lang w:val="pt-PT" w:eastAsia="x-none"/>
        </w:rPr>
        <w:t xml:space="preserve"> os valores positivos. É uma proporção entre os verdadeiros</w:t>
      </w:r>
      <w:r w:rsidRPr="00F2287F">
        <w:rPr>
          <w:lang w:val="pt-PT" w:eastAsia="x-none"/>
        </w:rPr>
        <w:t xml:space="preserve"> positivos</w:t>
      </w:r>
      <w:r w:rsidR="005D6523" w:rsidRPr="00F2287F">
        <w:rPr>
          <w:lang w:val="pt-PT" w:eastAsia="x-none"/>
        </w:rPr>
        <w:t xml:space="preserve"> (</w:t>
      </w:r>
      <w:r w:rsidRPr="00F2287F">
        <w:rPr>
          <w:lang w:val="pt-PT" w:eastAsia="x-none"/>
        </w:rPr>
        <w:t>V</w:t>
      </w:r>
      <w:r w:rsidR="005D6523" w:rsidRPr="00F2287F">
        <w:rPr>
          <w:lang w:val="pt-PT" w:eastAsia="x-none"/>
        </w:rPr>
        <w:t>P) e os falso positivos (FP), conforme apresentado na fórmula.</w:t>
      </w:r>
      <w:r w:rsidRPr="00F2287F">
        <w:rPr>
          <w:lang w:val="pt-PT" w:eastAsia="x-none"/>
        </w:rPr>
        <w:t xml:space="preserve"> A sensibilidade e a especificidade, </w:t>
      </w:r>
      <w:r w:rsidR="005D6523" w:rsidRPr="00F2287F">
        <w:rPr>
          <w:lang w:val="pt-PT" w:eastAsia="x-none"/>
        </w:rPr>
        <w:t xml:space="preserve">estão entre os principais indicadores para avaliação de modelos, isso acontece porque ambos comparam </w:t>
      </w:r>
      <w:r w:rsidR="00904650" w:rsidRPr="00F2287F">
        <w:rPr>
          <w:lang w:val="pt-PT" w:eastAsia="x-none"/>
        </w:rPr>
        <w:t>V</w:t>
      </w:r>
      <w:r w:rsidR="005D6523" w:rsidRPr="00F2287F">
        <w:rPr>
          <w:lang w:val="pt-PT" w:eastAsia="x-none"/>
        </w:rPr>
        <w:t>P com os erros cometidos. E conforme vimos anteriormente, dependendo do problema</w:t>
      </w:r>
      <w:r w:rsidR="00640CBF" w:rsidRPr="00F2287F">
        <w:rPr>
          <w:lang w:val="pt-PT" w:eastAsia="x-none"/>
        </w:rPr>
        <w:t>, o objetivo será sempre a minimização ou de</w:t>
      </w:r>
      <w:r w:rsidR="005D6523" w:rsidRPr="00F2287F">
        <w:rPr>
          <w:lang w:val="pt-PT" w:eastAsia="x-none"/>
        </w:rPr>
        <w:t xml:space="preserve"> FP ou</w:t>
      </w:r>
      <w:r w:rsidR="00640CBF" w:rsidRPr="00F2287F">
        <w:rPr>
          <w:lang w:val="pt-PT" w:eastAsia="x-none"/>
        </w:rPr>
        <w:t xml:space="preserve"> de</w:t>
      </w:r>
      <w:r w:rsidR="005D6523" w:rsidRPr="00F2287F">
        <w:rPr>
          <w:lang w:val="pt-PT" w:eastAsia="x-none"/>
        </w:rPr>
        <w:t xml:space="preserve"> FN.</w:t>
      </w:r>
    </w:p>
    <w:p w14:paraId="26767315" w14:textId="2929B53C" w:rsidR="00B8693D" w:rsidRPr="00F2287F" w:rsidRDefault="00B8693D" w:rsidP="005D6523">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B8693D" w:rsidRPr="00F2287F" w14:paraId="7878B59D" w14:textId="77777777" w:rsidTr="00B9138C">
        <w:tc>
          <w:tcPr>
            <w:tcW w:w="562" w:type="dxa"/>
          </w:tcPr>
          <w:p w14:paraId="576CD63D" w14:textId="77777777" w:rsidR="00B8693D" w:rsidRPr="00F2287F" w:rsidRDefault="00B8693D" w:rsidP="00B9138C">
            <w:pPr>
              <w:rPr>
                <w:lang w:val="pt-PT"/>
              </w:rPr>
            </w:pPr>
          </w:p>
        </w:tc>
        <w:tc>
          <w:tcPr>
            <w:tcW w:w="8080" w:type="dxa"/>
          </w:tcPr>
          <w:p w14:paraId="0563CD50" w14:textId="537BAFEC" w:rsidR="00B8693D" w:rsidRPr="00F2287F" w:rsidRDefault="009417B8" w:rsidP="00B9138C">
            <w:pPr>
              <w:rPr>
                <w:lang w:val="pt-PT"/>
              </w:rPr>
            </w:pPr>
            <m:oMathPara>
              <m:oMathParaPr>
                <m:jc m:val="center"/>
              </m:oMathParaPr>
              <m:oMath>
                <m:r>
                  <w:rPr>
                    <w:rFonts w:ascii="Cambria Math" w:hAnsi="Cambria Math"/>
                    <w:lang w:val="pt-PT" w:eastAsia="x-none"/>
                  </w:rPr>
                  <m:t xml:space="preserve">Especificidade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412" w:type="dxa"/>
            <w:vAlign w:val="center"/>
          </w:tcPr>
          <w:p w14:paraId="60C81FCC" w14:textId="56D83317" w:rsidR="00B8693D" w:rsidRPr="00F2287F" w:rsidRDefault="00B8693D"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(6.3)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3B4671F6" w14:textId="655031D0" w:rsidR="005D6523" w:rsidRPr="00F2287F" w:rsidRDefault="005D6523" w:rsidP="005D6523">
      <w:pPr>
        <w:rPr>
          <w:lang w:val="pt-PT" w:eastAsia="x-none"/>
        </w:rPr>
      </w:pPr>
    </w:p>
    <w:p w14:paraId="37A27B95" w14:textId="744CFEFB" w:rsidR="005D6523" w:rsidRPr="00F2287F" w:rsidRDefault="005D6523" w:rsidP="005D6523">
      <w:pPr>
        <w:rPr>
          <w:lang w:val="pt-PT" w:eastAsia="x-none"/>
        </w:rPr>
      </w:pPr>
    </w:p>
    <w:p w14:paraId="12B1B874" w14:textId="09806829" w:rsidR="00696564" w:rsidRPr="00F2287F" w:rsidRDefault="004B00C0" w:rsidP="00696564">
      <w:pPr>
        <w:rPr>
          <w:lang w:val="pt-PT" w:eastAsia="x-none"/>
        </w:rPr>
      </w:pPr>
      <w:r w:rsidRPr="00F2287F">
        <w:rPr>
          <w:lang w:val="pt-PT" w:eastAsia="x-none"/>
        </w:rPr>
        <w:t xml:space="preserve">A métrica </w:t>
      </w:r>
      <w:r w:rsidR="00696564" w:rsidRPr="00F2287F">
        <w:rPr>
          <w:lang w:val="pt-PT" w:eastAsia="x-none"/>
        </w:rPr>
        <w:t>F-1 é</w:t>
      </w:r>
      <w:r w:rsidR="00565CDA" w:rsidRPr="00F2287F">
        <w:rPr>
          <w:lang w:val="pt-PT" w:eastAsia="x-none"/>
        </w:rPr>
        <w:t xml:space="preserve"> </w:t>
      </w:r>
      <w:r w:rsidR="00696564" w:rsidRPr="00F2287F">
        <w:rPr>
          <w:lang w:val="pt-PT" w:eastAsia="x-none"/>
        </w:rPr>
        <w:t>uma média harm</w:t>
      </w:r>
      <w:r w:rsidRPr="00F2287F">
        <w:rPr>
          <w:lang w:val="pt-PT" w:eastAsia="x-none"/>
        </w:rPr>
        <w:t>ó</w:t>
      </w:r>
      <w:r w:rsidR="00696564" w:rsidRPr="00F2287F">
        <w:rPr>
          <w:lang w:val="pt-PT" w:eastAsia="x-none"/>
        </w:rPr>
        <w:t>nica entre a especificidade e a sensibilidade</w:t>
      </w:r>
      <w:r w:rsidR="0024118A" w:rsidRPr="00F2287F">
        <w:rPr>
          <w:lang w:val="pt-PT" w:eastAsia="x-none"/>
        </w:rPr>
        <w:t>.</w:t>
      </w:r>
      <w:r w:rsidR="004D7C23" w:rsidRPr="00F2287F">
        <w:rPr>
          <w:lang w:val="pt-PT" w:eastAsia="x-none"/>
        </w:rPr>
        <w:t xml:space="preserve"> Portanto, esta métrica tem em consideração tanto os FP como os FN, sendo normalmente mais útil do que a taxa de acertos, no caso de os dados apresentarem uma distribuição da classe </w:t>
      </w:r>
      <w:proofErr w:type="spellStart"/>
      <w:r w:rsidR="004D7C23" w:rsidRPr="00F2287F">
        <w:rPr>
          <w:lang w:val="pt-PT" w:eastAsia="x-none"/>
        </w:rPr>
        <w:t>desbalanceada</w:t>
      </w:r>
      <w:proofErr w:type="spellEnd"/>
      <w:r w:rsidR="004D7C23" w:rsidRPr="00F2287F">
        <w:rPr>
          <w:lang w:val="pt-PT" w:eastAsia="x-none"/>
        </w:rPr>
        <w:t>. Q</w:t>
      </w:r>
      <w:r w:rsidR="00696564" w:rsidRPr="00F2287F">
        <w:rPr>
          <w:lang w:val="pt-PT" w:eastAsia="x-none"/>
        </w:rPr>
        <w:t xml:space="preserve">uando </w:t>
      </w:r>
      <w:r w:rsidR="004D7C23" w:rsidRPr="00F2287F">
        <w:rPr>
          <w:lang w:val="pt-PT" w:eastAsia="x-none"/>
        </w:rPr>
        <w:t xml:space="preserve">se obtém um </w:t>
      </w:r>
      <w:r w:rsidR="00696564" w:rsidRPr="00F2287F">
        <w:rPr>
          <w:lang w:val="pt-PT" w:eastAsia="x-none"/>
        </w:rPr>
        <w:t xml:space="preserve">F1-Score baixo, indica que ou a </w:t>
      </w:r>
      <w:r w:rsidR="00565CDA" w:rsidRPr="00F2287F">
        <w:rPr>
          <w:lang w:val="pt-PT" w:eastAsia="x-none"/>
        </w:rPr>
        <w:t>especificidade</w:t>
      </w:r>
      <w:r w:rsidR="00696564" w:rsidRPr="00F2287F">
        <w:rPr>
          <w:lang w:val="pt-PT" w:eastAsia="x-none"/>
        </w:rPr>
        <w:t xml:space="preserve"> ou </w:t>
      </w:r>
      <w:r w:rsidR="00565CDA" w:rsidRPr="00F2287F">
        <w:rPr>
          <w:lang w:val="pt-PT" w:eastAsia="x-none"/>
        </w:rPr>
        <w:t xml:space="preserve">a sensibilidade está </w:t>
      </w:r>
      <w:r w:rsidR="00696564" w:rsidRPr="00F2287F">
        <w:rPr>
          <w:lang w:val="pt-PT" w:eastAsia="x-none"/>
        </w:rPr>
        <w:t>baix</w:t>
      </w:r>
      <w:r w:rsidR="00565CDA" w:rsidRPr="00F2287F">
        <w:rPr>
          <w:lang w:val="pt-PT" w:eastAsia="x-none"/>
        </w:rPr>
        <w:t>a</w:t>
      </w:r>
      <w:r w:rsidR="00696564" w:rsidRPr="00F2287F">
        <w:rPr>
          <w:lang w:val="pt-PT" w:eastAsia="x-none"/>
        </w:rPr>
        <w:t>.</w:t>
      </w:r>
    </w:p>
    <w:p w14:paraId="1E28AD56" w14:textId="77777777" w:rsidR="003D0AD7" w:rsidRPr="00F2287F" w:rsidRDefault="003D0AD7" w:rsidP="00696564">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7884"/>
        <w:gridCol w:w="637"/>
      </w:tblGrid>
      <w:tr w:rsidR="00925C3E" w:rsidRPr="00F2287F" w14:paraId="71D98387" w14:textId="77777777" w:rsidTr="00B9138C">
        <w:tc>
          <w:tcPr>
            <w:tcW w:w="562" w:type="dxa"/>
          </w:tcPr>
          <w:p w14:paraId="162BF344" w14:textId="77777777" w:rsidR="00AE3B25" w:rsidRPr="00F2287F" w:rsidRDefault="00AE3B25" w:rsidP="00B9138C">
            <w:pPr>
              <w:rPr>
                <w:lang w:val="pt-PT"/>
              </w:rPr>
            </w:pPr>
          </w:p>
        </w:tc>
        <w:tc>
          <w:tcPr>
            <w:tcW w:w="8080" w:type="dxa"/>
          </w:tcPr>
          <w:p w14:paraId="2F203D50" w14:textId="53A5B284" w:rsidR="00AE3B25" w:rsidRPr="00F2287F" w:rsidRDefault="008B37B3" w:rsidP="00B9138C">
            <w:pPr>
              <w:rPr>
                <w:lang w:val="pt-PT"/>
              </w:rPr>
            </w:pPr>
            <m:oMathPara>
              <m:oMathParaPr>
                <m:jc m:val="center"/>
              </m:oMathParaPr>
              <m:oMath>
                <m:sSup>
                  <m:sSupPr>
                    <m:ctrlPr>
                      <w:rPr>
                        <w:rFonts w:ascii="Cambria Math" w:hAnsi="Cambria Math"/>
                        <w:i/>
                        <w:lang w:val="pt-PT" w:eastAsia="x-none"/>
                      </w:rPr>
                    </m:ctrlPr>
                  </m:sSupPr>
                  <m:e>
                    <m:sSub>
                      <m:sSubPr>
                        <m:ctrlPr>
                          <w:rPr>
                            <w:rFonts w:ascii="Cambria Math" w:hAnsi="Cambria Math"/>
                            <w:i/>
                            <w:lang w:val="pt-PT" w:eastAsia="x-none"/>
                          </w:rPr>
                        </m:ctrlPr>
                      </m:sSubPr>
                      <m:e>
                        <m:r>
                          <w:rPr>
                            <w:rFonts w:ascii="Cambria Math" w:hAnsi="Cambria Math"/>
                            <w:lang w:val="pt-PT" w:eastAsia="x-none"/>
                          </w:rPr>
                          <m:t xml:space="preserve">F1-Score = </m:t>
                        </m:r>
                        <m:f>
                          <m:fPr>
                            <m:ctrlPr>
                              <w:rPr>
                                <w:rFonts w:ascii="Cambria Math" w:hAnsi="Cambria Math"/>
                                <w:i/>
                                <w:lang w:val="pt-PT" w:eastAsia="x-none"/>
                              </w:rPr>
                            </m:ctrlPr>
                          </m:fPr>
                          <m:num>
                            <m:r>
                              <w:rPr>
                                <w:rFonts w:ascii="Cambria Math" w:hAnsi="Cambria Math"/>
                                <w:lang w:val="pt-PT" w:eastAsia="x-none"/>
                              </w:rPr>
                              <m:t>2</m:t>
                            </m:r>
                            <m:d>
                              <m:dPr>
                                <m:ctrlPr>
                                  <w:rPr>
                                    <w:rFonts w:ascii="Cambria Math" w:hAnsi="Cambria Math"/>
                                    <w:i/>
                                    <w:lang w:val="pt-PT" w:eastAsia="x-none"/>
                                  </w:rPr>
                                </m:ctrlPr>
                              </m:dPr>
                              <m:e>
                                <m:r>
                                  <w:rPr>
                                    <w:rFonts w:ascii="Cambria Math" w:hAnsi="Cambria Math"/>
                                    <w:lang w:val="pt-PT" w:eastAsia="x-none"/>
                                  </w:rPr>
                                  <m:t>Sensibilidade*Especificidade</m:t>
                                </m:r>
                              </m:e>
                            </m:d>
                          </m:num>
                          <m:den>
                            <m:d>
                              <m:dPr>
                                <m:ctrlPr>
                                  <w:rPr>
                                    <w:rFonts w:ascii="Cambria Math" w:hAnsi="Cambria Math"/>
                                    <w:i/>
                                    <w:lang w:val="pt-PT" w:eastAsia="x-none"/>
                                  </w:rPr>
                                </m:ctrlPr>
                              </m:dPr>
                              <m:e>
                                <m:r>
                                  <w:rPr>
                                    <w:rFonts w:ascii="Cambria Math" w:hAnsi="Cambria Math"/>
                                    <w:lang w:val="pt-PT" w:eastAsia="x-none"/>
                                  </w:rPr>
                                  <m:t>Sensibilidade+Especificidade</m:t>
                                </m:r>
                              </m:e>
                            </m:d>
                          </m:den>
                        </m:f>
                      </m:e>
                      <m:sub/>
                    </m:sSub>
                  </m:e>
                  <m:sup/>
                </m:sSup>
              </m:oMath>
            </m:oMathPara>
          </w:p>
        </w:tc>
        <w:tc>
          <w:tcPr>
            <w:tcW w:w="412" w:type="dxa"/>
            <w:vAlign w:val="center"/>
          </w:tcPr>
          <w:p w14:paraId="02DCF617" w14:textId="16FBDD28" w:rsidR="00AE3B25" w:rsidRPr="00F2287F" w:rsidRDefault="00AE3B25" w:rsidP="00B9138C">
            <w:pPr>
              <w:jc w:val="center"/>
              <w:rPr>
                <w:lang w:val="pt-PT"/>
              </w:rPr>
            </w:pPr>
            <w:r w:rsidRPr="00F2287F">
              <w:rPr>
                <w:lang w:val="pt-PT"/>
              </w:rPr>
              <w:fldChar w:fldCharType="begin"/>
            </w:r>
            <w:r w:rsidRPr="00F2287F">
              <w:rPr>
                <w:lang w:val="pt-PT"/>
              </w:rPr>
              <w:instrText xml:space="preserve"> EQ </w:instrText>
            </w:r>
            <w:r w:rsidRPr="00F2287F">
              <w:rPr>
                <w:lang w:val="pt-PT"/>
              </w:rPr>
              <w:fldChar w:fldCharType="end"/>
            </w:r>
            <w:r w:rsidRPr="00F2287F">
              <w:rPr>
                <w:lang w:val="pt-PT"/>
              </w:rPr>
              <w:t xml:space="preserve">(6.4) </w:t>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r w:rsidRPr="00F2287F">
              <w:rPr>
                <w:lang w:val="pt-PT"/>
              </w:rPr>
              <w:fldChar w:fldCharType="begin"/>
            </w:r>
            <w:r w:rsidRPr="00F2287F">
              <w:rPr>
                <w:lang w:val="pt-PT"/>
              </w:rPr>
              <w:instrText xml:space="preserve"> SEQ  \* MERGEFORMAT </w:instrText>
            </w:r>
            <w:r w:rsidR="008B37B3">
              <w:rPr>
                <w:lang w:val="pt-PT"/>
              </w:rPr>
              <w:fldChar w:fldCharType="separate"/>
            </w:r>
            <w:r w:rsidRPr="00F2287F">
              <w:rPr>
                <w:lang w:val="pt-PT"/>
              </w:rPr>
              <w:fldChar w:fldCharType="end"/>
            </w:r>
          </w:p>
        </w:tc>
      </w:tr>
    </w:tbl>
    <w:p w14:paraId="28A6F4EC" w14:textId="4757030F" w:rsidR="00696564" w:rsidRPr="00F2287F" w:rsidRDefault="00696564" w:rsidP="00696564">
      <w:pPr>
        <w:rPr>
          <w:lang w:val="pt-PT" w:eastAsia="x-none"/>
        </w:rPr>
      </w:pPr>
    </w:p>
    <w:p w14:paraId="08610696" w14:textId="77777777" w:rsidR="008D2012" w:rsidRPr="00F2287F" w:rsidRDefault="008D2012" w:rsidP="005D6523">
      <w:pPr>
        <w:rPr>
          <w:lang w:val="pt-PT" w:eastAsia="x-none"/>
        </w:rPr>
      </w:pPr>
    </w:p>
    <w:p w14:paraId="5FCD048E" w14:textId="77777777" w:rsidR="008D2012" w:rsidRPr="00F2287F" w:rsidRDefault="008D2012" w:rsidP="005D6523">
      <w:pPr>
        <w:rPr>
          <w:lang w:val="pt-PT" w:eastAsia="x-none"/>
        </w:rPr>
      </w:pPr>
    </w:p>
    <w:p w14:paraId="6F6BD76C" w14:textId="0D465F91" w:rsidR="005D6523" w:rsidRPr="00BD2291" w:rsidRDefault="005D6523" w:rsidP="005D6523">
      <w:pPr>
        <w:rPr>
          <w:lang w:eastAsia="x-none"/>
        </w:rPr>
      </w:pPr>
      <w:r w:rsidRPr="00BD2291">
        <w:rPr>
          <w:lang w:eastAsia="x-none"/>
        </w:rPr>
        <w:t>Area Under Roc Curve (AUROC)</w:t>
      </w:r>
    </w:p>
    <w:p w14:paraId="38195E2A" w14:textId="171225F5" w:rsidR="000E4774" w:rsidRPr="00BD2291" w:rsidRDefault="000E4774" w:rsidP="000E4774">
      <w:pPr>
        <w:rPr>
          <w:lang w:eastAsia="x-none"/>
        </w:rPr>
      </w:pPr>
    </w:p>
    <w:p w14:paraId="2E46D304" w14:textId="7630F1CD" w:rsidR="00A62BEF" w:rsidRPr="00F2287F" w:rsidRDefault="00A62BEF" w:rsidP="000E4774">
      <w:pPr>
        <w:rPr>
          <w:lang w:val="pt-PT" w:eastAsia="x-none"/>
        </w:rPr>
      </w:pPr>
      <w:r w:rsidRPr="00F2287F">
        <w:rPr>
          <w:noProof/>
          <w:lang w:val="pt-PT" w:eastAsia="x-none"/>
        </w:rPr>
        <w:drawing>
          <wp:inline distT="0" distB="0" distL="0" distR="0" wp14:anchorId="4EB93617" wp14:editId="3AF288EC">
            <wp:extent cx="5755640" cy="39096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a:stretch>
                      <a:fillRect/>
                    </a:stretch>
                  </pic:blipFill>
                  <pic:spPr>
                    <a:xfrm>
                      <a:off x="0" y="0"/>
                      <a:ext cx="5755640" cy="3909695"/>
                    </a:xfrm>
                    <a:prstGeom prst="rect">
                      <a:avLst/>
                    </a:prstGeom>
                  </pic:spPr>
                </pic:pic>
              </a:graphicData>
            </a:graphic>
          </wp:inline>
        </w:drawing>
      </w:r>
    </w:p>
    <w:p w14:paraId="3046F618" w14:textId="063D3F8D" w:rsidR="000E4774" w:rsidRPr="00F2287F" w:rsidRDefault="000E4774" w:rsidP="000E4774">
      <w:pPr>
        <w:rPr>
          <w:lang w:val="pt-PT" w:eastAsia="x-none"/>
        </w:rPr>
      </w:pPr>
    </w:p>
    <w:p w14:paraId="76BBB047" w14:textId="19668C81" w:rsidR="00474FD6" w:rsidRPr="00F2287F" w:rsidRDefault="00474FD6" w:rsidP="000E4774">
      <w:pPr>
        <w:rPr>
          <w:lang w:val="pt-PT" w:eastAsia="x-none"/>
        </w:rPr>
      </w:pPr>
    </w:p>
    <w:p w14:paraId="0C716D33" w14:textId="77777777" w:rsidR="00474FD6" w:rsidRPr="00F2287F" w:rsidRDefault="00474FD6" w:rsidP="000E4774">
      <w:pPr>
        <w:rPr>
          <w:lang w:val="pt-PT" w:eastAsia="x-none"/>
        </w:rPr>
      </w:pPr>
    </w:p>
    <w:p w14:paraId="0D26DBE7" w14:textId="1A746295" w:rsidR="00EC6B52" w:rsidRPr="00F2287F" w:rsidRDefault="00EF69B4" w:rsidP="00EF69B4">
      <w:pPr>
        <w:pStyle w:val="Heading3"/>
        <w:rPr>
          <w:lang w:val="pt-PT" w:eastAsia="x-none"/>
        </w:rPr>
      </w:pPr>
      <w:bookmarkStart w:id="123" w:name="_Toc92278601"/>
      <w:proofErr w:type="spellStart"/>
      <w:r w:rsidRPr="00F2287F">
        <w:rPr>
          <w:lang w:val="pt-PT" w:eastAsia="x-none"/>
        </w:rPr>
        <w:t>Tuning</w:t>
      </w:r>
      <w:proofErr w:type="spellEnd"/>
      <w:r w:rsidRPr="00F2287F">
        <w:rPr>
          <w:lang w:val="pt-PT" w:eastAsia="x-none"/>
        </w:rPr>
        <w:t xml:space="preserve"> dos parâmetros do modelo</w:t>
      </w:r>
      <w:bookmarkEnd w:id="123"/>
      <w:r w:rsidRPr="00F2287F">
        <w:rPr>
          <w:lang w:val="pt-PT" w:eastAsia="x-none"/>
        </w:rPr>
        <w:t xml:space="preserve"> </w:t>
      </w:r>
    </w:p>
    <w:p w14:paraId="37F0B0D2" w14:textId="6253C69B" w:rsidR="004809FC" w:rsidRPr="00F2287F" w:rsidRDefault="003A1EAB" w:rsidP="00753B8C">
      <w:pPr>
        <w:pStyle w:val="Heading2"/>
        <w:rPr>
          <w:lang w:val="pt-PT"/>
        </w:rPr>
      </w:pPr>
      <w:bookmarkStart w:id="124" w:name="_Toc92278602"/>
      <w:r w:rsidRPr="00F2287F">
        <w:rPr>
          <w:lang w:val="pt-PT"/>
        </w:rPr>
        <w:lastRenderedPageBreak/>
        <w:t>Regressão Logística</w:t>
      </w:r>
      <w:bookmarkEnd w:id="124"/>
      <w:r w:rsidRPr="00F2287F">
        <w:rPr>
          <w:lang w:val="pt-PT"/>
        </w:rPr>
        <w:t xml:space="preserve"> </w:t>
      </w:r>
    </w:p>
    <w:p w14:paraId="1264B5B9" w14:textId="5910A199" w:rsidR="00B975B3" w:rsidRPr="00F2287F" w:rsidRDefault="00DD436F" w:rsidP="001C5E40">
      <w:pPr>
        <w:ind w:firstLine="567"/>
        <w:rPr>
          <w:lang w:val="pt-PT" w:eastAsia="x-none"/>
        </w:rPr>
      </w:pPr>
      <w:r w:rsidRPr="00F2287F">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F2287F">
        <w:rPr>
          <w:lang w:val="pt-PT" w:eastAsia="x-none"/>
        </w:rPr>
        <w:t>Uma variável dependente é uma medida que dependerá do valor de outra variável ou de um conjunto de variáveis. N</w:t>
      </w:r>
      <w:r w:rsidR="001C5E40" w:rsidRPr="00F2287F">
        <w:rPr>
          <w:lang w:val="pt-PT" w:eastAsia="x-none"/>
        </w:rPr>
        <w:t>este sentido</w:t>
      </w:r>
      <w:r w:rsidR="00D973E2" w:rsidRPr="00F2287F">
        <w:rPr>
          <w:lang w:val="pt-PT" w:eastAsia="x-none"/>
        </w:rPr>
        <w:t xml:space="preserve">, a variável dependente é dicotómica, atribuindo-se o valor 1 ao acontecimento de ter </w:t>
      </w:r>
      <w:r w:rsidR="00D973E2" w:rsidRPr="00F2287F">
        <w:rPr>
          <w:i/>
          <w:iCs/>
          <w:lang w:val="pt-PT" w:eastAsia="x-none"/>
        </w:rPr>
        <w:t>delirium</w:t>
      </w:r>
      <w:r w:rsidR="00D973E2" w:rsidRPr="00F2287F">
        <w:rPr>
          <w:lang w:val="pt-PT" w:eastAsia="x-none"/>
        </w:rPr>
        <w:t xml:space="preserve"> e 0 ao acontecimento complementar, ou seja, esta variável define se o paciente </w:t>
      </w:r>
      <w:r w:rsidRPr="00F2287F">
        <w:rPr>
          <w:lang w:val="pt-PT" w:eastAsia="x-none"/>
        </w:rPr>
        <w:t>desenvolveu</w:t>
      </w:r>
      <w:r w:rsidR="00D973E2" w:rsidRPr="00F2287F">
        <w:rPr>
          <w:lang w:val="pt-PT" w:eastAsia="x-none"/>
        </w:rPr>
        <w:t xml:space="preserve"> ou não a </w:t>
      </w:r>
      <w:r w:rsidR="00B81555" w:rsidRPr="00F2287F">
        <w:rPr>
          <w:lang w:val="pt-PT" w:eastAsia="x-none"/>
        </w:rPr>
        <w:t>síndrome</w:t>
      </w:r>
      <w:r w:rsidR="00151D6C" w:rsidRPr="00F2287F">
        <w:rPr>
          <w:lang w:val="pt-PT" w:eastAsia="x-none"/>
        </w:rPr>
        <w:t xml:space="preserve">. </w:t>
      </w:r>
    </w:p>
    <w:p w14:paraId="6E144611" w14:textId="1AD0F210" w:rsidR="00544952" w:rsidRPr="00F2287F" w:rsidRDefault="00544952" w:rsidP="001C5E40">
      <w:pPr>
        <w:ind w:firstLine="567"/>
        <w:rPr>
          <w:lang w:val="pt-PT" w:eastAsia="x-none"/>
        </w:rPr>
      </w:pPr>
    </w:p>
    <w:p w14:paraId="0F99D62C" w14:textId="5F44D186" w:rsidR="00544952" w:rsidRPr="00F2287F" w:rsidRDefault="00544952" w:rsidP="00544952">
      <w:pPr>
        <w:rPr>
          <w:lang w:val="pt-PT" w:eastAsia="x-none"/>
        </w:rPr>
      </w:pPr>
      <w:r w:rsidRPr="00F2287F">
        <w:rPr>
          <w:lang w:val="pt-PT" w:eastAsia="x-none"/>
        </w:rPr>
        <w:tab/>
        <w:t xml:space="preserve">A criação e treino do modelo é um processo simples, bastando utilizar a biblioteca </w:t>
      </w:r>
      <w:proofErr w:type="spellStart"/>
      <w:r w:rsidRPr="00F2287F">
        <w:rPr>
          <w:lang w:val="pt-PT" w:eastAsia="x-none"/>
        </w:rPr>
        <w:t>Scikit-learn</w:t>
      </w:r>
      <w:proofErr w:type="spellEnd"/>
      <w:r w:rsidRPr="00F2287F">
        <w:rPr>
          <w:lang w:val="pt-PT" w:eastAsia="x-none"/>
        </w:rPr>
        <w:t xml:space="preserve">, na qual é possível utilizar a função </w:t>
      </w:r>
      <w:proofErr w:type="spellStart"/>
      <w:r w:rsidRPr="00F2287F">
        <w:rPr>
          <w:i/>
          <w:iCs/>
          <w:lang w:val="pt-PT" w:eastAsia="x-none"/>
        </w:rPr>
        <w:t>LogisticRegression</w:t>
      </w:r>
      <w:proofErr w:type="spellEnd"/>
      <w:r w:rsidRPr="00F2287F">
        <w:rPr>
          <w:i/>
          <w:iCs/>
          <w:lang w:val="pt-PT" w:eastAsia="x-none"/>
        </w:rPr>
        <w:t>()</w:t>
      </w:r>
      <w:r w:rsidRPr="00F2287F">
        <w:rPr>
          <w:lang w:val="pt-PT" w:eastAsia="x-none"/>
        </w:rPr>
        <w:t>. Nesta função é possível alterar os parâmetros, e de acordo com os resultados gerados, selecionar aqueles em que se obtenham melhores resultados. De modo a compreender o significado de cada parâmetro construiu-se a</w:t>
      </w:r>
      <w:r w:rsidR="00541F38" w:rsidRPr="00F2287F">
        <w:rPr>
          <w:lang w:val="pt-PT" w:eastAsia="x-none"/>
        </w:rPr>
        <w:t xml:space="preserve"> </w:t>
      </w:r>
      <w:r w:rsidR="006D7D09" w:rsidRPr="00F2287F">
        <w:rPr>
          <w:lang w:val="pt-PT" w:eastAsia="x-none"/>
        </w:rPr>
        <w:fldChar w:fldCharType="begin"/>
      </w:r>
      <w:r w:rsidR="006D7D09" w:rsidRPr="00F2287F">
        <w:rPr>
          <w:lang w:val="pt-PT" w:eastAsia="x-none"/>
        </w:rPr>
        <w:instrText xml:space="preserve"> REF _Ref90546429 \h </w:instrText>
      </w:r>
      <w:r w:rsidR="006D7D09" w:rsidRPr="00F2287F">
        <w:rPr>
          <w:lang w:val="pt-PT" w:eastAsia="x-none"/>
        </w:rPr>
      </w:r>
      <w:r w:rsidR="006D7D09" w:rsidRPr="00F2287F">
        <w:rPr>
          <w:lang w:val="pt-PT" w:eastAsia="x-none"/>
        </w:rPr>
        <w:fldChar w:fldCharType="separate"/>
      </w:r>
      <w:r w:rsidR="006D7D09" w:rsidRPr="00F2287F">
        <w:rPr>
          <w:lang w:val="pt-PT"/>
        </w:rPr>
        <w:t xml:space="preserve">Tabela </w:t>
      </w:r>
      <w:r w:rsidR="006D7D09" w:rsidRPr="00F2287F">
        <w:rPr>
          <w:noProof/>
          <w:lang w:val="pt-PT"/>
        </w:rPr>
        <w:t>19</w:t>
      </w:r>
      <w:r w:rsidR="006D7D09" w:rsidRPr="00F2287F">
        <w:rPr>
          <w:lang w:val="pt-PT" w:eastAsia="x-none"/>
        </w:rPr>
        <w:fldChar w:fldCharType="end"/>
      </w:r>
      <w:r w:rsidRPr="00F2287F">
        <w:rPr>
          <w:lang w:val="pt-PT" w:eastAsia="x-none"/>
        </w:rPr>
        <w:t xml:space="preserve">, onde estão descritos os parâmetros e o seu respetivo significado, estes que serão úteis para a realização do </w:t>
      </w:r>
      <w:proofErr w:type="spellStart"/>
      <w:r w:rsidRPr="00F2287F">
        <w:rPr>
          <w:i/>
          <w:iCs/>
          <w:lang w:val="pt-PT" w:eastAsia="x-none"/>
        </w:rPr>
        <w:t>tuning</w:t>
      </w:r>
      <w:proofErr w:type="spellEnd"/>
      <w:r w:rsidRPr="00F2287F">
        <w:rPr>
          <w:i/>
          <w:iCs/>
          <w:lang w:val="pt-PT" w:eastAsia="x-none"/>
        </w:rPr>
        <w:t xml:space="preserve"> </w:t>
      </w:r>
      <w:r w:rsidRPr="00F2287F">
        <w:rPr>
          <w:lang w:val="pt-PT" w:eastAsia="x-none"/>
        </w:rPr>
        <w:t xml:space="preserve">do modelo. </w:t>
      </w:r>
    </w:p>
    <w:p w14:paraId="5CE31B44" w14:textId="77777777" w:rsidR="00544952" w:rsidRPr="00F2287F" w:rsidRDefault="00544952" w:rsidP="001C5E40">
      <w:pPr>
        <w:ind w:firstLine="567"/>
        <w:rPr>
          <w:lang w:val="pt-PT" w:eastAsia="x-none"/>
        </w:rPr>
      </w:pPr>
    </w:p>
    <w:p w14:paraId="1A1EA31C" w14:textId="6CD49D67" w:rsidR="00541F38" w:rsidRPr="00F2287F" w:rsidRDefault="00541F38" w:rsidP="00541F38">
      <w:pPr>
        <w:pStyle w:val="Caption"/>
        <w:keepNext/>
        <w:rPr>
          <w:lang w:val="pt-PT"/>
        </w:rPr>
      </w:pPr>
      <w:bookmarkStart w:id="125" w:name="_Ref90546429"/>
      <w:bookmarkStart w:id="126" w:name="_Toc92278641"/>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Pr="00F2287F">
        <w:rPr>
          <w:noProof/>
          <w:lang w:val="pt-PT"/>
        </w:rPr>
        <w:t>19</w:t>
      </w:r>
      <w:r w:rsidRPr="00F2287F">
        <w:rPr>
          <w:lang w:val="pt-PT"/>
        </w:rPr>
        <w:fldChar w:fldCharType="end"/>
      </w:r>
      <w:bookmarkEnd w:id="125"/>
      <w:r w:rsidRPr="00F2287F">
        <w:rPr>
          <w:lang w:val="pt-PT"/>
        </w:rPr>
        <w:t xml:space="preserve"> - Parâmetros para otimização do </w:t>
      </w:r>
      <w:proofErr w:type="spellStart"/>
      <w:r w:rsidRPr="00F2287F">
        <w:rPr>
          <w:lang w:val="pt-PT"/>
        </w:rPr>
        <w:t>LogisticRegression</w:t>
      </w:r>
      <w:proofErr w:type="spellEnd"/>
      <w:r w:rsidRPr="00F2287F">
        <w:rPr>
          <w:lang w:val="pt-PT"/>
        </w:rPr>
        <w:t>() e respetivo significado</w:t>
      </w:r>
      <w:bookmarkEnd w:id="12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1418"/>
        <w:gridCol w:w="6360"/>
      </w:tblGrid>
      <w:tr w:rsidR="00DB30BB" w:rsidRPr="00F2287F" w14:paraId="5D26D8FD" w14:textId="77777777" w:rsidTr="00F06B4B">
        <w:tc>
          <w:tcPr>
            <w:tcW w:w="1276" w:type="dxa"/>
            <w:shd w:val="clear" w:color="auto" w:fill="EEECE1" w:themeFill="background2"/>
          </w:tcPr>
          <w:p w14:paraId="6A28A8EC" w14:textId="77777777" w:rsidR="00DB30BB" w:rsidRPr="00F2287F" w:rsidRDefault="00DB30BB" w:rsidP="00B9138C">
            <w:pPr>
              <w:jc w:val="center"/>
              <w:rPr>
                <w:b/>
                <w:bCs/>
                <w:lang w:val="pt-PT" w:eastAsia="x-none"/>
              </w:rPr>
            </w:pPr>
            <w:r w:rsidRPr="00F2287F">
              <w:rPr>
                <w:b/>
                <w:bCs/>
                <w:lang w:val="pt-PT" w:eastAsia="x-none"/>
              </w:rPr>
              <w:t>Parâmetro</w:t>
            </w:r>
          </w:p>
        </w:tc>
        <w:tc>
          <w:tcPr>
            <w:tcW w:w="1418" w:type="dxa"/>
            <w:shd w:val="clear" w:color="auto" w:fill="EEECE1" w:themeFill="background2"/>
          </w:tcPr>
          <w:p w14:paraId="34E553A8" w14:textId="77777777" w:rsidR="00DB30BB" w:rsidRPr="00F2287F" w:rsidRDefault="00DB30BB" w:rsidP="00B9138C">
            <w:pPr>
              <w:jc w:val="center"/>
              <w:rPr>
                <w:b/>
                <w:bCs/>
                <w:lang w:val="pt-PT" w:eastAsia="x-none"/>
              </w:rPr>
            </w:pPr>
            <w:r w:rsidRPr="00F2287F">
              <w:rPr>
                <w:b/>
                <w:bCs/>
                <w:lang w:val="pt-PT" w:eastAsia="x-none"/>
              </w:rPr>
              <w:t>Valor padrão</w:t>
            </w:r>
          </w:p>
        </w:tc>
        <w:tc>
          <w:tcPr>
            <w:tcW w:w="6360" w:type="dxa"/>
            <w:shd w:val="clear" w:color="auto" w:fill="EEECE1" w:themeFill="background2"/>
          </w:tcPr>
          <w:p w14:paraId="5CC7196A" w14:textId="77777777" w:rsidR="00DB30BB" w:rsidRPr="00F2287F" w:rsidRDefault="00DB30BB" w:rsidP="00B9138C">
            <w:pPr>
              <w:jc w:val="center"/>
              <w:rPr>
                <w:b/>
                <w:bCs/>
                <w:lang w:val="pt-PT" w:eastAsia="x-none"/>
              </w:rPr>
            </w:pPr>
            <w:r w:rsidRPr="00F2287F">
              <w:rPr>
                <w:b/>
                <w:bCs/>
                <w:lang w:val="pt-PT" w:eastAsia="x-none"/>
              </w:rPr>
              <w:t>Significado</w:t>
            </w:r>
          </w:p>
        </w:tc>
      </w:tr>
      <w:tr w:rsidR="00DB30BB" w:rsidRPr="00BD2291" w14:paraId="1EF5D700" w14:textId="77777777" w:rsidTr="00F06B4B">
        <w:tc>
          <w:tcPr>
            <w:tcW w:w="1276" w:type="dxa"/>
            <w:vAlign w:val="center"/>
          </w:tcPr>
          <w:p w14:paraId="365F47D0" w14:textId="04556421" w:rsidR="00DB30BB" w:rsidRPr="00F2287F" w:rsidRDefault="00DB30BB" w:rsidP="00B9138C">
            <w:pPr>
              <w:jc w:val="center"/>
              <w:rPr>
                <w:lang w:val="pt-PT" w:eastAsia="x-none"/>
              </w:rPr>
            </w:pPr>
            <w:r w:rsidRPr="00F2287F">
              <w:rPr>
                <w:lang w:val="pt-PT" w:eastAsia="x-none"/>
              </w:rPr>
              <w:t>penalty</w:t>
            </w:r>
          </w:p>
        </w:tc>
        <w:tc>
          <w:tcPr>
            <w:tcW w:w="1418" w:type="dxa"/>
            <w:vAlign w:val="center"/>
          </w:tcPr>
          <w:p w14:paraId="0052D19B" w14:textId="33ED505C" w:rsidR="00DB30BB" w:rsidRPr="00F2287F" w:rsidRDefault="00DB30BB" w:rsidP="00B9138C">
            <w:pPr>
              <w:jc w:val="center"/>
              <w:rPr>
                <w:lang w:val="pt-PT" w:eastAsia="x-none"/>
              </w:rPr>
            </w:pPr>
            <w:r w:rsidRPr="00F2287F">
              <w:rPr>
                <w:lang w:val="pt-PT" w:eastAsia="x-none"/>
              </w:rPr>
              <w:t>l2</w:t>
            </w:r>
          </w:p>
        </w:tc>
        <w:tc>
          <w:tcPr>
            <w:tcW w:w="6360" w:type="dxa"/>
            <w:vAlign w:val="center"/>
          </w:tcPr>
          <w:p w14:paraId="3D08C10B" w14:textId="0868C9DD" w:rsidR="00DB30BB" w:rsidRPr="00F2287F" w:rsidRDefault="00DB30BB" w:rsidP="00DB30BB">
            <w:pPr>
              <w:jc w:val="center"/>
              <w:rPr>
                <w:lang w:val="pt-PT" w:eastAsia="x-none"/>
              </w:rPr>
            </w:pPr>
            <w:r w:rsidRPr="00F2287F">
              <w:rPr>
                <w:lang w:val="pt-PT" w:eastAsia="x-none"/>
              </w:rPr>
              <w:t>Especificar a norma da penalização:</w:t>
            </w:r>
          </w:p>
          <w:p w14:paraId="7482B39F" w14:textId="175F2716" w:rsidR="00DB30BB" w:rsidRPr="00F2287F" w:rsidRDefault="00DB30BB" w:rsidP="00DB30BB">
            <w:pPr>
              <w:jc w:val="center"/>
              <w:rPr>
                <w:lang w:val="pt-PT" w:eastAsia="x-none"/>
              </w:rPr>
            </w:pPr>
            <w:r w:rsidRPr="00F2287F">
              <w:rPr>
                <w:lang w:val="pt-PT" w:eastAsia="x-none"/>
              </w:rPr>
              <w:t>“</w:t>
            </w:r>
            <w:proofErr w:type="spellStart"/>
            <w:r w:rsidRPr="00F2287F">
              <w:rPr>
                <w:lang w:val="pt-PT" w:eastAsia="x-none"/>
              </w:rPr>
              <w:t>none</w:t>
            </w:r>
            <w:proofErr w:type="spellEnd"/>
            <w:r w:rsidRPr="00F2287F">
              <w:rPr>
                <w:lang w:val="pt-PT" w:eastAsia="x-none"/>
              </w:rPr>
              <w:t>”: nenhuma penalidade é acrescentada;</w:t>
            </w:r>
          </w:p>
          <w:p w14:paraId="750BC314" w14:textId="59D04D05" w:rsidR="00DB30BB" w:rsidRPr="00F2287F" w:rsidRDefault="00DB30BB" w:rsidP="00DB30BB">
            <w:pPr>
              <w:jc w:val="center"/>
              <w:rPr>
                <w:lang w:val="pt-PT" w:eastAsia="x-none"/>
              </w:rPr>
            </w:pPr>
            <w:r w:rsidRPr="00F2287F">
              <w:rPr>
                <w:lang w:val="pt-PT" w:eastAsia="x-none"/>
              </w:rPr>
              <w:t>“l2”: adiciona um termo de penalização L2</w:t>
            </w:r>
            <w:r w:rsidR="008D2D3A">
              <w:rPr>
                <w:lang w:val="pt-PT" w:eastAsia="x-none"/>
              </w:rPr>
              <w:t>;</w:t>
            </w:r>
          </w:p>
          <w:p w14:paraId="5F358B35" w14:textId="39D2F130" w:rsidR="00DB30BB" w:rsidRPr="00F2287F" w:rsidRDefault="00DB30BB" w:rsidP="00DB30BB">
            <w:pPr>
              <w:jc w:val="center"/>
              <w:rPr>
                <w:lang w:val="pt-PT" w:eastAsia="x-none"/>
              </w:rPr>
            </w:pPr>
            <w:r w:rsidRPr="00F2287F">
              <w:rPr>
                <w:lang w:val="pt-PT" w:eastAsia="x-none"/>
              </w:rPr>
              <w:t>“l1”: adiciona um termo de penalização L1;</w:t>
            </w:r>
          </w:p>
          <w:p w14:paraId="48408DF3" w14:textId="4B1FBF69" w:rsidR="00DB30BB" w:rsidRPr="00F2287F" w:rsidRDefault="00DB30BB" w:rsidP="00DB30BB">
            <w:pPr>
              <w:jc w:val="center"/>
              <w:rPr>
                <w:lang w:val="pt-PT" w:eastAsia="x-none"/>
              </w:rPr>
            </w:pPr>
            <w:r w:rsidRPr="00F2287F">
              <w:rPr>
                <w:lang w:val="pt-PT" w:eastAsia="x-none"/>
              </w:rPr>
              <w:t>“</w:t>
            </w:r>
            <w:proofErr w:type="spellStart"/>
            <w:r w:rsidRPr="00F2287F">
              <w:rPr>
                <w:lang w:val="pt-PT" w:eastAsia="x-none"/>
              </w:rPr>
              <w:t>elasticnet</w:t>
            </w:r>
            <w:proofErr w:type="spellEnd"/>
            <w:r w:rsidRPr="00F2287F">
              <w:rPr>
                <w:lang w:val="pt-PT" w:eastAsia="x-none"/>
              </w:rPr>
              <w:t>”: são adicionados os termos de penalização L1 e L2</w:t>
            </w:r>
            <w:r w:rsidR="008D2D3A">
              <w:rPr>
                <w:lang w:val="pt-PT" w:eastAsia="x-none"/>
              </w:rPr>
              <w:t xml:space="preserve">; </w:t>
            </w:r>
          </w:p>
          <w:p w14:paraId="043FCF06" w14:textId="1863C900" w:rsidR="00DB30BB" w:rsidRPr="00F2287F" w:rsidRDefault="00DB30BB" w:rsidP="00B9138C">
            <w:pPr>
              <w:jc w:val="center"/>
              <w:rPr>
                <w:lang w:val="pt-PT" w:eastAsia="x-none"/>
              </w:rPr>
            </w:pPr>
            <w:r w:rsidRPr="00F2287F">
              <w:rPr>
                <w:lang w:val="pt-PT" w:eastAsia="x-none"/>
              </w:rPr>
              <w:t>Valores possíveis: “</w:t>
            </w:r>
            <w:proofErr w:type="spellStart"/>
            <w:r w:rsidRPr="00F2287F">
              <w:rPr>
                <w:lang w:val="pt-PT" w:eastAsia="x-none"/>
              </w:rPr>
              <w:t>none</w:t>
            </w:r>
            <w:proofErr w:type="spellEnd"/>
            <w:r w:rsidRPr="00F2287F">
              <w:rPr>
                <w:lang w:val="pt-PT" w:eastAsia="x-none"/>
              </w:rPr>
              <w:t>”, “l2”, “l1”,”elasticnet”</w:t>
            </w:r>
          </w:p>
        </w:tc>
      </w:tr>
      <w:tr w:rsidR="00DB30BB" w:rsidRPr="00BD2291" w14:paraId="41C4161E" w14:textId="77777777" w:rsidTr="00F06B4B">
        <w:tc>
          <w:tcPr>
            <w:tcW w:w="1276" w:type="dxa"/>
            <w:vAlign w:val="center"/>
          </w:tcPr>
          <w:p w14:paraId="5845D73A" w14:textId="3B670715" w:rsidR="00DB30BB" w:rsidRPr="00F2287F" w:rsidRDefault="00DB30BB" w:rsidP="00B9138C">
            <w:pPr>
              <w:jc w:val="center"/>
              <w:rPr>
                <w:lang w:val="pt-PT" w:eastAsia="x-none"/>
              </w:rPr>
            </w:pPr>
            <w:r w:rsidRPr="00F2287F">
              <w:rPr>
                <w:lang w:val="pt-PT" w:eastAsia="x-none"/>
              </w:rPr>
              <w:t>solver</w:t>
            </w:r>
          </w:p>
        </w:tc>
        <w:tc>
          <w:tcPr>
            <w:tcW w:w="1418" w:type="dxa"/>
            <w:vAlign w:val="center"/>
          </w:tcPr>
          <w:p w14:paraId="0A5EB6E2" w14:textId="16ECB02C" w:rsidR="00DB30BB" w:rsidRPr="00F2287F" w:rsidRDefault="00DB30BB" w:rsidP="00B9138C">
            <w:pPr>
              <w:jc w:val="center"/>
              <w:rPr>
                <w:lang w:val="pt-PT" w:eastAsia="x-none"/>
              </w:rPr>
            </w:pPr>
            <w:proofErr w:type="spellStart"/>
            <w:r w:rsidRPr="00F2287F">
              <w:rPr>
                <w:lang w:val="pt-PT" w:eastAsia="x-none"/>
              </w:rPr>
              <w:t>lbfgs</w:t>
            </w:r>
            <w:proofErr w:type="spellEnd"/>
          </w:p>
        </w:tc>
        <w:tc>
          <w:tcPr>
            <w:tcW w:w="6360" w:type="dxa"/>
            <w:vAlign w:val="center"/>
          </w:tcPr>
          <w:p w14:paraId="3892F84C" w14:textId="61234225" w:rsidR="00DB30BB" w:rsidRPr="00F2287F" w:rsidRDefault="00DB30BB" w:rsidP="00DB30BB">
            <w:pPr>
              <w:jc w:val="center"/>
              <w:rPr>
                <w:lang w:val="pt-PT" w:eastAsia="x-none"/>
              </w:rPr>
            </w:pPr>
            <w:r w:rsidRPr="00F2287F">
              <w:rPr>
                <w:lang w:val="pt-PT" w:eastAsia="x-none"/>
              </w:rPr>
              <w:t xml:space="preserve">Algoritmo a utilizar no problema de </w:t>
            </w:r>
            <w:r w:rsidR="006709A5" w:rsidRPr="00F2287F">
              <w:rPr>
                <w:lang w:val="pt-PT" w:eastAsia="x-none"/>
              </w:rPr>
              <w:t>otimização</w:t>
            </w:r>
            <w:r w:rsidRPr="00F2287F">
              <w:rPr>
                <w:lang w:val="pt-PT" w:eastAsia="x-none"/>
              </w:rPr>
              <w:t xml:space="preserve">. Para </w:t>
            </w:r>
            <w:r w:rsidR="00175415" w:rsidRPr="00F2287F">
              <w:rPr>
                <w:lang w:val="pt-PT" w:eastAsia="x-none"/>
              </w:rPr>
              <w:t>a escolha de</w:t>
            </w:r>
            <w:r w:rsidRPr="00F2287F">
              <w:rPr>
                <w:lang w:val="pt-PT" w:eastAsia="x-none"/>
              </w:rPr>
              <w:t xml:space="preserve"> um </w:t>
            </w:r>
            <w:r w:rsidR="00175415" w:rsidRPr="00F2287F">
              <w:rPr>
                <w:i/>
                <w:iCs/>
                <w:lang w:val="pt-PT" w:eastAsia="x-none"/>
              </w:rPr>
              <w:t>solver</w:t>
            </w:r>
            <w:r w:rsidRPr="00F2287F">
              <w:rPr>
                <w:lang w:val="pt-PT" w:eastAsia="x-none"/>
              </w:rPr>
              <w:t>, devem ser considerados os seguintes aspetos:</w:t>
            </w:r>
          </w:p>
          <w:p w14:paraId="0DE03E8C" w14:textId="77777777" w:rsidR="006709A5" w:rsidRPr="00F2287F" w:rsidRDefault="006709A5" w:rsidP="00DB30BB">
            <w:pPr>
              <w:jc w:val="center"/>
              <w:rPr>
                <w:lang w:val="pt-PT" w:eastAsia="x-none"/>
              </w:rPr>
            </w:pPr>
            <w:r w:rsidRPr="00F2287F">
              <w:rPr>
                <w:lang w:val="pt-PT" w:eastAsia="x-none"/>
              </w:rPr>
              <w:t>C</w:t>
            </w:r>
            <w:r w:rsidR="00DB30BB" w:rsidRPr="00F2287F">
              <w:rPr>
                <w:lang w:val="pt-PT" w:eastAsia="x-none"/>
              </w:rPr>
              <w:t>onjuntos de dados pequenos</w:t>
            </w:r>
            <w:r w:rsidRPr="00F2287F">
              <w:rPr>
                <w:lang w:val="pt-PT" w:eastAsia="x-none"/>
              </w:rPr>
              <w:t>:</w:t>
            </w:r>
            <w:r w:rsidR="00DB30BB" w:rsidRPr="00F2287F">
              <w:rPr>
                <w:lang w:val="pt-PT" w:eastAsia="x-none"/>
              </w:rPr>
              <w:t xml:space="preserve"> </w:t>
            </w:r>
            <w:r w:rsidR="00175415" w:rsidRPr="00F2287F">
              <w:rPr>
                <w:lang w:val="pt-PT" w:eastAsia="x-none"/>
              </w:rPr>
              <w:t>“</w:t>
            </w:r>
            <w:proofErr w:type="spellStart"/>
            <w:r w:rsidR="00DB30BB" w:rsidRPr="00F2287F">
              <w:rPr>
                <w:lang w:val="pt-PT" w:eastAsia="x-none"/>
              </w:rPr>
              <w:t>liblinear</w:t>
            </w:r>
            <w:proofErr w:type="spellEnd"/>
            <w:r w:rsidRPr="00F2287F">
              <w:rPr>
                <w:lang w:val="pt-PT" w:eastAsia="x-none"/>
              </w:rPr>
              <w:t>”</w:t>
            </w:r>
          </w:p>
          <w:p w14:paraId="7FBC16DA" w14:textId="097AFCC5" w:rsidR="00DB30BB" w:rsidRPr="00F2287F" w:rsidRDefault="006709A5" w:rsidP="00DB30BB">
            <w:pPr>
              <w:jc w:val="center"/>
              <w:rPr>
                <w:lang w:val="pt-PT" w:eastAsia="x-none"/>
              </w:rPr>
            </w:pPr>
            <w:r w:rsidRPr="00F2287F">
              <w:rPr>
                <w:lang w:val="pt-PT" w:eastAsia="x-none"/>
              </w:rPr>
              <w:t>Conjuntos de dados grandes:</w:t>
            </w:r>
            <w:r w:rsidR="00DB30BB" w:rsidRPr="00F2287F">
              <w:rPr>
                <w:lang w:val="pt-PT" w:eastAsia="x-none"/>
              </w:rPr>
              <w:t xml:space="preserve"> </w:t>
            </w:r>
            <w:r w:rsidR="00175415" w:rsidRPr="00F2287F">
              <w:rPr>
                <w:lang w:val="pt-PT" w:eastAsia="x-none"/>
              </w:rPr>
              <w:t>“</w:t>
            </w:r>
            <w:proofErr w:type="spellStart"/>
            <w:r w:rsidR="00DB30BB" w:rsidRPr="00F2287F">
              <w:rPr>
                <w:lang w:val="pt-PT" w:eastAsia="x-none"/>
              </w:rPr>
              <w:t>sag</w:t>
            </w:r>
            <w:proofErr w:type="spellEnd"/>
            <w:r w:rsidR="00175415" w:rsidRPr="00F2287F">
              <w:rPr>
                <w:lang w:val="pt-PT" w:eastAsia="x-none"/>
              </w:rPr>
              <w:t>”</w:t>
            </w:r>
            <w:r w:rsidR="00DB30BB" w:rsidRPr="00F2287F">
              <w:rPr>
                <w:lang w:val="pt-PT" w:eastAsia="x-none"/>
              </w:rPr>
              <w:t xml:space="preserve"> e </w:t>
            </w:r>
            <w:r w:rsidR="00175415" w:rsidRPr="00F2287F">
              <w:rPr>
                <w:lang w:val="pt-PT" w:eastAsia="x-none"/>
              </w:rPr>
              <w:t>“s</w:t>
            </w:r>
            <w:r w:rsidR="00DB30BB" w:rsidRPr="00F2287F">
              <w:rPr>
                <w:lang w:val="pt-PT" w:eastAsia="x-none"/>
              </w:rPr>
              <w:t>aga</w:t>
            </w:r>
            <w:r w:rsidR="00175415" w:rsidRPr="00F2287F">
              <w:rPr>
                <w:lang w:val="pt-PT" w:eastAsia="x-none"/>
              </w:rPr>
              <w:t>”</w:t>
            </w:r>
          </w:p>
          <w:p w14:paraId="6886921A" w14:textId="77777777" w:rsidR="00DB30BB" w:rsidRPr="00F2287F" w:rsidRDefault="00175415" w:rsidP="00DB30BB">
            <w:pPr>
              <w:jc w:val="center"/>
              <w:rPr>
                <w:lang w:val="pt-PT" w:eastAsia="x-none"/>
              </w:rPr>
            </w:pPr>
            <w:r w:rsidRPr="00F2287F">
              <w:rPr>
                <w:lang w:val="pt-PT" w:eastAsia="x-none"/>
              </w:rPr>
              <w:t xml:space="preserve">NOTA: </w:t>
            </w:r>
            <w:r w:rsidR="00DB30BB" w:rsidRPr="00F2287F">
              <w:rPr>
                <w:lang w:val="pt-PT" w:eastAsia="x-none"/>
              </w:rPr>
              <w:t>A escolha do algoritmo depende da pena</w:t>
            </w:r>
            <w:r w:rsidR="006709A5" w:rsidRPr="00F2287F">
              <w:rPr>
                <w:lang w:val="pt-PT" w:eastAsia="x-none"/>
              </w:rPr>
              <w:t>lização</w:t>
            </w:r>
            <w:r w:rsidR="00DB30BB" w:rsidRPr="00F2287F">
              <w:rPr>
                <w:lang w:val="pt-PT" w:eastAsia="x-none"/>
              </w:rPr>
              <w:t xml:space="preserve"> escolhida: </w:t>
            </w:r>
            <w:r w:rsidRPr="00F2287F">
              <w:rPr>
                <w:lang w:val="pt-PT" w:eastAsia="x-none"/>
              </w:rPr>
              <w:t>“</w:t>
            </w:r>
            <w:r w:rsidR="00DB30BB" w:rsidRPr="00F2287F">
              <w:rPr>
                <w:lang w:val="pt-PT" w:eastAsia="x-none"/>
              </w:rPr>
              <w:t>newton-cg</w:t>
            </w:r>
            <w:r w:rsidRPr="00F2287F">
              <w:rPr>
                <w:lang w:val="pt-PT" w:eastAsia="x-none"/>
              </w:rPr>
              <w:t>”</w:t>
            </w:r>
            <w:r w:rsidR="00DB30BB" w:rsidRPr="00F2287F">
              <w:rPr>
                <w:lang w:val="pt-PT" w:eastAsia="x-none"/>
              </w:rPr>
              <w:t xml:space="preserve"> - [</w:t>
            </w:r>
            <w:r w:rsidRPr="00F2287F">
              <w:rPr>
                <w:lang w:val="pt-PT" w:eastAsia="x-none"/>
              </w:rPr>
              <w:t>“</w:t>
            </w:r>
            <w:r w:rsidR="00DB30BB" w:rsidRPr="00F2287F">
              <w:rPr>
                <w:lang w:val="pt-PT" w:eastAsia="x-none"/>
              </w:rPr>
              <w:t>l2</w:t>
            </w:r>
            <w:r w:rsidRPr="00F2287F">
              <w:rPr>
                <w:lang w:val="pt-PT" w:eastAsia="x-none"/>
              </w:rPr>
              <w:t>”</w:t>
            </w:r>
            <w:r w:rsidR="00DB30BB" w:rsidRPr="00F2287F">
              <w:rPr>
                <w:lang w:val="pt-PT" w:eastAsia="x-none"/>
              </w:rPr>
              <w:t xml:space="preserve">, </w:t>
            </w:r>
            <w:r w:rsidRPr="00F2287F">
              <w:rPr>
                <w:lang w:val="pt-PT" w:eastAsia="x-none"/>
              </w:rPr>
              <w:t>“</w:t>
            </w:r>
            <w:proofErr w:type="spellStart"/>
            <w:r w:rsidR="00DB30BB" w:rsidRPr="00F2287F">
              <w:rPr>
                <w:lang w:val="pt-PT" w:eastAsia="x-none"/>
              </w:rPr>
              <w:t>none</w:t>
            </w:r>
            <w:proofErr w:type="spellEnd"/>
            <w:r w:rsidRPr="00F2287F">
              <w:rPr>
                <w:lang w:val="pt-PT" w:eastAsia="x-none"/>
              </w:rPr>
              <w:t>”</w:t>
            </w:r>
            <w:r w:rsidR="00DB30BB" w:rsidRPr="00F2287F">
              <w:rPr>
                <w:lang w:val="pt-PT" w:eastAsia="x-none"/>
              </w:rPr>
              <w:t>]</w:t>
            </w:r>
            <w:r w:rsidR="006709A5" w:rsidRPr="00F2287F">
              <w:rPr>
                <w:lang w:val="pt-PT" w:eastAsia="x-none"/>
              </w:rPr>
              <w:t xml:space="preserve">; </w:t>
            </w:r>
            <w:r w:rsidRPr="00F2287F">
              <w:rPr>
                <w:lang w:val="pt-PT" w:eastAsia="x-none"/>
              </w:rPr>
              <w:t>“</w:t>
            </w:r>
            <w:proofErr w:type="spellStart"/>
            <w:r w:rsidR="00DB30BB" w:rsidRPr="00F2287F">
              <w:rPr>
                <w:lang w:val="pt-PT" w:eastAsia="x-none"/>
              </w:rPr>
              <w:t>lbfgs</w:t>
            </w:r>
            <w:proofErr w:type="spellEnd"/>
            <w:r w:rsidRPr="00F2287F">
              <w:rPr>
                <w:lang w:val="pt-PT" w:eastAsia="x-none"/>
              </w:rPr>
              <w:t>”</w:t>
            </w:r>
            <w:r w:rsidR="00DB30BB" w:rsidRPr="00F2287F">
              <w:rPr>
                <w:lang w:val="pt-PT" w:eastAsia="x-none"/>
              </w:rPr>
              <w:t xml:space="preserve"> - ['l2', '</w:t>
            </w:r>
            <w:proofErr w:type="spellStart"/>
            <w:r w:rsidR="00DB30BB" w:rsidRPr="00F2287F">
              <w:rPr>
                <w:lang w:val="pt-PT" w:eastAsia="x-none"/>
              </w:rPr>
              <w:t>n</w:t>
            </w:r>
            <w:r w:rsidRPr="00F2287F">
              <w:rPr>
                <w:lang w:val="pt-PT" w:eastAsia="x-none"/>
              </w:rPr>
              <w:t>one</w:t>
            </w:r>
            <w:proofErr w:type="spellEnd"/>
            <w:r w:rsidR="00DB30BB" w:rsidRPr="00F2287F">
              <w:rPr>
                <w:lang w:val="pt-PT" w:eastAsia="x-none"/>
              </w:rPr>
              <w:t>']</w:t>
            </w:r>
            <w:r w:rsidR="006709A5" w:rsidRPr="00F2287F">
              <w:rPr>
                <w:lang w:val="pt-PT" w:eastAsia="x-none"/>
              </w:rPr>
              <w:t xml:space="preserve">; </w:t>
            </w:r>
            <w:r w:rsidRPr="00F2287F">
              <w:rPr>
                <w:lang w:val="pt-PT" w:eastAsia="x-none"/>
              </w:rPr>
              <w:t>“</w:t>
            </w:r>
            <w:proofErr w:type="spellStart"/>
            <w:r w:rsidR="00DB30BB" w:rsidRPr="00F2287F">
              <w:rPr>
                <w:lang w:val="pt-PT" w:eastAsia="x-none"/>
              </w:rPr>
              <w:t>liblinear</w:t>
            </w:r>
            <w:proofErr w:type="spellEnd"/>
            <w:r w:rsidRPr="00F2287F">
              <w:rPr>
                <w:lang w:val="pt-PT" w:eastAsia="x-none"/>
              </w:rPr>
              <w:t>”</w:t>
            </w:r>
            <w:r w:rsidR="00DB30BB" w:rsidRPr="00F2287F">
              <w:rPr>
                <w:lang w:val="pt-PT" w:eastAsia="x-none"/>
              </w:rPr>
              <w:t xml:space="preserve"> - ['l1', 'l2']</w:t>
            </w:r>
            <w:r w:rsidR="006709A5" w:rsidRPr="00F2287F">
              <w:rPr>
                <w:lang w:val="pt-PT" w:eastAsia="x-none"/>
              </w:rPr>
              <w:t xml:space="preserve">; </w:t>
            </w:r>
            <w:r w:rsidRPr="00F2287F">
              <w:rPr>
                <w:lang w:val="pt-PT" w:eastAsia="x-none"/>
              </w:rPr>
              <w:t>“</w:t>
            </w:r>
            <w:proofErr w:type="spellStart"/>
            <w:r w:rsidR="00DB30BB" w:rsidRPr="00F2287F">
              <w:rPr>
                <w:lang w:val="pt-PT" w:eastAsia="x-none"/>
              </w:rPr>
              <w:t>sag</w:t>
            </w:r>
            <w:proofErr w:type="spellEnd"/>
            <w:r w:rsidR="00DB30BB" w:rsidRPr="00F2287F">
              <w:rPr>
                <w:lang w:val="pt-PT" w:eastAsia="x-none"/>
              </w:rPr>
              <w:t>" - [</w:t>
            </w:r>
            <w:r w:rsidRPr="00F2287F">
              <w:rPr>
                <w:lang w:val="pt-PT" w:eastAsia="x-none"/>
              </w:rPr>
              <w:t>“</w:t>
            </w:r>
            <w:r w:rsidR="00DB30BB" w:rsidRPr="00F2287F">
              <w:rPr>
                <w:lang w:val="pt-PT" w:eastAsia="x-none"/>
              </w:rPr>
              <w:t>l2</w:t>
            </w:r>
            <w:r w:rsidRPr="00F2287F">
              <w:rPr>
                <w:lang w:val="pt-PT" w:eastAsia="x-none"/>
              </w:rPr>
              <w:t>”</w:t>
            </w:r>
            <w:r w:rsidR="00DB30BB" w:rsidRPr="00F2287F">
              <w:rPr>
                <w:lang w:val="pt-PT" w:eastAsia="x-none"/>
              </w:rPr>
              <w:t xml:space="preserve">, </w:t>
            </w:r>
            <w:r w:rsidRPr="00F2287F">
              <w:rPr>
                <w:lang w:val="pt-PT" w:eastAsia="x-none"/>
              </w:rPr>
              <w:t>“</w:t>
            </w:r>
            <w:proofErr w:type="spellStart"/>
            <w:r w:rsidRPr="00F2287F">
              <w:rPr>
                <w:lang w:val="pt-PT" w:eastAsia="x-none"/>
              </w:rPr>
              <w:t>none</w:t>
            </w:r>
            <w:proofErr w:type="spellEnd"/>
            <w:r w:rsidRPr="00F2287F">
              <w:rPr>
                <w:lang w:val="pt-PT" w:eastAsia="x-none"/>
              </w:rPr>
              <w:t>”</w:t>
            </w:r>
            <w:r w:rsidR="00DB30BB" w:rsidRPr="00F2287F">
              <w:rPr>
                <w:lang w:val="pt-PT" w:eastAsia="x-none"/>
              </w:rPr>
              <w:t>]</w:t>
            </w:r>
            <w:r w:rsidR="006709A5" w:rsidRPr="00F2287F">
              <w:rPr>
                <w:lang w:val="pt-PT" w:eastAsia="x-none"/>
              </w:rPr>
              <w:t>; “</w:t>
            </w:r>
            <w:r w:rsidR="00DB30BB" w:rsidRPr="00F2287F">
              <w:rPr>
                <w:lang w:val="pt-PT" w:eastAsia="x-none"/>
              </w:rPr>
              <w:t>saga</w:t>
            </w:r>
            <w:r w:rsidR="006709A5" w:rsidRPr="00F2287F">
              <w:rPr>
                <w:lang w:val="pt-PT" w:eastAsia="x-none"/>
              </w:rPr>
              <w:t>”</w:t>
            </w:r>
            <w:r w:rsidR="00DB30BB" w:rsidRPr="00F2287F">
              <w:rPr>
                <w:lang w:val="pt-PT" w:eastAsia="x-none"/>
              </w:rPr>
              <w:t xml:space="preserve"> - [</w:t>
            </w:r>
            <w:r w:rsidRPr="00F2287F">
              <w:rPr>
                <w:lang w:val="pt-PT" w:eastAsia="x-none"/>
              </w:rPr>
              <w:t>”</w:t>
            </w:r>
            <w:proofErr w:type="spellStart"/>
            <w:r w:rsidRPr="00F2287F">
              <w:rPr>
                <w:lang w:val="pt-PT" w:eastAsia="x-none"/>
              </w:rPr>
              <w:t>elasticnet</w:t>
            </w:r>
            <w:proofErr w:type="spellEnd"/>
            <w:r w:rsidRPr="00F2287F">
              <w:rPr>
                <w:lang w:val="pt-PT" w:eastAsia="x-none"/>
              </w:rPr>
              <w:t>”</w:t>
            </w:r>
            <w:r w:rsidR="00DB30BB" w:rsidRPr="00F2287F">
              <w:rPr>
                <w:lang w:val="pt-PT" w:eastAsia="x-none"/>
              </w:rPr>
              <w:t xml:space="preserve">, </w:t>
            </w:r>
            <w:r w:rsidRPr="00F2287F">
              <w:rPr>
                <w:lang w:val="pt-PT" w:eastAsia="x-none"/>
              </w:rPr>
              <w:t>“</w:t>
            </w:r>
            <w:r w:rsidR="00DB30BB" w:rsidRPr="00F2287F">
              <w:rPr>
                <w:lang w:val="pt-PT" w:eastAsia="x-none"/>
              </w:rPr>
              <w:t>l1</w:t>
            </w:r>
            <w:r w:rsidRPr="00F2287F">
              <w:rPr>
                <w:lang w:val="pt-PT" w:eastAsia="x-none"/>
              </w:rPr>
              <w:t>”</w:t>
            </w:r>
            <w:r w:rsidR="00DB30BB" w:rsidRPr="00F2287F">
              <w:rPr>
                <w:lang w:val="pt-PT" w:eastAsia="x-none"/>
              </w:rPr>
              <w:t xml:space="preserve">, </w:t>
            </w:r>
            <w:r w:rsidRPr="00F2287F">
              <w:rPr>
                <w:lang w:val="pt-PT" w:eastAsia="x-none"/>
              </w:rPr>
              <w:t>“</w:t>
            </w:r>
            <w:r w:rsidR="00DB30BB" w:rsidRPr="00F2287F">
              <w:rPr>
                <w:lang w:val="pt-PT" w:eastAsia="x-none"/>
              </w:rPr>
              <w:t>l2</w:t>
            </w:r>
            <w:r w:rsidRPr="00F2287F">
              <w:rPr>
                <w:lang w:val="pt-PT" w:eastAsia="x-none"/>
              </w:rPr>
              <w:t>”</w:t>
            </w:r>
            <w:r w:rsidR="00DB30BB" w:rsidRPr="00F2287F">
              <w:rPr>
                <w:lang w:val="pt-PT" w:eastAsia="x-none"/>
              </w:rPr>
              <w:t xml:space="preserve">, </w:t>
            </w:r>
            <w:r w:rsidRPr="00F2287F">
              <w:rPr>
                <w:lang w:val="pt-PT" w:eastAsia="x-none"/>
              </w:rPr>
              <w:t>“</w:t>
            </w:r>
            <w:proofErr w:type="spellStart"/>
            <w:r w:rsidR="00DB30BB" w:rsidRPr="00F2287F">
              <w:rPr>
                <w:lang w:val="pt-PT" w:eastAsia="x-none"/>
              </w:rPr>
              <w:t>n</w:t>
            </w:r>
            <w:r w:rsidRPr="00F2287F">
              <w:rPr>
                <w:lang w:val="pt-PT" w:eastAsia="x-none"/>
              </w:rPr>
              <w:t>one</w:t>
            </w:r>
            <w:proofErr w:type="spellEnd"/>
            <w:r w:rsidRPr="00F2287F">
              <w:rPr>
                <w:lang w:val="pt-PT" w:eastAsia="x-none"/>
              </w:rPr>
              <w:t>”</w:t>
            </w:r>
            <w:r w:rsidR="00DB30BB" w:rsidRPr="00F2287F">
              <w:rPr>
                <w:lang w:val="pt-PT" w:eastAsia="x-none"/>
              </w:rPr>
              <w:t>']</w:t>
            </w:r>
          </w:p>
          <w:p w14:paraId="6E9ABFFC" w14:textId="32F29497" w:rsidR="00F06B4B" w:rsidRPr="00F2287F" w:rsidRDefault="00F06B4B" w:rsidP="00DB30BB">
            <w:pPr>
              <w:jc w:val="center"/>
              <w:rPr>
                <w:lang w:val="pt-PT" w:eastAsia="x-none"/>
              </w:rPr>
            </w:pPr>
            <w:r w:rsidRPr="00F2287F">
              <w:rPr>
                <w:lang w:val="pt-PT" w:eastAsia="x-none"/>
              </w:rPr>
              <w:t>Valores possíveis: “newton-cg”, “</w:t>
            </w:r>
            <w:proofErr w:type="spellStart"/>
            <w:r w:rsidRPr="00F2287F">
              <w:rPr>
                <w:lang w:val="pt-PT" w:eastAsia="x-none"/>
              </w:rPr>
              <w:t>lbfgs</w:t>
            </w:r>
            <w:proofErr w:type="spellEnd"/>
            <w:r w:rsidRPr="00F2287F">
              <w:rPr>
                <w:lang w:val="pt-PT" w:eastAsia="x-none"/>
              </w:rPr>
              <w:t>”, “</w:t>
            </w:r>
            <w:proofErr w:type="spellStart"/>
            <w:r w:rsidRPr="00F2287F">
              <w:rPr>
                <w:lang w:val="pt-PT" w:eastAsia="x-none"/>
              </w:rPr>
              <w:t>liblinear</w:t>
            </w:r>
            <w:proofErr w:type="spellEnd"/>
            <w:r w:rsidRPr="00F2287F">
              <w:rPr>
                <w:lang w:val="pt-PT" w:eastAsia="x-none"/>
              </w:rPr>
              <w:t>”, “</w:t>
            </w:r>
            <w:proofErr w:type="spellStart"/>
            <w:r w:rsidRPr="00F2287F">
              <w:rPr>
                <w:lang w:val="pt-PT" w:eastAsia="x-none"/>
              </w:rPr>
              <w:t>sag</w:t>
            </w:r>
            <w:proofErr w:type="spellEnd"/>
            <w:r w:rsidRPr="00F2287F">
              <w:rPr>
                <w:lang w:val="pt-PT" w:eastAsia="x-none"/>
              </w:rPr>
              <w:t>”, “saga”</w:t>
            </w:r>
          </w:p>
        </w:tc>
      </w:tr>
      <w:tr w:rsidR="00DB30BB" w:rsidRPr="00BD2291" w14:paraId="61D8BCBC" w14:textId="77777777" w:rsidTr="00F06B4B">
        <w:tc>
          <w:tcPr>
            <w:tcW w:w="1276" w:type="dxa"/>
            <w:vAlign w:val="center"/>
          </w:tcPr>
          <w:p w14:paraId="01147A02" w14:textId="27E4B5F0" w:rsidR="00DB30BB" w:rsidRPr="00F2287F" w:rsidRDefault="007975FC" w:rsidP="00B9138C">
            <w:pPr>
              <w:jc w:val="center"/>
              <w:rPr>
                <w:lang w:val="pt-PT" w:eastAsia="x-none"/>
              </w:rPr>
            </w:pPr>
            <w:proofErr w:type="spellStart"/>
            <w:r w:rsidRPr="00F2287F">
              <w:rPr>
                <w:lang w:val="pt-PT" w:eastAsia="x-none"/>
              </w:rPr>
              <w:t>max_iter</w:t>
            </w:r>
            <w:proofErr w:type="spellEnd"/>
          </w:p>
        </w:tc>
        <w:tc>
          <w:tcPr>
            <w:tcW w:w="1418" w:type="dxa"/>
            <w:vAlign w:val="center"/>
          </w:tcPr>
          <w:p w14:paraId="09995128" w14:textId="1C4A5B25" w:rsidR="00DB30BB" w:rsidRPr="00F2287F" w:rsidRDefault="007975FC" w:rsidP="00B9138C">
            <w:pPr>
              <w:jc w:val="center"/>
              <w:rPr>
                <w:lang w:val="pt-PT" w:eastAsia="x-none"/>
              </w:rPr>
            </w:pPr>
            <w:r w:rsidRPr="00F2287F">
              <w:rPr>
                <w:lang w:val="pt-PT" w:eastAsia="x-none"/>
              </w:rPr>
              <w:t>100</w:t>
            </w:r>
          </w:p>
        </w:tc>
        <w:tc>
          <w:tcPr>
            <w:tcW w:w="6360" w:type="dxa"/>
            <w:vAlign w:val="center"/>
          </w:tcPr>
          <w:p w14:paraId="59CB285F" w14:textId="133B2AFF" w:rsidR="00DB30BB" w:rsidRPr="00F2287F" w:rsidRDefault="007975FC" w:rsidP="00B9138C">
            <w:pPr>
              <w:jc w:val="center"/>
              <w:rPr>
                <w:lang w:val="pt-PT" w:eastAsia="x-none"/>
              </w:rPr>
            </w:pPr>
            <w:r w:rsidRPr="00F2287F">
              <w:rPr>
                <w:lang w:val="pt-PT" w:eastAsia="x-none"/>
              </w:rPr>
              <w:t xml:space="preserve">Número máximo de iterações para que os </w:t>
            </w:r>
            <w:proofErr w:type="spellStart"/>
            <w:r w:rsidRPr="00F2287F">
              <w:rPr>
                <w:i/>
                <w:iCs/>
                <w:lang w:val="pt-PT" w:eastAsia="x-none"/>
              </w:rPr>
              <w:t>solvers</w:t>
            </w:r>
            <w:proofErr w:type="spellEnd"/>
            <w:r w:rsidRPr="00F2287F">
              <w:rPr>
                <w:i/>
                <w:iCs/>
                <w:lang w:val="pt-PT" w:eastAsia="x-none"/>
              </w:rPr>
              <w:t xml:space="preserve"> </w:t>
            </w:r>
            <w:r w:rsidRPr="00F2287F">
              <w:rPr>
                <w:lang w:val="pt-PT" w:eastAsia="x-none"/>
              </w:rPr>
              <w:t>convirjam</w:t>
            </w:r>
          </w:p>
        </w:tc>
      </w:tr>
      <w:tr w:rsidR="00DB30BB" w:rsidRPr="00BD2291" w14:paraId="7880CA67" w14:textId="77777777" w:rsidTr="00F06B4B">
        <w:tc>
          <w:tcPr>
            <w:tcW w:w="1276" w:type="dxa"/>
            <w:vAlign w:val="center"/>
          </w:tcPr>
          <w:p w14:paraId="471DEC4D" w14:textId="77777777" w:rsidR="00DB30BB" w:rsidRPr="00F2287F" w:rsidRDefault="00DB30BB" w:rsidP="00B9138C">
            <w:pPr>
              <w:jc w:val="center"/>
              <w:rPr>
                <w:lang w:val="pt-PT" w:eastAsia="x-none"/>
              </w:rPr>
            </w:pPr>
            <w:proofErr w:type="spellStart"/>
            <w:r w:rsidRPr="00F2287F">
              <w:rPr>
                <w:lang w:val="pt-PT" w:eastAsia="x-none"/>
              </w:rPr>
              <w:lastRenderedPageBreak/>
              <w:t>n_jobs</w:t>
            </w:r>
            <w:proofErr w:type="spellEnd"/>
          </w:p>
        </w:tc>
        <w:tc>
          <w:tcPr>
            <w:tcW w:w="1418" w:type="dxa"/>
            <w:vAlign w:val="center"/>
          </w:tcPr>
          <w:p w14:paraId="61FF0DFA" w14:textId="77777777" w:rsidR="00DB30BB" w:rsidRPr="00F2287F" w:rsidRDefault="00DB30BB" w:rsidP="00B9138C">
            <w:pPr>
              <w:jc w:val="center"/>
              <w:rPr>
                <w:lang w:val="pt-PT" w:eastAsia="x-none"/>
              </w:rPr>
            </w:pPr>
            <w:proofErr w:type="spellStart"/>
            <w:r w:rsidRPr="00F2287F">
              <w:rPr>
                <w:lang w:val="pt-PT" w:eastAsia="x-none"/>
              </w:rPr>
              <w:t>None</w:t>
            </w:r>
            <w:proofErr w:type="spellEnd"/>
          </w:p>
        </w:tc>
        <w:tc>
          <w:tcPr>
            <w:tcW w:w="6360" w:type="dxa"/>
            <w:vAlign w:val="center"/>
          </w:tcPr>
          <w:p w14:paraId="10C81F04" w14:textId="77777777" w:rsidR="00DB30BB" w:rsidRPr="00F2287F" w:rsidRDefault="00DB30BB" w:rsidP="00B9138C">
            <w:pPr>
              <w:jc w:val="center"/>
              <w:rPr>
                <w:lang w:val="pt-PT" w:eastAsia="x-none"/>
              </w:rPr>
            </w:pPr>
            <w:r w:rsidRPr="00F2287F">
              <w:rPr>
                <w:lang w:val="pt-PT" w:eastAsia="x-none"/>
              </w:rPr>
              <w:t>O número de trabalhos a executar em paralelo.</w:t>
            </w:r>
          </w:p>
          <w:p w14:paraId="685AA535" w14:textId="77777777" w:rsidR="00DB30BB" w:rsidRPr="00F2287F" w:rsidRDefault="00DB30BB" w:rsidP="00B9138C">
            <w:pPr>
              <w:jc w:val="center"/>
              <w:rPr>
                <w:lang w:val="pt-PT" w:eastAsia="x-none"/>
              </w:rPr>
            </w:pPr>
            <w:r w:rsidRPr="00F2287F">
              <w:rPr>
                <w:lang w:val="pt-PT" w:eastAsia="x-none"/>
              </w:rPr>
              <w:t xml:space="preserve">-1 significa usar todas as CPU </w:t>
            </w:r>
          </w:p>
        </w:tc>
      </w:tr>
    </w:tbl>
    <w:p w14:paraId="76F70043" w14:textId="7E56F2CA" w:rsidR="00056878" w:rsidRPr="00F2287F" w:rsidRDefault="00056878" w:rsidP="00056878">
      <w:pPr>
        <w:rPr>
          <w:lang w:val="pt-PT" w:eastAsia="x-none"/>
        </w:rPr>
      </w:pPr>
    </w:p>
    <w:p w14:paraId="2D0D0818" w14:textId="77777777" w:rsidR="00A71FA4" w:rsidRPr="00F2287F" w:rsidRDefault="00A71FA4" w:rsidP="00A71FA4">
      <w:pPr>
        <w:pStyle w:val="Heading3"/>
        <w:rPr>
          <w:lang w:val="pt-PT" w:eastAsia="x-none"/>
        </w:rPr>
      </w:pPr>
      <w:bookmarkStart w:id="127" w:name="_Toc92278603"/>
      <w:r w:rsidRPr="00F2287F">
        <w:rPr>
          <w:lang w:val="pt-PT" w:eastAsia="x-none"/>
        </w:rPr>
        <w:t>Previsões</w:t>
      </w:r>
      <w:bookmarkEnd w:id="127"/>
      <w:r w:rsidRPr="00F2287F">
        <w:rPr>
          <w:lang w:val="pt-PT" w:eastAsia="x-none"/>
        </w:rPr>
        <w:t xml:space="preserve"> </w:t>
      </w:r>
    </w:p>
    <w:p w14:paraId="68AD2ED5" w14:textId="3CA9A165" w:rsidR="00EF69B4" w:rsidRPr="00F2287F" w:rsidRDefault="00EF69B4" w:rsidP="00056878">
      <w:pPr>
        <w:rPr>
          <w:lang w:val="pt-PT" w:eastAsia="x-none"/>
        </w:rPr>
      </w:pPr>
    </w:p>
    <w:p w14:paraId="52A168AC" w14:textId="70D06B73" w:rsidR="00EF69B4" w:rsidRPr="00F2287F" w:rsidRDefault="00EF69B4" w:rsidP="00056878">
      <w:pPr>
        <w:rPr>
          <w:lang w:val="pt-PT" w:eastAsia="x-none"/>
        </w:rPr>
      </w:pPr>
    </w:p>
    <w:p w14:paraId="06B6FC30" w14:textId="34F57602" w:rsidR="003B35B6" w:rsidRPr="00F2287F" w:rsidRDefault="003B35B6" w:rsidP="00056878">
      <w:pPr>
        <w:rPr>
          <w:lang w:val="pt-PT" w:eastAsia="x-none"/>
        </w:rPr>
      </w:pPr>
    </w:p>
    <w:p w14:paraId="621CD8D4" w14:textId="77777777" w:rsidR="003B35B6" w:rsidRPr="00F2287F" w:rsidRDefault="003B35B6" w:rsidP="003B35B6">
      <w:pPr>
        <w:pStyle w:val="Heading3"/>
        <w:rPr>
          <w:lang w:val="pt-PT" w:eastAsia="x-none"/>
        </w:rPr>
      </w:pPr>
      <w:bookmarkStart w:id="128" w:name="_Toc92278604"/>
      <w:r w:rsidRPr="00F2287F">
        <w:rPr>
          <w:lang w:val="pt-PT" w:eastAsia="x-none"/>
        </w:rPr>
        <w:t>Avaliação do modelo</w:t>
      </w:r>
      <w:bookmarkEnd w:id="128"/>
      <w:r w:rsidRPr="00F2287F">
        <w:rPr>
          <w:lang w:val="pt-PT" w:eastAsia="x-none"/>
        </w:rPr>
        <w:t xml:space="preserve"> </w:t>
      </w:r>
    </w:p>
    <w:p w14:paraId="47BD09E3" w14:textId="3A31172B" w:rsidR="003B35B6" w:rsidRPr="00F2287F" w:rsidRDefault="003B35B6" w:rsidP="00056878">
      <w:pPr>
        <w:rPr>
          <w:lang w:val="pt-PT" w:eastAsia="x-none"/>
        </w:rPr>
      </w:pPr>
    </w:p>
    <w:p w14:paraId="08528DF6" w14:textId="77777777" w:rsidR="003B35B6" w:rsidRPr="00F2287F" w:rsidRDefault="003B35B6" w:rsidP="00056878">
      <w:pPr>
        <w:rPr>
          <w:lang w:val="pt-PT" w:eastAsia="x-none"/>
        </w:rPr>
      </w:pPr>
    </w:p>
    <w:p w14:paraId="7DBD5A10" w14:textId="77777777" w:rsidR="00EF69B4" w:rsidRPr="00F2287F" w:rsidRDefault="00EF69B4" w:rsidP="00EF69B4">
      <w:pPr>
        <w:pStyle w:val="Heading3"/>
        <w:rPr>
          <w:lang w:val="pt-PT" w:eastAsia="x-none"/>
        </w:rPr>
      </w:pPr>
      <w:bookmarkStart w:id="129" w:name="_Toc92278605"/>
      <w:proofErr w:type="spellStart"/>
      <w:r w:rsidRPr="00F2287F">
        <w:rPr>
          <w:lang w:val="pt-PT" w:eastAsia="x-none"/>
        </w:rPr>
        <w:t>Tuning</w:t>
      </w:r>
      <w:proofErr w:type="spellEnd"/>
      <w:r w:rsidRPr="00F2287F">
        <w:rPr>
          <w:lang w:val="pt-PT" w:eastAsia="x-none"/>
        </w:rPr>
        <w:t xml:space="preserve"> dos parâmetros do modelo</w:t>
      </w:r>
      <w:bookmarkEnd w:id="129"/>
      <w:r w:rsidRPr="00F2287F">
        <w:rPr>
          <w:lang w:val="pt-PT" w:eastAsia="x-none"/>
        </w:rPr>
        <w:t xml:space="preserve"> </w:t>
      </w:r>
    </w:p>
    <w:p w14:paraId="595DC78D" w14:textId="77777777" w:rsidR="00EF69B4" w:rsidRPr="00F2287F" w:rsidRDefault="00EF69B4" w:rsidP="00056878">
      <w:pPr>
        <w:rPr>
          <w:lang w:val="pt-PT" w:eastAsia="x-none"/>
        </w:rPr>
      </w:pPr>
    </w:p>
    <w:p w14:paraId="3C0661A3" w14:textId="246CCA35" w:rsidR="000079F8" w:rsidRPr="00F2287F" w:rsidRDefault="000079F8" w:rsidP="000079F8">
      <w:pPr>
        <w:pStyle w:val="Heading2"/>
        <w:rPr>
          <w:lang w:val="pt-PT"/>
        </w:rPr>
      </w:pPr>
      <w:bookmarkStart w:id="130" w:name="_Toc92278606"/>
      <w:r w:rsidRPr="00F2287F">
        <w:rPr>
          <w:lang w:val="pt-PT"/>
        </w:rPr>
        <w:t>Seleção do melhor modelo</w:t>
      </w:r>
      <w:bookmarkEnd w:id="130"/>
      <w:r w:rsidRPr="00F2287F">
        <w:rPr>
          <w:lang w:val="pt-PT"/>
        </w:rPr>
        <w:t xml:space="preserve"> </w:t>
      </w:r>
    </w:p>
    <w:p w14:paraId="68888069" w14:textId="2F7DEF63" w:rsidR="000079F8" w:rsidRPr="00F2287F" w:rsidRDefault="000079F8" w:rsidP="000079F8">
      <w:pPr>
        <w:ind w:firstLine="567"/>
        <w:rPr>
          <w:lang w:val="pt-PT"/>
        </w:rPr>
      </w:pPr>
      <w:r w:rsidRPr="00F2287F">
        <w:rPr>
          <w:lang w:val="pt-PT" w:eastAsia="x-none"/>
        </w:rPr>
        <w:t>Após a seleção das variáveis candidatas a serem implementadas nos modelos RF e RL, procedeu-se à construção de possíveis modelos</w:t>
      </w:r>
      <w:r w:rsidRPr="00F2287F">
        <w:rPr>
          <w:lang w:val="pt-PT"/>
        </w:rPr>
        <w:t>. E</w:t>
      </w:r>
      <w:r w:rsidR="009A7751" w:rsidRPr="00F2287F">
        <w:rPr>
          <w:lang w:val="pt-PT"/>
        </w:rPr>
        <w:t xml:space="preserve">, de modo a ser possível a seleção do modelo que produz melhores resultados, será </w:t>
      </w:r>
      <w:r w:rsidRPr="00F2287F">
        <w:rPr>
          <w:lang w:val="pt-PT"/>
        </w:rPr>
        <w:t>feita uma análise dos resultados relativos à qualidade de ajuste e à capacidade de desempenho, de forma a escolher o melhor modelo a ser utilizado como classificador.</w:t>
      </w:r>
    </w:p>
    <w:p w14:paraId="44D15666" w14:textId="20C2CDEB" w:rsidR="009550B7" w:rsidRPr="00F2287F" w:rsidRDefault="009550B7" w:rsidP="00056878">
      <w:pPr>
        <w:rPr>
          <w:lang w:val="pt-PT" w:eastAsia="x-none"/>
        </w:rPr>
      </w:pPr>
    </w:p>
    <w:p w14:paraId="6C627381" w14:textId="77777777" w:rsidR="000079F8" w:rsidRPr="00F2287F" w:rsidRDefault="000079F8" w:rsidP="00056878">
      <w:pPr>
        <w:rPr>
          <w:lang w:val="pt-PT" w:eastAsia="x-none"/>
        </w:rPr>
      </w:pPr>
    </w:p>
    <w:p w14:paraId="42996F18" w14:textId="76D403D4" w:rsidR="004D2C42" w:rsidRPr="00F2287F" w:rsidRDefault="004D2C42" w:rsidP="004D2C42">
      <w:pPr>
        <w:pStyle w:val="Heading2"/>
        <w:rPr>
          <w:lang w:val="pt-PT"/>
        </w:rPr>
      </w:pPr>
      <w:bookmarkStart w:id="131" w:name="_Toc92278607"/>
      <w:r w:rsidRPr="00F2287F">
        <w:rPr>
          <w:lang w:val="pt-PT"/>
        </w:rPr>
        <w:t xml:space="preserve">Aplicação </w:t>
      </w:r>
      <w:r w:rsidRPr="00F2287F">
        <w:rPr>
          <w:i/>
          <w:iCs/>
          <w:lang w:val="pt-PT"/>
        </w:rPr>
        <w:t>web</w:t>
      </w:r>
      <w:bookmarkEnd w:id="131"/>
      <w:r w:rsidRPr="00F2287F">
        <w:rPr>
          <w:i/>
          <w:iCs/>
          <w:lang w:val="pt-PT"/>
        </w:rPr>
        <w:t xml:space="preserve"> </w:t>
      </w:r>
    </w:p>
    <w:p w14:paraId="4759E8E0" w14:textId="77777777" w:rsidR="005527AD" w:rsidRPr="00F2287F" w:rsidRDefault="009550B7" w:rsidP="00556240">
      <w:pPr>
        <w:ind w:firstLine="567"/>
        <w:rPr>
          <w:lang w:val="pt-PT" w:eastAsia="x-none"/>
        </w:rPr>
      </w:pPr>
      <w:r w:rsidRPr="00F2287F">
        <w:rPr>
          <w:lang w:val="pt-PT" w:eastAsia="x-none"/>
        </w:rPr>
        <w:t>Como definido no subcapítulo anterior, o modelo de previsão que apresenta uma melhor capacidade preditiva é o que utiliza o algoritmo de RF. Como tal, para facilitar a utilização deste modelo preditivo contrui-se uma aplicação web. Este tipo formato permite facilitar a predição em tempo real, de forma rápida e bastante assertiva</w:t>
      </w:r>
      <w:r w:rsidR="007A7144" w:rsidRPr="00F2287F">
        <w:rPr>
          <w:lang w:val="pt-PT" w:eastAsia="x-none"/>
        </w:rPr>
        <w:t xml:space="preserve"> a deteção de delirium em doentes admitidos em SU. Esta aplicação pode ser consultada através do seguinte link: </w:t>
      </w:r>
    </w:p>
    <w:p w14:paraId="5A5A51AE" w14:textId="77777777" w:rsidR="005527AD" w:rsidRPr="00F2287F" w:rsidRDefault="005527AD" w:rsidP="00556240">
      <w:pPr>
        <w:ind w:firstLine="567"/>
        <w:rPr>
          <w:lang w:val="pt-PT" w:eastAsia="x-none"/>
        </w:rPr>
      </w:pPr>
    </w:p>
    <w:p w14:paraId="55FC6AE8" w14:textId="5C706AD6" w:rsidR="005527AD" w:rsidRPr="00F2287F" w:rsidRDefault="005527AD" w:rsidP="005527AD">
      <w:pPr>
        <w:pStyle w:val="Heading3"/>
        <w:rPr>
          <w:lang w:val="pt-PT" w:eastAsia="x-none"/>
        </w:rPr>
      </w:pPr>
      <w:bookmarkStart w:id="132" w:name="_Toc92278608"/>
      <w:r w:rsidRPr="00F2287F">
        <w:rPr>
          <w:lang w:val="pt-PT" w:eastAsia="x-none"/>
        </w:rPr>
        <w:lastRenderedPageBreak/>
        <w:t>Página Inicial</w:t>
      </w:r>
      <w:bookmarkEnd w:id="132"/>
      <w:r w:rsidRPr="00F2287F">
        <w:rPr>
          <w:lang w:val="pt-PT" w:eastAsia="x-none"/>
        </w:rPr>
        <w:t xml:space="preserve"> </w:t>
      </w:r>
    </w:p>
    <w:p w14:paraId="5FBF85DB" w14:textId="517F14E6" w:rsidR="005527AD" w:rsidRPr="00F2287F" w:rsidRDefault="005527AD" w:rsidP="005527AD">
      <w:pPr>
        <w:rPr>
          <w:lang w:val="pt-PT" w:eastAsia="x-none"/>
        </w:rPr>
      </w:pPr>
    </w:p>
    <w:p w14:paraId="3CEB4935" w14:textId="4FA23F5E" w:rsidR="005527AD" w:rsidRPr="00F2287F" w:rsidRDefault="005527AD" w:rsidP="005527AD">
      <w:pPr>
        <w:pStyle w:val="Heading3"/>
        <w:rPr>
          <w:lang w:val="pt-PT" w:eastAsia="x-none"/>
        </w:rPr>
      </w:pPr>
      <w:bookmarkStart w:id="133" w:name="_Toc92278609"/>
      <w:r w:rsidRPr="00F2287F">
        <w:rPr>
          <w:lang w:val="pt-PT" w:eastAsia="x-none"/>
        </w:rPr>
        <w:t>Previsão</w:t>
      </w:r>
      <w:bookmarkEnd w:id="133"/>
      <w:r w:rsidRPr="00F2287F">
        <w:rPr>
          <w:lang w:val="pt-PT" w:eastAsia="x-none"/>
        </w:rPr>
        <w:t xml:space="preserve"> </w:t>
      </w:r>
    </w:p>
    <w:p w14:paraId="1E65C9B3" w14:textId="41F7959E" w:rsidR="005527AD" w:rsidRPr="00F2287F" w:rsidRDefault="005527AD" w:rsidP="005527AD">
      <w:pPr>
        <w:rPr>
          <w:lang w:val="pt-PT" w:eastAsia="x-none"/>
        </w:rPr>
      </w:pPr>
    </w:p>
    <w:p w14:paraId="5233B413" w14:textId="4E4EF77E" w:rsidR="005527AD" w:rsidRPr="00F2287F" w:rsidRDefault="005527AD" w:rsidP="00956C4D">
      <w:pPr>
        <w:pStyle w:val="Heading3"/>
        <w:rPr>
          <w:lang w:val="pt-PT" w:eastAsia="x-none"/>
        </w:rPr>
      </w:pPr>
      <w:bookmarkStart w:id="134" w:name="_Toc92278610"/>
      <w:r w:rsidRPr="00F2287F">
        <w:rPr>
          <w:lang w:val="pt-PT" w:eastAsia="x-none"/>
        </w:rPr>
        <w:t>Sobre</w:t>
      </w:r>
      <w:bookmarkEnd w:id="134"/>
      <w:r w:rsidRPr="00F2287F">
        <w:rPr>
          <w:lang w:val="pt-PT" w:eastAsia="x-none"/>
        </w:rPr>
        <w:t xml:space="preserve"> </w:t>
      </w:r>
    </w:p>
    <w:p w14:paraId="46798958" w14:textId="3F96D660" w:rsidR="005527AD" w:rsidRPr="00F2287F" w:rsidRDefault="005527AD" w:rsidP="005527AD">
      <w:pPr>
        <w:rPr>
          <w:lang w:val="pt-PT" w:eastAsia="x-none"/>
        </w:rPr>
      </w:pPr>
    </w:p>
    <w:p w14:paraId="18AAFFD0" w14:textId="77777777" w:rsidR="005527AD" w:rsidRPr="00F2287F" w:rsidRDefault="005527AD" w:rsidP="005527AD">
      <w:pPr>
        <w:rPr>
          <w:lang w:val="pt-PT" w:eastAsia="x-none"/>
        </w:rPr>
      </w:pPr>
    </w:p>
    <w:p w14:paraId="13519C71" w14:textId="77777777" w:rsidR="005527AD" w:rsidRPr="00F2287F" w:rsidRDefault="005527AD" w:rsidP="005527AD">
      <w:pPr>
        <w:rPr>
          <w:lang w:val="pt-PT" w:eastAsia="x-none"/>
        </w:rPr>
      </w:pPr>
    </w:p>
    <w:p w14:paraId="75DD936C" w14:textId="5F47A38D" w:rsidR="00CF0D35" w:rsidRPr="00F2287F" w:rsidRDefault="00682E14" w:rsidP="00556240">
      <w:pPr>
        <w:ind w:firstLine="567"/>
        <w:rPr>
          <w:lang w:val="pt-PT" w:eastAsia="x-none"/>
        </w:rPr>
      </w:pPr>
      <w:r w:rsidRPr="00F2287F">
        <w:rPr>
          <w:lang w:val="pt-PT" w:eastAsia="x-none"/>
        </w:rPr>
        <w:br w:type="page"/>
      </w:r>
    </w:p>
    <w:p w14:paraId="45E9E080" w14:textId="71778D2F" w:rsidR="006348A1" w:rsidRPr="00F2287F" w:rsidRDefault="0035436D" w:rsidP="00753B8C">
      <w:pPr>
        <w:pStyle w:val="Heading1"/>
        <w:tabs>
          <w:tab w:val="clear" w:pos="680"/>
          <w:tab w:val="num" w:pos="567"/>
        </w:tabs>
        <w:ind w:hanging="720"/>
        <w:rPr>
          <w:lang w:val="pt-PT"/>
        </w:rPr>
      </w:pPr>
      <w:bookmarkStart w:id="135" w:name="_Ref69916962"/>
      <w:bookmarkStart w:id="136" w:name="_Ref69916993"/>
      <w:bookmarkStart w:id="137" w:name="_Toc92278611"/>
      <w:r w:rsidRPr="00F2287F">
        <w:rPr>
          <w:lang w:val="pt-PT"/>
        </w:rPr>
        <w:lastRenderedPageBreak/>
        <w:t>Conclusões</w:t>
      </w:r>
      <w:bookmarkEnd w:id="135"/>
      <w:bookmarkEnd w:id="136"/>
      <w:r w:rsidRPr="00F2287F">
        <w:rPr>
          <w:lang w:val="pt-PT"/>
        </w:rPr>
        <w:t xml:space="preserve"> </w:t>
      </w:r>
      <w:r w:rsidR="004D2C42" w:rsidRPr="00F2287F">
        <w:rPr>
          <w:lang w:val="pt-PT"/>
        </w:rPr>
        <w:t>e Trabalho futuro</w:t>
      </w:r>
      <w:bookmarkEnd w:id="137"/>
      <w:r w:rsidR="004D2C42" w:rsidRPr="00F2287F">
        <w:rPr>
          <w:lang w:val="pt-PT"/>
        </w:rPr>
        <w:t xml:space="preserve"> </w:t>
      </w:r>
    </w:p>
    <w:p w14:paraId="140DAC74" w14:textId="3F12494C" w:rsidR="00955DEF" w:rsidRPr="00F2287F" w:rsidRDefault="00955DEF" w:rsidP="00813705">
      <w:pPr>
        <w:ind w:firstLine="720"/>
        <w:rPr>
          <w:lang w:val="pt-PT"/>
        </w:rPr>
      </w:pPr>
      <w:r w:rsidRPr="00F2287F">
        <w:rPr>
          <w:lang w:val="pt-PT"/>
        </w:rPr>
        <w:t xml:space="preserve">O </w:t>
      </w:r>
      <w:r w:rsidRPr="00F2287F">
        <w:rPr>
          <w:i/>
          <w:iCs/>
          <w:lang w:val="pt-PT"/>
        </w:rPr>
        <w:t>delirium</w:t>
      </w:r>
      <w:r w:rsidRPr="00F2287F">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F2287F" w:rsidRDefault="00955DEF" w:rsidP="00056878">
      <w:pPr>
        <w:ind w:firstLine="720"/>
        <w:rPr>
          <w:lang w:val="pt-PT"/>
        </w:rPr>
      </w:pPr>
      <w:r w:rsidRPr="00F2287F">
        <w:rPr>
          <w:lang w:val="pt-PT"/>
        </w:rPr>
        <w:t xml:space="preserve">Os idosos são o grupo etário mais afetado, devendo ser alvo de rastreio do risco de </w:t>
      </w:r>
      <w:r w:rsidRPr="00F2287F">
        <w:rPr>
          <w:i/>
          <w:iCs/>
          <w:lang w:val="pt-PT"/>
        </w:rPr>
        <w:t>delirium</w:t>
      </w:r>
      <w:r w:rsidRPr="00F2287F">
        <w:rPr>
          <w:lang w:val="pt-PT"/>
        </w:rPr>
        <w:t xml:space="preserve"> para permitir ações preventivas. Fatores de risco importantes incluem, sobretudo, a demência, mas também </w:t>
      </w:r>
      <w:proofErr w:type="spellStart"/>
      <w:r w:rsidRPr="00F2287F">
        <w:rPr>
          <w:lang w:val="pt-PT"/>
        </w:rPr>
        <w:t>pluripatologia</w:t>
      </w:r>
      <w:proofErr w:type="spellEnd"/>
      <w:r w:rsidRPr="00F2287F">
        <w:rPr>
          <w:lang w:val="pt-PT"/>
        </w:rPr>
        <w:t xml:space="preserve"> e outros fatores incluídos em modelos preditivos.</w:t>
      </w:r>
      <w:r w:rsidR="00502AE1" w:rsidRPr="00F2287F">
        <w:rPr>
          <w:lang w:val="pt-PT"/>
        </w:rPr>
        <w:t xml:space="preserve"> </w:t>
      </w:r>
    </w:p>
    <w:p w14:paraId="6B2892C8" w14:textId="784E65A8" w:rsidR="006D4F7A" w:rsidRPr="00F2287F" w:rsidRDefault="006D4F7A" w:rsidP="006D4F7A">
      <w:pPr>
        <w:ind w:firstLine="709"/>
        <w:rPr>
          <w:color w:val="000000" w:themeColor="text1"/>
          <w:lang w:val="pt-PT"/>
        </w:rPr>
      </w:pPr>
      <w:r w:rsidRPr="00F2287F">
        <w:rPr>
          <w:color w:val="000000" w:themeColor="text1"/>
          <w:lang w:val="pt-PT"/>
        </w:rPr>
        <w:t xml:space="preserve">Para finalizar, sendo que o </w:t>
      </w:r>
      <w:r w:rsidRPr="00F2287F">
        <w:rPr>
          <w:i/>
          <w:iCs/>
          <w:color w:val="000000" w:themeColor="text1"/>
          <w:lang w:val="pt-PT"/>
        </w:rPr>
        <w:t>delirium</w:t>
      </w:r>
      <w:r w:rsidRPr="00F2287F">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w:t>
      </w:r>
    </w:p>
    <w:p w14:paraId="6042096C" w14:textId="77777777" w:rsidR="006D4F7A" w:rsidRPr="00F2287F" w:rsidRDefault="006D4F7A" w:rsidP="00056878">
      <w:pPr>
        <w:ind w:firstLine="720"/>
        <w:rPr>
          <w:lang w:val="pt-PT"/>
        </w:rPr>
      </w:pPr>
    </w:p>
    <w:p w14:paraId="388D3ABA" w14:textId="77777777" w:rsidR="004809FC" w:rsidRPr="00F2287F" w:rsidRDefault="004809FC" w:rsidP="00753B8C">
      <w:pPr>
        <w:ind w:firstLine="720"/>
        <w:rPr>
          <w:lang w:val="pt-PT"/>
        </w:rPr>
      </w:pPr>
    </w:p>
    <w:p w14:paraId="13ECE371" w14:textId="01DE15C9" w:rsidR="004809FC" w:rsidRPr="00F2287F" w:rsidRDefault="004809FC" w:rsidP="00753B8C">
      <w:pPr>
        <w:rPr>
          <w:lang w:val="pt-PT"/>
        </w:rPr>
      </w:pPr>
      <w:r w:rsidRPr="00F2287F">
        <w:rPr>
          <w:lang w:val="pt-PT"/>
        </w:rPr>
        <w:br w:type="page"/>
      </w:r>
    </w:p>
    <w:p w14:paraId="72AF6D99" w14:textId="5E80259A" w:rsidR="00C75460" w:rsidRPr="00F2287F" w:rsidRDefault="00FA10D4" w:rsidP="00655C5B">
      <w:pPr>
        <w:pStyle w:val="Heading1"/>
        <w:numPr>
          <w:ilvl w:val="0"/>
          <w:numId w:val="0"/>
        </w:numPr>
        <w:rPr>
          <w:sz w:val="24"/>
          <w:lang w:val="pt-PT"/>
        </w:rPr>
      </w:pPr>
      <w:bookmarkStart w:id="138" w:name="_Toc92278612"/>
      <w:r w:rsidRPr="00F2287F">
        <w:rPr>
          <w:sz w:val="24"/>
          <w:lang w:val="pt-PT"/>
        </w:rPr>
        <w:lastRenderedPageBreak/>
        <w:t>Bibliog</w:t>
      </w:r>
      <w:r w:rsidR="00F56D13" w:rsidRPr="00F2287F">
        <w:rPr>
          <w:sz w:val="24"/>
          <w:lang w:val="pt-PT"/>
        </w:rPr>
        <w:t>rafia</w:t>
      </w:r>
      <w:bookmarkEnd w:id="138"/>
    </w:p>
    <w:p w14:paraId="40064280" w14:textId="7B6C9C8C" w:rsidR="00850AE6" w:rsidRPr="00850AE6" w:rsidRDefault="00C75460" w:rsidP="00850AE6">
      <w:pPr>
        <w:widowControl w:val="0"/>
        <w:autoSpaceDE w:val="0"/>
        <w:autoSpaceDN w:val="0"/>
        <w:adjustRightInd w:val="0"/>
        <w:ind w:left="480" w:hanging="480"/>
        <w:rPr>
          <w:noProof/>
        </w:rPr>
      </w:pPr>
      <w:r w:rsidRPr="00F2287F">
        <w:rPr>
          <w:highlight w:val="yellow"/>
          <w:lang w:val="pt-PT" w:eastAsia="x-none"/>
        </w:rPr>
        <w:fldChar w:fldCharType="begin" w:fldLock="1"/>
      </w:r>
      <w:r w:rsidRPr="00F2287F">
        <w:rPr>
          <w:highlight w:val="yellow"/>
          <w:lang w:val="pt-PT" w:eastAsia="x-none"/>
        </w:rPr>
        <w:instrText xml:space="preserve">ADDIN Mendeley Bibliography CSL_BIBLIOGRAPHY </w:instrText>
      </w:r>
      <w:r w:rsidRPr="00F2287F">
        <w:rPr>
          <w:highlight w:val="yellow"/>
          <w:lang w:val="pt-PT" w:eastAsia="x-none"/>
        </w:rPr>
        <w:fldChar w:fldCharType="separate"/>
      </w:r>
      <w:r w:rsidR="00850AE6" w:rsidRPr="00BD2291">
        <w:rPr>
          <w:noProof/>
          <w:lang w:val="pt-BR"/>
        </w:rPr>
        <w:t xml:space="preserve">Adamis, D., Sharma, N., Whelan, P. J. P., &amp; MacDonald, A. J. D. (2010). </w:t>
      </w:r>
      <w:r w:rsidR="00850AE6" w:rsidRPr="00850AE6">
        <w:rPr>
          <w:noProof/>
        </w:rPr>
        <w:t xml:space="preserve">Delirium scales: A review of current evidence. </w:t>
      </w:r>
      <w:r w:rsidR="00850AE6" w:rsidRPr="00850AE6">
        <w:rPr>
          <w:i/>
          <w:iCs/>
          <w:noProof/>
        </w:rPr>
        <w:t>Aging and Mental Health</w:t>
      </w:r>
      <w:r w:rsidR="00850AE6" w:rsidRPr="00850AE6">
        <w:rPr>
          <w:noProof/>
        </w:rPr>
        <w:t xml:space="preserve">, </w:t>
      </w:r>
      <w:r w:rsidR="00850AE6" w:rsidRPr="00850AE6">
        <w:rPr>
          <w:i/>
          <w:iCs/>
          <w:noProof/>
        </w:rPr>
        <w:t>14</w:t>
      </w:r>
      <w:r w:rsidR="00850AE6" w:rsidRPr="00850AE6">
        <w:rPr>
          <w:noProof/>
        </w:rPr>
        <w:t>(5), 543–555. https://doi.org/10.1080/13607860903421011</w:t>
      </w:r>
    </w:p>
    <w:p w14:paraId="4B320FD2"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Adamis, D., Treloar, A., Martin, F. C., &amp; Macdonald, A. J. D. (2007). A brief review of the history of delirium as a mental disorder. </w:t>
      </w:r>
      <w:r w:rsidRPr="00850AE6">
        <w:rPr>
          <w:i/>
          <w:iCs/>
          <w:noProof/>
        </w:rPr>
        <w:t>History of Psychiatry</w:t>
      </w:r>
      <w:r w:rsidRPr="00850AE6">
        <w:rPr>
          <w:noProof/>
        </w:rPr>
        <w:t xml:space="preserve">, </w:t>
      </w:r>
      <w:r w:rsidRPr="00850AE6">
        <w:rPr>
          <w:i/>
          <w:iCs/>
          <w:noProof/>
        </w:rPr>
        <w:t>18</w:t>
      </w:r>
      <w:r w:rsidRPr="00850AE6">
        <w:rPr>
          <w:noProof/>
        </w:rPr>
        <w:t>(4), 459–469. https://doi.org/10.1177/0957154X07076467</w:t>
      </w:r>
    </w:p>
    <w:p w14:paraId="5A95C48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Alagiakrishnan, K., &amp; Wiens, C. A. (2004). An approach to drug induced delirium in the elderly. </w:t>
      </w:r>
      <w:r w:rsidRPr="00850AE6">
        <w:rPr>
          <w:i/>
          <w:iCs/>
          <w:noProof/>
        </w:rPr>
        <w:t>Postgraduate Medical Journal</w:t>
      </w:r>
      <w:r w:rsidRPr="00850AE6">
        <w:rPr>
          <w:noProof/>
        </w:rPr>
        <w:t xml:space="preserve">, </w:t>
      </w:r>
      <w:r w:rsidRPr="00850AE6">
        <w:rPr>
          <w:i/>
          <w:iCs/>
          <w:noProof/>
        </w:rPr>
        <w:t>80</w:t>
      </w:r>
      <w:r w:rsidRPr="00850AE6">
        <w:rPr>
          <w:noProof/>
        </w:rPr>
        <w:t>(945), 388–393. https://doi.org/10.1136/pgmj.2003.017236</w:t>
      </w:r>
    </w:p>
    <w:p w14:paraId="3EA155B2"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Ali, J., Khan, R., Ahmad, N., &amp; Maqsood, I. (2012). Random Forests and Decision Trees. </w:t>
      </w:r>
      <w:r w:rsidRPr="00850AE6">
        <w:rPr>
          <w:i/>
          <w:iCs/>
          <w:noProof/>
        </w:rPr>
        <w:t>International Journal of Computer Science Issues</w:t>
      </w:r>
      <w:r w:rsidRPr="00850AE6">
        <w:rPr>
          <w:noProof/>
        </w:rPr>
        <w:t xml:space="preserve">, </w:t>
      </w:r>
      <w:r w:rsidRPr="00850AE6">
        <w:rPr>
          <w:i/>
          <w:iCs/>
          <w:noProof/>
        </w:rPr>
        <w:t>9</w:t>
      </w:r>
      <w:r w:rsidRPr="00850AE6">
        <w:rPr>
          <w:noProof/>
        </w:rPr>
        <w:t>(5), 272–278.</w:t>
      </w:r>
    </w:p>
    <w:p w14:paraId="4E6161A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Ali, M. A., Hashmi, M., Ahmed, W., Raza, S. A., Khan, M. F., &amp; Salim, B. (2021). Incidence and risk factors of delirium in surgical intensive care unit. </w:t>
      </w:r>
      <w:r w:rsidRPr="00850AE6">
        <w:rPr>
          <w:i/>
          <w:iCs/>
          <w:noProof/>
        </w:rPr>
        <w:t>Trauma Surgery and Acute Care Open</w:t>
      </w:r>
      <w:r w:rsidRPr="00850AE6">
        <w:rPr>
          <w:noProof/>
        </w:rPr>
        <w:t xml:space="preserve">, </w:t>
      </w:r>
      <w:r w:rsidRPr="00850AE6">
        <w:rPr>
          <w:i/>
          <w:iCs/>
          <w:noProof/>
        </w:rPr>
        <w:t>6</w:t>
      </w:r>
      <w:r w:rsidRPr="00850AE6">
        <w:rPr>
          <w:noProof/>
        </w:rPr>
        <w:t>(1). https://doi.org/10.1136/tsaco-2020-000564</w:t>
      </w:r>
    </w:p>
    <w:p w14:paraId="08EC5BA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Alsuliman, T., Humaidan, D., &amp; Sliman, L. (2020). Machine learning and artificial intelligence in the service of medicine: Necessity or potentiality? </w:t>
      </w:r>
      <w:r w:rsidRPr="00850AE6">
        <w:rPr>
          <w:i/>
          <w:iCs/>
          <w:noProof/>
        </w:rPr>
        <w:t>Current Research in Translational Medicine</w:t>
      </w:r>
      <w:r w:rsidRPr="00850AE6">
        <w:rPr>
          <w:noProof/>
        </w:rPr>
        <w:t xml:space="preserve">, </w:t>
      </w:r>
      <w:r w:rsidRPr="00850AE6">
        <w:rPr>
          <w:i/>
          <w:iCs/>
          <w:noProof/>
        </w:rPr>
        <w:t>68</w:t>
      </w:r>
      <w:r w:rsidRPr="00850AE6">
        <w:rPr>
          <w:noProof/>
        </w:rPr>
        <w:t>(4), 245–251. https://doi.org/10.1016/j.retram.2020.01.002</w:t>
      </w:r>
    </w:p>
    <w:p w14:paraId="6E83CAA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American Psychiatric Association. (1980). </w:t>
      </w:r>
      <w:r w:rsidRPr="00850AE6">
        <w:rPr>
          <w:i/>
          <w:iCs/>
          <w:noProof/>
        </w:rPr>
        <w:t>Diagnostic and Statistical Manual of Mental Disorders - III</w:t>
      </w:r>
      <w:r w:rsidRPr="00850AE6">
        <w:rPr>
          <w:noProof/>
        </w:rPr>
        <w:t>. Washington.</w:t>
      </w:r>
    </w:p>
    <w:p w14:paraId="5103994E"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American Psychiatric Association. (2013). </w:t>
      </w:r>
      <w:r w:rsidRPr="00850AE6">
        <w:rPr>
          <w:i/>
          <w:iCs/>
          <w:noProof/>
        </w:rPr>
        <w:t>Diagnostic and statistical manual of mental disorders - DSM-5</w:t>
      </w:r>
      <w:r w:rsidRPr="00850AE6">
        <w:rPr>
          <w:noProof/>
        </w:rPr>
        <w:t xml:space="preserve">. </w:t>
      </w:r>
      <w:r w:rsidRPr="00BD2291">
        <w:rPr>
          <w:i/>
          <w:iCs/>
          <w:noProof/>
          <w:lang w:val="pt-BR"/>
        </w:rPr>
        <w:t>Pediatria Integral</w:t>
      </w:r>
      <w:r w:rsidRPr="00BD2291">
        <w:rPr>
          <w:noProof/>
          <w:lang w:val="pt-BR"/>
        </w:rPr>
        <w:t xml:space="preserve"> (fifth, Vol. 17).</w:t>
      </w:r>
    </w:p>
    <w:p w14:paraId="121D1763"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Associação Portuguesa de Nutrição. (2018). </w:t>
      </w:r>
      <w:r w:rsidRPr="00BD2291">
        <w:rPr>
          <w:i/>
          <w:iCs/>
          <w:noProof/>
          <w:lang w:val="pt-BR"/>
        </w:rPr>
        <w:t>Dislipidemias: Caracterização e Tratamento nutricional</w:t>
      </w:r>
      <w:r w:rsidRPr="00BD2291">
        <w:rPr>
          <w:noProof/>
          <w:lang w:val="pt-BR"/>
        </w:rPr>
        <w:t>. Associação Portuguesa de Nutrição. Retrieved from http://www.jstage.jst.go.jp/article/pjab/86/5/86_5_484/_article</w:t>
      </w:r>
    </w:p>
    <w:p w14:paraId="0116E079" w14:textId="77777777" w:rsidR="00850AE6" w:rsidRPr="00850AE6" w:rsidRDefault="00850AE6" w:rsidP="00850AE6">
      <w:pPr>
        <w:widowControl w:val="0"/>
        <w:autoSpaceDE w:val="0"/>
        <w:autoSpaceDN w:val="0"/>
        <w:adjustRightInd w:val="0"/>
        <w:ind w:left="480" w:hanging="480"/>
        <w:rPr>
          <w:noProof/>
        </w:rPr>
      </w:pPr>
      <w:r w:rsidRPr="00850AE6">
        <w:rPr>
          <w:noProof/>
        </w:rPr>
        <w:t>Bansal, V. (2020). The Evolution of Deep Learning. Retrieved December 29, 2021, from https://towardsdatascience.com/the-deep-history-of-deep-learning-3bebeb810fb2</w:t>
      </w:r>
    </w:p>
    <w:p w14:paraId="65AE3B9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Basu, S., Faghmous, J. H., &amp; Doupe, P. (2020). Machine learning methods for precision medicine research designed to reduce health disparities: A structured tutorial. </w:t>
      </w:r>
      <w:r w:rsidRPr="00850AE6">
        <w:rPr>
          <w:i/>
          <w:iCs/>
          <w:noProof/>
        </w:rPr>
        <w:t>Ethnicity and Disease</w:t>
      </w:r>
      <w:r w:rsidRPr="00850AE6">
        <w:rPr>
          <w:noProof/>
        </w:rPr>
        <w:t xml:space="preserve">, </w:t>
      </w:r>
      <w:r w:rsidRPr="00850AE6">
        <w:rPr>
          <w:i/>
          <w:iCs/>
          <w:noProof/>
        </w:rPr>
        <w:t>30</w:t>
      </w:r>
      <w:r w:rsidRPr="00850AE6">
        <w:rPr>
          <w:noProof/>
        </w:rPr>
        <w:t>, 217–228. https://doi.org/10.18865/ed.30.S1.217</w:t>
      </w:r>
    </w:p>
    <w:p w14:paraId="68306A6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Bone, R. C., Balk, R. A., Cerra, F. B., Dellinger, R. P., Fein, A. M., Knaus, W. A., … Sibbald, W. J. (1992). Definitions for Sepsis and Organ Failure and Guidelines for the Use of Innovative Therapies in Sepsis. </w:t>
      </w:r>
      <w:r w:rsidRPr="00850AE6">
        <w:rPr>
          <w:i/>
          <w:iCs/>
          <w:noProof/>
        </w:rPr>
        <w:t>Chest</w:t>
      </w:r>
      <w:r w:rsidRPr="00850AE6">
        <w:rPr>
          <w:noProof/>
        </w:rPr>
        <w:t xml:space="preserve">, </w:t>
      </w:r>
      <w:r w:rsidRPr="00850AE6">
        <w:rPr>
          <w:i/>
          <w:iCs/>
          <w:noProof/>
        </w:rPr>
        <w:t>101</w:t>
      </w:r>
      <w:r w:rsidRPr="00850AE6">
        <w:rPr>
          <w:noProof/>
        </w:rPr>
        <w:t>(6), 1644–1655. https://doi.org/10.1378/chest.101.6.1644</w:t>
      </w:r>
    </w:p>
    <w:p w14:paraId="246E6A87" w14:textId="77777777" w:rsidR="00850AE6" w:rsidRPr="00850AE6" w:rsidRDefault="00850AE6" w:rsidP="00850AE6">
      <w:pPr>
        <w:widowControl w:val="0"/>
        <w:autoSpaceDE w:val="0"/>
        <w:autoSpaceDN w:val="0"/>
        <w:adjustRightInd w:val="0"/>
        <w:ind w:left="480" w:hanging="480"/>
        <w:rPr>
          <w:noProof/>
        </w:rPr>
      </w:pPr>
      <w:r w:rsidRPr="00850AE6">
        <w:rPr>
          <w:noProof/>
        </w:rPr>
        <w:lastRenderedPageBreak/>
        <w:t xml:space="preserve">Boser, B. E., Guyon, I. M., &amp; Vapnik, V. N. (1992). A training algorithm for optimal margin classifiers. In </w:t>
      </w:r>
      <w:r w:rsidRPr="00850AE6">
        <w:rPr>
          <w:i/>
          <w:iCs/>
          <w:noProof/>
        </w:rPr>
        <w:t>Proceedings of the fifth annual workshop on Computational learning theory - COLT ’92</w:t>
      </w:r>
      <w:r w:rsidRPr="00850AE6">
        <w:rPr>
          <w:noProof/>
        </w:rPr>
        <w:t xml:space="preserve"> (pp. 144–152). New York, New York, USA: ACM Press. https://doi.org/10.1145/130385.130401</w:t>
      </w:r>
    </w:p>
    <w:p w14:paraId="3AF97B9C"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Bourgeois, J. A., Hategan, A., &amp; Losier, B. (2014). Delirium in the hospital: Emphasis on the management of geriatric patients. </w:t>
      </w:r>
      <w:r w:rsidRPr="00BD2291">
        <w:rPr>
          <w:i/>
          <w:iCs/>
          <w:noProof/>
          <w:lang w:val="pt-BR"/>
        </w:rPr>
        <w:t>Current Psychiatry</w:t>
      </w:r>
      <w:r w:rsidRPr="00BD2291">
        <w:rPr>
          <w:noProof/>
          <w:lang w:val="pt-BR"/>
        </w:rPr>
        <w:t xml:space="preserve">, </w:t>
      </w:r>
      <w:r w:rsidRPr="00BD2291">
        <w:rPr>
          <w:i/>
          <w:iCs/>
          <w:noProof/>
          <w:lang w:val="pt-BR"/>
        </w:rPr>
        <w:t>13</w:t>
      </w:r>
      <w:r w:rsidRPr="00BD2291">
        <w:rPr>
          <w:noProof/>
          <w:lang w:val="pt-BR"/>
        </w:rPr>
        <w:t>(8), 29–42.</w:t>
      </w:r>
    </w:p>
    <w:p w14:paraId="1007DCDA"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Braga, A. (2000). </w:t>
      </w:r>
      <w:r w:rsidRPr="00BD2291">
        <w:rPr>
          <w:i/>
          <w:iCs/>
          <w:noProof/>
          <w:lang w:val="pt-BR"/>
        </w:rPr>
        <w:t>Curvas ROC: aspectos funcionais e aplicações</w:t>
      </w:r>
      <w:r w:rsidRPr="00BD2291">
        <w:rPr>
          <w:noProof/>
          <w:lang w:val="pt-BR"/>
        </w:rPr>
        <w:t xml:space="preserve">. </w:t>
      </w:r>
      <w:r w:rsidRPr="00850AE6">
        <w:rPr>
          <w:i/>
          <w:iCs/>
          <w:noProof/>
        </w:rPr>
        <w:t>Tese</w:t>
      </w:r>
      <w:r w:rsidRPr="00850AE6">
        <w:rPr>
          <w:noProof/>
        </w:rPr>
        <w:t>. University of Minho. Retrieved from http://repositorium.sdum.uminho.pt/bitstream/1822/195/1/tese_doutACB.pdf</w:t>
      </w:r>
    </w:p>
    <w:p w14:paraId="18B04E1F"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Braga, A. C., &amp; Carneiro, P. (2016). </w:t>
      </w:r>
      <w:r w:rsidRPr="00850AE6">
        <w:rPr>
          <w:noProof/>
        </w:rPr>
        <w:t xml:space="preserve">Development and Validation of a Logistic Regression Model to Estimate the Risk of WMSDs in Portuguese Home Care Nurses. In </w:t>
      </w:r>
      <w:r w:rsidRPr="00850AE6">
        <w:rPr>
          <w:i/>
          <w:iCs/>
          <w:noProof/>
        </w:rPr>
        <w:t>Lecture Notes in Computer Science (including subseries Lecture Notes in Artificial Intelligence and Lecture Notes in Bioinformatics)</w:t>
      </w:r>
      <w:r w:rsidRPr="00850AE6">
        <w:rPr>
          <w:noProof/>
        </w:rPr>
        <w:t xml:space="preserve"> (Vol. 9786, pp. 97–109). https://doi.org/10.1007/978-3-319-42085-1_8</w:t>
      </w:r>
    </w:p>
    <w:p w14:paraId="3EB1B435"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Braga, A. de P., Ludermir, T. B., &amp; Carvalho, A. C. P. de L. F. (2000). </w:t>
      </w:r>
      <w:r w:rsidRPr="00BD2291">
        <w:rPr>
          <w:i/>
          <w:iCs/>
          <w:noProof/>
          <w:lang w:val="pt-BR"/>
        </w:rPr>
        <w:t>Redes Neurais Artificiais: Teoria e Aplicações</w:t>
      </w:r>
      <w:r w:rsidRPr="00BD2291">
        <w:rPr>
          <w:noProof/>
          <w:lang w:val="pt-BR"/>
        </w:rPr>
        <w:t>. Rio de Janeiro: LTC - Livros técnicos e científicos editora S.A.</w:t>
      </w:r>
    </w:p>
    <w:p w14:paraId="425B30E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Breiman, L. (2001). Random forests. </w:t>
      </w:r>
      <w:r w:rsidRPr="00850AE6">
        <w:rPr>
          <w:i/>
          <w:iCs/>
          <w:noProof/>
        </w:rPr>
        <w:t>Machine Learning</w:t>
      </w:r>
      <w:r w:rsidRPr="00850AE6">
        <w:rPr>
          <w:noProof/>
        </w:rPr>
        <w:t xml:space="preserve">, </w:t>
      </w:r>
      <w:r w:rsidRPr="00850AE6">
        <w:rPr>
          <w:i/>
          <w:iCs/>
          <w:noProof/>
        </w:rPr>
        <w:t>45</w:t>
      </w:r>
      <w:r w:rsidRPr="00850AE6">
        <w:rPr>
          <w:noProof/>
        </w:rPr>
        <w:t>(1), 5–32.</w:t>
      </w:r>
    </w:p>
    <w:p w14:paraId="3F6F7A4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Brenner, D. M., &amp; Lacy, B. E. (2021). Antispasmodics for Chronic Abdominal Pain. </w:t>
      </w:r>
      <w:r w:rsidRPr="00850AE6">
        <w:rPr>
          <w:i/>
          <w:iCs/>
          <w:noProof/>
        </w:rPr>
        <w:t>American Journal of Gastroenterology</w:t>
      </w:r>
      <w:r w:rsidRPr="00850AE6">
        <w:rPr>
          <w:noProof/>
        </w:rPr>
        <w:t xml:space="preserve">, </w:t>
      </w:r>
      <w:r w:rsidRPr="00850AE6">
        <w:rPr>
          <w:i/>
          <w:iCs/>
          <w:noProof/>
        </w:rPr>
        <w:t>Publish Ah</w:t>
      </w:r>
      <w:r w:rsidRPr="00850AE6">
        <w:rPr>
          <w:noProof/>
        </w:rPr>
        <w:t>, 1587–1600. https://doi.org/10.14309/ajg.0000000000001266</w:t>
      </w:r>
    </w:p>
    <w:p w14:paraId="32B32C18" w14:textId="77777777" w:rsidR="00850AE6" w:rsidRPr="00850AE6" w:rsidRDefault="00850AE6" w:rsidP="00850AE6">
      <w:pPr>
        <w:widowControl w:val="0"/>
        <w:autoSpaceDE w:val="0"/>
        <w:autoSpaceDN w:val="0"/>
        <w:adjustRightInd w:val="0"/>
        <w:ind w:left="480" w:hanging="480"/>
        <w:rPr>
          <w:noProof/>
        </w:rPr>
      </w:pPr>
      <w:r w:rsidRPr="00850AE6">
        <w:rPr>
          <w:noProof/>
        </w:rPr>
        <w:t>Brownlee, J. (2017). How to One Hot Encode Sequence Data in Python. Retrieved November 24, 2021, from https://machinelearningmastery.com/how-to-one-hot-encode-sequence-data-in-python/</w:t>
      </w:r>
    </w:p>
    <w:p w14:paraId="1EAF6BF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Bruha, I., &amp; Berka, P. (2000). Discretization and Fuzzification of Numerical Attributes in Attribute-Based Learning. In </w:t>
      </w:r>
      <w:r w:rsidRPr="00850AE6">
        <w:rPr>
          <w:i/>
          <w:iCs/>
          <w:noProof/>
        </w:rPr>
        <w:t>Fuzzy Systems in Medicine</w:t>
      </w:r>
      <w:r w:rsidRPr="00850AE6">
        <w:rPr>
          <w:noProof/>
        </w:rPr>
        <w:t xml:space="preserve"> (Vol. 41, pp. 112–138). https://doi.org/10.1007/978-3-7908-1859-8_6</w:t>
      </w:r>
    </w:p>
    <w:p w14:paraId="4ACC9A2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Brunton, L. L., Chabner, B. A., &amp; Knollmann, B. C. (2011). </w:t>
      </w:r>
      <w:r w:rsidRPr="00850AE6">
        <w:rPr>
          <w:i/>
          <w:iCs/>
          <w:noProof/>
        </w:rPr>
        <w:t>Goodman &amp; Gilman’s pharmacological basis of therapeutics</w:t>
      </w:r>
      <w:r w:rsidRPr="00850AE6">
        <w:rPr>
          <w:noProof/>
        </w:rPr>
        <w:t xml:space="preserve"> (twelfth). New York, NY: McGraw-Hill Medical.</w:t>
      </w:r>
    </w:p>
    <w:p w14:paraId="264273F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Burges, Christopher, J. C. (1998). A Tutorial on Support Vector Machines for Pattern Recognition. </w:t>
      </w:r>
      <w:r w:rsidRPr="00850AE6">
        <w:rPr>
          <w:i/>
          <w:iCs/>
          <w:noProof/>
        </w:rPr>
        <w:t>Data Mining and Knowledge Discovery</w:t>
      </w:r>
      <w:r w:rsidRPr="00850AE6">
        <w:rPr>
          <w:noProof/>
        </w:rPr>
        <w:t xml:space="preserve">, </w:t>
      </w:r>
      <w:r w:rsidRPr="00850AE6">
        <w:rPr>
          <w:i/>
          <w:iCs/>
          <w:noProof/>
        </w:rPr>
        <w:t>2</w:t>
      </w:r>
      <w:r w:rsidRPr="00850AE6">
        <w:rPr>
          <w:noProof/>
        </w:rPr>
        <w:t>, 121–167. https://doi.org/https://doi.org/10.1023/A:1009715923555</w:t>
      </w:r>
    </w:p>
    <w:p w14:paraId="5E68254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Cacabelos, R. (2017). Parkinson’s Disease: From Pathogenesis to Pharmacogenomics. </w:t>
      </w:r>
      <w:r w:rsidRPr="00850AE6">
        <w:rPr>
          <w:i/>
          <w:iCs/>
          <w:noProof/>
        </w:rPr>
        <w:t>International Journal of Molecular Sciences</w:t>
      </w:r>
      <w:r w:rsidRPr="00850AE6">
        <w:rPr>
          <w:noProof/>
        </w:rPr>
        <w:t xml:space="preserve">, </w:t>
      </w:r>
      <w:r w:rsidRPr="00850AE6">
        <w:rPr>
          <w:i/>
          <w:iCs/>
          <w:noProof/>
        </w:rPr>
        <w:t>18</w:t>
      </w:r>
      <w:r w:rsidRPr="00850AE6">
        <w:rPr>
          <w:noProof/>
        </w:rPr>
        <w:t>(3), 551. https://doi.org/10.3390/ijms18030551</w:t>
      </w:r>
    </w:p>
    <w:p w14:paraId="5C6BA88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Cano-escalera, G., Besga, A., &amp; Graña, M. (2021). Risk factors for prediction of delirium at hospital admittance. </w:t>
      </w:r>
      <w:r w:rsidRPr="00850AE6">
        <w:rPr>
          <w:i/>
          <w:iCs/>
          <w:noProof/>
        </w:rPr>
        <w:t>Expert Systems</w:t>
      </w:r>
      <w:r w:rsidRPr="00850AE6">
        <w:rPr>
          <w:noProof/>
        </w:rPr>
        <w:t xml:space="preserve">, </w:t>
      </w:r>
      <w:r w:rsidRPr="00850AE6">
        <w:rPr>
          <w:i/>
          <w:iCs/>
          <w:noProof/>
        </w:rPr>
        <w:t>e12698</w:t>
      </w:r>
      <w:r w:rsidRPr="00850AE6">
        <w:rPr>
          <w:noProof/>
        </w:rPr>
        <w:t>(December 2020), 1–10. https://doi.org/10.1111/exsy.12698</w:t>
      </w:r>
    </w:p>
    <w:p w14:paraId="292D2DAB" w14:textId="77777777" w:rsidR="00850AE6" w:rsidRPr="00BD2291" w:rsidRDefault="00850AE6" w:rsidP="00850AE6">
      <w:pPr>
        <w:widowControl w:val="0"/>
        <w:autoSpaceDE w:val="0"/>
        <w:autoSpaceDN w:val="0"/>
        <w:adjustRightInd w:val="0"/>
        <w:ind w:left="480" w:hanging="480"/>
        <w:rPr>
          <w:noProof/>
          <w:lang w:val="pt-BR"/>
        </w:rPr>
      </w:pPr>
      <w:r w:rsidRPr="00850AE6">
        <w:rPr>
          <w:noProof/>
        </w:rPr>
        <w:t>Casey, P., Cross, W., Mart, M. W. S., Baldwin, C., Riddell, K., &amp; D</w:t>
      </w:r>
      <w:r w:rsidRPr="00850AE6">
        <w:rPr>
          <w:rFonts w:ascii="Cambria" w:hAnsi="Cambria" w:cs="Cambria"/>
          <w:noProof/>
        </w:rPr>
        <w:t>ā</w:t>
      </w:r>
      <w:r w:rsidRPr="00850AE6">
        <w:rPr>
          <w:noProof/>
        </w:rPr>
        <w:t>rzi</w:t>
      </w:r>
      <w:r w:rsidRPr="00850AE6">
        <w:rPr>
          <w:rFonts w:ascii="Cambria" w:hAnsi="Cambria" w:cs="Cambria"/>
          <w:noProof/>
        </w:rPr>
        <w:t>ņ</w:t>
      </w:r>
      <w:r w:rsidRPr="00850AE6">
        <w:rPr>
          <w:noProof/>
        </w:rPr>
        <w:t xml:space="preserve">š, P. (2019). Hospital discharge </w:t>
      </w:r>
      <w:r w:rsidRPr="00850AE6">
        <w:rPr>
          <w:noProof/>
        </w:rPr>
        <w:lastRenderedPageBreak/>
        <w:t xml:space="preserve">data under-reports delirium occurrence: results from a point prevalence survey of delirium in a major Australian health service. </w:t>
      </w:r>
      <w:r w:rsidRPr="00BD2291">
        <w:rPr>
          <w:i/>
          <w:iCs/>
          <w:noProof/>
          <w:lang w:val="pt-BR"/>
        </w:rPr>
        <w:t>Internal Medicine Journal</w:t>
      </w:r>
      <w:r w:rsidRPr="00BD2291">
        <w:rPr>
          <w:noProof/>
          <w:lang w:val="pt-BR"/>
        </w:rPr>
        <w:t xml:space="preserve">, </w:t>
      </w:r>
      <w:r w:rsidRPr="00BD2291">
        <w:rPr>
          <w:i/>
          <w:iCs/>
          <w:noProof/>
          <w:lang w:val="pt-BR"/>
        </w:rPr>
        <w:t>49</w:t>
      </w:r>
      <w:r w:rsidRPr="00BD2291">
        <w:rPr>
          <w:noProof/>
          <w:lang w:val="pt-BR"/>
        </w:rPr>
        <w:t>(3), 338–344. https://doi.org/10.1111/imj.14066</w:t>
      </w:r>
    </w:p>
    <w:p w14:paraId="453DBECE"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Cerejeira, J., Firmino, H., Vaz-Serra, A., &amp; Mukaetova-Ladinska, E. B. (2010). </w:t>
      </w:r>
      <w:r w:rsidRPr="00850AE6">
        <w:rPr>
          <w:noProof/>
        </w:rPr>
        <w:t xml:space="preserve">The neuroinflammatory hypothesis of delirium. </w:t>
      </w:r>
      <w:r w:rsidRPr="00850AE6">
        <w:rPr>
          <w:i/>
          <w:iCs/>
          <w:noProof/>
        </w:rPr>
        <w:t>Acta Neuropathologica</w:t>
      </w:r>
      <w:r w:rsidRPr="00850AE6">
        <w:rPr>
          <w:noProof/>
        </w:rPr>
        <w:t xml:space="preserve">, </w:t>
      </w:r>
      <w:r w:rsidRPr="00850AE6">
        <w:rPr>
          <w:i/>
          <w:iCs/>
          <w:noProof/>
        </w:rPr>
        <w:t>119</w:t>
      </w:r>
      <w:r w:rsidRPr="00850AE6">
        <w:rPr>
          <w:noProof/>
        </w:rPr>
        <w:t>(6), 737–754. https://doi.org/10.1007/s00401-010-0674-1</w:t>
      </w:r>
    </w:p>
    <w:p w14:paraId="6CCDBBD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Chapelle, O., Vapnik, V., Bousquet, O., &amp; Mukherjee, S. (2002). Choosing Multiple Parameters for Support Vector Machines. </w:t>
      </w:r>
      <w:r w:rsidRPr="00850AE6">
        <w:rPr>
          <w:i/>
          <w:iCs/>
          <w:noProof/>
        </w:rPr>
        <w:t>Machine Learning</w:t>
      </w:r>
      <w:r w:rsidRPr="00850AE6">
        <w:rPr>
          <w:noProof/>
        </w:rPr>
        <w:t xml:space="preserve">, </w:t>
      </w:r>
      <w:r w:rsidRPr="00850AE6">
        <w:rPr>
          <w:i/>
          <w:iCs/>
          <w:noProof/>
        </w:rPr>
        <w:t>46</w:t>
      </w:r>
      <w:r w:rsidRPr="00850AE6">
        <w:rPr>
          <w:noProof/>
        </w:rPr>
        <w:t>, 131–159. https://doi.org/https://doi.org/10.1023/A:1012450327387</w:t>
      </w:r>
    </w:p>
    <w:p w14:paraId="2BAB896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Chapman, P., Clinton, J., Kerber, R., Khabaza, T., Reinartz, T., Shearer, C., &amp; Wirth, R. (2000). </w:t>
      </w:r>
      <w:r w:rsidRPr="00850AE6">
        <w:rPr>
          <w:i/>
          <w:iCs/>
          <w:noProof/>
        </w:rPr>
        <w:t>CRISP-DM 1.0 Step-by-step data mining guide</w:t>
      </w:r>
      <w:r w:rsidRPr="00850AE6">
        <w:rPr>
          <w:noProof/>
        </w:rPr>
        <w:t xml:space="preserve">. </w:t>
      </w:r>
      <w:r w:rsidRPr="00850AE6">
        <w:rPr>
          <w:i/>
          <w:iCs/>
          <w:noProof/>
        </w:rPr>
        <w:t>SPSS inc</w:t>
      </w:r>
      <w:r w:rsidRPr="00850AE6">
        <w:rPr>
          <w:noProof/>
        </w:rPr>
        <w:t>. Retrieved from http://www.crisp-dm.org/CRISPWP-0800.pdf</w:t>
      </w:r>
    </w:p>
    <w:p w14:paraId="6EC443D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Chawla, N. V., Bowyer, K. W., Hall, L. O., &amp; Kegelmeyer, W. P. (2002). SMOTE: Synthetic Minority Over-sampling Technique. </w:t>
      </w:r>
      <w:r w:rsidRPr="00850AE6">
        <w:rPr>
          <w:i/>
          <w:iCs/>
          <w:noProof/>
        </w:rPr>
        <w:t>Journal of Artificial Intelligence Research</w:t>
      </w:r>
      <w:r w:rsidRPr="00850AE6">
        <w:rPr>
          <w:noProof/>
        </w:rPr>
        <w:t xml:space="preserve">, </w:t>
      </w:r>
      <w:r w:rsidRPr="00850AE6">
        <w:rPr>
          <w:i/>
          <w:iCs/>
          <w:noProof/>
        </w:rPr>
        <w:t>16</w:t>
      </w:r>
      <w:r w:rsidRPr="00850AE6">
        <w:rPr>
          <w:noProof/>
        </w:rPr>
        <w:t>(2), 321–357. https://doi.org/10.1613/jair.953</w:t>
      </w:r>
    </w:p>
    <w:p w14:paraId="7A6C354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Cheon, S. Y., Koo, B.-N., Kim, S. Y., Kam, E. H., Nam, J., &amp; Kim, E. J. (2021). Scopolamine promotes neuroinflammation and delirium-like neuropsychiatric disorder in mice. </w:t>
      </w:r>
      <w:r w:rsidRPr="00850AE6">
        <w:rPr>
          <w:i/>
          <w:iCs/>
          <w:noProof/>
        </w:rPr>
        <w:t>Scientific Reports</w:t>
      </w:r>
      <w:r w:rsidRPr="00850AE6">
        <w:rPr>
          <w:noProof/>
        </w:rPr>
        <w:t xml:space="preserve">, </w:t>
      </w:r>
      <w:r w:rsidRPr="00850AE6">
        <w:rPr>
          <w:i/>
          <w:iCs/>
          <w:noProof/>
        </w:rPr>
        <w:t>11</w:t>
      </w:r>
      <w:r w:rsidRPr="00850AE6">
        <w:rPr>
          <w:noProof/>
        </w:rPr>
        <w:t>(1), 8376. https://doi.org/10.1038/s41598-021-87790-y</w:t>
      </w:r>
    </w:p>
    <w:p w14:paraId="24449D1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Chrousos, G. P. (1993). Syndromes of Glucocorticoid Resistance. </w:t>
      </w:r>
      <w:r w:rsidRPr="00850AE6">
        <w:rPr>
          <w:i/>
          <w:iCs/>
          <w:noProof/>
        </w:rPr>
        <w:t>Annals of Internal Medicine</w:t>
      </w:r>
      <w:r w:rsidRPr="00850AE6">
        <w:rPr>
          <w:noProof/>
        </w:rPr>
        <w:t xml:space="preserve">, </w:t>
      </w:r>
      <w:r w:rsidRPr="00850AE6">
        <w:rPr>
          <w:i/>
          <w:iCs/>
          <w:noProof/>
        </w:rPr>
        <w:t>119</w:t>
      </w:r>
      <w:r w:rsidRPr="00850AE6">
        <w:rPr>
          <w:noProof/>
        </w:rPr>
        <w:t>(11), 1113. https://doi.org/10.7326/0003-4819-119-11-199312010-00009</w:t>
      </w:r>
    </w:p>
    <w:p w14:paraId="774A588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Church, M. K., &amp; Maurer, M. (2014). Antihistamines. In </w:t>
      </w:r>
      <w:r w:rsidRPr="00850AE6">
        <w:rPr>
          <w:i/>
          <w:iCs/>
          <w:noProof/>
        </w:rPr>
        <w:t>History of Allergy</w:t>
      </w:r>
      <w:r w:rsidRPr="00850AE6">
        <w:rPr>
          <w:noProof/>
        </w:rPr>
        <w:t xml:space="preserve"> (Vol. 100, pp. 302–310). https://doi.org/10.1159/000359963</w:t>
      </w:r>
    </w:p>
    <w:p w14:paraId="7A3364E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Cirbus, J., MacLullich, A. M. J., Noel, C., Ely, E. W., Chandrasekhar, R., &amp; Han, J. H. (2019). Delirium etiology subtypes and their effect on six-month function and cognition in older emergency department patients. </w:t>
      </w:r>
      <w:r w:rsidRPr="00850AE6">
        <w:rPr>
          <w:i/>
          <w:iCs/>
          <w:noProof/>
        </w:rPr>
        <w:t>International Psychogeriatrics</w:t>
      </w:r>
      <w:r w:rsidRPr="00850AE6">
        <w:rPr>
          <w:noProof/>
        </w:rPr>
        <w:t xml:space="preserve">, </w:t>
      </w:r>
      <w:r w:rsidRPr="00850AE6">
        <w:rPr>
          <w:i/>
          <w:iCs/>
          <w:noProof/>
        </w:rPr>
        <w:t>31</w:t>
      </w:r>
      <w:r w:rsidRPr="00850AE6">
        <w:rPr>
          <w:noProof/>
        </w:rPr>
        <w:t>(2), 267–276. https://doi.org/10.1017/S1041610218000777</w:t>
      </w:r>
    </w:p>
    <w:p w14:paraId="20B393F8"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Clegg, A., &amp; Young, J. B. (2011). Which medications to avoid in people at risk of delirium: A systematic review. </w:t>
      </w:r>
      <w:r w:rsidRPr="00BD2291">
        <w:rPr>
          <w:i/>
          <w:iCs/>
          <w:noProof/>
          <w:lang w:val="pt-BR"/>
        </w:rPr>
        <w:t>Age and Ageing</w:t>
      </w:r>
      <w:r w:rsidRPr="00BD2291">
        <w:rPr>
          <w:noProof/>
          <w:lang w:val="pt-BR"/>
        </w:rPr>
        <w:t xml:space="preserve">, </w:t>
      </w:r>
      <w:r w:rsidRPr="00BD2291">
        <w:rPr>
          <w:i/>
          <w:iCs/>
          <w:noProof/>
          <w:lang w:val="pt-BR"/>
        </w:rPr>
        <w:t>40</w:t>
      </w:r>
      <w:r w:rsidRPr="00BD2291">
        <w:rPr>
          <w:noProof/>
          <w:lang w:val="pt-BR"/>
        </w:rPr>
        <w:t>(1), 23–29. https://doi.org/10.1093/ageing/afq140</w:t>
      </w:r>
    </w:p>
    <w:p w14:paraId="244049AB"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Conselho Nacional da Saúde. (2019). </w:t>
      </w:r>
      <w:r w:rsidRPr="00BD2291">
        <w:rPr>
          <w:i/>
          <w:iCs/>
          <w:noProof/>
          <w:lang w:val="pt-BR"/>
        </w:rPr>
        <w:t>Sem mais tempo a perder - Saúde mental em Portugal: um desafio para a próxima década</w:t>
      </w:r>
      <w:r w:rsidRPr="00BD2291">
        <w:rPr>
          <w:noProof/>
          <w:lang w:val="pt-BR"/>
        </w:rPr>
        <w:t xml:space="preserve">. </w:t>
      </w:r>
      <w:r w:rsidRPr="00BD2291">
        <w:rPr>
          <w:i/>
          <w:iCs/>
          <w:noProof/>
          <w:lang w:val="pt-BR"/>
        </w:rPr>
        <w:t>Conselho Nacional de Saúde</w:t>
      </w:r>
      <w:r w:rsidRPr="00BD2291">
        <w:rPr>
          <w:noProof/>
          <w:lang w:val="pt-BR"/>
        </w:rPr>
        <w:t>. Lisboa: CNS.</w:t>
      </w:r>
    </w:p>
    <w:p w14:paraId="5156DDEA"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Corradi, J. P., Thompson, S., Mather, J. F., Waszynski, C. M., &amp; Dicks, R. S. (2018). </w:t>
      </w:r>
      <w:r w:rsidRPr="00850AE6">
        <w:rPr>
          <w:noProof/>
        </w:rPr>
        <w:t xml:space="preserve">Prediction of Incident Delirium Using a Random Forest classifier. </w:t>
      </w:r>
      <w:r w:rsidRPr="00850AE6">
        <w:rPr>
          <w:i/>
          <w:iCs/>
          <w:noProof/>
        </w:rPr>
        <w:t>Journal of Medical Systems</w:t>
      </w:r>
      <w:r w:rsidRPr="00850AE6">
        <w:rPr>
          <w:noProof/>
        </w:rPr>
        <w:t xml:space="preserve">, </w:t>
      </w:r>
      <w:r w:rsidRPr="00850AE6">
        <w:rPr>
          <w:i/>
          <w:iCs/>
          <w:noProof/>
        </w:rPr>
        <w:t>42</w:t>
      </w:r>
      <w:r w:rsidRPr="00850AE6">
        <w:rPr>
          <w:noProof/>
        </w:rPr>
        <w:t xml:space="preserve">(12). </w:t>
      </w:r>
      <w:r w:rsidRPr="00850AE6">
        <w:rPr>
          <w:noProof/>
        </w:rPr>
        <w:lastRenderedPageBreak/>
        <w:t>https://doi.org/10.1007/s10916-018-1109-0</w:t>
      </w:r>
    </w:p>
    <w:p w14:paraId="0C8C4E1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Cover, T., &amp; Hart, P. (1967). Nearest neighbor pattern classification. </w:t>
      </w:r>
      <w:r w:rsidRPr="00850AE6">
        <w:rPr>
          <w:i/>
          <w:iCs/>
          <w:noProof/>
        </w:rPr>
        <w:t>IEEE Transactions on Information Theory</w:t>
      </w:r>
      <w:r w:rsidRPr="00850AE6">
        <w:rPr>
          <w:noProof/>
        </w:rPr>
        <w:t xml:space="preserve">, </w:t>
      </w:r>
      <w:r w:rsidRPr="00850AE6">
        <w:rPr>
          <w:i/>
          <w:iCs/>
          <w:noProof/>
        </w:rPr>
        <w:t>13</w:t>
      </w:r>
      <w:r w:rsidRPr="00850AE6">
        <w:rPr>
          <w:noProof/>
        </w:rPr>
        <w:t>(1), 21–27. https://doi.org/10.1109/TIT.1967.1053964</w:t>
      </w:r>
    </w:p>
    <w:p w14:paraId="7D9BF03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Davoudi, A., Ebadi, A., Rashidi, P., Ozrazgat-Baslanti, T., Bihorac, A., &amp; Bursian, A. C. (2017). Delirium Prediction using Machine Learning Models on Predictive Electronic Health Records Data. </w:t>
      </w:r>
      <w:r w:rsidRPr="00850AE6">
        <w:rPr>
          <w:i/>
          <w:iCs/>
          <w:noProof/>
        </w:rPr>
        <w:t>Proceedings - IEEE 17th International Symposium on Bioinformatics and Bioengineering, BIBE 2017</w:t>
      </w:r>
      <w:r w:rsidRPr="00850AE6">
        <w:rPr>
          <w:noProof/>
        </w:rPr>
        <w:t>, 568–573. https://doi.org/10.1109/BIBE.2017.00014</w:t>
      </w:r>
    </w:p>
    <w:p w14:paraId="625C3CF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 J., &amp; Wand, A. P. F. (2015). Delirium screening: A systematic review of delirium screening tools in hospitalized patients. </w:t>
      </w:r>
      <w:r w:rsidRPr="00850AE6">
        <w:rPr>
          <w:i/>
          <w:iCs/>
          <w:noProof/>
        </w:rPr>
        <w:t>Gerontologist</w:t>
      </w:r>
      <w:r w:rsidRPr="00850AE6">
        <w:rPr>
          <w:noProof/>
        </w:rPr>
        <w:t xml:space="preserve">, </w:t>
      </w:r>
      <w:r w:rsidRPr="00850AE6">
        <w:rPr>
          <w:i/>
          <w:iCs/>
          <w:noProof/>
        </w:rPr>
        <w:t>55</w:t>
      </w:r>
      <w:r w:rsidRPr="00850AE6">
        <w:rPr>
          <w:noProof/>
        </w:rPr>
        <w:t>(6), 1079–1099. https://doi.org/10.1093/geront/gnv100</w:t>
      </w:r>
    </w:p>
    <w:p w14:paraId="079C6DE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 Morton, N. A., Jones, C. T., Keating, J. L., Berlowitz, D. J., MacGregor, L., Lim, W. K., … Brand, C. A. (2007). The effect of exercise on outcomes for hospitalised older acute medical patients: an individual patient data meta-analysis. </w:t>
      </w:r>
      <w:r w:rsidRPr="00850AE6">
        <w:rPr>
          <w:i/>
          <w:iCs/>
          <w:noProof/>
        </w:rPr>
        <w:t>Age and Ageing</w:t>
      </w:r>
      <w:r w:rsidRPr="00850AE6">
        <w:rPr>
          <w:noProof/>
        </w:rPr>
        <w:t xml:space="preserve">, </w:t>
      </w:r>
      <w:r w:rsidRPr="00850AE6">
        <w:rPr>
          <w:i/>
          <w:iCs/>
          <w:noProof/>
        </w:rPr>
        <w:t>36</w:t>
      </w:r>
      <w:r w:rsidRPr="00850AE6">
        <w:rPr>
          <w:noProof/>
        </w:rPr>
        <w:t>(2), 219–222. https://doi.org/10.1093/ageing/afl118</w:t>
      </w:r>
    </w:p>
    <w:p w14:paraId="173044E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 Rooij, S. E., van Munster, B. C., Korevaar, J. C., &amp; Levi, M. (2007). Cytokines and acute phase response in delirium. </w:t>
      </w:r>
      <w:r w:rsidRPr="00850AE6">
        <w:rPr>
          <w:i/>
          <w:iCs/>
          <w:noProof/>
        </w:rPr>
        <w:t>Journal of Psychosomatic Research</w:t>
      </w:r>
      <w:r w:rsidRPr="00850AE6">
        <w:rPr>
          <w:noProof/>
        </w:rPr>
        <w:t xml:space="preserve">, </w:t>
      </w:r>
      <w:r w:rsidRPr="00850AE6">
        <w:rPr>
          <w:i/>
          <w:iCs/>
          <w:noProof/>
        </w:rPr>
        <w:t>62</w:t>
      </w:r>
      <w:r w:rsidRPr="00850AE6">
        <w:rPr>
          <w:noProof/>
        </w:rPr>
        <w:t>(5), 521–525. https://doi.org/10.1016/j.jpsychores.2006.11.013</w:t>
      </w:r>
    </w:p>
    <w:p w14:paraId="31CF340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DeJong, G. (1981). Generalizations Based on Explanations. </w:t>
      </w:r>
      <w:r w:rsidRPr="00850AE6">
        <w:rPr>
          <w:i/>
          <w:iCs/>
          <w:noProof/>
        </w:rPr>
        <w:t>IJCAI</w:t>
      </w:r>
      <w:r w:rsidRPr="00850AE6">
        <w:rPr>
          <w:noProof/>
        </w:rPr>
        <w:t xml:space="preserve">, </w:t>
      </w:r>
      <w:r w:rsidRPr="00850AE6">
        <w:rPr>
          <w:i/>
          <w:iCs/>
          <w:noProof/>
        </w:rPr>
        <w:t>1</w:t>
      </w:r>
      <w:r w:rsidRPr="00850AE6">
        <w:rPr>
          <w:noProof/>
        </w:rPr>
        <w:t>, 67–69. https://doi.org/10.1.1.675.5607</w:t>
      </w:r>
    </w:p>
    <w:p w14:paraId="750C6EB2"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Dejong, G., &amp; Mooney, R. (1986). Explanation-Based Learning: An Alternative View. </w:t>
      </w:r>
      <w:r w:rsidRPr="00850AE6">
        <w:rPr>
          <w:i/>
          <w:iCs/>
          <w:noProof/>
        </w:rPr>
        <w:t>Machine Learning</w:t>
      </w:r>
      <w:r w:rsidRPr="00850AE6">
        <w:rPr>
          <w:noProof/>
        </w:rPr>
        <w:t xml:space="preserve">, </w:t>
      </w:r>
      <w:r w:rsidRPr="00850AE6">
        <w:rPr>
          <w:i/>
          <w:iCs/>
          <w:noProof/>
        </w:rPr>
        <w:t>1</w:t>
      </w:r>
      <w:r w:rsidRPr="00850AE6">
        <w:rPr>
          <w:noProof/>
        </w:rPr>
        <w:t>(1986), 145–176. https://doi.org/10.1023/A:1022898111663</w:t>
      </w:r>
    </w:p>
    <w:p w14:paraId="78FFA7A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Delaney, J., Spevack, D., Doddamani, S., &amp; Ostfeld, R. (2006). Clonidine-induced delirium. </w:t>
      </w:r>
      <w:r w:rsidRPr="00850AE6">
        <w:rPr>
          <w:i/>
          <w:iCs/>
          <w:noProof/>
        </w:rPr>
        <w:t>International Journal of Cardiology</w:t>
      </w:r>
      <w:r w:rsidRPr="00850AE6">
        <w:rPr>
          <w:noProof/>
        </w:rPr>
        <w:t xml:space="preserve">, </w:t>
      </w:r>
      <w:r w:rsidRPr="00850AE6">
        <w:rPr>
          <w:i/>
          <w:iCs/>
          <w:noProof/>
        </w:rPr>
        <w:t>113</w:t>
      </w:r>
      <w:r w:rsidRPr="00850AE6">
        <w:rPr>
          <w:noProof/>
        </w:rPr>
        <w:t>(2), 276–278. https://doi.org/10.1016/j.ijcard.2005.09.032</w:t>
      </w:r>
    </w:p>
    <w:p w14:paraId="02CFE81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Deo, R. C. (2015). Machine learning in medicine. </w:t>
      </w:r>
      <w:r w:rsidRPr="00850AE6">
        <w:rPr>
          <w:i/>
          <w:iCs/>
          <w:noProof/>
        </w:rPr>
        <w:t>Circulation</w:t>
      </w:r>
      <w:r w:rsidRPr="00850AE6">
        <w:rPr>
          <w:noProof/>
        </w:rPr>
        <w:t xml:space="preserve">, </w:t>
      </w:r>
      <w:r w:rsidRPr="00850AE6">
        <w:rPr>
          <w:i/>
          <w:iCs/>
          <w:noProof/>
        </w:rPr>
        <w:t>132</w:t>
      </w:r>
      <w:r w:rsidRPr="00850AE6">
        <w:rPr>
          <w:noProof/>
        </w:rPr>
        <w:t>(20), 1920–1930. https://doi.org/10.1161/CIRCULATIONAHA.115.001593</w:t>
      </w:r>
    </w:p>
    <w:p w14:paraId="7D08AC2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Desforges, J. F., &amp; Lipowski, Z. J. (1989). Delirium in the Elderly Patient. </w:t>
      </w:r>
      <w:r w:rsidRPr="00850AE6">
        <w:rPr>
          <w:i/>
          <w:iCs/>
          <w:noProof/>
        </w:rPr>
        <w:t>New England Journal of Medicine</w:t>
      </w:r>
      <w:r w:rsidRPr="00850AE6">
        <w:rPr>
          <w:noProof/>
        </w:rPr>
        <w:t xml:space="preserve">, </w:t>
      </w:r>
      <w:r w:rsidRPr="00850AE6">
        <w:rPr>
          <w:i/>
          <w:iCs/>
          <w:noProof/>
        </w:rPr>
        <w:t>320</w:t>
      </w:r>
      <w:r w:rsidRPr="00850AE6">
        <w:rPr>
          <w:noProof/>
        </w:rPr>
        <w:t>(9), 578–582. https://doi.org/10.1056/NEJM198903023200907</w:t>
      </w:r>
    </w:p>
    <w:p w14:paraId="50C030A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DiFazio, C. A. (1989). Pharmacology of Narcotic Analgesics. </w:t>
      </w:r>
      <w:r w:rsidRPr="00850AE6">
        <w:rPr>
          <w:i/>
          <w:iCs/>
          <w:noProof/>
        </w:rPr>
        <w:t>The Clinical Journal of Pain</w:t>
      </w:r>
      <w:r w:rsidRPr="00850AE6">
        <w:rPr>
          <w:noProof/>
        </w:rPr>
        <w:t xml:space="preserve">, </w:t>
      </w:r>
      <w:r w:rsidRPr="00850AE6">
        <w:rPr>
          <w:i/>
          <w:iCs/>
          <w:noProof/>
        </w:rPr>
        <w:t>5</w:t>
      </w:r>
      <w:r w:rsidRPr="00850AE6">
        <w:rPr>
          <w:noProof/>
        </w:rPr>
        <w:t>, S5–S7. https://doi.org/10.1097/00002508-198903001-00004</w:t>
      </w:r>
    </w:p>
    <w:p w14:paraId="781840B9"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Dreiseitl, S., &amp; Ohno-Machado, L. (2002). </w:t>
      </w:r>
      <w:r w:rsidRPr="00850AE6">
        <w:rPr>
          <w:noProof/>
        </w:rPr>
        <w:t xml:space="preserve">Logistic regression and artificial neural network classification models: A methodology review. </w:t>
      </w:r>
      <w:r w:rsidRPr="00850AE6">
        <w:rPr>
          <w:i/>
          <w:iCs/>
          <w:noProof/>
        </w:rPr>
        <w:t>Journal of Biomedical Informatics</w:t>
      </w:r>
      <w:r w:rsidRPr="00850AE6">
        <w:rPr>
          <w:noProof/>
        </w:rPr>
        <w:t xml:space="preserve">, </w:t>
      </w:r>
      <w:r w:rsidRPr="00850AE6">
        <w:rPr>
          <w:i/>
          <w:iCs/>
          <w:noProof/>
        </w:rPr>
        <w:t>35</w:t>
      </w:r>
      <w:r w:rsidRPr="00850AE6">
        <w:rPr>
          <w:noProof/>
        </w:rPr>
        <w:t>(5–6), 352–359. https://doi.org/10.1016/S1532-0464(03)00034-0</w:t>
      </w:r>
    </w:p>
    <w:p w14:paraId="5577FE4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Duan, K., Keerthi, S., &amp; Poo, A. (2003). Evaluation of simple performance measures for tuning SVM hyper </w:t>
      </w:r>
      <w:r w:rsidRPr="00850AE6">
        <w:rPr>
          <w:noProof/>
        </w:rPr>
        <w:lastRenderedPageBreak/>
        <w:t xml:space="preserve">parameters. Technical report. </w:t>
      </w:r>
      <w:r w:rsidRPr="00850AE6">
        <w:rPr>
          <w:i/>
          <w:iCs/>
          <w:noProof/>
        </w:rPr>
        <w:t>Neurocomputing</w:t>
      </w:r>
      <w:r w:rsidRPr="00850AE6">
        <w:rPr>
          <w:noProof/>
        </w:rPr>
        <w:t xml:space="preserve">, </w:t>
      </w:r>
      <w:r w:rsidRPr="00850AE6">
        <w:rPr>
          <w:i/>
          <w:iCs/>
          <w:noProof/>
        </w:rPr>
        <w:t>51</w:t>
      </w:r>
      <w:r w:rsidRPr="00850AE6">
        <w:rPr>
          <w:noProof/>
        </w:rPr>
        <w:t>, 41–59. https://doi.org/https://doi.org/10.1016/S0925-2312(02)00601-X</w:t>
      </w:r>
    </w:p>
    <w:p w14:paraId="7762DA6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Ely, E. W., Margolin, R., Francis, J., May, L., Truman, B., Dittus, R., … Inouye, S. K. (2001). Evaluation of delirium in critically ill patients: Validation of the Confusion Assessment Method for the intensive care unit (CAM-ICU). </w:t>
      </w:r>
      <w:r w:rsidRPr="00850AE6">
        <w:rPr>
          <w:i/>
          <w:iCs/>
          <w:noProof/>
        </w:rPr>
        <w:t>Critical Care Medicine</w:t>
      </w:r>
      <w:r w:rsidRPr="00850AE6">
        <w:rPr>
          <w:noProof/>
        </w:rPr>
        <w:t xml:space="preserve">, </w:t>
      </w:r>
      <w:r w:rsidRPr="00850AE6">
        <w:rPr>
          <w:i/>
          <w:iCs/>
          <w:noProof/>
        </w:rPr>
        <w:t>29</w:t>
      </w:r>
      <w:r w:rsidRPr="00850AE6">
        <w:rPr>
          <w:noProof/>
        </w:rPr>
        <w:t>(7), 1370–1379. https://doi.org/10.1097/00003246-200107000-00012</w:t>
      </w:r>
    </w:p>
    <w:p w14:paraId="2661C83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Ely, E. W., Truman, B., Shintani, A., Thomason, J. W. W., Wheeler, A. P., Gordon, S., … Bernard, G. R. (2003). Monitoring Sedation Status Over Time in ICU Patients. </w:t>
      </w:r>
      <w:r w:rsidRPr="00850AE6">
        <w:rPr>
          <w:i/>
          <w:iCs/>
          <w:noProof/>
        </w:rPr>
        <w:t>JAMA</w:t>
      </w:r>
      <w:r w:rsidRPr="00850AE6">
        <w:rPr>
          <w:noProof/>
        </w:rPr>
        <w:t xml:space="preserve">, </w:t>
      </w:r>
      <w:r w:rsidRPr="00850AE6">
        <w:rPr>
          <w:i/>
          <w:iCs/>
          <w:noProof/>
        </w:rPr>
        <w:t>289</w:t>
      </w:r>
      <w:r w:rsidRPr="00850AE6">
        <w:rPr>
          <w:noProof/>
        </w:rPr>
        <w:t>(22), 2983. https://doi.org/10.1001/jama.289.22.2983</w:t>
      </w:r>
    </w:p>
    <w:p w14:paraId="104A7FFC"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Estivill-Castro, V. (2002). Why so many clustering algorithms - a position paper. </w:t>
      </w:r>
      <w:r w:rsidRPr="00BD2291">
        <w:rPr>
          <w:i/>
          <w:iCs/>
          <w:noProof/>
          <w:lang w:val="pt-BR"/>
        </w:rPr>
        <w:t>ACM SIGKDD Explorations Newsletter</w:t>
      </w:r>
      <w:r w:rsidRPr="00BD2291">
        <w:rPr>
          <w:noProof/>
          <w:lang w:val="pt-BR"/>
        </w:rPr>
        <w:t xml:space="preserve">, </w:t>
      </w:r>
      <w:r w:rsidRPr="00BD2291">
        <w:rPr>
          <w:i/>
          <w:iCs/>
          <w:noProof/>
          <w:lang w:val="pt-BR"/>
        </w:rPr>
        <w:t>4</w:t>
      </w:r>
      <w:r w:rsidRPr="00BD2291">
        <w:rPr>
          <w:noProof/>
          <w:lang w:val="pt-BR"/>
        </w:rPr>
        <w:t>(1), 65–75. https://doi.org/10.1145/568574.568575</w:t>
      </w:r>
    </w:p>
    <w:p w14:paraId="151C9B26"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Faceli, K., Lorena, A. C., Gama, J., &amp; Carvalho, A. C. P. L. . de C. (2011). </w:t>
      </w:r>
      <w:r w:rsidRPr="00BD2291">
        <w:rPr>
          <w:i/>
          <w:iCs/>
          <w:noProof/>
          <w:lang w:val="pt-BR"/>
        </w:rPr>
        <w:t>Inteligência Artificial. Uma Abordagem de Aprendizado de Máquina (Em Portugues do Brasil)</w:t>
      </w:r>
      <w:r w:rsidRPr="00BD2291">
        <w:rPr>
          <w:noProof/>
          <w:lang w:val="pt-BR"/>
        </w:rPr>
        <w:t xml:space="preserve">. </w:t>
      </w:r>
      <w:r w:rsidRPr="00850AE6">
        <w:rPr>
          <w:noProof/>
        </w:rPr>
        <w:t>GEN: LTC. Retrieved from http://amazon.com/o/ASIN/8521618808/</w:t>
      </w:r>
    </w:p>
    <w:p w14:paraId="0578C7E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Field, R. R., &amp; Wall, M. H. (2013). Delirium: Past, present, and future. </w:t>
      </w:r>
      <w:r w:rsidRPr="00850AE6">
        <w:rPr>
          <w:i/>
          <w:iCs/>
          <w:noProof/>
        </w:rPr>
        <w:t>Seminars in Cardiothoracic and Vascular Anesthesia</w:t>
      </w:r>
      <w:r w:rsidRPr="00850AE6">
        <w:rPr>
          <w:noProof/>
        </w:rPr>
        <w:t xml:space="preserve">, </w:t>
      </w:r>
      <w:r w:rsidRPr="00850AE6">
        <w:rPr>
          <w:i/>
          <w:iCs/>
          <w:noProof/>
        </w:rPr>
        <w:t>17</w:t>
      </w:r>
      <w:r w:rsidRPr="00850AE6">
        <w:rPr>
          <w:noProof/>
        </w:rPr>
        <w:t>(3), 170–179. https://doi.org/10.1177/1089253213476957</w:t>
      </w:r>
    </w:p>
    <w:p w14:paraId="059A1DF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Flacker, J. M., &amp; Lipsitz, L. A. (1999). Neural Mechanisms of Delirium: Current Hypotheses and Evolving Concepts. </w:t>
      </w:r>
      <w:r w:rsidRPr="00850AE6">
        <w:rPr>
          <w:i/>
          <w:iCs/>
          <w:noProof/>
        </w:rPr>
        <w:t>The Journals of Gerontology Series A: Biological Sciences and Medical Sciences</w:t>
      </w:r>
      <w:r w:rsidRPr="00850AE6">
        <w:rPr>
          <w:noProof/>
        </w:rPr>
        <w:t xml:space="preserve">, </w:t>
      </w:r>
      <w:r w:rsidRPr="00850AE6">
        <w:rPr>
          <w:i/>
          <w:iCs/>
          <w:noProof/>
        </w:rPr>
        <w:t>54</w:t>
      </w:r>
      <w:r w:rsidRPr="00850AE6">
        <w:rPr>
          <w:noProof/>
        </w:rPr>
        <w:t>(6), B239–B246. https://doi.org/10.1093/gerona/54.6.B239</w:t>
      </w:r>
    </w:p>
    <w:p w14:paraId="047BA0C3"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Fonseca, C., Brito, D., Cernadas, R., Ferreira, J., Franco, F., Rodrigues, T., … Silva Cardoso, J. (2017). Pela melhoria do tratamento da insuficiência cardíaca em Portugal – documento de consenso. </w:t>
      </w:r>
      <w:r w:rsidRPr="00BD2291">
        <w:rPr>
          <w:i/>
          <w:iCs/>
          <w:noProof/>
          <w:lang w:val="pt-BR"/>
        </w:rPr>
        <w:t>Revista Portuguesa de Cardiologia</w:t>
      </w:r>
      <w:r w:rsidRPr="00BD2291">
        <w:rPr>
          <w:noProof/>
          <w:lang w:val="pt-BR"/>
        </w:rPr>
        <w:t xml:space="preserve">, </w:t>
      </w:r>
      <w:r w:rsidRPr="00BD2291">
        <w:rPr>
          <w:i/>
          <w:iCs/>
          <w:noProof/>
          <w:lang w:val="pt-BR"/>
        </w:rPr>
        <w:t>36</w:t>
      </w:r>
      <w:r w:rsidRPr="00BD2291">
        <w:rPr>
          <w:noProof/>
          <w:lang w:val="pt-BR"/>
        </w:rPr>
        <w:t>(1), 1–8. https://doi.org/10.1016/j.repc.2016.10.006</w:t>
      </w:r>
    </w:p>
    <w:p w14:paraId="15D31622"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Francis, J. (1996). </w:t>
      </w:r>
      <w:r w:rsidRPr="00850AE6">
        <w:rPr>
          <w:noProof/>
        </w:rPr>
        <w:t>Drug-Induced Delirium</w:t>
      </w:r>
      <w:r w:rsidRPr="00850AE6">
        <w:rPr>
          <w:rFonts w:ascii="Times New Roman" w:hAnsi="Times New Roman"/>
          <w:noProof/>
        </w:rPr>
        <w:t> </w:t>
      </w:r>
      <w:r w:rsidRPr="00850AE6">
        <w:rPr>
          <w:noProof/>
        </w:rPr>
        <w:t xml:space="preserve">: Diagnosis and treatment. </w:t>
      </w:r>
      <w:r w:rsidRPr="00850AE6">
        <w:rPr>
          <w:i/>
          <w:iCs/>
          <w:noProof/>
        </w:rPr>
        <w:t>CNS Drugs</w:t>
      </w:r>
      <w:r w:rsidRPr="00850AE6">
        <w:rPr>
          <w:noProof/>
        </w:rPr>
        <w:t xml:space="preserve">, </w:t>
      </w:r>
      <w:r w:rsidRPr="00850AE6">
        <w:rPr>
          <w:i/>
          <w:iCs/>
          <w:noProof/>
        </w:rPr>
        <w:t>5</w:t>
      </w:r>
      <w:r w:rsidRPr="00850AE6">
        <w:rPr>
          <w:noProof/>
        </w:rPr>
        <w:t>(2), 103–114.</w:t>
      </w:r>
    </w:p>
    <w:p w14:paraId="5E04E02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Freund, Y., &amp; Schapire, R. E. (1995). A Decision-Theoretic Generalization of On-Line Learning and an Application to Boosting. </w:t>
      </w:r>
      <w:r w:rsidRPr="00850AE6">
        <w:rPr>
          <w:i/>
          <w:iCs/>
          <w:noProof/>
        </w:rPr>
        <w:t>Journal of Computer and System Sciences</w:t>
      </w:r>
      <w:r w:rsidRPr="00850AE6">
        <w:rPr>
          <w:noProof/>
        </w:rPr>
        <w:t xml:space="preserve">, </w:t>
      </w:r>
      <w:r w:rsidRPr="00850AE6">
        <w:rPr>
          <w:i/>
          <w:iCs/>
          <w:noProof/>
        </w:rPr>
        <w:t>55</w:t>
      </w:r>
      <w:r w:rsidRPr="00850AE6">
        <w:rPr>
          <w:noProof/>
        </w:rPr>
        <w:t>(1), 119–139. https://doi.org/10.1006/jcss.1997.1504</w:t>
      </w:r>
    </w:p>
    <w:p w14:paraId="7C18352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Friedman, J. H. (2002). Stochastic gradient boosting. </w:t>
      </w:r>
      <w:r w:rsidRPr="00850AE6">
        <w:rPr>
          <w:i/>
          <w:iCs/>
          <w:noProof/>
        </w:rPr>
        <w:t>Computational Statistics and Data Analysis</w:t>
      </w:r>
      <w:r w:rsidRPr="00850AE6">
        <w:rPr>
          <w:noProof/>
        </w:rPr>
        <w:t xml:space="preserve">, </w:t>
      </w:r>
      <w:r w:rsidRPr="00850AE6">
        <w:rPr>
          <w:i/>
          <w:iCs/>
          <w:noProof/>
        </w:rPr>
        <w:t>38</w:t>
      </w:r>
      <w:r w:rsidRPr="00850AE6">
        <w:rPr>
          <w:noProof/>
        </w:rPr>
        <w:t>(4), 367–378. https://doi.org/10.1016/S0167-9473(01)00065-2</w:t>
      </w:r>
    </w:p>
    <w:p w14:paraId="47BBCBB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Gallaugher, J. (2018). Data and Competitive Advantage: Databases, Analytics, AI and Machine Learning. In </w:t>
      </w:r>
      <w:r w:rsidRPr="00850AE6">
        <w:rPr>
          <w:i/>
          <w:iCs/>
          <w:noProof/>
        </w:rPr>
        <w:t>Information Systems: A Manager’s Guide to Harnessing Technology</w:t>
      </w:r>
      <w:r w:rsidRPr="00850AE6">
        <w:rPr>
          <w:noProof/>
        </w:rPr>
        <w:t xml:space="preserve"> (pp. 454–456). University of Minnesota Libraries Publishing. https://doi.org/10.24926/8668.1101</w:t>
      </w:r>
    </w:p>
    <w:p w14:paraId="0A84293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Gaudreau, J. D., Gagnon, P., Harel, F., Roy, M. A., &amp; Tremblay, A. (2005). Psychoactive medications and </w:t>
      </w:r>
      <w:r w:rsidRPr="00850AE6">
        <w:rPr>
          <w:noProof/>
        </w:rPr>
        <w:lastRenderedPageBreak/>
        <w:t xml:space="preserve">risk of delirium in hospitalized cancer patients. </w:t>
      </w:r>
      <w:r w:rsidRPr="00850AE6">
        <w:rPr>
          <w:i/>
          <w:iCs/>
          <w:noProof/>
        </w:rPr>
        <w:t>Journal of Clinical Oncology</w:t>
      </w:r>
      <w:r w:rsidRPr="00850AE6">
        <w:rPr>
          <w:noProof/>
        </w:rPr>
        <w:t xml:space="preserve">, </w:t>
      </w:r>
      <w:r w:rsidRPr="00850AE6">
        <w:rPr>
          <w:i/>
          <w:iCs/>
          <w:noProof/>
        </w:rPr>
        <w:t>23</w:t>
      </w:r>
      <w:r w:rsidRPr="00850AE6">
        <w:rPr>
          <w:noProof/>
        </w:rPr>
        <w:t>(27), 6712–6718. https://doi.org/10.1200/JCO.2005.05.140</w:t>
      </w:r>
    </w:p>
    <w:p w14:paraId="0B2EF49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Gross, A. L., Jones, R. N., Habtemariam, D. A., Fong, T. G., Tommet, D., Quach, L., … Inouye, S. K. (2012). Delirium and long-term cognitive trajectory among persons with dementia. </w:t>
      </w:r>
      <w:r w:rsidRPr="00850AE6">
        <w:rPr>
          <w:i/>
          <w:iCs/>
          <w:noProof/>
        </w:rPr>
        <w:t>Archives of Internal Medicine</w:t>
      </w:r>
      <w:r w:rsidRPr="00850AE6">
        <w:rPr>
          <w:noProof/>
        </w:rPr>
        <w:t xml:space="preserve">, </w:t>
      </w:r>
      <w:r w:rsidRPr="00850AE6">
        <w:rPr>
          <w:i/>
          <w:iCs/>
          <w:noProof/>
        </w:rPr>
        <w:t>172</w:t>
      </w:r>
      <w:r w:rsidRPr="00850AE6">
        <w:rPr>
          <w:noProof/>
        </w:rPr>
        <w:t>(17), 1324–1331. https://doi.org/10.1001/archinternmed.2012.3203</w:t>
      </w:r>
    </w:p>
    <w:p w14:paraId="236ACA4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Han, J. H., Eden, S., Shintani, A., Morandi, A., Schnelle, J., Dittus, R. S., … Ely, E. W. (2011). Delirium in older emergency department patients is an independent predictor of hospital length of stay. </w:t>
      </w:r>
      <w:r w:rsidRPr="00850AE6">
        <w:rPr>
          <w:i/>
          <w:iCs/>
          <w:noProof/>
        </w:rPr>
        <w:t>Academic Emergency Medicine</w:t>
      </w:r>
      <w:r w:rsidRPr="00850AE6">
        <w:rPr>
          <w:noProof/>
        </w:rPr>
        <w:t xml:space="preserve">, </w:t>
      </w:r>
      <w:r w:rsidRPr="00850AE6">
        <w:rPr>
          <w:i/>
          <w:iCs/>
          <w:noProof/>
        </w:rPr>
        <w:t>18</w:t>
      </w:r>
      <w:r w:rsidRPr="00850AE6">
        <w:rPr>
          <w:noProof/>
        </w:rPr>
        <w:t>(5), 451–457. https://doi.org/10.1111/j.1553-2712.2011.01065.x</w:t>
      </w:r>
    </w:p>
    <w:p w14:paraId="52DEFC2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Han, J., Kamber, M., &amp; Pei, J. (2012). </w:t>
      </w:r>
      <w:r w:rsidRPr="00850AE6">
        <w:rPr>
          <w:i/>
          <w:iCs/>
          <w:noProof/>
        </w:rPr>
        <w:t>Data mining: Concepts and Techniques</w:t>
      </w:r>
      <w:r w:rsidRPr="00850AE6">
        <w:rPr>
          <w:noProof/>
        </w:rPr>
        <w:t xml:space="preserve">. </w:t>
      </w:r>
      <w:r w:rsidRPr="00850AE6">
        <w:rPr>
          <w:i/>
          <w:iCs/>
          <w:noProof/>
        </w:rPr>
        <w:t>Elsevier</w:t>
      </w:r>
      <w:r w:rsidRPr="00850AE6">
        <w:rPr>
          <w:noProof/>
        </w:rPr>
        <w:t>. Morgan Kaufmann.</w:t>
      </w:r>
    </w:p>
    <w:p w14:paraId="4F7D4A4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Harrison, P., Cowen, P., Burns, T., &amp; Fazel, M. (2018). </w:t>
      </w:r>
      <w:r w:rsidRPr="00850AE6">
        <w:rPr>
          <w:i/>
          <w:iCs/>
          <w:noProof/>
        </w:rPr>
        <w:t>Shorter Oxford Textbook of Psychiatry</w:t>
      </w:r>
      <w:r w:rsidRPr="00850AE6">
        <w:rPr>
          <w:noProof/>
        </w:rPr>
        <w:t xml:space="preserve"> (seventh). Oxford: Oxford University Press.</w:t>
      </w:r>
    </w:p>
    <w:p w14:paraId="1496556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Hatano, Y., Narumoto, J., Shibata, K., Matsuoka, T., Taniguchi, S., Hata, Y., … Fukui, K. (2013). White-matter hyperintensities predict delirium after cardiac surgery. </w:t>
      </w:r>
      <w:r w:rsidRPr="00850AE6">
        <w:rPr>
          <w:i/>
          <w:iCs/>
          <w:noProof/>
        </w:rPr>
        <w:t>American Journal of Geriatric Psychiatry</w:t>
      </w:r>
      <w:r w:rsidRPr="00850AE6">
        <w:rPr>
          <w:noProof/>
        </w:rPr>
        <w:t xml:space="preserve">, </w:t>
      </w:r>
      <w:r w:rsidRPr="00850AE6">
        <w:rPr>
          <w:i/>
          <w:iCs/>
          <w:noProof/>
        </w:rPr>
        <w:t>21</w:t>
      </w:r>
      <w:r w:rsidRPr="00850AE6">
        <w:rPr>
          <w:noProof/>
        </w:rPr>
        <w:t>(10), 938–945. https://doi.org/10.1016/j.jagp.2013.01.061</w:t>
      </w:r>
    </w:p>
    <w:p w14:paraId="6657870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Haykin, S. (2009). </w:t>
      </w:r>
      <w:r w:rsidRPr="00850AE6">
        <w:rPr>
          <w:i/>
          <w:iCs/>
          <w:noProof/>
        </w:rPr>
        <w:t>Neural Networks and Learning Machines</w:t>
      </w:r>
      <w:r w:rsidRPr="00850AE6">
        <w:rPr>
          <w:noProof/>
        </w:rPr>
        <w:t xml:space="preserve"> (3rd ed., Vol. 1–3). New Jersey: Pearson.</w:t>
      </w:r>
    </w:p>
    <w:p w14:paraId="46E3978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Hoang, G., Bouzerdoum, A., &amp; Lam, S. (2009). Learning Pattern Classification Tasks with Imbalanced Data Sets. In </w:t>
      </w:r>
      <w:r w:rsidRPr="00850AE6">
        <w:rPr>
          <w:i/>
          <w:iCs/>
          <w:noProof/>
        </w:rPr>
        <w:t>Pattern Recognition</w:t>
      </w:r>
      <w:r w:rsidRPr="00850AE6">
        <w:rPr>
          <w:noProof/>
        </w:rPr>
        <w:t xml:space="preserve"> (pp. 193–208). InTech. https://doi.org/10.5772/7544</w:t>
      </w:r>
    </w:p>
    <w:p w14:paraId="2439895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Hosker, C., &amp; Ward, D. (2017). Hypoactive delirium. </w:t>
      </w:r>
      <w:r w:rsidRPr="00850AE6">
        <w:rPr>
          <w:i/>
          <w:iCs/>
          <w:noProof/>
        </w:rPr>
        <w:t>BMJ</w:t>
      </w:r>
      <w:r w:rsidRPr="00850AE6">
        <w:rPr>
          <w:noProof/>
        </w:rPr>
        <w:t xml:space="preserve">, </w:t>
      </w:r>
      <w:r w:rsidRPr="00850AE6">
        <w:rPr>
          <w:i/>
          <w:iCs/>
          <w:noProof/>
        </w:rPr>
        <w:t>357</w:t>
      </w:r>
      <w:r w:rsidRPr="00850AE6">
        <w:rPr>
          <w:noProof/>
        </w:rPr>
        <w:t>. https://doi.org/10.1136/bmj.j2047</w:t>
      </w:r>
    </w:p>
    <w:p w14:paraId="4E5679E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Hosmer, D. W., Lemeshow, S., &amp; Sturdivant, R. X. (2013). </w:t>
      </w:r>
      <w:r w:rsidRPr="00850AE6">
        <w:rPr>
          <w:i/>
          <w:iCs/>
          <w:noProof/>
        </w:rPr>
        <w:t>Applied Logistic Regression.</w:t>
      </w:r>
      <w:r w:rsidRPr="00850AE6">
        <w:rPr>
          <w:noProof/>
        </w:rPr>
        <w:t xml:space="preserve"> </w:t>
      </w:r>
      <w:r w:rsidRPr="00850AE6">
        <w:rPr>
          <w:i/>
          <w:iCs/>
          <w:noProof/>
        </w:rPr>
        <w:t>Wiley Series in Probability and Statistics</w:t>
      </w:r>
      <w:r w:rsidRPr="00850AE6">
        <w:rPr>
          <w:noProof/>
        </w:rPr>
        <w:t>.</w:t>
      </w:r>
    </w:p>
    <w:p w14:paraId="668FDF6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Hshieh, T. T., Fong, T. G., Marcantonio, E. R., &amp; Inouye, S. K. (2008). Cholinergic Deficiency Hypothesis in Delirium: A Synthesis of Current Evidence. </w:t>
      </w:r>
      <w:r w:rsidRPr="00850AE6">
        <w:rPr>
          <w:i/>
          <w:iCs/>
          <w:noProof/>
        </w:rPr>
        <w:t>The Journals of Gerontology Series A: Biological Sciences and Medical Sciences</w:t>
      </w:r>
      <w:r w:rsidRPr="00850AE6">
        <w:rPr>
          <w:noProof/>
        </w:rPr>
        <w:t xml:space="preserve">, </w:t>
      </w:r>
      <w:r w:rsidRPr="00850AE6">
        <w:rPr>
          <w:i/>
          <w:iCs/>
          <w:noProof/>
        </w:rPr>
        <w:t>63</w:t>
      </w:r>
      <w:r w:rsidRPr="00850AE6">
        <w:rPr>
          <w:noProof/>
        </w:rPr>
        <w:t>(7), 764–772. https://doi.org/10.1093/gerona/63.7.764</w:t>
      </w:r>
    </w:p>
    <w:p w14:paraId="387A1A48"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Hurwitz, J., &amp; Kirsch, D. (2018). </w:t>
      </w:r>
      <w:r w:rsidRPr="00850AE6">
        <w:rPr>
          <w:i/>
          <w:iCs/>
          <w:noProof/>
        </w:rPr>
        <w:t>Machine learning</w:t>
      </w:r>
      <w:r w:rsidRPr="00850AE6">
        <w:rPr>
          <w:noProof/>
        </w:rPr>
        <w:t xml:space="preserve">. </w:t>
      </w:r>
      <w:r w:rsidRPr="00BD2291">
        <w:rPr>
          <w:noProof/>
          <w:lang w:val="pt-BR"/>
        </w:rPr>
        <w:t>John Wiley &amp; Sons Inc.</w:t>
      </w:r>
    </w:p>
    <w:p w14:paraId="3F4F07E9"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 Direção de informação e Planeamento Estratégico. (2017). </w:t>
      </w:r>
      <w:r w:rsidRPr="00BD2291">
        <w:rPr>
          <w:i/>
          <w:iCs/>
          <w:noProof/>
          <w:lang w:val="pt-BR"/>
        </w:rPr>
        <w:t>Utlilização de Benzodiazepinas e análogos</w:t>
      </w:r>
      <w:r w:rsidRPr="00BD2291">
        <w:rPr>
          <w:noProof/>
          <w:lang w:val="pt-BR"/>
        </w:rPr>
        <w:t xml:space="preserve">. </w:t>
      </w:r>
      <w:r w:rsidRPr="00850AE6">
        <w:rPr>
          <w:noProof/>
        </w:rPr>
        <w:t>Retrieved from https://www.infarmed.pt/documents/15786/2219894/Utlilização+de+Benzodiazepinas+e+análogos/adb100fa-4a77-4eb7-9e67-99229e13154f</w:t>
      </w:r>
    </w:p>
    <w:p w14:paraId="55EF419F"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INFARMED, A. N. do M. e P. de S. (2002). </w:t>
      </w:r>
      <w:r w:rsidRPr="00BD2291">
        <w:rPr>
          <w:i/>
          <w:iCs/>
          <w:noProof/>
          <w:lang w:val="pt-BR"/>
        </w:rPr>
        <w:t>Evolução do consumo de antidepressivos em Portugal continental de 1995 a 2001: impacto das medidas reguladoras</w:t>
      </w:r>
      <w:r w:rsidRPr="00BD2291">
        <w:rPr>
          <w:noProof/>
          <w:lang w:val="pt-BR"/>
        </w:rPr>
        <w:t xml:space="preserve">. </w:t>
      </w:r>
      <w:r w:rsidRPr="00BD2291">
        <w:rPr>
          <w:i/>
          <w:iCs/>
          <w:noProof/>
          <w:lang w:val="pt-BR"/>
        </w:rPr>
        <w:t xml:space="preserve">Observatório dos Medicamentos e </w:t>
      </w:r>
      <w:r w:rsidRPr="00BD2291">
        <w:rPr>
          <w:i/>
          <w:iCs/>
          <w:noProof/>
          <w:lang w:val="pt-BR"/>
        </w:rPr>
        <w:lastRenderedPageBreak/>
        <w:t>Produtos de Saúde - Infarmed</w:t>
      </w:r>
      <w:r w:rsidRPr="00BD2291">
        <w:rPr>
          <w:noProof/>
          <w:lang w:val="pt-BR"/>
        </w:rPr>
        <w:t>. Retrieved from http://www.infarmed.pt/web/infarmed/profissionais-de-saude/utilizacao-e-despesa/estudos-medicamentos-por-grupo-terapeutico</w:t>
      </w:r>
    </w:p>
    <w:p w14:paraId="56B551A5"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(2009). Infomed – base de dados de medicamentos do Infarmed - Tri-hexifenidilo. </w:t>
      </w:r>
      <w:r w:rsidRPr="00850AE6">
        <w:rPr>
          <w:noProof/>
        </w:rPr>
        <w:t>Retrieved July 12, 2021, from extranet.infarmed.pt/INFOMED-fo/index.xhtml</w:t>
      </w:r>
    </w:p>
    <w:p w14:paraId="0509FB7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(2010a). </w:t>
      </w:r>
      <w:r w:rsidRPr="00BD2291">
        <w:rPr>
          <w:noProof/>
          <w:lang w:val="pt-BR"/>
        </w:rPr>
        <w:t xml:space="preserve">Infomed – base de dados de medicamentos do Infarmed - Lorazepam. </w:t>
      </w:r>
      <w:r w:rsidRPr="00850AE6">
        <w:rPr>
          <w:noProof/>
        </w:rPr>
        <w:t>Retrieved July 21, 2021, from extranet.infarmed.pt/INFOMED-fo/index.xhtml</w:t>
      </w:r>
    </w:p>
    <w:p w14:paraId="6B00B382"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INFARMED, A. N. do M. e P. de S. (2010b). </w:t>
      </w:r>
      <w:r w:rsidRPr="00BD2291">
        <w:rPr>
          <w:i/>
          <w:iCs/>
          <w:noProof/>
          <w:lang w:val="pt-BR"/>
        </w:rPr>
        <w:t>Prontuário Terapêutico - 9</w:t>
      </w:r>
      <w:r w:rsidRPr="00BD2291">
        <w:rPr>
          <w:noProof/>
          <w:lang w:val="pt-BR"/>
        </w:rPr>
        <w:t>. (I. de S. INFARMED - Autoridade Nacional do Medicamento e Produtos de Saúde, Ed.).</w:t>
      </w:r>
    </w:p>
    <w:p w14:paraId="14F373AC"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(2011). Infomed – base de dados de medicamentos do Infarmed - Digoxina. </w:t>
      </w:r>
      <w:r w:rsidRPr="00850AE6">
        <w:rPr>
          <w:noProof/>
        </w:rPr>
        <w:t>Retrieved June 16, 2021, from http://www.infarmed.pt/infomed/download_ficheiro.php?med_id=4892&amp;tipo_doc=rcm</w:t>
      </w:r>
    </w:p>
    <w:p w14:paraId="5AA94142"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(2014). Infomed – base de dados de medicamentos do Infarmed - Diazepam. </w:t>
      </w:r>
      <w:r w:rsidRPr="00850AE6">
        <w:rPr>
          <w:noProof/>
        </w:rPr>
        <w:t>Retrieved July 21, 2021, from extranet.infarmed.pt/INFOMED-fo/index.xhtml</w:t>
      </w:r>
    </w:p>
    <w:p w14:paraId="2A396E8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(2016a). </w:t>
      </w:r>
      <w:r w:rsidRPr="00BD2291">
        <w:rPr>
          <w:noProof/>
          <w:lang w:val="pt-BR"/>
        </w:rPr>
        <w:t xml:space="preserve">Infomed – base de dados de medicamentos do Infarmed - Furosemida. </w:t>
      </w:r>
      <w:r w:rsidRPr="00850AE6">
        <w:rPr>
          <w:noProof/>
        </w:rPr>
        <w:t>Retrieved June 13, 2021, from extranet.infarmed.pt/INFOMED-fo/index.xhtml</w:t>
      </w:r>
    </w:p>
    <w:p w14:paraId="7851D39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(2016b). </w:t>
      </w:r>
      <w:r w:rsidRPr="00BD2291">
        <w:rPr>
          <w:noProof/>
          <w:lang w:val="pt-BR"/>
        </w:rPr>
        <w:t xml:space="preserve">Infomed – base de dados de medicamentos do Infarmed - Varfarina. </w:t>
      </w:r>
      <w:r w:rsidRPr="00850AE6">
        <w:rPr>
          <w:noProof/>
        </w:rPr>
        <w:t>Retrieved July 16, 2021, from extranet.infarmed.pt/INFOMED-fo/index.xhtml</w:t>
      </w:r>
    </w:p>
    <w:p w14:paraId="762EF13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(2018a). </w:t>
      </w:r>
      <w:r w:rsidRPr="00BD2291">
        <w:rPr>
          <w:noProof/>
          <w:lang w:val="pt-BR"/>
        </w:rPr>
        <w:t xml:space="preserve">Infomed – base de dados de medicamentos do Infarmed - Captopril. </w:t>
      </w:r>
      <w:r w:rsidRPr="00850AE6">
        <w:rPr>
          <w:noProof/>
        </w:rPr>
        <w:t>Retrieved September 13, 2021, from extranet.infarmed.pt/INFOMED-fo/index.xhtml</w:t>
      </w:r>
    </w:p>
    <w:p w14:paraId="01E8AF0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(2018b). </w:t>
      </w:r>
      <w:r w:rsidRPr="00BD2291">
        <w:rPr>
          <w:noProof/>
          <w:lang w:val="pt-BR"/>
        </w:rPr>
        <w:t xml:space="preserve">Infomed – base de dados de medicamentos do Infarmed - Pravastatina. </w:t>
      </w:r>
      <w:r w:rsidRPr="00850AE6">
        <w:rPr>
          <w:noProof/>
        </w:rPr>
        <w:t>Retrieved July 10, 2021, from https://extranet.infarmed.pt/INFOMED-fo/pesquisa-avancada.xhtml</w:t>
      </w:r>
    </w:p>
    <w:p w14:paraId="568ECC72"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(2018c). Infomed – base de dados de medicamentos do Infarmed - Quetiapina. </w:t>
      </w:r>
      <w:r w:rsidRPr="00850AE6">
        <w:rPr>
          <w:noProof/>
        </w:rPr>
        <w:t>Retrieved July 13, 2021, from extranet.infarmed.pt/INFOMED-fo/index.xhtml</w:t>
      </w:r>
    </w:p>
    <w:p w14:paraId="3F4620C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(2018d). </w:t>
      </w:r>
      <w:r w:rsidRPr="00BD2291">
        <w:rPr>
          <w:noProof/>
          <w:lang w:val="pt-BR"/>
        </w:rPr>
        <w:t xml:space="preserve">Infomed – base de dados de medicamentos do Infarmed - Ranitidina. </w:t>
      </w:r>
      <w:r w:rsidRPr="00850AE6">
        <w:rPr>
          <w:noProof/>
        </w:rPr>
        <w:t>Retrieved July 1, 2021, from extranet.infarmed.pt/INFOMED-fo/index.xhtml</w:t>
      </w:r>
    </w:p>
    <w:p w14:paraId="0063A02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(2018e). </w:t>
      </w:r>
      <w:r w:rsidRPr="00BD2291">
        <w:rPr>
          <w:noProof/>
          <w:lang w:val="pt-BR"/>
        </w:rPr>
        <w:t xml:space="preserve">Infomed – base de dados de medicamentos do Infarmed - Sinvastatina. </w:t>
      </w:r>
      <w:r w:rsidRPr="00850AE6">
        <w:rPr>
          <w:noProof/>
        </w:rPr>
        <w:t>Retrieved September 23, 2021, from extranet.infarmed.pt/INFOMED-fo/index.xhtml</w:t>
      </w:r>
    </w:p>
    <w:p w14:paraId="09048ED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(2018f). </w:t>
      </w:r>
      <w:r w:rsidRPr="00BD2291">
        <w:rPr>
          <w:noProof/>
          <w:lang w:val="pt-BR"/>
        </w:rPr>
        <w:t xml:space="preserve">Infomed – base de dados de medicamentos do Infarmed - Tramadol. </w:t>
      </w:r>
      <w:r w:rsidRPr="00850AE6">
        <w:rPr>
          <w:noProof/>
        </w:rPr>
        <w:t>Retrieved September 2, 2021, from https://extranet.infarmed.pt/INFOMED-fo/pesquisa-avancada.xhtml</w:t>
      </w:r>
    </w:p>
    <w:p w14:paraId="0EE82281" w14:textId="77777777" w:rsidR="00850AE6" w:rsidRPr="00850AE6" w:rsidRDefault="00850AE6" w:rsidP="00850AE6">
      <w:pPr>
        <w:widowControl w:val="0"/>
        <w:autoSpaceDE w:val="0"/>
        <w:autoSpaceDN w:val="0"/>
        <w:adjustRightInd w:val="0"/>
        <w:ind w:left="480" w:hanging="480"/>
        <w:rPr>
          <w:noProof/>
        </w:rPr>
      </w:pPr>
      <w:r w:rsidRPr="00BD2291">
        <w:rPr>
          <w:noProof/>
          <w:lang w:val="pt-BR"/>
        </w:rPr>
        <w:lastRenderedPageBreak/>
        <w:t xml:space="preserve">INFARMED, A. N. do M. e P. de S. (2019a). Infomed – base de dados de medicamentos do Infarmed - Amitriptilina. </w:t>
      </w:r>
      <w:r w:rsidRPr="00850AE6">
        <w:rPr>
          <w:noProof/>
        </w:rPr>
        <w:t>Retrieved August 13, 2021, from extranet.infarmed.pt/INFOMED-fo/index.xhtml</w:t>
      </w:r>
    </w:p>
    <w:p w14:paraId="7A80554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(2019b). </w:t>
      </w:r>
      <w:r w:rsidRPr="00BD2291">
        <w:rPr>
          <w:noProof/>
          <w:lang w:val="pt-BR"/>
        </w:rPr>
        <w:t xml:space="preserve">Infomed – base de dados de medicamentos do Infarmed - Clonidina. </w:t>
      </w:r>
      <w:r w:rsidRPr="00850AE6">
        <w:rPr>
          <w:noProof/>
        </w:rPr>
        <w:t>Retrieved June 17, 2021, from https://extranet.infarmed.pt/INFOMED-fo/pesquisa-avancada.xhtml</w:t>
      </w:r>
    </w:p>
    <w:p w14:paraId="2854EFCF"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(2019c). Infomed – base de dados de medicamentos do Infarmed - Rosuvastatina. </w:t>
      </w:r>
      <w:r w:rsidRPr="00850AE6">
        <w:rPr>
          <w:noProof/>
        </w:rPr>
        <w:t>Retrieved August 28, 2021, from https://extranet.infarmed.pt/INFOMED-fo/pesquisa-avancada.xhtml</w:t>
      </w:r>
    </w:p>
    <w:p w14:paraId="5D809411"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(2020a). Infomed – base de dados de medicamentos do Infarmed - Desloratadina. </w:t>
      </w:r>
      <w:r w:rsidRPr="00850AE6">
        <w:rPr>
          <w:noProof/>
        </w:rPr>
        <w:t>Retrieved August 17, 2021, from https://extranet.infarmed.pt/INFOMED-fo/pesquisa-avancada.xhtml</w:t>
      </w:r>
    </w:p>
    <w:p w14:paraId="28BD2F09"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(2020b). Infomed – base de dados de medicamentos do Infarmed - Dipiridamol. </w:t>
      </w:r>
      <w:r w:rsidRPr="00850AE6">
        <w:rPr>
          <w:noProof/>
        </w:rPr>
        <w:t>Retrieved June 12, 2021, from https://extranet.infarmed.pt/INFOMED-fo/pesquisa-avancada.xhtml</w:t>
      </w:r>
    </w:p>
    <w:p w14:paraId="7CC24475"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(2020c). Infomed – base de dados de medicamentos do Infarmed - Fluvastatina. </w:t>
      </w:r>
      <w:r w:rsidRPr="00850AE6">
        <w:rPr>
          <w:noProof/>
        </w:rPr>
        <w:t>Retrieved June 13, 2021, from extranet.infarmed.pt/INFOMED-fo/index.xhtml</w:t>
      </w:r>
    </w:p>
    <w:p w14:paraId="43C934B0"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INFARMED, A. N. do M. e P. de S. (2020d). </w:t>
      </w:r>
      <w:r w:rsidRPr="00BD2291">
        <w:rPr>
          <w:noProof/>
          <w:lang w:val="pt-BR"/>
        </w:rPr>
        <w:t>Infomed – base de dados de medicamentos do Infarmed - Haloperidol. Retrieved June 24, 2021, from extranet.infarmed.pt/INFOMED-fo/index.xhtml</w:t>
      </w:r>
    </w:p>
    <w:p w14:paraId="18F72B44"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(2020e). Infomed – base de dados de medicamentos do Infarmed - Hidrocortisona. </w:t>
      </w:r>
      <w:r w:rsidRPr="00850AE6">
        <w:rPr>
          <w:noProof/>
        </w:rPr>
        <w:t>Retrieved July 14, 2021, from extranet.infarmed.pt/INFOMED-fo/index.xhtml</w:t>
      </w:r>
    </w:p>
    <w:p w14:paraId="5D4395A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(2020f). </w:t>
      </w:r>
      <w:r w:rsidRPr="00BD2291">
        <w:rPr>
          <w:noProof/>
          <w:lang w:val="pt-BR"/>
        </w:rPr>
        <w:t xml:space="preserve">Infomed – base de dados de medicamentos do Infarmed - Hidroxizina. </w:t>
      </w:r>
      <w:r w:rsidRPr="00850AE6">
        <w:rPr>
          <w:noProof/>
        </w:rPr>
        <w:t>Retrieved August 13, 2021, from extranet.infarmed.pt/INFOMED-fo/index.xhtml</w:t>
      </w:r>
    </w:p>
    <w:p w14:paraId="04D24D7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(2020g). </w:t>
      </w:r>
      <w:r w:rsidRPr="00BD2291">
        <w:rPr>
          <w:noProof/>
          <w:lang w:val="pt-BR"/>
        </w:rPr>
        <w:t xml:space="preserve">Infomed – base de dados de medicamentos do Infarmed - Morfina. </w:t>
      </w:r>
      <w:r w:rsidRPr="00850AE6">
        <w:rPr>
          <w:noProof/>
        </w:rPr>
        <w:t>Retrieved September 20, 2021, from extranet.infarmed.pt/INFOMED-fo/index.xhtml</w:t>
      </w:r>
    </w:p>
    <w:p w14:paraId="12F1ACF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(2020h). </w:t>
      </w:r>
      <w:r w:rsidRPr="00BD2291">
        <w:rPr>
          <w:noProof/>
          <w:lang w:val="pt-BR"/>
        </w:rPr>
        <w:t xml:space="preserve">Infomed – base de dados de medicamentos do Infarmed - Prednisolona. </w:t>
      </w:r>
      <w:r w:rsidRPr="00850AE6">
        <w:rPr>
          <w:noProof/>
        </w:rPr>
        <w:t>Retrieved June 15, 2021, from https://extranet.infarmed.pt/INFOMED-fo/pesquisa-avancada.xhtml</w:t>
      </w:r>
    </w:p>
    <w:p w14:paraId="5C861D95"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(2020i). Infomed – base de dados de medicamentos do Infarmed - Trazodona. </w:t>
      </w:r>
      <w:r w:rsidRPr="00850AE6">
        <w:rPr>
          <w:noProof/>
        </w:rPr>
        <w:t>Retrieved September 16, 2021, from extranet.infarmed.pt/INFOMED-fo/index.xhtml</w:t>
      </w:r>
    </w:p>
    <w:p w14:paraId="2029B56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(2020j). </w:t>
      </w:r>
      <w:r w:rsidRPr="00BD2291">
        <w:rPr>
          <w:noProof/>
          <w:lang w:val="pt-BR"/>
        </w:rPr>
        <w:t xml:space="preserve">Infomed – base de dados de medicamentos do Infarmed Brometo de Butilescopolamina. </w:t>
      </w:r>
      <w:r w:rsidRPr="00850AE6">
        <w:rPr>
          <w:noProof/>
        </w:rPr>
        <w:t>Retrieved September 8, 2021, from https://extranet.infarmed.pt/INFOMED-fo/pesquisa-avancada.xhtml</w:t>
      </w:r>
    </w:p>
    <w:p w14:paraId="7B20BC7A" w14:textId="77777777" w:rsidR="00850AE6" w:rsidRPr="00850AE6" w:rsidRDefault="00850AE6" w:rsidP="00850AE6">
      <w:pPr>
        <w:widowControl w:val="0"/>
        <w:autoSpaceDE w:val="0"/>
        <w:autoSpaceDN w:val="0"/>
        <w:adjustRightInd w:val="0"/>
        <w:ind w:left="480" w:hanging="480"/>
        <w:rPr>
          <w:noProof/>
        </w:rPr>
      </w:pPr>
      <w:r w:rsidRPr="00BD2291">
        <w:rPr>
          <w:noProof/>
          <w:lang w:val="pt-BR"/>
        </w:rPr>
        <w:lastRenderedPageBreak/>
        <w:t xml:space="preserve">INFARMED, A. N. do M. e P. de S. (2020k). Infomed – base de dados de medicamentos do Infarmed Sertralina. </w:t>
      </w:r>
      <w:r w:rsidRPr="00850AE6">
        <w:rPr>
          <w:noProof/>
        </w:rPr>
        <w:t>Retrieved August 18, 2021, from https://extranet.infarmed.pt/INFOMED-fo/pesquisa-avancada.xhtml</w:t>
      </w:r>
    </w:p>
    <w:p w14:paraId="31EB9DE4"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(2021a). Infomed – base de dados de medicamentos do Infarmed - Alprazolam. </w:t>
      </w:r>
      <w:r w:rsidRPr="00850AE6">
        <w:rPr>
          <w:noProof/>
        </w:rPr>
        <w:t>Retrieved July 21, 2021, from extranet.infarmed.pt/INFOMED-fo/index.xhtml</w:t>
      </w:r>
    </w:p>
    <w:p w14:paraId="3714FA3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(2021b). </w:t>
      </w:r>
      <w:r w:rsidRPr="00BD2291">
        <w:rPr>
          <w:noProof/>
          <w:lang w:val="pt-BR"/>
        </w:rPr>
        <w:t xml:space="preserve">Infomed – base de dados de medicamentos do Infarmed - Atorvastatina. </w:t>
      </w:r>
      <w:r w:rsidRPr="00850AE6">
        <w:rPr>
          <w:noProof/>
        </w:rPr>
        <w:t>Retrieved June 15, 2021, from https://extranet.infarmed.pt/INFOMED-fo/pesquisa-avancada.xhtml</w:t>
      </w:r>
    </w:p>
    <w:p w14:paraId="3ACECC6B"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(2021c). Infomed – base de dados de medicamentos do Infarmed - Fluvoxamina. </w:t>
      </w:r>
      <w:r w:rsidRPr="00850AE6">
        <w:rPr>
          <w:noProof/>
        </w:rPr>
        <w:t>Retrieved August 26, 2021, from https://extranet.infarmed.pt/INFOMED-fo/pesquisa-avancada.xhtml</w:t>
      </w:r>
    </w:p>
    <w:p w14:paraId="2A84FB91"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INFARMED, A. N. do M. e P. de S. (2021d). Infomed – base de dados de medicamentos do Infarmed - Nifedipina. Retrieved August 28, 2021, from extranet.infarmed.pt/INFOMED-fo/index.xhtml</w:t>
      </w:r>
    </w:p>
    <w:p w14:paraId="4AB3A338"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(2021e). Infomed – base de dados de medicamentos do Infarmed - Paroxetina. </w:t>
      </w:r>
      <w:r w:rsidRPr="00850AE6">
        <w:rPr>
          <w:noProof/>
        </w:rPr>
        <w:t>Retrieved June 13, 2021, from extranet.infarmed.pt/INFOMED-fo/index.xhtml</w:t>
      </w:r>
    </w:p>
    <w:p w14:paraId="6889885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(2021f). </w:t>
      </w:r>
      <w:r w:rsidRPr="00BD2291">
        <w:rPr>
          <w:noProof/>
          <w:lang w:val="pt-BR"/>
        </w:rPr>
        <w:t xml:space="preserve">Infomed – base de dados de medicamentos do Infarmed - Risperidona. </w:t>
      </w:r>
      <w:r w:rsidRPr="00850AE6">
        <w:rPr>
          <w:noProof/>
        </w:rPr>
        <w:t>Retrieved July 15, 2021, from extranet.infarmed.pt/INFOMED-fo/index.xhtml</w:t>
      </w:r>
    </w:p>
    <w:p w14:paraId="7F413CA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(2021g). </w:t>
      </w:r>
      <w:r w:rsidRPr="00BD2291">
        <w:rPr>
          <w:noProof/>
          <w:lang w:val="pt-BR"/>
        </w:rPr>
        <w:t xml:space="preserve">Infomed – base de dados de medicamentos do Infarmed - Tróspio. </w:t>
      </w:r>
      <w:r w:rsidRPr="00850AE6">
        <w:rPr>
          <w:noProof/>
        </w:rPr>
        <w:t>Retrieved August 13, 2021, from https://extranet.infarmed.pt/INFOMED-fo/pesquisa-avancada.xhtml</w:t>
      </w:r>
    </w:p>
    <w:p w14:paraId="04C025CA"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(2021h). Infomed – base de dados de medicamentos do Infarmed - Venlafaxina. </w:t>
      </w:r>
      <w:r w:rsidRPr="00850AE6">
        <w:rPr>
          <w:noProof/>
        </w:rPr>
        <w:t>Retrieved August 13, 2021, from extranet.infarmed.pt/INFOMED-fo/index.xhtml</w:t>
      </w:r>
    </w:p>
    <w:p w14:paraId="5A76718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INFARMED, A. N. do M. e P. de S. (2021i). </w:t>
      </w:r>
      <w:r w:rsidRPr="00BD2291">
        <w:rPr>
          <w:noProof/>
          <w:lang w:val="pt-BR"/>
        </w:rPr>
        <w:t xml:space="preserve">Suspensão da AIM de medicamentos contendo ranitidina. </w:t>
      </w:r>
      <w:r w:rsidRPr="00850AE6">
        <w:rPr>
          <w:noProof/>
        </w:rPr>
        <w:t>Retrieved October 27, 2021, from https://www.infarmed.pt/documents/15786/4183412/Suspensão+da+AIM+de+medicamentos+contendo+ranitidina/0776856c-4480-d062-dd58-a511a62c3786</w:t>
      </w:r>
    </w:p>
    <w:p w14:paraId="0CED2168"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INFARMED, A. N. do M. e P. de S., &amp; Ministério da Saúde, I. (2012). </w:t>
      </w:r>
      <w:r w:rsidRPr="00BD2291">
        <w:rPr>
          <w:i/>
          <w:iCs/>
          <w:noProof/>
          <w:lang w:val="pt-BR"/>
        </w:rPr>
        <w:t>Prontuário Terapêutico - 11</w:t>
      </w:r>
      <w:r w:rsidRPr="00BD2291">
        <w:rPr>
          <w:noProof/>
          <w:lang w:val="pt-BR"/>
        </w:rPr>
        <w:t xml:space="preserve">. (I. P. / M. de S. INFARMED – Autoridade Nacional do Medicamento e Produtos de Saúde, Ed.) </w:t>
      </w:r>
      <w:r w:rsidRPr="00850AE6">
        <w:rPr>
          <w:noProof/>
        </w:rPr>
        <w:t>(Caramona,).</w:t>
      </w:r>
    </w:p>
    <w:p w14:paraId="0027477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Inouye, S. K., Van Dyck, C. H., Alessi, C. A., Balkin, S., Siegal, A. P., &amp; Horwitz, R. I. (1990). Clarifying confusion: The confusion assessment method: A new method for detection of delirium. </w:t>
      </w:r>
      <w:r w:rsidRPr="00850AE6">
        <w:rPr>
          <w:i/>
          <w:iCs/>
          <w:noProof/>
        </w:rPr>
        <w:t>Annals of Internal Medicine</w:t>
      </w:r>
      <w:r w:rsidRPr="00850AE6">
        <w:rPr>
          <w:noProof/>
        </w:rPr>
        <w:t xml:space="preserve">, </w:t>
      </w:r>
      <w:r w:rsidRPr="00850AE6">
        <w:rPr>
          <w:i/>
          <w:iCs/>
          <w:noProof/>
        </w:rPr>
        <w:t>113</w:t>
      </w:r>
      <w:r w:rsidRPr="00850AE6">
        <w:rPr>
          <w:noProof/>
        </w:rPr>
        <w:t>(12), 941–948. https://doi.org/10.7326/0003-4819-113-12-941</w:t>
      </w:r>
    </w:p>
    <w:p w14:paraId="7DED2193" w14:textId="77777777" w:rsidR="00850AE6" w:rsidRPr="00850AE6" w:rsidRDefault="00850AE6" w:rsidP="00850AE6">
      <w:pPr>
        <w:widowControl w:val="0"/>
        <w:autoSpaceDE w:val="0"/>
        <w:autoSpaceDN w:val="0"/>
        <w:adjustRightInd w:val="0"/>
        <w:ind w:left="480" w:hanging="480"/>
        <w:rPr>
          <w:noProof/>
        </w:rPr>
      </w:pPr>
      <w:r w:rsidRPr="00850AE6">
        <w:rPr>
          <w:noProof/>
        </w:rPr>
        <w:lastRenderedPageBreak/>
        <w:t xml:space="preserve">Inouye, Sharon K. (2006). Delirium in Older Persons. </w:t>
      </w:r>
      <w:r w:rsidRPr="00850AE6">
        <w:rPr>
          <w:i/>
          <w:iCs/>
          <w:noProof/>
        </w:rPr>
        <w:t>The New England Journal of Medicine</w:t>
      </w:r>
      <w:r w:rsidRPr="00850AE6">
        <w:rPr>
          <w:noProof/>
        </w:rPr>
        <w:t xml:space="preserve">, </w:t>
      </w:r>
      <w:r w:rsidRPr="00850AE6">
        <w:rPr>
          <w:i/>
          <w:iCs/>
          <w:noProof/>
        </w:rPr>
        <w:t>354</w:t>
      </w:r>
      <w:r w:rsidRPr="00850AE6">
        <w:rPr>
          <w:noProof/>
        </w:rPr>
        <w:t>(11), 1157–1165.</w:t>
      </w:r>
    </w:p>
    <w:p w14:paraId="0D2E0EF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Inouye, Sharon K., &amp; Charpentier, P. A. (1996). Precipitating factors for delirium in hospitalized elderly persons: Predictive model and interrelationship with baseline vulnerability. </w:t>
      </w:r>
      <w:r w:rsidRPr="00850AE6">
        <w:rPr>
          <w:i/>
          <w:iCs/>
          <w:noProof/>
        </w:rPr>
        <w:t>Journal of the American Medical Association</w:t>
      </w:r>
      <w:r w:rsidRPr="00850AE6">
        <w:rPr>
          <w:noProof/>
        </w:rPr>
        <w:t xml:space="preserve">, </w:t>
      </w:r>
      <w:r w:rsidRPr="00850AE6">
        <w:rPr>
          <w:i/>
          <w:iCs/>
          <w:noProof/>
        </w:rPr>
        <w:t>275</w:t>
      </w:r>
      <w:r w:rsidRPr="00850AE6">
        <w:rPr>
          <w:noProof/>
        </w:rPr>
        <w:t>(11), 852–857. https://doi.org/10.1001/jama.275.11.852</w:t>
      </w:r>
    </w:p>
    <w:p w14:paraId="3B003C9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Inouye, Sharon K., Westendorp, R. G. J., &amp; Saczynski, J. S. (2014). Delirium in elderly people. </w:t>
      </w:r>
      <w:r w:rsidRPr="00850AE6">
        <w:rPr>
          <w:i/>
          <w:iCs/>
          <w:noProof/>
        </w:rPr>
        <w:t>The Lancet</w:t>
      </w:r>
      <w:r w:rsidRPr="00850AE6">
        <w:rPr>
          <w:noProof/>
        </w:rPr>
        <w:t xml:space="preserve">, </w:t>
      </w:r>
      <w:r w:rsidRPr="00850AE6">
        <w:rPr>
          <w:i/>
          <w:iCs/>
          <w:noProof/>
        </w:rPr>
        <w:t>383</w:t>
      </w:r>
      <w:r w:rsidRPr="00850AE6">
        <w:rPr>
          <w:noProof/>
        </w:rPr>
        <w:t>(9920), 911–922. https://doi.org/10.1016/S0140-6736(13)60688-1</w:t>
      </w:r>
    </w:p>
    <w:p w14:paraId="1321758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Inouye, Sharon K. (2000). Prevention of delirium in hospitalized older patients: risk factors and targeted intervention strategies. </w:t>
      </w:r>
      <w:r w:rsidRPr="00850AE6">
        <w:rPr>
          <w:i/>
          <w:iCs/>
          <w:noProof/>
        </w:rPr>
        <w:t>Annals of Medicine</w:t>
      </w:r>
      <w:r w:rsidRPr="00850AE6">
        <w:rPr>
          <w:noProof/>
        </w:rPr>
        <w:t xml:space="preserve">, </w:t>
      </w:r>
      <w:r w:rsidRPr="00850AE6">
        <w:rPr>
          <w:i/>
          <w:iCs/>
          <w:noProof/>
        </w:rPr>
        <w:t>32</w:t>
      </w:r>
      <w:r w:rsidRPr="00850AE6">
        <w:rPr>
          <w:noProof/>
        </w:rPr>
        <w:t>(4), 257–263. https://doi.org/10.3109/07853890009011770</w:t>
      </w:r>
    </w:p>
    <w:p w14:paraId="05A67B8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Isik, A. T., &amp; Grossberg, G. T. (2018). </w:t>
      </w:r>
      <w:r w:rsidRPr="00850AE6">
        <w:rPr>
          <w:i/>
          <w:iCs/>
          <w:noProof/>
        </w:rPr>
        <w:t>Delirium in Elderly Patients</w:t>
      </w:r>
      <w:r w:rsidRPr="00850AE6">
        <w:rPr>
          <w:noProof/>
        </w:rPr>
        <w:t xml:space="preserve">. (A. T. Isik &amp; G. T. Grossberg, Eds.), </w:t>
      </w:r>
      <w:r w:rsidRPr="00850AE6">
        <w:rPr>
          <w:i/>
          <w:iCs/>
          <w:noProof/>
        </w:rPr>
        <w:t>Delirium in Elderly Patients</w:t>
      </w:r>
      <w:r w:rsidRPr="00850AE6">
        <w:rPr>
          <w:noProof/>
        </w:rPr>
        <w:t>. Cham: Springer International Publishing. https://doi.org/10.1007/978-3-319-65239-9</w:t>
      </w:r>
    </w:p>
    <w:p w14:paraId="5EDCFE4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Jain, A. K., &amp; Dubes, R. C. (1988). </w:t>
      </w:r>
      <w:r w:rsidRPr="00850AE6">
        <w:rPr>
          <w:i/>
          <w:iCs/>
          <w:noProof/>
        </w:rPr>
        <w:t>Algorithms for Clustering Data</w:t>
      </w:r>
      <w:r w:rsidRPr="00850AE6">
        <w:rPr>
          <w:noProof/>
        </w:rPr>
        <w:t>. Prentice Hall.</w:t>
      </w:r>
    </w:p>
    <w:p w14:paraId="5F147BC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James, G., Witten, D., Hastie, T., &amp; Tibshirani, R. (2013). </w:t>
      </w:r>
      <w:r w:rsidRPr="00850AE6">
        <w:rPr>
          <w:i/>
          <w:iCs/>
          <w:noProof/>
        </w:rPr>
        <w:t>An Introduction to Statistical Learning - with Applications in R</w:t>
      </w:r>
      <w:r w:rsidRPr="00850AE6">
        <w:rPr>
          <w:noProof/>
        </w:rPr>
        <w:t>. Springer Texts in Statistics.</w:t>
      </w:r>
    </w:p>
    <w:p w14:paraId="2FDE71A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Jamin, A., Abraham, P., &amp; Humeau-Heurtier, A. (2021). Machine learning for predictive data analytics in medicine: A review illustrated by cardiovascular and nuclear medicine examples. </w:t>
      </w:r>
      <w:r w:rsidRPr="00850AE6">
        <w:rPr>
          <w:i/>
          <w:iCs/>
          <w:noProof/>
        </w:rPr>
        <w:t>Clinical Physiology and Functional Imaging</w:t>
      </w:r>
      <w:r w:rsidRPr="00850AE6">
        <w:rPr>
          <w:noProof/>
        </w:rPr>
        <w:t xml:space="preserve">, </w:t>
      </w:r>
      <w:r w:rsidRPr="00850AE6">
        <w:rPr>
          <w:i/>
          <w:iCs/>
          <w:noProof/>
        </w:rPr>
        <w:t>41</w:t>
      </w:r>
      <w:r w:rsidRPr="00850AE6">
        <w:rPr>
          <w:noProof/>
        </w:rPr>
        <w:t>(2), 113–127. https://doi.org/10.1111/cpf.12686</w:t>
      </w:r>
    </w:p>
    <w:p w14:paraId="03BA785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Jaszczyk, A., &amp; Juszczak, G. R. (2021). Glucocorticoids, metabolism and brain activity. </w:t>
      </w:r>
      <w:r w:rsidRPr="00850AE6">
        <w:rPr>
          <w:i/>
          <w:iCs/>
          <w:noProof/>
        </w:rPr>
        <w:t>Neuroscience &amp; Biobehavioral Reviews</w:t>
      </w:r>
      <w:r w:rsidRPr="00850AE6">
        <w:rPr>
          <w:noProof/>
        </w:rPr>
        <w:t xml:space="preserve">, </w:t>
      </w:r>
      <w:r w:rsidRPr="00850AE6">
        <w:rPr>
          <w:i/>
          <w:iCs/>
          <w:noProof/>
        </w:rPr>
        <w:t>126</w:t>
      </w:r>
      <w:r w:rsidRPr="00850AE6">
        <w:rPr>
          <w:noProof/>
        </w:rPr>
        <w:t>(March 2020), 113–145. https://doi.org/10.1016/j.neubiorev.2021.03.007</w:t>
      </w:r>
    </w:p>
    <w:p w14:paraId="23A6B02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Jauk, S., Kramer, D., Großauer, B., Rienmüller, S., Avian, A., Berghold, A., … Schulz, S. (2020). Risk prediction of delirium in hospitalized patients using machine learning: An implementation and prospective evaluation study. </w:t>
      </w:r>
      <w:r w:rsidRPr="00850AE6">
        <w:rPr>
          <w:i/>
          <w:iCs/>
          <w:noProof/>
        </w:rPr>
        <w:t>Journal of the American Medical Informatics Association</w:t>
      </w:r>
      <w:r w:rsidRPr="00850AE6">
        <w:rPr>
          <w:noProof/>
        </w:rPr>
        <w:t xml:space="preserve">, </w:t>
      </w:r>
      <w:r w:rsidRPr="00850AE6">
        <w:rPr>
          <w:i/>
          <w:iCs/>
          <w:noProof/>
        </w:rPr>
        <w:t>27</w:t>
      </w:r>
      <w:r w:rsidRPr="00850AE6">
        <w:rPr>
          <w:noProof/>
        </w:rPr>
        <w:t>(9), 1383–1392. https://doi.org/10.1093/jamia/ocaa113</w:t>
      </w:r>
    </w:p>
    <w:p w14:paraId="4CC114F2"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Kareemi, H., Vaillancourt, C., Rosenberg, H., Fournier, K., &amp; Yadav, K. (2021). Machine Learning Versus Usual Care for Diagnostic and Prognostic Prediction in the Emergency Department: A Systematic Review. </w:t>
      </w:r>
      <w:r w:rsidRPr="00850AE6">
        <w:rPr>
          <w:i/>
          <w:iCs/>
          <w:noProof/>
        </w:rPr>
        <w:t>Academic Emergency Medicine</w:t>
      </w:r>
      <w:r w:rsidRPr="00850AE6">
        <w:rPr>
          <w:noProof/>
        </w:rPr>
        <w:t xml:space="preserve">, </w:t>
      </w:r>
      <w:r w:rsidRPr="00850AE6">
        <w:rPr>
          <w:i/>
          <w:iCs/>
          <w:noProof/>
        </w:rPr>
        <w:t>28</w:t>
      </w:r>
      <w:r w:rsidRPr="00850AE6">
        <w:rPr>
          <w:noProof/>
        </w:rPr>
        <w:t>(2), 184–196. https://doi.org/10.1111/acem.14190</w:t>
      </w:r>
    </w:p>
    <w:p w14:paraId="264D720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Kuhn, M., &amp; Johnson, K. (2020). </w:t>
      </w:r>
      <w:r w:rsidRPr="00850AE6">
        <w:rPr>
          <w:i/>
          <w:iCs/>
          <w:noProof/>
        </w:rPr>
        <w:t>Feature Engineering and Selection: A Practical Approach for Predictive Models</w:t>
      </w:r>
      <w:r w:rsidRPr="00850AE6">
        <w:rPr>
          <w:noProof/>
        </w:rPr>
        <w:t>. CRC Press.</w:t>
      </w:r>
    </w:p>
    <w:p w14:paraId="041BBEB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Lahariya, S., Grover, S., Bagga, S., &amp; Sharma, A. (2014). Delirium in patients admitted to a cardiac </w:t>
      </w:r>
      <w:r w:rsidRPr="00850AE6">
        <w:rPr>
          <w:noProof/>
        </w:rPr>
        <w:lastRenderedPageBreak/>
        <w:t xml:space="preserve">intensive care unit with cardiac emergencies in a developing country: Incidence, prevalence, risk factor and outcome. </w:t>
      </w:r>
      <w:r w:rsidRPr="00850AE6">
        <w:rPr>
          <w:i/>
          <w:iCs/>
          <w:noProof/>
        </w:rPr>
        <w:t>General Hospital Psychiatry</w:t>
      </w:r>
      <w:r w:rsidRPr="00850AE6">
        <w:rPr>
          <w:noProof/>
        </w:rPr>
        <w:t xml:space="preserve">, </w:t>
      </w:r>
      <w:r w:rsidRPr="00850AE6">
        <w:rPr>
          <w:i/>
          <w:iCs/>
          <w:noProof/>
        </w:rPr>
        <w:t>36</w:t>
      </w:r>
      <w:r w:rsidRPr="00850AE6">
        <w:rPr>
          <w:noProof/>
        </w:rPr>
        <w:t>(2), 156–164. https://doi.org/10.1016/j.genhosppsych.2013.10.010</w:t>
      </w:r>
    </w:p>
    <w:p w14:paraId="37708CA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Laird, J. E., Newell, A., &amp; Rosenbloom, P. S. (1987). An integrative architecture for general intelligence and. </w:t>
      </w:r>
      <w:r w:rsidRPr="00850AE6">
        <w:rPr>
          <w:i/>
          <w:iCs/>
          <w:noProof/>
        </w:rPr>
        <w:t>Artificial Intelligence</w:t>
      </w:r>
      <w:r w:rsidRPr="00850AE6">
        <w:rPr>
          <w:noProof/>
        </w:rPr>
        <w:t xml:space="preserve">, </w:t>
      </w:r>
      <w:r w:rsidRPr="00850AE6">
        <w:rPr>
          <w:i/>
          <w:iCs/>
          <w:noProof/>
        </w:rPr>
        <w:t>33</w:t>
      </w:r>
      <w:r w:rsidRPr="00850AE6">
        <w:rPr>
          <w:noProof/>
        </w:rPr>
        <w:t>(1987), 1–64.</w:t>
      </w:r>
    </w:p>
    <w:p w14:paraId="73D1E85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Laurila, J. V., Laakkonen, M. L., Strandberg, T. E., &amp; Tilvis, R. S. (2008). Predisposing and precipitating factors for delirium in a frail geriatric population. </w:t>
      </w:r>
      <w:r w:rsidRPr="00850AE6">
        <w:rPr>
          <w:i/>
          <w:iCs/>
          <w:noProof/>
        </w:rPr>
        <w:t>Journal of Psychosomatic Research</w:t>
      </w:r>
      <w:r w:rsidRPr="00850AE6">
        <w:rPr>
          <w:noProof/>
        </w:rPr>
        <w:t xml:space="preserve">, </w:t>
      </w:r>
      <w:r w:rsidRPr="00850AE6">
        <w:rPr>
          <w:i/>
          <w:iCs/>
          <w:noProof/>
        </w:rPr>
        <w:t>65</w:t>
      </w:r>
      <w:r w:rsidRPr="00850AE6">
        <w:rPr>
          <w:noProof/>
        </w:rPr>
        <w:t>(3), 249–254. https://doi.org/10.1016/j.jpsychores.2008.05.026</w:t>
      </w:r>
    </w:p>
    <w:p w14:paraId="56CC535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Lawlor, P. G., Gagnon, B., Mancini, I. L., Pereira, J. L., Hanson, J., Suarez-Almazor, M. E., &amp; Bruera, E. D. (2002). Occurrence, causes, and outcome of delirium in patients with advanced cancer: A prospective study. </w:t>
      </w:r>
      <w:r w:rsidRPr="00850AE6">
        <w:rPr>
          <w:i/>
          <w:iCs/>
          <w:noProof/>
        </w:rPr>
        <w:t>Archives of Internal Medicine</w:t>
      </w:r>
      <w:r w:rsidRPr="00850AE6">
        <w:rPr>
          <w:noProof/>
        </w:rPr>
        <w:t xml:space="preserve">, </w:t>
      </w:r>
      <w:r w:rsidRPr="00850AE6">
        <w:rPr>
          <w:i/>
          <w:iCs/>
          <w:noProof/>
        </w:rPr>
        <w:t>160</w:t>
      </w:r>
      <w:r w:rsidRPr="00850AE6">
        <w:rPr>
          <w:noProof/>
        </w:rPr>
        <w:t>(6), 786–794. https://doi.org/10.1001/archinte.160.6.786</w:t>
      </w:r>
    </w:p>
    <w:p w14:paraId="77A5E76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Lee-Archer, P. F., von Ungern-Sternberg, B. S., Reade, M. C., Law, K. C., &amp; Long, D. (2021). An observational study of hypoactive delirium in the post-anesthesia recovery unit of a pediatric hospital. </w:t>
      </w:r>
      <w:r w:rsidRPr="00850AE6">
        <w:rPr>
          <w:i/>
          <w:iCs/>
          <w:noProof/>
        </w:rPr>
        <w:t>Paediatric Anaesthesia</w:t>
      </w:r>
      <w:r w:rsidRPr="00850AE6">
        <w:rPr>
          <w:noProof/>
        </w:rPr>
        <w:t>, (September 2020), 429–435. https://doi.org/10.1111/pan.14122</w:t>
      </w:r>
    </w:p>
    <w:p w14:paraId="32AA459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Lee, S., Mueller, B., Nick Street, W., &amp; M. Carnahan, R. (2021). Machine learning algorithm to predict delirium from emergency department data. </w:t>
      </w:r>
      <w:r w:rsidRPr="00850AE6">
        <w:rPr>
          <w:i/>
          <w:iCs/>
          <w:noProof/>
        </w:rPr>
        <w:t>BMJ</w:t>
      </w:r>
      <w:r w:rsidRPr="00850AE6">
        <w:rPr>
          <w:noProof/>
        </w:rPr>
        <w:t>. https://doi.org/https://doi.org/10.1101/2021.02.19.21251956</w:t>
      </w:r>
    </w:p>
    <w:p w14:paraId="493D55B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Leonard, M. M., Nekolaichuk, C., Meagher, D. J., Barnes, C., Gaudreau, J. D., Watanabe, S., … Lawlor, P. G. (2014). Practical assessment of delirium in palliative care. </w:t>
      </w:r>
      <w:r w:rsidRPr="00850AE6">
        <w:rPr>
          <w:i/>
          <w:iCs/>
          <w:noProof/>
        </w:rPr>
        <w:t>Journal of Pain and Symptom Management</w:t>
      </w:r>
      <w:r w:rsidRPr="00850AE6">
        <w:rPr>
          <w:noProof/>
        </w:rPr>
        <w:t xml:space="preserve">, </w:t>
      </w:r>
      <w:r w:rsidRPr="00850AE6">
        <w:rPr>
          <w:i/>
          <w:iCs/>
          <w:noProof/>
        </w:rPr>
        <w:t>48</w:t>
      </w:r>
      <w:r w:rsidRPr="00850AE6">
        <w:rPr>
          <w:noProof/>
        </w:rPr>
        <w:t>(2), 176–190. https://doi.org/10.1016/j.jpainsymman.2013.10.024</w:t>
      </w:r>
    </w:p>
    <w:p w14:paraId="510DA0AC"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Liang, S., Chau, J. P. C., Lo, S. H. S., Bai, L., Yao, L., &amp; Choi, K. C. (2020). </w:t>
      </w:r>
      <w:r w:rsidRPr="00850AE6">
        <w:rPr>
          <w:noProof/>
        </w:rPr>
        <w:t xml:space="preserve">Validation of PREdiction of DELIRium in ICu patients (PRE-DELIRIC) among patients in intensive care units: A retrospective cohort study. </w:t>
      </w:r>
      <w:r w:rsidRPr="00850AE6">
        <w:rPr>
          <w:i/>
          <w:iCs/>
          <w:noProof/>
        </w:rPr>
        <w:t>Nursing in Critical Care</w:t>
      </w:r>
      <w:r w:rsidRPr="00850AE6">
        <w:rPr>
          <w:noProof/>
        </w:rPr>
        <w:t>, (August), 1–7. https://doi.org/10.1111/nicc.12550</w:t>
      </w:r>
    </w:p>
    <w:p w14:paraId="12D9CED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Libbrecht, M. W., &amp; Noble, W. S. (2015). Machine learning applications in genetics and genomics. </w:t>
      </w:r>
      <w:r w:rsidRPr="00850AE6">
        <w:rPr>
          <w:i/>
          <w:iCs/>
          <w:noProof/>
        </w:rPr>
        <w:t>Nature Reviews Genetics</w:t>
      </w:r>
      <w:r w:rsidRPr="00850AE6">
        <w:rPr>
          <w:noProof/>
        </w:rPr>
        <w:t xml:space="preserve">, </w:t>
      </w:r>
      <w:r w:rsidRPr="00850AE6">
        <w:rPr>
          <w:i/>
          <w:iCs/>
          <w:noProof/>
        </w:rPr>
        <w:t>16</w:t>
      </w:r>
      <w:r w:rsidRPr="00850AE6">
        <w:rPr>
          <w:noProof/>
        </w:rPr>
        <w:t>(6), 321–332. https://doi.org/10.1038/nrg3920</w:t>
      </w:r>
    </w:p>
    <w:p w14:paraId="48E1A8B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Lipowski, Z. J. (1983). Transient cognitive disorders (delirium, acute confusional states) in the elderly. </w:t>
      </w:r>
      <w:r w:rsidRPr="00850AE6">
        <w:rPr>
          <w:i/>
          <w:iCs/>
          <w:noProof/>
        </w:rPr>
        <w:t>American Journal of Psychiatry</w:t>
      </w:r>
      <w:r w:rsidRPr="00850AE6">
        <w:rPr>
          <w:noProof/>
        </w:rPr>
        <w:t xml:space="preserve">, </w:t>
      </w:r>
      <w:r w:rsidRPr="00850AE6">
        <w:rPr>
          <w:i/>
          <w:iCs/>
          <w:noProof/>
        </w:rPr>
        <w:t>140</w:t>
      </w:r>
      <w:r w:rsidRPr="00850AE6">
        <w:rPr>
          <w:noProof/>
        </w:rPr>
        <w:t>(11), 1426–1436. https://doi.org/10.1176/ajp.140.11.1426</w:t>
      </w:r>
    </w:p>
    <w:p w14:paraId="141313D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Lipowski, Z. J. (1987). Delirium (Acute Confusional States). </w:t>
      </w:r>
      <w:r w:rsidRPr="00850AE6">
        <w:rPr>
          <w:i/>
          <w:iCs/>
          <w:noProof/>
        </w:rPr>
        <w:t>JAMA: The Journal of the American Medical Association</w:t>
      </w:r>
      <w:r w:rsidRPr="00850AE6">
        <w:rPr>
          <w:noProof/>
        </w:rPr>
        <w:t xml:space="preserve">, </w:t>
      </w:r>
      <w:r w:rsidRPr="00850AE6">
        <w:rPr>
          <w:i/>
          <w:iCs/>
          <w:noProof/>
        </w:rPr>
        <w:t>258</w:t>
      </w:r>
      <w:r w:rsidRPr="00850AE6">
        <w:rPr>
          <w:noProof/>
        </w:rPr>
        <w:t>(13), 1789. https://doi.org/10.1001/jama.1987.03400130103041</w:t>
      </w:r>
    </w:p>
    <w:p w14:paraId="3AEC9C8F"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Lipowski, Zbigniew J. (1991). Delirium: How Its Concept Has Developed. </w:t>
      </w:r>
      <w:r w:rsidRPr="00BD2291">
        <w:rPr>
          <w:i/>
          <w:iCs/>
          <w:noProof/>
          <w:lang w:val="pt-BR"/>
        </w:rPr>
        <w:t>International Psychogeriatrics</w:t>
      </w:r>
      <w:r w:rsidRPr="00BD2291">
        <w:rPr>
          <w:noProof/>
          <w:lang w:val="pt-BR"/>
        </w:rPr>
        <w:t xml:space="preserve">, </w:t>
      </w:r>
      <w:r w:rsidRPr="00BD2291">
        <w:rPr>
          <w:i/>
          <w:iCs/>
          <w:noProof/>
          <w:lang w:val="pt-BR"/>
        </w:rPr>
        <w:lastRenderedPageBreak/>
        <w:t>3</w:t>
      </w:r>
      <w:r w:rsidRPr="00BD2291">
        <w:rPr>
          <w:noProof/>
          <w:lang w:val="pt-BR"/>
        </w:rPr>
        <w:t>(2), 115–120. https://doi.org/10.1017/S1041610291000595</w:t>
      </w:r>
    </w:p>
    <w:p w14:paraId="223EED0C"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Lôbo, R. R., Silva Filho, S. R. B., Lima, N. K. C., Ferriolli, E., &amp; Moriguti, J. C. (2010). Delirium. </w:t>
      </w:r>
      <w:r w:rsidRPr="00BD2291">
        <w:rPr>
          <w:i/>
          <w:iCs/>
          <w:noProof/>
          <w:lang w:val="pt-BR"/>
        </w:rPr>
        <w:t>Medicina (Ribeirao Preto. Online)</w:t>
      </w:r>
      <w:r w:rsidRPr="00BD2291">
        <w:rPr>
          <w:noProof/>
          <w:lang w:val="pt-BR"/>
        </w:rPr>
        <w:t xml:space="preserve">, </w:t>
      </w:r>
      <w:r w:rsidRPr="00BD2291">
        <w:rPr>
          <w:i/>
          <w:iCs/>
          <w:noProof/>
          <w:lang w:val="pt-BR"/>
        </w:rPr>
        <w:t>43</w:t>
      </w:r>
      <w:r w:rsidRPr="00BD2291">
        <w:rPr>
          <w:noProof/>
          <w:lang w:val="pt-BR"/>
        </w:rPr>
        <w:t>(3), 249–257. https://doi.org/10.11606/issn.2176-7262.v43i3p249-257</w:t>
      </w:r>
    </w:p>
    <w:p w14:paraId="6318A9B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Lüllmann, H., Mohr, K., &amp; Hein, L. (2018). </w:t>
      </w:r>
      <w:r w:rsidRPr="00850AE6">
        <w:rPr>
          <w:i/>
          <w:iCs/>
          <w:noProof/>
        </w:rPr>
        <w:t>Color Atlas of Pharmacology</w:t>
      </w:r>
      <w:r w:rsidRPr="00850AE6">
        <w:rPr>
          <w:noProof/>
        </w:rPr>
        <w:t xml:space="preserve"> (Fifth). Thieme.</w:t>
      </w:r>
    </w:p>
    <w:p w14:paraId="4432DE5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MacLullich, A. M. J., Ferguson, K. J., Miller, T., de Rooij, S. E. J. A., &amp; Cunningham, C. (2008). Unravelling the pathophysiology of delirium: A focus on the role of aberrant stress responses. </w:t>
      </w:r>
      <w:r w:rsidRPr="00850AE6">
        <w:rPr>
          <w:i/>
          <w:iCs/>
          <w:noProof/>
        </w:rPr>
        <w:t>Journal of Psychosomatic Research</w:t>
      </w:r>
      <w:r w:rsidRPr="00850AE6">
        <w:rPr>
          <w:noProof/>
        </w:rPr>
        <w:t xml:space="preserve">, </w:t>
      </w:r>
      <w:r w:rsidRPr="00850AE6">
        <w:rPr>
          <w:i/>
          <w:iCs/>
          <w:noProof/>
        </w:rPr>
        <w:t>65</w:t>
      </w:r>
      <w:r w:rsidRPr="00850AE6">
        <w:rPr>
          <w:noProof/>
        </w:rPr>
        <w:t>(3), 229–238. https://doi.org/10.1016/j.jpsychores.2008.05.019</w:t>
      </w:r>
    </w:p>
    <w:p w14:paraId="6E879C4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Maldonado, J. R. (2008). Pathoetiological Model of Delirium: a Comprehensive Understanding of the Neurobiology of Delirium and an Evidence-Based Approach to Prevention and Treatment. </w:t>
      </w:r>
      <w:r w:rsidRPr="00850AE6">
        <w:rPr>
          <w:i/>
          <w:iCs/>
          <w:noProof/>
        </w:rPr>
        <w:t>Critical Care Clinics</w:t>
      </w:r>
      <w:r w:rsidRPr="00850AE6">
        <w:rPr>
          <w:noProof/>
        </w:rPr>
        <w:t xml:space="preserve">, </w:t>
      </w:r>
      <w:r w:rsidRPr="00850AE6">
        <w:rPr>
          <w:i/>
          <w:iCs/>
          <w:noProof/>
        </w:rPr>
        <w:t>24</w:t>
      </w:r>
      <w:r w:rsidRPr="00850AE6">
        <w:rPr>
          <w:noProof/>
        </w:rPr>
        <w:t>(4), 789–856. https://doi.org/10.1016/j.ccc.2008.06.004</w:t>
      </w:r>
    </w:p>
    <w:p w14:paraId="6383E56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Maldonado, J. R. (2017). Delirium pathophysiology: An updated hypothesis of the etiology of acute brain failure. </w:t>
      </w:r>
      <w:r w:rsidRPr="00850AE6">
        <w:rPr>
          <w:i/>
          <w:iCs/>
          <w:noProof/>
        </w:rPr>
        <w:t>International Journal of GeriSatric Psychiatry</w:t>
      </w:r>
      <w:r w:rsidRPr="00850AE6">
        <w:rPr>
          <w:noProof/>
        </w:rPr>
        <w:t xml:space="preserve">, </w:t>
      </w:r>
      <w:r w:rsidRPr="00850AE6">
        <w:rPr>
          <w:i/>
          <w:iCs/>
          <w:noProof/>
        </w:rPr>
        <w:t>33</w:t>
      </w:r>
      <w:r w:rsidRPr="00850AE6">
        <w:rPr>
          <w:noProof/>
        </w:rPr>
        <w:t>(11), 1428–1457. https://doi.org/10.1002/gps.4823</w:t>
      </w:r>
    </w:p>
    <w:p w14:paraId="56047982"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Mariz, J., Castanho, T. C., Teixeira, J., Sousa, N., &amp; Santos, N. C. (2016). Delirium diagnostic and screening instruments in the emergency department: An up-to-date systematic review. </w:t>
      </w:r>
      <w:r w:rsidRPr="00BD2291">
        <w:rPr>
          <w:i/>
          <w:iCs/>
          <w:noProof/>
          <w:lang w:val="pt-BR"/>
        </w:rPr>
        <w:t>Geriatrics (Switzerland)</w:t>
      </w:r>
      <w:r w:rsidRPr="00BD2291">
        <w:rPr>
          <w:noProof/>
          <w:lang w:val="pt-BR"/>
        </w:rPr>
        <w:t xml:space="preserve">, </w:t>
      </w:r>
      <w:r w:rsidRPr="00BD2291">
        <w:rPr>
          <w:i/>
          <w:iCs/>
          <w:noProof/>
          <w:lang w:val="pt-BR"/>
        </w:rPr>
        <w:t>1</w:t>
      </w:r>
      <w:r w:rsidRPr="00BD2291">
        <w:rPr>
          <w:noProof/>
          <w:lang w:val="pt-BR"/>
        </w:rPr>
        <w:t>(3), 1–14. https://doi.org/10.3390/geriatrics1030022</w:t>
      </w:r>
    </w:p>
    <w:p w14:paraId="04B648F2"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Maroco, J., Silva, D., Rodrigues, A., Guerreiro, M., Santana, I., &amp; de Mendonça, A. (2011). </w:t>
      </w:r>
      <w:r w:rsidRPr="00850AE6">
        <w:rPr>
          <w:noProof/>
        </w:rPr>
        <w:t xml:space="preserve">Data mining methods in the prediction of Dementia: A real-data comparison of the accuracy, sensitivity and specificity of linear discriminant analysis, logistic regression, neural networks, support vector machines, classification trees and random forests. </w:t>
      </w:r>
      <w:r w:rsidRPr="00850AE6">
        <w:rPr>
          <w:i/>
          <w:iCs/>
          <w:noProof/>
        </w:rPr>
        <w:t>BMC Research Notes</w:t>
      </w:r>
      <w:r w:rsidRPr="00850AE6">
        <w:rPr>
          <w:noProof/>
        </w:rPr>
        <w:t xml:space="preserve">, </w:t>
      </w:r>
      <w:r w:rsidRPr="00850AE6">
        <w:rPr>
          <w:i/>
          <w:iCs/>
          <w:noProof/>
        </w:rPr>
        <w:t>4</w:t>
      </w:r>
      <w:r w:rsidRPr="00850AE6">
        <w:rPr>
          <w:noProof/>
        </w:rPr>
        <w:t>(1), 299. https://doi.org/10.1186/1756-0500-4-299</w:t>
      </w:r>
    </w:p>
    <w:p w14:paraId="601921C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Martins, S., &amp; Fernandes, L. (2012). Delirium in elderly people: A review. </w:t>
      </w:r>
      <w:r w:rsidRPr="00850AE6">
        <w:rPr>
          <w:i/>
          <w:iCs/>
          <w:noProof/>
        </w:rPr>
        <w:t>Frontiers in Neurology</w:t>
      </w:r>
      <w:r w:rsidRPr="00850AE6">
        <w:rPr>
          <w:noProof/>
        </w:rPr>
        <w:t xml:space="preserve">, </w:t>
      </w:r>
      <w:r w:rsidRPr="00850AE6">
        <w:rPr>
          <w:i/>
          <w:iCs/>
          <w:noProof/>
        </w:rPr>
        <w:t>JUN</w:t>
      </w:r>
      <w:r w:rsidRPr="00850AE6">
        <w:rPr>
          <w:noProof/>
        </w:rPr>
        <w:t>(June), 1–12. https://doi.org/10.3389/fneur.2012.00101</w:t>
      </w:r>
    </w:p>
    <w:p w14:paraId="3F320CD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McCorduck, P. (2004). </w:t>
      </w:r>
      <w:r w:rsidRPr="00850AE6">
        <w:rPr>
          <w:i/>
          <w:iCs/>
          <w:noProof/>
        </w:rPr>
        <w:t>Machines Who Think</w:t>
      </w:r>
      <w:r w:rsidRPr="00850AE6">
        <w:rPr>
          <w:noProof/>
        </w:rPr>
        <w:t xml:space="preserve">. </w:t>
      </w:r>
      <w:r w:rsidRPr="00850AE6">
        <w:rPr>
          <w:i/>
          <w:iCs/>
          <w:noProof/>
        </w:rPr>
        <w:t>A K Peters, Ltd.</w:t>
      </w:r>
      <w:r w:rsidRPr="00850AE6">
        <w:rPr>
          <w:noProof/>
        </w:rPr>
        <w:t xml:space="preserve"> Natick, MA: A K Peters, Ltd. https://doi.org/10.1126/science.254.5036.1291-a</w:t>
      </w:r>
    </w:p>
    <w:p w14:paraId="7E2442E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McCulloch, W. S., &amp; Pits, W. (1943). A LOGICAL CALCULUS OF THE IDEAS IMMANENT IN NERVOUS ACTIVITY. </w:t>
      </w:r>
      <w:r w:rsidRPr="00850AE6">
        <w:rPr>
          <w:i/>
          <w:iCs/>
          <w:noProof/>
        </w:rPr>
        <w:t>Bullentin of Mathematical</w:t>
      </w:r>
      <w:r w:rsidRPr="00850AE6">
        <w:rPr>
          <w:noProof/>
        </w:rPr>
        <w:t xml:space="preserve">, </w:t>
      </w:r>
      <w:r w:rsidRPr="00850AE6">
        <w:rPr>
          <w:i/>
          <w:iCs/>
          <w:noProof/>
        </w:rPr>
        <w:t>5</w:t>
      </w:r>
      <w:r w:rsidRPr="00850AE6">
        <w:rPr>
          <w:noProof/>
        </w:rPr>
        <w:t>, 115–133.</w:t>
      </w:r>
    </w:p>
    <w:p w14:paraId="5026FF0B"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Meagher, D. J., MacLullich, A. M. J., &amp; Laurila, J. V. (2008). Defining delirium for the International Classification of Diseases, 11th Revision. </w:t>
      </w:r>
      <w:r w:rsidRPr="00BD2291">
        <w:rPr>
          <w:i/>
          <w:iCs/>
          <w:noProof/>
          <w:lang w:val="pt-BR"/>
        </w:rPr>
        <w:t>Journal of Psychosomatic Research</w:t>
      </w:r>
      <w:r w:rsidRPr="00BD2291">
        <w:rPr>
          <w:noProof/>
          <w:lang w:val="pt-BR"/>
        </w:rPr>
        <w:t xml:space="preserve">, </w:t>
      </w:r>
      <w:r w:rsidRPr="00BD2291">
        <w:rPr>
          <w:i/>
          <w:iCs/>
          <w:noProof/>
          <w:lang w:val="pt-BR"/>
        </w:rPr>
        <w:t>65</w:t>
      </w:r>
      <w:r w:rsidRPr="00BD2291">
        <w:rPr>
          <w:noProof/>
          <w:lang w:val="pt-BR"/>
        </w:rPr>
        <w:t>(3), 207–214. https://doi.org/10.1016/j.jpsychores.2008.05.015</w:t>
      </w:r>
    </w:p>
    <w:p w14:paraId="03131726"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MediBIAL – Produtos Médicos e Farmacêuticos. </w:t>
      </w:r>
      <w:r w:rsidRPr="00850AE6">
        <w:rPr>
          <w:noProof/>
        </w:rPr>
        <w:t xml:space="preserve">(n.d.). Mexazolam. Retrieved July 21, 2021, from </w:t>
      </w:r>
      <w:r w:rsidRPr="00850AE6">
        <w:rPr>
          <w:noProof/>
        </w:rPr>
        <w:lastRenderedPageBreak/>
        <w:t>https://www.bial.com/media/2780/sedoxil.pdf</w:t>
      </w:r>
    </w:p>
    <w:p w14:paraId="0E6BD19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Meltzer, H. Y. (2013). Update on Typical and Atypical Antipsychotic Drugs. </w:t>
      </w:r>
      <w:r w:rsidRPr="00850AE6">
        <w:rPr>
          <w:i/>
          <w:iCs/>
          <w:noProof/>
        </w:rPr>
        <w:t>Annual Review of Medicine</w:t>
      </w:r>
      <w:r w:rsidRPr="00850AE6">
        <w:rPr>
          <w:noProof/>
        </w:rPr>
        <w:t xml:space="preserve">, </w:t>
      </w:r>
      <w:r w:rsidRPr="00850AE6">
        <w:rPr>
          <w:i/>
          <w:iCs/>
          <w:noProof/>
        </w:rPr>
        <w:t>64</w:t>
      </w:r>
      <w:r w:rsidRPr="00850AE6">
        <w:rPr>
          <w:noProof/>
        </w:rPr>
        <w:t>(1), 393–406. https://doi.org/10.1146/annurev-med-050911-161504</w:t>
      </w:r>
    </w:p>
    <w:p w14:paraId="59545DF4"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Michalski, R. S., Carbonell, J. G., &amp; Mitchell, T. M. (1983). </w:t>
      </w:r>
      <w:r w:rsidRPr="00850AE6">
        <w:rPr>
          <w:i/>
          <w:iCs/>
          <w:noProof/>
        </w:rPr>
        <w:t>Machine Learning</w:t>
      </w:r>
      <w:r w:rsidRPr="00850AE6">
        <w:rPr>
          <w:noProof/>
        </w:rPr>
        <w:t>. Berlin, Heidelberg: Springer Berlin Heidelberg. https://doi.org/10.1007/978-3-662-12405-5</w:t>
      </w:r>
    </w:p>
    <w:p w14:paraId="14A5512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Michaud, L., Büla, C., Berney, A., Camus, V., Voellinger, R., Stiefel, F., &amp; Burnand, B. (2007). Delirium: Guidelines for general hospitals. </w:t>
      </w:r>
      <w:r w:rsidRPr="00850AE6">
        <w:rPr>
          <w:i/>
          <w:iCs/>
          <w:noProof/>
        </w:rPr>
        <w:t>Journal of Psychosomatic Research</w:t>
      </w:r>
      <w:r w:rsidRPr="00850AE6">
        <w:rPr>
          <w:noProof/>
        </w:rPr>
        <w:t xml:space="preserve">, </w:t>
      </w:r>
      <w:r w:rsidRPr="00850AE6">
        <w:rPr>
          <w:i/>
          <w:iCs/>
          <w:noProof/>
        </w:rPr>
        <w:t>62</w:t>
      </w:r>
      <w:r w:rsidRPr="00850AE6">
        <w:rPr>
          <w:noProof/>
        </w:rPr>
        <w:t>(3), 371–383. https://doi.org/10.1016/j.jpsychores.2006.10.004</w:t>
      </w:r>
    </w:p>
    <w:p w14:paraId="2527142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Mitchell, T. M. (1999). Machine learning and data mining. </w:t>
      </w:r>
      <w:r w:rsidRPr="00850AE6">
        <w:rPr>
          <w:i/>
          <w:iCs/>
          <w:noProof/>
        </w:rPr>
        <w:t>Communications of the ACM</w:t>
      </w:r>
      <w:r w:rsidRPr="00850AE6">
        <w:rPr>
          <w:noProof/>
        </w:rPr>
        <w:t xml:space="preserve">, </w:t>
      </w:r>
      <w:r w:rsidRPr="00850AE6">
        <w:rPr>
          <w:i/>
          <w:iCs/>
          <w:noProof/>
        </w:rPr>
        <w:t>42</w:t>
      </w:r>
      <w:r w:rsidRPr="00850AE6">
        <w:rPr>
          <w:noProof/>
        </w:rPr>
        <w:t>(11), 30–46. https://doi.org/10.1145/319382.319388</w:t>
      </w:r>
    </w:p>
    <w:p w14:paraId="673C942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Mitchell, Tom M. (1997). </w:t>
      </w:r>
      <w:r w:rsidRPr="00850AE6">
        <w:rPr>
          <w:i/>
          <w:iCs/>
          <w:noProof/>
        </w:rPr>
        <w:t>Machine Learning</w:t>
      </w:r>
      <w:r w:rsidRPr="00850AE6">
        <w:rPr>
          <w:noProof/>
        </w:rPr>
        <w:t>. McGraw-Hill Science/Engineering/Math.</w:t>
      </w:r>
    </w:p>
    <w:p w14:paraId="1A0C654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Mittal, V., Muralee, S., Williamson, D., McEnerney, N., Thomas, J., Cash, M., &amp; Tampi, R. R. (2011). Delirium in the elderly: A comprehensive review. </w:t>
      </w:r>
      <w:r w:rsidRPr="00850AE6">
        <w:rPr>
          <w:i/>
          <w:iCs/>
          <w:noProof/>
        </w:rPr>
        <w:t>American Journal of Alzheimer’s Disease and Other Dementias</w:t>
      </w:r>
      <w:r w:rsidRPr="00850AE6">
        <w:rPr>
          <w:noProof/>
        </w:rPr>
        <w:t xml:space="preserve">, </w:t>
      </w:r>
      <w:r w:rsidRPr="00850AE6">
        <w:rPr>
          <w:i/>
          <w:iCs/>
          <w:noProof/>
        </w:rPr>
        <w:t>26</w:t>
      </w:r>
      <w:r w:rsidRPr="00850AE6">
        <w:rPr>
          <w:noProof/>
        </w:rPr>
        <w:t>(2), 97–109. https://doi.org/10.1177/1533317510397331</w:t>
      </w:r>
    </w:p>
    <w:p w14:paraId="6896F93C"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Morandi, A., Pandharipande, P., Trabucchi, M., Rozzini, R., Mistraletti, G., Trompeo, A. C., … </w:t>
      </w:r>
      <w:r w:rsidRPr="00850AE6">
        <w:rPr>
          <w:noProof/>
        </w:rPr>
        <w:t xml:space="preserve">Ely, E. W. (2008). Understanding international differences in terminology for delirium and other types of acute brain dysfunction in critically ill patients. </w:t>
      </w:r>
      <w:r w:rsidRPr="00850AE6">
        <w:rPr>
          <w:i/>
          <w:iCs/>
          <w:noProof/>
        </w:rPr>
        <w:t>Intensive Care Medicine</w:t>
      </w:r>
      <w:r w:rsidRPr="00850AE6">
        <w:rPr>
          <w:noProof/>
        </w:rPr>
        <w:t xml:space="preserve">, </w:t>
      </w:r>
      <w:r w:rsidRPr="00850AE6">
        <w:rPr>
          <w:i/>
          <w:iCs/>
          <w:noProof/>
        </w:rPr>
        <w:t>34</w:t>
      </w:r>
      <w:r w:rsidRPr="00850AE6">
        <w:rPr>
          <w:noProof/>
        </w:rPr>
        <w:t>(10), 1907–1915. https://doi.org/10.1007/s00134-008-1177-6</w:t>
      </w:r>
    </w:p>
    <w:p w14:paraId="02E470D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Murphy, K. P. (2012). </w:t>
      </w:r>
      <w:r w:rsidRPr="00850AE6">
        <w:rPr>
          <w:i/>
          <w:iCs/>
          <w:noProof/>
        </w:rPr>
        <w:t>Machine learning: A Probabilistic Perspective</w:t>
      </w:r>
      <w:r w:rsidRPr="00850AE6">
        <w:rPr>
          <w:noProof/>
        </w:rPr>
        <w:t xml:space="preserve">. </w:t>
      </w:r>
      <w:r w:rsidRPr="00850AE6">
        <w:rPr>
          <w:i/>
          <w:iCs/>
          <w:noProof/>
        </w:rPr>
        <w:t>Expert Systems</w:t>
      </w:r>
      <w:r w:rsidRPr="00850AE6">
        <w:rPr>
          <w:noProof/>
        </w:rPr>
        <w:t xml:space="preserve"> (Vol. 5). The MIT Press. https://doi.org/10.1111/j.1468-0394.1988.tb00341.x</w:t>
      </w:r>
    </w:p>
    <w:p w14:paraId="10C93C6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Nagari, N., &amp; Suresh Babu, M. (2019). Assessment of risk factors and precipitating factors of delirium in patients admitted to intensive care unit of a tertiary care hospital. </w:t>
      </w:r>
      <w:r w:rsidRPr="00850AE6">
        <w:rPr>
          <w:i/>
          <w:iCs/>
          <w:noProof/>
        </w:rPr>
        <w:t>British Journal of Medical Practitioners</w:t>
      </w:r>
      <w:r w:rsidRPr="00850AE6">
        <w:rPr>
          <w:noProof/>
        </w:rPr>
        <w:t xml:space="preserve">, </w:t>
      </w:r>
      <w:r w:rsidRPr="00850AE6">
        <w:rPr>
          <w:i/>
          <w:iCs/>
          <w:noProof/>
        </w:rPr>
        <w:t>12</w:t>
      </w:r>
      <w:r w:rsidRPr="00850AE6">
        <w:rPr>
          <w:noProof/>
        </w:rPr>
        <w:t>(2).</w:t>
      </w:r>
    </w:p>
    <w:p w14:paraId="131FD90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Nemati, S., Holder, A., Razmi, F., Stanley, M. D., Clifford, G. D., &amp; Buchman, T. G. (2018). An Interpretable Machine Learning Model for Accurate Prediction of Sepsis in the ICU. </w:t>
      </w:r>
      <w:r w:rsidRPr="00850AE6">
        <w:rPr>
          <w:i/>
          <w:iCs/>
          <w:noProof/>
        </w:rPr>
        <w:t>Critical Care Medicine</w:t>
      </w:r>
      <w:r w:rsidRPr="00850AE6">
        <w:rPr>
          <w:noProof/>
        </w:rPr>
        <w:t xml:space="preserve">, </w:t>
      </w:r>
      <w:r w:rsidRPr="00850AE6">
        <w:rPr>
          <w:i/>
          <w:iCs/>
          <w:noProof/>
        </w:rPr>
        <w:t>46</w:t>
      </w:r>
      <w:r w:rsidRPr="00850AE6">
        <w:rPr>
          <w:noProof/>
        </w:rPr>
        <w:t>(4), 547–553. https://doi.org/10.1097/CCM.0000000000002936</w:t>
      </w:r>
    </w:p>
    <w:p w14:paraId="47D67BB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Nikam, S. S. (2015). A Comparative Study of Classification Techniques in Data Mining Algorithms. </w:t>
      </w:r>
      <w:r w:rsidRPr="00850AE6">
        <w:rPr>
          <w:i/>
          <w:iCs/>
          <w:noProof/>
        </w:rPr>
        <w:t>ORIENTAL JOURNAL OF COMPUTER SCIENCE &amp; TECHNOLOGY</w:t>
      </w:r>
      <w:r w:rsidRPr="00850AE6">
        <w:rPr>
          <w:noProof/>
        </w:rPr>
        <w:t xml:space="preserve">, </w:t>
      </w:r>
      <w:r w:rsidRPr="00850AE6">
        <w:rPr>
          <w:i/>
          <w:iCs/>
          <w:noProof/>
        </w:rPr>
        <w:t>8</w:t>
      </w:r>
      <w:r w:rsidRPr="00850AE6">
        <w:rPr>
          <w:noProof/>
        </w:rPr>
        <w:t>(1), 13–19.</w:t>
      </w:r>
    </w:p>
    <w:p w14:paraId="0A55444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Nitchingham, A., Kumar, V., Shenkin, S., Ferguson, K. J., &amp; Caplan, G. A. (2018). A systematic review of neuroimaging in delirium: predictors, correlates and consequences. </w:t>
      </w:r>
      <w:r w:rsidRPr="00850AE6">
        <w:rPr>
          <w:i/>
          <w:iCs/>
          <w:noProof/>
        </w:rPr>
        <w:t>International Journal of Geriatric Psychiatry</w:t>
      </w:r>
      <w:r w:rsidRPr="00850AE6">
        <w:rPr>
          <w:noProof/>
        </w:rPr>
        <w:t xml:space="preserve">, </w:t>
      </w:r>
      <w:r w:rsidRPr="00850AE6">
        <w:rPr>
          <w:i/>
          <w:iCs/>
          <w:noProof/>
        </w:rPr>
        <w:t>33</w:t>
      </w:r>
      <w:r w:rsidRPr="00850AE6">
        <w:rPr>
          <w:noProof/>
        </w:rPr>
        <w:t>(11), 1458–1478. https://doi.org/10.1002/gps.4724</w:t>
      </w:r>
    </w:p>
    <w:p w14:paraId="0429D42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Nussey, S., &amp; Whitehead, S. (2001). </w:t>
      </w:r>
      <w:r w:rsidRPr="00850AE6">
        <w:rPr>
          <w:i/>
          <w:iCs/>
          <w:noProof/>
        </w:rPr>
        <w:t>Endocrinology: An Integrated Approach</w:t>
      </w:r>
      <w:r w:rsidRPr="00850AE6">
        <w:rPr>
          <w:noProof/>
        </w:rPr>
        <w:t xml:space="preserve">. Informa HealthCare 2001. </w:t>
      </w:r>
      <w:r w:rsidRPr="00850AE6">
        <w:rPr>
          <w:noProof/>
        </w:rPr>
        <w:lastRenderedPageBreak/>
        <w:t>Retrieved from https://www.ncbi.nlm.nih.gov/books/NBK20/#A10</w:t>
      </w:r>
    </w:p>
    <w:p w14:paraId="53BCAD04" w14:textId="77777777" w:rsidR="00850AE6" w:rsidRPr="00850AE6" w:rsidRDefault="00850AE6" w:rsidP="00850AE6">
      <w:pPr>
        <w:widowControl w:val="0"/>
        <w:autoSpaceDE w:val="0"/>
        <w:autoSpaceDN w:val="0"/>
        <w:adjustRightInd w:val="0"/>
        <w:ind w:left="480" w:hanging="480"/>
        <w:rPr>
          <w:noProof/>
        </w:rPr>
      </w:pPr>
      <w:r w:rsidRPr="00850AE6">
        <w:rPr>
          <w:noProof/>
        </w:rPr>
        <w:t>ONU, P. (2021). Envelhecimento. Retrieved May 31, 2021, from https://unric.org/pt/envelhecimento/</w:t>
      </w:r>
    </w:p>
    <w:p w14:paraId="08464BE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Pedregosa, F., Varoquaux, G., Gramfort, A., Michel, V., Thirion, B., Grisel, O., … Duchesnay, É. (2012). Scikit-learn: Machine Learning in Python. </w:t>
      </w:r>
      <w:r w:rsidRPr="00850AE6">
        <w:rPr>
          <w:i/>
          <w:iCs/>
          <w:noProof/>
        </w:rPr>
        <w:t>Journal of Machine Learning Research</w:t>
      </w:r>
      <w:r w:rsidRPr="00850AE6">
        <w:rPr>
          <w:noProof/>
        </w:rPr>
        <w:t xml:space="preserve">, </w:t>
      </w:r>
      <w:r w:rsidRPr="00850AE6">
        <w:rPr>
          <w:i/>
          <w:iCs/>
          <w:noProof/>
        </w:rPr>
        <w:t>12</w:t>
      </w:r>
      <w:r w:rsidRPr="00850AE6">
        <w:rPr>
          <w:noProof/>
        </w:rPr>
        <w:t>(May 2014), 2825–2830. Retrieved from http://arxiv.org/abs/1201.0490</w:t>
      </w:r>
    </w:p>
    <w:p w14:paraId="0BDB4B9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Pérez-Ros, P., &amp; Martínez-Arnau, F. (2019). Delirium Assessment in Older People in Emergency Departments. A Literature Review. </w:t>
      </w:r>
      <w:r w:rsidRPr="00850AE6">
        <w:rPr>
          <w:i/>
          <w:iCs/>
          <w:noProof/>
        </w:rPr>
        <w:t>Diseases</w:t>
      </w:r>
      <w:r w:rsidRPr="00850AE6">
        <w:rPr>
          <w:noProof/>
        </w:rPr>
        <w:t xml:space="preserve">, </w:t>
      </w:r>
      <w:r w:rsidRPr="00850AE6">
        <w:rPr>
          <w:i/>
          <w:iCs/>
          <w:noProof/>
        </w:rPr>
        <w:t>7</w:t>
      </w:r>
      <w:r w:rsidRPr="00850AE6">
        <w:rPr>
          <w:noProof/>
        </w:rPr>
        <w:t>(1), 14. https://doi.org/10.3390/diseases7010014</w:t>
      </w:r>
    </w:p>
    <w:p w14:paraId="76EEC14E"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Pieraccini, R. (2012). </w:t>
      </w:r>
      <w:r w:rsidRPr="00850AE6">
        <w:rPr>
          <w:i/>
          <w:iCs/>
          <w:noProof/>
        </w:rPr>
        <w:t>The Voice in the Machine</w:t>
      </w:r>
      <w:r w:rsidRPr="00850AE6">
        <w:rPr>
          <w:noProof/>
        </w:rPr>
        <w:t xml:space="preserve">. </w:t>
      </w:r>
      <w:r w:rsidRPr="00850AE6">
        <w:rPr>
          <w:i/>
          <w:iCs/>
          <w:noProof/>
        </w:rPr>
        <w:t>The Voice in the Machine</w:t>
      </w:r>
      <w:r w:rsidRPr="00850AE6">
        <w:rPr>
          <w:noProof/>
        </w:rPr>
        <w:t xml:space="preserve">. </w:t>
      </w:r>
      <w:r w:rsidRPr="00BD2291">
        <w:rPr>
          <w:noProof/>
          <w:lang w:val="pt-BR"/>
        </w:rPr>
        <w:t>The MIT Press. https://doi.org/10.7551/mitpress/9072.001.0001</w:t>
      </w:r>
    </w:p>
    <w:p w14:paraId="407AC00D"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PORDATA. (2020). Esperança de vida à nascença: total e por sexo. </w:t>
      </w:r>
      <w:r w:rsidRPr="00850AE6">
        <w:rPr>
          <w:noProof/>
        </w:rPr>
        <w:t>Retrieved October 20, 2021, from https://www.pordata.pt/Europa/Esperança+de+vida+à+nascença+total+e+por+sexo-1260</w:t>
      </w:r>
    </w:p>
    <w:p w14:paraId="40269029"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Prayce, R., Quaresma, F., &amp; Neto, I. G. (2018). Delirium: O 7</w:t>
      </w:r>
      <w:r w:rsidRPr="00BD2291">
        <w:rPr>
          <w:noProof/>
          <w:vertAlign w:val="superscript"/>
          <w:lang w:val="pt-BR"/>
        </w:rPr>
        <w:t>o</w:t>
      </w:r>
      <w:r w:rsidRPr="00BD2291">
        <w:rPr>
          <w:noProof/>
          <w:lang w:val="pt-BR"/>
        </w:rPr>
        <w:t xml:space="preserve"> Parâmetro Vital? </w:t>
      </w:r>
      <w:r w:rsidRPr="00BD2291">
        <w:rPr>
          <w:i/>
          <w:iCs/>
          <w:noProof/>
          <w:lang w:val="pt-BR"/>
        </w:rPr>
        <w:t>Acta Médica Portuguesa</w:t>
      </w:r>
      <w:r w:rsidRPr="00BD2291">
        <w:rPr>
          <w:noProof/>
          <w:lang w:val="pt-BR"/>
        </w:rPr>
        <w:t xml:space="preserve">, </w:t>
      </w:r>
      <w:r w:rsidRPr="00BD2291">
        <w:rPr>
          <w:i/>
          <w:iCs/>
          <w:noProof/>
          <w:lang w:val="pt-BR"/>
        </w:rPr>
        <w:t>31</w:t>
      </w:r>
      <w:r w:rsidRPr="00BD2291">
        <w:rPr>
          <w:noProof/>
          <w:lang w:val="pt-BR"/>
        </w:rPr>
        <w:t>(1), 51. https://doi.org/10.20344/amp.9670</w:t>
      </w:r>
    </w:p>
    <w:p w14:paraId="22753BC7"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Quinlan, J. R. (1986). </w:t>
      </w:r>
      <w:r w:rsidRPr="00850AE6">
        <w:rPr>
          <w:noProof/>
        </w:rPr>
        <w:t xml:space="preserve">Induction of decision trees. </w:t>
      </w:r>
      <w:r w:rsidRPr="00850AE6">
        <w:rPr>
          <w:i/>
          <w:iCs/>
          <w:noProof/>
        </w:rPr>
        <w:t>Machine Learning</w:t>
      </w:r>
      <w:r w:rsidRPr="00850AE6">
        <w:rPr>
          <w:noProof/>
        </w:rPr>
        <w:t xml:space="preserve">, </w:t>
      </w:r>
      <w:r w:rsidRPr="00850AE6">
        <w:rPr>
          <w:i/>
          <w:iCs/>
          <w:noProof/>
        </w:rPr>
        <w:t>1</w:t>
      </w:r>
      <w:r w:rsidRPr="00850AE6">
        <w:rPr>
          <w:noProof/>
        </w:rPr>
        <w:t>(1), 81–106. https://doi.org/10.1007/bf00116251</w:t>
      </w:r>
    </w:p>
    <w:p w14:paraId="068314B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Rahm, E., &amp; Do, H. (2000). Data cleaning: Problems and current approaches. </w:t>
      </w:r>
      <w:r w:rsidRPr="00850AE6">
        <w:rPr>
          <w:i/>
          <w:iCs/>
          <w:noProof/>
        </w:rPr>
        <w:t>IEEE Data Eng. Bull.</w:t>
      </w:r>
      <w:r w:rsidRPr="00850AE6">
        <w:rPr>
          <w:noProof/>
        </w:rPr>
        <w:t xml:space="preserve">, </w:t>
      </w:r>
      <w:r w:rsidRPr="00850AE6">
        <w:rPr>
          <w:i/>
          <w:iCs/>
          <w:noProof/>
        </w:rPr>
        <w:t>23</w:t>
      </w:r>
      <w:r w:rsidRPr="00850AE6">
        <w:rPr>
          <w:noProof/>
        </w:rPr>
        <w:t>(4), 3–13. Retrieved from http://wwwiti.cs.uni-magdeburg.de/iti_db/lehre/dw/paper/data_cleaning.pdf%5Cnpapers2://publication/uuid/17B58056-3A7F-4184-8E8B-0E4D82EFEA1A%5Cnhttp://dc-pubs.dbs.uni-leipzig.de/files/Rahm2000DataCleaningProblemsand.pdf</w:t>
      </w:r>
    </w:p>
    <w:p w14:paraId="6DBD842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Ritchie, C. W., Newman, T. H., Leurent, B., &amp; Sampson, E. L. (2014). The association between C-reactive protein and delirium in 710 acute elderly hospital admissions. </w:t>
      </w:r>
      <w:r w:rsidRPr="00850AE6">
        <w:rPr>
          <w:i/>
          <w:iCs/>
          <w:noProof/>
        </w:rPr>
        <w:t>International Psychogeriatrics</w:t>
      </w:r>
      <w:r w:rsidRPr="00850AE6">
        <w:rPr>
          <w:noProof/>
        </w:rPr>
        <w:t xml:space="preserve">, </w:t>
      </w:r>
      <w:r w:rsidRPr="00850AE6">
        <w:rPr>
          <w:i/>
          <w:iCs/>
          <w:noProof/>
        </w:rPr>
        <w:t>26</w:t>
      </w:r>
      <w:r w:rsidRPr="00850AE6">
        <w:rPr>
          <w:noProof/>
        </w:rPr>
        <w:t>(5), 717–724. https://doi.org/10.1017/S1041610213002433</w:t>
      </w:r>
    </w:p>
    <w:p w14:paraId="1A8361F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Robinson, T. N., Raeburn, C. D., Tran, Z. V., Brenner, L. A., &amp; Moss, M. (2011). Motor subtypes of postoperative delirium in older adults. </w:t>
      </w:r>
      <w:r w:rsidRPr="00850AE6">
        <w:rPr>
          <w:i/>
          <w:iCs/>
          <w:noProof/>
        </w:rPr>
        <w:t>Archives of Surgery</w:t>
      </w:r>
      <w:r w:rsidRPr="00850AE6">
        <w:rPr>
          <w:noProof/>
        </w:rPr>
        <w:t xml:space="preserve">, </w:t>
      </w:r>
      <w:r w:rsidRPr="00850AE6">
        <w:rPr>
          <w:i/>
          <w:iCs/>
          <w:noProof/>
        </w:rPr>
        <w:t>146</w:t>
      </w:r>
      <w:r w:rsidRPr="00850AE6">
        <w:rPr>
          <w:noProof/>
        </w:rPr>
        <w:t>(3), 295–300. https://doi.org/10.1001/archsurg.2011.14</w:t>
      </w:r>
    </w:p>
    <w:p w14:paraId="3D5261E7"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Rosenblatt, F. (1958). The perceptron: A probabilistic model for information storage and organization in the brain. </w:t>
      </w:r>
      <w:r w:rsidRPr="00BD2291">
        <w:rPr>
          <w:i/>
          <w:iCs/>
          <w:noProof/>
          <w:lang w:val="pt-BR"/>
        </w:rPr>
        <w:t>Psychological Review</w:t>
      </w:r>
      <w:r w:rsidRPr="00BD2291">
        <w:rPr>
          <w:noProof/>
          <w:lang w:val="pt-BR"/>
        </w:rPr>
        <w:t xml:space="preserve">, </w:t>
      </w:r>
      <w:r w:rsidRPr="00BD2291">
        <w:rPr>
          <w:i/>
          <w:iCs/>
          <w:noProof/>
          <w:lang w:val="pt-BR"/>
        </w:rPr>
        <w:t>65</w:t>
      </w:r>
      <w:r w:rsidRPr="00BD2291">
        <w:rPr>
          <w:noProof/>
          <w:lang w:val="pt-BR"/>
        </w:rPr>
        <w:t>(6), 386–408. https://doi.org/10.1037/h0042519</w:t>
      </w:r>
    </w:p>
    <w:p w14:paraId="1C82A998"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Rossi Varallo, F., Maicon de Oliveira, A., Cristina Barboza Zanetti, A., Carneiro Capucho, H., Régis Leira Pereira, L., Borges Pereira, L., … </w:t>
      </w:r>
      <w:r w:rsidRPr="00850AE6">
        <w:rPr>
          <w:noProof/>
        </w:rPr>
        <w:t xml:space="preserve">Detoni Lopes, V. (2021). Drug-Induced Delirium among Older People. In </w:t>
      </w:r>
      <w:r w:rsidRPr="00850AE6">
        <w:rPr>
          <w:i/>
          <w:iCs/>
          <w:noProof/>
        </w:rPr>
        <w:t>New Insights into the Future of Pharmacoepidemiology and Drug Safety [Working Title]</w:t>
      </w:r>
      <w:r w:rsidRPr="00850AE6">
        <w:rPr>
          <w:noProof/>
        </w:rPr>
        <w:t xml:space="preserve"> (Vol. 32, pp. 137–144). </w:t>
      </w:r>
      <w:r w:rsidRPr="00BD2291">
        <w:rPr>
          <w:noProof/>
          <w:lang w:val="pt-BR"/>
        </w:rPr>
        <w:t>IntechOpen. https://doi.org/10.5772/intechopen.95470</w:t>
      </w:r>
    </w:p>
    <w:p w14:paraId="5BB0FB6B" w14:textId="77777777" w:rsidR="00850AE6" w:rsidRPr="00850AE6" w:rsidRDefault="00850AE6" w:rsidP="00850AE6">
      <w:pPr>
        <w:widowControl w:val="0"/>
        <w:autoSpaceDE w:val="0"/>
        <w:autoSpaceDN w:val="0"/>
        <w:adjustRightInd w:val="0"/>
        <w:ind w:left="480" w:hanging="480"/>
        <w:rPr>
          <w:noProof/>
        </w:rPr>
      </w:pPr>
      <w:r w:rsidRPr="00BD2291">
        <w:rPr>
          <w:noProof/>
          <w:lang w:val="pt-BR"/>
        </w:rPr>
        <w:lastRenderedPageBreak/>
        <w:t xml:space="preserve">Rubino, A. S., Onorati, F., Caroleo, S., Galato, E., Nucera, S., Amantea, B., … </w:t>
      </w:r>
      <w:r w:rsidRPr="00850AE6">
        <w:rPr>
          <w:noProof/>
        </w:rPr>
        <w:t xml:space="preserve">Renzulli, A. (2010). Impact of clonidine administration on delirium and related respiratory weaning after surgical correction of acute type-A aortic dissection: results of a pilot study. </w:t>
      </w:r>
      <w:r w:rsidRPr="00850AE6">
        <w:rPr>
          <w:i/>
          <w:iCs/>
          <w:noProof/>
        </w:rPr>
        <w:t>Interactive CardioVascular and Thoracic Surgery</w:t>
      </w:r>
      <w:r w:rsidRPr="00850AE6">
        <w:rPr>
          <w:noProof/>
        </w:rPr>
        <w:t xml:space="preserve">, </w:t>
      </w:r>
      <w:r w:rsidRPr="00850AE6">
        <w:rPr>
          <w:i/>
          <w:iCs/>
          <w:noProof/>
        </w:rPr>
        <w:t>10</w:t>
      </w:r>
      <w:r w:rsidRPr="00850AE6">
        <w:rPr>
          <w:noProof/>
        </w:rPr>
        <w:t>(1), 58–62. https://doi.org/10.1510/icvts.2009.217562</w:t>
      </w:r>
    </w:p>
    <w:p w14:paraId="2FAA117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Rudberg, M. A., Pompei, P., Foreman, M. D., Ross, R. E., &amp; Cassel, C. K. (1997). The natural history of delirium in older hospitalized patients: A syndrome of heterogeneity. </w:t>
      </w:r>
      <w:r w:rsidRPr="00850AE6">
        <w:rPr>
          <w:i/>
          <w:iCs/>
          <w:noProof/>
        </w:rPr>
        <w:t>Age and Ageing</w:t>
      </w:r>
      <w:r w:rsidRPr="00850AE6">
        <w:rPr>
          <w:noProof/>
        </w:rPr>
        <w:t xml:space="preserve">, </w:t>
      </w:r>
      <w:r w:rsidRPr="00850AE6">
        <w:rPr>
          <w:i/>
          <w:iCs/>
          <w:noProof/>
        </w:rPr>
        <w:t>26</w:t>
      </w:r>
      <w:r w:rsidRPr="00850AE6">
        <w:rPr>
          <w:noProof/>
        </w:rPr>
        <w:t>(3), 169–174. https://doi.org/10.1093/ageing/26.3.169</w:t>
      </w:r>
    </w:p>
    <w:p w14:paraId="2A6DA52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850AE6">
        <w:rPr>
          <w:i/>
          <w:iCs/>
          <w:noProof/>
        </w:rPr>
        <w:t>BMC Geriatrics</w:t>
      </w:r>
      <w:r w:rsidRPr="00850AE6">
        <w:rPr>
          <w:noProof/>
        </w:rPr>
        <w:t xml:space="preserve">, </w:t>
      </w:r>
      <w:r w:rsidRPr="00850AE6">
        <w:rPr>
          <w:i/>
          <w:iCs/>
          <w:noProof/>
        </w:rPr>
        <w:t>18</w:t>
      </w:r>
      <w:r w:rsidRPr="00850AE6">
        <w:rPr>
          <w:noProof/>
        </w:rPr>
        <w:t>(1), 217. https://doi.org/10.1186/s12877-018-0901-5</w:t>
      </w:r>
    </w:p>
    <w:p w14:paraId="4B66951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Salluh, J. I. F., Wang, H., Schneider, E. B., Nagaraja, N., Yenokyan, G., Damluji, A., … Stevens, R. D. (2015). Outcome of delirium in critically ill patients: Systematic review and meta-analysis. </w:t>
      </w:r>
      <w:r w:rsidRPr="00850AE6">
        <w:rPr>
          <w:i/>
          <w:iCs/>
          <w:noProof/>
        </w:rPr>
        <w:t>BMJ (Online)</w:t>
      </w:r>
      <w:r w:rsidRPr="00850AE6">
        <w:rPr>
          <w:noProof/>
        </w:rPr>
        <w:t xml:space="preserve">, </w:t>
      </w:r>
      <w:r w:rsidRPr="00850AE6">
        <w:rPr>
          <w:i/>
          <w:iCs/>
          <w:noProof/>
        </w:rPr>
        <w:t>350</w:t>
      </w:r>
      <w:r w:rsidRPr="00850AE6">
        <w:rPr>
          <w:noProof/>
        </w:rPr>
        <w:t>, 1–10. https://doi.org/10.1136/bmj.h2538</w:t>
      </w:r>
    </w:p>
    <w:p w14:paraId="3972D38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Samuel, A. L. (1959). Some Studies in Machine Learning. </w:t>
      </w:r>
      <w:r w:rsidRPr="00850AE6">
        <w:rPr>
          <w:i/>
          <w:iCs/>
          <w:noProof/>
        </w:rPr>
        <w:t>IBM Journal of Research and Development</w:t>
      </w:r>
      <w:r w:rsidRPr="00850AE6">
        <w:rPr>
          <w:noProof/>
        </w:rPr>
        <w:t xml:space="preserve">, </w:t>
      </w:r>
      <w:r w:rsidRPr="00850AE6">
        <w:rPr>
          <w:i/>
          <w:iCs/>
          <w:noProof/>
        </w:rPr>
        <w:t>3</w:t>
      </w:r>
      <w:r w:rsidRPr="00850AE6">
        <w:rPr>
          <w:noProof/>
        </w:rPr>
        <w:t>(3), 210–229. Retrieved from https://ieeexplore.ieee.org/stamp/stamp.jsp?tp=&amp;arnumber=5392560</w:t>
      </w:r>
    </w:p>
    <w:p w14:paraId="052A782E" w14:textId="77777777" w:rsidR="00850AE6" w:rsidRPr="00BD2291" w:rsidRDefault="00850AE6" w:rsidP="00850AE6">
      <w:pPr>
        <w:widowControl w:val="0"/>
        <w:autoSpaceDE w:val="0"/>
        <w:autoSpaceDN w:val="0"/>
        <w:adjustRightInd w:val="0"/>
        <w:ind w:left="480" w:hanging="480"/>
        <w:rPr>
          <w:noProof/>
          <w:lang w:val="pt-BR"/>
        </w:rPr>
      </w:pPr>
      <w:r w:rsidRPr="00BD2291">
        <w:rPr>
          <w:noProof/>
          <w:lang w:val="pt-BR"/>
        </w:rPr>
        <w:t xml:space="preserve">Saraiva, C. B., &amp; Cerejeira, J. (2014). </w:t>
      </w:r>
      <w:r w:rsidRPr="00BD2291">
        <w:rPr>
          <w:i/>
          <w:iCs/>
          <w:noProof/>
          <w:lang w:val="pt-BR"/>
        </w:rPr>
        <w:t>Psiquiatria fundamental</w:t>
      </w:r>
      <w:r w:rsidRPr="00BD2291">
        <w:rPr>
          <w:noProof/>
          <w:lang w:val="pt-BR"/>
        </w:rPr>
        <w:t>. Lisboa: Lidel. Retrieved from http://id.bnportugal.gov.pt/bib/bibnacional/1938223</w:t>
      </w:r>
    </w:p>
    <w:p w14:paraId="495139C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Schröer, C., Kruse, F., &amp; Gómez, J. M. (2021). A Systematic Literature Review on Applying CRISP-DM Process Model. </w:t>
      </w:r>
      <w:r w:rsidRPr="00850AE6">
        <w:rPr>
          <w:i/>
          <w:iCs/>
          <w:noProof/>
        </w:rPr>
        <w:t>Procedia Computer Science</w:t>
      </w:r>
      <w:r w:rsidRPr="00850AE6">
        <w:rPr>
          <w:noProof/>
        </w:rPr>
        <w:t xml:space="preserve">, </w:t>
      </w:r>
      <w:r w:rsidRPr="00850AE6">
        <w:rPr>
          <w:i/>
          <w:iCs/>
          <w:noProof/>
        </w:rPr>
        <w:t>181</w:t>
      </w:r>
      <w:r w:rsidRPr="00850AE6">
        <w:rPr>
          <w:noProof/>
        </w:rPr>
        <w:t>(2019), 526–534. https://doi.org/10.1016/j.procs.2021.01.199</w:t>
      </w:r>
    </w:p>
    <w:p w14:paraId="4C22628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Shen, W. W. (1999). A history of antipsychotic drug development. </w:t>
      </w:r>
      <w:r w:rsidRPr="00850AE6">
        <w:rPr>
          <w:i/>
          <w:iCs/>
          <w:noProof/>
        </w:rPr>
        <w:t>Comprehensive Psychiatry</w:t>
      </w:r>
      <w:r w:rsidRPr="00850AE6">
        <w:rPr>
          <w:noProof/>
        </w:rPr>
        <w:t xml:space="preserve">, </w:t>
      </w:r>
      <w:r w:rsidRPr="00850AE6">
        <w:rPr>
          <w:i/>
          <w:iCs/>
          <w:noProof/>
        </w:rPr>
        <w:t>40</w:t>
      </w:r>
      <w:r w:rsidRPr="00850AE6">
        <w:rPr>
          <w:noProof/>
        </w:rPr>
        <w:t>(6), 407–414. https://doi.org/10.1016/S0010-440X(99)90082-2</w:t>
      </w:r>
    </w:p>
    <w:p w14:paraId="5E2BC49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Siddiqi, N., House, A. O., &amp; Holmes, J. D. (2006). Occurrence and outcome of delirium in medical in-patients: A systematic literature review. </w:t>
      </w:r>
      <w:r w:rsidRPr="00850AE6">
        <w:rPr>
          <w:i/>
          <w:iCs/>
          <w:noProof/>
        </w:rPr>
        <w:t>Age and Ageing</w:t>
      </w:r>
      <w:r w:rsidRPr="00850AE6">
        <w:rPr>
          <w:noProof/>
        </w:rPr>
        <w:t xml:space="preserve">, </w:t>
      </w:r>
      <w:r w:rsidRPr="00850AE6">
        <w:rPr>
          <w:i/>
          <w:iCs/>
          <w:noProof/>
        </w:rPr>
        <w:t>35</w:t>
      </w:r>
      <w:r w:rsidRPr="00850AE6">
        <w:rPr>
          <w:noProof/>
        </w:rPr>
        <w:t>(4), 350–364. https://doi.org/10.1093/ageing/afl005</w:t>
      </w:r>
    </w:p>
    <w:p w14:paraId="5020C67E"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Simone, M. J., &amp; Tan, Z. S. (2011). The Role of Inflammation in the Pathogenesis of Delirium and Dementia in Older Adults: A Review. </w:t>
      </w:r>
      <w:r w:rsidRPr="00850AE6">
        <w:rPr>
          <w:i/>
          <w:iCs/>
          <w:noProof/>
        </w:rPr>
        <w:t>CNS Neuroscience &amp; Therapeutics</w:t>
      </w:r>
      <w:r w:rsidRPr="00850AE6">
        <w:rPr>
          <w:noProof/>
        </w:rPr>
        <w:t xml:space="preserve">, </w:t>
      </w:r>
      <w:r w:rsidRPr="00850AE6">
        <w:rPr>
          <w:i/>
          <w:iCs/>
          <w:noProof/>
        </w:rPr>
        <w:t>17</w:t>
      </w:r>
      <w:r w:rsidRPr="00850AE6">
        <w:rPr>
          <w:noProof/>
        </w:rPr>
        <w:t>(5), 506–513. https://doi.org/10.1111/j.1755-5949.2010.00173.x</w:t>
      </w:r>
    </w:p>
    <w:p w14:paraId="146BA51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Slooter, A. J. C., Otte, W. M., Devlin, J. W., Arora, R. C., Bleck, T. P., Claassen, J., … Stevens, R. D. (2020). Updated nomenclature of delirium and acute encephalopathy: statement of ten Societies. </w:t>
      </w:r>
      <w:r w:rsidRPr="00850AE6">
        <w:rPr>
          <w:i/>
          <w:iCs/>
          <w:noProof/>
        </w:rPr>
        <w:lastRenderedPageBreak/>
        <w:t>Intensive Care Medicine</w:t>
      </w:r>
      <w:r w:rsidRPr="00850AE6">
        <w:rPr>
          <w:noProof/>
        </w:rPr>
        <w:t xml:space="preserve">, </w:t>
      </w:r>
      <w:r w:rsidRPr="00850AE6">
        <w:rPr>
          <w:i/>
          <w:iCs/>
          <w:noProof/>
        </w:rPr>
        <w:t>46</w:t>
      </w:r>
      <w:r w:rsidRPr="00850AE6">
        <w:rPr>
          <w:noProof/>
        </w:rPr>
        <w:t>(5), 1020–1022. https://doi.org/10.1007/s00134-019-05907-4</w:t>
      </w:r>
    </w:p>
    <w:p w14:paraId="00AA457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Smith, T. O., Cooper, A., Peryer, G., Griffiths, R., Fox, C., &amp; Cross, J. (2017). Factors predicting incidence of post-operative delirium in older people following hip fracture surgery: a systematic review and meta-analysis. </w:t>
      </w:r>
      <w:r w:rsidRPr="00850AE6">
        <w:rPr>
          <w:i/>
          <w:iCs/>
          <w:noProof/>
        </w:rPr>
        <w:t>International Journal of Geriatric Psychiatry</w:t>
      </w:r>
      <w:r w:rsidRPr="00850AE6">
        <w:rPr>
          <w:noProof/>
        </w:rPr>
        <w:t xml:space="preserve">, </w:t>
      </w:r>
      <w:r w:rsidRPr="00850AE6">
        <w:rPr>
          <w:i/>
          <w:iCs/>
          <w:noProof/>
        </w:rPr>
        <w:t>32</w:t>
      </w:r>
      <w:r w:rsidRPr="00850AE6">
        <w:rPr>
          <w:noProof/>
        </w:rPr>
        <w:t>(4), 386–396. https://doi.org/10.1002/gps.4655</w:t>
      </w:r>
    </w:p>
    <w:p w14:paraId="1F37D0B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Souza, I. T., Wildner, D. P. da S., Gazdzichi, A. K., &amp; Nink, R. F. O. (2020). THE EVOLUTION OF PSYCHOPHARMACES IN THE TREATMENT OF DEPRESSION. </w:t>
      </w:r>
      <w:r w:rsidRPr="00850AE6">
        <w:rPr>
          <w:i/>
          <w:iCs/>
          <w:noProof/>
        </w:rPr>
        <w:t>Brazilian Journal of Surgery and Clinical Research – BJSCR</w:t>
      </w:r>
      <w:r w:rsidRPr="00850AE6">
        <w:rPr>
          <w:noProof/>
        </w:rPr>
        <w:t xml:space="preserve">, </w:t>
      </w:r>
      <w:r w:rsidRPr="00850AE6">
        <w:rPr>
          <w:i/>
          <w:iCs/>
          <w:noProof/>
        </w:rPr>
        <w:t>33</w:t>
      </w:r>
      <w:r w:rsidRPr="00850AE6">
        <w:rPr>
          <w:noProof/>
        </w:rPr>
        <w:t>(2), 109–114. Retrieved from http://www.mastereditora.com.br/bjscr</w:t>
      </w:r>
    </w:p>
    <w:p w14:paraId="3B4E678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Stahl, S. M., Grady, M. M., Moret, C., &amp; Briley, M. (2005). SNRIs: The Pharmacology, Clinical Efficacy, and Tolerability in Comparison with Other Classes of Antidepressants. </w:t>
      </w:r>
      <w:r w:rsidRPr="00850AE6">
        <w:rPr>
          <w:i/>
          <w:iCs/>
          <w:noProof/>
        </w:rPr>
        <w:t>CNS Spectrums</w:t>
      </w:r>
      <w:r w:rsidRPr="00850AE6">
        <w:rPr>
          <w:noProof/>
        </w:rPr>
        <w:t xml:space="preserve">, </w:t>
      </w:r>
      <w:r w:rsidRPr="00850AE6">
        <w:rPr>
          <w:i/>
          <w:iCs/>
          <w:noProof/>
        </w:rPr>
        <w:t>10</w:t>
      </w:r>
      <w:r w:rsidRPr="00850AE6">
        <w:rPr>
          <w:noProof/>
        </w:rPr>
        <w:t>(9), 732–747. https://doi.org/10.1017/S1092852900019726</w:t>
      </w:r>
    </w:p>
    <w:p w14:paraId="49E5843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Stewart, J., Sprivulis, P., &amp; Dwivedi, G. (2018). Artificial intelligence and machine learning in emergency medicine. </w:t>
      </w:r>
      <w:r w:rsidRPr="00850AE6">
        <w:rPr>
          <w:i/>
          <w:iCs/>
          <w:noProof/>
        </w:rPr>
        <w:t>EMA - Emergency Medicine Australasia</w:t>
      </w:r>
      <w:r w:rsidRPr="00850AE6">
        <w:rPr>
          <w:noProof/>
        </w:rPr>
        <w:t xml:space="preserve">, </w:t>
      </w:r>
      <w:r w:rsidRPr="00850AE6">
        <w:rPr>
          <w:i/>
          <w:iCs/>
          <w:noProof/>
        </w:rPr>
        <w:t>30</w:t>
      </w:r>
      <w:r w:rsidRPr="00850AE6">
        <w:rPr>
          <w:noProof/>
        </w:rPr>
        <w:t>(6), 870–874. https://doi.org/10.1111/1742-6723.13145</w:t>
      </w:r>
    </w:p>
    <w:p w14:paraId="050ED52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Stoltzfus, J. C. (2011). Logistic regression: A brief primer. </w:t>
      </w:r>
      <w:r w:rsidRPr="00850AE6">
        <w:rPr>
          <w:i/>
          <w:iCs/>
          <w:noProof/>
        </w:rPr>
        <w:t>Academic Emergency Medicine</w:t>
      </w:r>
      <w:r w:rsidRPr="00850AE6">
        <w:rPr>
          <w:noProof/>
        </w:rPr>
        <w:t xml:space="preserve">, </w:t>
      </w:r>
      <w:r w:rsidRPr="00850AE6">
        <w:rPr>
          <w:i/>
          <w:iCs/>
          <w:noProof/>
        </w:rPr>
        <w:t>18</w:t>
      </w:r>
      <w:r w:rsidRPr="00850AE6">
        <w:rPr>
          <w:noProof/>
        </w:rPr>
        <w:t>(10), 1099–1104. https://doi.org/10.1111/j.1553-2712.2011.01185.x</w:t>
      </w:r>
    </w:p>
    <w:p w14:paraId="25140D7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Swart, L. M., van der Zanden, V., Spies, P. E., de Rooij, S. E., &amp; van Munster, B. C. (2017). The Comparative Risk of Delirium with Different Opioids: A Systematic Review. </w:t>
      </w:r>
      <w:r w:rsidRPr="00850AE6">
        <w:rPr>
          <w:i/>
          <w:iCs/>
          <w:noProof/>
        </w:rPr>
        <w:t>Drugs &amp; Aging</w:t>
      </w:r>
      <w:r w:rsidRPr="00850AE6">
        <w:rPr>
          <w:noProof/>
        </w:rPr>
        <w:t xml:space="preserve">, </w:t>
      </w:r>
      <w:r w:rsidRPr="00850AE6">
        <w:rPr>
          <w:i/>
          <w:iCs/>
          <w:noProof/>
        </w:rPr>
        <w:t>34</w:t>
      </w:r>
      <w:r w:rsidRPr="00850AE6">
        <w:rPr>
          <w:noProof/>
        </w:rPr>
        <w:t>(6), 437–443. https://doi.org/10.1007/s40266-017-0455-9</w:t>
      </w:r>
    </w:p>
    <w:p w14:paraId="0D554EF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Tang, E., Laverty, M., Weir, A., Wilson, E. S., Walsh, T. S., Allerhand, M., … Tieges, Z. (2018). Development and feasibility of a smartphone-based test for the objective detection and monitoring of attention impairments in delirium in the ICU. </w:t>
      </w:r>
      <w:r w:rsidRPr="00850AE6">
        <w:rPr>
          <w:i/>
          <w:iCs/>
          <w:noProof/>
        </w:rPr>
        <w:t>Journal of Critical Care</w:t>
      </w:r>
      <w:r w:rsidRPr="00850AE6">
        <w:rPr>
          <w:noProof/>
        </w:rPr>
        <w:t xml:space="preserve">, </w:t>
      </w:r>
      <w:r w:rsidRPr="00850AE6">
        <w:rPr>
          <w:i/>
          <w:iCs/>
          <w:noProof/>
        </w:rPr>
        <w:t>48</w:t>
      </w:r>
      <w:r w:rsidRPr="00850AE6">
        <w:rPr>
          <w:noProof/>
        </w:rPr>
        <w:t>, 104–111. https://doi.org/10.1016/j.jcrc.2018.08.019</w:t>
      </w:r>
    </w:p>
    <w:p w14:paraId="1CC3578A" w14:textId="77777777" w:rsidR="00850AE6" w:rsidRPr="00BD2291" w:rsidRDefault="00850AE6" w:rsidP="00850AE6">
      <w:pPr>
        <w:widowControl w:val="0"/>
        <w:autoSpaceDE w:val="0"/>
        <w:autoSpaceDN w:val="0"/>
        <w:adjustRightInd w:val="0"/>
        <w:ind w:left="480" w:hanging="480"/>
        <w:rPr>
          <w:noProof/>
          <w:lang w:val="pt-BR"/>
        </w:rPr>
      </w:pPr>
      <w:r w:rsidRPr="00850AE6">
        <w:rPr>
          <w:noProof/>
        </w:rPr>
        <w:t xml:space="preserve">Taylor, R. A., &amp; Haimovich, A. D. (2021). Machine Learning in Emergency Medicine: Keys to Future Success. </w:t>
      </w:r>
      <w:r w:rsidRPr="00BD2291">
        <w:rPr>
          <w:i/>
          <w:iCs/>
          <w:noProof/>
          <w:lang w:val="pt-BR"/>
        </w:rPr>
        <w:t>Academic Emergency Medicine</w:t>
      </w:r>
      <w:r w:rsidRPr="00BD2291">
        <w:rPr>
          <w:noProof/>
          <w:lang w:val="pt-BR"/>
        </w:rPr>
        <w:t xml:space="preserve">, </w:t>
      </w:r>
      <w:r w:rsidRPr="00BD2291">
        <w:rPr>
          <w:i/>
          <w:iCs/>
          <w:noProof/>
          <w:lang w:val="pt-BR"/>
        </w:rPr>
        <w:t>28</w:t>
      </w:r>
      <w:r w:rsidRPr="00BD2291">
        <w:rPr>
          <w:noProof/>
          <w:lang w:val="pt-BR"/>
        </w:rPr>
        <w:t>(2), 263–267. https://doi.org/10.1111/acem.14189</w:t>
      </w:r>
    </w:p>
    <w:p w14:paraId="0D01FBA3" w14:textId="77777777" w:rsidR="00850AE6" w:rsidRPr="00850AE6" w:rsidRDefault="00850AE6" w:rsidP="00850AE6">
      <w:pPr>
        <w:widowControl w:val="0"/>
        <w:autoSpaceDE w:val="0"/>
        <w:autoSpaceDN w:val="0"/>
        <w:adjustRightInd w:val="0"/>
        <w:ind w:left="480" w:hanging="480"/>
        <w:rPr>
          <w:noProof/>
        </w:rPr>
      </w:pPr>
      <w:r w:rsidRPr="00BD2291">
        <w:rPr>
          <w:noProof/>
          <w:lang w:val="pt-BR"/>
        </w:rPr>
        <w:t xml:space="preserve">Telles-Correia, D., Guerreiro, D. F., Oliveira, S., &amp; Figueira, M. L. (2007). Diferenças farmacodinâmicas e farmacocinéticas entre os SSRI: Implicações na prática clínica. </w:t>
      </w:r>
      <w:r w:rsidRPr="00850AE6">
        <w:rPr>
          <w:i/>
          <w:iCs/>
          <w:noProof/>
        </w:rPr>
        <w:t>Acta Medica Portuguesa</w:t>
      </w:r>
      <w:r w:rsidRPr="00850AE6">
        <w:rPr>
          <w:noProof/>
        </w:rPr>
        <w:t xml:space="preserve">, </w:t>
      </w:r>
      <w:r w:rsidRPr="00850AE6">
        <w:rPr>
          <w:i/>
          <w:iCs/>
          <w:noProof/>
        </w:rPr>
        <w:t>20</w:t>
      </w:r>
      <w:r w:rsidRPr="00850AE6">
        <w:rPr>
          <w:noProof/>
        </w:rPr>
        <w:t>(2), 167–174.</w:t>
      </w:r>
    </w:p>
    <w:p w14:paraId="201F600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Timmermans, S., Souffriau, J., &amp; Libert, C. (2019). A General Introduction to Glucocorticoid Biology. </w:t>
      </w:r>
      <w:r w:rsidRPr="00850AE6">
        <w:rPr>
          <w:i/>
          <w:iCs/>
          <w:noProof/>
        </w:rPr>
        <w:t>Frontiers in Immunology</w:t>
      </w:r>
      <w:r w:rsidRPr="00850AE6">
        <w:rPr>
          <w:noProof/>
        </w:rPr>
        <w:t xml:space="preserve">, </w:t>
      </w:r>
      <w:r w:rsidRPr="00850AE6">
        <w:rPr>
          <w:i/>
          <w:iCs/>
          <w:noProof/>
        </w:rPr>
        <w:t>10</w:t>
      </w:r>
      <w:r w:rsidRPr="00850AE6">
        <w:rPr>
          <w:noProof/>
        </w:rPr>
        <w:t>(JULY). https://doi.org/10.3389/fimmu.2019.01545</w:t>
      </w:r>
    </w:p>
    <w:p w14:paraId="6EB3AEC7"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Trzepacz, P. T. (1999). Update on the Neuropathogenesis of Delirium. </w:t>
      </w:r>
      <w:r w:rsidRPr="00850AE6">
        <w:rPr>
          <w:i/>
          <w:iCs/>
          <w:noProof/>
        </w:rPr>
        <w:t xml:space="preserve">Dementia and Geriatric Cognitive </w:t>
      </w:r>
      <w:r w:rsidRPr="00850AE6">
        <w:rPr>
          <w:i/>
          <w:iCs/>
          <w:noProof/>
        </w:rPr>
        <w:lastRenderedPageBreak/>
        <w:t>Disorders</w:t>
      </w:r>
      <w:r w:rsidRPr="00850AE6">
        <w:rPr>
          <w:noProof/>
        </w:rPr>
        <w:t xml:space="preserve">, </w:t>
      </w:r>
      <w:r w:rsidRPr="00850AE6">
        <w:rPr>
          <w:i/>
          <w:iCs/>
          <w:noProof/>
        </w:rPr>
        <w:t>10</w:t>
      </w:r>
      <w:r w:rsidRPr="00850AE6">
        <w:rPr>
          <w:noProof/>
        </w:rPr>
        <w:t>(5), 330–334. https://doi.org/10.1159/000017164</w:t>
      </w:r>
    </w:p>
    <w:p w14:paraId="7E44F802"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TURING, A. M. (1950). I.—COMPUTING MACHINERY AND INTELLIGENCE. </w:t>
      </w:r>
      <w:r w:rsidRPr="00850AE6">
        <w:rPr>
          <w:i/>
          <w:iCs/>
          <w:noProof/>
        </w:rPr>
        <w:t>Mind</w:t>
      </w:r>
      <w:r w:rsidRPr="00850AE6">
        <w:rPr>
          <w:noProof/>
        </w:rPr>
        <w:t xml:space="preserve">, </w:t>
      </w:r>
      <w:r w:rsidRPr="00850AE6">
        <w:rPr>
          <w:i/>
          <w:iCs/>
          <w:noProof/>
        </w:rPr>
        <w:t>LIX</w:t>
      </w:r>
      <w:r w:rsidRPr="00850AE6">
        <w:rPr>
          <w:noProof/>
        </w:rPr>
        <w:t>(236), 433–460. https://doi.org/10.1093/mind/LIX.236.433</w:t>
      </w:r>
    </w:p>
    <w:p w14:paraId="36EB5E5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50AE6">
        <w:rPr>
          <w:i/>
          <w:iCs/>
          <w:noProof/>
        </w:rPr>
        <w:t>BMJ (Online)</w:t>
      </w:r>
      <w:r w:rsidRPr="00850AE6">
        <w:rPr>
          <w:noProof/>
        </w:rPr>
        <w:t xml:space="preserve">, </w:t>
      </w:r>
      <w:r w:rsidRPr="00850AE6">
        <w:rPr>
          <w:i/>
          <w:iCs/>
          <w:noProof/>
        </w:rPr>
        <w:t>344</w:t>
      </w:r>
      <w:r w:rsidRPr="00850AE6">
        <w:rPr>
          <w:noProof/>
        </w:rPr>
        <w:t>(7845), 17. https://doi.org/10.1136/bmj.e420</w:t>
      </w:r>
    </w:p>
    <w:p w14:paraId="7E8EDB9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van der Mast, R. C. (1998). Pathophysiology of Delirium. </w:t>
      </w:r>
      <w:r w:rsidRPr="00850AE6">
        <w:rPr>
          <w:i/>
          <w:iCs/>
          <w:noProof/>
        </w:rPr>
        <w:t>Journal of Geriatric Psychiatry and Neurology</w:t>
      </w:r>
      <w:r w:rsidRPr="00850AE6">
        <w:rPr>
          <w:noProof/>
        </w:rPr>
        <w:t xml:space="preserve">, </w:t>
      </w:r>
      <w:r w:rsidRPr="00850AE6">
        <w:rPr>
          <w:i/>
          <w:iCs/>
          <w:noProof/>
        </w:rPr>
        <w:t>11</w:t>
      </w:r>
      <w:r w:rsidRPr="00850AE6">
        <w:rPr>
          <w:noProof/>
        </w:rPr>
        <w:t>(3), 138–145. https://doi.org/10.1177/089198879801100304</w:t>
      </w:r>
    </w:p>
    <w:p w14:paraId="498AFB3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Van Eijk, M. M. J., Van Marum, R. J., Klijn, I. A. M., De Wit, N., Kesecioglu, J., &amp; Slooter, A. J. C. (2009). Comparison of delirium assessment tools in a mixed intensive care unit. </w:t>
      </w:r>
      <w:r w:rsidRPr="00850AE6">
        <w:rPr>
          <w:i/>
          <w:iCs/>
          <w:noProof/>
        </w:rPr>
        <w:t>Critical Care Medicine</w:t>
      </w:r>
      <w:r w:rsidRPr="00850AE6">
        <w:rPr>
          <w:noProof/>
        </w:rPr>
        <w:t xml:space="preserve">, </w:t>
      </w:r>
      <w:r w:rsidRPr="00850AE6">
        <w:rPr>
          <w:i/>
          <w:iCs/>
          <w:noProof/>
        </w:rPr>
        <w:t>37</w:t>
      </w:r>
      <w:r w:rsidRPr="00850AE6">
        <w:rPr>
          <w:noProof/>
        </w:rPr>
        <w:t>(6), 1881–1885. https://doi.org/10.1097/CCM.0b013e3181a00118</w:t>
      </w:r>
    </w:p>
    <w:p w14:paraId="73D4FC71"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Van Munster, B. C., Korevaar, J. C., Zwinderman, A. H., Levi, M., Wiersinga, W. J., &amp; De Rooij, S. E. (2008). Time-course of cytokines during delirium in elderly patients with hip fractures. </w:t>
      </w:r>
      <w:r w:rsidRPr="00850AE6">
        <w:rPr>
          <w:i/>
          <w:iCs/>
          <w:noProof/>
        </w:rPr>
        <w:t>Journal of the American Geriatrics Society</w:t>
      </w:r>
      <w:r w:rsidRPr="00850AE6">
        <w:rPr>
          <w:noProof/>
        </w:rPr>
        <w:t xml:space="preserve">, </w:t>
      </w:r>
      <w:r w:rsidRPr="00850AE6">
        <w:rPr>
          <w:i/>
          <w:iCs/>
          <w:noProof/>
        </w:rPr>
        <w:t>56</w:t>
      </w:r>
      <w:r w:rsidRPr="00850AE6">
        <w:rPr>
          <w:noProof/>
        </w:rPr>
        <w:t>(9), 1704–1709. https://doi.org/10.1111/j.1532-5415.2008.01851.x</w:t>
      </w:r>
    </w:p>
    <w:p w14:paraId="4CE57E79"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Vapnik, V. N. (2000). </w:t>
      </w:r>
      <w:r w:rsidRPr="00850AE6">
        <w:rPr>
          <w:i/>
          <w:iCs/>
          <w:noProof/>
        </w:rPr>
        <w:t>The Nature of Statistical Learning Theory</w:t>
      </w:r>
      <w:r w:rsidRPr="00850AE6">
        <w:rPr>
          <w:noProof/>
        </w:rPr>
        <w:t xml:space="preserve">. </w:t>
      </w:r>
      <w:r w:rsidRPr="00850AE6">
        <w:rPr>
          <w:i/>
          <w:iCs/>
          <w:noProof/>
        </w:rPr>
        <w:t>Statistics for Engineering and Information Science</w:t>
      </w:r>
      <w:r w:rsidRPr="00850AE6">
        <w:rPr>
          <w:noProof/>
        </w:rPr>
        <w:t xml:space="preserve"> (2nd ed.). Springer New York. Retrieved from https://ci.nii.ac.jp/naid/10020951890</w:t>
      </w:r>
    </w:p>
    <w:p w14:paraId="1B31D8E0"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50AE6">
        <w:rPr>
          <w:i/>
          <w:iCs/>
          <w:noProof/>
        </w:rPr>
        <w:t>Nutrition</w:t>
      </w:r>
      <w:r w:rsidRPr="00850AE6">
        <w:rPr>
          <w:noProof/>
        </w:rPr>
        <w:t xml:space="preserve">, </w:t>
      </w:r>
      <w:r w:rsidRPr="00850AE6">
        <w:rPr>
          <w:i/>
          <w:iCs/>
          <w:noProof/>
        </w:rPr>
        <w:t>66</w:t>
      </w:r>
      <w:r w:rsidRPr="00850AE6">
        <w:rPr>
          <w:noProof/>
        </w:rPr>
        <w:t>, 227–232. https://doi.org/10.1016/j.nut.2019.06.006</w:t>
      </w:r>
    </w:p>
    <w:p w14:paraId="6259D8F2"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Vellido, A. (2020). The importance of interpretability and visualization in machine learning for applications in medicine and health care. </w:t>
      </w:r>
      <w:r w:rsidRPr="00850AE6">
        <w:rPr>
          <w:i/>
          <w:iCs/>
          <w:noProof/>
        </w:rPr>
        <w:t>Neural Computing and Applications</w:t>
      </w:r>
      <w:r w:rsidRPr="00850AE6">
        <w:rPr>
          <w:noProof/>
        </w:rPr>
        <w:t xml:space="preserve">, </w:t>
      </w:r>
      <w:r w:rsidRPr="00850AE6">
        <w:rPr>
          <w:i/>
          <w:iCs/>
          <w:noProof/>
        </w:rPr>
        <w:t>32</w:t>
      </w:r>
      <w:r w:rsidRPr="00850AE6">
        <w:rPr>
          <w:noProof/>
        </w:rPr>
        <w:t>(24), 18069–18083. https://doi.org/10.1007/s00521-019-04051-w</w:t>
      </w:r>
    </w:p>
    <w:p w14:paraId="2BE4B85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Vluymans, S. (2019). Learning from imbalanced data. </w:t>
      </w:r>
      <w:r w:rsidRPr="00850AE6">
        <w:rPr>
          <w:i/>
          <w:iCs/>
          <w:noProof/>
        </w:rPr>
        <w:t>Studies in Computational Intelligence</w:t>
      </w:r>
      <w:r w:rsidRPr="00850AE6">
        <w:rPr>
          <w:noProof/>
        </w:rPr>
        <w:t xml:space="preserve">, </w:t>
      </w:r>
      <w:r w:rsidRPr="00850AE6">
        <w:rPr>
          <w:i/>
          <w:iCs/>
          <w:noProof/>
        </w:rPr>
        <w:t>807</w:t>
      </w:r>
      <w:r w:rsidRPr="00850AE6">
        <w:rPr>
          <w:noProof/>
        </w:rPr>
        <w:t>(9), 81–110. https://doi.org/10.1007/978-3-030-04663-7_4</w:t>
      </w:r>
    </w:p>
    <w:p w14:paraId="0081E30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Wang, H. R., Woo, Y. S., &amp; Bahk, W.-M. (2013). Atypical antipsychotics in the treatment of delirium. </w:t>
      </w:r>
      <w:r w:rsidRPr="00850AE6">
        <w:rPr>
          <w:i/>
          <w:iCs/>
          <w:noProof/>
        </w:rPr>
        <w:t>Psychiatry and Clinical Neurosciences</w:t>
      </w:r>
      <w:r w:rsidRPr="00850AE6">
        <w:rPr>
          <w:noProof/>
        </w:rPr>
        <w:t xml:space="preserve">, </w:t>
      </w:r>
      <w:r w:rsidRPr="00850AE6">
        <w:rPr>
          <w:i/>
          <w:iCs/>
          <w:noProof/>
        </w:rPr>
        <w:t>67</w:t>
      </w:r>
      <w:r w:rsidRPr="00850AE6">
        <w:rPr>
          <w:noProof/>
        </w:rPr>
        <w:t>(5), 323–331. https://doi.org/10.1111/pcn.12066</w:t>
      </w:r>
    </w:p>
    <w:p w14:paraId="11EFB7E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Wassenaar, A., Van Den Boogaard, M., Schoonhoven, L., Donders, R., &amp; Pickkers, P. (2017). Delirium prediction in the intensive care unit: Head to head comparison of two delirium prediction models. </w:t>
      </w:r>
      <w:r w:rsidRPr="00850AE6">
        <w:rPr>
          <w:i/>
          <w:iCs/>
          <w:noProof/>
        </w:rPr>
        <w:t>Intensive Care Medicine Experimental</w:t>
      </w:r>
      <w:r w:rsidRPr="00850AE6">
        <w:rPr>
          <w:noProof/>
        </w:rPr>
        <w:t xml:space="preserve">, </w:t>
      </w:r>
      <w:r w:rsidRPr="00850AE6">
        <w:rPr>
          <w:i/>
          <w:iCs/>
          <w:noProof/>
        </w:rPr>
        <w:t>5</w:t>
      </w:r>
      <w:r w:rsidRPr="00850AE6">
        <w:rPr>
          <w:noProof/>
        </w:rPr>
        <w:t xml:space="preserve">(2), 1–9. Retrieved from </w:t>
      </w:r>
      <w:r w:rsidRPr="00850AE6">
        <w:rPr>
          <w:noProof/>
        </w:rPr>
        <w:lastRenderedPageBreak/>
        <w:t>http://www.embase.com/search/results?subaction=viewrecord&amp;from=export&amp;id=L619043579%0Ahttp://dx.doi.org/10.1186/s40635-017-0151-4%0Ahttp://sfx.library.uu.nl/utrecht?sid=EMBASE&amp;issn=2197425X&amp;id=doi:10.1186%2Fs40635-017-0151-4&amp;atitle=Delirium+prediction+in+</w:t>
      </w:r>
    </w:p>
    <w:p w14:paraId="346EAE0D"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Wassenaar, A., van den Boogaard, M., van Achterberg, T., Slooter, A. J. C., Kuiper, M. A., Hoogendoorn, M. E., … Pickkers, P. (2015). Multinational development and validation of an early prediction model for delirium in ICU patients. </w:t>
      </w:r>
      <w:r w:rsidRPr="00850AE6">
        <w:rPr>
          <w:i/>
          <w:iCs/>
          <w:noProof/>
        </w:rPr>
        <w:t>Intensive Care Medicine</w:t>
      </w:r>
      <w:r w:rsidRPr="00850AE6">
        <w:rPr>
          <w:noProof/>
        </w:rPr>
        <w:t xml:space="preserve">, </w:t>
      </w:r>
      <w:r w:rsidRPr="00850AE6">
        <w:rPr>
          <w:i/>
          <w:iCs/>
          <w:noProof/>
        </w:rPr>
        <w:t>41</w:t>
      </w:r>
      <w:r w:rsidRPr="00850AE6">
        <w:rPr>
          <w:noProof/>
        </w:rPr>
        <w:t>(6), 1048–1056. https://doi.org/10.1007/s00134-015-3777-2</w:t>
      </w:r>
    </w:p>
    <w:p w14:paraId="1517F03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Webster, R. (2001). Neurotransmitter Systems and Function: Overview. In R. A. Webster (Ed.), </w:t>
      </w:r>
      <w:r w:rsidRPr="00850AE6">
        <w:rPr>
          <w:i/>
          <w:iCs/>
          <w:noProof/>
        </w:rPr>
        <w:t>Neurotransmitters, Drugs and Brain Function</w:t>
      </w:r>
      <w:r w:rsidRPr="00850AE6">
        <w:rPr>
          <w:noProof/>
        </w:rPr>
        <w:t xml:space="preserve"> (pp. 1–32). Chichester, UK: John Wiley &amp; Sons, Ltd. https://doi.org/10.1002/0470846577.ch1</w:t>
      </w:r>
    </w:p>
    <w:p w14:paraId="52684F9B"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WHO, &amp; EMRO. (2005). </w:t>
      </w:r>
      <w:r w:rsidRPr="00850AE6">
        <w:rPr>
          <w:i/>
          <w:iCs/>
          <w:noProof/>
        </w:rPr>
        <w:t>Clinical guidelines for the management od hypertension</w:t>
      </w:r>
      <w:r w:rsidRPr="00850AE6">
        <w:rPr>
          <w:noProof/>
        </w:rPr>
        <w:t>. Retrieved from https://apps.who.int/iris/handle/10665/119738</w:t>
      </w:r>
    </w:p>
    <w:p w14:paraId="06C2BDAC"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Willis, T. (1683). </w:t>
      </w:r>
      <w:r w:rsidRPr="00850AE6">
        <w:rPr>
          <w:i/>
          <w:iCs/>
          <w:noProof/>
        </w:rPr>
        <w:t>Two discourses concerning the soul of brutes</w:t>
      </w:r>
      <w:r w:rsidRPr="00850AE6">
        <w:rPr>
          <w:noProof/>
        </w:rPr>
        <w:t>. Retrieved from https://wellcomecollection.org/works/e68abdhd</w:t>
      </w:r>
    </w:p>
    <w:p w14:paraId="77F32ED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Wilpon, J. G., Rabiner, L. R., Lee, C.-H., &amp; Goldman, E. R. (1990). Automatic recognition of keywords in unconstrained speech using hidden Markov models. </w:t>
      </w:r>
      <w:r w:rsidRPr="00850AE6">
        <w:rPr>
          <w:i/>
          <w:iCs/>
          <w:noProof/>
        </w:rPr>
        <w:t>IEEE Transactions on Acoustics, Speech, and Signal Processing</w:t>
      </w:r>
      <w:r w:rsidRPr="00850AE6">
        <w:rPr>
          <w:noProof/>
        </w:rPr>
        <w:t xml:space="preserve">, </w:t>
      </w:r>
      <w:r w:rsidRPr="00850AE6">
        <w:rPr>
          <w:i/>
          <w:iCs/>
          <w:noProof/>
        </w:rPr>
        <w:t>38</w:t>
      </w:r>
      <w:r w:rsidRPr="00850AE6">
        <w:rPr>
          <w:noProof/>
        </w:rPr>
        <w:t>(11), 1870–1878. https://doi.org/10.1109/29.103088</w:t>
      </w:r>
    </w:p>
    <w:p w14:paraId="475A147A"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Wilson, J. E., Mart, M. F., Cunningham, C., Shehabi, Y., Girard, T. D., MacLullich, A. M. J., … Ely, E. W. (2020). Delirium. </w:t>
      </w:r>
      <w:r w:rsidRPr="00850AE6">
        <w:rPr>
          <w:i/>
          <w:iCs/>
          <w:noProof/>
        </w:rPr>
        <w:t>Nature Reviews Disease Primers</w:t>
      </w:r>
      <w:r w:rsidRPr="00850AE6">
        <w:rPr>
          <w:noProof/>
        </w:rPr>
        <w:t xml:space="preserve">, </w:t>
      </w:r>
      <w:r w:rsidRPr="00850AE6">
        <w:rPr>
          <w:i/>
          <w:iCs/>
          <w:noProof/>
        </w:rPr>
        <w:t>6</w:t>
      </w:r>
      <w:r w:rsidRPr="00850AE6">
        <w:rPr>
          <w:noProof/>
        </w:rPr>
        <w:t>(1), 90. https://doi.org/10.1038/s41572-020-00223-4</w:t>
      </w:r>
    </w:p>
    <w:p w14:paraId="65D062B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Wilson, K., Broadhurst, C., Diver, M., Jackson, M., &amp; Mottram, P. (2005). Plasma insulin growth factor - 1 and incident delirium in older people. </w:t>
      </w:r>
      <w:r w:rsidRPr="00850AE6">
        <w:rPr>
          <w:i/>
          <w:iCs/>
          <w:noProof/>
        </w:rPr>
        <w:t>International Journal of Geriatric Psychiatry</w:t>
      </w:r>
      <w:r w:rsidRPr="00850AE6">
        <w:rPr>
          <w:noProof/>
        </w:rPr>
        <w:t xml:space="preserve">, </w:t>
      </w:r>
      <w:r w:rsidRPr="00850AE6">
        <w:rPr>
          <w:i/>
          <w:iCs/>
          <w:noProof/>
        </w:rPr>
        <w:t>20</w:t>
      </w:r>
      <w:r w:rsidRPr="00850AE6">
        <w:rPr>
          <w:noProof/>
        </w:rPr>
        <w:t>(2), 154–159. https://doi.org/10.1002/gps.1265</w:t>
      </w:r>
    </w:p>
    <w:p w14:paraId="0667CA85" w14:textId="77777777" w:rsidR="00850AE6" w:rsidRPr="00850AE6" w:rsidRDefault="00850AE6" w:rsidP="00850AE6">
      <w:pPr>
        <w:widowControl w:val="0"/>
        <w:autoSpaceDE w:val="0"/>
        <w:autoSpaceDN w:val="0"/>
        <w:adjustRightInd w:val="0"/>
        <w:ind w:left="480" w:hanging="480"/>
        <w:rPr>
          <w:noProof/>
        </w:rPr>
      </w:pPr>
      <w:r w:rsidRPr="00850AE6">
        <w:rPr>
          <w:noProof/>
        </w:rPr>
        <w:t>Wirth, R., &amp; Hipp, J. (2000). CRISP-DM</w:t>
      </w:r>
      <w:r w:rsidRPr="00850AE6">
        <w:rPr>
          <w:rFonts w:ascii="Times New Roman" w:hAnsi="Times New Roman"/>
          <w:noProof/>
        </w:rPr>
        <w:t> </w:t>
      </w:r>
      <w:r w:rsidRPr="00850AE6">
        <w:rPr>
          <w:noProof/>
        </w:rPr>
        <w:t xml:space="preserve">: Towards a Standard Process Model for Data Mining. </w:t>
      </w:r>
      <w:r w:rsidRPr="00850AE6">
        <w:rPr>
          <w:i/>
          <w:iCs/>
          <w:noProof/>
        </w:rPr>
        <w:t>Proceedings of the Fourth International Conference on the Practical Application of Knowledge Discovery and Data Mining</w:t>
      </w:r>
      <w:r w:rsidRPr="00850AE6">
        <w:rPr>
          <w:noProof/>
        </w:rPr>
        <w:t>, (24959), 29–39.</w:t>
      </w:r>
    </w:p>
    <w:p w14:paraId="56D10118"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Witlox, J., Eurelings, L. S. M., De Jonghe, J. F. M., Kalisvaart, K. J., Eikelenboom, P., &amp; Van Gool, W. A. (2010). Delirium in elderly patients and the risk of postdischarge mortality, institutionalization, and dementia: A meta-analysis. </w:t>
      </w:r>
      <w:r w:rsidRPr="00850AE6">
        <w:rPr>
          <w:i/>
          <w:iCs/>
          <w:noProof/>
        </w:rPr>
        <w:t>JAMA - Journal of the American Medical Association</w:t>
      </w:r>
      <w:r w:rsidRPr="00850AE6">
        <w:rPr>
          <w:noProof/>
        </w:rPr>
        <w:t xml:space="preserve">, </w:t>
      </w:r>
      <w:r w:rsidRPr="00850AE6">
        <w:rPr>
          <w:i/>
          <w:iCs/>
          <w:noProof/>
        </w:rPr>
        <w:t>304</w:t>
      </w:r>
      <w:r w:rsidRPr="00850AE6">
        <w:rPr>
          <w:noProof/>
        </w:rPr>
        <w:t>(4), 443–451. https://doi.org/10.1001/jama.2010.1013</w:t>
      </w:r>
    </w:p>
    <w:p w14:paraId="2B23D91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Wong, A., Young, A. T., Liang, A. S., Gonzales, R., Douglas, V. C., &amp; Hadley, D. (2018). Development and </w:t>
      </w:r>
      <w:r w:rsidRPr="00850AE6">
        <w:rPr>
          <w:noProof/>
        </w:rPr>
        <w:lastRenderedPageBreak/>
        <w:t xml:space="preserve">Validation of an Electronic Health Record-Based Machine Learning Model to Estimate Delirium Risk in Newly Hospitalized Patients Without Known Cognitive Impairment. </w:t>
      </w:r>
      <w:r w:rsidRPr="00850AE6">
        <w:rPr>
          <w:i/>
          <w:iCs/>
          <w:noProof/>
        </w:rPr>
        <w:t>JAMA Network Open</w:t>
      </w:r>
      <w:r w:rsidRPr="00850AE6">
        <w:rPr>
          <w:noProof/>
        </w:rPr>
        <w:t xml:space="preserve">, </w:t>
      </w:r>
      <w:r w:rsidRPr="00850AE6">
        <w:rPr>
          <w:i/>
          <w:iCs/>
          <w:noProof/>
        </w:rPr>
        <w:t>1</w:t>
      </w:r>
      <w:r w:rsidRPr="00850AE6">
        <w:rPr>
          <w:noProof/>
        </w:rPr>
        <w:t>(4), e181018. https://doi.org/10.1001/jamanetworkopen.2018.1018</w:t>
      </w:r>
    </w:p>
    <w:p w14:paraId="194B8233"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Wong, C. L., Holroyd-Leduc, J., Simel, D. L., &amp; Straus, S. E. (2010). Does this patient have delirium?: value of bedside instruments. </w:t>
      </w:r>
      <w:r w:rsidRPr="00850AE6">
        <w:rPr>
          <w:i/>
          <w:iCs/>
          <w:noProof/>
        </w:rPr>
        <w:t>Jama</w:t>
      </w:r>
      <w:r w:rsidRPr="00850AE6">
        <w:rPr>
          <w:noProof/>
        </w:rPr>
        <w:t xml:space="preserve">, </w:t>
      </w:r>
      <w:r w:rsidRPr="00850AE6">
        <w:rPr>
          <w:i/>
          <w:iCs/>
          <w:noProof/>
        </w:rPr>
        <w:t>304</w:t>
      </w:r>
      <w:r w:rsidRPr="00850AE6">
        <w:rPr>
          <w:noProof/>
        </w:rPr>
        <w:t>(7), 779–786.</w:t>
      </w:r>
    </w:p>
    <w:p w14:paraId="00CE9F45"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Xia, H., Wang, C., Yan, L., Dong, X., &amp; Wang, Y. (2019). Machine Learning Based Medicine Distribution System. In </w:t>
      </w:r>
      <w:r w:rsidRPr="00850AE6">
        <w:rPr>
          <w:i/>
          <w:iCs/>
          <w:noProof/>
        </w:rPr>
        <w:t>Proceedings of the 2019 10th IEEE International Conference on Intelligent Data Acquisition and Advanced Computing Systems: Technology and Applications, IDAACS 2019</w:t>
      </w:r>
      <w:r w:rsidRPr="00850AE6">
        <w:rPr>
          <w:noProof/>
        </w:rPr>
        <w:t xml:space="preserve"> (Vol. 2, pp. 912–915). IEEE. https://doi.org/10.1109/IDAACS.2019.8924236</w:t>
      </w:r>
    </w:p>
    <w:p w14:paraId="11C0CB26"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Xue, B., Li, D., Lu, C., King, C. R., Wildes, T., Avidan, M. S., … Abraham, J. (2021). Use of Machine Learning to Develop and Evaluate Models Using Preoperative and Intraoperative Data to Identify Risks of Postoperative Complications. </w:t>
      </w:r>
      <w:r w:rsidRPr="00850AE6">
        <w:rPr>
          <w:i/>
          <w:iCs/>
          <w:noProof/>
        </w:rPr>
        <w:t>JAMA Network Open</w:t>
      </w:r>
      <w:r w:rsidRPr="00850AE6">
        <w:rPr>
          <w:noProof/>
        </w:rPr>
        <w:t xml:space="preserve">, </w:t>
      </w:r>
      <w:r w:rsidRPr="00850AE6">
        <w:rPr>
          <w:i/>
          <w:iCs/>
          <w:noProof/>
        </w:rPr>
        <w:t>4</w:t>
      </w:r>
      <w:r w:rsidRPr="00850AE6">
        <w:rPr>
          <w:noProof/>
        </w:rPr>
        <w:t>(3), e212240. https://doi.org/10.1001/jamanetworkopen.2021.2240</w:t>
      </w:r>
    </w:p>
    <w:p w14:paraId="2C3E234F" w14:textId="77777777" w:rsidR="00850AE6" w:rsidRPr="00850AE6" w:rsidRDefault="00850AE6" w:rsidP="00850AE6">
      <w:pPr>
        <w:widowControl w:val="0"/>
        <w:autoSpaceDE w:val="0"/>
        <w:autoSpaceDN w:val="0"/>
        <w:adjustRightInd w:val="0"/>
        <w:ind w:left="480" w:hanging="480"/>
        <w:rPr>
          <w:noProof/>
        </w:rPr>
      </w:pPr>
      <w:r w:rsidRPr="00850AE6">
        <w:rPr>
          <w:noProof/>
        </w:rPr>
        <w:t xml:space="preserve">Yanagihara, H., Kamo, K. I., Imori, S., &amp; Satoh, K. (2012). Bias-corrected AIC for selecting variables in multinomial logistic regression models. </w:t>
      </w:r>
      <w:r w:rsidRPr="00850AE6">
        <w:rPr>
          <w:i/>
          <w:iCs/>
          <w:noProof/>
        </w:rPr>
        <w:t>Linear Algebra and Its Applications</w:t>
      </w:r>
      <w:r w:rsidRPr="00850AE6">
        <w:rPr>
          <w:noProof/>
        </w:rPr>
        <w:t xml:space="preserve">, </w:t>
      </w:r>
      <w:r w:rsidRPr="00850AE6">
        <w:rPr>
          <w:i/>
          <w:iCs/>
          <w:noProof/>
        </w:rPr>
        <w:t>436</w:t>
      </w:r>
      <w:r w:rsidRPr="00850AE6">
        <w:rPr>
          <w:noProof/>
        </w:rPr>
        <w:t>(11), 4329–4341. https://doi.org/10.1016/j.laa.2012.01.018</w:t>
      </w:r>
    </w:p>
    <w:p w14:paraId="4439A721" w14:textId="66DD5D02" w:rsidR="00C75460" w:rsidRPr="00BD2291" w:rsidRDefault="00C75460" w:rsidP="00850AE6">
      <w:pPr>
        <w:widowControl w:val="0"/>
        <w:autoSpaceDE w:val="0"/>
        <w:autoSpaceDN w:val="0"/>
        <w:adjustRightInd w:val="0"/>
        <w:ind w:left="480" w:hanging="480"/>
        <w:rPr>
          <w:highlight w:val="yellow"/>
          <w:lang w:eastAsia="x-none"/>
        </w:rPr>
      </w:pPr>
      <w:r w:rsidRPr="00F2287F">
        <w:rPr>
          <w:highlight w:val="yellow"/>
          <w:lang w:val="pt-PT" w:eastAsia="x-none"/>
        </w:rPr>
        <w:fldChar w:fldCharType="end"/>
      </w:r>
    </w:p>
    <w:p w14:paraId="3041EDFC" w14:textId="06FE1A0A" w:rsidR="00C75460" w:rsidRPr="00BD2291" w:rsidRDefault="00C75460" w:rsidP="00C75460">
      <w:pPr>
        <w:rPr>
          <w:highlight w:val="yellow"/>
          <w:lang w:eastAsia="x-none"/>
        </w:rPr>
      </w:pPr>
      <w:r w:rsidRPr="00BD2291">
        <w:rPr>
          <w:highlight w:val="yellow"/>
          <w:lang w:eastAsia="x-none"/>
        </w:rPr>
        <w:br w:type="page"/>
      </w:r>
    </w:p>
    <w:p w14:paraId="0411F6EB" w14:textId="67AAA998" w:rsidR="00F56D13" w:rsidRPr="00F2287F" w:rsidRDefault="00527368" w:rsidP="00753B8C">
      <w:pPr>
        <w:pStyle w:val="Heading1"/>
        <w:numPr>
          <w:ilvl w:val="0"/>
          <w:numId w:val="0"/>
        </w:numPr>
        <w:rPr>
          <w:lang w:val="pt-PT"/>
        </w:rPr>
      </w:pPr>
      <w:bookmarkStart w:id="139" w:name="_Hlk23718301"/>
      <w:bookmarkStart w:id="140" w:name="_Ref87607201"/>
      <w:bookmarkStart w:id="141" w:name="_Toc92278613"/>
      <w:r w:rsidRPr="00F2287F">
        <w:rPr>
          <w:lang w:val="pt-PT"/>
        </w:rPr>
        <w:lastRenderedPageBreak/>
        <w:t>A</w:t>
      </w:r>
      <w:r w:rsidR="00E13EF4" w:rsidRPr="00F2287F">
        <w:rPr>
          <w:lang w:val="pt-PT"/>
        </w:rPr>
        <w:t xml:space="preserve">pêndice </w:t>
      </w:r>
      <w:r w:rsidRPr="00F2287F">
        <w:rPr>
          <w:lang w:val="pt-PT"/>
        </w:rPr>
        <w:t>I –</w:t>
      </w:r>
      <w:r w:rsidR="00E13EF4" w:rsidRPr="00F2287F">
        <w:rPr>
          <w:lang w:val="pt-PT"/>
        </w:rPr>
        <w:t xml:space="preserve"> </w:t>
      </w:r>
      <w:bookmarkEnd w:id="139"/>
      <w:r w:rsidR="004B7089" w:rsidRPr="00F2287F">
        <w:rPr>
          <w:lang w:val="pt-PT"/>
        </w:rPr>
        <w:t>Descrição da Base de dados</w:t>
      </w:r>
      <w:bookmarkEnd w:id="140"/>
      <w:bookmarkEnd w:id="141"/>
      <w:r w:rsidR="004B7089" w:rsidRPr="00F2287F">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rsidRPr="00F2287F" w14:paraId="1FA65BB7" w14:textId="77777777" w:rsidTr="00E87736">
        <w:tc>
          <w:tcPr>
            <w:tcW w:w="1565" w:type="dxa"/>
          </w:tcPr>
          <w:p w14:paraId="7704D1EE" w14:textId="7E17A771" w:rsidR="00736076" w:rsidRPr="00F2287F" w:rsidRDefault="00736076" w:rsidP="002E4027">
            <w:pPr>
              <w:jc w:val="center"/>
              <w:rPr>
                <w:b/>
                <w:bCs/>
                <w:lang w:val="pt-PT" w:eastAsia="x-none"/>
              </w:rPr>
            </w:pPr>
            <w:r w:rsidRPr="00F2287F">
              <w:rPr>
                <w:b/>
                <w:bCs/>
                <w:lang w:val="pt-PT" w:eastAsia="x-none"/>
              </w:rPr>
              <w:t>Variável</w:t>
            </w:r>
          </w:p>
        </w:tc>
        <w:tc>
          <w:tcPr>
            <w:tcW w:w="5098" w:type="dxa"/>
          </w:tcPr>
          <w:p w14:paraId="0EF686E2" w14:textId="4064321A" w:rsidR="00736076" w:rsidRPr="00F2287F" w:rsidRDefault="00736076" w:rsidP="002E4027">
            <w:pPr>
              <w:jc w:val="center"/>
              <w:rPr>
                <w:b/>
                <w:bCs/>
                <w:lang w:val="pt-PT" w:eastAsia="x-none"/>
              </w:rPr>
            </w:pPr>
            <w:r w:rsidRPr="00F2287F">
              <w:rPr>
                <w:b/>
                <w:bCs/>
                <w:lang w:val="pt-PT" w:eastAsia="x-none"/>
              </w:rPr>
              <w:t>Descrição</w:t>
            </w:r>
          </w:p>
        </w:tc>
        <w:tc>
          <w:tcPr>
            <w:tcW w:w="2391" w:type="dxa"/>
          </w:tcPr>
          <w:p w14:paraId="22A1437A" w14:textId="5DBB8CCC" w:rsidR="00736076" w:rsidRPr="00F2287F" w:rsidRDefault="00736076" w:rsidP="002E4027">
            <w:pPr>
              <w:jc w:val="center"/>
              <w:rPr>
                <w:b/>
                <w:bCs/>
                <w:lang w:val="pt-PT" w:eastAsia="x-none"/>
              </w:rPr>
            </w:pPr>
            <w:r w:rsidRPr="00F2287F">
              <w:rPr>
                <w:b/>
                <w:bCs/>
                <w:lang w:val="pt-PT" w:eastAsia="x-none"/>
              </w:rPr>
              <w:t>Codificação</w:t>
            </w:r>
          </w:p>
        </w:tc>
      </w:tr>
      <w:tr w:rsidR="009E0733" w:rsidRPr="00BD2291" w14:paraId="36191290" w14:textId="77777777" w:rsidTr="00E87736">
        <w:tc>
          <w:tcPr>
            <w:tcW w:w="1565" w:type="dxa"/>
            <w:vAlign w:val="center"/>
          </w:tcPr>
          <w:p w14:paraId="4A2E574C" w14:textId="45C0E26C" w:rsidR="009E0733" w:rsidRPr="00F2287F" w:rsidRDefault="009E0733" w:rsidP="00DD29E8">
            <w:pPr>
              <w:jc w:val="center"/>
              <w:rPr>
                <w:b/>
                <w:bCs/>
                <w:lang w:val="pt-PT" w:eastAsia="x-none"/>
              </w:rPr>
            </w:pPr>
            <w:r w:rsidRPr="00F2287F">
              <w:rPr>
                <w:b/>
                <w:bCs/>
                <w:lang w:val="pt-PT" w:eastAsia="x-none"/>
              </w:rPr>
              <w:t>Proveniência</w:t>
            </w:r>
          </w:p>
        </w:tc>
        <w:tc>
          <w:tcPr>
            <w:tcW w:w="5098" w:type="dxa"/>
            <w:vAlign w:val="center"/>
          </w:tcPr>
          <w:p w14:paraId="6ED7D00E" w14:textId="1E0F2310" w:rsidR="009E0733" w:rsidRPr="00F2287F" w:rsidRDefault="009E0733" w:rsidP="00DD29E8">
            <w:pPr>
              <w:jc w:val="center"/>
              <w:rPr>
                <w:lang w:val="pt-PT" w:eastAsia="x-none"/>
              </w:rPr>
            </w:pPr>
            <w:r w:rsidRPr="00F2287F">
              <w:rPr>
                <w:lang w:val="pt-PT" w:eastAsia="x-none"/>
              </w:rPr>
              <w:t xml:space="preserve">Local de </w:t>
            </w:r>
            <w:r w:rsidR="00DD29E8" w:rsidRPr="00F2287F">
              <w:rPr>
                <w:lang w:val="pt-PT" w:eastAsia="x-none"/>
              </w:rPr>
              <w:t>proveniência</w:t>
            </w:r>
            <w:r w:rsidRPr="00F2287F">
              <w:rPr>
                <w:lang w:val="pt-PT" w:eastAsia="x-none"/>
              </w:rPr>
              <w:t xml:space="preserve"> do doente</w:t>
            </w:r>
          </w:p>
        </w:tc>
        <w:tc>
          <w:tcPr>
            <w:tcW w:w="2391" w:type="dxa"/>
          </w:tcPr>
          <w:p w14:paraId="3DCB95E2" w14:textId="72011406" w:rsidR="009E0733" w:rsidRPr="00F2287F" w:rsidRDefault="009E0733" w:rsidP="002E4027">
            <w:pPr>
              <w:jc w:val="center"/>
              <w:rPr>
                <w:lang w:val="pt-PT" w:eastAsia="x-none"/>
              </w:rPr>
            </w:pPr>
            <w:r w:rsidRPr="00F2287F">
              <w:rPr>
                <w:lang w:val="pt-PT" w:eastAsia="x-none"/>
              </w:rPr>
              <w:t>0 - Casa</w:t>
            </w:r>
          </w:p>
          <w:p w14:paraId="4446137E" w14:textId="2E6A2417" w:rsidR="009E0733" w:rsidRPr="00F2287F" w:rsidRDefault="009E0733" w:rsidP="002E4027">
            <w:pPr>
              <w:jc w:val="center"/>
              <w:rPr>
                <w:lang w:val="pt-PT" w:eastAsia="x-none"/>
              </w:rPr>
            </w:pPr>
            <w:r w:rsidRPr="00F2287F">
              <w:rPr>
                <w:lang w:val="pt-PT" w:eastAsia="x-none"/>
              </w:rPr>
              <w:t xml:space="preserve">1 - </w:t>
            </w:r>
            <w:proofErr w:type="spellStart"/>
            <w:r w:rsidRPr="00F2287F">
              <w:rPr>
                <w:lang w:val="pt-PT" w:eastAsia="x-none"/>
              </w:rPr>
              <w:t>Inter-Hopitlar</w:t>
            </w:r>
            <w:proofErr w:type="spellEnd"/>
          </w:p>
          <w:p w14:paraId="1F49989A" w14:textId="38F74E36" w:rsidR="009E0733" w:rsidRPr="00F2287F" w:rsidRDefault="009E0733" w:rsidP="002E4027">
            <w:pPr>
              <w:jc w:val="center"/>
              <w:rPr>
                <w:lang w:val="pt-PT" w:eastAsia="x-none"/>
              </w:rPr>
            </w:pPr>
            <w:r w:rsidRPr="00F2287F">
              <w:rPr>
                <w:lang w:val="pt-PT" w:eastAsia="x-none"/>
              </w:rPr>
              <w:t>2 - Intra-Hospitalar</w:t>
            </w:r>
          </w:p>
          <w:p w14:paraId="685593EE" w14:textId="02804EE1" w:rsidR="009E0733" w:rsidRPr="00F2287F" w:rsidRDefault="009E0733" w:rsidP="002E4027">
            <w:pPr>
              <w:jc w:val="center"/>
              <w:rPr>
                <w:lang w:val="pt-PT" w:eastAsia="x-none"/>
              </w:rPr>
            </w:pPr>
            <w:r w:rsidRPr="00F2287F">
              <w:rPr>
                <w:lang w:val="pt-PT" w:eastAsia="x-none"/>
              </w:rPr>
              <w:t>3 - Lar</w:t>
            </w:r>
          </w:p>
        </w:tc>
      </w:tr>
      <w:tr w:rsidR="009E0733" w:rsidRPr="00F2287F" w14:paraId="22E4075D" w14:textId="77777777" w:rsidTr="00E87736">
        <w:tc>
          <w:tcPr>
            <w:tcW w:w="1565" w:type="dxa"/>
            <w:vAlign w:val="center"/>
          </w:tcPr>
          <w:p w14:paraId="31CFB38B" w14:textId="580A97B8" w:rsidR="009E0733" w:rsidRPr="00F2287F" w:rsidRDefault="00216FC6" w:rsidP="00DD29E8">
            <w:pPr>
              <w:jc w:val="center"/>
              <w:rPr>
                <w:b/>
                <w:bCs/>
                <w:lang w:val="pt-PT" w:eastAsia="x-none"/>
              </w:rPr>
            </w:pPr>
            <w:proofErr w:type="spellStart"/>
            <w:r w:rsidRPr="00F2287F">
              <w:rPr>
                <w:b/>
                <w:bCs/>
                <w:lang w:val="pt-PT" w:eastAsia="x-none"/>
              </w:rPr>
              <w:t>Local_SU</w:t>
            </w:r>
            <w:proofErr w:type="spellEnd"/>
          </w:p>
        </w:tc>
        <w:tc>
          <w:tcPr>
            <w:tcW w:w="5098" w:type="dxa"/>
            <w:vAlign w:val="center"/>
          </w:tcPr>
          <w:p w14:paraId="0827AA66" w14:textId="13BB1943" w:rsidR="009E0733" w:rsidRPr="00F2287F" w:rsidRDefault="00615017" w:rsidP="00DD29E8">
            <w:pPr>
              <w:jc w:val="center"/>
              <w:rPr>
                <w:lang w:val="pt-PT" w:eastAsia="x-none"/>
              </w:rPr>
            </w:pPr>
            <w:r w:rsidRPr="00F2287F">
              <w:rPr>
                <w:lang w:val="pt-PT" w:eastAsia="x-none"/>
              </w:rPr>
              <w:t>Local de proveniência do doente dentro do SU</w:t>
            </w:r>
          </w:p>
        </w:tc>
        <w:tc>
          <w:tcPr>
            <w:tcW w:w="2391" w:type="dxa"/>
          </w:tcPr>
          <w:p w14:paraId="6DF1059F" w14:textId="6B73B941" w:rsidR="009E0733" w:rsidRPr="00F2287F" w:rsidRDefault="00216FC6" w:rsidP="002E4027">
            <w:pPr>
              <w:jc w:val="center"/>
              <w:rPr>
                <w:lang w:val="pt-PT" w:eastAsia="x-none"/>
              </w:rPr>
            </w:pPr>
            <w:r w:rsidRPr="00F2287F">
              <w:rPr>
                <w:lang w:val="pt-PT" w:eastAsia="x-none"/>
              </w:rPr>
              <w:t>0 – AMBUL</w:t>
            </w:r>
          </w:p>
          <w:p w14:paraId="2619EEDB" w14:textId="539E8CC8" w:rsidR="00216FC6" w:rsidRPr="00F2287F" w:rsidRDefault="00216FC6" w:rsidP="002E4027">
            <w:pPr>
              <w:jc w:val="center"/>
              <w:rPr>
                <w:lang w:val="pt-PT" w:eastAsia="x-none"/>
              </w:rPr>
            </w:pPr>
            <w:r w:rsidRPr="00F2287F">
              <w:rPr>
                <w:lang w:val="pt-PT" w:eastAsia="x-none"/>
              </w:rPr>
              <w:t xml:space="preserve">1 – </w:t>
            </w:r>
            <w:r w:rsidR="00703F70" w:rsidRPr="00F2287F">
              <w:rPr>
                <w:lang w:val="pt-PT" w:eastAsia="x-none"/>
              </w:rPr>
              <w:t>U</w:t>
            </w:r>
            <w:r w:rsidRPr="00F2287F">
              <w:rPr>
                <w:lang w:val="pt-PT" w:eastAsia="x-none"/>
              </w:rPr>
              <w:t>CISU</w:t>
            </w:r>
          </w:p>
          <w:p w14:paraId="4954DDB8" w14:textId="77777777" w:rsidR="00216FC6" w:rsidRPr="00F2287F" w:rsidRDefault="00216FC6" w:rsidP="002E4027">
            <w:pPr>
              <w:jc w:val="center"/>
              <w:rPr>
                <w:lang w:val="pt-PT" w:eastAsia="x-none"/>
              </w:rPr>
            </w:pPr>
            <w:r w:rsidRPr="00F2287F">
              <w:rPr>
                <w:lang w:val="pt-PT" w:eastAsia="x-none"/>
              </w:rPr>
              <w:t>2 – UDC1</w:t>
            </w:r>
          </w:p>
          <w:p w14:paraId="74C0C8CB" w14:textId="42123ECB" w:rsidR="00216FC6" w:rsidRPr="00F2287F" w:rsidRDefault="00216FC6" w:rsidP="002E4027">
            <w:pPr>
              <w:jc w:val="center"/>
              <w:rPr>
                <w:lang w:val="pt-PT" w:eastAsia="x-none"/>
              </w:rPr>
            </w:pPr>
            <w:r w:rsidRPr="00F2287F">
              <w:rPr>
                <w:lang w:val="pt-PT" w:eastAsia="x-none"/>
              </w:rPr>
              <w:t>3 – UDC2</w:t>
            </w:r>
          </w:p>
        </w:tc>
      </w:tr>
      <w:tr w:rsidR="00736076" w:rsidRPr="00F2287F" w14:paraId="56B2183B" w14:textId="77777777" w:rsidTr="00E87736">
        <w:tc>
          <w:tcPr>
            <w:tcW w:w="1565" w:type="dxa"/>
            <w:vAlign w:val="center"/>
          </w:tcPr>
          <w:p w14:paraId="4C193E64" w14:textId="6C7F86EB" w:rsidR="00736076" w:rsidRPr="00F2287F" w:rsidRDefault="00736076" w:rsidP="00A25553">
            <w:pPr>
              <w:jc w:val="center"/>
              <w:rPr>
                <w:b/>
                <w:bCs/>
                <w:lang w:val="pt-PT" w:eastAsia="x-none"/>
              </w:rPr>
            </w:pPr>
            <w:r w:rsidRPr="00F2287F">
              <w:rPr>
                <w:b/>
                <w:bCs/>
                <w:lang w:val="pt-PT" w:eastAsia="x-none"/>
              </w:rPr>
              <w:t>Idade</w:t>
            </w:r>
          </w:p>
        </w:tc>
        <w:tc>
          <w:tcPr>
            <w:tcW w:w="5098" w:type="dxa"/>
            <w:vAlign w:val="center"/>
          </w:tcPr>
          <w:p w14:paraId="7F7B6408" w14:textId="3904A1CC" w:rsidR="00736076" w:rsidRPr="00F2287F" w:rsidRDefault="00736076" w:rsidP="00A25553">
            <w:pPr>
              <w:jc w:val="center"/>
              <w:rPr>
                <w:lang w:val="pt-PT" w:eastAsia="x-none"/>
              </w:rPr>
            </w:pPr>
            <w:r w:rsidRPr="00F2287F">
              <w:rPr>
                <w:lang w:val="pt-PT" w:eastAsia="x-none"/>
              </w:rPr>
              <w:t>Idade</w:t>
            </w:r>
            <w:r w:rsidR="00A25553" w:rsidRPr="00F2287F">
              <w:rPr>
                <w:lang w:val="pt-PT" w:eastAsia="x-none"/>
              </w:rPr>
              <w:t>, em anos,</w:t>
            </w:r>
            <w:r w:rsidR="00E87736" w:rsidRPr="00F2287F">
              <w:rPr>
                <w:lang w:val="pt-PT" w:eastAsia="x-none"/>
              </w:rPr>
              <w:t xml:space="preserve"> </w:t>
            </w:r>
            <w:r w:rsidR="00A25553" w:rsidRPr="00F2287F">
              <w:rPr>
                <w:lang w:val="pt-PT" w:eastAsia="x-none"/>
              </w:rPr>
              <w:t>até à</w:t>
            </w:r>
            <w:r w:rsidRPr="00F2287F">
              <w:rPr>
                <w:lang w:val="pt-PT" w:eastAsia="x-none"/>
              </w:rPr>
              <w:t xml:space="preserve"> data da recolha dos dados</w:t>
            </w:r>
          </w:p>
        </w:tc>
        <w:tc>
          <w:tcPr>
            <w:tcW w:w="2391" w:type="dxa"/>
            <w:vAlign w:val="center"/>
          </w:tcPr>
          <w:p w14:paraId="3BB981B7" w14:textId="73472F77" w:rsidR="00736076" w:rsidRPr="00F2287F" w:rsidRDefault="004F21BE" w:rsidP="00A25553">
            <w:pPr>
              <w:jc w:val="center"/>
              <w:rPr>
                <w:lang w:val="pt-PT" w:eastAsia="x-none"/>
              </w:rPr>
            </w:pPr>
            <w:r w:rsidRPr="00F2287F">
              <w:rPr>
                <w:lang w:val="pt-PT" w:eastAsia="x-none"/>
              </w:rPr>
              <w:t>- - - -</w:t>
            </w:r>
          </w:p>
        </w:tc>
      </w:tr>
      <w:tr w:rsidR="00736076" w:rsidRPr="00F2287F" w14:paraId="023CA009" w14:textId="77777777" w:rsidTr="00E87736">
        <w:tc>
          <w:tcPr>
            <w:tcW w:w="1565" w:type="dxa"/>
            <w:vAlign w:val="center"/>
          </w:tcPr>
          <w:p w14:paraId="0958659B" w14:textId="7367E2B9" w:rsidR="00736076" w:rsidRPr="00F2287F" w:rsidRDefault="00736076" w:rsidP="00A25553">
            <w:pPr>
              <w:jc w:val="center"/>
              <w:rPr>
                <w:b/>
                <w:bCs/>
                <w:lang w:val="pt-PT" w:eastAsia="x-none"/>
              </w:rPr>
            </w:pPr>
            <w:proofErr w:type="spellStart"/>
            <w:r w:rsidRPr="00F2287F">
              <w:rPr>
                <w:b/>
                <w:bCs/>
                <w:lang w:val="pt-PT" w:eastAsia="x-none"/>
              </w:rPr>
              <w:t>Genero</w:t>
            </w:r>
            <w:proofErr w:type="spellEnd"/>
          </w:p>
        </w:tc>
        <w:tc>
          <w:tcPr>
            <w:tcW w:w="5098" w:type="dxa"/>
            <w:vAlign w:val="center"/>
          </w:tcPr>
          <w:p w14:paraId="1F3E9A71" w14:textId="295B8B4A" w:rsidR="00736076" w:rsidRPr="00F2287F" w:rsidRDefault="004F21BE" w:rsidP="00A25553">
            <w:pPr>
              <w:jc w:val="center"/>
              <w:rPr>
                <w:lang w:val="pt-PT" w:eastAsia="x-none"/>
              </w:rPr>
            </w:pPr>
            <w:r w:rsidRPr="00F2287F">
              <w:rPr>
                <w:lang w:val="pt-PT" w:eastAsia="x-none"/>
              </w:rPr>
              <w:t>Variável que i</w:t>
            </w:r>
            <w:r w:rsidR="005F2A9B" w:rsidRPr="00F2287F">
              <w:rPr>
                <w:lang w:val="pt-PT" w:eastAsia="x-none"/>
              </w:rPr>
              <w:t>ndica</w:t>
            </w:r>
            <w:r w:rsidR="00A25553" w:rsidRPr="00F2287F">
              <w:rPr>
                <w:lang w:val="pt-PT" w:eastAsia="x-none"/>
              </w:rPr>
              <w:t>tiva</w:t>
            </w:r>
            <w:r w:rsidR="005F2A9B" w:rsidRPr="00F2287F">
              <w:rPr>
                <w:lang w:val="pt-PT" w:eastAsia="x-none"/>
              </w:rPr>
              <w:t xml:space="preserve"> </w:t>
            </w:r>
            <w:r w:rsidR="00A25553" w:rsidRPr="00F2287F">
              <w:rPr>
                <w:lang w:val="pt-PT" w:eastAsia="x-none"/>
              </w:rPr>
              <w:t>d</w:t>
            </w:r>
            <w:r w:rsidR="005F2A9B" w:rsidRPr="00F2287F">
              <w:rPr>
                <w:lang w:val="pt-PT" w:eastAsia="x-none"/>
              </w:rPr>
              <w:t xml:space="preserve">o género </w:t>
            </w:r>
            <w:r w:rsidRPr="00F2287F">
              <w:rPr>
                <w:lang w:val="pt-PT" w:eastAsia="x-none"/>
              </w:rPr>
              <w:t>do individuo que entrou no SU</w:t>
            </w:r>
          </w:p>
        </w:tc>
        <w:tc>
          <w:tcPr>
            <w:tcW w:w="2391" w:type="dxa"/>
            <w:vAlign w:val="center"/>
          </w:tcPr>
          <w:p w14:paraId="18E271AC" w14:textId="752A4498" w:rsidR="00736076" w:rsidRPr="00F2287F" w:rsidRDefault="009001AB" w:rsidP="00A25553">
            <w:pPr>
              <w:jc w:val="center"/>
              <w:rPr>
                <w:lang w:val="pt-PT"/>
              </w:rPr>
            </w:pPr>
            <w:r w:rsidRPr="00F2287F">
              <w:rPr>
                <w:lang w:val="pt-PT"/>
              </w:rPr>
              <w:t>1</w:t>
            </w:r>
            <w:r w:rsidR="00736076" w:rsidRPr="00F2287F">
              <w:rPr>
                <w:lang w:val="pt-PT"/>
              </w:rPr>
              <w:t xml:space="preserve"> – Masculino</w:t>
            </w:r>
          </w:p>
          <w:p w14:paraId="3FB79E31" w14:textId="32496FBE" w:rsidR="00736076" w:rsidRPr="00F2287F" w:rsidRDefault="009001AB" w:rsidP="00A25553">
            <w:pPr>
              <w:jc w:val="center"/>
              <w:rPr>
                <w:lang w:val="pt-PT"/>
              </w:rPr>
            </w:pPr>
            <w:r w:rsidRPr="00F2287F">
              <w:rPr>
                <w:lang w:val="pt-PT"/>
              </w:rPr>
              <w:t>0</w:t>
            </w:r>
            <w:r w:rsidR="00736076" w:rsidRPr="00F2287F">
              <w:rPr>
                <w:lang w:val="pt-PT"/>
              </w:rPr>
              <w:t xml:space="preserve"> – Feminino</w:t>
            </w:r>
          </w:p>
        </w:tc>
      </w:tr>
      <w:tr w:rsidR="00736076" w:rsidRPr="00F2287F" w14:paraId="651FC936" w14:textId="77777777" w:rsidTr="00E87736">
        <w:tc>
          <w:tcPr>
            <w:tcW w:w="1565" w:type="dxa"/>
          </w:tcPr>
          <w:p w14:paraId="6AD431C3" w14:textId="7371CF10" w:rsidR="00736076" w:rsidRPr="00F2287F" w:rsidRDefault="00736076" w:rsidP="002E4027">
            <w:pPr>
              <w:jc w:val="center"/>
              <w:rPr>
                <w:b/>
                <w:bCs/>
                <w:lang w:val="pt-PT" w:eastAsia="x-none"/>
              </w:rPr>
            </w:pPr>
            <w:proofErr w:type="spellStart"/>
            <w:r w:rsidRPr="00F2287F">
              <w:rPr>
                <w:b/>
                <w:bCs/>
                <w:lang w:val="pt-PT" w:eastAsia="x-none"/>
              </w:rPr>
              <w:t>Interna_Dias</w:t>
            </w:r>
            <w:proofErr w:type="spellEnd"/>
          </w:p>
        </w:tc>
        <w:tc>
          <w:tcPr>
            <w:tcW w:w="5098" w:type="dxa"/>
          </w:tcPr>
          <w:p w14:paraId="69860465" w14:textId="3678DC6B" w:rsidR="00736076" w:rsidRPr="00F2287F" w:rsidRDefault="00736076" w:rsidP="002E4027">
            <w:pPr>
              <w:jc w:val="center"/>
              <w:rPr>
                <w:lang w:val="pt-PT" w:eastAsia="x-none"/>
              </w:rPr>
            </w:pPr>
            <w:r w:rsidRPr="00F2287F">
              <w:rPr>
                <w:lang w:val="pt-PT" w:eastAsia="x-none"/>
              </w:rPr>
              <w:t>Tempo</w:t>
            </w:r>
            <w:r w:rsidR="004F21BE" w:rsidRPr="00F2287F">
              <w:rPr>
                <w:lang w:val="pt-PT" w:eastAsia="x-none"/>
              </w:rPr>
              <w:t>, em dias,</w:t>
            </w:r>
            <w:r w:rsidRPr="00F2287F">
              <w:rPr>
                <w:lang w:val="pt-PT" w:eastAsia="x-none"/>
              </w:rPr>
              <w:t xml:space="preserve"> que o individuo passou no SU</w:t>
            </w:r>
          </w:p>
        </w:tc>
        <w:tc>
          <w:tcPr>
            <w:tcW w:w="2391" w:type="dxa"/>
          </w:tcPr>
          <w:p w14:paraId="55637F84" w14:textId="3C9F3434" w:rsidR="00736076" w:rsidRPr="00F2287F" w:rsidRDefault="004F21BE" w:rsidP="002E4027">
            <w:pPr>
              <w:jc w:val="center"/>
              <w:rPr>
                <w:lang w:val="pt-PT" w:eastAsia="x-none"/>
              </w:rPr>
            </w:pPr>
            <w:r w:rsidRPr="00F2287F">
              <w:rPr>
                <w:lang w:val="pt-PT" w:eastAsia="x-none"/>
              </w:rPr>
              <w:t>- - - -</w:t>
            </w:r>
          </w:p>
        </w:tc>
      </w:tr>
      <w:tr w:rsidR="00736076" w:rsidRPr="00BD2291" w14:paraId="05634834" w14:textId="784243BE" w:rsidTr="00E87736">
        <w:tc>
          <w:tcPr>
            <w:tcW w:w="1565" w:type="dxa"/>
            <w:vAlign w:val="center"/>
          </w:tcPr>
          <w:p w14:paraId="0F7709CA" w14:textId="1E69C8DD" w:rsidR="00736076" w:rsidRPr="00F2287F" w:rsidRDefault="00736076" w:rsidP="00DD29E8">
            <w:pPr>
              <w:jc w:val="center"/>
              <w:rPr>
                <w:b/>
                <w:bCs/>
                <w:lang w:val="pt-PT"/>
              </w:rPr>
            </w:pPr>
            <w:proofErr w:type="spellStart"/>
            <w:r w:rsidRPr="00F2287F">
              <w:rPr>
                <w:b/>
                <w:bCs/>
                <w:lang w:val="pt-PT"/>
              </w:rPr>
              <w:t>Grupo_Diagn</w:t>
            </w:r>
            <w:proofErr w:type="spellEnd"/>
          </w:p>
        </w:tc>
        <w:tc>
          <w:tcPr>
            <w:tcW w:w="5098" w:type="dxa"/>
            <w:vAlign w:val="center"/>
          </w:tcPr>
          <w:p w14:paraId="64BF56CF" w14:textId="5300F12B" w:rsidR="00736076" w:rsidRPr="00F2287F" w:rsidRDefault="004F21BE" w:rsidP="00DD29E8">
            <w:pPr>
              <w:jc w:val="center"/>
              <w:rPr>
                <w:lang w:val="pt-PT" w:eastAsia="x-none"/>
              </w:rPr>
            </w:pPr>
            <w:r w:rsidRPr="00F2287F">
              <w:rPr>
                <w:lang w:val="pt-PT" w:eastAsia="x-none"/>
              </w:rPr>
              <w:t>Indica a especialidade hospitalar que levou o individuo a recorrer ao SU</w:t>
            </w:r>
          </w:p>
        </w:tc>
        <w:tc>
          <w:tcPr>
            <w:tcW w:w="2391" w:type="dxa"/>
          </w:tcPr>
          <w:p w14:paraId="63645D6A" w14:textId="5BE7263E" w:rsidR="000F7FA3" w:rsidRPr="00F2287F" w:rsidRDefault="000F7FA3" w:rsidP="002E4027">
            <w:pPr>
              <w:jc w:val="center"/>
              <w:rPr>
                <w:lang w:val="pt-PT"/>
              </w:rPr>
            </w:pPr>
            <w:r w:rsidRPr="00F2287F">
              <w:rPr>
                <w:lang w:val="pt-PT"/>
              </w:rPr>
              <w:t>0 – Cardiovascular</w:t>
            </w:r>
          </w:p>
          <w:p w14:paraId="4DB3004C" w14:textId="72CED9C7" w:rsidR="000F7FA3" w:rsidRPr="00F2287F" w:rsidRDefault="000F7FA3" w:rsidP="002E4027">
            <w:pPr>
              <w:jc w:val="center"/>
              <w:rPr>
                <w:lang w:val="pt-PT"/>
              </w:rPr>
            </w:pPr>
            <w:r w:rsidRPr="00F2287F">
              <w:rPr>
                <w:lang w:val="pt-PT"/>
              </w:rPr>
              <w:t>1 – Gastrointestinal</w:t>
            </w:r>
          </w:p>
          <w:p w14:paraId="0485A421" w14:textId="5C195282" w:rsidR="000F7FA3" w:rsidRPr="00F2287F" w:rsidRDefault="000F7FA3" w:rsidP="002E4027">
            <w:pPr>
              <w:jc w:val="center"/>
              <w:rPr>
                <w:lang w:val="pt-PT"/>
              </w:rPr>
            </w:pPr>
            <w:r w:rsidRPr="00F2287F">
              <w:rPr>
                <w:lang w:val="pt-PT"/>
              </w:rPr>
              <w:t xml:space="preserve">2 – </w:t>
            </w:r>
            <w:proofErr w:type="spellStart"/>
            <w:r w:rsidRPr="00F2287F">
              <w:rPr>
                <w:lang w:val="pt-PT"/>
              </w:rPr>
              <w:t>Genitourinário</w:t>
            </w:r>
            <w:proofErr w:type="spellEnd"/>
          </w:p>
          <w:p w14:paraId="749DA51F" w14:textId="755E383D" w:rsidR="000F7FA3" w:rsidRPr="00F2287F" w:rsidRDefault="000F7FA3" w:rsidP="002E4027">
            <w:pPr>
              <w:jc w:val="center"/>
              <w:rPr>
                <w:lang w:val="pt-PT"/>
              </w:rPr>
            </w:pPr>
            <w:r w:rsidRPr="00F2287F">
              <w:rPr>
                <w:lang w:val="pt-PT"/>
              </w:rPr>
              <w:t xml:space="preserve">3 -- </w:t>
            </w:r>
            <w:proofErr w:type="spellStart"/>
            <w:r w:rsidRPr="00F2287F">
              <w:rPr>
                <w:lang w:val="pt-PT"/>
              </w:rPr>
              <w:t>Hemato</w:t>
            </w:r>
            <w:proofErr w:type="spellEnd"/>
            <w:r w:rsidRPr="00F2287F">
              <w:rPr>
                <w:lang w:val="pt-PT"/>
              </w:rPr>
              <w:t>-Oncológico</w:t>
            </w:r>
          </w:p>
          <w:p w14:paraId="3AA05FE4" w14:textId="5AA64D8B" w:rsidR="000F7FA3" w:rsidRPr="00F2287F" w:rsidRDefault="000F7FA3" w:rsidP="002E4027">
            <w:pPr>
              <w:jc w:val="center"/>
              <w:rPr>
                <w:lang w:val="pt-PT"/>
              </w:rPr>
            </w:pPr>
            <w:r w:rsidRPr="00F2287F">
              <w:rPr>
                <w:lang w:val="pt-PT"/>
              </w:rPr>
              <w:t xml:space="preserve">4 – </w:t>
            </w:r>
            <w:proofErr w:type="spellStart"/>
            <w:r w:rsidRPr="00F2287F">
              <w:rPr>
                <w:lang w:val="pt-PT"/>
              </w:rPr>
              <w:t>Musculoesquelético</w:t>
            </w:r>
            <w:proofErr w:type="spellEnd"/>
          </w:p>
          <w:p w14:paraId="16048785" w14:textId="5EF9A45E" w:rsidR="00736076" w:rsidRPr="00F2287F" w:rsidRDefault="00A532E1" w:rsidP="002E4027">
            <w:pPr>
              <w:jc w:val="center"/>
              <w:rPr>
                <w:lang w:val="pt-PT"/>
              </w:rPr>
            </w:pPr>
            <w:r w:rsidRPr="00F2287F">
              <w:rPr>
                <w:lang w:val="pt-PT"/>
              </w:rPr>
              <w:t>5</w:t>
            </w:r>
            <w:r w:rsidR="00736076" w:rsidRPr="00F2287F">
              <w:rPr>
                <w:lang w:val="pt-PT"/>
              </w:rPr>
              <w:t xml:space="preserve"> – Neurológico</w:t>
            </w:r>
          </w:p>
          <w:p w14:paraId="2A23881C" w14:textId="741C208A" w:rsidR="00A532E1" w:rsidRPr="00F2287F" w:rsidRDefault="00A532E1" w:rsidP="002E4027">
            <w:pPr>
              <w:jc w:val="center"/>
              <w:rPr>
                <w:lang w:val="pt-PT"/>
              </w:rPr>
            </w:pPr>
            <w:r w:rsidRPr="00F2287F">
              <w:rPr>
                <w:lang w:val="pt-PT"/>
              </w:rPr>
              <w:t>6 – Outro</w:t>
            </w:r>
          </w:p>
          <w:p w14:paraId="0659060F" w14:textId="446EC486" w:rsidR="00736076" w:rsidRPr="00F2287F" w:rsidRDefault="00A532E1" w:rsidP="002E4027">
            <w:pPr>
              <w:jc w:val="center"/>
              <w:rPr>
                <w:lang w:val="pt-PT"/>
              </w:rPr>
            </w:pPr>
            <w:r w:rsidRPr="00F2287F">
              <w:rPr>
                <w:lang w:val="pt-PT"/>
              </w:rPr>
              <w:t>7</w:t>
            </w:r>
            <w:r w:rsidR="00736076" w:rsidRPr="00F2287F">
              <w:rPr>
                <w:lang w:val="pt-PT"/>
              </w:rPr>
              <w:t xml:space="preserve"> – Respiratório</w:t>
            </w:r>
          </w:p>
          <w:p w14:paraId="1B722788" w14:textId="071FF5C9" w:rsidR="00736076" w:rsidRPr="00F2287F" w:rsidRDefault="00A532E1" w:rsidP="00A532E1">
            <w:pPr>
              <w:jc w:val="center"/>
              <w:rPr>
                <w:lang w:val="pt-PT"/>
              </w:rPr>
            </w:pPr>
            <w:r w:rsidRPr="00F2287F">
              <w:rPr>
                <w:lang w:val="pt-PT"/>
              </w:rPr>
              <w:t>8</w:t>
            </w:r>
            <w:r w:rsidR="00736076" w:rsidRPr="00F2287F">
              <w:rPr>
                <w:lang w:val="pt-PT"/>
              </w:rPr>
              <w:t xml:space="preserve"> -- Toxicidade de Drogas</w:t>
            </w:r>
          </w:p>
        </w:tc>
      </w:tr>
      <w:tr w:rsidR="00216FC6" w:rsidRPr="00F2287F" w14:paraId="27EFBB0C" w14:textId="77777777" w:rsidTr="00E87736">
        <w:tc>
          <w:tcPr>
            <w:tcW w:w="1565" w:type="dxa"/>
            <w:vAlign w:val="center"/>
          </w:tcPr>
          <w:p w14:paraId="56672CA2" w14:textId="62EE5A05" w:rsidR="00216FC6" w:rsidRPr="00F2287F" w:rsidRDefault="00216FC6" w:rsidP="00DD29E8">
            <w:pPr>
              <w:jc w:val="center"/>
              <w:rPr>
                <w:b/>
                <w:bCs/>
                <w:lang w:val="pt-PT" w:eastAsia="x-none"/>
              </w:rPr>
            </w:pPr>
            <w:r w:rsidRPr="00F2287F">
              <w:rPr>
                <w:b/>
                <w:bCs/>
                <w:lang w:val="pt-PT" w:eastAsia="x-none"/>
              </w:rPr>
              <w:t>SIRS</w:t>
            </w:r>
          </w:p>
        </w:tc>
        <w:tc>
          <w:tcPr>
            <w:tcW w:w="5098" w:type="dxa"/>
            <w:vAlign w:val="center"/>
          </w:tcPr>
          <w:p w14:paraId="61DCDD93" w14:textId="77777777" w:rsidR="00DD29E8" w:rsidRPr="00F2287F" w:rsidRDefault="008216DD" w:rsidP="00DD29E8">
            <w:pPr>
              <w:pStyle w:val="NormalWeb"/>
              <w:shd w:val="clear" w:color="auto" w:fill="FFFFFF"/>
              <w:spacing w:before="120" w:beforeAutospacing="0" w:after="120" w:afterAutospacing="0"/>
              <w:jc w:val="center"/>
              <w:rPr>
                <w:lang w:val="pt-PT" w:eastAsia="x-none"/>
              </w:rPr>
            </w:pPr>
            <w:r w:rsidRPr="00F2287F">
              <w:rPr>
                <w:lang w:val="pt-PT" w:eastAsia="x-none"/>
              </w:rPr>
              <w:t xml:space="preserve">Quantidade de critérios </w:t>
            </w:r>
            <w:r w:rsidR="00DD29E8" w:rsidRPr="00F2287F">
              <w:rPr>
                <w:lang w:val="pt-PT" w:eastAsia="x-none"/>
              </w:rPr>
              <w:t xml:space="preserve">SIRS </w:t>
            </w:r>
            <w:r w:rsidR="00430590" w:rsidRPr="00F2287F">
              <w:rPr>
                <w:lang w:val="pt-PT" w:eastAsia="x-none"/>
              </w:rPr>
              <w:t>presentes</w:t>
            </w:r>
            <w:r w:rsidR="00DD29E8" w:rsidRPr="00F2287F">
              <w:rPr>
                <w:lang w:val="pt-PT" w:eastAsia="x-none"/>
              </w:rPr>
              <w:t xml:space="preserve">. </w:t>
            </w:r>
          </w:p>
          <w:p w14:paraId="2149C334" w14:textId="4CAB4758" w:rsidR="00216FC6" w:rsidRPr="00F2287F" w:rsidRDefault="00430590" w:rsidP="00DD29E8">
            <w:pPr>
              <w:pStyle w:val="NormalWeb"/>
              <w:shd w:val="clear" w:color="auto" w:fill="FFFFFF"/>
              <w:spacing w:before="120" w:beforeAutospacing="0" w:after="120" w:afterAutospacing="0"/>
              <w:jc w:val="center"/>
              <w:rPr>
                <w:lang w:val="pt-PT" w:eastAsia="x-none"/>
              </w:rPr>
            </w:pPr>
            <w:r w:rsidRPr="00F2287F">
              <w:rPr>
                <w:lang w:val="pt-PT" w:eastAsia="x-none"/>
              </w:rPr>
              <w:t>Critérios</w:t>
            </w:r>
            <w:r w:rsidR="008216DD" w:rsidRPr="00F2287F">
              <w:rPr>
                <w:lang w:val="pt-PT" w:eastAsia="x-none"/>
              </w:rPr>
              <w:t xml:space="preserve">: temperatura corporal, frequência respiratória, frequência cardíaca, </w:t>
            </w:r>
            <w:r w:rsidRPr="00F2287F">
              <w:rPr>
                <w:lang w:val="pt-PT" w:eastAsia="x-none"/>
              </w:rPr>
              <w:t>número de leucócitos.</w:t>
            </w:r>
          </w:p>
          <w:p w14:paraId="4F281712" w14:textId="0BC4D285" w:rsidR="000C3875" w:rsidRPr="00F2287F"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PT"/>
              </w:rPr>
            </w:pPr>
            <w:r w:rsidRPr="00F2287F">
              <w:rPr>
                <w:rFonts w:cs="Arial"/>
                <w:color w:val="202122"/>
                <w:lang w:val="pt-PT"/>
              </w:rPr>
              <w:t>Valores possíveis: 0-4</w:t>
            </w:r>
          </w:p>
        </w:tc>
        <w:tc>
          <w:tcPr>
            <w:tcW w:w="2391" w:type="dxa"/>
            <w:vAlign w:val="center"/>
          </w:tcPr>
          <w:p w14:paraId="5009EDAC" w14:textId="6CF28897" w:rsidR="00216FC6" w:rsidRPr="00F2287F" w:rsidRDefault="00430590" w:rsidP="00DD29E8">
            <w:pPr>
              <w:jc w:val="center"/>
              <w:rPr>
                <w:lang w:val="pt-PT" w:eastAsia="x-none"/>
              </w:rPr>
            </w:pPr>
            <w:r w:rsidRPr="00F2287F">
              <w:rPr>
                <w:lang w:val="pt-PT" w:eastAsia="x-none"/>
              </w:rPr>
              <w:t>- - - -</w:t>
            </w:r>
          </w:p>
        </w:tc>
      </w:tr>
      <w:tr w:rsidR="00736076" w:rsidRPr="00F2287F" w14:paraId="720CC629" w14:textId="692CCC73" w:rsidTr="00E87736">
        <w:tc>
          <w:tcPr>
            <w:tcW w:w="1565" w:type="dxa"/>
            <w:vAlign w:val="center"/>
          </w:tcPr>
          <w:p w14:paraId="4CD5A46B" w14:textId="08E52CE1" w:rsidR="00736076" w:rsidRPr="00F2287F" w:rsidRDefault="00736076" w:rsidP="003740BD">
            <w:pPr>
              <w:jc w:val="center"/>
              <w:rPr>
                <w:b/>
                <w:bCs/>
                <w:lang w:val="pt-PT" w:eastAsia="x-none"/>
              </w:rPr>
            </w:pPr>
            <w:r w:rsidRPr="00F2287F">
              <w:rPr>
                <w:b/>
                <w:bCs/>
                <w:lang w:val="pt-PT" w:eastAsia="x-none"/>
              </w:rPr>
              <w:t>Glicose</w:t>
            </w:r>
          </w:p>
        </w:tc>
        <w:tc>
          <w:tcPr>
            <w:tcW w:w="5098" w:type="dxa"/>
            <w:vAlign w:val="center"/>
          </w:tcPr>
          <w:p w14:paraId="306E3A26" w14:textId="0A8177BE" w:rsidR="00736076" w:rsidRPr="00F2287F" w:rsidRDefault="002E4027" w:rsidP="003740BD">
            <w:pPr>
              <w:jc w:val="center"/>
              <w:rPr>
                <w:lang w:val="pt-PT" w:eastAsia="x-none"/>
              </w:rPr>
            </w:pPr>
            <w:r w:rsidRPr="00F2287F">
              <w:rPr>
                <w:lang w:val="pt-PT" w:eastAsia="x-none"/>
              </w:rPr>
              <w:t xml:space="preserve">Valor dos níveis de glicose </w:t>
            </w:r>
            <w:r w:rsidR="002C4011" w:rsidRPr="00F2287F">
              <w:rPr>
                <w:lang w:val="pt-PT" w:eastAsia="x-none"/>
              </w:rPr>
              <w:t>no sangue</w:t>
            </w:r>
          </w:p>
          <w:p w14:paraId="3B11792F" w14:textId="1FAC3DBA"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90 a 130</w:t>
            </w:r>
            <w:r w:rsidR="00401EED" w:rsidRPr="00F2287F">
              <w:rPr>
                <w:lang w:val="pt-PT" w:eastAsia="x-none"/>
              </w:rPr>
              <w:t xml:space="preserve"> </w:t>
            </w:r>
            <w:r w:rsidRPr="00F2287F">
              <w:rPr>
                <w:lang w:val="pt-PT" w:eastAsia="x-none"/>
              </w:rPr>
              <w:t>mg/</w:t>
            </w:r>
            <w:proofErr w:type="spellStart"/>
            <w:r w:rsidRPr="00F2287F">
              <w:rPr>
                <w:lang w:val="pt-PT" w:eastAsia="x-none"/>
              </w:rPr>
              <w:t>dL</w:t>
            </w:r>
            <w:proofErr w:type="spellEnd"/>
          </w:p>
        </w:tc>
        <w:tc>
          <w:tcPr>
            <w:tcW w:w="2391" w:type="dxa"/>
            <w:vAlign w:val="center"/>
          </w:tcPr>
          <w:p w14:paraId="2862D186" w14:textId="42A28AAE" w:rsidR="00736076" w:rsidRPr="00F2287F" w:rsidRDefault="004F21BE" w:rsidP="003740BD">
            <w:pPr>
              <w:jc w:val="center"/>
              <w:rPr>
                <w:lang w:val="pt-PT" w:eastAsia="x-none"/>
              </w:rPr>
            </w:pPr>
            <w:r w:rsidRPr="00F2287F">
              <w:rPr>
                <w:lang w:val="pt-PT" w:eastAsia="x-none"/>
              </w:rPr>
              <w:t>- - - -</w:t>
            </w:r>
          </w:p>
        </w:tc>
      </w:tr>
      <w:tr w:rsidR="00736076" w:rsidRPr="00F2287F" w14:paraId="217F8EF4" w14:textId="5B0460C6" w:rsidTr="00E87736">
        <w:tc>
          <w:tcPr>
            <w:tcW w:w="1565" w:type="dxa"/>
            <w:vAlign w:val="center"/>
          </w:tcPr>
          <w:p w14:paraId="6F1B13D8" w14:textId="09E500E0" w:rsidR="00736076" w:rsidRPr="00F2287F" w:rsidRDefault="00736076" w:rsidP="003740BD">
            <w:pPr>
              <w:jc w:val="center"/>
              <w:rPr>
                <w:b/>
                <w:bCs/>
                <w:lang w:val="pt-PT" w:eastAsia="x-none"/>
              </w:rPr>
            </w:pPr>
            <w:proofErr w:type="spellStart"/>
            <w:r w:rsidRPr="00F2287F">
              <w:rPr>
                <w:b/>
                <w:bCs/>
                <w:lang w:val="pt-PT" w:eastAsia="x-none"/>
              </w:rPr>
              <w:lastRenderedPageBreak/>
              <w:t>Sodio</w:t>
            </w:r>
            <w:proofErr w:type="spellEnd"/>
          </w:p>
        </w:tc>
        <w:tc>
          <w:tcPr>
            <w:tcW w:w="5098" w:type="dxa"/>
            <w:vAlign w:val="center"/>
          </w:tcPr>
          <w:p w14:paraId="004EA2AD" w14:textId="082FCDFF" w:rsidR="00736076" w:rsidRPr="00F2287F" w:rsidRDefault="002E4027" w:rsidP="003740BD">
            <w:pPr>
              <w:jc w:val="center"/>
              <w:rPr>
                <w:lang w:val="pt-PT" w:eastAsia="x-none"/>
              </w:rPr>
            </w:pPr>
            <w:r w:rsidRPr="00F2287F">
              <w:rPr>
                <w:lang w:val="pt-PT" w:eastAsia="x-none"/>
              </w:rPr>
              <w:t>Valor do</w:t>
            </w:r>
            <w:r w:rsidR="002C4011" w:rsidRPr="00F2287F">
              <w:rPr>
                <w:lang w:val="pt-PT" w:eastAsia="x-none"/>
              </w:rPr>
              <w:t>s níveis de</w:t>
            </w:r>
            <w:r w:rsidRPr="00F2287F">
              <w:rPr>
                <w:lang w:val="pt-PT" w:eastAsia="x-none"/>
              </w:rPr>
              <w:t xml:space="preserve"> sódio </w:t>
            </w:r>
            <w:r w:rsidR="002C4011" w:rsidRPr="00F2287F">
              <w:rPr>
                <w:lang w:val="pt-PT" w:eastAsia="x-none"/>
              </w:rPr>
              <w:t>no sangue</w:t>
            </w:r>
          </w:p>
          <w:p w14:paraId="7CD53688" w14:textId="165E021A"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135 a 146 </w:t>
            </w:r>
            <w:proofErr w:type="spellStart"/>
            <w:r w:rsidRPr="00F2287F">
              <w:rPr>
                <w:lang w:val="pt-PT" w:eastAsia="x-none"/>
              </w:rPr>
              <w:t>mEq</w:t>
            </w:r>
            <w:proofErr w:type="spellEnd"/>
            <w:r w:rsidRPr="00F2287F">
              <w:rPr>
                <w:lang w:val="pt-PT" w:eastAsia="x-none"/>
              </w:rPr>
              <w:t>/L</w:t>
            </w:r>
          </w:p>
        </w:tc>
        <w:tc>
          <w:tcPr>
            <w:tcW w:w="2391" w:type="dxa"/>
            <w:vAlign w:val="center"/>
          </w:tcPr>
          <w:p w14:paraId="1A9A035C" w14:textId="70AEFC3E" w:rsidR="00736076" w:rsidRPr="00F2287F" w:rsidRDefault="004F21BE" w:rsidP="003740BD">
            <w:pPr>
              <w:jc w:val="center"/>
              <w:rPr>
                <w:lang w:val="pt-PT" w:eastAsia="x-none"/>
              </w:rPr>
            </w:pPr>
            <w:r w:rsidRPr="00F2287F">
              <w:rPr>
                <w:lang w:val="pt-PT" w:eastAsia="x-none"/>
              </w:rPr>
              <w:t>- - - -</w:t>
            </w:r>
          </w:p>
        </w:tc>
      </w:tr>
      <w:tr w:rsidR="00736076" w:rsidRPr="00F2287F" w14:paraId="1846111F" w14:textId="016DE621" w:rsidTr="00E87736">
        <w:tc>
          <w:tcPr>
            <w:tcW w:w="1565" w:type="dxa"/>
            <w:vAlign w:val="center"/>
          </w:tcPr>
          <w:p w14:paraId="359BF8C3" w14:textId="70217C64" w:rsidR="00736076" w:rsidRPr="00F2287F" w:rsidRDefault="00736076" w:rsidP="003740BD">
            <w:pPr>
              <w:jc w:val="center"/>
              <w:rPr>
                <w:b/>
                <w:bCs/>
                <w:lang w:val="pt-PT" w:eastAsia="x-none"/>
              </w:rPr>
            </w:pPr>
            <w:r w:rsidRPr="00F2287F">
              <w:rPr>
                <w:b/>
                <w:bCs/>
                <w:lang w:val="pt-PT" w:eastAsia="x-none"/>
              </w:rPr>
              <w:t>Ureia</w:t>
            </w:r>
          </w:p>
        </w:tc>
        <w:tc>
          <w:tcPr>
            <w:tcW w:w="5098" w:type="dxa"/>
            <w:vAlign w:val="center"/>
          </w:tcPr>
          <w:p w14:paraId="720D4A7E" w14:textId="19390AEE"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dos níveis de ureia no sangue</w:t>
            </w:r>
          </w:p>
          <w:p w14:paraId="3BA32DAD" w14:textId="01B6B68D" w:rsidR="00401EED" w:rsidRPr="00F2287F" w:rsidRDefault="002F38B2" w:rsidP="003740BD">
            <w:pPr>
              <w:jc w:val="center"/>
              <w:rPr>
                <w:lang w:val="pt-PT" w:eastAsia="x-none"/>
              </w:rPr>
            </w:pPr>
            <w:r w:rsidRPr="00F2287F">
              <w:rPr>
                <w:lang w:val="pt-PT" w:eastAsia="x-none"/>
              </w:rPr>
              <w:t xml:space="preserve">Valores </w:t>
            </w:r>
            <w:r w:rsidR="00577A4F" w:rsidRPr="00F2287F">
              <w:rPr>
                <w:lang w:val="pt-PT" w:eastAsia="x-none"/>
              </w:rPr>
              <w:t xml:space="preserve">de </w:t>
            </w:r>
            <w:r w:rsidRPr="00F2287F">
              <w:rPr>
                <w:lang w:val="pt-PT" w:eastAsia="x-none"/>
              </w:rPr>
              <w:t>referência:</w:t>
            </w:r>
            <w:r w:rsidR="002C4011" w:rsidRPr="00F2287F">
              <w:rPr>
                <w:lang w:val="pt-PT" w:eastAsia="x-none"/>
              </w:rPr>
              <w:t xml:space="preserve"> 19 a 49 mg/</w:t>
            </w:r>
            <w:proofErr w:type="spellStart"/>
            <w:r w:rsidR="002C4011" w:rsidRPr="00F2287F">
              <w:rPr>
                <w:lang w:val="pt-PT" w:eastAsia="x-none"/>
              </w:rPr>
              <w:t>dL</w:t>
            </w:r>
            <w:proofErr w:type="spellEnd"/>
          </w:p>
        </w:tc>
        <w:tc>
          <w:tcPr>
            <w:tcW w:w="2391" w:type="dxa"/>
            <w:vAlign w:val="center"/>
          </w:tcPr>
          <w:p w14:paraId="7E1C21B5" w14:textId="040FB7DC" w:rsidR="00736076" w:rsidRPr="00F2287F" w:rsidRDefault="004F21BE" w:rsidP="003740BD">
            <w:pPr>
              <w:jc w:val="center"/>
              <w:rPr>
                <w:lang w:val="pt-PT" w:eastAsia="x-none"/>
              </w:rPr>
            </w:pPr>
            <w:r w:rsidRPr="00F2287F">
              <w:rPr>
                <w:lang w:val="pt-PT" w:eastAsia="x-none"/>
              </w:rPr>
              <w:t>- - - -</w:t>
            </w:r>
          </w:p>
        </w:tc>
      </w:tr>
      <w:tr w:rsidR="00736076" w:rsidRPr="00F2287F" w14:paraId="420DE800" w14:textId="2966E793" w:rsidTr="00E87736">
        <w:tc>
          <w:tcPr>
            <w:tcW w:w="1565" w:type="dxa"/>
            <w:vAlign w:val="center"/>
          </w:tcPr>
          <w:p w14:paraId="23E2F559" w14:textId="2AC6B62B" w:rsidR="00736076" w:rsidRPr="00F2287F" w:rsidRDefault="00736076" w:rsidP="003740BD">
            <w:pPr>
              <w:jc w:val="center"/>
              <w:rPr>
                <w:b/>
                <w:bCs/>
                <w:lang w:val="pt-PT" w:eastAsia="x-none"/>
              </w:rPr>
            </w:pPr>
            <w:r w:rsidRPr="00F2287F">
              <w:rPr>
                <w:b/>
                <w:bCs/>
                <w:lang w:val="pt-PT" w:eastAsia="x-none"/>
              </w:rPr>
              <w:t>Creatinina</w:t>
            </w:r>
          </w:p>
        </w:tc>
        <w:tc>
          <w:tcPr>
            <w:tcW w:w="5098" w:type="dxa"/>
            <w:vAlign w:val="center"/>
          </w:tcPr>
          <w:p w14:paraId="3FC1716C" w14:textId="3C6516B7"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dos níveis de creatinina no sangue</w:t>
            </w:r>
          </w:p>
          <w:p w14:paraId="54EB160C" w14:textId="35EDEE81" w:rsidR="00401EED" w:rsidRPr="00F2287F" w:rsidRDefault="00401EED"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w:t>
            </w:r>
            <w:r w:rsidR="002F38B2" w:rsidRPr="00F2287F">
              <w:rPr>
                <w:lang w:val="pt-PT" w:eastAsia="x-none"/>
              </w:rPr>
              <w:t>referência</w:t>
            </w:r>
            <w:r w:rsidRPr="00F2287F">
              <w:rPr>
                <w:lang w:val="pt-PT" w:eastAsia="x-none"/>
              </w:rPr>
              <w:t>:</w:t>
            </w:r>
            <w:r w:rsidR="002F38B2" w:rsidRPr="00F2287F">
              <w:rPr>
                <w:lang w:val="pt-PT" w:eastAsia="x-none"/>
              </w:rPr>
              <w:t xml:space="preserve"> 0.6 a 1.2 mg/</w:t>
            </w:r>
            <w:proofErr w:type="spellStart"/>
            <w:r w:rsidR="002F38B2" w:rsidRPr="00F2287F">
              <w:rPr>
                <w:lang w:val="pt-PT" w:eastAsia="x-none"/>
              </w:rPr>
              <w:t>dL</w:t>
            </w:r>
            <w:proofErr w:type="spellEnd"/>
          </w:p>
        </w:tc>
        <w:tc>
          <w:tcPr>
            <w:tcW w:w="2391" w:type="dxa"/>
            <w:vAlign w:val="center"/>
          </w:tcPr>
          <w:p w14:paraId="59B9A579" w14:textId="6A0D2499" w:rsidR="00736076" w:rsidRPr="00F2287F" w:rsidRDefault="004F21BE" w:rsidP="003740BD">
            <w:pPr>
              <w:jc w:val="center"/>
              <w:rPr>
                <w:lang w:val="pt-PT" w:eastAsia="x-none"/>
              </w:rPr>
            </w:pPr>
            <w:r w:rsidRPr="00F2287F">
              <w:rPr>
                <w:lang w:val="pt-PT" w:eastAsia="x-none"/>
              </w:rPr>
              <w:t>- - - -</w:t>
            </w:r>
          </w:p>
        </w:tc>
      </w:tr>
      <w:tr w:rsidR="00736076" w:rsidRPr="00F2287F" w14:paraId="18ECFC3A" w14:textId="5B3DB39D" w:rsidTr="00E87736">
        <w:tc>
          <w:tcPr>
            <w:tcW w:w="1565" w:type="dxa"/>
            <w:vAlign w:val="center"/>
          </w:tcPr>
          <w:p w14:paraId="6BB81C9A" w14:textId="0EFA9928" w:rsidR="00736076" w:rsidRPr="00F2287F" w:rsidRDefault="00736076" w:rsidP="003740BD">
            <w:pPr>
              <w:jc w:val="center"/>
              <w:rPr>
                <w:b/>
                <w:bCs/>
                <w:lang w:val="pt-PT" w:eastAsia="x-none"/>
              </w:rPr>
            </w:pPr>
            <w:r w:rsidRPr="00F2287F">
              <w:rPr>
                <w:b/>
                <w:bCs/>
                <w:lang w:val="pt-PT" w:eastAsia="x-none"/>
              </w:rPr>
              <w:t>PCR</w:t>
            </w:r>
          </w:p>
        </w:tc>
        <w:tc>
          <w:tcPr>
            <w:tcW w:w="5098" w:type="dxa"/>
            <w:vAlign w:val="center"/>
          </w:tcPr>
          <w:p w14:paraId="41569892" w14:textId="0D25448C"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relativo à PCR</w:t>
            </w:r>
          </w:p>
          <w:p w14:paraId="112E39A2" w14:textId="6DC25236" w:rsidR="00401EED" w:rsidRPr="00F2287F" w:rsidRDefault="00BB2019"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2C4011" w:rsidRPr="00F2287F">
              <w:rPr>
                <w:lang w:val="pt-PT" w:eastAsia="x-none"/>
              </w:rPr>
              <w:t xml:space="preserve"> &lt; 5mg/L</w:t>
            </w:r>
          </w:p>
        </w:tc>
        <w:tc>
          <w:tcPr>
            <w:tcW w:w="2391" w:type="dxa"/>
            <w:vAlign w:val="center"/>
          </w:tcPr>
          <w:p w14:paraId="3565AEBB" w14:textId="1541EBD5" w:rsidR="00736076" w:rsidRPr="00F2287F" w:rsidRDefault="004F21BE" w:rsidP="003740BD">
            <w:pPr>
              <w:jc w:val="center"/>
              <w:rPr>
                <w:lang w:val="pt-PT" w:eastAsia="x-none"/>
              </w:rPr>
            </w:pPr>
            <w:r w:rsidRPr="00F2287F">
              <w:rPr>
                <w:lang w:val="pt-PT" w:eastAsia="x-none"/>
              </w:rPr>
              <w:t>- - - -</w:t>
            </w:r>
          </w:p>
        </w:tc>
      </w:tr>
      <w:tr w:rsidR="00736076" w:rsidRPr="00F2287F" w14:paraId="2C39B9DF" w14:textId="6313D3FD" w:rsidTr="00E87736">
        <w:tc>
          <w:tcPr>
            <w:tcW w:w="1565" w:type="dxa"/>
            <w:vAlign w:val="center"/>
          </w:tcPr>
          <w:p w14:paraId="3526DE85" w14:textId="23CFCB57" w:rsidR="00736076" w:rsidRPr="00F2287F" w:rsidRDefault="00736076" w:rsidP="003740BD">
            <w:pPr>
              <w:jc w:val="center"/>
              <w:rPr>
                <w:b/>
                <w:bCs/>
                <w:lang w:val="pt-PT" w:eastAsia="x-none"/>
              </w:rPr>
            </w:pPr>
            <w:r w:rsidRPr="00F2287F">
              <w:rPr>
                <w:b/>
                <w:bCs/>
                <w:lang w:val="pt-PT" w:eastAsia="x-none"/>
              </w:rPr>
              <w:t>pH</w:t>
            </w:r>
          </w:p>
        </w:tc>
        <w:tc>
          <w:tcPr>
            <w:tcW w:w="5098" w:type="dxa"/>
            <w:vAlign w:val="center"/>
          </w:tcPr>
          <w:p w14:paraId="447B8FB9" w14:textId="493D0750"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 pH sanguíneo</w:t>
            </w:r>
          </w:p>
          <w:p w14:paraId="2F336637" w14:textId="3887A783"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7.35 a 7.45</w:t>
            </w:r>
          </w:p>
        </w:tc>
        <w:tc>
          <w:tcPr>
            <w:tcW w:w="2391" w:type="dxa"/>
            <w:vAlign w:val="center"/>
          </w:tcPr>
          <w:p w14:paraId="61E513E9" w14:textId="1D011396" w:rsidR="00736076" w:rsidRPr="00F2287F" w:rsidRDefault="004F21BE" w:rsidP="003740BD">
            <w:pPr>
              <w:jc w:val="center"/>
              <w:rPr>
                <w:lang w:val="pt-PT" w:eastAsia="x-none"/>
              </w:rPr>
            </w:pPr>
            <w:r w:rsidRPr="00F2287F">
              <w:rPr>
                <w:lang w:val="pt-PT" w:eastAsia="x-none"/>
              </w:rPr>
              <w:t>- - - -</w:t>
            </w:r>
          </w:p>
        </w:tc>
      </w:tr>
      <w:tr w:rsidR="00736076" w:rsidRPr="00F2287F" w14:paraId="5F3C530F" w14:textId="40F53366" w:rsidTr="00E87736">
        <w:tc>
          <w:tcPr>
            <w:tcW w:w="1565" w:type="dxa"/>
            <w:vAlign w:val="center"/>
          </w:tcPr>
          <w:p w14:paraId="1F42DDA2" w14:textId="5C26BF03" w:rsidR="00736076" w:rsidRPr="00F2287F" w:rsidRDefault="00736076" w:rsidP="003740BD">
            <w:pPr>
              <w:tabs>
                <w:tab w:val="left" w:pos="7722"/>
              </w:tabs>
              <w:jc w:val="center"/>
              <w:rPr>
                <w:b/>
                <w:bCs/>
                <w:lang w:val="pt-PT"/>
              </w:rPr>
            </w:pPr>
            <w:proofErr w:type="spellStart"/>
            <w:r w:rsidRPr="00F2287F">
              <w:rPr>
                <w:b/>
                <w:bCs/>
                <w:lang w:val="pt-PT"/>
              </w:rPr>
              <w:t>Ca_ionizado</w:t>
            </w:r>
            <w:proofErr w:type="spellEnd"/>
          </w:p>
        </w:tc>
        <w:tc>
          <w:tcPr>
            <w:tcW w:w="5098" w:type="dxa"/>
            <w:vAlign w:val="center"/>
          </w:tcPr>
          <w:p w14:paraId="4A368B30" w14:textId="16A0F59B" w:rsidR="00736076" w:rsidRPr="00F2287F" w:rsidRDefault="002E4027" w:rsidP="003740BD">
            <w:pPr>
              <w:jc w:val="center"/>
              <w:rPr>
                <w:lang w:val="pt-PT" w:eastAsia="x-none"/>
              </w:rPr>
            </w:pPr>
            <w:r w:rsidRPr="00F2287F">
              <w:rPr>
                <w:lang w:val="pt-PT" w:eastAsia="x-none"/>
              </w:rPr>
              <w:t>Valor</w:t>
            </w:r>
            <w:r w:rsidR="0091053F" w:rsidRPr="00F2287F">
              <w:rPr>
                <w:lang w:val="pt-PT" w:eastAsia="x-none"/>
              </w:rPr>
              <w:t xml:space="preserve"> cálcio ionizado</w:t>
            </w:r>
          </w:p>
          <w:p w14:paraId="633D43DA" w14:textId="3E8FE97C"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2C4011" w:rsidRPr="00F2287F">
              <w:rPr>
                <w:lang w:val="pt-PT" w:eastAsia="x-none"/>
              </w:rPr>
              <w:t xml:space="preserve"> 1.15</w:t>
            </w:r>
            <w:r w:rsidR="00835074" w:rsidRPr="00F2287F">
              <w:rPr>
                <w:lang w:val="pt-PT" w:eastAsia="x-none"/>
              </w:rPr>
              <w:t xml:space="preserve"> a 1</w:t>
            </w:r>
            <w:r w:rsidR="00AB6889" w:rsidRPr="00F2287F">
              <w:rPr>
                <w:lang w:val="pt-PT" w:eastAsia="x-none"/>
              </w:rPr>
              <w:t>.</w:t>
            </w:r>
            <w:r w:rsidR="00835074" w:rsidRPr="00F2287F">
              <w:rPr>
                <w:lang w:val="pt-PT" w:eastAsia="x-none"/>
              </w:rPr>
              <w:t xml:space="preserve">35 </w:t>
            </w:r>
            <w:proofErr w:type="spellStart"/>
            <w:r w:rsidR="00835074" w:rsidRPr="00F2287F">
              <w:rPr>
                <w:lang w:val="pt-PT" w:eastAsia="x-none"/>
              </w:rPr>
              <w:t>mmol</w:t>
            </w:r>
            <w:proofErr w:type="spellEnd"/>
            <w:r w:rsidR="00835074" w:rsidRPr="00F2287F">
              <w:rPr>
                <w:lang w:val="pt-PT" w:eastAsia="x-none"/>
              </w:rPr>
              <w:t>/L</w:t>
            </w:r>
          </w:p>
        </w:tc>
        <w:tc>
          <w:tcPr>
            <w:tcW w:w="2391" w:type="dxa"/>
            <w:vAlign w:val="center"/>
          </w:tcPr>
          <w:p w14:paraId="4060DE48" w14:textId="4D5926BA" w:rsidR="00736076" w:rsidRPr="00F2287F" w:rsidRDefault="004F21BE" w:rsidP="003740BD">
            <w:pPr>
              <w:jc w:val="center"/>
              <w:rPr>
                <w:lang w:val="pt-PT" w:eastAsia="x-none"/>
              </w:rPr>
            </w:pPr>
            <w:r w:rsidRPr="00F2287F">
              <w:rPr>
                <w:lang w:val="pt-PT" w:eastAsia="x-none"/>
              </w:rPr>
              <w:t>- - - -</w:t>
            </w:r>
          </w:p>
        </w:tc>
      </w:tr>
      <w:tr w:rsidR="00736076" w:rsidRPr="00F2287F" w14:paraId="5121E614" w14:textId="5C754D50" w:rsidTr="00E87736">
        <w:tc>
          <w:tcPr>
            <w:tcW w:w="1565" w:type="dxa"/>
            <w:vAlign w:val="center"/>
          </w:tcPr>
          <w:p w14:paraId="0261AE8B" w14:textId="63175CF4" w:rsidR="00736076" w:rsidRPr="00F2287F" w:rsidRDefault="00736076" w:rsidP="003740BD">
            <w:pPr>
              <w:jc w:val="center"/>
              <w:rPr>
                <w:b/>
                <w:bCs/>
                <w:lang w:val="pt-PT" w:eastAsia="x-none"/>
              </w:rPr>
            </w:pPr>
            <w:r w:rsidRPr="00F2287F">
              <w:rPr>
                <w:b/>
                <w:bCs/>
                <w:lang w:val="pt-PT"/>
              </w:rPr>
              <w:t>pCO2</w:t>
            </w:r>
          </w:p>
        </w:tc>
        <w:tc>
          <w:tcPr>
            <w:tcW w:w="5098" w:type="dxa"/>
            <w:vAlign w:val="center"/>
          </w:tcPr>
          <w:p w14:paraId="62B758B0" w14:textId="69C36F12" w:rsidR="00577A4F" w:rsidRPr="00F2287F" w:rsidRDefault="0094559A" w:rsidP="003740BD">
            <w:pPr>
              <w:jc w:val="center"/>
              <w:rPr>
                <w:lang w:val="pt-PT"/>
              </w:rPr>
            </w:pPr>
            <w:r w:rsidRPr="00F2287F">
              <w:rPr>
                <w:lang w:val="pt-PT"/>
              </w:rPr>
              <w:t>Pressão parcial de dióxido de carbono (PCO</w:t>
            </w:r>
            <w:r w:rsidRPr="00F2287F">
              <w:rPr>
                <w:vertAlign w:val="subscript"/>
                <w:lang w:val="pt-PT"/>
              </w:rPr>
              <w:t>2</w:t>
            </w:r>
            <w:r w:rsidRPr="00F2287F">
              <w:rPr>
                <w:lang w:val="pt-PT"/>
              </w:rPr>
              <w:t>)</w:t>
            </w:r>
          </w:p>
          <w:p w14:paraId="7871B128" w14:textId="0988F8EF"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161310" w:rsidRPr="00F2287F">
              <w:rPr>
                <w:lang w:val="pt-PT" w:eastAsia="x-none"/>
              </w:rPr>
              <w:t xml:space="preserve"> 33 a 45 mm Hg</w:t>
            </w:r>
          </w:p>
        </w:tc>
        <w:tc>
          <w:tcPr>
            <w:tcW w:w="2391" w:type="dxa"/>
            <w:vAlign w:val="center"/>
          </w:tcPr>
          <w:p w14:paraId="3CA6413F" w14:textId="702F811D" w:rsidR="00736076" w:rsidRPr="00F2287F" w:rsidRDefault="004F21BE" w:rsidP="003740BD">
            <w:pPr>
              <w:jc w:val="center"/>
              <w:rPr>
                <w:lang w:val="pt-PT" w:eastAsia="x-none"/>
              </w:rPr>
            </w:pPr>
            <w:r w:rsidRPr="00F2287F">
              <w:rPr>
                <w:lang w:val="pt-PT" w:eastAsia="x-none"/>
              </w:rPr>
              <w:t>- - - -</w:t>
            </w:r>
          </w:p>
        </w:tc>
      </w:tr>
      <w:tr w:rsidR="00736076" w:rsidRPr="00F2287F" w14:paraId="2BE1B95B" w14:textId="77777777" w:rsidTr="00E87736">
        <w:tc>
          <w:tcPr>
            <w:tcW w:w="1565" w:type="dxa"/>
            <w:vAlign w:val="center"/>
          </w:tcPr>
          <w:p w14:paraId="33ABD16F" w14:textId="4DD8D26B" w:rsidR="00736076" w:rsidRPr="00F2287F" w:rsidRDefault="00736076" w:rsidP="003740BD">
            <w:pPr>
              <w:jc w:val="center"/>
              <w:rPr>
                <w:b/>
                <w:bCs/>
                <w:lang w:val="pt-PT" w:eastAsia="x-none"/>
              </w:rPr>
            </w:pPr>
            <w:r w:rsidRPr="00F2287F">
              <w:rPr>
                <w:b/>
                <w:bCs/>
                <w:lang w:val="pt-PT"/>
              </w:rPr>
              <w:t>pO2</w:t>
            </w:r>
          </w:p>
        </w:tc>
        <w:tc>
          <w:tcPr>
            <w:tcW w:w="5098" w:type="dxa"/>
            <w:vAlign w:val="center"/>
          </w:tcPr>
          <w:p w14:paraId="795F9740" w14:textId="77777777" w:rsidR="0094559A" w:rsidRPr="00F2287F" w:rsidRDefault="0094559A" w:rsidP="003740BD">
            <w:pPr>
              <w:jc w:val="center"/>
              <w:rPr>
                <w:lang w:val="pt-PT"/>
              </w:rPr>
            </w:pPr>
            <w:r w:rsidRPr="00F2287F">
              <w:rPr>
                <w:lang w:val="pt-PT"/>
              </w:rPr>
              <w:t>Pressão parcial de oxigénio (PO</w:t>
            </w:r>
            <w:r w:rsidRPr="00F2287F">
              <w:rPr>
                <w:vertAlign w:val="subscript"/>
                <w:lang w:val="pt-PT"/>
              </w:rPr>
              <w:t>2</w:t>
            </w:r>
            <w:r w:rsidRPr="00F2287F">
              <w:rPr>
                <w:lang w:val="pt-PT"/>
              </w:rPr>
              <w:t>)</w:t>
            </w:r>
          </w:p>
          <w:p w14:paraId="618E5442" w14:textId="6DA7FA1F" w:rsidR="00401EED" w:rsidRPr="00F2287F" w:rsidRDefault="0094559A" w:rsidP="003740BD">
            <w:pPr>
              <w:jc w:val="center"/>
              <w:rPr>
                <w:lang w:val="pt-PT" w:eastAsia="x-none"/>
              </w:rPr>
            </w:pPr>
            <w:r w:rsidRPr="00F2287F">
              <w:rPr>
                <w:lang w:val="pt-PT"/>
              </w:rPr>
              <w:t xml:space="preserve">Valores de </w:t>
            </w:r>
            <w:r w:rsidR="002F38B2" w:rsidRPr="00F2287F">
              <w:rPr>
                <w:lang w:val="pt-PT" w:eastAsia="x-none"/>
              </w:rPr>
              <w:t>referência:</w:t>
            </w:r>
            <w:r w:rsidR="00161310" w:rsidRPr="00F2287F">
              <w:rPr>
                <w:lang w:val="pt-PT" w:eastAsia="x-none"/>
              </w:rPr>
              <w:t xml:space="preserve"> 75 a 105 mm Hg</w:t>
            </w:r>
          </w:p>
        </w:tc>
        <w:tc>
          <w:tcPr>
            <w:tcW w:w="2391" w:type="dxa"/>
            <w:vAlign w:val="center"/>
          </w:tcPr>
          <w:p w14:paraId="2C434603" w14:textId="697923AD" w:rsidR="00736076" w:rsidRPr="00F2287F" w:rsidRDefault="004F21BE" w:rsidP="003740BD">
            <w:pPr>
              <w:jc w:val="center"/>
              <w:rPr>
                <w:lang w:val="pt-PT" w:eastAsia="x-none"/>
              </w:rPr>
            </w:pPr>
            <w:r w:rsidRPr="00F2287F">
              <w:rPr>
                <w:lang w:val="pt-PT" w:eastAsia="x-none"/>
              </w:rPr>
              <w:t>- - - -</w:t>
            </w:r>
          </w:p>
        </w:tc>
      </w:tr>
      <w:tr w:rsidR="00736076" w:rsidRPr="00F2287F" w14:paraId="3EAF052C" w14:textId="77777777" w:rsidTr="00E87736">
        <w:tc>
          <w:tcPr>
            <w:tcW w:w="1565" w:type="dxa"/>
            <w:vAlign w:val="center"/>
          </w:tcPr>
          <w:p w14:paraId="5F620241" w14:textId="2EC6542E" w:rsidR="00736076" w:rsidRPr="00F2287F" w:rsidRDefault="00736076" w:rsidP="003740BD">
            <w:pPr>
              <w:tabs>
                <w:tab w:val="left" w:pos="7722"/>
              </w:tabs>
              <w:jc w:val="center"/>
              <w:rPr>
                <w:b/>
                <w:bCs/>
                <w:lang w:val="pt-PT"/>
              </w:rPr>
            </w:pPr>
            <w:r w:rsidRPr="00F2287F">
              <w:rPr>
                <w:b/>
                <w:bCs/>
                <w:lang w:val="pt-PT"/>
              </w:rPr>
              <w:t>HC03</w:t>
            </w:r>
          </w:p>
        </w:tc>
        <w:tc>
          <w:tcPr>
            <w:tcW w:w="5098" w:type="dxa"/>
            <w:vAlign w:val="center"/>
          </w:tcPr>
          <w:p w14:paraId="69B33CB5" w14:textId="6013115B" w:rsidR="00736076" w:rsidRPr="00F2287F" w:rsidRDefault="002E4027" w:rsidP="003740BD">
            <w:pPr>
              <w:jc w:val="center"/>
              <w:rPr>
                <w:lang w:val="pt-PT" w:eastAsia="x-none"/>
              </w:rPr>
            </w:pPr>
            <w:r w:rsidRPr="00F2287F">
              <w:rPr>
                <w:lang w:val="pt-PT" w:eastAsia="x-none"/>
              </w:rPr>
              <w:t>Valor</w:t>
            </w:r>
            <w:r w:rsidR="0094559A" w:rsidRPr="00F2287F">
              <w:rPr>
                <w:lang w:val="pt-PT" w:eastAsia="x-none"/>
              </w:rPr>
              <w:t xml:space="preserve"> relativo ao ião bicarbonato</w:t>
            </w:r>
          </w:p>
          <w:p w14:paraId="4DFD654D" w14:textId="2AF198C9"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F06020" w:rsidRPr="00F2287F">
              <w:rPr>
                <w:lang w:val="pt-PT" w:eastAsia="x-none"/>
              </w:rPr>
              <w:t xml:space="preserve"> 22 a 28 </w:t>
            </w:r>
            <w:proofErr w:type="spellStart"/>
            <w:r w:rsidR="00F06020" w:rsidRPr="00F2287F">
              <w:rPr>
                <w:lang w:val="pt-PT" w:eastAsia="x-none"/>
              </w:rPr>
              <w:t>mEq</w:t>
            </w:r>
            <w:proofErr w:type="spellEnd"/>
            <w:r w:rsidR="00F06020" w:rsidRPr="00F2287F">
              <w:rPr>
                <w:lang w:val="pt-PT" w:eastAsia="x-none"/>
              </w:rPr>
              <w:t>/L</w:t>
            </w:r>
          </w:p>
        </w:tc>
        <w:tc>
          <w:tcPr>
            <w:tcW w:w="2391" w:type="dxa"/>
            <w:vAlign w:val="center"/>
          </w:tcPr>
          <w:p w14:paraId="0D242513" w14:textId="675AA4A6" w:rsidR="00736076" w:rsidRPr="00F2287F" w:rsidRDefault="004F21BE" w:rsidP="003740BD">
            <w:pPr>
              <w:jc w:val="center"/>
              <w:rPr>
                <w:lang w:val="pt-PT" w:eastAsia="x-none"/>
              </w:rPr>
            </w:pPr>
            <w:r w:rsidRPr="00F2287F">
              <w:rPr>
                <w:lang w:val="pt-PT" w:eastAsia="x-none"/>
              </w:rPr>
              <w:t>- - - -</w:t>
            </w:r>
          </w:p>
        </w:tc>
      </w:tr>
      <w:tr w:rsidR="00736076" w:rsidRPr="00F2287F" w14:paraId="0395D40E" w14:textId="77777777" w:rsidTr="00E87736">
        <w:tc>
          <w:tcPr>
            <w:tcW w:w="1565" w:type="dxa"/>
            <w:vAlign w:val="center"/>
          </w:tcPr>
          <w:p w14:paraId="7B20B164" w14:textId="4FADF19A" w:rsidR="00736076" w:rsidRPr="00F2287F" w:rsidRDefault="00736076" w:rsidP="003740BD">
            <w:pPr>
              <w:tabs>
                <w:tab w:val="left" w:pos="7722"/>
              </w:tabs>
              <w:jc w:val="center"/>
              <w:rPr>
                <w:b/>
                <w:bCs/>
                <w:lang w:val="pt-PT"/>
              </w:rPr>
            </w:pPr>
            <w:proofErr w:type="spellStart"/>
            <w:r w:rsidRPr="00F2287F">
              <w:rPr>
                <w:b/>
                <w:bCs/>
                <w:lang w:val="pt-PT"/>
              </w:rPr>
              <w:t>Rosuvastatina</w:t>
            </w:r>
            <w:proofErr w:type="spellEnd"/>
          </w:p>
        </w:tc>
        <w:tc>
          <w:tcPr>
            <w:tcW w:w="5098" w:type="dxa"/>
            <w:vAlign w:val="center"/>
          </w:tcPr>
          <w:p w14:paraId="30423EE4" w14:textId="66C291CF"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158A1A18" w14:textId="0CF4E4D7" w:rsidR="00736076" w:rsidRPr="00F2287F" w:rsidRDefault="00736076" w:rsidP="003740BD">
            <w:pPr>
              <w:tabs>
                <w:tab w:val="left" w:pos="7722"/>
              </w:tabs>
              <w:jc w:val="center"/>
              <w:rPr>
                <w:lang w:val="pt-PT"/>
              </w:rPr>
            </w:pPr>
            <w:r w:rsidRPr="00F2287F">
              <w:rPr>
                <w:lang w:val="pt-PT"/>
              </w:rPr>
              <w:t>0 – Ausente</w:t>
            </w:r>
          </w:p>
          <w:p w14:paraId="78738A84" w14:textId="29FBC248" w:rsidR="00736076" w:rsidRPr="00F2287F" w:rsidRDefault="00736076" w:rsidP="003740BD">
            <w:pPr>
              <w:tabs>
                <w:tab w:val="left" w:pos="7722"/>
              </w:tabs>
              <w:jc w:val="center"/>
              <w:rPr>
                <w:lang w:val="pt-PT"/>
              </w:rPr>
            </w:pPr>
            <w:r w:rsidRPr="00F2287F">
              <w:rPr>
                <w:lang w:val="pt-PT"/>
              </w:rPr>
              <w:t>1 – Presente</w:t>
            </w:r>
          </w:p>
        </w:tc>
      </w:tr>
      <w:tr w:rsidR="00736076" w:rsidRPr="00F2287F" w14:paraId="656E765F" w14:textId="77777777" w:rsidTr="00E87736">
        <w:tc>
          <w:tcPr>
            <w:tcW w:w="1565" w:type="dxa"/>
            <w:vAlign w:val="center"/>
          </w:tcPr>
          <w:p w14:paraId="54966380" w14:textId="67CA51C9" w:rsidR="00736076" w:rsidRPr="00F2287F" w:rsidRDefault="00736076" w:rsidP="003740BD">
            <w:pPr>
              <w:tabs>
                <w:tab w:val="left" w:pos="7722"/>
              </w:tabs>
              <w:jc w:val="center"/>
              <w:rPr>
                <w:b/>
                <w:bCs/>
                <w:lang w:val="pt-PT"/>
              </w:rPr>
            </w:pPr>
            <w:proofErr w:type="spellStart"/>
            <w:r w:rsidRPr="00F2287F">
              <w:rPr>
                <w:b/>
                <w:bCs/>
                <w:lang w:val="pt-PT"/>
              </w:rPr>
              <w:t>Atorvastatina</w:t>
            </w:r>
            <w:proofErr w:type="spellEnd"/>
          </w:p>
        </w:tc>
        <w:tc>
          <w:tcPr>
            <w:tcW w:w="5098" w:type="dxa"/>
            <w:vAlign w:val="center"/>
          </w:tcPr>
          <w:p w14:paraId="287402A3" w14:textId="632F58AA"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019172AA" w14:textId="3A590425" w:rsidR="00736076" w:rsidRPr="00F2287F" w:rsidRDefault="00736076" w:rsidP="003740BD">
            <w:pPr>
              <w:tabs>
                <w:tab w:val="left" w:pos="7722"/>
              </w:tabs>
              <w:jc w:val="center"/>
              <w:rPr>
                <w:lang w:val="pt-PT"/>
              </w:rPr>
            </w:pPr>
            <w:r w:rsidRPr="00F2287F">
              <w:rPr>
                <w:lang w:val="pt-PT"/>
              </w:rPr>
              <w:t>0 – Ausente</w:t>
            </w:r>
          </w:p>
          <w:p w14:paraId="0595F897" w14:textId="0400DDEE" w:rsidR="00736076" w:rsidRPr="00F2287F" w:rsidRDefault="00736076" w:rsidP="003740BD">
            <w:pPr>
              <w:tabs>
                <w:tab w:val="left" w:pos="7722"/>
              </w:tabs>
              <w:jc w:val="center"/>
              <w:rPr>
                <w:lang w:val="pt-PT"/>
              </w:rPr>
            </w:pPr>
            <w:r w:rsidRPr="00F2287F">
              <w:rPr>
                <w:lang w:val="pt-PT"/>
              </w:rPr>
              <w:t>1 – Presente</w:t>
            </w:r>
          </w:p>
        </w:tc>
      </w:tr>
      <w:tr w:rsidR="00736076" w:rsidRPr="00F2287F" w14:paraId="01FF1505" w14:textId="77777777" w:rsidTr="00E87736">
        <w:tc>
          <w:tcPr>
            <w:tcW w:w="1565" w:type="dxa"/>
            <w:vAlign w:val="center"/>
          </w:tcPr>
          <w:p w14:paraId="58CE3B3E" w14:textId="305AB5B0" w:rsidR="00736076" w:rsidRPr="00F2287F" w:rsidRDefault="00736076" w:rsidP="003740BD">
            <w:pPr>
              <w:jc w:val="center"/>
              <w:rPr>
                <w:b/>
                <w:bCs/>
                <w:lang w:val="pt-PT" w:eastAsia="x-none"/>
              </w:rPr>
            </w:pPr>
            <w:proofErr w:type="spellStart"/>
            <w:r w:rsidRPr="00F2287F">
              <w:rPr>
                <w:b/>
                <w:bCs/>
                <w:lang w:val="pt-PT"/>
              </w:rPr>
              <w:t>Pravastatina</w:t>
            </w:r>
            <w:proofErr w:type="spellEnd"/>
          </w:p>
        </w:tc>
        <w:tc>
          <w:tcPr>
            <w:tcW w:w="5098" w:type="dxa"/>
            <w:vAlign w:val="center"/>
          </w:tcPr>
          <w:p w14:paraId="7AC39562" w14:textId="2A696599"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56B77ED8" w14:textId="304EA8D0" w:rsidR="00736076" w:rsidRPr="00F2287F" w:rsidRDefault="00736076" w:rsidP="003740BD">
            <w:pPr>
              <w:tabs>
                <w:tab w:val="left" w:pos="7722"/>
              </w:tabs>
              <w:jc w:val="center"/>
              <w:rPr>
                <w:lang w:val="pt-PT"/>
              </w:rPr>
            </w:pPr>
            <w:r w:rsidRPr="00F2287F">
              <w:rPr>
                <w:lang w:val="pt-PT"/>
              </w:rPr>
              <w:t>0 – Ausente</w:t>
            </w:r>
          </w:p>
          <w:p w14:paraId="3C46C4F7" w14:textId="588A17DB" w:rsidR="00736076" w:rsidRPr="00F2287F" w:rsidRDefault="00736076" w:rsidP="003740BD">
            <w:pPr>
              <w:jc w:val="center"/>
              <w:rPr>
                <w:lang w:val="pt-PT" w:eastAsia="x-none"/>
              </w:rPr>
            </w:pPr>
            <w:r w:rsidRPr="00F2287F">
              <w:rPr>
                <w:lang w:val="pt-PT"/>
              </w:rPr>
              <w:t>1 – Presente</w:t>
            </w:r>
          </w:p>
        </w:tc>
      </w:tr>
      <w:tr w:rsidR="00736076" w:rsidRPr="00F2287F" w14:paraId="58485554" w14:textId="77777777" w:rsidTr="00E87736">
        <w:tc>
          <w:tcPr>
            <w:tcW w:w="1565" w:type="dxa"/>
            <w:vAlign w:val="center"/>
          </w:tcPr>
          <w:p w14:paraId="413C903D" w14:textId="1AC94C87" w:rsidR="00736076" w:rsidRPr="00F2287F" w:rsidRDefault="00736076" w:rsidP="003740BD">
            <w:pPr>
              <w:jc w:val="center"/>
              <w:rPr>
                <w:b/>
                <w:bCs/>
                <w:lang w:val="pt-PT" w:eastAsia="x-none"/>
              </w:rPr>
            </w:pPr>
            <w:proofErr w:type="spellStart"/>
            <w:r w:rsidRPr="00F2287F">
              <w:rPr>
                <w:b/>
                <w:bCs/>
                <w:lang w:val="pt-PT"/>
              </w:rPr>
              <w:t>Sinvastatina</w:t>
            </w:r>
            <w:proofErr w:type="spellEnd"/>
          </w:p>
        </w:tc>
        <w:tc>
          <w:tcPr>
            <w:tcW w:w="5098" w:type="dxa"/>
            <w:vAlign w:val="center"/>
          </w:tcPr>
          <w:p w14:paraId="4B76532B" w14:textId="286B7161"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44C22245" w14:textId="54AEF3A0" w:rsidR="00736076" w:rsidRPr="00F2287F" w:rsidRDefault="00736076" w:rsidP="003740BD">
            <w:pPr>
              <w:tabs>
                <w:tab w:val="left" w:pos="7722"/>
              </w:tabs>
              <w:jc w:val="center"/>
              <w:rPr>
                <w:lang w:val="pt-PT"/>
              </w:rPr>
            </w:pPr>
            <w:r w:rsidRPr="00F2287F">
              <w:rPr>
                <w:lang w:val="pt-PT"/>
              </w:rPr>
              <w:t>0 – Ausente</w:t>
            </w:r>
          </w:p>
          <w:p w14:paraId="15617EC0" w14:textId="66A9989E" w:rsidR="00736076" w:rsidRPr="00F2287F" w:rsidRDefault="00736076" w:rsidP="003740BD">
            <w:pPr>
              <w:jc w:val="center"/>
              <w:rPr>
                <w:lang w:val="pt-PT" w:eastAsia="x-none"/>
              </w:rPr>
            </w:pPr>
            <w:r w:rsidRPr="00F2287F">
              <w:rPr>
                <w:lang w:val="pt-PT"/>
              </w:rPr>
              <w:t>1 – Presente</w:t>
            </w:r>
          </w:p>
        </w:tc>
      </w:tr>
      <w:tr w:rsidR="00736076" w:rsidRPr="00F2287F" w14:paraId="4970877B" w14:textId="77777777" w:rsidTr="00E87736">
        <w:tc>
          <w:tcPr>
            <w:tcW w:w="1565" w:type="dxa"/>
            <w:vAlign w:val="center"/>
          </w:tcPr>
          <w:p w14:paraId="71ABD853" w14:textId="77777777" w:rsidR="00736076" w:rsidRPr="00F2287F" w:rsidRDefault="00736076" w:rsidP="003740BD">
            <w:pPr>
              <w:tabs>
                <w:tab w:val="left" w:pos="7722"/>
              </w:tabs>
              <w:jc w:val="center"/>
              <w:rPr>
                <w:b/>
                <w:bCs/>
                <w:lang w:val="pt-PT"/>
              </w:rPr>
            </w:pPr>
            <w:proofErr w:type="spellStart"/>
            <w:r w:rsidRPr="00F2287F">
              <w:rPr>
                <w:b/>
                <w:bCs/>
                <w:lang w:val="pt-PT"/>
              </w:rPr>
              <w:t>Fluvastatina</w:t>
            </w:r>
            <w:proofErr w:type="spellEnd"/>
          </w:p>
          <w:p w14:paraId="5C5870E7" w14:textId="77777777" w:rsidR="00736076" w:rsidRPr="00F2287F" w:rsidRDefault="00736076" w:rsidP="003740BD">
            <w:pPr>
              <w:jc w:val="center"/>
              <w:rPr>
                <w:b/>
                <w:bCs/>
                <w:lang w:val="pt-PT" w:eastAsia="x-none"/>
              </w:rPr>
            </w:pPr>
          </w:p>
        </w:tc>
        <w:tc>
          <w:tcPr>
            <w:tcW w:w="5098" w:type="dxa"/>
            <w:vAlign w:val="center"/>
          </w:tcPr>
          <w:p w14:paraId="47F02F1A" w14:textId="3CE96510"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1350C04A" w14:textId="56C52694" w:rsidR="00736076" w:rsidRPr="00F2287F" w:rsidRDefault="00736076" w:rsidP="003740BD">
            <w:pPr>
              <w:tabs>
                <w:tab w:val="left" w:pos="7722"/>
              </w:tabs>
              <w:jc w:val="center"/>
              <w:rPr>
                <w:lang w:val="pt-PT"/>
              </w:rPr>
            </w:pPr>
            <w:r w:rsidRPr="00F2287F">
              <w:rPr>
                <w:lang w:val="pt-PT"/>
              </w:rPr>
              <w:t>0 – Ausente</w:t>
            </w:r>
          </w:p>
          <w:p w14:paraId="644BC279" w14:textId="1BED9706" w:rsidR="00736076" w:rsidRPr="00F2287F" w:rsidRDefault="00736076" w:rsidP="003740BD">
            <w:pPr>
              <w:jc w:val="center"/>
              <w:rPr>
                <w:lang w:val="pt-PT" w:eastAsia="x-none"/>
              </w:rPr>
            </w:pPr>
            <w:r w:rsidRPr="00F2287F">
              <w:rPr>
                <w:lang w:val="pt-PT"/>
              </w:rPr>
              <w:t>1 – Presente</w:t>
            </w:r>
          </w:p>
        </w:tc>
      </w:tr>
      <w:tr w:rsidR="00736076" w:rsidRPr="00F2287F" w14:paraId="5F980C83" w14:textId="77777777" w:rsidTr="00E87736">
        <w:tc>
          <w:tcPr>
            <w:tcW w:w="1565" w:type="dxa"/>
            <w:vAlign w:val="center"/>
          </w:tcPr>
          <w:p w14:paraId="3052F933" w14:textId="1A6889AB" w:rsidR="00736076" w:rsidRPr="00F2287F" w:rsidRDefault="00736076" w:rsidP="003740BD">
            <w:pPr>
              <w:jc w:val="center"/>
              <w:rPr>
                <w:b/>
                <w:bCs/>
                <w:lang w:val="pt-PT" w:eastAsia="x-none"/>
              </w:rPr>
            </w:pPr>
            <w:proofErr w:type="spellStart"/>
            <w:r w:rsidRPr="00F2287F">
              <w:rPr>
                <w:b/>
                <w:bCs/>
                <w:lang w:val="pt-PT"/>
              </w:rPr>
              <w:t>Alprazolam</w:t>
            </w:r>
            <w:proofErr w:type="spellEnd"/>
          </w:p>
        </w:tc>
        <w:tc>
          <w:tcPr>
            <w:tcW w:w="5098" w:type="dxa"/>
            <w:vAlign w:val="center"/>
          </w:tcPr>
          <w:p w14:paraId="7A2EEAAC" w14:textId="516099C0"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04C7873E" w14:textId="6465D35B" w:rsidR="00736076" w:rsidRPr="00F2287F" w:rsidRDefault="00736076" w:rsidP="003740BD">
            <w:pPr>
              <w:tabs>
                <w:tab w:val="left" w:pos="7722"/>
              </w:tabs>
              <w:jc w:val="center"/>
              <w:rPr>
                <w:lang w:val="pt-PT"/>
              </w:rPr>
            </w:pPr>
            <w:r w:rsidRPr="00F2287F">
              <w:rPr>
                <w:lang w:val="pt-PT"/>
              </w:rPr>
              <w:t>0 – Ausente</w:t>
            </w:r>
          </w:p>
          <w:p w14:paraId="74EDBDD2" w14:textId="759C02A1" w:rsidR="00736076" w:rsidRPr="00F2287F" w:rsidRDefault="00736076" w:rsidP="003740BD">
            <w:pPr>
              <w:jc w:val="center"/>
              <w:rPr>
                <w:lang w:val="pt-PT" w:eastAsia="x-none"/>
              </w:rPr>
            </w:pPr>
            <w:r w:rsidRPr="00F2287F">
              <w:rPr>
                <w:lang w:val="pt-PT"/>
              </w:rPr>
              <w:t>1 – Presente</w:t>
            </w:r>
          </w:p>
        </w:tc>
      </w:tr>
      <w:tr w:rsidR="00736076" w:rsidRPr="00F2287F" w14:paraId="72B06C6D" w14:textId="77777777" w:rsidTr="00E87736">
        <w:tc>
          <w:tcPr>
            <w:tcW w:w="1565" w:type="dxa"/>
            <w:vAlign w:val="center"/>
          </w:tcPr>
          <w:p w14:paraId="63221972" w14:textId="3BB74C18" w:rsidR="00736076" w:rsidRPr="00F2287F" w:rsidRDefault="00736076" w:rsidP="003740BD">
            <w:pPr>
              <w:jc w:val="center"/>
              <w:rPr>
                <w:b/>
                <w:bCs/>
                <w:lang w:val="pt-PT" w:eastAsia="x-none"/>
              </w:rPr>
            </w:pPr>
            <w:proofErr w:type="spellStart"/>
            <w:r w:rsidRPr="00F2287F">
              <w:rPr>
                <w:b/>
                <w:bCs/>
                <w:lang w:val="pt-PT"/>
              </w:rPr>
              <w:t>Captopril</w:t>
            </w:r>
            <w:proofErr w:type="spellEnd"/>
          </w:p>
        </w:tc>
        <w:tc>
          <w:tcPr>
            <w:tcW w:w="5098" w:type="dxa"/>
            <w:vAlign w:val="center"/>
          </w:tcPr>
          <w:p w14:paraId="2E372838" w14:textId="54B8461C" w:rsidR="00736076" w:rsidRPr="00F2287F" w:rsidRDefault="006C6AC6" w:rsidP="003740BD">
            <w:pPr>
              <w:jc w:val="center"/>
              <w:rPr>
                <w:lang w:val="pt-PT" w:eastAsia="x-none"/>
              </w:rPr>
            </w:pPr>
            <w:r w:rsidRPr="00F2287F">
              <w:rPr>
                <w:lang w:val="pt-PT" w:eastAsia="x-none"/>
              </w:rPr>
              <w:t xml:space="preserve">Anti-hipertensor pertencente à categoria dos </w:t>
            </w:r>
            <w:proofErr w:type="spellStart"/>
            <w:r w:rsidRPr="00F2287F">
              <w:rPr>
                <w:lang w:val="pt-PT" w:eastAsia="x-none"/>
              </w:rPr>
              <w:t>IECA</w:t>
            </w:r>
            <w:r w:rsidR="00B346C3" w:rsidRPr="00F2287F">
              <w:rPr>
                <w:lang w:val="pt-PT" w:eastAsia="x-none"/>
              </w:rPr>
              <w:t>s</w:t>
            </w:r>
            <w:proofErr w:type="spellEnd"/>
          </w:p>
        </w:tc>
        <w:tc>
          <w:tcPr>
            <w:tcW w:w="2391" w:type="dxa"/>
            <w:vAlign w:val="center"/>
          </w:tcPr>
          <w:p w14:paraId="7D1DC1A9" w14:textId="316A30DD" w:rsidR="00736076" w:rsidRPr="00F2287F" w:rsidRDefault="00736076" w:rsidP="003740BD">
            <w:pPr>
              <w:tabs>
                <w:tab w:val="left" w:pos="7722"/>
              </w:tabs>
              <w:jc w:val="center"/>
              <w:rPr>
                <w:lang w:val="pt-PT"/>
              </w:rPr>
            </w:pPr>
            <w:r w:rsidRPr="00F2287F">
              <w:rPr>
                <w:lang w:val="pt-PT"/>
              </w:rPr>
              <w:t>0 – Ausente</w:t>
            </w:r>
          </w:p>
          <w:p w14:paraId="150EC536" w14:textId="799B753D" w:rsidR="00736076" w:rsidRPr="00F2287F" w:rsidRDefault="00736076" w:rsidP="003740BD">
            <w:pPr>
              <w:jc w:val="center"/>
              <w:rPr>
                <w:lang w:val="pt-PT" w:eastAsia="x-none"/>
              </w:rPr>
            </w:pPr>
            <w:r w:rsidRPr="00F2287F">
              <w:rPr>
                <w:lang w:val="pt-PT"/>
              </w:rPr>
              <w:t>1 – Presente</w:t>
            </w:r>
          </w:p>
        </w:tc>
      </w:tr>
      <w:tr w:rsidR="00736076" w:rsidRPr="00F2287F" w14:paraId="04CD3BFC" w14:textId="77777777" w:rsidTr="00E87736">
        <w:tc>
          <w:tcPr>
            <w:tcW w:w="1565" w:type="dxa"/>
            <w:vAlign w:val="center"/>
          </w:tcPr>
          <w:p w14:paraId="2B576C9B" w14:textId="7A8AF3A5" w:rsidR="00736076" w:rsidRPr="00F2287F" w:rsidRDefault="00736076" w:rsidP="003740BD">
            <w:pPr>
              <w:jc w:val="center"/>
              <w:rPr>
                <w:b/>
                <w:bCs/>
                <w:lang w:val="pt-PT" w:eastAsia="x-none"/>
              </w:rPr>
            </w:pPr>
            <w:proofErr w:type="spellStart"/>
            <w:r w:rsidRPr="00F2287F">
              <w:rPr>
                <w:b/>
                <w:bCs/>
                <w:lang w:val="pt-PT"/>
              </w:rPr>
              <w:lastRenderedPageBreak/>
              <w:t>Desloratadine</w:t>
            </w:r>
            <w:proofErr w:type="spellEnd"/>
          </w:p>
        </w:tc>
        <w:tc>
          <w:tcPr>
            <w:tcW w:w="5098" w:type="dxa"/>
            <w:vAlign w:val="center"/>
          </w:tcPr>
          <w:p w14:paraId="53EE3AB8" w14:textId="01F735A4" w:rsidR="00736076" w:rsidRPr="00F2287F" w:rsidRDefault="00C25DB1" w:rsidP="003740BD">
            <w:pPr>
              <w:jc w:val="center"/>
              <w:rPr>
                <w:lang w:val="pt-PT" w:eastAsia="x-none"/>
              </w:rPr>
            </w:pPr>
            <w:r w:rsidRPr="00F2287F">
              <w:rPr>
                <w:lang w:val="pt-PT" w:eastAsia="x-none"/>
              </w:rPr>
              <w:t>Anti-histamínico</w:t>
            </w:r>
            <w:r w:rsidR="0061797E" w:rsidRPr="00F2287F">
              <w:rPr>
                <w:lang w:val="pt-PT" w:eastAsia="x-none"/>
              </w:rPr>
              <w:t xml:space="preserve"> não sedativo</w:t>
            </w:r>
          </w:p>
        </w:tc>
        <w:tc>
          <w:tcPr>
            <w:tcW w:w="2391" w:type="dxa"/>
            <w:vAlign w:val="center"/>
          </w:tcPr>
          <w:p w14:paraId="5BEDA74F" w14:textId="51E149DA" w:rsidR="00736076" w:rsidRPr="00F2287F" w:rsidRDefault="00736076" w:rsidP="003740BD">
            <w:pPr>
              <w:tabs>
                <w:tab w:val="left" w:pos="7722"/>
              </w:tabs>
              <w:jc w:val="center"/>
              <w:rPr>
                <w:lang w:val="pt-PT"/>
              </w:rPr>
            </w:pPr>
            <w:r w:rsidRPr="00F2287F">
              <w:rPr>
                <w:lang w:val="pt-PT"/>
              </w:rPr>
              <w:t>0 – Ausente</w:t>
            </w:r>
          </w:p>
          <w:p w14:paraId="754F7876" w14:textId="47386F2B" w:rsidR="00736076" w:rsidRPr="00F2287F" w:rsidRDefault="00736076" w:rsidP="003740BD">
            <w:pPr>
              <w:jc w:val="center"/>
              <w:rPr>
                <w:lang w:val="pt-PT" w:eastAsia="x-none"/>
              </w:rPr>
            </w:pPr>
            <w:r w:rsidRPr="00F2287F">
              <w:rPr>
                <w:lang w:val="pt-PT"/>
              </w:rPr>
              <w:t>1 – Presente</w:t>
            </w:r>
          </w:p>
        </w:tc>
      </w:tr>
      <w:tr w:rsidR="00736076" w:rsidRPr="00F2287F" w14:paraId="18BD374A" w14:textId="77777777" w:rsidTr="00E87736">
        <w:tc>
          <w:tcPr>
            <w:tcW w:w="1565" w:type="dxa"/>
            <w:vAlign w:val="center"/>
          </w:tcPr>
          <w:p w14:paraId="6D135FFB" w14:textId="63501593" w:rsidR="00736076" w:rsidRPr="00F2287F" w:rsidRDefault="00736076" w:rsidP="003740BD">
            <w:pPr>
              <w:jc w:val="center"/>
              <w:rPr>
                <w:b/>
                <w:bCs/>
                <w:lang w:val="pt-PT" w:eastAsia="x-none"/>
              </w:rPr>
            </w:pPr>
            <w:r w:rsidRPr="00F2287F">
              <w:rPr>
                <w:b/>
                <w:bCs/>
                <w:lang w:val="pt-PT"/>
              </w:rPr>
              <w:t>Diazepam</w:t>
            </w:r>
          </w:p>
        </w:tc>
        <w:tc>
          <w:tcPr>
            <w:tcW w:w="5098" w:type="dxa"/>
            <w:vAlign w:val="center"/>
          </w:tcPr>
          <w:p w14:paraId="1B5621E3" w14:textId="303BD160"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5B0DACEC" w14:textId="4ADB198B" w:rsidR="00736076" w:rsidRPr="00F2287F" w:rsidRDefault="00736076" w:rsidP="003740BD">
            <w:pPr>
              <w:tabs>
                <w:tab w:val="left" w:pos="7722"/>
              </w:tabs>
              <w:jc w:val="center"/>
              <w:rPr>
                <w:lang w:val="pt-PT"/>
              </w:rPr>
            </w:pPr>
            <w:r w:rsidRPr="00F2287F">
              <w:rPr>
                <w:lang w:val="pt-PT"/>
              </w:rPr>
              <w:t>0 – Ausente</w:t>
            </w:r>
          </w:p>
          <w:p w14:paraId="525EC520" w14:textId="36AFAD94" w:rsidR="00736076" w:rsidRPr="00F2287F" w:rsidRDefault="00736076" w:rsidP="003740BD">
            <w:pPr>
              <w:jc w:val="center"/>
              <w:rPr>
                <w:lang w:val="pt-PT" w:eastAsia="x-none"/>
              </w:rPr>
            </w:pPr>
            <w:r w:rsidRPr="00F2287F">
              <w:rPr>
                <w:lang w:val="pt-PT"/>
              </w:rPr>
              <w:t>1 – Presente</w:t>
            </w:r>
          </w:p>
        </w:tc>
      </w:tr>
      <w:tr w:rsidR="00736076" w:rsidRPr="00F2287F" w14:paraId="4973AC31" w14:textId="77777777" w:rsidTr="00E87736">
        <w:tc>
          <w:tcPr>
            <w:tcW w:w="1565" w:type="dxa"/>
            <w:vAlign w:val="center"/>
          </w:tcPr>
          <w:p w14:paraId="6F00E7E8" w14:textId="68FD5A58" w:rsidR="00736076" w:rsidRPr="00F2287F" w:rsidRDefault="00736076" w:rsidP="003740BD">
            <w:pPr>
              <w:jc w:val="center"/>
              <w:rPr>
                <w:b/>
                <w:bCs/>
                <w:lang w:val="pt-PT" w:eastAsia="x-none"/>
              </w:rPr>
            </w:pPr>
            <w:proofErr w:type="spellStart"/>
            <w:r w:rsidRPr="00F2287F">
              <w:rPr>
                <w:b/>
                <w:bCs/>
                <w:lang w:val="pt-PT"/>
              </w:rPr>
              <w:t>Lorazepam</w:t>
            </w:r>
            <w:proofErr w:type="spellEnd"/>
          </w:p>
        </w:tc>
        <w:tc>
          <w:tcPr>
            <w:tcW w:w="5098" w:type="dxa"/>
            <w:vAlign w:val="center"/>
          </w:tcPr>
          <w:p w14:paraId="10CDA526" w14:textId="01DC1124"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0CA2EA6C" w14:textId="526FD22C" w:rsidR="00736076" w:rsidRPr="00F2287F" w:rsidRDefault="00736076" w:rsidP="003740BD">
            <w:pPr>
              <w:tabs>
                <w:tab w:val="left" w:pos="7722"/>
              </w:tabs>
              <w:jc w:val="center"/>
              <w:rPr>
                <w:lang w:val="pt-PT"/>
              </w:rPr>
            </w:pPr>
            <w:r w:rsidRPr="00F2287F">
              <w:rPr>
                <w:lang w:val="pt-PT"/>
              </w:rPr>
              <w:t>0 – Ausente</w:t>
            </w:r>
          </w:p>
          <w:p w14:paraId="3C454BA4" w14:textId="6107FB09" w:rsidR="00736076" w:rsidRPr="00F2287F" w:rsidRDefault="00736076" w:rsidP="003740BD">
            <w:pPr>
              <w:jc w:val="center"/>
              <w:rPr>
                <w:lang w:val="pt-PT" w:eastAsia="x-none"/>
              </w:rPr>
            </w:pPr>
            <w:r w:rsidRPr="00F2287F">
              <w:rPr>
                <w:lang w:val="pt-PT"/>
              </w:rPr>
              <w:t>1 – Presente</w:t>
            </w:r>
          </w:p>
        </w:tc>
      </w:tr>
      <w:tr w:rsidR="00736076" w:rsidRPr="00F2287F" w14:paraId="1734FF28" w14:textId="77777777" w:rsidTr="00E87736">
        <w:tc>
          <w:tcPr>
            <w:tcW w:w="1565" w:type="dxa"/>
            <w:vAlign w:val="center"/>
          </w:tcPr>
          <w:p w14:paraId="592658B0" w14:textId="4002E21E" w:rsidR="00736076" w:rsidRPr="00F2287F" w:rsidRDefault="00736076" w:rsidP="003740BD">
            <w:pPr>
              <w:jc w:val="center"/>
              <w:rPr>
                <w:b/>
                <w:bCs/>
                <w:lang w:val="pt-PT" w:eastAsia="x-none"/>
              </w:rPr>
            </w:pPr>
            <w:proofErr w:type="spellStart"/>
            <w:r w:rsidRPr="00F2287F">
              <w:rPr>
                <w:b/>
                <w:bCs/>
                <w:lang w:val="pt-PT"/>
              </w:rPr>
              <w:t>Digoxin</w:t>
            </w:r>
            <w:proofErr w:type="spellEnd"/>
          </w:p>
        </w:tc>
        <w:tc>
          <w:tcPr>
            <w:tcW w:w="5098" w:type="dxa"/>
            <w:vAlign w:val="center"/>
          </w:tcPr>
          <w:p w14:paraId="2F253320" w14:textId="03D194B9" w:rsidR="00736076" w:rsidRPr="00F2287F" w:rsidRDefault="00B8347A" w:rsidP="003740BD">
            <w:pPr>
              <w:jc w:val="center"/>
              <w:rPr>
                <w:lang w:val="pt-PT" w:eastAsia="x-none"/>
              </w:rPr>
            </w:pPr>
            <w:r w:rsidRPr="00F2287F">
              <w:rPr>
                <w:lang w:val="pt-PT" w:eastAsia="x-none"/>
              </w:rPr>
              <w:t xml:space="preserve">Medicamento cardiotónico </w:t>
            </w:r>
            <w:proofErr w:type="spellStart"/>
            <w:r w:rsidRPr="00F2287F">
              <w:rPr>
                <w:lang w:val="pt-PT" w:eastAsia="x-none"/>
              </w:rPr>
              <w:t>digitálico</w:t>
            </w:r>
            <w:proofErr w:type="spellEnd"/>
          </w:p>
        </w:tc>
        <w:tc>
          <w:tcPr>
            <w:tcW w:w="2391" w:type="dxa"/>
            <w:vAlign w:val="center"/>
          </w:tcPr>
          <w:p w14:paraId="0A368541" w14:textId="26DEB24F" w:rsidR="00736076" w:rsidRPr="00F2287F" w:rsidRDefault="00736076" w:rsidP="003740BD">
            <w:pPr>
              <w:tabs>
                <w:tab w:val="left" w:pos="7722"/>
              </w:tabs>
              <w:jc w:val="center"/>
              <w:rPr>
                <w:lang w:val="pt-PT"/>
              </w:rPr>
            </w:pPr>
            <w:r w:rsidRPr="00F2287F">
              <w:rPr>
                <w:lang w:val="pt-PT"/>
              </w:rPr>
              <w:t>0 – Ausente</w:t>
            </w:r>
          </w:p>
          <w:p w14:paraId="41272EA3" w14:textId="68A2C130" w:rsidR="00736076" w:rsidRPr="00F2287F" w:rsidRDefault="00736076" w:rsidP="003740BD">
            <w:pPr>
              <w:jc w:val="center"/>
              <w:rPr>
                <w:lang w:val="pt-PT" w:eastAsia="x-none"/>
              </w:rPr>
            </w:pPr>
            <w:r w:rsidRPr="00F2287F">
              <w:rPr>
                <w:lang w:val="pt-PT"/>
              </w:rPr>
              <w:t>1 – Presente</w:t>
            </w:r>
          </w:p>
        </w:tc>
      </w:tr>
      <w:tr w:rsidR="00736076" w:rsidRPr="00F2287F" w14:paraId="16172B67" w14:textId="77777777" w:rsidTr="00E87736">
        <w:tc>
          <w:tcPr>
            <w:tcW w:w="1565" w:type="dxa"/>
            <w:vAlign w:val="center"/>
          </w:tcPr>
          <w:p w14:paraId="16BF1776" w14:textId="49027BE7" w:rsidR="00736076" w:rsidRPr="00F2287F" w:rsidRDefault="00736076" w:rsidP="003740BD">
            <w:pPr>
              <w:jc w:val="center"/>
              <w:rPr>
                <w:b/>
                <w:bCs/>
                <w:lang w:val="pt-PT" w:eastAsia="x-none"/>
              </w:rPr>
            </w:pPr>
            <w:proofErr w:type="spellStart"/>
            <w:r w:rsidRPr="00F2287F">
              <w:rPr>
                <w:b/>
                <w:bCs/>
                <w:lang w:val="pt-PT"/>
              </w:rPr>
              <w:t>Dipyridamole</w:t>
            </w:r>
            <w:proofErr w:type="spellEnd"/>
          </w:p>
        </w:tc>
        <w:tc>
          <w:tcPr>
            <w:tcW w:w="5098" w:type="dxa"/>
            <w:vAlign w:val="center"/>
          </w:tcPr>
          <w:p w14:paraId="3BF3D459" w14:textId="2CE03ED4" w:rsidR="00736076" w:rsidRPr="00F2287F" w:rsidRDefault="006C6AC6" w:rsidP="003740BD">
            <w:pPr>
              <w:jc w:val="center"/>
              <w:rPr>
                <w:lang w:val="pt-PT" w:eastAsia="x-none"/>
              </w:rPr>
            </w:pPr>
            <w:r w:rsidRPr="00F2287F">
              <w:rPr>
                <w:lang w:val="pt-PT" w:eastAsia="x-none"/>
              </w:rPr>
              <w:t>Fármaco da categoria dos anticoagulantes</w:t>
            </w:r>
          </w:p>
        </w:tc>
        <w:tc>
          <w:tcPr>
            <w:tcW w:w="2391" w:type="dxa"/>
            <w:vAlign w:val="center"/>
          </w:tcPr>
          <w:p w14:paraId="46DA3F94" w14:textId="486B4FC0" w:rsidR="00736076" w:rsidRPr="00F2287F" w:rsidRDefault="00736076" w:rsidP="003740BD">
            <w:pPr>
              <w:tabs>
                <w:tab w:val="left" w:pos="7722"/>
              </w:tabs>
              <w:jc w:val="center"/>
              <w:rPr>
                <w:lang w:val="pt-PT"/>
              </w:rPr>
            </w:pPr>
            <w:r w:rsidRPr="00F2287F">
              <w:rPr>
                <w:lang w:val="pt-PT"/>
              </w:rPr>
              <w:t>0 – Ausente</w:t>
            </w:r>
          </w:p>
          <w:p w14:paraId="142622F1" w14:textId="3DC5F53F" w:rsidR="00736076" w:rsidRPr="00F2287F" w:rsidRDefault="00736076" w:rsidP="003740BD">
            <w:pPr>
              <w:jc w:val="center"/>
              <w:rPr>
                <w:lang w:val="pt-PT" w:eastAsia="x-none"/>
              </w:rPr>
            </w:pPr>
            <w:r w:rsidRPr="00F2287F">
              <w:rPr>
                <w:lang w:val="pt-PT"/>
              </w:rPr>
              <w:t>1 – Presente</w:t>
            </w:r>
          </w:p>
        </w:tc>
      </w:tr>
      <w:tr w:rsidR="00736076" w:rsidRPr="00F2287F" w14:paraId="69EC3E98" w14:textId="77777777" w:rsidTr="00E87736">
        <w:tc>
          <w:tcPr>
            <w:tcW w:w="1565" w:type="dxa"/>
            <w:vAlign w:val="center"/>
          </w:tcPr>
          <w:p w14:paraId="29127542" w14:textId="7EE0A453" w:rsidR="00736076" w:rsidRPr="00F2287F" w:rsidRDefault="00736076" w:rsidP="003740BD">
            <w:pPr>
              <w:jc w:val="center"/>
              <w:rPr>
                <w:b/>
                <w:bCs/>
                <w:lang w:val="pt-PT" w:eastAsia="x-none"/>
              </w:rPr>
            </w:pPr>
            <w:proofErr w:type="spellStart"/>
            <w:r w:rsidRPr="00F2287F">
              <w:rPr>
                <w:b/>
                <w:bCs/>
                <w:lang w:val="pt-PT"/>
              </w:rPr>
              <w:t>Furosemide</w:t>
            </w:r>
            <w:proofErr w:type="spellEnd"/>
          </w:p>
        </w:tc>
        <w:tc>
          <w:tcPr>
            <w:tcW w:w="5098" w:type="dxa"/>
            <w:vAlign w:val="center"/>
          </w:tcPr>
          <w:p w14:paraId="44293D04" w14:textId="3CC2BD05" w:rsidR="00736076" w:rsidRPr="00F2287F" w:rsidRDefault="006C6AC6" w:rsidP="003740BD">
            <w:pPr>
              <w:jc w:val="center"/>
              <w:rPr>
                <w:lang w:val="pt-PT" w:eastAsia="x-none"/>
              </w:rPr>
            </w:pPr>
            <w:r w:rsidRPr="00F2287F">
              <w:rPr>
                <w:lang w:val="pt-PT" w:eastAsia="x-none"/>
              </w:rPr>
              <w:t>Anti-hipertensor pertencente à categoria dos diuréticos de ansa</w:t>
            </w:r>
          </w:p>
        </w:tc>
        <w:tc>
          <w:tcPr>
            <w:tcW w:w="2391" w:type="dxa"/>
            <w:vAlign w:val="center"/>
          </w:tcPr>
          <w:p w14:paraId="6E5E3B9D" w14:textId="57DF446D" w:rsidR="00736076" w:rsidRPr="00F2287F" w:rsidRDefault="00736076" w:rsidP="003740BD">
            <w:pPr>
              <w:tabs>
                <w:tab w:val="left" w:pos="7722"/>
              </w:tabs>
              <w:jc w:val="center"/>
              <w:rPr>
                <w:lang w:val="pt-PT"/>
              </w:rPr>
            </w:pPr>
            <w:r w:rsidRPr="00F2287F">
              <w:rPr>
                <w:lang w:val="pt-PT"/>
              </w:rPr>
              <w:t>0 – Ausente</w:t>
            </w:r>
          </w:p>
          <w:p w14:paraId="7D16ACB3" w14:textId="3021EC0C" w:rsidR="00736076" w:rsidRPr="00F2287F" w:rsidRDefault="00736076" w:rsidP="003740BD">
            <w:pPr>
              <w:jc w:val="center"/>
              <w:rPr>
                <w:lang w:val="pt-PT" w:eastAsia="x-none"/>
              </w:rPr>
            </w:pPr>
            <w:r w:rsidRPr="00F2287F">
              <w:rPr>
                <w:lang w:val="pt-PT"/>
              </w:rPr>
              <w:t>1 – Presente</w:t>
            </w:r>
          </w:p>
        </w:tc>
      </w:tr>
      <w:tr w:rsidR="00736076" w:rsidRPr="00F2287F" w14:paraId="6AC58D57" w14:textId="77777777" w:rsidTr="00E87736">
        <w:tc>
          <w:tcPr>
            <w:tcW w:w="1565" w:type="dxa"/>
            <w:vAlign w:val="center"/>
          </w:tcPr>
          <w:p w14:paraId="7ED34726" w14:textId="23328D9F" w:rsidR="00736076" w:rsidRPr="00F2287F" w:rsidRDefault="00736076" w:rsidP="003740BD">
            <w:pPr>
              <w:jc w:val="center"/>
              <w:rPr>
                <w:b/>
                <w:bCs/>
                <w:lang w:val="pt-PT" w:eastAsia="x-none"/>
              </w:rPr>
            </w:pPr>
            <w:proofErr w:type="spellStart"/>
            <w:r w:rsidRPr="00F2287F">
              <w:rPr>
                <w:b/>
                <w:bCs/>
                <w:lang w:val="pt-PT"/>
              </w:rPr>
              <w:t>Fluvoxamine</w:t>
            </w:r>
            <w:proofErr w:type="spellEnd"/>
          </w:p>
        </w:tc>
        <w:tc>
          <w:tcPr>
            <w:tcW w:w="5098" w:type="dxa"/>
            <w:vAlign w:val="center"/>
          </w:tcPr>
          <w:p w14:paraId="0A5D74C5" w14:textId="5D09D79E"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2069657F" w14:textId="2B50F4F9" w:rsidR="00736076" w:rsidRPr="00F2287F" w:rsidRDefault="00736076" w:rsidP="003740BD">
            <w:pPr>
              <w:tabs>
                <w:tab w:val="left" w:pos="7722"/>
              </w:tabs>
              <w:jc w:val="center"/>
              <w:rPr>
                <w:lang w:val="pt-PT"/>
              </w:rPr>
            </w:pPr>
            <w:r w:rsidRPr="00F2287F">
              <w:rPr>
                <w:lang w:val="pt-PT"/>
              </w:rPr>
              <w:t>0 – Ausente</w:t>
            </w:r>
          </w:p>
          <w:p w14:paraId="3E5555B3" w14:textId="06678A83" w:rsidR="00736076" w:rsidRPr="00F2287F" w:rsidRDefault="00736076" w:rsidP="003740BD">
            <w:pPr>
              <w:jc w:val="center"/>
              <w:rPr>
                <w:lang w:val="pt-PT" w:eastAsia="x-none"/>
              </w:rPr>
            </w:pPr>
            <w:r w:rsidRPr="00F2287F">
              <w:rPr>
                <w:lang w:val="pt-PT"/>
              </w:rPr>
              <w:t>1 – Presente</w:t>
            </w:r>
          </w:p>
        </w:tc>
      </w:tr>
      <w:tr w:rsidR="00736076" w:rsidRPr="00F2287F" w14:paraId="4E57255A" w14:textId="77777777" w:rsidTr="00E87736">
        <w:tc>
          <w:tcPr>
            <w:tcW w:w="1565" w:type="dxa"/>
            <w:vAlign w:val="center"/>
          </w:tcPr>
          <w:p w14:paraId="0251F940" w14:textId="0622C802" w:rsidR="00736076" w:rsidRPr="00F2287F" w:rsidRDefault="00736076" w:rsidP="003740BD">
            <w:pPr>
              <w:jc w:val="center"/>
              <w:rPr>
                <w:b/>
                <w:bCs/>
                <w:lang w:val="pt-PT" w:eastAsia="x-none"/>
              </w:rPr>
            </w:pPr>
            <w:proofErr w:type="spellStart"/>
            <w:r w:rsidRPr="00F2287F">
              <w:rPr>
                <w:b/>
                <w:bCs/>
                <w:lang w:val="pt-PT"/>
              </w:rPr>
              <w:t>Haloperidol</w:t>
            </w:r>
            <w:proofErr w:type="spellEnd"/>
          </w:p>
        </w:tc>
        <w:tc>
          <w:tcPr>
            <w:tcW w:w="5098" w:type="dxa"/>
            <w:vAlign w:val="center"/>
          </w:tcPr>
          <w:p w14:paraId="1DD3CF64" w14:textId="7F946B32"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4D39811B" w14:textId="5BD2B319" w:rsidR="00736076" w:rsidRPr="00F2287F" w:rsidRDefault="00736076" w:rsidP="003740BD">
            <w:pPr>
              <w:tabs>
                <w:tab w:val="left" w:pos="7722"/>
              </w:tabs>
              <w:jc w:val="center"/>
              <w:rPr>
                <w:lang w:val="pt-PT"/>
              </w:rPr>
            </w:pPr>
            <w:r w:rsidRPr="00F2287F">
              <w:rPr>
                <w:lang w:val="pt-PT"/>
              </w:rPr>
              <w:t>0 – Ausente</w:t>
            </w:r>
          </w:p>
          <w:p w14:paraId="61C7F036" w14:textId="321AC785" w:rsidR="00736076" w:rsidRPr="00F2287F" w:rsidRDefault="00736076" w:rsidP="003740BD">
            <w:pPr>
              <w:jc w:val="center"/>
              <w:rPr>
                <w:lang w:val="pt-PT" w:eastAsia="x-none"/>
              </w:rPr>
            </w:pPr>
            <w:r w:rsidRPr="00F2287F">
              <w:rPr>
                <w:lang w:val="pt-PT"/>
              </w:rPr>
              <w:t>1 – Presente</w:t>
            </w:r>
          </w:p>
        </w:tc>
      </w:tr>
      <w:tr w:rsidR="00736076" w:rsidRPr="00F2287F" w14:paraId="5A544DEF" w14:textId="77777777" w:rsidTr="00E87736">
        <w:tc>
          <w:tcPr>
            <w:tcW w:w="1565" w:type="dxa"/>
            <w:vAlign w:val="center"/>
          </w:tcPr>
          <w:p w14:paraId="5DB87FCA" w14:textId="413E0F2D" w:rsidR="00736076" w:rsidRPr="00F2287F" w:rsidRDefault="00736076" w:rsidP="003740BD">
            <w:pPr>
              <w:jc w:val="center"/>
              <w:rPr>
                <w:b/>
                <w:bCs/>
                <w:lang w:val="pt-PT" w:eastAsia="x-none"/>
              </w:rPr>
            </w:pPr>
            <w:proofErr w:type="spellStart"/>
            <w:r w:rsidRPr="00F2287F">
              <w:rPr>
                <w:b/>
                <w:bCs/>
                <w:lang w:val="pt-PT"/>
              </w:rPr>
              <w:t>Hydrocortisone</w:t>
            </w:r>
            <w:proofErr w:type="spellEnd"/>
          </w:p>
        </w:tc>
        <w:tc>
          <w:tcPr>
            <w:tcW w:w="5098" w:type="dxa"/>
            <w:vAlign w:val="center"/>
          </w:tcPr>
          <w:p w14:paraId="0A0B58A1" w14:textId="62D469B2" w:rsidR="00736076" w:rsidRPr="00F2287F" w:rsidRDefault="0034220F" w:rsidP="003740BD">
            <w:pPr>
              <w:jc w:val="center"/>
              <w:rPr>
                <w:lang w:val="pt-PT" w:eastAsia="x-none"/>
              </w:rPr>
            </w:pPr>
            <w:r w:rsidRPr="00F2287F">
              <w:rPr>
                <w:lang w:val="pt-PT" w:eastAsia="x-none"/>
              </w:rPr>
              <w:t xml:space="preserve">Medicamento </w:t>
            </w:r>
            <w:proofErr w:type="spellStart"/>
            <w:r w:rsidRPr="00F2287F">
              <w:rPr>
                <w:lang w:val="pt-PT" w:eastAsia="x-none"/>
              </w:rPr>
              <w:t>glucocortic</w:t>
            </w:r>
            <w:r w:rsidR="00F10865" w:rsidRPr="00F2287F">
              <w:rPr>
                <w:lang w:val="pt-PT" w:eastAsia="x-none"/>
              </w:rPr>
              <w:t>ó</w:t>
            </w:r>
            <w:r w:rsidRPr="00F2287F">
              <w:rPr>
                <w:lang w:val="pt-PT" w:eastAsia="x-none"/>
              </w:rPr>
              <w:t>ide</w:t>
            </w:r>
            <w:proofErr w:type="spellEnd"/>
          </w:p>
        </w:tc>
        <w:tc>
          <w:tcPr>
            <w:tcW w:w="2391" w:type="dxa"/>
            <w:vAlign w:val="center"/>
          </w:tcPr>
          <w:p w14:paraId="48650392" w14:textId="3D2D9A3A" w:rsidR="00736076" w:rsidRPr="00F2287F" w:rsidRDefault="00736076" w:rsidP="003740BD">
            <w:pPr>
              <w:tabs>
                <w:tab w:val="left" w:pos="7722"/>
              </w:tabs>
              <w:jc w:val="center"/>
              <w:rPr>
                <w:lang w:val="pt-PT"/>
              </w:rPr>
            </w:pPr>
            <w:r w:rsidRPr="00F2287F">
              <w:rPr>
                <w:lang w:val="pt-PT"/>
              </w:rPr>
              <w:t>0 – Ausente</w:t>
            </w:r>
          </w:p>
          <w:p w14:paraId="7053CFB5" w14:textId="6646D21A" w:rsidR="00736076" w:rsidRPr="00F2287F" w:rsidRDefault="00736076" w:rsidP="003740BD">
            <w:pPr>
              <w:jc w:val="center"/>
              <w:rPr>
                <w:lang w:val="pt-PT" w:eastAsia="x-none"/>
              </w:rPr>
            </w:pPr>
            <w:r w:rsidRPr="00F2287F">
              <w:rPr>
                <w:lang w:val="pt-PT"/>
              </w:rPr>
              <w:t>1 – Presente</w:t>
            </w:r>
          </w:p>
        </w:tc>
      </w:tr>
      <w:tr w:rsidR="00736076" w:rsidRPr="00F2287F" w14:paraId="44A8D753" w14:textId="77777777" w:rsidTr="00E87736">
        <w:tc>
          <w:tcPr>
            <w:tcW w:w="1565" w:type="dxa"/>
            <w:vAlign w:val="center"/>
          </w:tcPr>
          <w:p w14:paraId="6199FDBC" w14:textId="5896A509" w:rsidR="00736076" w:rsidRPr="00F2287F" w:rsidRDefault="00736076" w:rsidP="003740BD">
            <w:pPr>
              <w:jc w:val="center"/>
              <w:rPr>
                <w:b/>
                <w:bCs/>
                <w:lang w:val="pt-PT" w:eastAsia="x-none"/>
              </w:rPr>
            </w:pPr>
            <w:proofErr w:type="spellStart"/>
            <w:r w:rsidRPr="00F2287F">
              <w:rPr>
                <w:b/>
                <w:bCs/>
                <w:lang w:val="pt-PT"/>
              </w:rPr>
              <w:t>Iloperidone</w:t>
            </w:r>
            <w:proofErr w:type="spellEnd"/>
          </w:p>
        </w:tc>
        <w:tc>
          <w:tcPr>
            <w:tcW w:w="5098" w:type="dxa"/>
            <w:vAlign w:val="center"/>
          </w:tcPr>
          <w:p w14:paraId="6BA7FF05" w14:textId="4B7FC424"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6F07EE56" w14:textId="19827C3D" w:rsidR="00545D63" w:rsidRPr="00F2287F" w:rsidRDefault="00545D63" w:rsidP="003740BD">
            <w:pPr>
              <w:tabs>
                <w:tab w:val="left" w:pos="7722"/>
              </w:tabs>
              <w:jc w:val="center"/>
              <w:rPr>
                <w:lang w:val="pt-PT"/>
              </w:rPr>
            </w:pPr>
            <w:r w:rsidRPr="00F2287F">
              <w:rPr>
                <w:lang w:val="pt-PT"/>
              </w:rPr>
              <w:t>0 – Ausente</w:t>
            </w:r>
          </w:p>
          <w:p w14:paraId="26EF47F9" w14:textId="1E4F58C6" w:rsidR="00736076" w:rsidRPr="00F2287F" w:rsidRDefault="00545D63" w:rsidP="003740BD">
            <w:pPr>
              <w:jc w:val="center"/>
              <w:rPr>
                <w:lang w:val="pt-PT" w:eastAsia="x-none"/>
              </w:rPr>
            </w:pPr>
            <w:r w:rsidRPr="00F2287F">
              <w:rPr>
                <w:lang w:val="pt-PT"/>
              </w:rPr>
              <w:t>1 – Presente</w:t>
            </w:r>
          </w:p>
        </w:tc>
      </w:tr>
      <w:tr w:rsidR="00736076" w:rsidRPr="00F2287F" w14:paraId="4E9D9E10" w14:textId="77777777" w:rsidTr="00E87736">
        <w:tc>
          <w:tcPr>
            <w:tcW w:w="1565" w:type="dxa"/>
            <w:vAlign w:val="center"/>
          </w:tcPr>
          <w:p w14:paraId="2873AD64" w14:textId="0FC5AB6D" w:rsidR="00736076" w:rsidRPr="00F2287F" w:rsidRDefault="00736076" w:rsidP="003740BD">
            <w:pPr>
              <w:jc w:val="center"/>
              <w:rPr>
                <w:b/>
                <w:bCs/>
                <w:lang w:val="pt-PT"/>
              </w:rPr>
            </w:pPr>
            <w:proofErr w:type="spellStart"/>
            <w:r w:rsidRPr="00F2287F">
              <w:rPr>
                <w:b/>
                <w:bCs/>
                <w:lang w:val="pt-PT"/>
              </w:rPr>
              <w:t>Morphine</w:t>
            </w:r>
            <w:proofErr w:type="spellEnd"/>
          </w:p>
        </w:tc>
        <w:tc>
          <w:tcPr>
            <w:tcW w:w="5098" w:type="dxa"/>
            <w:vAlign w:val="center"/>
          </w:tcPr>
          <w:p w14:paraId="78CFA1E7" w14:textId="2D7D1666" w:rsidR="00736076" w:rsidRPr="00F2287F" w:rsidRDefault="00D4275B" w:rsidP="003740BD">
            <w:pPr>
              <w:jc w:val="center"/>
              <w:rPr>
                <w:lang w:val="pt-PT" w:eastAsia="x-none"/>
              </w:rPr>
            </w:pPr>
            <w:r w:rsidRPr="00F2287F">
              <w:rPr>
                <w:lang w:val="pt-PT" w:eastAsia="x-none"/>
              </w:rPr>
              <w:t>Medicamento pertencente ao grupo dos analgésicos estupefacientes</w:t>
            </w:r>
          </w:p>
        </w:tc>
        <w:tc>
          <w:tcPr>
            <w:tcW w:w="2391" w:type="dxa"/>
            <w:vAlign w:val="center"/>
          </w:tcPr>
          <w:p w14:paraId="650D5D66" w14:textId="3DE4E97B" w:rsidR="00545D63" w:rsidRPr="00F2287F" w:rsidRDefault="00545D63" w:rsidP="003740BD">
            <w:pPr>
              <w:tabs>
                <w:tab w:val="left" w:pos="7722"/>
              </w:tabs>
              <w:jc w:val="center"/>
              <w:rPr>
                <w:lang w:val="pt-PT"/>
              </w:rPr>
            </w:pPr>
            <w:r w:rsidRPr="00F2287F">
              <w:rPr>
                <w:lang w:val="pt-PT"/>
              </w:rPr>
              <w:t>0 – Ausente</w:t>
            </w:r>
          </w:p>
          <w:p w14:paraId="50830D2F" w14:textId="4CC4F81B" w:rsidR="00736076" w:rsidRPr="00F2287F" w:rsidRDefault="00545D63" w:rsidP="003740BD">
            <w:pPr>
              <w:jc w:val="center"/>
              <w:rPr>
                <w:lang w:val="pt-PT" w:eastAsia="x-none"/>
              </w:rPr>
            </w:pPr>
            <w:r w:rsidRPr="00F2287F">
              <w:rPr>
                <w:lang w:val="pt-PT"/>
              </w:rPr>
              <w:t>1 – Presente</w:t>
            </w:r>
          </w:p>
        </w:tc>
      </w:tr>
      <w:tr w:rsidR="00736076" w:rsidRPr="00F2287F" w14:paraId="0F87BFB3" w14:textId="77777777" w:rsidTr="00E87736">
        <w:tc>
          <w:tcPr>
            <w:tcW w:w="1565" w:type="dxa"/>
            <w:vAlign w:val="center"/>
          </w:tcPr>
          <w:p w14:paraId="75B8B172" w14:textId="2261550A" w:rsidR="00736076" w:rsidRPr="00F2287F" w:rsidRDefault="00736076" w:rsidP="003740BD">
            <w:pPr>
              <w:jc w:val="center"/>
              <w:rPr>
                <w:b/>
                <w:bCs/>
                <w:lang w:val="pt-PT"/>
              </w:rPr>
            </w:pPr>
            <w:proofErr w:type="spellStart"/>
            <w:r w:rsidRPr="00F2287F">
              <w:rPr>
                <w:b/>
                <w:bCs/>
                <w:lang w:val="pt-PT"/>
              </w:rPr>
              <w:t>Nifedipine</w:t>
            </w:r>
            <w:proofErr w:type="spellEnd"/>
          </w:p>
        </w:tc>
        <w:tc>
          <w:tcPr>
            <w:tcW w:w="5098" w:type="dxa"/>
            <w:vAlign w:val="center"/>
          </w:tcPr>
          <w:p w14:paraId="497C502F" w14:textId="4734FB3D" w:rsidR="00736076" w:rsidRPr="00F2287F" w:rsidRDefault="006C6AC6" w:rsidP="003740BD">
            <w:pPr>
              <w:jc w:val="center"/>
              <w:rPr>
                <w:lang w:val="pt-PT" w:eastAsia="x-none"/>
              </w:rPr>
            </w:pPr>
            <w:r w:rsidRPr="00F2287F">
              <w:rPr>
                <w:lang w:val="pt-PT" w:eastAsia="x-none"/>
              </w:rPr>
              <w:t>Anti-hipertensor pertencente à categoria dos bloqueadores de Ca</w:t>
            </w:r>
            <w:r w:rsidRPr="00F2287F">
              <w:rPr>
                <w:vertAlign w:val="superscript"/>
                <w:lang w:val="pt-PT" w:eastAsia="x-none"/>
              </w:rPr>
              <w:t>2+</w:t>
            </w:r>
          </w:p>
        </w:tc>
        <w:tc>
          <w:tcPr>
            <w:tcW w:w="2391" w:type="dxa"/>
            <w:vAlign w:val="center"/>
          </w:tcPr>
          <w:p w14:paraId="3B6F0CC9" w14:textId="11DDEBCD" w:rsidR="00545D63" w:rsidRPr="00F2287F" w:rsidRDefault="00545D63" w:rsidP="003740BD">
            <w:pPr>
              <w:tabs>
                <w:tab w:val="left" w:pos="7722"/>
              </w:tabs>
              <w:jc w:val="center"/>
              <w:rPr>
                <w:lang w:val="pt-PT"/>
              </w:rPr>
            </w:pPr>
            <w:r w:rsidRPr="00F2287F">
              <w:rPr>
                <w:lang w:val="pt-PT"/>
              </w:rPr>
              <w:t>0 – Ausente</w:t>
            </w:r>
          </w:p>
          <w:p w14:paraId="411CF8F6" w14:textId="2E4A40DB" w:rsidR="00736076" w:rsidRPr="00F2287F" w:rsidRDefault="00545D63" w:rsidP="003740BD">
            <w:pPr>
              <w:jc w:val="center"/>
              <w:rPr>
                <w:lang w:val="pt-PT" w:eastAsia="x-none"/>
              </w:rPr>
            </w:pPr>
            <w:r w:rsidRPr="00F2287F">
              <w:rPr>
                <w:lang w:val="pt-PT"/>
              </w:rPr>
              <w:t>1 – Presente</w:t>
            </w:r>
          </w:p>
        </w:tc>
      </w:tr>
      <w:tr w:rsidR="00736076" w:rsidRPr="00F2287F" w14:paraId="6ED8B4AB" w14:textId="77777777" w:rsidTr="00E87736">
        <w:tc>
          <w:tcPr>
            <w:tcW w:w="1565" w:type="dxa"/>
            <w:vAlign w:val="center"/>
          </w:tcPr>
          <w:p w14:paraId="0FA4A697" w14:textId="425AAC8B" w:rsidR="00736076" w:rsidRPr="00F2287F" w:rsidRDefault="00736076" w:rsidP="003740BD">
            <w:pPr>
              <w:jc w:val="center"/>
              <w:rPr>
                <w:b/>
                <w:bCs/>
                <w:lang w:val="pt-PT"/>
              </w:rPr>
            </w:pPr>
            <w:proofErr w:type="spellStart"/>
            <w:r w:rsidRPr="00F2287F">
              <w:rPr>
                <w:b/>
                <w:bCs/>
                <w:lang w:val="pt-PT"/>
              </w:rPr>
              <w:t>Paliperidone</w:t>
            </w:r>
            <w:proofErr w:type="spellEnd"/>
          </w:p>
        </w:tc>
        <w:tc>
          <w:tcPr>
            <w:tcW w:w="5098" w:type="dxa"/>
            <w:vAlign w:val="center"/>
          </w:tcPr>
          <w:p w14:paraId="3A979B70" w14:textId="49E75A4B"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71A6D01F" w14:textId="09ABE254" w:rsidR="00545D63" w:rsidRPr="00F2287F" w:rsidRDefault="00545D63" w:rsidP="003740BD">
            <w:pPr>
              <w:tabs>
                <w:tab w:val="left" w:pos="7722"/>
              </w:tabs>
              <w:jc w:val="center"/>
              <w:rPr>
                <w:lang w:val="pt-PT"/>
              </w:rPr>
            </w:pPr>
            <w:r w:rsidRPr="00F2287F">
              <w:rPr>
                <w:lang w:val="pt-PT"/>
              </w:rPr>
              <w:t>0 – Ausente</w:t>
            </w:r>
          </w:p>
          <w:p w14:paraId="6532F472" w14:textId="278B28CE" w:rsidR="00736076" w:rsidRPr="00F2287F" w:rsidRDefault="00545D63" w:rsidP="003740BD">
            <w:pPr>
              <w:jc w:val="center"/>
              <w:rPr>
                <w:lang w:val="pt-PT" w:eastAsia="x-none"/>
              </w:rPr>
            </w:pPr>
            <w:r w:rsidRPr="00F2287F">
              <w:rPr>
                <w:lang w:val="pt-PT"/>
              </w:rPr>
              <w:t>1 – Presente</w:t>
            </w:r>
          </w:p>
        </w:tc>
      </w:tr>
      <w:tr w:rsidR="00736076" w:rsidRPr="00F2287F" w14:paraId="15F49472" w14:textId="77777777" w:rsidTr="00E87736">
        <w:tc>
          <w:tcPr>
            <w:tcW w:w="1565" w:type="dxa"/>
            <w:vAlign w:val="center"/>
          </w:tcPr>
          <w:p w14:paraId="6F3AE455" w14:textId="18E5F789" w:rsidR="00736076" w:rsidRPr="00F2287F" w:rsidRDefault="00736076" w:rsidP="003740BD">
            <w:pPr>
              <w:jc w:val="center"/>
              <w:rPr>
                <w:b/>
                <w:bCs/>
                <w:lang w:val="pt-PT"/>
              </w:rPr>
            </w:pPr>
            <w:proofErr w:type="spellStart"/>
            <w:r w:rsidRPr="00F2287F">
              <w:rPr>
                <w:b/>
                <w:bCs/>
                <w:lang w:val="pt-PT"/>
              </w:rPr>
              <w:t>Prednisone</w:t>
            </w:r>
            <w:proofErr w:type="spellEnd"/>
          </w:p>
        </w:tc>
        <w:tc>
          <w:tcPr>
            <w:tcW w:w="5098" w:type="dxa"/>
            <w:vAlign w:val="center"/>
          </w:tcPr>
          <w:p w14:paraId="41569474" w14:textId="479478FB" w:rsidR="00736076" w:rsidRPr="00F2287F" w:rsidRDefault="00A52CEA" w:rsidP="003740BD">
            <w:pPr>
              <w:jc w:val="center"/>
              <w:rPr>
                <w:lang w:val="pt-PT" w:eastAsia="x-none"/>
              </w:rPr>
            </w:pPr>
            <w:r w:rsidRPr="00F2287F">
              <w:rPr>
                <w:lang w:val="pt-PT" w:eastAsia="x-none"/>
              </w:rPr>
              <w:t>Medicamento glucocorticoide</w:t>
            </w:r>
          </w:p>
        </w:tc>
        <w:tc>
          <w:tcPr>
            <w:tcW w:w="2391" w:type="dxa"/>
            <w:vAlign w:val="center"/>
          </w:tcPr>
          <w:p w14:paraId="20A91DE9" w14:textId="2216759A" w:rsidR="00545D63" w:rsidRPr="00F2287F" w:rsidRDefault="00545D63" w:rsidP="003740BD">
            <w:pPr>
              <w:tabs>
                <w:tab w:val="left" w:pos="7722"/>
              </w:tabs>
              <w:jc w:val="center"/>
              <w:rPr>
                <w:lang w:val="pt-PT"/>
              </w:rPr>
            </w:pPr>
            <w:r w:rsidRPr="00F2287F">
              <w:rPr>
                <w:lang w:val="pt-PT"/>
              </w:rPr>
              <w:t>0 – Ausente</w:t>
            </w:r>
          </w:p>
          <w:p w14:paraId="3189FE7B" w14:textId="12ED3A88" w:rsidR="00736076" w:rsidRPr="00F2287F" w:rsidRDefault="00545D63" w:rsidP="003740BD">
            <w:pPr>
              <w:jc w:val="center"/>
              <w:rPr>
                <w:lang w:val="pt-PT" w:eastAsia="x-none"/>
              </w:rPr>
            </w:pPr>
            <w:r w:rsidRPr="00F2287F">
              <w:rPr>
                <w:lang w:val="pt-PT"/>
              </w:rPr>
              <w:t>1 – Presente</w:t>
            </w:r>
          </w:p>
        </w:tc>
      </w:tr>
      <w:tr w:rsidR="00736076" w:rsidRPr="00F2287F" w14:paraId="01D19554" w14:textId="77777777" w:rsidTr="00E87736">
        <w:tc>
          <w:tcPr>
            <w:tcW w:w="1565" w:type="dxa"/>
            <w:vAlign w:val="center"/>
          </w:tcPr>
          <w:p w14:paraId="21B70A40" w14:textId="1E1C7F87" w:rsidR="00736076" w:rsidRPr="00F2287F" w:rsidRDefault="00736076" w:rsidP="003740BD">
            <w:pPr>
              <w:jc w:val="center"/>
              <w:rPr>
                <w:b/>
                <w:bCs/>
                <w:lang w:val="pt-PT"/>
              </w:rPr>
            </w:pPr>
            <w:proofErr w:type="spellStart"/>
            <w:r w:rsidRPr="00F2287F">
              <w:rPr>
                <w:b/>
                <w:bCs/>
                <w:lang w:val="pt-PT"/>
              </w:rPr>
              <w:t>Ranitidine</w:t>
            </w:r>
            <w:proofErr w:type="spellEnd"/>
          </w:p>
        </w:tc>
        <w:tc>
          <w:tcPr>
            <w:tcW w:w="5098" w:type="dxa"/>
            <w:vAlign w:val="center"/>
          </w:tcPr>
          <w:p w14:paraId="0610F4AC" w14:textId="067505A4" w:rsidR="00736076" w:rsidRPr="00F2287F" w:rsidRDefault="00B8347A" w:rsidP="003740BD">
            <w:pPr>
              <w:jc w:val="center"/>
              <w:rPr>
                <w:lang w:val="pt-PT" w:eastAsia="x-none"/>
              </w:rPr>
            </w:pPr>
            <w:r w:rsidRPr="00F2287F">
              <w:rPr>
                <w:lang w:val="pt-PT" w:eastAsia="x-none"/>
              </w:rPr>
              <w:t>Medicamento da categoria dos antiácidos e antiulcerosos</w:t>
            </w:r>
          </w:p>
        </w:tc>
        <w:tc>
          <w:tcPr>
            <w:tcW w:w="2391" w:type="dxa"/>
            <w:vAlign w:val="center"/>
          </w:tcPr>
          <w:p w14:paraId="31EB2070" w14:textId="52AA5A8E" w:rsidR="00545D63" w:rsidRPr="00F2287F" w:rsidRDefault="00545D63" w:rsidP="003740BD">
            <w:pPr>
              <w:tabs>
                <w:tab w:val="left" w:pos="7722"/>
              </w:tabs>
              <w:jc w:val="center"/>
              <w:rPr>
                <w:lang w:val="pt-PT"/>
              </w:rPr>
            </w:pPr>
            <w:r w:rsidRPr="00F2287F">
              <w:rPr>
                <w:lang w:val="pt-PT"/>
              </w:rPr>
              <w:t>0 – Ausente</w:t>
            </w:r>
          </w:p>
          <w:p w14:paraId="53871F88" w14:textId="244848E6" w:rsidR="00736076" w:rsidRPr="00F2287F" w:rsidRDefault="00545D63" w:rsidP="003740BD">
            <w:pPr>
              <w:jc w:val="center"/>
              <w:rPr>
                <w:lang w:val="pt-PT" w:eastAsia="x-none"/>
              </w:rPr>
            </w:pPr>
            <w:r w:rsidRPr="00F2287F">
              <w:rPr>
                <w:lang w:val="pt-PT"/>
              </w:rPr>
              <w:t>1 – Presente</w:t>
            </w:r>
          </w:p>
        </w:tc>
      </w:tr>
      <w:tr w:rsidR="00736076" w:rsidRPr="00F2287F" w14:paraId="1E534C2C" w14:textId="77777777" w:rsidTr="00E87736">
        <w:tc>
          <w:tcPr>
            <w:tcW w:w="1565" w:type="dxa"/>
            <w:vAlign w:val="center"/>
          </w:tcPr>
          <w:p w14:paraId="327D4F15" w14:textId="70DFAE99" w:rsidR="00736076" w:rsidRPr="00F2287F" w:rsidRDefault="00736076" w:rsidP="003740BD">
            <w:pPr>
              <w:jc w:val="center"/>
              <w:rPr>
                <w:b/>
                <w:bCs/>
                <w:lang w:val="pt-PT"/>
              </w:rPr>
            </w:pPr>
            <w:proofErr w:type="spellStart"/>
            <w:r w:rsidRPr="00F2287F">
              <w:rPr>
                <w:b/>
                <w:bCs/>
                <w:lang w:val="pt-PT"/>
              </w:rPr>
              <w:t>Risperidone</w:t>
            </w:r>
            <w:proofErr w:type="spellEnd"/>
          </w:p>
        </w:tc>
        <w:tc>
          <w:tcPr>
            <w:tcW w:w="5098" w:type="dxa"/>
            <w:vAlign w:val="center"/>
          </w:tcPr>
          <w:p w14:paraId="0C4F94F3" w14:textId="62008B28"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04215BBA" w14:textId="6C60C99B" w:rsidR="00545D63" w:rsidRPr="00F2287F" w:rsidRDefault="00545D63" w:rsidP="003740BD">
            <w:pPr>
              <w:tabs>
                <w:tab w:val="left" w:pos="7722"/>
              </w:tabs>
              <w:jc w:val="center"/>
              <w:rPr>
                <w:lang w:val="pt-PT"/>
              </w:rPr>
            </w:pPr>
            <w:r w:rsidRPr="00F2287F">
              <w:rPr>
                <w:lang w:val="pt-PT"/>
              </w:rPr>
              <w:t>0 – Ausente</w:t>
            </w:r>
          </w:p>
          <w:p w14:paraId="6411EA38" w14:textId="0EC89C94" w:rsidR="00736076" w:rsidRPr="00F2287F" w:rsidRDefault="00545D63" w:rsidP="003740BD">
            <w:pPr>
              <w:jc w:val="center"/>
              <w:rPr>
                <w:lang w:val="pt-PT" w:eastAsia="x-none"/>
              </w:rPr>
            </w:pPr>
            <w:r w:rsidRPr="00F2287F">
              <w:rPr>
                <w:lang w:val="pt-PT"/>
              </w:rPr>
              <w:t>1 – Presente</w:t>
            </w:r>
          </w:p>
        </w:tc>
      </w:tr>
      <w:tr w:rsidR="00736076" w:rsidRPr="00F2287F" w14:paraId="7F05AFC2" w14:textId="77777777" w:rsidTr="00E87736">
        <w:tc>
          <w:tcPr>
            <w:tcW w:w="1565" w:type="dxa"/>
            <w:vAlign w:val="center"/>
          </w:tcPr>
          <w:p w14:paraId="1E540D41" w14:textId="63F8667F" w:rsidR="00736076" w:rsidRPr="00F2287F" w:rsidRDefault="00736076" w:rsidP="003740BD">
            <w:pPr>
              <w:jc w:val="center"/>
              <w:rPr>
                <w:b/>
                <w:bCs/>
                <w:lang w:val="pt-PT"/>
              </w:rPr>
            </w:pPr>
            <w:proofErr w:type="spellStart"/>
            <w:r w:rsidRPr="00F2287F">
              <w:rPr>
                <w:b/>
                <w:bCs/>
                <w:lang w:val="pt-PT"/>
              </w:rPr>
              <w:lastRenderedPageBreak/>
              <w:t>Trazodone</w:t>
            </w:r>
            <w:proofErr w:type="spellEnd"/>
          </w:p>
        </w:tc>
        <w:tc>
          <w:tcPr>
            <w:tcW w:w="5098" w:type="dxa"/>
            <w:vAlign w:val="center"/>
          </w:tcPr>
          <w:p w14:paraId="198D485D" w14:textId="1A431CE8" w:rsidR="00736076" w:rsidRPr="00F2287F" w:rsidRDefault="00BE5C86" w:rsidP="003740BD">
            <w:pPr>
              <w:jc w:val="center"/>
              <w:rPr>
                <w:lang w:val="pt-PT" w:eastAsia="x-none"/>
              </w:rPr>
            </w:pPr>
            <w:r w:rsidRPr="00F2287F">
              <w:rPr>
                <w:lang w:val="pt-PT" w:eastAsia="x-none"/>
              </w:rPr>
              <w:t>Psicofármaco antidepressor pertencente à classe dos tricíclicos</w:t>
            </w:r>
          </w:p>
        </w:tc>
        <w:tc>
          <w:tcPr>
            <w:tcW w:w="2391" w:type="dxa"/>
            <w:vAlign w:val="center"/>
          </w:tcPr>
          <w:p w14:paraId="412BA179" w14:textId="58233F36" w:rsidR="00545D63" w:rsidRPr="00F2287F" w:rsidRDefault="00545D63" w:rsidP="003740BD">
            <w:pPr>
              <w:tabs>
                <w:tab w:val="left" w:pos="7722"/>
              </w:tabs>
              <w:jc w:val="center"/>
              <w:rPr>
                <w:lang w:val="pt-PT"/>
              </w:rPr>
            </w:pPr>
            <w:r w:rsidRPr="00F2287F">
              <w:rPr>
                <w:lang w:val="pt-PT"/>
              </w:rPr>
              <w:t>0 – Ausente</w:t>
            </w:r>
          </w:p>
          <w:p w14:paraId="5C1DD1C7" w14:textId="41DE7247" w:rsidR="00736076" w:rsidRPr="00F2287F" w:rsidRDefault="00545D63" w:rsidP="003740BD">
            <w:pPr>
              <w:jc w:val="center"/>
              <w:rPr>
                <w:lang w:val="pt-PT" w:eastAsia="x-none"/>
              </w:rPr>
            </w:pPr>
            <w:r w:rsidRPr="00F2287F">
              <w:rPr>
                <w:lang w:val="pt-PT"/>
              </w:rPr>
              <w:t>1 – Presente</w:t>
            </w:r>
          </w:p>
        </w:tc>
      </w:tr>
      <w:tr w:rsidR="00736076" w:rsidRPr="00F2287F" w14:paraId="7335BA80" w14:textId="77777777" w:rsidTr="00E87736">
        <w:tc>
          <w:tcPr>
            <w:tcW w:w="1565" w:type="dxa"/>
            <w:vAlign w:val="center"/>
          </w:tcPr>
          <w:p w14:paraId="7719B47E" w14:textId="636A88FD" w:rsidR="00736076" w:rsidRPr="00F2287F" w:rsidRDefault="00736076" w:rsidP="003740BD">
            <w:pPr>
              <w:jc w:val="center"/>
              <w:rPr>
                <w:b/>
                <w:bCs/>
                <w:lang w:val="pt-PT" w:eastAsia="x-none"/>
              </w:rPr>
            </w:pPr>
            <w:proofErr w:type="spellStart"/>
            <w:r w:rsidRPr="00F2287F">
              <w:rPr>
                <w:b/>
                <w:bCs/>
                <w:lang w:val="pt-PT"/>
              </w:rPr>
              <w:t>Venlafaxine</w:t>
            </w:r>
            <w:proofErr w:type="spellEnd"/>
          </w:p>
        </w:tc>
        <w:tc>
          <w:tcPr>
            <w:tcW w:w="5098" w:type="dxa"/>
            <w:vAlign w:val="center"/>
          </w:tcPr>
          <w:p w14:paraId="302E4707" w14:textId="7618D261" w:rsidR="00736076" w:rsidRPr="00F2287F" w:rsidRDefault="00EE6F86" w:rsidP="003740BD">
            <w:pPr>
              <w:jc w:val="center"/>
              <w:rPr>
                <w:lang w:val="pt-PT" w:eastAsia="x-none"/>
              </w:rPr>
            </w:pPr>
            <w:r w:rsidRPr="00F2287F">
              <w:rPr>
                <w:lang w:val="pt-PT" w:eastAsia="x-none"/>
              </w:rPr>
              <w:t>Psicofármaco pertencente à classe dos ISRSN</w:t>
            </w:r>
          </w:p>
        </w:tc>
        <w:tc>
          <w:tcPr>
            <w:tcW w:w="2391" w:type="dxa"/>
            <w:vAlign w:val="center"/>
          </w:tcPr>
          <w:p w14:paraId="0DD2E709" w14:textId="5B3CD6DA" w:rsidR="00545D63" w:rsidRPr="00F2287F" w:rsidRDefault="00545D63" w:rsidP="003740BD">
            <w:pPr>
              <w:tabs>
                <w:tab w:val="left" w:pos="7722"/>
              </w:tabs>
              <w:jc w:val="center"/>
              <w:rPr>
                <w:lang w:val="pt-PT"/>
              </w:rPr>
            </w:pPr>
            <w:r w:rsidRPr="00F2287F">
              <w:rPr>
                <w:lang w:val="pt-PT"/>
              </w:rPr>
              <w:t>0 – Ausente</w:t>
            </w:r>
          </w:p>
          <w:p w14:paraId="7A6797C1" w14:textId="6EF6048E" w:rsidR="00736076" w:rsidRPr="00F2287F" w:rsidRDefault="00545D63" w:rsidP="003740BD">
            <w:pPr>
              <w:jc w:val="center"/>
              <w:rPr>
                <w:lang w:val="pt-PT" w:eastAsia="x-none"/>
              </w:rPr>
            </w:pPr>
            <w:r w:rsidRPr="00F2287F">
              <w:rPr>
                <w:lang w:val="pt-PT"/>
              </w:rPr>
              <w:t>1 – Presente</w:t>
            </w:r>
          </w:p>
        </w:tc>
      </w:tr>
      <w:tr w:rsidR="00736076" w:rsidRPr="00F2287F" w14:paraId="0F79D221" w14:textId="77777777" w:rsidTr="00E87736">
        <w:tc>
          <w:tcPr>
            <w:tcW w:w="1565" w:type="dxa"/>
            <w:vAlign w:val="center"/>
          </w:tcPr>
          <w:p w14:paraId="7DE70C7D" w14:textId="7D921F0C" w:rsidR="00736076" w:rsidRPr="00F2287F" w:rsidRDefault="00736076" w:rsidP="003740BD">
            <w:pPr>
              <w:jc w:val="center"/>
              <w:rPr>
                <w:b/>
                <w:bCs/>
                <w:lang w:val="pt-PT" w:eastAsia="x-none"/>
              </w:rPr>
            </w:pPr>
            <w:proofErr w:type="spellStart"/>
            <w:r w:rsidRPr="00F2287F">
              <w:rPr>
                <w:b/>
                <w:bCs/>
                <w:lang w:val="pt-PT"/>
              </w:rPr>
              <w:t>Warfarin</w:t>
            </w:r>
            <w:proofErr w:type="spellEnd"/>
          </w:p>
        </w:tc>
        <w:tc>
          <w:tcPr>
            <w:tcW w:w="5098" w:type="dxa"/>
            <w:vAlign w:val="center"/>
          </w:tcPr>
          <w:p w14:paraId="23D7003D" w14:textId="3DA0B864" w:rsidR="00736076" w:rsidRPr="00F2287F" w:rsidRDefault="006C6AC6" w:rsidP="003740BD">
            <w:pPr>
              <w:jc w:val="center"/>
              <w:rPr>
                <w:lang w:val="pt-PT" w:eastAsia="x-none"/>
              </w:rPr>
            </w:pPr>
            <w:r w:rsidRPr="00F2287F">
              <w:rPr>
                <w:lang w:val="pt-PT" w:eastAsia="x-none"/>
              </w:rPr>
              <w:t>Fármaco da categoria dos anticoagulantes</w:t>
            </w:r>
          </w:p>
        </w:tc>
        <w:tc>
          <w:tcPr>
            <w:tcW w:w="2391" w:type="dxa"/>
            <w:vAlign w:val="center"/>
          </w:tcPr>
          <w:p w14:paraId="6F19B5F1" w14:textId="480B5A0A" w:rsidR="00545D63" w:rsidRPr="00F2287F" w:rsidRDefault="00545D63" w:rsidP="003740BD">
            <w:pPr>
              <w:tabs>
                <w:tab w:val="left" w:pos="7722"/>
              </w:tabs>
              <w:jc w:val="center"/>
              <w:rPr>
                <w:lang w:val="pt-PT"/>
              </w:rPr>
            </w:pPr>
            <w:r w:rsidRPr="00F2287F">
              <w:rPr>
                <w:lang w:val="pt-PT"/>
              </w:rPr>
              <w:t>0 – Ausente</w:t>
            </w:r>
          </w:p>
          <w:p w14:paraId="0A30DC23" w14:textId="4865D038" w:rsidR="00736076" w:rsidRPr="00F2287F" w:rsidRDefault="00545D63" w:rsidP="003740BD">
            <w:pPr>
              <w:jc w:val="center"/>
              <w:rPr>
                <w:lang w:val="pt-PT" w:eastAsia="x-none"/>
              </w:rPr>
            </w:pPr>
            <w:r w:rsidRPr="00F2287F">
              <w:rPr>
                <w:lang w:val="pt-PT"/>
              </w:rPr>
              <w:t>1 – Presente</w:t>
            </w:r>
          </w:p>
        </w:tc>
      </w:tr>
      <w:tr w:rsidR="00736076" w:rsidRPr="00F2287F" w14:paraId="7724C5CD" w14:textId="77777777" w:rsidTr="00E87736">
        <w:tc>
          <w:tcPr>
            <w:tcW w:w="1565" w:type="dxa"/>
            <w:vAlign w:val="center"/>
          </w:tcPr>
          <w:p w14:paraId="16B0F94C" w14:textId="4B745273" w:rsidR="00736076" w:rsidRPr="00F2287F" w:rsidRDefault="00736076" w:rsidP="003740BD">
            <w:pPr>
              <w:jc w:val="center"/>
              <w:rPr>
                <w:b/>
                <w:bCs/>
                <w:lang w:val="pt-PT" w:eastAsia="x-none"/>
              </w:rPr>
            </w:pPr>
            <w:proofErr w:type="spellStart"/>
            <w:r w:rsidRPr="00F2287F">
              <w:rPr>
                <w:b/>
                <w:bCs/>
                <w:lang w:val="pt-PT"/>
              </w:rPr>
              <w:t>Amitriptyline</w:t>
            </w:r>
            <w:proofErr w:type="spellEnd"/>
          </w:p>
        </w:tc>
        <w:tc>
          <w:tcPr>
            <w:tcW w:w="5098" w:type="dxa"/>
            <w:vAlign w:val="center"/>
          </w:tcPr>
          <w:p w14:paraId="1E58906F" w14:textId="2F4C665A" w:rsidR="00736076" w:rsidRPr="00F2287F" w:rsidRDefault="00C23D17" w:rsidP="003740BD">
            <w:pPr>
              <w:jc w:val="center"/>
              <w:rPr>
                <w:lang w:val="pt-PT" w:eastAsia="x-none"/>
              </w:rPr>
            </w:pPr>
            <w:r w:rsidRPr="00F2287F">
              <w:rPr>
                <w:lang w:val="pt-PT" w:eastAsia="x-none"/>
              </w:rPr>
              <w:t>Psicofármaco antidepressor pertencente à classe dos tricíclicos</w:t>
            </w:r>
          </w:p>
        </w:tc>
        <w:tc>
          <w:tcPr>
            <w:tcW w:w="2391" w:type="dxa"/>
            <w:vAlign w:val="center"/>
          </w:tcPr>
          <w:p w14:paraId="04F1BCF4" w14:textId="7689FA3C" w:rsidR="00545D63" w:rsidRPr="00F2287F" w:rsidRDefault="00545D63" w:rsidP="003740BD">
            <w:pPr>
              <w:tabs>
                <w:tab w:val="left" w:pos="7722"/>
              </w:tabs>
              <w:jc w:val="center"/>
              <w:rPr>
                <w:lang w:val="pt-PT"/>
              </w:rPr>
            </w:pPr>
            <w:r w:rsidRPr="00F2287F">
              <w:rPr>
                <w:lang w:val="pt-PT"/>
              </w:rPr>
              <w:t>0 – Ausente</w:t>
            </w:r>
          </w:p>
          <w:p w14:paraId="46A9B22A" w14:textId="48EA907E" w:rsidR="00736076" w:rsidRPr="00F2287F" w:rsidRDefault="00545D63" w:rsidP="003740BD">
            <w:pPr>
              <w:jc w:val="center"/>
              <w:rPr>
                <w:lang w:val="pt-PT" w:eastAsia="x-none"/>
              </w:rPr>
            </w:pPr>
            <w:r w:rsidRPr="00F2287F">
              <w:rPr>
                <w:lang w:val="pt-PT"/>
              </w:rPr>
              <w:t>1 – Presente</w:t>
            </w:r>
          </w:p>
        </w:tc>
      </w:tr>
      <w:tr w:rsidR="00736076" w:rsidRPr="00F2287F" w14:paraId="3FDC3BCE" w14:textId="77777777" w:rsidTr="00E87736">
        <w:tc>
          <w:tcPr>
            <w:tcW w:w="1565" w:type="dxa"/>
            <w:vAlign w:val="center"/>
          </w:tcPr>
          <w:p w14:paraId="0EAB74CE" w14:textId="64B45843" w:rsidR="00736076" w:rsidRPr="00F2287F" w:rsidRDefault="00736076" w:rsidP="003740BD">
            <w:pPr>
              <w:jc w:val="center"/>
              <w:rPr>
                <w:b/>
                <w:bCs/>
                <w:lang w:val="pt-PT" w:eastAsia="x-none"/>
              </w:rPr>
            </w:pPr>
            <w:proofErr w:type="spellStart"/>
            <w:r w:rsidRPr="00F2287F">
              <w:rPr>
                <w:b/>
                <w:bCs/>
                <w:lang w:val="pt-PT"/>
              </w:rPr>
              <w:t>Hydroxyzine</w:t>
            </w:r>
            <w:proofErr w:type="spellEnd"/>
          </w:p>
        </w:tc>
        <w:tc>
          <w:tcPr>
            <w:tcW w:w="5098" w:type="dxa"/>
            <w:vAlign w:val="center"/>
          </w:tcPr>
          <w:p w14:paraId="62ACC96B" w14:textId="6BEDF640" w:rsidR="00736076" w:rsidRPr="00F2287F" w:rsidRDefault="00392E0A" w:rsidP="003740BD">
            <w:pPr>
              <w:jc w:val="center"/>
              <w:rPr>
                <w:lang w:val="pt-PT" w:eastAsia="x-none"/>
              </w:rPr>
            </w:pPr>
            <w:r w:rsidRPr="00F2287F">
              <w:rPr>
                <w:lang w:val="pt-PT" w:eastAsia="x-none"/>
              </w:rPr>
              <w:t>Anti-histamínico</w:t>
            </w:r>
            <w:r w:rsidR="0061797E" w:rsidRPr="00F2287F">
              <w:rPr>
                <w:lang w:val="pt-PT" w:eastAsia="x-none"/>
              </w:rPr>
              <w:t xml:space="preserve"> sedativo</w:t>
            </w:r>
          </w:p>
        </w:tc>
        <w:tc>
          <w:tcPr>
            <w:tcW w:w="2391" w:type="dxa"/>
            <w:vAlign w:val="center"/>
          </w:tcPr>
          <w:p w14:paraId="69B5FFEC" w14:textId="2651D060" w:rsidR="00545D63" w:rsidRPr="00F2287F" w:rsidRDefault="00545D63" w:rsidP="003740BD">
            <w:pPr>
              <w:tabs>
                <w:tab w:val="left" w:pos="7722"/>
              </w:tabs>
              <w:jc w:val="center"/>
              <w:rPr>
                <w:lang w:val="pt-PT"/>
              </w:rPr>
            </w:pPr>
            <w:r w:rsidRPr="00F2287F">
              <w:rPr>
                <w:lang w:val="pt-PT"/>
              </w:rPr>
              <w:t>0 – Ausente</w:t>
            </w:r>
          </w:p>
          <w:p w14:paraId="19B7EBC2" w14:textId="0627EBE3" w:rsidR="00736076" w:rsidRPr="00F2287F" w:rsidRDefault="00545D63" w:rsidP="003740BD">
            <w:pPr>
              <w:jc w:val="center"/>
              <w:rPr>
                <w:lang w:val="pt-PT" w:eastAsia="x-none"/>
              </w:rPr>
            </w:pPr>
            <w:r w:rsidRPr="00F2287F">
              <w:rPr>
                <w:lang w:val="pt-PT"/>
              </w:rPr>
              <w:t>1 – Presente</w:t>
            </w:r>
          </w:p>
        </w:tc>
      </w:tr>
      <w:tr w:rsidR="00736076" w:rsidRPr="00F2287F" w14:paraId="0F5535B6" w14:textId="77777777" w:rsidTr="00E87736">
        <w:tc>
          <w:tcPr>
            <w:tcW w:w="1565" w:type="dxa"/>
            <w:vAlign w:val="center"/>
          </w:tcPr>
          <w:p w14:paraId="3412FD30" w14:textId="67732902" w:rsidR="00736076" w:rsidRPr="00F2287F" w:rsidRDefault="00736076" w:rsidP="003740BD">
            <w:pPr>
              <w:jc w:val="center"/>
              <w:rPr>
                <w:b/>
                <w:bCs/>
                <w:lang w:val="pt-PT" w:eastAsia="x-none"/>
              </w:rPr>
            </w:pPr>
            <w:proofErr w:type="spellStart"/>
            <w:r w:rsidRPr="00F2287F">
              <w:rPr>
                <w:b/>
                <w:bCs/>
                <w:lang w:val="pt-PT"/>
              </w:rPr>
              <w:t>Paroxetine</w:t>
            </w:r>
            <w:proofErr w:type="spellEnd"/>
          </w:p>
        </w:tc>
        <w:tc>
          <w:tcPr>
            <w:tcW w:w="5098" w:type="dxa"/>
            <w:vAlign w:val="center"/>
          </w:tcPr>
          <w:p w14:paraId="5787E524" w14:textId="4B766267"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44910D33" w14:textId="2BB3C107" w:rsidR="00545D63" w:rsidRPr="00F2287F" w:rsidRDefault="00545D63" w:rsidP="003740BD">
            <w:pPr>
              <w:tabs>
                <w:tab w:val="left" w:pos="7722"/>
              </w:tabs>
              <w:jc w:val="center"/>
              <w:rPr>
                <w:lang w:val="pt-PT"/>
              </w:rPr>
            </w:pPr>
            <w:r w:rsidRPr="00F2287F">
              <w:rPr>
                <w:lang w:val="pt-PT"/>
              </w:rPr>
              <w:t>0 – Ausente</w:t>
            </w:r>
          </w:p>
          <w:p w14:paraId="136E7397" w14:textId="0BB43E0A" w:rsidR="00736076" w:rsidRPr="00F2287F" w:rsidRDefault="00545D63" w:rsidP="003740BD">
            <w:pPr>
              <w:jc w:val="center"/>
              <w:rPr>
                <w:lang w:val="pt-PT" w:eastAsia="x-none"/>
              </w:rPr>
            </w:pPr>
            <w:r w:rsidRPr="00F2287F">
              <w:rPr>
                <w:lang w:val="pt-PT"/>
              </w:rPr>
              <w:t>1 – Presente</w:t>
            </w:r>
          </w:p>
        </w:tc>
      </w:tr>
      <w:tr w:rsidR="00736076" w:rsidRPr="00F2287F" w14:paraId="28890078" w14:textId="77777777" w:rsidTr="00E87736">
        <w:tc>
          <w:tcPr>
            <w:tcW w:w="1565" w:type="dxa"/>
            <w:vAlign w:val="center"/>
          </w:tcPr>
          <w:p w14:paraId="0C1FB235" w14:textId="3CBC2C81" w:rsidR="00736076" w:rsidRPr="00F2287F" w:rsidRDefault="00736076" w:rsidP="003740BD">
            <w:pPr>
              <w:jc w:val="center"/>
              <w:rPr>
                <w:b/>
                <w:bCs/>
                <w:lang w:val="pt-PT" w:eastAsia="x-none"/>
              </w:rPr>
            </w:pPr>
            <w:proofErr w:type="spellStart"/>
            <w:r w:rsidRPr="00F2287F">
              <w:rPr>
                <w:b/>
                <w:bCs/>
                <w:lang w:val="pt-PT"/>
              </w:rPr>
              <w:t>Quetiapine</w:t>
            </w:r>
            <w:proofErr w:type="spellEnd"/>
          </w:p>
        </w:tc>
        <w:tc>
          <w:tcPr>
            <w:tcW w:w="5098" w:type="dxa"/>
            <w:vAlign w:val="center"/>
          </w:tcPr>
          <w:p w14:paraId="37045300" w14:textId="1E213218" w:rsidR="00736076" w:rsidRPr="00F2287F" w:rsidRDefault="00A421F9" w:rsidP="003740BD">
            <w:pPr>
              <w:jc w:val="center"/>
              <w:rPr>
                <w:lang w:val="pt-PT" w:eastAsia="x-none"/>
              </w:rPr>
            </w:pPr>
            <w:r w:rsidRPr="00F2287F">
              <w:rPr>
                <w:lang w:val="pt-PT" w:eastAsia="x-none"/>
              </w:rPr>
              <w:t>Fármaco pertencente à categoria dos antipsicóticos</w:t>
            </w:r>
          </w:p>
        </w:tc>
        <w:tc>
          <w:tcPr>
            <w:tcW w:w="2391" w:type="dxa"/>
            <w:vAlign w:val="center"/>
          </w:tcPr>
          <w:p w14:paraId="1CBCB750" w14:textId="2A00EE54" w:rsidR="00545D63" w:rsidRPr="00F2287F" w:rsidRDefault="00545D63" w:rsidP="003740BD">
            <w:pPr>
              <w:tabs>
                <w:tab w:val="left" w:pos="7722"/>
              </w:tabs>
              <w:jc w:val="center"/>
              <w:rPr>
                <w:lang w:val="pt-PT"/>
              </w:rPr>
            </w:pPr>
            <w:r w:rsidRPr="00F2287F">
              <w:rPr>
                <w:lang w:val="pt-PT"/>
              </w:rPr>
              <w:t>0 – Ausente</w:t>
            </w:r>
          </w:p>
          <w:p w14:paraId="3BF1063C" w14:textId="0ED13BF3" w:rsidR="00736076" w:rsidRPr="00F2287F" w:rsidRDefault="00545D63" w:rsidP="003740BD">
            <w:pPr>
              <w:jc w:val="center"/>
              <w:rPr>
                <w:lang w:val="pt-PT" w:eastAsia="x-none"/>
              </w:rPr>
            </w:pPr>
            <w:r w:rsidRPr="00F2287F">
              <w:rPr>
                <w:lang w:val="pt-PT"/>
              </w:rPr>
              <w:t>1 – Presente</w:t>
            </w:r>
          </w:p>
        </w:tc>
      </w:tr>
      <w:tr w:rsidR="00736076" w:rsidRPr="00F2287F" w14:paraId="5C686B4F" w14:textId="77777777" w:rsidTr="00E87736">
        <w:tc>
          <w:tcPr>
            <w:tcW w:w="1565" w:type="dxa"/>
            <w:vAlign w:val="center"/>
          </w:tcPr>
          <w:p w14:paraId="0D16F3FB" w14:textId="4A8D1D04" w:rsidR="00736076" w:rsidRPr="00F2287F" w:rsidRDefault="00736076" w:rsidP="003740BD">
            <w:pPr>
              <w:jc w:val="center"/>
              <w:rPr>
                <w:b/>
                <w:bCs/>
                <w:lang w:val="pt-PT" w:eastAsia="x-none"/>
              </w:rPr>
            </w:pPr>
            <w:proofErr w:type="spellStart"/>
            <w:r w:rsidRPr="00F2287F">
              <w:rPr>
                <w:b/>
                <w:bCs/>
                <w:lang w:val="pt-PT"/>
              </w:rPr>
              <w:t>Scopolamine</w:t>
            </w:r>
            <w:proofErr w:type="spellEnd"/>
          </w:p>
        </w:tc>
        <w:tc>
          <w:tcPr>
            <w:tcW w:w="5098" w:type="dxa"/>
            <w:vAlign w:val="center"/>
          </w:tcPr>
          <w:p w14:paraId="449AADC3" w14:textId="5C1E97DD" w:rsidR="00736076" w:rsidRPr="00F2287F" w:rsidRDefault="00392E0A" w:rsidP="003740BD">
            <w:pPr>
              <w:jc w:val="center"/>
              <w:rPr>
                <w:lang w:val="pt-PT" w:eastAsia="x-none"/>
              </w:rPr>
            </w:pPr>
            <w:r w:rsidRPr="00F2287F">
              <w:rPr>
                <w:lang w:val="pt-PT" w:eastAsia="x-none"/>
              </w:rPr>
              <w:t>Antiespasmódico</w:t>
            </w:r>
          </w:p>
        </w:tc>
        <w:tc>
          <w:tcPr>
            <w:tcW w:w="2391" w:type="dxa"/>
            <w:vAlign w:val="center"/>
          </w:tcPr>
          <w:p w14:paraId="0BF5A27C" w14:textId="00C3DC9E" w:rsidR="00545D63" w:rsidRPr="00F2287F" w:rsidRDefault="00545D63" w:rsidP="003740BD">
            <w:pPr>
              <w:tabs>
                <w:tab w:val="left" w:pos="7722"/>
              </w:tabs>
              <w:jc w:val="center"/>
              <w:rPr>
                <w:lang w:val="pt-PT"/>
              </w:rPr>
            </w:pPr>
            <w:r w:rsidRPr="00F2287F">
              <w:rPr>
                <w:lang w:val="pt-PT"/>
              </w:rPr>
              <w:t>0 – Ausente</w:t>
            </w:r>
          </w:p>
          <w:p w14:paraId="7D08F9E9" w14:textId="69673447" w:rsidR="00736076" w:rsidRPr="00F2287F" w:rsidRDefault="00545D63" w:rsidP="003740BD">
            <w:pPr>
              <w:jc w:val="center"/>
              <w:rPr>
                <w:lang w:val="pt-PT" w:eastAsia="x-none"/>
              </w:rPr>
            </w:pPr>
            <w:r w:rsidRPr="00F2287F">
              <w:rPr>
                <w:lang w:val="pt-PT"/>
              </w:rPr>
              <w:t>1 – Presente</w:t>
            </w:r>
          </w:p>
        </w:tc>
      </w:tr>
      <w:tr w:rsidR="00736076" w:rsidRPr="00F2287F" w14:paraId="2A7DA54A" w14:textId="77777777" w:rsidTr="00E87736">
        <w:tc>
          <w:tcPr>
            <w:tcW w:w="1565" w:type="dxa"/>
            <w:vAlign w:val="center"/>
          </w:tcPr>
          <w:p w14:paraId="5DFC7162" w14:textId="3E8B7E24" w:rsidR="00736076" w:rsidRPr="00F2287F" w:rsidRDefault="00736076" w:rsidP="003740BD">
            <w:pPr>
              <w:jc w:val="center"/>
              <w:rPr>
                <w:b/>
                <w:bCs/>
                <w:lang w:val="pt-PT" w:eastAsia="x-none"/>
              </w:rPr>
            </w:pPr>
            <w:proofErr w:type="spellStart"/>
            <w:r w:rsidRPr="00F2287F">
              <w:rPr>
                <w:b/>
                <w:bCs/>
                <w:lang w:val="pt-PT"/>
              </w:rPr>
              <w:t>Trihexyphenidyl</w:t>
            </w:r>
            <w:proofErr w:type="spellEnd"/>
          </w:p>
        </w:tc>
        <w:tc>
          <w:tcPr>
            <w:tcW w:w="5098" w:type="dxa"/>
            <w:vAlign w:val="center"/>
          </w:tcPr>
          <w:p w14:paraId="3896B83C" w14:textId="1BB8B462" w:rsidR="00736076" w:rsidRPr="00F2287F" w:rsidRDefault="00B8347A" w:rsidP="003740BD">
            <w:pPr>
              <w:jc w:val="center"/>
              <w:rPr>
                <w:lang w:val="pt-PT" w:eastAsia="x-none"/>
              </w:rPr>
            </w:pPr>
            <w:r w:rsidRPr="00F2287F">
              <w:rPr>
                <w:lang w:val="pt-PT" w:eastAsia="x-none"/>
              </w:rPr>
              <w:t>Medicamento antiparkinsónico</w:t>
            </w:r>
          </w:p>
        </w:tc>
        <w:tc>
          <w:tcPr>
            <w:tcW w:w="2391" w:type="dxa"/>
            <w:vAlign w:val="center"/>
          </w:tcPr>
          <w:p w14:paraId="374D81B4" w14:textId="74F3538A" w:rsidR="00545D63" w:rsidRPr="00F2287F" w:rsidRDefault="00545D63" w:rsidP="003740BD">
            <w:pPr>
              <w:tabs>
                <w:tab w:val="left" w:pos="7722"/>
              </w:tabs>
              <w:jc w:val="center"/>
              <w:rPr>
                <w:lang w:val="pt-PT"/>
              </w:rPr>
            </w:pPr>
            <w:r w:rsidRPr="00F2287F">
              <w:rPr>
                <w:lang w:val="pt-PT"/>
              </w:rPr>
              <w:t>0 – Ausente</w:t>
            </w:r>
          </w:p>
          <w:p w14:paraId="0926A466" w14:textId="33759E2C" w:rsidR="00736076" w:rsidRPr="00F2287F" w:rsidRDefault="00545D63" w:rsidP="003740BD">
            <w:pPr>
              <w:jc w:val="center"/>
              <w:rPr>
                <w:lang w:val="pt-PT" w:eastAsia="x-none"/>
              </w:rPr>
            </w:pPr>
            <w:r w:rsidRPr="00F2287F">
              <w:rPr>
                <w:lang w:val="pt-PT"/>
              </w:rPr>
              <w:t>1 – Presente</w:t>
            </w:r>
          </w:p>
        </w:tc>
      </w:tr>
      <w:tr w:rsidR="00736076" w:rsidRPr="00F2287F" w14:paraId="51A87C6E" w14:textId="77777777" w:rsidTr="00E87736">
        <w:tc>
          <w:tcPr>
            <w:tcW w:w="1565" w:type="dxa"/>
            <w:vAlign w:val="center"/>
          </w:tcPr>
          <w:p w14:paraId="49ECDC18" w14:textId="2F436C4D" w:rsidR="00736076" w:rsidRPr="00F2287F" w:rsidRDefault="00736076" w:rsidP="003740BD">
            <w:pPr>
              <w:jc w:val="center"/>
              <w:rPr>
                <w:b/>
                <w:bCs/>
                <w:lang w:val="pt-PT" w:eastAsia="x-none"/>
              </w:rPr>
            </w:pPr>
            <w:proofErr w:type="spellStart"/>
            <w:r w:rsidRPr="00F2287F">
              <w:rPr>
                <w:b/>
                <w:bCs/>
                <w:lang w:val="pt-PT" w:eastAsia="x-none"/>
              </w:rPr>
              <w:t>Clonidine</w:t>
            </w:r>
            <w:proofErr w:type="spellEnd"/>
          </w:p>
        </w:tc>
        <w:tc>
          <w:tcPr>
            <w:tcW w:w="5098" w:type="dxa"/>
            <w:vAlign w:val="center"/>
          </w:tcPr>
          <w:p w14:paraId="1EC45784" w14:textId="17ECE277" w:rsidR="00736076" w:rsidRPr="00F2287F" w:rsidRDefault="006E4F52" w:rsidP="003740BD">
            <w:pPr>
              <w:jc w:val="center"/>
              <w:rPr>
                <w:lang w:val="pt-PT" w:eastAsia="x-none"/>
              </w:rPr>
            </w:pPr>
            <w:r w:rsidRPr="00F2287F">
              <w:rPr>
                <w:lang w:val="pt-PT" w:eastAsia="x-none"/>
              </w:rPr>
              <w:t>Anti-hipertensor pertencente à categoria dos alfa2</w:t>
            </w:r>
          </w:p>
        </w:tc>
        <w:tc>
          <w:tcPr>
            <w:tcW w:w="2391" w:type="dxa"/>
            <w:vAlign w:val="center"/>
          </w:tcPr>
          <w:p w14:paraId="4241D846" w14:textId="35D8D38A" w:rsidR="00545D63" w:rsidRPr="00F2287F" w:rsidRDefault="00545D63" w:rsidP="003740BD">
            <w:pPr>
              <w:tabs>
                <w:tab w:val="left" w:pos="7722"/>
              </w:tabs>
              <w:jc w:val="center"/>
              <w:rPr>
                <w:lang w:val="pt-PT"/>
              </w:rPr>
            </w:pPr>
            <w:r w:rsidRPr="00F2287F">
              <w:rPr>
                <w:lang w:val="pt-PT"/>
              </w:rPr>
              <w:t>0 – Ausente</w:t>
            </w:r>
          </w:p>
          <w:p w14:paraId="6D5E31C6" w14:textId="7312CA8C" w:rsidR="00736076" w:rsidRPr="00F2287F" w:rsidRDefault="00545D63" w:rsidP="003740BD">
            <w:pPr>
              <w:jc w:val="center"/>
              <w:rPr>
                <w:lang w:val="pt-PT" w:eastAsia="x-none"/>
              </w:rPr>
            </w:pPr>
            <w:r w:rsidRPr="00F2287F">
              <w:rPr>
                <w:lang w:val="pt-PT"/>
              </w:rPr>
              <w:t>1 – Presente</w:t>
            </w:r>
          </w:p>
        </w:tc>
      </w:tr>
      <w:tr w:rsidR="00736076" w:rsidRPr="00F2287F" w14:paraId="59CD1C43" w14:textId="77777777" w:rsidTr="00E87736">
        <w:tc>
          <w:tcPr>
            <w:tcW w:w="1565" w:type="dxa"/>
            <w:vAlign w:val="center"/>
          </w:tcPr>
          <w:p w14:paraId="17070EF2" w14:textId="092F4D3A" w:rsidR="00736076" w:rsidRPr="00F2287F" w:rsidRDefault="00736076" w:rsidP="003740BD">
            <w:pPr>
              <w:jc w:val="center"/>
              <w:rPr>
                <w:b/>
                <w:bCs/>
                <w:lang w:val="pt-PT" w:eastAsia="x-none"/>
              </w:rPr>
            </w:pPr>
            <w:proofErr w:type="spellStart"/>
            <w:r w:rsidRPr="00F2287F">
              <w:rPr>
                <w:b/>
                <w:bCs/>
                <w:lang w:val="pt-PT" w:eastAsia="x-none"/>
              </w:rPr>
              <w:t>Sertralina</w:t>
            </w:r>
            <w:proofErr w:type="spellEnd"/>
          </w:p>
        </w:tc>
        <w:tc>
          <w:tcPr>
            <w:tcW w:w="5098" w:type="dxa"/>
            <w:vAlign w:val="center"/>
          </w:tcPr>
          <w:p w14:paraId="04D50800" w14:textId="6B6CE411"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32F143E3" w14:textId="5A3824A1" w:rsidR="00545D63" w:rsidRPr="00F2287F" w:rsidRDefault="00545D63" w:rsidP="003740BD">
            <w:pPr>
              <w:tabs>
                <w:tab w:val="left" w:pos="7722"/>
              </w:tabs>
              <w:jc w:val="center"/>
              <w:rPr>
                <w:lang w:val="pt-PT"/>
              </w:rPr>
            </w:pPr>
            <w:r w:rsidRPr="00F2287F">
              <w:rPr>
                <w:lang w:val="pt-PT"/>
              </w:rPr>
              <w:t>0 – Ausente</w:t>
            </w:r>
          </w:p>
          <w:p w14:paraId="7BA0904F" w14:textId="6CC62C03" w:rsidR="00736076" w:rsidRPr="00F2287F" w:rsidRDefault="00545D63" w:rsidP="003740BD">
            <w:pPr>
              <w:jc w:val="center"/>
              <w:rPr>
                <w:lang w:val="pt-PT" w:eastAsia="x-none"/>
              </w:rPr>
            </w:pPr>
            <w:r w:rsidRPr="00F2287F">
              <w:rPr>
                <w:lang w:val="pt-PT"/>
              </w:rPr>
              <w:t>1 – Presente</w:t>
            </w:r>
          </w:p>
        </w:tc>
      </w:tr>
      <w:tr w:rsidR="00736076" w:rsidRPr="00F2287F" w14:paraId="6EEA13F7" w14:textId="77777777" w:rsidTr="00E87736">
        <w:tc>
          <w:tcPr>
            <w:tcW w:w="1565" w:type="dxa"/>
            <w:vAlign w:val="center"/>
          </w:tcPr>
          <w:p w14:paraId="1FCD35E6" w14:textId="5F0F87A3" w:rsidR="00736076" w:rsidRPr="00F2287F" w:rsidRDefault="00736076" w:rsidP="003740BD">
            <w:pPr>
              <w:jc w:val="center"/>
              <w:rPr>
                <w:b/>
                <w:bCs/>
                <w:lang w:val="pt-PT" w:eastAsia="x-none"/>
              </w:rPr>
            </w:pPr>
            <w:proofErr w:type="spellStart"/>
            <w:r w:rsidRPr="00F2287F">
              <w:rPr>
                <w:b/>
                <w:bCs/>
                <w:lang w:val="pt-PT" w:eastAsia="x-none"/>
              </w:rPr>
              <w:t>Tramadol</w:t>
            </w:r>
            <w:proofErr w:type="spellEnd"/>
          </w:p>
        </w:tc>
        <w:tc>
          <w:tcPr>
            <w:tcW w:w="5098" w:type="dxa"/>
            <w:vAlign w:val="center"/>
          </w:tcPr>
          <w:p w14:paraId="1E9968BC" w14:textId="22ABA72A" w:rsidR="00736076" w:rsidRPr="00F2287F" w:rsidRDefault="00FA346D" w:rsidP="003740BD">
            <w:pPr>
              <w:jc w:val="center"/>
              <w:rPr>
                <w:lang w:val="pt-PT" w:eastAsia="x-none"/>
              </w:rPr>
            </w:pPr>
            <w:r w:rsidRPr="00F2287F">
              <w:rPr>
                <w:lang w:val="pt-PT" w:eastAsia="x-none"/>
              </w:rPr>
              <w:t>Medicamento pertencente ao grupo dos analgésicos estupefacientes</w:t>
            </w:r>
          </w:p>
        </w:tc>
        <w:tc>
          <w:tcPr>
            <w:tcW w:w="2391" w:type="dxa"/>
            <w:vAlign w:val="center"/>
          </w:tcPr>
          <w:p w14:paraId="0993530C" w14:textId="36E229FA" w:rsidR="00545D63" w:rsidRPr="00F2287F" w:rsidRDefault="00545D63" w:rsidP="003740BD">
            <w:pPr>
              <w:tabs>
                <w:tab w:val="left" w:pos="7722"/>
              </w:tabs>
              <w:jc w:val="center"/>
              <w:rPr>
                <w:lang w:val="pt-PT"/>
              </w:rPr>
            </w:pPr>
            <w:r w:rsidRPr="00F2287F">
              <w:rPr>
                <w:lang w:val="pt-PT"/>
              </w:rPr>
              <w:t>0 – Ausente</w:t>
            </w:r>
          </w:p>
          <w:p w14:paraId="7E53C644" w14:textId="73E5B2D2" w:rsidR="00736076" w:rsidRPr="00F2287F" w:rsidRDefault="00545D63" w:rsidP="003740BD">
            <w:pPr>
              <w:jc w:val="center"/>
              <w:rPr>
                <w:lang w:val="pt-PT" w:eastAsia="x-none"/>
              </w:rPr>
            </w:pPr>
            <w:r w:rsidRPr="00F2287F">
              <w:rPr>
                <w:lang w:val="pt-PT"/>
              </w:rPr>
              <w:t>1 – Presente</w:t>
            </w:r>
          </w:p>
        </w:tc>
      </w:tr>
      <w:tr w:rsidR="00736076" w:rsidRPr="00F2287F" w14:paraId="4338B2BA" w14:textId="77777777" w:rsidTr="00E87736">
        <w:tc>
          <w:tcPr>
            <w:tcW w:w="1565" w:type="dxa"/>
            <w:vAlign w:val="center"/>
          </w:tcPr>
          <w:p w14:paraId="1ABEC854" w14:textId="5F1A82BA" w:rsidR="00736076" w:rsidRPr="00F2287F" w:rsidRDefault="00736076" w:rsidP="003740BD">
            <w:pPr>
              <w:jc w:val="center"/>
              <w:rPr>
                <w:b/>
                <w:bCs/>
                <w:lang w:val="pt-PT" w:eastAsia="x-none"/>
              </w:rPr>
            </w:pPr>
            <w:proofErr w:type="spellStart"/>
            <w:r w:rsidRPr="00F2287F">
              <w:rPr>
                <w:b/>
                <w:bCs/>
                <w:lang w:val="pt-PT" w:eastAsia="x-none"/>
              </w:rPr>
              <w:t>Mexazolam</w:t>
            </w:r>
            <w:proofErr w:type="spellEnd"/>
          </w:p>
        </w:tc>
        <w:tc>
          <w:tcPr>
            <w:tcW w:w="5098" w:type="dxa"/>
            <w:vAlign w:val="center"/>
          </w:tcPr>
          <w:p w14:paraId="2417F105" w14:textId="6A6B663B"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4E0A1CB9" w14:textId="1D712E78" w:rsidR="00545D63" w:rsidRPr="00F2287F" w:rsidRDefault="00545D63" w:rsidP="003740BD">
            <w:pPr>
              <w:tabs>
                <w:tab w:val="left" w:pos="7722"/>
              </w:tabs>
              <w:jc w:val="center"/>
              <w:rPr>
                <w:lang w:val="pt-PT"/>
              </w:rPr>
            </w:pPr>
            <w:r w:rsidRPr="00F2287F">
              <w:rPr>
                <w:lang w:val="pt-PT"/>
              </w:rPr>
              <w:t>0 – Ausente</w:t>
            </w:r>
          </w:p>
          <w:p w14:paraId="458610A0" w14:textId="74FCB78D" w:rsidR="00736076" w:rsidRPr="00F2287F" w:rsidRDefault="00545D63" w:rsidP="003740BD">
            <w:pPr>
              <w:jc w:val="center"/>
              <w:rPr>
                <w:lang w:val="pt-PT" w:eastAsia="x-none"/>
              </w:rPr>
            </w:pPr>
            <w:r w:rsidRPr="00F2287F">
              <w:rPr>
                <w:lang w:val="pt-PT"/>
              </w:rPr>
              <w:t>1 – Presente</w:t>
            </w:r>
          </w:p>
        </w:tc>
      </w:tr>
      <w:tr w:rsidR="00736076" w:rsidRPr="00F2287F" w14:paraId="364CEA89" w14:textId="77777777" w:rsidTr="00E87736">
        <w:tc>
          <w:tcPr>
            <w:tcW w:w="1565" w:type="dxa"/>
            <w:vAlign w:val="center"/>
          </w:tcPr>
          <w:p w14:paraId="07B607DD" w14:textId="28CC92FE" w:rsidR="00736076" w:rsidRPr="00F2287F" w:rsidRDefault="00736076" w:rsidP="003740BD">
            <w:pPr>
              <w:jc w:val="center"/>
              <w:rPr>
                <w:lang w:val="pt-PT" w:eastAsia="x-none"/>
              </w:rPr>
            </w:pPr>
            <w:proofErr w:type="spellStart"/>
            <w:r w:rsidRPr="00F2287F">
              <w:rPr>
                <w:b/>
                <w:bCs/>
                <w:lang w:val="pt-PT"/>
              </w:rPr>
              <w:t>Trospium</w:t>
            </w:r>
            <w:proofErr w:type="spellEnd"/>
          </w:p>
        </w:tc>
        <w:tc>
          <w:tcPr>
            <w:tcW w:w="5098" w:type="dxa"/>
            <w:vAlign w:val="center"/>
          </w:tcPr>
          <w:p w14:paraId="6D5854E4" w14:textId="6B091EC8" w:rsidR="00736076" w:rsidRPr="00F2287F" w:rsidRDefault="003D168A" w:rsidP="003740BD">
            <w:pPr>
              <w:jc w:val="center"/>
              <w:rPr>
                <w:lang w:val="pt-PT" w:eastAsia="x-none"/>
              </w:rPr>
            </w:pPr>
            <w:r w:rsidRPr="00F2287F">
              <w:rPr>
                <w:lang w:val="pt-PT" w:eastAsia="x-none"/>
              </w:rPr>
              <w:t>Medicamento utilizado para disfunções geniturinárias</w:t>
            </w:r>
          </w:p>
        </w:tc>
        <w:tc>
          <w:tcPr>
            <w:tcW w:w="2391" w:type="dxa"/>
            <w:vAlign w:val="center"/>
          </w:tcPr>
          <w:p w14:paraId="1E1A8DF7" w14:textId="1A10727C" w:rsidR="00545D63" w:rsidRPr="00F2287F" w:rsidRDefault="00545D63" w:rsidP="003740BD">
            <w:pPr>
              <w:tabs>
                <w:tab w:val="left" w:pos="7722"/>
              </w:tabs>
              <w:jc w:val="center"/>
              <w:rPr>
                <w:lang w:val="pt-PT"/>
              </w:rPr>
            </w:pPr>
            <w:r w:rsidRPr="00F2287F">
              <w:rPr>
                <w:lang w:val="pt-PT"/>
              </w:rPr>
              <w:t>0 – Ausente</w:t>
            </w:r>
          </w:p>
          <w:p w14:paraId="70BDA417" w14:textId="7BC50C60" w:rsidR="00736076" w:rsidRPr="00F2287F" w:rsidRDefault="00545D63" w:rsidP="003740BD">
            <w:pPr>
              <w:jc w:val="center"/>
              <w:rPr>
                <w:lang w:val="pt-PT" w:eastAsia="x-none"/>
              </w:rPr>
            </w:pPr>
            <w:r w:rsidRPr="00F2287F">
              <w:rPr>
                <w:lang w:val="pt-PT"/>
              </w:rPr>
              <w:t>1 – Presente</w:t>
            </w:r>
          </w:p>
        </w:tc>
      </w:tr>
      <w:tr w:rsidR="00736076" w:rsidRPr="00F2287F" w14:paraId="0AFE337A" w14:textId="77777777" w:rsidTr="00E87736">
        <w:tc>
          <w:tcPr>
            <w:tcW w:w="1565" w:type="dxa"/>
            <w:vAlign w:val="center"/>
          </w:tcPr>
          <w:p w14:paraId="1A2C4CB5" w14:textId="3094012E" w:rsidR="00736076" w:rsidRPr="00F2287F" w:rsidRDefault="00736076" w:rsidP="003740BD">
            <w:pPr>
              <w:jc w:val="center"/>
              <w:rPr>
                <w:b/>
                <w:bCs/>
                <w:lang w:val="pt-PT"/>
              </w:rPr>
            </w:pPr>
            <w:proofErr w:type="spellStart"/>
            <w:r w:rsidRPr="00F2287F">
              <w:rPr>
                <w:b/>
                <w:bCs/>
                <w:lang w:val="pt-PT"/>
              </w:rPr>
              <w:t>Obito</w:t>
            </w:r>
            <w:proofErr w:type="spellEnd"/>
          </w:p>
        </w:tc>
        <w:tc>
          <w:tcPr>
            <w:tcW w:w="5098" w:type="dxa"/>
            <w:vAlign w:val="center"/>
          </w:tcPr>
          <w:p w14:paraId="30877F7E" w14:textId="22CA3AC6" w:rsidR="00736076" w:rsidRPr="00F2287F" w:rsidRDefault="00545D63" w:rsidP="003740BD">
            <w:pPr>
              <w:jc w:val="center"/>
              <w:rPr>
                <w:lang w:val="pt-PT" w:eastAsia="x-none"/>
              </w:rPr>
            </w:pPr>
            <w:r w:rsidRPr="00F2287F">
              <w:rPr>
                <w:lang w:val="pt-PT" w:eastAsia="x-none"/>
              </w:rPr>
              <w:t xml:space="preserve">Indica se o individuo faleceu ou não </w:t>
            </w:r>
            <w:r w:rsidR="005F2A9B" w:rsidRPr="00F2287F">
              <w:rPr>
                <w:lang w:val="pt-PT" w:eastAsia="x-none"/>
              </w:rPr>
              <w:t>até</w:t>
            </w:r>
            <w:r w:rsidR="000F717A" w:rsidRPr="00F2287F">
              <w:rPr>
                <w:lang w:val="pt-PT" w:eastAsia="x-none"/>
              </w:rPr>
              <w:t xml:space="preserve"> ao mês</w:t>
            </w:r>
            <w:r w:rsidR="005F2A9B" w:rsidRPr="00F2287F">
              <w:rPr>
                <w:lang w:val="pt-PT" w:eastAsia="x-none"/>
              </w:rPr>
              <w:t xml:space="preserve"> Outubro do ano de 2021</w:t>
            </w:r>
          </w:p>
        </w:tc>
        <w:tc>
          <w:tcPr>
            <w:tcW w:w="2391" w:type="dxa"/>
            <w:vAlign w:val="center"/>
          </w:tcPr>
          <w:p w14:paraId="5178C24C" w14:textId="23A00791" w:rsidR="00545D63" w:rsidRPr="00F2287F" w:rsidRDefault="00545D63" w:rsidP="003740BD">
            <w:pPr>
              <w:tabs>
                <w:tab w:val="left" w:pos="7722"/>
              </w:tabs>
              <w:jc w:val="center"/>
              <w:rPr>
                <w:lang w:val="pt-PT"/>
              </w:rPr>
            </w:pPr>
            <w:r w:rsidRPr="00F2287F">
              <w:rPr>
                <w:lang w:val="pt-PT"/>
              </w:rPr>
              <w:t>0 – Não</w:t>
            </w:r>
          </w:p>
          <w:p w14:paraId="5932C00A" w14:textId="449BA714" w:rsidR="00736076" w:rsidRPr="00F2287F" w:rsidRDefault="00545D63" w:rsidP="003740BD">
            <w:pPr>
              <w:jc w:val="center"/>
              <w:rPr>
                <w:lang w:val="pt-PT" w:eastAsia="x-none"/>
              </w:rPr>
            </w:pPr>
            <w:r w:rsidRPr="00F2287F">
              <w:rPr>
                <w:lang w:val="pt-PT"/>
              </w:rPr>
              <w:t>1 – Sim</w:t>
            </w:r>
          </w:p>
        </w:tc>
      </w:tr>
      <w:tr w:rsidR="00736076" w:rsidRPr="00F2287F" w14:paraId="0663FFA7" w14:textId="77777777" w:rsidTr="00E87736">
        <w:tc>
          <w:tcPr>
            <w:tcW w:w="1565" w:type="dxa"/>
            <w:vAlign w:val="center"/>
          </w:tcPr>
          <w:p w14:paraId="15AAB687" w14:textId="1715F4FC" w:rsidR="00736076" w:rsidRPr="00F2287F" w:rsidRDefault="00736076" w:rsidP="003740BD">
            <w:pPr>
              <w:jc w:val="center"/>
              <w:rPr>
                <w:b/>
                <w:bCs/>
                <w:lang w:val="pt-PT"/>
              </w:rPr>
            </w:pPr>
            <w:proofErr w:type="spellStart"/>
            <w:r w:rsidRPr="00F2287F">
              <w:rPr>
                <w:b/>
                <w:bCs/>
                <w:lang w:val="pt-PT"/>
              </w:rPr>
              <w:t>Alcool</w:t>
            </w:r>
            <w:r w:rsidR="0011011B" w:rsidRPr="00F2287F">
              <w:rPr>
                <w:b/>
                <w:bCs/>
                <w:lang w:val="pt-PT"/>
              </w:rPr>
              <w:t>ico</w:t>
            </w:r>
            <w:proofErr w:type="spellEnd"/>
          </w:p>
        </w:tc>
        <w:tc>
          <w:tcPr>
            <w:tcW w:w="5098" w:type="dxa"/>
            <w:vAlign w:val="center"/>
          </w:tcPr>
          <w:p w14:paraId="5129168F" w14:textId="729EDC35" w:rsidR="00736076" w:rsidRPr="00F2287F" w:rsidRDefault="0011011B" w:rsidP="003740BD">
            <w:pPr>
              <w:jc w:val="center"/>
              <w:rPr>
                <w:lang w:val="pt-PT" w:eastAsia="x-none"/>
              </w:rPr>
            </w:pPr>
            <w:r w:rsidRPr="00F2287F">
              <w:rPr>
                <w:lang w:val="pt-PT" w:eastAsia="x-none"/>
              </w:rPr>
              <w:t>Variável indicativa acerca do</w:t>
            </w:r>
            <w:r w:rsidR="00545D63" w:rsidRPr="00F2287F">
              <w:rPr>
                <w:lang w:val="pt-PT" w:eastAsia="x-none"/>
              </w:rPr>
              <w:t xml:space="preserve"> individuo apresenta</w:t>
            </w:r>
            <w:r w:rsidRPr="00F2287F">
              <w:rPr>
                <w:lang w:val="pt-PT" w:eastAsia="x-none"/>
              </w:rPr>
              <w:t xml:space="preserve">r ou não </w:t>
            </w:r>
            <w:r w:rsidR="00545D63" w:rsidRPr="00F2287F">
              <w:rPr>
                <w:lang w:val="pt-PT" w:eastAsia="x-none"/>
              </w:rPr>
              <w:t>o v</w:t>
            </w:r>
            <w:r w:rsidRPr="00F2287F">
              <w:rPr>
                <w:lang w:val="pt-PT" w:eastAsia="x-none"/>
              </w:rPr>
              <w:t>í</w:t>
            </w:r>
            <w:r w:rsidR="00545D63" w:rsidRPr="00F2287F">
              <w:rPr>
                <w:lang w:val="pt-PT" w:eastAsia="x-none"/>
              </w:rPr>
              <w:t>cio do álcool</w:t>
            </w:r>
          </w:p>
        </w:tc>
        <w:tc>
          <w:tcPr>
            <w:tcW w:w="2391" w:type="dxa"/>
            <w:vAlign w:val="center"/>
          </w:tcPr>
          <w:p w14:paraId="6C79E09D" w14:textId="0404BE11" w:rsidR="00545D63" w:rsidRPr="00F2287F" w:rsidRDefault="00545D63" w:rsidP="003740BD">
            <w:pPr>
              <w:tabs>
                <w:tab w:val="left" w:pos="7722"/>
              </w:tabs>
              <w:jc w:val="center"/>
              <w:rPr>
                <w:lang w:val="pt-PT"/>
              </w:rPr>
            </w:pPr>
            <w:r w:rsidRPr="00F2287F">
              <w:rPr>
                <w:lang w:val="pt-PT"/>
              </w:rPr>
              <w:t>0 – Não</w:t>
            </w:r>
          </w:p>
          <w:p w14:paraId="30534AA9" w14:textId="44FC3C6F" w:rsidR="00736076" w:rsidRPr="00F2287F" w:rsidRDefault="00545D63" w:rsidP="003740BD">
            <w:pPr>
              <w:jc w:val="center"/>
              <w:rPr>
                <w:lang w:val="pt-PT" w:eastAsia="x-none"/>
              </w:rPr>
            </w:pPr>
            <w:r w:rsidRPr="00F2287F">
              <w:rPr>
                <w:lang w:val="pt-PT"/>
              </w:rPr>
              <w:t>1 – Sim</w:t>
            </w:r>
          </w:p>
        </w:tc>
      </w:tr>
      <w:tr w:rsidR="00736076" w:rsidRPr="00F2287F" w14:paraId="7E1C7152" w14:textId="77777777" w:rsidTr="00E87736">
        <w:tc>
          <w:tcPr>
            <w:tcW w:w="1565" w:type="dxa"/>
            <w:vAlign w:val="center"/>
          </w:tcPr>
          <w:p w14:paraId="5CF6E5EE" w14:textId="33F55CD8" w:rsidR="00736076" w:rsidRPr="00F2287F" w:rsidRDefault="00736076" w:rsidP="003740BD">
            <w:pPr>
              <w:jc w:val="center"/>
              <w:rPr>
                <w:b/>
                <w:bCs/>
                <w:lang w:val="pt-PT"/>
              </w:rPr>
            </w:pPr>
            <w:r w:rsidRPr="00F2287F">
              <w:rPr>
                <w:b/>
                <w:bCs/>
                <w:lang w:val="pt-PT"/>
              </w:rPr>
              <w:lastRenderedPageBreak/>
              <w:t>Delirium</w:t>
            </w:r>
          </w:p>
        </w:tc>
        <w:tc>
          <w:tcPr>
            <w:tcW w:w="5098" w:type="dxa"/>
            <w:vAlign w:val="center"/>
          </w:tcPr>
          <w:p w14:paraId="06DFC304" w14:textId="333DB0E8" w:rsidR="00736076" w:rsidRPr="00F2287F" w:rsidRDefault="004F21BE" w:rsidP="003740BD">
            <w:pPr>
              <w:jc w:val="center"/>
              <w:rPr>
                <w:lang w:val="pt-PT" w:eastAsia="x-none"/>
              </w:rPr>
            </w:pPr>
            <w:r w:rsidRPr="00F2287F">
              <w:rPr>
                <w:lang w:val="pt-PT" w:eastAsia="x-none"/>
              </w:rPr>
              <w:t xml:space="preserve">Variável que indica se o individuo desenvolveu </w:t>
            </w:r>
            <w:r w:rsidRPr="00F2287F">
              <w:rPr>
                <w:i/>
                <w:iCs/>
                <w:lang w:val="pt-PT" w:eastAsia="x-none"/>
              </w:rPr>
              <w:t>delirium</w:t>
            </w:r>
            <w:r w:rsidRPr="00F2287F">
              <w:rPr>
                <w:lang w:val="pt-PT" w:eastAsia="x-none"/>
              </w:rPr>
              <w:t xml:space="preserve"> ou não</w:t>
            </w:r>
          </w:p>
        </w:tc>
        <w:tc>
          <w:tcPr>
            <w:tcW w:w="2391" w:type="dxa"/>
            <w:vAlign w:val="center"/>
          </w:tcPr>
          <w:p w14:paraId="28E62760" w14:textId="75B8BCAA" w:rsidR="00545D63" w:rsidRPr="00F2287F" w:rsidRDefault="00545D63" w:rsidP="003740BD">
            <w:pPr>
              <w:tabs>
                <w:tab w:val="left" w:pos="7722"/>
              </w:tabs>
              <w:jc w:val="center"/>
              <w:rPr>
                <w:lang w:val="pt-PT"/>
              </w:rPr>
            </w:pPr>
            <w:r w:rsidRPr="00F2287F">
              <w:rPr>
                <w:lang w:val="pt-PT"/>
              </w:rPr>
              <w:t xml:space="preserve">0 – </w:t>
            </w:r>
            <w:r w:rsidR="00FA346D" w:rsidRPr="00F2287F">
              <w:rPr>
                <w:lang w:val="pt-PT"/>
              </w:rPr>
              <w:t>Não</w:t>
            </w:r>
          </w:p>
          <w:p w14:paraId="514924FA" w14:textId="37DAECE0" w:rsidR="00736076" w:rsidRPr="00F2287F" w:rsidRDefault="00545D63" w:rsidP="003740BD">
            <w:pPr>
              <w:jc w:val="center"/>
              <w:rPr>
                <w:lang w:val="pt-PT" w:eastAsia="x-none"/>
              </w:rPr>
            </w:pPr>
            <w:r w:rsidRPr="00F2287F">
              <w:rPr>
                <w:lang w:val="pt-PT"/>
              </w:rPr>
              <w:t xml:space="preserve">1 – </w:t>
            </w:r>
            <w:r w:rsidR="00FA346D" w:rsidRPr="00F2287F">
              <w:rPr>
                <w:lang w:val="pt-PT"/>
              </w:rPr>
              <w:t>Sim</w:t>
            </w:r>
          </w:p>
        </w:tc>
      </w:tr>
    </w:tbl>
    <w:p w14:paraId="658D843B" w14:textId="77777777" w:rsidR="004B7089" w:rsidRPr="00F2287F" w:rsidRDefault="004B7089" w:rsidP="004B7089">
      <w:pPr>
        <w:rPr>
          <w:lang w:val="pt-PT" w:eastAsia="x-none"/>
        </w:rPr>
      </w:pPr>
    </w:p>
    <w:p w14:paraId="6E2CBE6E" w14:textId="6CFA6E26" w:rsidR="00266381" w:rsidRPr="00F2287F" w:rsidRDefault="00266381" w:rsidP="00753B8C">
      <w:pPr>
        <w:rPr>
          <w:sz w:val="28"/>
          <w:lang w:val="pt-PT"/>
        </w:rPr>
      </w:pPr>
    </w:p>
    <w:p w14:paraId="5C088B4F" w14:textId="77777777" w:rsidR="00E13EF4" w:rsidRPr="00F2287F" w:rsidRDefault="00E13EF4" w:rsidP="00753B8C">
      <w:pPr>
        <w:rPr>
          <w:b/>
          <w:smallCaps/>
          <w:color w:val="595959"/>
          <w:sz w:val="36"/>
          <w:lang w:val="pt-PT" w:eastAsia="x-none"/>
        </w:rPr>
      </w:pPr>
      <w:r w:rsidRPr="00F2287F">
        <w:rPr>
          <w:lang w:val="pt-PT"/>
        </w:rPr>
        <w:br w:type="page"/>
      </w:r>
    </w:p>
    <w:p w14:paraId="63530603" w14:textId="1344BA30" w:rsidR="00467E0D" w:rsidRPr="00BD2291" w:rsidRDefault="00266381" w:rsidP="00753B8C">
      <w:pPr>
        <w:pStyle w:val="Heading1"/>
        <w:numPr>
          <w:ilvl w:val="0"/>
          <w:numId w:val="0"/>
        </w:numPr>
        <w:ind w:left="567" w:hanging="567"/>
        <w:rPr>
          <w:sz w:val="24"/>
          <w:lang w:val="en-GB"/>
        </w:rPr>
      </w:pPr>
      <w:bookmarkStart w:id="142" w:name="_Ref68863761"/>
      <w:bookmarkStart w:id="143" w:name="_Toc92278614"/>
      <w:r w:rsidRPr="00BD2291">
        <w:rPr>
          <w:lang w:val="en-GB"/>
        </w:rPr>
        <w:lastRenderedPageBreak/>
        <w:t>Anexo I –</w:t>
      </w:r>
      <w:r w:rsidR="00E13EF4" w:rsidRPr="00BD2291">
        <w:rPr>
          <w:lang w:val="en-GB"/>
        </w:rPr>
        <w:t xml:space="preserve"> T</w:t>
      </w:r>
      <w:r w:rsidR="00F7071D" w:rsidRPr="00BD2291">
        <w:rPr>
          <w:lang w:val="en-GB"/>
        </w:rPr>
        <w:t>he confusion assessment method instrument</w:t>
      </w:r>
      <w:bookmarkEnd w:id="142"/>
      <w:bookmarkEnd w:id="143"/>
      <w:r w:rsidR="00F7071D" w:rsidRPr="00BD2291">
        <w:rPr>
          <w:lang w:val="en-GB"/>
        </w:rPr>
        <w:t xml:space="preserve"> </w:t>
      </w:r>
    </w:p>
    <w:p w14:paraId="104B0124" w14:textId="77777777" w:rsidR="00542747" w:rsidRPr="00BD2291" w:rsidRDefault="00542747" w:rsidP="00753B8C">
      <w:pPr>
        <w:rPr>
          <w:b/>
          <w:bCs/>
        </w:rPr>
      </w:pPr>
      <w:r w:rsidRPr="00BD2291">
        <w:rPr>
          <w:b/>
          <w:bCs/>
        </w:rPr>
        <w:t xml:space="preserve">Acute onset </w:t>
      </w:r>
    </w:p>
    <w:p w14:paraId="0CBCD98B" w14:textId="77777777" w:rsidR="00542747" w:rsidRPr="00BD2291" w:rsidRDefault="00542747" w:rsidP="00753B8C">
      <w:r w:rsidRPr="00BD2291">
        <w:t xml:space="preserve">1. Is there evidence of an acute change in mental status from the patient's baseline? </w:t>
      </w:r>
    </w:p>
    <w:p w14:paraId="42CEBAAC" w14:textId="77777777" w:rsidR="00542747" w:rsidRPr="00BD2291" w:rsidRDefault="00542747" w:rsidP="00753B8C"/>
    <w:p w14:paraId="0FDC30CC" w14:textId="77777777" w:rsidR="00542747" w:rsidRPr="00BD2291" w:rsidRDefault="00542747" w:rsidP="00753B8C">
      <w:pPr>
        <w:rPr>
          <w:b/>
          <w:bCs/>
        </w:rPr>
      </w:pPr>
      <w:r w:rsidRPr="00BD2291">
        <w:rPr>
          <w:b/>
          <w:bCs/>
        </w:rPr>
        <w:t>Inattention*</w:t>
      </w:r>
    </w:p>
    <w:p w14:paraId="50889D94" w14:textId="77777777" w:rsidR="00542747" w:rsidRPr="00BD2291" w:rsidRDefault="00542747" w:rsidP="00753B8C">
      <w:r w:rsidRPr="00BD2291">
        <w:t>2. A. Did the patient have difficulty focusing attention, for example, being easily distractible, or having difficulty keeping track of what was being said?</w:t>
      </w:r>
    </w:p>
    <w:p w14:paraId="664742A1" w14:textId="77777777" w:rsidR="00542747" w:rsidRPr="00BD2291" w:rsidRDefault="00542747" w:rsidP="00753B8C"/>
    <w:p w14:paraId="53C71E90" w14:textId="77777777" w:rsidR="00542747" w:rsidRPr="00BD2291" w:rsidRDefault="00542747" w:rsidP="00753B8C">
      <w:pPr>
        <w:ind w:left="720"/>
      </w:pPr>
      <w:r w:rsidRPr="00BD2291">
        <w:t xml:space="preserve">Not present at any time during interview. </w:t>
      </w:r>
    </w:p>
    <w:p w14:paraId="3F7EB5A8" w14:textId="77777777" w:rsidR="00542747" w:rsidRPr="00BD2291" w:rsidRDefault="00542747" w:rsidP="00753B8C">
      <w:pPr>
        <w:ind w:left="720"/>
      </w:pPr>
      <w:r w:rsidRPr="00BD2291">
        <w:t xml:space="preserve">Present at some time during interview, but in mild form. </w:t>
      </w:r>
    </w:p>
    <w:p w14:paraId="0D6CEE48" w14:textId="77777777" w:rsidR="00542747" w:rsidRPr="00BD2291" w:rsidRDefault="00542747" w:rsidP="00753B8C">
      <w:pPr>
        <w:ind w:left="720"/>
      </w:pPr>
      <w:r w:rsidRPr="00BD2291">
        <w:t xml:space="preserve">Present at some time during interview, in marked form. </w:t>
      </w:r>
    </w:p>
    <w:p w14:paraId="7A2A407B" w14:textId="77777777" w:rsidR="00542747" w:rsidRPr="00BD2291" w:rsidRDefault="00542747" w:rsidP="00753B8C">
      <w:pPr>
        <w:ind w:left="720"/>
      </w:pPr>
      <w:r w:rsidRPr="00BD2291">
        <w:t xml:space="preserve">Uncertain. </w:t>
      </w:r>
    </w:p>
    <w:p w14:paraId="7D8ABE80" w14:textId="77777777" w:rsidR="00542747" w:rsidRPr="00BD2291" w:rsidRDefault="00542747" w:rsidP="00753B8C"/>
    <w:p w14:paraId="13471CC3" w14:textId="546E9922" w:rsidR="00542747" w:rsidRPr="00BD2291" w:rsidRDefault="00542747" w:rsidP="00753B8C">
      <w:r w:rsidRPr="00BD2291">
        <w:t xml:space="preserve">B. (If present or abnormal) Did this </w:t>
      </w:r>
      <w:proofErr w:type="spellStart"/>
      <w:r w:rsidRPr="00BD2291">
        <w:t>behavior</w:t>
      </w:r>
      <w:proofErr w:type="spellEnd"/>
      <w:r w:rsidRPr="00BD2291">
        <w:t xml:space="preserve"> fluctuate during the interview, that is, tend to come and go or increase and decrease in severity? </w:t>
      </w:r>
    </w:p>
    <w:p w14:paraId="39EDC0D0" w14:textId="77777777" w:rsidR="00542747" w:rsidRPr="00BD2291" w:rsidRDefault="00542747" w:rsidP="00753B8C">
      <w:pPr>
        <w:ind w:left="720"/>
      </w:pPr>
      <w:r w:rsidRPr="00BD2291">
        <w:t xml:space="preserve">Yes. </w:t>
      </w:r>
    </w:p>
    <w:p w14:paraId="4404C072" w14:textId="77777777" w:rsidR="00542747" w:rsidRPr="00BD2291" w:rsidRDefault="00542747" w:rsidP="00753B8C">
      <w:pPr>
        <w:ind w:left="720"/>
      </w:pPr>
      <w:r w:rsidRPr="00BD2291">
        <w:t xml:space="preserve">No. </w:t>
      </w:r>
    </w:p>
    <w:p w14:paraId="0F6CA7FB" w14:textId="77777777" w:rsidR="00542747" w:rsidRPr="00BD2291" w:rsidRDefault="00542747" w:rsidP="00753B8C">
      <w:pPr>
        <w:ind w:left="720"/>
      </w:pPr>
      <w:r w:rsidRPr="00BD2291">
        <w:t xml:space="preserve">Uncertain </w:t>
      </w:r>
    </w:p>
    <w:p w14:paraId="5F43A6F2" w14:textId="77777777" w:rsidR="00542747" w:rsidRPr="00BD2291" w:rsidRDefault="00542747" w:rsidP="00753B8C">
      <w:pPr>
        <w:ind w:left="720"/>
      </w:pPr>
      <w:r w:rsidRPr="00BD2291">
        <w:t xml:space="preserve">Not applicable. </w:t>
      </w:r>
    </w:p>
    <w:p w14:paraId="61D7704C" w14:textId="77777777" w:rsidR="00542747" w:rsidRPr="00BD2291" w:rsidRDefault="00542747" w:rsidP="00753B8C"/>
    <w:p w14:paraId="7C04E41E" w14:textId="77777777" w:rsidR="00542747" w:rsidRPr="00BD2291" w:rsidRDefault="00542747" w:rsidP="00753B8C">
      <w:r w:rsidRPr="00BD2291">
        <w:t xml:space="preserve">C. (If present or abnormal) Please describe this </w:t>
      </w:r>
      <w:proofErr w:type="spellStart"/>
      <w:r w:rsidRPr="00BD2291">
        <w:t>behavior</w:t>
      </w:r>
      <w:proofErr w:type="spellEnd"/>
      <w:r w:rsidRPr="00BD2291">
        <w:t>:</w:t>
      </w:r>
    </w:p>
    <w:p w14:paraId="21C15A93" w14:textId="77777777" w:rsidR="00542747" w:rsidRPr="00BD2291" w:rsidRDefault="00542747" w:rsidP="00753B8C"/>
    <w:p w14:paraId="40DB7B76" w14:textId="77777777" w:rsidR="00542747" w:rsidRPr="00BD2291" w:rsidRDefault="00542747" w:rsidP="00753B8C">
      <w:pPr>
        <w:rPr>
          <w:b/>
          <w:bCs/>
        </w:rPr>
      </w:pPr>
      <w:r w:rsidRPr="00BD2291">
        <w:rPr>
          <w:b/>
          <w:bCs/>
        </w:rPr>
        <w:t xml:space="preserve">Disorganized thinking </w:t>
      </w:r>
    </w:p>
    <w:p w14:paraId="35BD8D04" w14:textId="77777777" w:rsidR="00542747" w:rsidRPr="00BD2291" w:rsidRDefault="00542747" w:rsidP="00753B8C">
      <w:r w:rsidRPr="00BD2291">
        <w:t xml:space="preserve">3. Was the patient's thinking disorganized or incoherent, such as rambling or irrelevant conversation, unclear or illogical flow of ideas, or unpredictable switching from subject to subject? </w:t>
      </w:r>
    </w:p>
    <w:p w14:paraId="10C09727" w14:textId="77777777" w:rsidR="00542747" w:rsidRPr="00BD2291" w:rsidRDefault="00542747" w:rsidP="00753B8C">
      <w:pPr>
        <w:rPr>
          <w:b/>
          <w:bCs/>
        </w:rPr>
      </w:pPr>
    </w:p>
    <w:p w14:paraId="308361A2" w14:textId="77777777" w:rsidR="00542747" w:rsidRPr="00BD2291" w:rsidRDefault="00542747" w:rsidP="00753B8C">
      <w:pPr>
        <w:rPr>
          <w:b/>
          <w:bCs/>
        </w:rPr>
      </w:pPr>
      <w:r w:rsidRPr="00BD2291">
        <w:rPr>
          <w:b/>
          <w:bCs/>
        </w:rPr>
        <w:t xml:space="preserve">Altered level of consciousness </w:t>
      </w:r>
    </w:p>
    <w:p w14:paraId="6D22B840" w14:textId="77777777" w:rsidR="00542747" w:rsidRPr="00BD2291" w:rsidRDefault="00542747" w:rsidP="00753B8C">
      <w:r w:rsidRPr="00BD2291">
        <w:t xml:space="preserve">4. Overall, how would you rate this patient's level of consciousness? </w:t>
      </w:r>
    </w:p>
    <w:p w14:paraId="62F4F3A2" w14:textId="77777777" w:rsidR="00542747" w:rsidRPr="00BD2291" w:rsidRDefault="00542747" w:rsidP="00753B8C">
      <w:pPr>
        <w:ind w:left="720"/>
      </w:pPr>
      <w:r w:rsidRPr="00BD2291">
        <w:t>Alert (normal).</w:t>
      </w:r>
    </w:p>
    <w:p w14:paraId="530F0C99" w14:textId="14351B8C" w:rsidR="00542747" w:rsidRPr="00BD2291" w:rsidRDefault="00542747" w:rsidP="00753B8C">
      <w:pPr>
        <w:ind w:left="720"/>
      </w:pPr>
      <w:r w:rsidRPr="00BD2291">
        <w:t xml:space="preserve">Vigilant (hyperalert, overly sensitive to environmental stimuli, startled very easily). </w:t>
      </w:r>
    </w:p>
    <w:p w14:paraId="0FA5BD24" w14:textId="77777777" w:rsidR="00542747" w:rsidRPr="00BD2291" w:rsidRDefault="00542747" w:rsidP="00753B8C">
      <w:pPr>
        <w:ind w:left="720"/>
      </w:pPr>
      <w:r w:rsidRPr="00BD2291">
        <w:t xml:space="preserve">Lethargic (drowsy, easily aroused). </w:t>
      </w:r>
    </w:p>
    <w:p w14:paraId="478226AF" w14:textId="77777777" w:rsidR="00542747" w:rsidRPr="00BD2291" w:rsidRDefault="00542747" w:rsidP="00753B8C">
      <w:pPr>
        <w:ind w:left="720"/>
      </w:pPr>
      <w:r w:rsidRPr="00BD2291">
        <w:lastRenderedPageBreak/>
        <w:t xml:space="preserve">Stupor (difficult to arouse). </w:t>
      </w:r>
    </w:p>
    <w:p w14:paraId="583F299F" w14:textId="77777777" w:rsidR="00542747" w:rsidRPr="00BD2291" w:rsidRDefault="00542747" w:rsidP="00753B8C">
      <w:pPr>
        <w:ind w:left="720"/>
      </w:pPr>
      <w:r w:rsidRPr="00BD2291">
        <w:t>Coma (unarousable).</w:t>
      </w:r>
    </w:p>
    <w:p w14:paraId="38ECA093" w14:textId="77777777" w:rsidR="00245563" w:rsidRPr="00BD2291" w:rsidRDefault="00542747" w:rsidP="00753B8C">
      <w:pPr>
        <w:ind w:left="720"/>
      </w:pPr>
      <w:r w:rsidRPr="00BD2291">
        <w:t xml:space="preserve">Uncertain. </w:t>
      </w:r>
    </w:p>
    <w:p w14:paraId="6898931D" w14:textId="77777777" w:rsidR="00245563" w:rsidRPr="00BD2291" w:rsidRDefault="00245563" w:rsidP="00753B8C"/>
    <w:p w14:paraId="747F6B57" w14:textId="77777777" w:rsidR="00245563" w:rsidRPr="00BD2291" w:rsidRDefault="00542747" w:rsidP="00753B8C">
      <w:pPr>
        <w:rPr>
          <w:b/>
          <w:bCs/>
        </w:rPr>
      </w:pPr>
      <w:r w:rsidRPr="00BD2291">
        <w:rPr>
          <w:b/>
          <w:bCs/>
        </w:rPr>
        <w:t xml:space="preserve">Disorientation </w:t>
      </w:r>
    </w:p>
    <w:p w14:paraId="2C15EC28" w14:textId="77777777" w:rsidR="00245563" w:rsidRPr="00BD2291" w:rsidRDefault="00542747" w:rsidP="00753B8C">
      <w:r w:rsidRPr="00BD2291">
        <w:t xml:space="preserve">5. Was the patient disoriented at any time during the interview, such as thinking that he or she was somewhere other than the hospital, using the wrong bed, or misjudging the time of day? </w:t>
      </w:r>
    </w:p>
    <w:p w14:paraId="1C8CFCA9" w14:textId="77777777" w:rsidR="00245563" w:rsidRPr="00BD2291" w:rsidRDefault="00245563" w:rsidP="00753B8C"/>
    <w:p w14:paraId="2596F909" w14:textId="77777777" w:rsidR="00245563" w:rsidRPr="00BD2291" w:rsidRDefault="00542747" w:rsidP="00753B8C">
      <w:pPr>
        <w:rPr>
          <w:b/>
          <w:bCs/>
        </w:rPr>
      </w:pPr>
      <w:r w:rsidRPr="00BD2291">
        <w:rPr>
          <w:b/>
          <w:bCs/>
        </w:rPr>
        <w:t xml:space="preserve">Memory impairment </w:t>
      </w:r>
    </w:p>
    <w:p w14:paraId="45CEE988" w14:textId="77777777" w:rsidR="00245563" w:rsidRPr="00BD2291" w:rsidRDefault="00542747" w:rsidP="00753B8C">
      <w:r w:rsidRPr="00BD2291">
        <w:t xml:space="preserve">6. Did the patient demonstrate any memory problems during the interview, such as inability to remember events in the hospital or difficulty remembering instructions? </w:t>
      </w:r>
    </w:p>
    <w:p w14:paraId="4EB4F36D" w14:textId="77777777" w:rsidR="00245563" w:rsidRPr="00BD2291" w:rsidRDefault="00245563" w:rsidP="00753B8C"/>
    <w:p w14:paraId="7C957C8D" w14:textId="77777777" w:rsidR="00245563" w:rsidRPr="00BD2291" w:rsidRDefault="00542747" w:rsidP="00753B8C">
      <w:pPr>
        <w:rPr>
          <w:b/>
          <w:bCs/>
        </w:rPr>
      </w:pPr>
      <w:r w:rsidRPr="00BD2291">
        <w:rPr>
          <w:b/>
          <w:bCs/>
        </w:rPr>
        <w:t xml:space="preserve">Perceptual disturbances </w:t>
      </w:r>
    </w:p>
    <w:p w14:paraId="56550B93" w14:textId="31F58DEF" w:rsidR="00245563" w:rsidRPr="00BD2291" w:rsidRDefault="00542747" w:rsidP="00753B8C">
      <w:r w:rsidRPr="00BD2291">
        <w:t xml:space="preserve">7. Did the patient have any evidence of perceptual disturbances, for example, hallucinations, illusions, or misinterpretations (such as thinking something was moving when it was not)? </w:t>
      </w:r>
    </w:p>
    <w:p w14:paraId="6EF7AF0F" w14:textId="77777777" w:rsidR="00245563" w:rsidRPr="00BD2291" w:rsidRDefault="00542747" w:rsidP="00753B8C">
      <w:pPr>
        <w:rPr>
          <w:b/>
          <w:bCs/>
        </w:rPr>
      </w:pPr>
      <w:r w:rsidRPr="00BD2291">
        <w:rPr>
          <w:b/>
          <w:bCs/>
        </w:rPr>
        <w:t xml:space="preserve">Psychomotor agitation </w:t>
      </w:r>
    </w:p>
    <w:p w14:paraId="3DD263BA" w14:textId="77777777" w:rsidR="00245563" w:rsidRPr="00BD2291" w:rsidRDefault="00542747" w:rsidP="00753B8C">
      <w:r w:rsidRPr="00BD2291">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D2291" w:rsidRDefault="00245563" w:rsidP="00753B8C"/>
    <w:p w14:paraId="25B32165" w14:textId="77777777" w:rsidR="00245563" w:rsidRPr="00BD2291" w:rsidRDefault="00542747" w:rsidP="00753B8C">
      <w:pPr>
        <w:rPr>
          <w:b/>
          <w:bCs/>
        </w:rPr>
      </w:pPr>
      <w:r w:rsidRPr="00BD2291">
        <w:rPr>
          <w:b/>
          <w:bCs/>
        </w:rPr>
        <w:t xml:space="preserve">Psychomotor retardation </w:t>
      </w:r>
    </w:p>
    <w:p w14:paraId="112EE52E" w14:textId="77777777" w:rsidR="00245563" w:rsidRPr="00BD2291" w:rsidRDefault="00542747" w:rsidP="00753B8C">
      <w:r w:rsidRPr="00BD2291">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D2291" w:rsidRDefault="00245563" w:rsidP="00753B8C"/>
    <w:p w14:paraId="6C9609F6" w14:textId="77777777" w:rsidR="00245563" w:rsidRPr="00BD2291" w:rsidRDefault="00542747" w:rsidP="00753B8C">
      <w:pPr>
        <w:rPr>
          <w:b/>
          <w:bCs/>
        </w:rPr>
      </w:pPr>
      <w:r w:rsidRPr="00BD2291">
        <w:rPr>
          <w:b/>
          <w:bCs/>
        </w:rPr>
        <w:t xml:space="preserve">Altered sleep-wake cycle </w:t>
      </w:r>
    </w:p>
    <w:p w14:paraId="1BE2A1DE" w14:textId="77777777" w:rsidR="00245563" w:rsidRPr="00BD2291" w:rsidRDefault="00542747" w:rsidP="00753B8C">
      <w:r w:rsidRPr="00BD2291">
        <w:t xml:space="preserve">9. Did the patient have evidence of disturbance of the sleep-wake cycle, such as excessive daytime sleepiness with insomnia at night? </w:t>
      </w:r>
    </w:p>
    <w:p w14:paraId="232E351E" w14:textId="77777777" w:rsidR="00245563" w:rsidRPr="00BD2291" w:rsidRDefault="00245563" w:rsidP="00753B8C"/>
    <w:p w14:paraId="29ED4D03" w14:textId="60687A71" w:rsidR="00542747" w:rsidRPr="00BD2291" w:rsidRDefault="00542747" w:rsidP="00753B8C">
      <w:r w:rsidRPr="00BD2291">
        <w:t xml:space="preserve">* The questions listed under this topic were repeated for each topic where applicable. </w:t>
      </w:r>
    </w:p>
    <w:p w14:paraId="37BB3500" w14:textId="52E66254" w:rsidR="00F56D13" w:rsidRPr="00BD2291" w:rsidRDefault="00F56D13" w:rsidP="00753B8C">
      <w:pPr>
        <w:rPr>
          <w:sz w:val="28"/>
        </w:rPr>
      </w:pPr>
    </w:p>
    <w:p w14:paraId="6B570675" w14:textId="049F9D76" w:rsidR="005E213F" w:rsidRPr="00BD2291" w:rsidRDefault="005E213F" w:rsidP="00753B8C">
      <w:pPr>
        <w:rPr>
          <w:sz w:val="28"/>
        </w:rPr>
      </w:pPr>
    </w:p>
    <w:p w14:paraId="1F3E2844" w14:textId="4A8DF596" w:rsidR="005E213F" w:rsidRPr="00BD2291" w:rsidRDefault="005E213F" w:rsidP="00753B8C">
      <w:pPr>
        <w:pStyle w:val="Heading1"/>
        <w:numPr>
          <w:ilvl w:val="0"/>
          <w:numId w:val="0"/>
        </w:numPr>
        <w:ind w:left="567" w:hanging="567"/>
        <w:rPr>
          <w:sz w:val="32"/>
          <w:szCs w:val="32"/>
          <w:lang w:val="en-GB"/>
        </w:rPr>
      </w:pPr>
      <w:bookmarkStart w:id="144" w:name="_Ref68873954"/>
      <w:bookmarkStart w:id="145" w:name="_Toc92278615"/>
      <w:r w:rsidRPr="00BD2291">
        <w:rPr>
          <w:sz w:val="32"/>
          <w:szCs w:val="32"/>
          <w:lang w:val="en-GB"/>
        </w:rPr>
        <w:lastRenderedPageBreak/>
        <w:t xml:space="preserve">Anexo </w:t>
      </w:r>
      <w:r w:rsidR="00984E43" w:rsidRPr="00BD2291">
        <w:rPr>
          <w:sz w:val="32"/>
          <w:szCs w:val="32"/>
          <w:lang w:val="en-GB"/>
        </w:rPr>
        <w:t xml:space="preserve">II </w:t>
      </w:r>
      <w:r w:rsidRPr="00BD2291">
        <w:rPr>
          <w:sz w:val="32"/>
          <w:szCs w:val="32"/>
          <w:lang w:val="en-GB"/>
        </w:rPr>
        <w:t xml:space="preserve">– </w:t>
      </w:r>
      <w:r w:rsidR="00984E43" w:rsidRPr="00BD2291">
        <w:rPr>
          <w:sz w:val="32"/>
          <w:szCs w:val="32"/>
          <w:lang w:val="en-GB"/>
        </w:rPr>
        <w:t>The Confusion Assessment Method (CAM) Diagnostic Algorithm</w:t>
      </w:r>
      <w:r w:rsidRPr="00BD2291">
        <w:rPr>
          <w:sz w:val="32"/>
          <w:szCs w:val="32"/>
          <w:lang w:val="en-GB"/>
        </w:rPr>
        <w:t>*</w:t>
      </w:r>
      <w:bookmarkEnd w:id="144"/>
      <w:bookmarkEnd w:id="145"/>
      <w:r w:rsidRPr="00BD2291">
        <w:rPr>
          <w:sz w:val="32"/>
          <w:szCs w:val="32"/>
          <w:lang w:val="en-GB"/>
        </w:rPr>
        <w:t xml:space="preserve"> </w:t>
      </w:r>
    </w:p>
    <w:p w14:paraId="09C95B92" w14:textId="77777777" w:rsidR="005E213F" w:rsidRPr="00BD2291" w:rsidRDefault="005E213F" w:rsidP="00753B8C">
      <w:r w:rsidRPr="00BD2291">
        <w:t xml:space="preserve">Feature 1. Acute Onset and Fluctuating Course </w:t>
      </w:r>
    </w:p>
    <w:p w14:paraId="532F64CD" w14:textId="77777777" w:rsidR="005E213F" w:rsidRPr="00BD2291" w:rsidRDefault="005E213F" w:rsidP="00753B8C"/>
    <w:p w14:paraId="1D33C20D" w14:textId="0CCA97D4" w:rsidR="005E213F" w:rsidRPr="00BD2291" w:rsidRDefault="005E213F" w:rsidP="00753B8C">
      <w:r w:rsidRPr="00BD2291">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D2291">
        <w:t>behavior</w:t>
      </w:r>
      <w:proofErr w:type="spellEnd"/>
      <w:r w:rsidRPr="00BD2291">
        <w:t xml:space="preserve"> fluctuate during the day, that is, tend to come and go, or increase and decrease in severity? </w:t>
      </w:r>
    </w:p>
    <w:p w14:paraId="7E49D1CC" w14:textId="77777777" w:rsidR="005E213F" w:rsidRPr="00BD2291" w:rsidRDefault="005E213F" w:rsidP="00753B8C"/>
    <w:p w14:paraId="592CAD8C" w14:textId="77777777" w:rsidR="005E213F" w:rsidRPr="00BD2291" w:rsidRDefault="005E213F" w:rsidP="00753B8C">
      <w:r w:rsidRPr="00BD2291">
        <w:t xml:space="preserve">Feature 2. Inattention </w:t>
      </w:r>
    </w:p>
    <w:p w14:paraId="0E7180CE" w14:textId="77777777" w:rsidR="005E213F" w:rsidRPr="00BD2291" w:rsidRDefault="005E213F" w:rsidP="00753B8C">
      <w:r w:rsidRPr="00BD2291">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D2291" w:rsidRDefault="005E213F" w:rsidP="00753B8C"/>
    <w:p w14:paraId="71E1F1F6" w14:textId="77777777" w:rsidR="005E213F" w:rsidRPr="00BD2291" w:rsidRDefault="005E213F" w:rsidP="00753B8C">
      <w:r w:rsidRPr="00BD2291">
        <w:t xml:space="preserve">Feature 3. Disorganized Thinking </w:t>
      </w:r>
    </w:p>
    <w:p w14:paraId="6B7833C0" w14:textId="77777777" w:rsidR="005E213F" w:rsidRPr="00BD2291" w:rsidRDefault="005E213F" w:rsidP="00753B8C">
      <w:r w:rsidRPr="00BD2291">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D2291" w:rsidRDefault="005E213F" w:rsidP="00753B8C"/>
    <w:p w14:paraId="62BC7870" w14:textId="77777777" w:rsidR="005E213F" w:rsidRPr="00BD2291" w:rsidRDefault="005E213F" w:rsidP="00753B8C">
      <w:r w:rsidRPr="00BD2291">
        <w:t xml:space="preserve">Feature 4. Altered Level of Consciousness </w:t>
      </w:r>
    </w:p>
    <w:p w14:paraId="12FDDF9B" w14:textId="77777777" w:rsidR="005E213F" w:rsidRPr="00BD2291" w:rsidRDefault="005E213F" w:rsidP="00753B8C"/>
    <w:p w14:paraId="560C637D" w14:textId="1D953EB5" w:rsidR="005E213F" w:rsidRPr="00BD2291" w:rsidRDefault="005E213F" w:rsidP="00753B8C">
      <w:r w:rsidRPr="00BD2291">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D2291" w:rsidRDefault="00984E43" w:rsidP="00753B8C"/>
    <w:p w14:paraId="323785FF" w14:textId="77777777" w:rsidR="00984E43" w:rsidRPr="00BD2291" w:rsidRDefault="00984E43" w:rsidP="00753B8C">
      <w:r w:rsidRPr="00BD2291">
        <w:t xml:space="preserve">* The diagnosis of delirium by CAM requires the presence of features 1 and 2 and either 3 or 4. </w:t>
      </w:r>
    </w:p>
    <w:p w14:paraId="403BAD76" w14:textId="77777777" w:rsidR="00984E43" w:rsidRPr="00BD2291" w:rsidRDefault="00984E43" w:rsidP="00753B8C"/>
    <w:p w14:paraId="599BBE89" w14:textId="77777777" w:rsidR="005E213F" w:rsidRPr="00BD2291" w:rsidRDefault="005E213F" w:rsidP="00753B8C">
      <w:pPr>
        <w:rPr>
          <w:sz w:val="28"/>
        </w:rPr>
      </w:pPr>
    </w:p>
    <w:sectPr w:rsidR="005E213F" w:rsidRPr="00BD2291"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F287E" w14:textId="77777777" w:rsidR="008B37B3" w:rsidRDefault="008B37B3" w:rsidP="00E21F02">
      <w:r>
        <w:separator/>
      </w:r>
    </w:p>
  </w:endnote>
  <w:endnote w:type="continuationSeparator" w:id="0">
    <w:p w14:paraId="491DDD49" w14:textId="77777777" w:rsidR="008B37B3" w:rsidRDefault="008B37B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C7E9B" w14:textId="77777777" w:rsidR="008B37B3" w:rsidRDefault="008B37B3" w:rsidP="00E21F02">
      <w:r>
        <w:separator/>
      </w:r>
    </w:p>
  </w:footnote>
  <w:footnote w:type="continuationSeparator" w:id="0">
    <w:p w14:paraId="5016D6C5" w14:textId="77777777" w:rsidR="008B37B3" w:rsidRDefault="008B37B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C1F"/>
    <w:rsid w:val="00000FB7"/>
    <w:rsid w:val="00001DC1"/>
    <w:rsid w:val="00002134"/>
    <w:rsid w:val="00002161"/>
    <w:rsid w:val="000029A5"/>
    <w:rsid w:val="00002A34"/>
    <w:rsid w:val="00002AC6"/>
    <w:rsid w:val="00002BEB"/>
    <w:rsid w:val="00003254"/>
    <w:rsid w:val="000032F5"/>
    <w:rsid w:val="00003399"/>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919"/>
    <w:rsid w:val="000079F8"/>
    <w:rsid w:val="00007D8D"/>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C92"/>
    <w:rsid w:val="00014E5F"/>
    <w:rsid w:val="00015145"/>
    <w:rsid w:val="0001589E"/>
    <w:rsid w:val="00015A2D"/>
    <w:rsid w:val="00015B45"/>
    <w:rsid w:val="00015B66"/>
    <w:rsid w:val="00015C4E"/>
    <w:rsid w:val="00015D20"/>
    <w:rsid w:val="0001605F"/>
    <w:rsid w:val="0001614E"/>
    <w:rsid w:val="000165B2"/>
    <w:rsid w:val="0001670C"/>
    <w:rsid w:val="000167DB"/>
    <w:rsid w:val="00016AA1"/>
    <w:rsid w:val="00016AC2"/>
    <w:rsid w:val="00016AD0"/>
    <w:rsid w:val="00016C7A"/>
    <w:rsid w:val="000170F2"/>
    <w:rsid w:val="00017367"/>
    <w:rsid w:val="0001766A"/>
    <w:rsid w:val="00017887"/>
    <w:rsid w:val="000178E8"/>
    <w:rsid w:val="000201D4"/>
    <w:rsid w:val="00020ED5"/>
    <w:rsid w:val="00021064"/>
    <w:rsid w:val="000210A1"/>
    <w:rsid w:val="00021765"/>
    <w:rsid w:val="00021D8B"/>
    <w:rsid w:val="00022AE3"/>
    <w:rsid w:val="00022CA0"/>
    <w:rsid w:val="000230E3"/>
    <w:rsid w:val="000232C2"/>
    <w:rsid w:val="00023EA9"/>
    <w:rsid w:val="000243D4"/>
    <w:rsid w:val="000246B3"/>
    <w:rsid w:val="00024831"/>
    <w:rsid w:val="000249ED"/>
    <w:rsid w:val="00024F5A"/>
    <w:rsid w:val="00025691"/>
    <w:rsid w:val="000267C6"/>
    <w:rsid w:val="000274DE"/>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6121"/>
    <w:rsid w:val="00037A0D"/>
    <w:rsid w:val="00041ED1"/>
    <w:rsid w:val="0004232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A5E"/>
    <w:rsid w:val="00056BCE"/>
    <w:rsid w:val="000573E3"/>
    <w:rsid w:val="0005755C"/>
    <w:rsid w:val="00057C59"/>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B37"/>
    <w:rsid w:val="00092E19"/>
    <w:rsid w:val="0009356A"/>
    <w:rsid w:val="00093AA3"/>
    <w:rsid w:val="00093AD4"/>
    <w:rsid w:val="00094082"/>
    <w:rsid w:val="0009422E"/>
    <w:rsid w:val="00094390"/>
    <w:rsid w:val="000944A5"/>
    <w:rsid w:val="00094751"/>
    <w:rsid w:val="000947E3"/>
    <w:rsid w:val="0009497A"/>
    <w:rsid w:val="000955BE"/>
    <w:rsid w:val="000957CD"/>
    <w:rsid w:val="00095CF9"/>
    <w:rsid w:val="000967B8"/>
    <w:rsid w:val="00096B2D"/>
    <w:rsid w:val="00097663"/>
    <w:rsid w:val="00097AA7"/>
    <w:rsid w:val="000A003D"/>
    <w:rsid w:val="000A19F3"/>
    <w:rsid w:val="000A1A27"/>
    <w:rsid w:val="000A1ABB"/>
    <w:rsid w:val="000A1EA6"/>
    <w:rsid w:val="000A2002"/>
    <w:rsid w:val="000A22F5"/>
    <w:rsid w:val="000A267D"/>
    <w:rsid w:val="000A2FA9"/>
    <w:rsid w:val="000A31D6"/>
    <w:rsid w:val="000A322B"/>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1F7F"/>
    <w:rsid w:val="000B260C"/>
    <w:rsid w:val="000B26EF"/>
    <w:rsid w:val="000B29E1"/>
    <w:rsid w:val="000B2D5C"/>
    <w:rsid w:val="000B3767"/>
    <w:rsid w:val="000B3DDA"/>
    <w:rsid w:val="000B48F9"/>
    <w:rsid w:val="000B4F16"/>
    <w:rsid w:val="000B5679"/>
    <w:rsid w:val="000B5D63"/>
    <w:rsid w:val="000B6378"/>
    <w:rsid w:val="000B63A7"/>
    <w:rsid w:val="000B64F6"/>
    <w:rsid w:val="000B6782"/>
    <w:rsid w:val="000B685B"/>
    <w:rsid w:val="000B6D94"/>
    <w:rsid w:val="000B6E2F"/>
    <w:rsid w:val="000B6EAC"/>
    <w:rsid w:val="000B72CC"/>
    <w:rsid w:val="000B7736"/>
    <w:rsid w:val="000B7CC5"/>
    <w:rsid w:val="000C002F"/>
    <w:rsid w:val="000C02C8"/>
    <w:rsid w:val="000C0557"/>
    <w:rsid w:val="000C0E0F"/>
    <w:rsid w:val="000C0ECE"/>
    <w:rsid w:val="000C13A2"/>
    <w:rsid w:val="000C1B7D"/>
    <w:rsid w:val="000C1F70"/>
    <w:rsid w:val="000C23D6"/>
    <w:rsid w:val="000C2442"/>
    <w:rsid w:val="000C2AE9"/>
    <w:rsid w:val="000C3191"/>
    <w:rsid w:val="000C3875"/>
    <w:rsid w:val="000C3D47"/>
    <w:rsid w:val="000C3F34"/>
    <w:rsid w:val="000C446D"/>
    <w:rsid w:val="000C4927"/>
    <w:rsid w:val="000C4B74"/>
    <w:rsid w:val="000C4C79"/>
    <w:rsid w:val="000C4C82"/>
    <w:rsid w:val="000C4FBE"/>
    <w:rsid w:val="000C5588"/>
    <w:rsid w:val="000C5CCF"/>
    <w:rsid w:val="000C5FAB"/>
    <w:rsid w:val="000C62E0"/>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88F"/>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7C2"/>
    <w:rsid w:val="00100DAE"/>
    <w:rsid w:val="00100FA6"/>
    <w:rsid w:val="00101079"/>
    <w:rsid w:val="0010148D"/>
    <w:rsid w:val="0010193A"/>
    <w:rsid w:val="00102003"/>
    <w:rsid w:val="0010277B"/>
    <w:rsid w:val="0010281B"/>
    <w:rsid w:val="00102C9C"/>
    <w:rsid w:val="001031D9"/>
    <w:rsid w:val="001036E2"/>
    <w:rsid w:val="00103C38"/>
    <w:rsid w:val="00103D38"/>
    <w:rsid w:val="0010422D"/>
    <w:rsid w:val="001042A9"/>
    <w:rsid w:val="0010597D"/>
    <w:rsid w:val="00105CD9"/>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1B6D"/>
    <w:rsid w:val="0012265B"/>
    <w:rsid w:val="00122721"/>
    <w:rsid w:val="00122B72"/>
    <w:rsid w:val="00122E54"/>
    <w:rsid w:val="001234AD"/>
    <w:rsid w:val="0012358D"/>
    <w:rsid w:val="00123C19"/>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646"/>
    <w:rsid w:val="00131967"/>
    <w:rsid w:val="00131A8A"/>
    <w:rsid w:val="00131B66"/>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9C6"/>
    <w:rsid w:val="00137F8D"/>
    <w:rsid w:val="00140151"/>
    <w:rsid w:val="001408B9"/>
    <w:rsid w:val="00140A07"/>
    <w:rsid w:val="00140FEF"/>
    <w:rsid w:val="00141108"/>
    <w:rsid w:val="00141428"/>
    <w:rsid w:val="001418A5"/>
    <w:rsid w:val="001418AB"/>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D8"/>
    <w:rsid w:val="00151D6C"/>
    <w:rsid w:val="00151E83"/>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1AE"/>
    <w:rsid w:val="00161310"/>
    <w:rsid w:val="00161648"/>
    <w:rsid w:val="00161946"/>
    <w:rsid w:val="00161F82"/>
    <w:rsid w:val="0016206D"/>
    <w:rsid w:val="00162297"/>
    <w:rsid w:val="00162434"/>
    <w:rsid w:val="00162647"/>
    <w:rsid w:val="001627EC"/>
    <w:rsid w:val="00162DF7"/>
    <w:rsid w:val="00162F4D"/>
    <w:rsid w:val="001635BB"/>
    <w:rsid w:val="001640AA"/>
    <w:rsid w:val="0016413B"/>
    <w:rsid w:val="001643DA"/>
    <w:rsid w:val="0016470F"/>
    <w:rsid w:val="0016489B"/>
    <w:rsid w:val="00164AF7"/>
    <w:rsid w:val="00164B26"/>
    <w:rsid w:val="00164CE4"/>
    <w:rsid w:val="00164E0E"/>
    <w:rsid w:val="001651D3"/>
    <w:rsid w:val="001653AF"/>
    <w:rsid w:val="001654CA"/>
    <w:rsid w:val="00166235"/>
    <w:rsid w:val="001664B1"/>
    <w:rsid w:val="0016668A"/>
    <w:rsid w:val="00166887"/>
    <w:rsid w:val="00166BE8"/>
    <w:rsid w:val="00166C90"/>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5B6"/>
    <w:rsid w:val="001726D3"/>
    <w:rsid w:val="0017273A"/>
    <w:rsid w:val="001730D1"/>
    <w:rsid w:val="00173325"/>
    <w:rsid w:val="00173499"/>
    <w:rsid w:val="0017449B"/>
    <w:rsid w:val="00174736"/>
    <w:rsid w:val="00174EA9"/>
    <w:rsid w:val="0017521A"/>
    <w:rsid w:val="00175415"/>
    <w:rsid w:val="00176FD0"/>
    <w:rsid w:val="00177321"/>
    <w:rsid w:val="001776B2"/>
    <w:rsid w:val="001808AF"/>
    <w:rsid w:val="00180AA8"/>
    <w:rsid w:val="00180C6A"/>
    <w:rsid w:val="00180C71"/>
    <w:rsid w:val="00180D81"/>
    <w:rsid w:val="001810DA"/>
    <w:rsid w:val="00181801"/>
    <w:rsid w:val="00181807"/>
    <w:rsid w:val="00182660"/>
    <w:rsid w:val="0018287E"/>
    <w:rsid w:val="00182C3C"/>
    <w:rsid w:val="00182E14"/>
    <w:rsid w:val="0018316D"/>
    <w:rsid w:val="00183941"/>
    <w:rsid w:val="00183983"/>
    <w:rsid w:val="00183B85"/>
    <w:rsid w:val="00183C32"/>
    <w:rsid w:val="00184409"/>
    <w:rsid w:val="001846C0"/>
    <w:rsid w:val="00184E8C"/>
    <w:rsid w:val="00185A8A"/>
    <w:rsid w:val="0018684E"/>
    <w:rsid w:val="00186870"/>
    <w:rsid w:val="00186A63"/>
    <w:rsid w:val="0018712F"/>
    <w:rsid w:val="00187380"/>
    <w:rsid w:val="00187443"/>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4166"/>
    <w:rsid w:val="0019440A"/>
    <w:rsid w:val="00194606"/>
    <w:rsid w:val="001947D6"/>
    <w:rsid w:val="00194CE0"/>
    <w:rsid w:val="001953CB"/>
    <w:rsid w:val="00195560"/>
    <w:rsid w:val="001955D8"/>
    <w:rsid w:val="0019598B"/>
    <w:rsid w:val="00195ED4"/>
    <w:rsid w:val="00196286"/>
    <w:rsid w:val="00196772"/>
    <w:rsid w:val="001967FD"/>
    <w:rsid w:val="001968E9"/>
    <w:rsid w:val="0019692B"/>
    <w:rsid w:val="00196A43"/>
    <w:rsid w:val="00196EE4"/>
    <w:rsid w:val="00196FA6"/>
    <w:rsid w:val="00197317"/>
    <w:rsid w:val="00197440"/>
    <w:rsid w:val="00197677"/>
    <w:rsid w:val="00197F97"/>
    <w:rsid w:val="001A0121"/>
    <w:rsid w:val="001A0929"/>
    <w:rsid w:val="001A1CB0"/>
    <w:rsid w:val="001A1D55"/>
    <w:rsid w:val="001A3ACB"/>
    <w:rsid w:val="001A3EFB"/>
    <w:rsid w:val="001A4095"/>
    <w:rsid w:val="001A4D09"/>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3AA5"/>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0D63"/>
    <w:rsid w:val="001C153A"/>
    <w:rsid w:val="001C171A"/>
    <w:rsid w:val="001C1757"/>
    <w:rsid w:val="001C17D3"/>
    <w:rsid w:val="001C19BD"/>
    <w:rsid w:val="001C1F4F"/>
    <w:rsid w:val="001C201A"/>
    <w:rsid w:val="001C2B34"/>
    <w:rsid w:val="001C334F"/>
    <w:rsid w:val="001C3600"/>
    <w:rsid w:val="001C3904"/>
    <w:rsid w:val="001C3D47"/>
    <w:rsid w:val="001C3D56"/>
    <w:rsid w:val="001C4204"/>
    <w:rsid w:val="001C50E9"/>
    <w:rsid w:val="001C5537"/>
    <w:rsid w:val="001C5D31"/>
    <w:rsid w:val="001C5D43"/>
    <w:rsid w:val="001C5E40"/>
    <w:rsid w:val="001C6162"/>
    <w:rsid w:val="001C6BAE"/>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2DE2"/>
    <w:rsid w:val="001D3B6F"/>
    <w:rsid w:val="001D42D3"/>
    <w:rsid w:val="001D4CA8"/>
    <w:rsid w:val="001D53A1"/>
    <w:rsid w:val="001D5456"/>
    <w:rsid w:val="001D6044"/>
    <w:rsid w:val="001D62A6"/>
    <w:rsid w:val="001D62AC"/>
    <w:rsid w:val="001D66CD"/>
    <w:rsid w:val="001D6D60"/>
    <w:rsid w:val="001D6DC6"/>
    <w:rsid w:val="001D75DE"/>
    <w:rsid w:val="001D76D1"/>
    <w:rsid w:val="001D7845"/>
    <w:rsid w:val="001D7C27"/>
    <w:rsid w:val="001E0620"/>
    <w:rsid w:val="001E09E1"/>
    <w:rsid w:val="001E0A04"/>
    <w:rsid w:val="001E0E2B"/>
    <w:rsid w:val="001E0EDB"/>
    <w:rsid w:val="001E13EC"/>
    <w:rsid w:val="001E13EF"/>
    <w:rsid w:val="001E1B6F"/>
    <w:rsid w:val="001E2A9D"/>
    <w:rsid w:val="001E32C7"/>
    <w:rsid w:val="001E34ED"/>
    <w:rsid w:val="001E358C"/>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938"/>
    <w:rsid w:val="001F49C1"/>
    <w:rsid w:val="001F4D9E"/>
    <w:rsid w:val="001F4E1C"/>
    <w:rsid w:val="001F4FE9"/>
    <w:rsid w:val="001F522E"/>
    <w:rsid w:val="001F5F69"/>
    <w:rsid w:val="001F6D80"/>
    <w:rsid w:val="001F721A"/>
    <w:rsid w:val="001F7414"/>
    <w:rsid w:val="001F7C66"/>
    <w:rsid w:val="001F7EB9"/>
    <w:rsid w:val="00200932"/>
    <w:rsid w:val="00201A21"/>
    <w:rsid w:val="00201B33"/>
    <w:rsid w:val="00201CB5"/>
    <w:rsid w:val="00201E30"/>
    <w:rsid w:val="002021A3"/>
    <w:rsid w:val="002027DB"/>
    <w:rsid w:val="00202B12"/>
    <w:rsid w:val="00202E73"/>
    <w:rsid w:val="0020344C"/>
    <w:rsid w:val="00203532"/>
    <w:rsid w:val="0020379D"/>
    <w:rsid w:val="00204769"/>
    <w:rsid w:val="0020476D"/>
    <w:rsid w:val="00204FED"/>
    <w:rsid w:val="002052D6"/>
    <w:rsid w:val="002054C3"/>
    <w:rsid w:val="00206308"/>
    <w:rsid w:val="0020686C"/>
    <w:rsid w:val="0020750E"/>
    <w:rsid w:val="0020772F"/>
    <w:rsid w:val="00207D74"/>
    <w:rsid w:val="00210175"/>
    <w:rsid w:val="00210A9C"/>
    <w:rsid w:val="00210C7E"/>
    <w:rsid w:val="00210CDF"/>
    <w:rsid w:val="00210D06"/>
    <w:rsid w:val="00211198"/>
    <w:rsid w:val="0021124D"/>
    <w:rsid w:val="00211AF8"/>
    <w:rsid w:val="00211B6F"/>
    <w:rsid w:val="00211B8C"/>
    <w:rsid w:val="00211E00"/>
    <w:rsid w:val="00211EBE"/>
    <w:rsid w:val="00211F5B"/>
    <w:rsid w:val="002125D2"/>
    <w:rsid w:val="002127CC"/>
    <w:rsid w:val="00212DF6"/>
    <w:rsid w:val="0021312E"/>
    <w:rsid w:val="002131B6"/>
    <w:rsid w:val="0021328D"/>
    <w:rsid w:val="00213BDD"/>
    <w:rsid w:val="00213C31"/>
    <w:rsid w:val="00213D9B"/>
    <w:rsid w:val="00214145"/>
    <w:rsid w:val="00214253"/>
    <w:rsid w:val="002143ED"/>
    <w:rsid w:val="00214755"/>
    <w:rsid w:val="00214C67"/>
    <w:rsid w:val="00215AC7"/>
    <w:rsid w:val="00215B62"/>
    <w:rsid w:val="00216131"/>
    <w:rsid w:val="00216776"/>
    <w:rsid w:val="00216C52"/>
    <w:rsid w:val="00216D4E"/>
    <w:rsid w:val="00216FC6"/>
    <w:rsid w:val="002173EB"/>
    <w:rsid w:val="0021747C"/>
    <w:rsid w:val="00217A3E"/>
    <w:rsid w:val="00217C28"/>
    <w:rsid w:val="0022057B"/>
    <w:rsid w:val="00220800"/>
    <w:rsid w:val="0022083F"/>
    <w:rsid w:val="00220C51"/>
    <w:rsid w:val="00220F37"/>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F4A"/>
    <w:rsid w:val="0023311F"/>
    <w:rsid w:val="00233267"/>
    <w:rsid w:val="00233912"/>
    <w:rsid w:val="00234157"/>
    <w:rsid w:val="002347B9"/>
    <w:rsid w:val="00234AD4"/>
    <w:rsid w:val="002353CE"/>
    <w:rsid w:val="00235968"/>
    <w:rsid w:val="002359C7"/>
    <w:rsid w:val="00235BAE"/>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2A"/>
    <w:rsid w:val="0025098C"/>
    <w:rsid w:val="00250C3E"/>
    <w:rsid w:val="002510C2"/>
    <w:rsid w:val="0025122E"/>
    <w:rsid w:val="00251707"/>
    <w:rsid w:val="00251D02"/>
    <w:rsid w:val="00251D9A"/>
    <w:rsid w:val="00251E4F"/>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3B2"/>
    <w:rsid w:val="00261607"/>
    <w:rsid w:val="00261798"/>
    <w:rsid w:val="00261972"/>
    <w:rsid w:val="00261EA9"/>
    <w:rsid w:val="0026210D"/>
    <w:rsid w:val="00263A3D"/>
    <w:rsid w:val="00263C0C"/>
    <w:rsid w:val="00264341"/>
    <w:rsid w:val="00264494"/>
    <w:rsid w:val="00264AC2"/>
    <w:rsid w:val="00264C10"/>
    <w:rsid w:val="00264CA0"/>
    <w:rsid w:val="002653CC"/>
    <w:rsid w:val="00265823"/>
    <w:rsid w:val="00265D5A"/>
    <w:rsid w:val="00265D69"/>
    <w:rsid w:val="00265D71"/>
    <w:rsid w:val="00265E35"/>
    <w:rsid w:val="00266381"/>
    <w:rsid w:val="00266430"/>
    <w:rsid w:val="00266638"/>
    <w:rsid w:val="002676CF"/>
    <w:rsid w:val="00267793"/>
    <w:rsid w:val="00267B82"/>
    <w:rsid w:val="00267E2D"/>
    <w:rsid w:val="0027056B"/>
    <w:rsid w:val="00270675"/>
    <w:rsid w:val="00270879"/>
    <w:rsid w:val="00270B58"/>
    <w:rsid w:val="00270D98"/>
    <w:rsid w:val="00270F7E"/>
    <w:rsid w:val="00271147"/>
    <w:rsid w:val="002714FC"/>
    <w:rsid w:val="002716C3"/>
    <w:rsid w:val="0027190D"/>
    <w:rsid w:val="00272572"/>
    <w:rsid w:val="002731A8"/>
    <w:rsid w:val="002732A4"/>
    <w:rsid w:val="002734F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6F63"/>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62D"/>
    <w:rsid w:val="002858CC"/>
    <w:rsid w:val="002858E0"/>
    <w:rsid w:val="0028644F"/>
    <w:rsid w:val="00286457"/>
    <w:rsid w:val="0028660C"/>
    <w:rsid w:val="00286891"/>
    <w:rsid w:val="00286D81"/>
    <w:rsid w:val="0028731C"/>
    <w:rsid w:val="00287911"/>
    <w:rsid w:val="00290438"/>
    <w:rsid w:val="00290A8A"/>
    <w:rsid w:val="00290B93"/>
    <w:rsid w:val="00290E91"/>
    <w:rsid w:val="00290F27"/>
    <w:rsid w:val="0029129C"/>
    <w:rsid w:val="00291C6D"/>
    <w:rsid w:val="00291E9A"/>
    <w:rsid w:val="00292126"/>
    <w:rsid w:val="00292610"/>
    <w:rsid w:val="00292777"/>
    <w:rsid w:val="0029345A"/>
    <w:rsid w:val="00293AFC"/>
    <w:rsid w:val="00293ECA"/>
    <w:rsid w:val="002945BC"/>
    <w:rsid w:val="0029486A"/>
    <w:rsid w:val="002949CD"/>
    <w:rsid w:val="00294D67"/>
    <w:rsid w:val="00294EB6"/>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2E33"/>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0EC"/>
    <w:rsid w:val="002B14A4"/>
    <w:rsid w:val="002B1518"/>
    <w:rsid w:val="002B18CF"/>
    <w:rsid w:val="002B1951"/>
    <w:rsid w:val="002B19A7"/>
    <w:rsid w:val="002B1C59"/>
    <w:rsid w:val="002B1F30"/>
    <w:rsid w:val="002B1FBD"/>
    <w:rsid w:val="002B26C2"/>
    <w:rsid w:val="002B27B8"/>
    <w:rsid w:val="002B2EEC"/>
    <w:rsid w:val="002B2FBD"/>
    <w:rsid w:val="002B324E"/>
    <w:rsid w:val="002B3BE4"/>
    <w:rsid w:val="002B3D1C"/>
    <w:rsid w:val="002B4F84"/>
    <w:rsid w:val="002B4F89"/>
    <w:rsid w:val="002B513D"/>
    <w:rsid w:val="002B52CC"/>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1C9"/>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580D"/>
    <w:rsid w:val="002C65AD"/>
    <w:rsid w:val="002C690E"/>
    <w:rsid w:val="002C6A4E"/>
    <w:rsid w:val="002C6AD9"/>
    <w:rsid w:val="002C6B8B"/>
    <w:rsid w:val="002C717D"/>
    <w:rsid w:val="002C74D2"/>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1F1"/>
    <w:rsid w:val="002D4408"/>
    <w:rsid w:val="002D44C9"/>
    <w:rsid w:val="002D4A7C"/>
    <w:rsid w:val="002D4C21"/>
    <w:rsid w:val="002D5156"/>
    <w:rsid w:val="002D549F"/>
    <w:rsid w:val="002D5581"/>
    <w:rsid w:val="002D5857"/>
    <w:rsid w:val="002D5953"/>
    <w:rsid w:val="002D5B73"/>
    <w:rsid w:val="002D69A8"/>
    <w:rsid w:val="002D6BC7"/>
    <w:rsid w:val="002D6BEB"/>
    <w:rsid w:val="002D6FBD"/>
    <w:rsid w:val="002D71CA"/>
    <w:rsid w:val="002D7C7F"/>
    <w:rsid w:val="002D7CB1"/>
    <w:rsid w:val="002D7E33"/>
    <w:rsid w:val="002D7EEC"/>
    <w:rsid w:val="002D7FD3"/>
    <w:rsid w:val="002E08DE"/>
    <w:rsid w:val="002E121F"/>
    <w:rsid w:val="002E1445"/>
    <w:rsid w:val="002E14A2"/>
    <w:rsid w:val="002E1BDC"/>
    <w:rsid w:val="002E1DAD"/>
    <w:rsid w:val="002E21FF"/>
    <w:rsid w:val="002E2E2D"/>
    <w:rsid w:val="002E2F1F"/>
    <w:rsid w:val="002E362E"/>
    <w:rsid w:val="002E37F3"/>
    <w:rsid w:val="002E3DFE"/>
    <w:rsid w:val="002E4027"/>
    <w:rsid w:val="002E48B3"/>
    <w:rsid w:val="002E4967"/>
    <w:rsid w:val="002E4C65"/>
    <w:rsid w:val="002E5378"/>
    <w:rsid w:val="002E579C"/>
    <w:rsid w:val="002E5916"/>
    <w:rsid w:val="002E596E"/>
    <w:rsid w:val="002E5E27"/>
    <w:rsid w:val="002E5F92"/>
    <w:rsid w:val="002E61CA"/>
    <w:rsid w:val="002E6424"/>
    <w:rsid w:val="002E6832"/>
    <w:rsid w:val="002E7391"/>
    <w:rsid w:val="002E74E7"/>
    <w:rsid w:val="002E7A6E"/>
    <w:rsid w:val="002F011C"/>
    <w:rsid w:val="002F0626"/>
    <w:rsid w:val="002F0813"/>
    <w:rsid w:val="002F1162"/>
    <w:rsid w:val="002F13B2"/>
    <w:rsid w:val="002F14AA"/>
    <w:rsid w:val="002F2383"/>
    <w:rsid w:val="002F2C2D"/>
    <w:rsid w:val="002F2DE2"/>
    <w:rsid w:val="002F338C"/>
    <w:rsid w:val="002F38B2"/>
    <w:rsid w:val="002F47E1"/>
    <w:rsid w:val="002F4E49"/>
    <w:rsid w:val="002F56C4"/>
    <w:rsid w:val="002F5A6C"/>
    <w:rsid w:val="002F5A82"/>
    <w:rsid w:val="002F5B38"/>
    <w:rsid w:val="002F5BFB"/>
    <w:rsid w:val="002F629E"/>
    <w:rsid w:val="002F693E"/>
    <w:rsid w:val="002F737B"/>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34C"/>
    <w:rsid w:val="003035CE"/>
    <w:rsid w:val="00303738"/>
    <w:rsid w:val="003046C6"/>
    <w:rsid w:val="003046FD"/>
    <w:rsid w:val="0030532B"/>
    <w:rsid w:val="003055EA"/>
    <w:rsid w:val="003059F2"/>
    <w:rsid w:val="00305FAC"/>
    <w:rsid w:val="00306434"/>
    <w:rsid w:val="003066B9"/>
    <w:rsid w:val="00306726"/>
    <w:rsid w:val="0030720A"/>
    <w:rsid w:val="0030762A"/>
    <w:rsid w:val="00307737"/>
    <w:rsid w:val="00307BCB"/>
    <w:rsid w:val="00307DBE"/>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C2A"/>
    <w:rsid w:val="00314DDF"/>
    <w:rsid w:val="00314E02"/>
    <w:rsid w:val="00314E67"/>
    <w:rsid w:val="00314EA0"/>
    <w:rsid w:val="00314EEB"/>
    <w:rsid w:val="00315BBE"/>
    <w:rsid w:val="00315C13"/>
    <w:rsid w:val="00315C27"/>
    <w:rsid w:val="003169B7"/>
    <w:rsid w:val="00316DEA"/>
    <w:rsid w:val="0031766C"/>
    <w:rsid w:val="00317992"/>
    <w:rsid w:val="00317A78"/>
    <w:rsid w:val="00317BFE"/>
    <w:rsid w:val="00317DC0"/>
    <w:rsid w:val="00320023"/>
    <w:rsid w:val="00320625"/>
    <w:rsid w:val="003210A5"/>
    <w:rsid w:val="00321872"/>
    <w:rsid w:val="00321E75"/>
    <w:rsid w:val="00322347"/>
    <w:rsid w:val="00322929"/>
    <w:rsid w:val="00322BDD"/>
    <w:rsid w:val="003234FC"/>
    <w:rsid w:val="003238DB"/>
    <w:rsid w:val="00323ABD"/>
    <w:rsid w:val="00323D78"/>
    <w:rsid w:val="00323F99"/>
    <w:rsid w:val="0032448D"/>
    <w:rsid w:val="003244C6"/>
    <w:rsid w:val="003247C5"/>
    <w:rsid w:val="00324D31"/>
    <w:rsid w:val="00324E5F"/>
    <w:rsid w:val="003260D3"/>
    <w:rsid w:val="0032694C"/>
    <w:rsid w:val="003272D8"/>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5"/>
    <w:rsid w:val="0034750B"/>
    <w:rsid w:val="0034790F"/>
    <w:rsid w:val="00347F31"/>
    <w:rsid w:val="0035000C"/>
    <w:rsid w:val="00350480"/>
    <w:rsid w:val="003516AE"/>
    <w:rsid w:val="003516D1"/>
    <w:rsid w:val="003517B5"/>
    <w:rsid w:val="00351CA9"/>
    <w:rsid w:val="00351DAA"/>
    <w:rsid w:val="0035205F"/>
    <w:rsid w:val="00352935"/>
    <w:rsid w:val="00352E42"/>
    <w:rsid w:val="0035307D"/>
    <w:rsid w:val="00353833"/>
    <w:rsid w:val="00353EB1"/>
    <w:rsid w:val="00353FE2"/>
    <w:rsid w:val="0035425C"/>
    <w:rsid w:val="0035436D"/>
    <w:rsid w:val="003549F9"/>
    <w:rsid w:val="00354A57"/>
    <w:rsid w:val="00355073"/>
    <w:rsid w:val="003550DC"/>
    <w:rsid w:val="00355181"/>
    <w:rsid w:val="0035519E"/>
    <w:rsid w:val="003553E7"/>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19B"/>
    <w:rsid w:val="00363670"/>
    <w:rsid w:val="00363676"/>
    <w:rsid w:val="00363690"/>
    <w:rsid w:val="00363926"/>
    <w:rsid w:val="00364162"/>
    <w:rsid w:val="00364EB8"/>
    <w:rsid w:val="00365096"/>
    <w:rsid w:val="00365714"/>
    <w:rsid w:val="00365CD1"/>
    <w:rsid w:val="00366AA5"/>
    <w:rsid w:val="00366CBF"/>
    <w:rsid w:val="00366CC7"/>
    <w:rsid w:val="0036716D"/>
    <w:rsid w:val="003671D3"/>
    <w:rsid w:val="00367655"/>
    <w:rsid w:val="00367AB9"/>
    <w:rsid w:val="003705EB"/>
    <w:rsid w:val="00370B71"/>
    <w:rsid w:val="003712F7"/>
    <w:rsid w:val="00371616"/>
    <w:rsid w:val="003717AE"/>
    <w:rsid w:val="00371C19"/>
    <w:rsid w:val="00371CBA"/>
    <w:rsid w:val="00371E13"/>
    <w:rsid w:val="00372825"/>
    <w:rsid w:val="00372C9E"/>
    <w:rsid w:val="0037340E"/>
    <w:rsid w:val="00373F30"/>
    <w:rsid w:val="003740BD"/>
    <w:rsid w:val="003748FF"/>
    <w:rsid w:val="00374A34"/>
    <w:rsid w:val="00374AD1"/>
    <w:rsid w:val="00374E38"/>
    <w:rsid w:val="00375649"/>
    <w:rsid w:val="00375E41"/>
    <w:rsid w:val="00376047"/>
    <w:rsid w:val="00376222"/>
    <w:rsid w:val="00376345"/>
    <w:rsid w:val="00376D37"/>
    <w:rsid w:val="00376EFA"/>
    <w:rsid w:val="003771E6"/>
    <w:rsid w:val="0037737E"/>
    <w:rsid w:val="0037763F"/>
    <w:rsid w:val="003777F2"/>
    <w:rsid w:val="003778DE"/>
    <w:rsid w:val="00380E27"/>
    <w:rsid w:val="00381AE0"/>
    <w:rsid w:val="00381C50"/>
    <w:rsid w:val="0038246D"/>
    <w:rsid w:val="00382DA9"/>
    <w:rsid w:val="003831AD"/>
    <w:rsid w:val="00383AD9"/>
    <w:rsid w:val="00383B84"/>
    <w:rsid w:val="00384324"/>
    <w:rsid w:val="0038462F"/>
    <w:rsid w:val="00384913"/>
    <w:rsid w:val="00386198"/>
    <w:rsid w:val="0038673E"/>
    <w:rsid w:val="003867AB"/>
    <w:rsid w:val="003869EF"/>
    <w:rsid w:val="00386A64"/>
    <w:rsid w:val="00386C67"/>
    <w:rsid w:val="0038726D"/>
    <w:rsid w:val="00387593"/>
    <w:rsid w:val="003876F0"/>
    <w:rsid w:val="003878B2"/>
    <w:rsid w:val="00390948"/>
    <w:rsid w:val="003909F6"/>
    <w:rsid w:val="00390AF8"/>
    <w:rsid w:val="00391844"/>
    <w:rsid w:val="003918F3"/>
    <w:rsid w:val="00392243"/>
    <w:rsid w:val="0039236C"/>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59E"/>
    <w:rsid w:val="00395DE8"/>
    <w:rsid w:val="00395FCE"/>
    <w:rsid w:val="00396BCD"/>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2F2A"/>
    <w:rsid w:val="003A34EA"/>
    <w:rsid w:val="003A369C"/>
    <w:rsid w:val="003A3757"/>
    <w:rsid w:val="003A38F7"/>
    <w:rsid w:val="003A3EBC"/>
    <w:rsid w:val="003A40C0"/>
    <w:rsid w:val="003A44D1"/>
    <w:rsid w:val="003A4580"/>
    <w:rsid w:val="003A48B0"/>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5B6"/>
    <w:rsid w:val="003B3E0E"/>
    <w:rsid w:val="003B4086"/>
    <w:rsid w:val="003B55EB"/>
    <w:rsid w:val="003B59CE"/>
    <w:rsid w:val="003B5B50"/>
    <w:rsid w:val="003B5D56"/>
    <w:rsid w:val="003B5E49"/>
    <w:rsid w:val="003B69D2"/>
    <w:rsid w:val="003B75EC"/>
    <w:rsid w:val="003B75EE"/>
    <w:rsid w:val="003B7871"/>
    <w:rsid w:val="003B79BF"/>
    <w:rsid w:val="003B7BB0"/>
    <w:rsid w:val="003B7C25"/>
    <w:rsid w:val="003C069F"/>
    <w:rsid w:val="003C06E9"/>
    <w:rsid w:val="003C0883"/>
    <w:rsid w:val="003C0D55"/>
    <w:rsid w:val="003C0E58"/>
    <w:rsid w:val="003C12EE"/>
    <w:rsid w:val="003C1581"/>
    <w:rsid w:val="003C16FA"/>
    <w:rsid w:val="003C1C69"/>
    <w:rsid w:val="003C1E92"/>
    <w:rsid w:val="003C25BB"/>
    <w:rsid w:val="003C35C7"/>
    <w:rsid w:val="003C3B73"/>
    <w:rsid w:val="003C3DE0"/>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5B7"/>
    <w:rsid w:val="003D4B6F"/>
    <w:rsid w:val="003D528F"/>
    <w:rsid w:val="003D53ED"/>
    <w:rsid w:val="003D56CB"/>
    <w:rsid w:val="003D582C"/>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750"/>
    <w:rsid w:val="003E3905"/>
    <w:rsid w:val="003E3D9E"/>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3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3F7A3F"/>
    <w:rsid w:val="0040064E"/>
    <w:rsid w:val="00401918"/>
    <w:rsid w:val="00401EED"/>
    <w:rsid w:val="00402379"/>
    <w:rsid w:val="004028C8"/>
    <w:rsid w:val="00402E94"/>
    <w:rsid w:val="004036F3"/>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CC0"/>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0D5B"/>
    <w:rsid w:val="00421572"/>
    <w:rsid w:val="004215DA"/>
    <w:rsid w:val="00421802"/>
    <w:rsid w:val="00421A1D"/>
    <w:rsid w:val="00421E1B"/>
    <w:rsid w:val="00421EFC"/>
    <w:rsid w:val="004225B5"/>
    <w:rsid w:val="00422625"/>
    <w:rsid w:val="00422665"/>
    <w:rsid w:val="00422875"/>
    <w:rsid w:val="0042291F"/>
    <w:rsid w:val="00422DCF"/>
    <w:rsid w:val="0042311D"/>
    <w:rsid w:val="0042360C"/>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3D3B"/>
    <w:rsid w:val="00434170"/>
    <w:rsid w:val="004342DD"/>
    <w:rsid w:val="0043459E"/>
    <w:rsid w:val="00434805"/>
    <w:rsid w:val="00434827"/>
    <w:rsid w:val="004349EF"/>
    <w:rsid w:val="00434D8B"/>
    <w:rsid w:val="004357D2"/>
    <w:rsid w:val="00435B11"/>
    <w:rsid w:val="00435B87"/>
    <w:rsid w:val="004360C6"/>
    <w:rsid w:val="0043620F"/>
    <w:rsid w:val="00436704"/>
    <w:rsid w:val="00436E7F"/>
    <w:rsid w:val="00437349"/>
    <w:rsid w:val="004373E8"/>
    <w:rsid w:val="004375A1"/>
    <w:rsid w:val="004375D2"/>
    <w:rsid w:val="004379EA"/>
    <w:rsid w:val="00437C90"/>
    <w:rsid w:val="004400E1"/>
    <w:rsid w:val="00440333"/>
    <w:rsid w:val="00440571"/>
    <w:rsid w:val="00440A64"/>
    <w:rsid w:val="00440C11"/>
    <w:rsid w:val="004412DF"/>
    <w:rsid w:val="00441800"/>
    <w:rsid w:val="00441FD5"/>
    <w:rsid w:val="0044221B"/>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B35"/>
    <w:rsid w:val="00461C49"/>
    <w:rsid w:val="00462A68"/>
    <w:rsid w:val="00463895"/>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60E2"/>
    <w:rsid w:val="0047651D"/>
    <w:rsid w:val="0047692E"/>
    <w:rsid w:val="00476EF6"/>
    <w:rsid w:val="00477489"/>
    <w:rsid w:val="00477CC2"/>
    <w:rsid w:val="00480144"/>
    <w:rsid w:val="00480851"/>
    <w:rsid w:val="004809FC"/>
    <w:rsid w:val="00481B66"/>
    <w:rsid w:val="004823BA"/>
    <w:rsid w:val="0048240E"/>
    <w:rsid w:val="00482598"/>
    <w:rsid w:val="004829BD"/>
    <w:rsid w:val="00482CA9"/>
    <w:rsid w:val="00482CE7"/>
    <w:rsid w:val="0048304C"/>
    <w:rsid w:val="00483095"/>
    <w:rsid w:val="0048310E"/>
    <w:rsid w:val="004832ED"/>
    <w:rsid w:val="00483BFC"/>
    <w:rsid w:val="004844D7"/>
    <w:rsid w:val="0048477F"/>
    <w:rsid w:val="00484858"/>
    <w:rsid w:val="00484AA6"/>
    <w:rsid w:val="00484C7A"/>
    <w:rsid w:val="00485794"/>
    <w:rsid w:val="00485FAD"/>
    <w:rsid w:val="0048624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3D"/>
    <w:rsid w:val="0049419E"/>
    <w:rsid w:val="0049461C"/>
    <w:rsid w:val="00494D05"/>
    <w:rsid w:val="004954EC"/>
    <w:rsid w:val="00495863"/>
    <w:rsid w:val="004958CD"/>
    <w:rsid w:val="00495988"/>
    <w:rsid w:val="00495E7F"/>
    <w:rsid w:val="0049668B"/>
    <w:rsid w:val="004969D2"/>
    <w:rsid w:val="00496EFC"/>
    <w:rsid w:val="00496F24"/>
    <w:rsid w:val="00496F54"/>
    <w:rsid w:val="0049751D"/>
    <w:rsid w:val="004A0477"/>
    <w:rsid w:val="004A0896"/>
    <w:rsid w:val="004A1072"/>
    <w:rsid w:val="004A1697"/>
    <w:rsid w:val="004A1700"/>
    <w:rsid w:val="004A1725"/>
    <w:rsid w:val="004A1787"/>
    <w:rsid w:val="004A17C0"/>
    <w:rsid w:val="004A1D46"/>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A6BE6"/>
    <w:rsid w:val="004A6BF7"/>
    <w:rsid w:val="004A78E9"/>
    <w:rsid w:val="004B00C0"/>
    <w:rsid w:val="004B025B"/>
    <w:rsid w:val="004B04B8"/>
    <w:rsid w:val="004B0598"/>
    <w:rsid w:val="004B0D44"/>
    <w:rsid w:val="004B17B7"/>
    <w:rsid w:val="004B1878"/>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0AE"/>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1CF2"/>
    <w:rsid w:val="004D2042"/>
    <w:rsid w:val="004D2184"/>
    <w:rsid w:val="004D21F8"/>
    <w:rsid w:val="004D231B"/>
    <w:rsid w:val="004D2787"/>
    <w:rsid w:val="004D2C42"/>
    <w:rsid w:val="004D2F4F"/>
    <w:rsid w:val="004D351A"/>
    <w:rsid w:val="004D47D8"/>
    <w:rsid w:val="004D4A74"/>
    <w:rsid w:val="004D4DA2"/>
    <w:rsid w:val="004D5193"/>
    <w:rsid w:val="004D5F31"/>
    <w:rsid w:val="004D62E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2E"/>
    <w:rsid w:val="004E33FD"/>
    <w:rsid w:val="004E389C"/>
    <w:rsid w:val="004E3918"/>
    <w:rsid w:val="004E3958"/>
    <w:rsid w:val="004E3C75"/>
    <w:rsid w:val="004E40BC"/>
    <w:rsid w:val="004E48BE"/>
    <w:rsid w:val="004E4912"/>
    <w:rsid w:val="004E4D33"/>
    <w:rsid w:val="004E565A"/>
    <w:rsid w:val="004E56E1"/>
    <w:rsid w:val="004E5EB8"/>
    <w:rsid w:val="004E6F59"/>
    <w:rsid w:val="004E7102"/>
    <w:rsid w:val="004E7606"/>
    <w:rsid w:val="004E78D4"/>
    <w:rsid w:val="004E792C"/>
    <w:rsid w:val="004F02AF"/>
    <w:rsid w:val="004F02EF"/>
    <w:rsid w:val="004F06AD"/>
    <w:rsid w:val="004F0A5A"/>
    <w:rsid w:val="004F11EE"/>
    <w:rsid w:val="004F12F0"/>
    <w:rsid w:val="004F13E8"/>
    <w:rsid w:val="004F160E"/>
    <w:rsid w:val="004F1D85"/>
    <w:rsid w:val="004F1FF4"/>
    <w:rsid w:val="004F2144"/>
    <w:rsid w:val="004F21BE"/>
    <w:rsid w:val="004F27A5"/>
    <w:rsid w:val="004F2A6D"/>
    <w:rsid w:val="004F2C0B"/>
    <w:rsid w:val="004F2E4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B0C"/>
    <w:rsid w:val="004F6DAA"/>
    <w:rsid w:val="004F71BB"/>
    <w:rsid w:val="004F72D7"/>
    <w:rsid w:val="004F735F"/>
    <w:rsid w:val="004F77A7"/>
    <w:rsid w:val="004F7AC2"/>
    <w:rsid w:val="005005A2"/>
    <w:rsid w:val="00500645"/>
    <w:rsid w:val="005009D5"/>
    <w:rsid w:val="00500A9E"/>
    <w:rsid w:val="00500C48"/>
    <w:rsid w:val="00500E20"/>
    <w:rsid w:val="00501E92"/>
    <w:rsid w:val="00502AE1"/>
    <w:rsid w:val="00503105"/>
    <w:rsid w:val="005039E1"/>
    <w:rsid w:val="00503ACD"/>
    <w:rsid w:val="005044DF"/>
    <w:rsid w:val="0050455F"/>
    <w:rsid w:val="00505FDA"/>
    <w:rsid w:val="00506105"/>
    <w:rsid w:val="00506251"/>
    <w:rsid w:val="005062B0"/>
    <w:rsid w:val="0050773C"/>
    <w:rsid w:val="00507D45"/>
    <w:rsid w:val="00510673"/>
    <w:rsid w:val="00510F3D"/>
    <w:rsid w:val="005113C7"/>
    <w:rsid w:val="00511D4F"/>
    <w:rsid w:val="0051220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07B"/>
    <w:rsid w:val="0052069C"/>
    <w:rsid w:val="00520816"/>
    <w:rsid w:val="00521628"/>
    <w:rsid w:val="00521E74"/>
    <w:rsid w:val="00522369"/>
    <w:rsid w:val="00522720"/>
    <w:rsid w:val="0052500E"/>
    <w:rsid w:val="00525018"/>
    <w:rsid w:val="005252E9"/>
    <w:rsid w:val="0052596D"/>
    <w:rsid w:val="00525EA6"/>
    <w:rsid w:val="005261A8"/>
    <w:rsid w:val="0052634D"/>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68E"/>
    <w:rsid w:val="0054089A"/>
    <w:rsid w:val="00540AB9"/>
    <w:rsid w:val="00540D01"/>
    <w:rsid w:val="00540FC4"/>
    <w:rsid w:val="00541755"/>
    <w:rsid w:val="00541C4A"/>
    <w:rsid w:val="00541E7B"/>
    <w:rsid w:val="00541F38"/>
    <w:rsid w:val="00542747"/>
    <w:rsid w:val="005429AA"/>
    <w:rsid w:val="00542F9D"/>
    <w:rsid w:val="0054350D"/>
    <w:rsid w:val="0054395C"/>
    <w:rsid w:val="00543D23"/>
    <w:rsid w:val="00543E51"/>
    <w:rsid w:val="00544587"/>
    <w:rsid w:val="00544952"/>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151A"/>
    <w:rsid w:val="00552187"/>
    <w:rsid w:val="00552236"/>
    <w:rsid w:val="00552771"/>
    <w:rsid w:val="005527AD"/>
    <w:rsid w:val="00552CF8"/>
    <w:rsid w:val="005530C7"/>
    <w:rsid w:val="005533C9"/>
    <w:rsid w:val="0055384A"/>
    <w:rsid w:val="005548DA"/>
    <w:rsid w:val="00555B05"/>
    <w:rsid w:val="00555BAA"/>
    <w:rsid w:val="00555C67"/>
    <w:rsid w:val="0055605B"/>
    <w:rsid w:val="00556240"/>
    <w:rsid w:val="005562FD"/>
    <w:rsid w:val="00556A4D"/>
    <w:rsid w:val="00556CA8"/>
    <w:rsid w:val="00556E7B"/>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47E"/>
    <w:rsid w:val="00561BDA"/>
    <w:rsid w:val="0056202E"/>
    <w:rsid w:val="00562157"/>
    <w:rsid w:val="0056241B"/>
    <w:rsid w:val="00562F72"/>
    <w:rsid w:val="005633F4"/>
    <w:rsid w:val="005636CC"/>
    <w:rsid w:val="0056381B"/>
    <w:rsid w:val="0056394C"/>
    <w:rsid w:val="00564135"/>
    <w:rsid w:val="00564AD8"/>
    <w:rsid w:val="005653C6"/>
    <w:rsid w:val="00565678"/>
    <w:rsid w:val="005656C2"/>
    <w:rsid w:val="00565CDA"/>
    <w:rsid w:val="00565F73"/>
    <w:rsid w:val="00565FA3"/>
    <w:rsid w:val="005662AF"/>
    <w:rsid w:val="00566BE4"/>
    <w:rsid w:val="00566C3D"/>
    <w:rsid w:val="00566E7C"/>
    <w:rsid w:val="00567243"/>
    <w:rsid w:val="005677F3"/>
    <w:rsid w:val="00570258"/>
    <w:rsid w:val="00570334"/>
    <w:rsid w:val="005704B8"/>
    <w:rsid w:val="005708C0"/>
    <w:rsid w:val="00570B53"/>
    <w:rsid w:val="00571020"/>
    <w:rsid w:val="0057130A"/>
    <w:rsid w:val="00571402"/>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8F3"/>
    <w:rsid w:val="00577A4F"/>
    <w:rsid w:val="005801FE"/>
    <w:rsid w:val="005802D3"/>
    <w:rsid w:val="0058030C"/>
    <w:rsid w:val="00580895"/>
    <w:rsid w:val="0058102D"/>
    <w:rsid w:val="00581195"/>
    <w:rsid w:val="0058119F"/>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589"/>
    <w:rsid w:val="0059275D"/>
    <w:rsid w:val="005927D8"/>
    <w:rsid w:val="00592E4D"/>
    <w:rsid w:val="0059339C"/>
    <w:rsid w:val="00593E8F"/>
    <w:rsid w:val="0059477B"/>
    <w:rsid w:val="005948B7"/>
    <w:rsid w:val="0059495A"/>
    <w:rsid w:val="00594A79"/>
    <w:rsid w:val="00594E44"/>
    <w:rsid w:val="005956CD"/>
    <w:rsid w:val="005956DE"/>
    <w:rsid w:val="00596656"/>
    <w:rsid w:val="00596AB5"/>
    <w:rsid w:val="00597082"/>
    <w:rsid w:val="005975F5"/>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384"/>
    <w:rsid w:val="005A7441"/>
    <w:rsid w:val="005A7DFC"/>
    <w:rsid w:val="005B0060"/>
    <w:rsid w:val="005B010A"/>
    <w:rsid w:val="005B12D6"/>
    <w:rsid w:val="005B2419"/>
    <w:rsid w:val="005B2427"/>
    <w:rsid w:val="005B32B1"/>
    <w:rsid w:val="005B373D"/>
    <w:rsid w:val="005B387C"/>
    <w:rsid w:val="005B3A9D"/>
    <w:rsid w:val="005B3C1C"/>
    <w:rsid w:val="005B3F97"/>
    <w:rsid w:val="005B43A3"/>
    <w:rsid w:val="005B4FFA"/>
    <w:rsid w:val="005B521D"/>
    <w:rsid w:val="005B536F"/>
    <w:rsid w:val="005B557C"/>
    <w:rsid w:val="005B6113"/>
    <w:rsid w:val="005B6148"/>
    <w:rsid w:val="005B61E1"/>
    <w:rsid w:val="005B656E"/>
    <w:rsid w:val="005B706B"/>
    <w:rsid w:val="005B7077"/>
    <w:rsid w:val="005B71E3"/>
    <w:rsid w:val="005B741F"/>
    <w:rsid w:val="005B7430"/>
    <w:rsid w:val="005B76D9"/>
    <w:rsid w:val="005B779F"/>
    <w:rsid w:val="005C06D5"/>
    <w:rsid w:val="005C17FD"/>
    <w:rsid w:val="005C1A2E"/>
    <w:rsid w:val="005C2EC8"/>
    <w:rsid w:val="005C3304"/>
    <w:rsid w:val="005C37A3"/>
    <w:rsid w:val="005C3B76"/>
    <w:rsid w:val="005C3F93"/>
    <w:rsid w:val="005C44E2"/>
    <w:rsid w:val="005C44F1"/>
    <w:rsid w:val="005C5858"/>
    <w:rsid w:val="005C5D28"/>
    <w:rsid w:val="005C6236"/>
    <w:rsid w:val="005C6551"/>
    <w:rsid w:val="005C66A9"/>
    <w:rsid w:val="005C69BC"/>
    <w:rsid w:val="005C69CA"/>
    <w:rsid w:val="005C7100"/>
    <w:rsid w:val="005C7C13"/>
    <w:rsid w:val="005D01DD"/>
    <w:rsid w:val="005D0418"/>
    <w:rsid w:val="005D056A"/>
    <w:rsid w:val="005D0F85"/>
    <w:rsid w:val="005D16D9"/>
    <w:rsid w:val="005D19D3"/>
    <w:rsid w:val="005D2207"/>
    <w:rsid w:val="005D22E5"/>
    <w:rsid w:val="005D2B24"/>
    <w:rsid w:val="005D2D34"/>
    <w:rsid w:val="005D2E29"/>
    <w:rsid w:val="005D2E77"/>
    <w:rsid w:val="005D3089"/>
    <w:rsid w:val="005D34AD"/>
    <w:rsid w:val="005D34B8"/>
    <w:rsid w:val="005D3946"/>
    <w:rsid w:val="005D3C37"/>
    <w:rsid w:val="005D3CEE"/>
    <w:rsid w:val="005D40D4"/>
    <w:rsid w:val="005D4517"/>
    <w:rsid w:val="005D4D0C"/>
    <w:rsid w:val="005D4ED3"/>
    <w:rsid w:val="005D50CA"/>
    <w:rsid w:val="005D55B3"/>
    <w:rsid w:val="005D59D7"/>
    <w:rsid w:val="005D6063"/>
    <w:rsid w:val="005D626A"/>
    <w:rsid w:val="005D6523"/>
    <w:rsid w:val="005D65B1"/>
    <w:rsid w:val="005D6E2D"/>
    <w:rsid w:val="005D7083"/>
    <w:rsid w:val="005D7780"/>
    <w:rsid w:val="005E0136"/>
    <w:rsid w:val="005E0E07"/>
    <w:rsid w:val="005E1589"/>
    <w:rsid w:val="005E213F"/>
    <w:rsid w:val="005E2C42"/>
    <w:rsid w:val="005E2F54"/>
    <w:rsid w:val="005E34E3"/>
    <w:rsid w:val="005E36F3"/>
    <w:rsid w:val="005E40F7"/>
    <w:rsid w:val="005E48FC"/>
    <w:rsid w:val="005E4A39"/>
    <w:rsid w:val="005E4EC1"/>
    <w:rsid w:val="005E503E"/>
    <w:rsid w:val="005E5B01"/>
    <w:rsid w:val="005E611D"/>
    <w:rsid w:val="005E62AA"/>
    <w:rsid w:val="005E6346"/>
    <w:rsid w:val="005E6E2C"/>
    <w:rsid w:val="005E6FAE"/>
    <w:rsid w:val="005E7035"/>
    <w:rsid w:val="005E754A"/>
    <w:rsid w:val="005E7AAD"/>
    <w:rsid w:val="005F046E"/>
    <w:rsid w:val="005F0584"/>
    <w:rsid w:val="005F0AD6"/>
    <w:rsid w:val="005F0F9C"/>
    <w:rsid w:val="005F18E2"/>
    <w:rsid w:val="005F27CA"/>
    <w:rsid w:val="005F2A9B"/>
    <w:rsid w:val="005F2D38"/>
    <w:rsid w:val="005F3B42"/>
    <w:rsid w:val="005F3F5F"/>
    <w:rsid w:val="005F409D"/>
    <w:rsid w:val="005F44D2"/>
    <w:rsid w:val="005F4557"/>
    <w:rsid w:val="005F5140"/>
    <w:rsid w:val="005F51F0"/>
    <w:rsid w:val="005F54C9"/>
    <w:rsid w:val="005F5E7D"/>
    <w:rsid w:val="005F6574"/>
    <w:rsid w:val="005F667C"/>
    <w:rsid w:val="005F6846"/>
    <w:rsid w:val="005F6B4D"/>
    <w:rsid w:val="005F6E92"/>
    <w:rsid w:val="005F7DD2"/>
    <w:rsid w:val="0060051F"/>
    <w:rsid w:val="00600B60"/>
    <w:rsid w:val="00600D53"/>
    <w:rsid w:val="00600DF7"/>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DC6"/>
    <w:rsid w:val="0060610C"/>
    <w:rsid w:val="006064CD"/>
    <w:rsid w:val="0060654D"/>
    <w:rsid w:val="00606586"/>
    <w:rsid w:val="00606827"/>
    <w:rsid w:val="00607228"/>
    <w:rsid w:val="006072AC"/>
    <w:rsid w:val="006072F8"/>
    <w:rsid w:val="006074BD"/>
    <w:rsid w:val="006076CD"/>
    <w:rsid w:val="00607C60"/>
    <w:rsid w:val="00607F9D"/>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1B3"/>
    <w:rsid w:val="006146D4"/>
    <w:rsid w:val="00614AC6"/>
    <w:rsid w:val="00615017"/>
    <w:rsid w:val="00615711"/>
    <w:rsid w:val="006157D6"/>
    <w:rsid w:val="00615F5A"/>
    <w:rsid w:val="00616189"/>
    <w:rsid w:val="00616268"/>
    <w:rsid w:val="0061660E"/>
    <w:rsid w:val="0061674D"/>
    <w:rsid w:val="00616E7B"/>
    <w:rsid w:val="00617036"/>
    <w:rsid w:val="00617566"/>
    <w:rsid w:val="0061797E"/>
    <w:rsid w:val="0062005E"/>
    <w:rsid w:val="0062153C"/>
    <w:rsid w:val="006215B9"/>
    <w:rsid w:val="0062178B"/>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805"/>
    <w:rsid w:val="00627D93"/>
    <w:rsid w:val="0063088E"/>
    <w:rsid w:val="00630F31"/>
    <w:rsid w:val="0063131D"/>
    <w:rsid w:val="006317F6"/>
    <w:rsid w:val="00631FB8"/>
    <w:rsid w:val="00632251"/>
    <w:rsid w:val="00632D1D"/>
    <w:rsid w:val="00632FDA"/>
    <w:rsid w:val="00633143"/>
    <w:rsid w:val="006337A6"/>
    <w:rsid w:val="006338D4"/>
    <w:rsid w:val="00633A9F"/>
    <w:rsid w:val="00633DA6"/>
    <w:rsid w:val="006348A1"/>
    <w:rsid w:val="00634CD3"/>
    <w:rsid w:val="00634DCC"/>
    <w:rsid w:val="00635092"/>
    <w:rsid w:val="00635871"/>
    <w:rsid w:val="00635917"/>
    <w:rsid w:val="006370E2"/>
    <w:rsid w:val="00637503"/>
    <w:rsid w:val="00640217"/>
    <w:rsid w:val="00640ACB"/>
    <w:rsid w:val="00640CBF"/>
    <w:rsid w:val="006410FC"/>
    <w:rsid w:val="0064165E"/>
    <w:rsid w:val="00641663"/>
    <w:rsid w:val="00641F92"/>
    <w:rsid w:val="0064266F"/>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3C27"/>
    <w:rsid w:val="00664405"/>
    <w:rsid w:val="00664624"/>
    <w:rsid w:val="00665909"/>
    <w:rsid w:val="006661CC"/>
    <w:rsid w:val="006663C2"/>
    <w:rsid w:val="00666565"/>
    <w:rsid w:val="00666A4B"/>
    <w:rsid w:val="00667107"/>
    <w:rsid w:val="00667162"/>
    <w:rsid w:val="00667291"/>
    <w:rsid w:val="00667B40"/>
    <w:rsid w:val="00667D42"/>
    <w:rsid w:val="00667FD9"/>
    <w:rsid w:val="00670991"/>
    <w:rsid w:val="006709A5"/>
    <w:rsid w:val="006709DA"/>
    <w:rsid w:val="00670F96"/>
    <w:rsid w:val="00671528"/>
    <w:rsid w:val="00672616"/>
    <w:rsid w:val="00672A7F"/>
    <w:rsid w:val="00672BC4"/>
    <w:rsid w:val="006732BD"/>
    <w:rsid w:val="006735FD"/>
    <w:rsid w:val="00673AED"/>
    <w:rsid w:val="00673C05"/>
    <w:rsid w:val="00673CB3"/>
    <w:rsid w:val="0067488B"/>
    <w:rsid w:val="00674D15"/>
    <w:rsid w:val="00675419"/>
    <w:rsid w:val="00675BDA"/>
    <w:rsid w:val="00676B21"/>
    <w:rsid w:val="00677246"/>
    <w:rsid w:val="00677CAE"/>
    <w:rsid w:val="00677FF1"/>
    <w:rsid w:val="006801DA"/>
    <w:rsid w:val="006801FE"/>
    <w:rsid w:val="0068048E"/>
    <w:rsid w:val="00680560"/>
    <w:rsid w:val="00680DDD"/>
    <w:rsid w:val="00680F5E"/>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41B6"/>
    <w:rsid w:val="006943EB"/>
    <w:rsid w:val="00694D99"/>
    <w:rsid w:val="006950DC"/>
    <w:rsid w:val="006960B6"/>
    <w:rsid w:val="0069613D"/>
    <w:rsid w:val="00696564"/>
    <w:rsid w:val="006965D3"/>
    <w:rsid w:val="00696C85"/>
    <w:rsid w:val="00696E51"/>
    <w:rsid w:val="0069729B"/>
    <w:rsid w:val="0069744D"/>
    <w:rsid w:val="00697802"/>
    <w:rsid w:val="00697CDB"/>
    <w:rsid w:val="006A002F"/>
    <w:rsid w:val="006A0618"/>
    <w:rsid w:val="006A1952"/>
    <w:rsid w:val="006A1DD2"/>
    <w:rsid w:val="006A1EA8"/>
    <w:rsid w:val="006A1EF9"/>
    <w:rsid w:val="006A2268"/>
    <w:rsid w:val="006A2477"/>
    <w:rsid w:val="006A2637"/>
    <w:rsid w:val="006A286F"/>
    <w:rsid w:val="006A2A97"/>
    <w:rsid w:val="006A2B76"/>
    <w:rsid w:val="006A2EBD"/>
    <w:rsid w:val="006A3288"/>
    <w:rsid w:val="006A37EB"/>
    <w:rsid w:val="006A3BA5"/>
    <w:rsid w:val="006A3BFD"/>
    <w:rsid w:val="006A40AE"/>
    <w:rsid w:val="006A48BD"/>
    <w:rsid w:val="006A543D"/>
    <w:rsid w:val="006A5498"/>
    <w:rsid w:val="006A59D6"/>
    <w:rsid w:val="006A5CF1"/>
    <w:rsid w:val="006A6149"/>
    <w:rsid w:val="006A625E"/>
    <w:rsid w:val="006A68FC"/>
    <w:rsid w:val="006A6A98"/>
    <w:rsid w:val="006A7303"/>
    <w:rsid w:val="006A7469"/>
    <w:rsid w:val="006A7745"/>
    <w:rsid w:val="006A7EFD"/>
    <w:rsid w:val="006B0B17"/>
    <w:rsid w:val="006B1301"/>
    <w:rsid w:val="006B1D0D"/>
    <w:rsid w:val="006B1F53"/>
    <w:rsid w:val="006B24DA"/>
    <w:rsid w:val="006B2555"/>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18D"/>
    <w:rsid w:val="006C05FE"/>
    <w:rsid w:val="006C0655"/>
    <w:rsid w:val="006C0DF1"/>
    <w:rsid w:val="006C0E21"/>
    <w:rsid w:val="006C152F"/>
    <w:rsid w:val="006C1A54"/>
    <w:rsid w:val="006C1E61"/>
    <w:rsid w:val="006C1EFC"/>
    <w:rsid w:val="006C2842"/>
    <w:rsid w:val="006C295B"/>
    <w:rsid w:val="006C2A34"/>
    <w:rsid w:val="006C2CEB"/>
    <w:rsid w:val="006C2FFC"/>
    <w:rsid w:val="006C309E"/>
    <w:rsid w:val="006C32F5"/>
    <w:rsid w:val="006C35AB"/>
    <w:rsid w:val="006C3A25"/>
    <w:rsid w:val="006C3AB6"/>
    <w:rsid w:val="006C42D8"/>
    <w:rsid w:val="006C43F4"/>
    <w:rsid w:val="006C4CDE"/>
    <w:rsid w:val="006C58D5"/>
    <w:rsid w:val="006C5AE9"/>
    <w:rsid w:val="006C6691"/>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D7D09"/>
    <w:rsid w:val="006E062D"/>
    <w:rsid w:val="006E06A4"/>
    <w:rsid w:val="006E13AA"/>
    <w:rsid w:val="006E1A28"/>
    <w:rsid w:val="006E1EAD"/>
    <w:rsid w:val="006E23E9"/>
    <w:rsid w:val="006E2820"/>
    <w:rsid w:val="006E2918"/>
    <w:rsid w:val="006E2A64"/>
    <w:rsid w:val="006E2B30"/>
    <w:rsid w:val="006E2B6D"/>
    <w:rsid w:val="006E3053"/>
    <w:rsid w:val="006E3336"/>
    <w:rsid w:val="006E348B"/>
    <w:rsid w:val="006E34CE"/>
    <w:rsid w:val="006E3757"/>
    <w:rsid w:val="006E3861"/>
    <w:rsid w:val="006E3E16"/>
    <w:rsid w:val="006E45D2"/>
    <w:rsid w:val="006E4A6B"/>
    <w:rsid w:val="006E4F52"/>
    <w:rsid w:val="006E4FBE"/>
    <w:rsid w:val="006E51AE"/>
    <w:rsid w:val="006E527B"/>
    <w:rsid w:val="006E53DB"/>
    <w:rsid w:val="006E56C7"/>
    <w:rsid w:val="006E5848"/>
    <w:rsid w:val="006E5A41"/>
    <w:rsid w:val="006E5EE4"/>
    <w:rsid w:val="006E5FE2"/>
    <w:rsid w:val="006E61EB"/>
    <w:rsid w:val="006E6972"/>
    <w:rsid w:val="006E71D5"/>
    <w:rsid w:val="006E7361"/>
    <w:rsid w:val="006E747F"/>
    <w:rsid w:val="006E7680"/>
    <w:rsid w:val="006E783D"/>
    <w:rsid w:val="006E79E5"/>
    <w:rsid w:val="006E7A9D"/>
    <w:rsid w:val="006F10E2"/>
    <w:rsid w:val="006F1332"/>
    <w:rsid w:val="006F13E5"/>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B42"/>
    <w:rsid w:val="006F5DA8"/>
    <w:rsid w:val="006F6100"/>
    <w:rsid w:val="006F6127"/>
    <w:rsid w:val="006F6945"/>
    <w:rsid w:val="006F6B0A"/>
    <w:rsid w:val="006F6E15"/>
    <w:rsid w:val="006F734E"/>
    <w:rsid w:val="006F7396"/>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CE2"/>
    <w:rsid w:val="00703DCC"/>
    <w:rsid w:val="00703EB9"/>
    <w:rsid w:val="00703EDC"/>
    <w:rsid w:val="00703F70"/>
    <w:rsid w:val="0070407E"/>
    <w:rsid w:val="007042A5"/>
    <w:rsid w:val="00704453"/>
    <w:rsid w:val="007045C0"/>
    <w:rsid w:val="00704804"/>
    <w:rsid w:val="00704821"/>
    <w:rsid w:val="007048CA"/>
    <w:rsid w:val="007048FA"/>
    <w:rsid w:val="0070499B"/>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9FA"/>
    <w:rsid w:val="00717F92"/>
    <w:rsid w:val="0072038C"/>
    <w:rsid w:val="007205C8"/>
    <w:rsid w:val="00720AA2"/>
    <w:rsid w:val="00720C7B"/>
    <w:rsid w:val="00720D4D"/>
    <w:rsid w:val="00721080"/>
    <w:rsid w:val="0072125E"/>
    <w:rsid w:val="00721A9E"/>
    <w:rsid w:val="00721D12"/>
    <w:rsid w:val="00722066"/>
    <w:rsid w:val="00722BC6"/>
    <w:rsid w:val="007241C3"/>
    <w:rsid w:val="00724204"/>
    <w:rsid w:val="00724A45"/>
    <w:rsid w:val="00725582"/>
    <w:rsid w:val="0072563B"/>
    <w:rsid w:val="0072565B"/>
    <w:rsid w:val="007258D1"/>
    <w:rsid w:val="007258E2"/>
    <w:rsid w:val="00725D2C"/>
    <w:rsid w:val="007261CA"/>
    <w:rsid w:val="00726439"/>
    <w:rsid w:val="007264AC"/>
    <w:rsid w:val="0072663D"/>
    <w:rsid w:val="007269A6"/>
    <w:rsid w:val="00726C4A"/>
    <w:rsid w:val="0073045D"/>
    <w:rsid w:val="00730646"/>
    <w:rsid w:val="00730665"/>
    <w:rsid w:val="0073095C"/>
    <w:rsid w:val="00730EEE"/>
    <w:rsid w:val="00731AA3"/>
    <w:rsid w:val="00732682"/>
    <w:rsid w:val="00732703"/>
    <w:rsid w:val="00732782"/>
    <w:rsid w:val="0073293C"/>
    <w:rsid w:val="007329EE"/>
    <w:rsid w:val="00732EB2"/>
    <w:rsid w:val="00733415"/>
    <w:rsid w:val="00733B5B"/>
    <w:rsid w:val="007342A1"/>
    <w:rsid w:val="00734838"/>
    <w:rsid w:val="00734EB7"/>
    <w:rsid w:val="00734FD8"/>
    <w:rsid w:val="0073502B"/>
    <w:rsid w:val="007359E3"/>
    <w:rsid w:val="00736076"/>
    <w:rsid w:val="00736587"/>
    <w:rsid w:val="007365ED"/>
    <w:rsid w:val="0073698D"/>
    <w:rsid w:val="00736A28"/>
    <w:rsid w:val="00736F5E"/>
    <w:rsid w:val="00737129"/>
    <w:rsid w:val="00737349"/>
    <w:rsid w:val="0073762E"/>
    <w:rsid w:val="007377A2"/>
    <w:rsid w:val="00737921"/>
    <w:rsid w:val="00737ACF"/>
    <w:rsid w:val="00737C87"/>
    <w:rsid w:val="00740337"/>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43A3"/>
    <w:rsid w:val="00744458"/>
    <w:rsid w:val="00744F01"/>
    <w:rsid w:val="00744F1B"/>
    <w:rsid w:val="00745171"/>
    <w:rsid w:val="007453D7"/>
    <w:rsid w:val="00745832"/>
    <w:rsid w:val="007459BC"/>
    <w:rsid w:val="00745E27"/>
    <w:rsid w:val="0074635F"/>
    <w:rsid w:val="00746672"/>
    <w:rsid w:val="00746AD8"/>
    <w:rsid w:val="007471F0"/>
    <w:rsid w:val="0074721E"/>
    <w:rsid w:val="0074729D"/>
    <w:rsid w:val="007479A5"/>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D9B"/>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21"/>
    <w:rsid w:val="00762A42"/>
    <w:rsid w:val="00762C07"/>
    <w:rsid w:val="00762E2D"/>
    <w:rsid w:val="00762FDE"/>
    <w:rsid w:val="00763120"/>
    <w:rsid w:val="00763AA7"/>
    <w:rsid w:val="00763C5C"/>
    <w:rsid w:val="00763FBE"/>
    <w:rsid w:val="007640C4"/>
    <w:rsid w:val="00764800"/>
    <w:rsid w:val="007649A5"/>
    <w:rsid w:val="00764BD1"/>
    <w:rsid w:val="0076580F"/>
    <w:rsid w:val="00766568"/>
    <w:rsid w:val="00766F37"/>
    <w:rsid w:val="00767180"/>
    <w:rsid w:val="0077023C"/>
    <w:rsid w:val="00771371"/>
    <w:rsid w:val="007716A8"/>
    <w:rsid w:val="007716DC"/>
    <w:rsid w:val="00771D53"/>
    <w:rsid w:val="007721E0"/>
    <w:rsid w:val="00772450"/>
    <w:rsid w:val="00772D61"/>
    <w:rsid w:val="00772F11"/>
    <w:rsid w:val="00773018"/>
    <w:rsid w:val="007733AC"/>
    <w:rsid w:val="00773494"/>
    <w:rsid w:val="007738B5"/>
    <w:rsid w:val="00774793"/>
    <w:rsid w:val="00774F9F"/>
    <w:rsid w:val="00774FA2"/>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2B7"/>
    <w:rsid w:val="007866BC"/>
    <w:rsid w:val="007867EE"/>
    <w:rsid w:val="00786BBA"/>
    <w:rsid w:val="0078718B"/>
    <w:rsid w:val="00787441"/>
    <w:rsid w:val="00787618"/>
    <w:rsid w:val="00787780"/>
    <w:rsid w:val="00787D3E"/>
    <w:rsid w:val="00790006"/>
    <w:rsid w:val="0079000F"/>
    <w:rsid w:val="00790258"/>
    <w:rsid w:val="007905EF"/>
    <w:rsid w:val="007927D4"/>
    <w:rsid w:val="007928F3"/>
    <w:rsid w:val="00792F04"/>
    <w:rsid w:val="00793395"/>
    <w:rsid w:val="007934B3"/>
    <w:rsid w:val="0079395B"/>
    <w:rsid w:val="00793DBC"/>
    <w:rsid w:val="00794308"/>
    <w:rsid w:val="00794543"/>
    <w:rsid w:val="00794632"/>
    <w:rsid w:val="0079489E"/>
    <w:rsid w:val="007948AF"/>
    <w:rsid w:val="00794C3B"/>
    <w:rsid w:val="007974B8"/>
    <w:rsid w:val="007975FC"/>
    <w:rsid w:val="00797CD3"/>
    <w:rsid w:val="007A00CC"/>
    <w:rsid w:val="007A0408"/>
    <w:rsid w:val="007A048C"/>
    <w:rsid w:val="007A09A2"/>
    <w:rsid w:val="007A0B3F"/>
    <w:rsid w:val="007A1148"/>
    <w:rsid w:val="007A1E38"/>
    <w:rsid w:val="007A2006"/>
    <w:rsid w:val="007A20E9"/>
    <w:rsid w:val="007A216E"/>
    <w:rsid w:val="007A2597"/>
    <w:rsid w:val="007A25AB"/>
    <w:rsid w:val="007A2D06"/>
    <w:rsid w:val="007A2DD2"/>
    <w:rsid w:val="007A2FA2"/>
    <w:rsid w:val="007A2FF4"/>
    <w:rsid w:val="007A4200"/>
    <w:rsid w:val="007A42BD"/>
    <w:rsid w:val="007A471A"/>
    <w:rsid w:val="007A4C2A"/>
    <w:rsid w:val="007A5018"/>
    <w:rsid w:val="007A5169"/>
    <w:rsid w:val="007A55ED"/>
    <w:rsid w:val="007A5B52"/>
    <w:rsid w:val="007A5CCE"/>
    <w:rsid w:val="007A6212"/>
    <w:rsid w:val="007A7144"/>
    <w:rsid w:val="007A732F"/>
    <w:rsid w:val="007A7ABE"/>
    <w:rsid w:val="007B0818"/>
    <w:rsid w:val="007B0899"/>
    <w:rsid w:val="007B0D89"/>
    <w:rsid w:val="007B18D8"/>
    <w:rsid w:val="007B1A5F"/>
    <w:rsid w:val="007B1A6D"/>
    <w:rsid w:val="007B1B30"/>
    <w:rsid w:val="007B1D11"/>
    <w:rsid w:val="007B2583"/>
    <w:rsid w:val="007B38B0"/>
    <w:rsid w:val="007B398C"/>
    <w:rsid w:val="007B3994"/>
    <w:rsid w:val="007B4C33"/>
    <w:rsid w:val="007B51FB"/>
    <w:rsid w:val="007B5376"/>
    <w:rsid w:val="007B56D7"/>
    <w:rsid w:val="007B6D48"/>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3D5"/>
    <w:rsid w:val="007D2695"/>
    <w:rsid w:val="007D2CBC"/>
    <w:rsid w:val="007D3851"/>
    <w:rsid w:val="007D3B04"/>
    <w:rsid w:val="007D3CCE"/>
    <w:rsid w:val="007D4054"/>
    <w:rsid w:val="007D40F5"/>
    <w:rsid w:val="007D42B6"/>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0AC"/>
    <w:rsid w:val="007E194C"/>
    <w:rsid w:val="007E19E0"/>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0686"/>
    <w:rsid w:val="007F17E6"/>
    <w:rsid w:val="007F1BE1"/>
    <w:rsid w:val="007F1C9A"/>
    <w:rsid w:val="007F226A"/>
    <w:rsid w:val="007F251B"/>
    <w:rsid w:val="007F28E0"/>
    <w:rsid w:val="007F2A7F"/>
    <w:rsid w:val="007F2F65"/>
    <w:rsid w:val="007F335A"/>
    <w:rsid w:val="007F3495"/>
    <w:rsid w:val="007F3E62"/>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70A"/>
    <w:rsid w:val="00807DF1"/>
    <w:rsid w:val="00807F61"/>
    <w:rsid w:val="00810016"/>
    <w:rsid w:val="00810060"/>
    <w:rsid w:val="00810516"/>
    <w:rsid w:val="008107FF"/>
    <w:rsid w:val="00810D30"/>
    <w:rsid w:val="00810E52"/>
    <w:rsid w:val="00811623"/>
    <w:rsid w:val="00811AE6"/>
    <w:rsid w:val="00811C78"/>
    <w:rsid w:val="00811EB0"/>
    <w:rsid w:val="0081236D"/>
    <w:rsid w:val="008126E2"/>
    <w:rsid w:val="00812ABA"/>
    <w:rsid w:val="00812F8C"/>
    <w:rsid w:val="008136A6"/>
    <w:rsid w:val="00813705"/>
    <w:rsid w:val="00814501"/>
    <w:rsid w:val="00814D2D"/>
    <w:rsid w:val="008150CF"/>
    <w:rsid w:val="00815823"/>
    <w:rsid w:val="00815B2C"/>
    <w:rsid w:val="00815F69"/>
    <w:rsid w:val="008167A7"/>
    <w:rsid w:val="00816F0C"/>
    <w:rsid w:val="00817306"/>
    <w:rsid w:val="00817D5C"/>
    <w:rsid w:val="008203C3"/>
    <w:rsid w:val="00820B79"/>
    <w:rsid w:val="00820BE8"/>
    <w:rsid w:val="008210B1"/>
    <w:rsid w:val="00821330"/>
    <w:rsid w:val="00821377"/>
    <w:rsid w:val="00821575"/>
    <w:rsid w:val="008216DD"/>
    <w:rsid w:val="00821911"/>
    <w:rsid w:val="00821D14"/>
    <w:rsid w:val="00821E91"/>
    <w:rsid w:val="008221A9"/>
    <w:rsid w:val="00822603"/>
    <w:rsid w:val="008228B9"/>
    <w:rsid w:val="00822BD3"/>
    <w:rsid w:val="00822E56"/>
    <w:rsid w:val="008232A5"/>
    <w:rsid w:val="00823ADB"/>
    <w:rsid w:val="00823B22"/>
    <w:rsid w:val="00823BD9"/>
    <w:rsid w:val="0082457E"/>
    <w:rsid w:val="00824894"/>
    <w:rsid w:val="0082558D"/>
    <w:rsid w:val="00826203"/>
    <w:rsid w:val="008265DD"/>
    <w:rsid w:val="008268C8"/>
    <w:rsid w:val="008269FC"/>
    <w:rsid w:val="00826B6F"/>
    <w:rsid w:val="008275DF"/>
    <w:rsid w:val="008276DC"/>
    <w:rsid w:val="00827888"/>
    <w:rsid w:val="0082793D"/>
    <w:rsid w:val="0082795E"/>
    <w:rsid w:val="00827F19"/>
    <w:rsid w:val="00827F32"/>
    <w:rsid w:val="008300E6"/>
    <w:rsid w:val="008302AF"/>
    <w:rsid w:val="008308CC"/>
    <w:rsid w:val="0083187B"/>
    <w:rsid w:val="008318F3"/>
    <w:rsid w:val="00831B42"/>
    <w:rsid w:val="00831BAD"/>
    <w:rsid w:val="00831DF7"/>
    <w:rsid w:val="0083273F"/>
    <w:rsid w:val="008327A9"/>
    <w:rsid w:val="0083295D"/>
    <w:rsid w:val="00832E61"/>
    <w:rsid w:val="00833334"/>
    <w:rsid w:val="00833663"/>
    <w:rsid w:val="00833827"/>
    <w:rsid w:val="0083441B"/>
    <w:rsid w:val="00834524"/>
    <w:rsid w:val="00834878"/>
    <w:rsid w:val="00834C93"/>
    <w:rsid w:val="00835074"/>
    <w:rsid w:val="008356AF"/>
    <w:rsid w:val="0083693E"/>
    <w:rsid w:val="00836B26"/>
    <w:rsid w:val="00836F2F"/>
    <w:rsid w:val="008370BB"/>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5025D"/>
    <w:rsid w:val="00850AE6"/>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C78"/>
    <w:rsid w:val="00856F0E"/>
    <w:rsid w:val="00857C0A"/>
    <w:rsid w:val="00860E0F"/>
    <w:rsid w:val="00860FCD"/>
    <w:rsid w:val="0086126B"/>
    <w:rsid w:val="008612D0"/>
    <w:rsid w:val="008625C9"/>
    <w:rsid w:val="00862952"/>
    <w:rsid w:val="00863052"/>
    <w:rsid w:val="008631AD"/>
    <w:rsid w:val="0086382A"/>
    <w:rsid w:val="00863CB8"/>
    <w:rsid w:val="00863F46"/>
    <w:rsid w:val="00864067"/>
    <w:rsid w:val="008640EF"/>
    <w:rsid w:val="008644B7"/>
    <w:rsid w:val="00864633"/>
    <w:rsid w:val="0086469C"/>
    <w:rsid w:val="008646E6"/>
    <w:rsid w:val="00864D29"/>
    <w:rsid w:val="0086525A"/>
    <w:rsid w:val="0086549D"/>
    <w:rsid w:val="00865520"/>
    <w:rsid w:val="0086553A"/>
    <w:rsid w:val="00865687"/>
    <w:rsid w:val="0086635B"/>
    <w:rsid w:val="00866985"/>
    <w:rsid w:val="00867067"/>
    <w:rsid w:val="0086712E"/>
    <w:rsid w:val="0086731E"/>
    <w:rsid w:val="008673F1"/>
    <w:rsid w:val="008676F6"/>
    <w:rsid w:val="008679A1"/>
    <w:rsid w:val="00867A8B"/>
    <w:rsid w:val="00870025"/>
    <w:rsid w:val="00870511"/>
    <w:rsid w:val="00870A95"/>
    <w:rsid w:val="00870B57"/>
    <w:rsid w:val="00870B5D"/>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7741F"/>
    <w:rsid w:val="008801AF"/>
    <w:rsid w:val="0088043D"/>
    <w:rsid w:val="008806FC"/>
    <w:rsid w:val="00881072"/>
    <w:rsid w:val="00881365"/>
    <w:rsid w:val="00881609"/>
    <w:rsid w:val="00881EBA"/>
    <w:rsid w:val="00882462"/>
    <w:rsid w:val="00882484"/>
    <w:rsid w:val="0088265E"/>
    <w:rsid w:val="008826B2"/>
    <w:rsid w:val="008827A3"/>
    <w:rsid w:val="00882E0E"/>
    <w:rsid w:val="00882E2A"/>
    <w:rsid w:val="00883286"/>
    <w:rsid w:val="00883549"/>
    <w:rsid w:val="008835F6"/>
    <w:rsid w:val="0088375C"/>
    <w:rsid w:val="00883925"/>
    <w:rsid w:val="00883942"/>
    <w:rsid w:val="0088446C"/>
    <w:rsid w:val="008848B2"/>
    <w:rsid w:val="008850F3"/>
    <w:rsid w:val="008851CC"/>
    <w:rsid w:val="0088545C"/>
    <w:rsid w:val="008858F7"/>
    <w:rsid w:val="00886611"/>
    <w:rsid w:val="00886967"/>
    <w:rsid w:val="008869E6"/>
    <w:rsid w:val="00886AC0"/>
    <w:rsid w:val="0088707D"/>
    <w:rsid w:val="0088721E"/>
    <w:rsid w:val="00890E6D"/>
    <w:rsid w:val="00890F08"/>
    <w:rsid w:val="00891583"/>
    <w:rsid w:val="008916DB"/>
    <w:rsid w:val="008919A4"/>
    <w:rsid w:val="008921B6"/>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694A"/>
    <w:rsid w:val="008975E2"/>
    <w:rsid w:val="008A021D"/>
    <w:rsid w:val="008A04FC"/>
    <w:rsid w:val="008A084D"/>
    <w:rsid w:val="008A09D6"/>
    <w:rsid w:val="008A0A79"/>
    <w:rsid w:val="008A0F2C"/>
    <w:rsid w:val="008A158E"/>
    <w:rsid w:val="008A2352"/>
    <w:rsid w:val="008A251F"/>
    <w:rsid w:val="008A2639"/>
    <w:rsid w:val="008A273C"/>
    <w:rsid w:val="008A2742"/>
    <w:rsid w:val="008A28A5"/>
    <w:rsid w:val="008A2C64"/>
    <w:rsid w:val="008A2D13"/>
    <w:rsid w:val="008A3196"/>
    <w:rsid w:val="008A3512"/>
    <w:rsid w:val="008A4261"/>
    <w:rsid w:val="008A42C5"/>
    <w:rsid w:val="008A453D"/>
    <w:rsid w:val="008A47AC"/>
    <w:rsid w:val="008A51E6"/>
    <w:rsid w:val="008A533F"/>
    <w:rsid w:val="008A5365"/>
    <w:rsid w:val="008A53CB"/>
    <w:rsid w:val="008A60A8"/>
    <w:rsid w:val="008A6333"/>
    <w:rsid w:val="008A65B8"/>
    <w:rsid w:val="008A6A4F"/>
    <w:rsid w:val="008A6EC3"/>
    <w:rsid w:val="008A6FC5"/>
    <w:rsid w:val="008A751D"/>
    <w:rsid w:val="008A7DDF"/>
    <w:rsid w:val="008B071B"/>
    <w:rsid w:val="008B0807"/>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6EE"/>
    <w:rsid w:val="008B37B3"/>
    <w:rsid w:val="008B39E1"/>
    <w:rsid w:val="008B3C66"/>
    <w:rsid w:val="008B3E25"/>
    <w:rsid w:val="008B3E6F"/>
    <w:rsid w:val="008B4138"/>
    <w:rsid w:val="008B41F8"/>
    <w:rsid w:val="008B50F8"/>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4D42"/>
    <w:rsid w:val="008C516E"/>
    <w:rsid w:val="008C5740"/>
    <w:rsid w:val="008C64E3"/>
    <w:rsid w:val="008C6802"/>
    <w:rsid w:val="008C6803"/>
    <w:rsid w:val="008C6824"/>
    <w:rsid w:val="008C6B1D"/>
    <w:rsid w:val="008C7A79"/>
    <w:rsid w:val="008C7AD8"/>
    <w:rsid w:val="008C7B73"/>
    <w:rsid w:val="008C7F4C"/>
    <w:rsid w:val="008D0DEF"/>
    <w:rsid w:val="008D0E1D"/>
    <w:rsid w:val="008D157E"/>
    <w:rsid w:val="008D1C93"/>
    <w:rsid w:val="008D1FF1"/>
    <w:rsid w:val="008D2012"/>
    <w:rsid w:val="008D26CD"/>
    <w:rsid w:val="008D29A1"/>
    <w:rsid w:val="008D2C91"/>
    <w:rsid w:val="008D2D3A"/>
    <w:rsid w:val="008D2E9E"/>
    <w:rsid w:val="008D3C0F"/>
    <w:rsid w:val="008D3C9C"/>
    <w:rsid w:val="008D45FA"/>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86"/>
    <w:rsid w:val="008E713F"/>
    <w:rsid w:val="008E75C8"/>
    <w:rsid w:val="008E778A"/>
    <w:rsid w:val="008E7819"/>
    <w:rsid w:val="008E7FB1"/>
    <w:rsid w:val="008F0035"/>
    <w:rsid w:val="008F01FE"/>
    <w:rsid w:val="008F07D9"/>
    <w:rsid w:val="008F08B9"/>
    <w:rsid w:val="008F0B42"/>
    <w:rsid w:val="008F0C50"/>
    <w:rsid w:val="008F0FEC"/>
    <w:rsid w:val="008F18F7"/>
    <w:rsid w:val="008F1F21"/>
    <w:rsid w:val="008F289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4D5"/>
    <w:rsid w:val="00914360"/>
    <w:rsid w:val="00914492"/>
    <w:rsid w:val="00914C7F"/>
    <w:rsid w:val="00914DF0"/>
    <w:rsid w:val="009158BA"/>
    <w:rsid w:val="00915BEA"/>
    <w:rsid w:val="00915DAE"/>
    <w:rsid w:val="0091620E"/>
    <w:rsid w:val="0091650D"/>
    <w:rsid w:val="00916A92"/>
    <w:rsid w:val="00916AC2"/>
    <w:rsid w:val="00917A44"/>
    <w:rsid w:val="00917A93"/>
    <w:rsid w:val="00920452"/>
    <w:rsid w:val="00920811"/>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5C3E"/>
    <w:rsid w:val="009266C8"/>
    <w:rsid w:val="00926B3E"/>
    <w:rsid w:val="00926BEA"/>
    <w:rsid w:val="00926FCF"/>
    <w:rsid w:val="009276F9"/>
    <w:rsid w:val="00927A00"/>
    <w:rsid w:val="00927D24"/>
    <w:rsid w:val="009301F0"/>
    <w:rsid w:val="0093034D"/>
    <w:rsid w:val="009310B6"/>
    <w:rsid w:val="0093124D"/>
    <w:rsid w:val="009312DE"/>
    <w:rsid w:val="009318D3"/>
    <w:rsid w:val="00931A0F"/>
    <w:rsid w:val="00931BA6"/>
    <w:rsid w:val="00931C1F"/>
    <w:rsid w:val="0093287D"/>
    <w:rsid w:val="00932ACA"/>
    <w:rsid w:val="00932CE1"/>
    <w:rsid w:val="009339C3"/>
    <w:rsid w:val="00934705"/>
    <w:rsid w:val="009351B6"/>
    <w:rsid w:val="009353F3"/>
    <w:rsid w:val="009357C3"/>
    <w:rsid w:val="00935A06"/>
    <w:rsid w:val="00935B38"/>
    <w:rsid w:val="00935FF4"/>
    <w:rsid w:val="00936294"/>
    <w:rsid w:val="0093702D"/>
    <w:rsid w:val="0093785E"/>
    <w:rsid w:val="00937DE6"/>
    <w:rsid w:val="00937F0D"/>
    <w:rsid w:val="00940134"/>
    <w:rsid w:val="0094036A"/>
    <w:rsid w:val="00940E9A"/>
    <w:rsid w:val="009413BE"/>
    <w:rsid w:val="009413DF"/>
    <w:rsid w:val="00941583"/>
    <w:rsid w:val="009415CA"/>
    <w:rsid w:val="009417B8"/>
    <w:rsid w:val="00942320"/>
    <w:rsid w:val="00942468"/>
    <w:rsid w:val="0094291D"/>
    <w:rsid w:val="00943739"/>
    <w:rsid w:val="00943D1F"/>
    <w:rsid w:val="00944B39"/>
    <w:rsid w:val="00945158"/>
    <w:rsid w:val="0094559A"/>
    <w:rsid w:val="009455AA"/>
    <w:rsid w:val="00945CEF"/>
    <w:rsid w:val="00945CF0"/>
    <w:rsid w:val="00945EB1"/>
    <w:rsid w:val="00945FE3"/>
    <w:rsid w:val="00946730"/>
    <w:rsid w:val="00946F54"/>
    <w:rsid w:val="009472E7"/>
    <w:rsid w:val="00947502"/>
    <w:rsid w:val="00947CCB"/>
    <w:rsid w:val="00950861"/>
    <w:rsid w:val="0095092F"/>
    <w:rsid w:val="00950B42"/>
    <w:rsid w:val="00950C10"/>
    <w:rsid w:val="00951C58"/>
    <w:rsid w:val="00951FA9"/>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B28"/>
    <w:rsid w:val="009631A5"/>
    <w:rsid w:val="009631DD"/>
    <w:rsid w:val="00963A93"/>
    <w:rsid w:val="00964037"/>
    <w:rsid w:val="009641B9"/>
    <w:rsid w:val="00964D56"/>
    <w:rsid w:val="0096550E"/>
    <w:rsid w:val="009657C3"/>
    <w:rsid w:val="0096585A"/>
    <w:rsid w:val="00965F7A"/>
    <w:rsid w:val="009668C4"/>
    <w:rsid w:val="00966C0B"/>
    <w:rsid w:val="009670FD"/>
    <w:rsid w:val="00967582"/>
    <w:rsid w:val="00967B13"/>
    <w:rsid w:val="00967F81"/>
    <w:rsid w:val="0097001F"/>
    <w:rsid w:val="009703E5"/>
    <w:rsid w:val="00970B78"/>
    <w:rsid w:val="00970BC4"/>
    <w:rsid w:val="00970DF2"/>
    <w:rsid w:val="00970E87"/>
    <w:rsid w:val="00970F8A"/>
    <w:rsid w:val="0097134F"/>
    <w:rsid w:val="009719E8"/>
    <w:rsid w:val="00971BCC"/>
    <w:rsid w:val="00971C01"/>
    <w:rsid w:val="00971FEE"/>
    <w:rsid w:val="0097236B"/>
    <w:rsid w:val="009723E5"/>
    <w:rsid w:val="00972453"/>
    <w:rsid w:val="00972B97"/>
    <w:rsid w:val="00972BE2"/>
    <w:rsid w:val="009735E9"/>
    <w:rsid w:val="00973793"/>
    <w:rsid w:val="00973CD1"/>
    <w:rsid w:val="009742CD"/>
    <w:rsid w:val="00974E9F"/>
    <w:rsid w:val="009753D2"/>
    <w:rsid w:val="00975723"/>
    <w:rsid w:val="00976526"/>
    <w:rsid w:val="00976884"/>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2AE"/>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F0E"/>
    <w:rsid w:val="0099766C"/>
    <w:rsid w:val="009978A2"/>
    <w:rsid w:val="00997972"/>
    <w:rsid w:val="00997CB9"/>
    <w:rsid w:val="00997CCC"/>
    <w:rsid w:val="009A062C"/>
    <w:rsid w:val="009A0986"/>
    <w:rsid w:val="009A1077"/>
    <w:rsid w:val="009A1DBD"/>
    <w:rsid w:val="009A2599"/>
    <w:rsid w:val="009A2868"/>
    <w:rsid w:val="009A2CF8"/>
    <w:rsid w:val="009A3216"/>
    <w:rsid w:val="009A39F6"/>
    <w:rsid w:val="009A3AF6"/>
    <w:rsid w:val="009A409B"/>
    <w:rsid w:val="009A420D"/>
    <w:rsid w:val="009A4903"/>
    <w:rsid w:val="009A4B2C"/>
    <w:rsid w:val="009A4EE8"/>
    <w:rsid w:val="009A5331"/>
    <w:rsid w:val="009A65C9"/>
    <w:rsid w:val="009A6BF1"/>
    <w:rsid w:val="009A701B"/>
    <w:rsid w:val="009A712D"/>
    <w:rsid w:val="009A76A6"/>
    <w:rsid w:val="009A7751"/>
    <w:rsid w:val="009B062A"/>
    <w:rsid w:val="009B099B"/>
    <w:rsid w:val="009B0A19"/>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7A3"/>
    <w:rsid w:val="009B685F"/>
    <w:rsid w:val="009B721E"/>
    <w:rsid w:val="009B7BF7"/>
    <w:rsid w:val="009C0248"/>
    <w:rsid w:val="009C063B"/>
    <w:rsid w:val="009C12A7"/>
    <w:rsid w:val="009C1760"/>
    <w:rsid w:val="009C2337"/>
    <w:rsid w:val="009C26A8"/>
    <w:rsid w:val="009C2915"/>
    <w:rsid w:val="009C2C9C"/>
    <w:rsid w:val="009C2FAC"/>
    <w:rsid w:val="009C31C5"/>
    <w:rsid w:val="009C355D"/>
    <w:rsid w:val="009C38E0"/>
    <w:rsid w:val="009C4358"/>
    <w:rsid w:val="009C4C9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800"/>
    <w:rsid w:val="009D397D"/>
    <w:rsid w:val="009D41ED"/>
    <w:rsid w:val="009D43AA"/>
    <w:rsid w:val="009D469F"/>
    <w:rsid w:val="009D4C57"/>
    <w:rsid w:val="009D4E2A"/>
    <w:rsid w:val="009D5665"/>
    <w:rsid w:val="009D58A8"/>
    <w:rsid w:val="009D6424"/>
    <w:rsid w:val="009D652E"/>
    <w:rsid w:val="009D6C88"/>
    <w:rsid w:val="009D6D0A"/>
    <w:rsid w:val="009D7058"/>
    <w:rsid w:val="009D716D"/>
    <w:rsid w:val="009D7EB6"/>
    <w:rsid w:val="009D7F16"/>
    <w:rsid w:val="009E017B"/>
    <w:rsid w:val="009E0733"/>
    <w:rsid w:val="009E1201"/>
    <w:rsid w:val="009E12C4"/>
    <w:rsid w:val="009E19E6"/>
    <w:rsid w:val="009E1D34"/>
    <w:rsid w:val="009E1FA6"/>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808"/>
    <w:rsid w:val="009E4C43"/>
    <w:rsid w:val="009E5308"/>
    <w:rsid w:val="009E54D3"/>
    <w:rsid w:val="009E5FB4"/>
    <w:rsid w:val="009E64DB"/>
    <w:rsid w:val="009E653B"/>
    <w:rsid w:val="009E6F01"/>
    <w:rsid w:val="009E7491"/>
    <w:rsid w:val="009E7844"/>
    <w:rsid w:val="009F0920"/>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675"/>
    <w:rsid w:val="00A05913"/>
    <w:rsid w:val="00A05BFD"/>
    <w:rsid w:val="00A060D7"/>
    <w:rsid w:val="00A0652E"/>
    <w:rsid w:val="00A0696E"/>
    <w:rsid w:val="00A102F6"/>
    <w:rsid w:val="00A10A90"/>
    <w:rsid w:val="00A10FBF"/>
    <w:rsid w:val="00A111A3"/>
    <w:rsid w:val="00A112CF"/>
    <w:rsid w:val="00A126F1"/>
    <w:rsid w:val="00A129C2"/>
    <w:rsid w:val="00A1420A"/>
    <w:rsid w:val="00A14323"/>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0B38"/>
    <w:rsid w:val="00A217E1"/>
    <w:rsid w:val="00A21D23"/>
    <w:rsid w:val="00A220E5"/>
    <w:rsid w:val="00A221EE"/>
    <w:rsid w:val="00A22895"/>
    <w:rsid w:val="00A22AAC"/>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40A"/>
    <w:rsid w:val="00A27628"/>
    <w:rsid w:val="00A27A4F"/>
    <w:rsid w:val="00A27A8E"/>
    <w:rsid w:val="00A27DB0"/>
    <w:rsid w:val="00A300E9"/>
    <w:rsid w:val="00A303D3"/>
    <w:rsid w:val="00A305BF"/>
    <w:rsid w:val="00A30E6F"/>
    <w:rsid w:val="00A30F5E"/>
    <w:rsid w:val="00A31019"/>
    <w:rsid w:val="00A310A5"/>
    <w:rsid w:val="00A311B8"/>
    <w:rsid w:val="00A317CC"/>
    <w:rsid w:val="00A31BFF"/>
    <w:rsid w:val="00A3204F"/>
    <w:rsid w:val="00A33338"/>
    <w:rsid w:val="00A33567"/>
    <w:rsid w:val="00A33994"/>
    <w:rsid w:val="00A33B71"/>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2CE"/>
    <w:rsid w:val="00A557D9"/>
    <w:rsid w:val="00A55F38"/>
    <w:rsid w:val="00A5681E"/>
    <w:rsid w:val="00A5700D"/>
    <w:rsid w:val="00A5722D"/>
    <w:rsid w:val="00A57522"/>
    <w:rsid w:val="00A57839"/>
    <w:rsid w:val="00A578C7"/>
    <w:rsid w:val="00A57FE3"/>
    <w:rsid w:val="00A606E7"/>
    <w:rsid w:val="00A61177"/>
    <w:rsid w:val="00A61FD9"/>
    <w:rsid w:val="00A62214"/>
    <w:rsid w:val="00A62257"/>
    <w:rsid w:val="00A62834"/>
    <w:rsid w:val="00A628B5"/>
    <w:rsid w:val="00A62B2D"/>
    <w:rsid w:val="00A62B7E"/>
    <w:rsid w:val="00A62BEF"/>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EF0"/>
    <w:rsid w:val="00A67F1D"/>
    <w:rsid w:val="00A7057E"/>
    <w:rsid w:val="00A713BE"/>
    <w:rsid w:val="00A7179B"/>
    <w:rsid w:val="00A71FA4"/>
    <w:rsid w:val="00A7235A"/>
    <w:rsid w:val="00A72D8D"/>
    <w:rsid w:val="00A72E77"/>
    <w:rsid w:val="00A72EC2"/>
    <w:rsid w:val="00A72FE2"/>
    <w:rsid w:val="00A733F3"/>
    <w:rsid w:val="00A739B9"/>
    <w:rsid w:val="00A73BCC"/>
    <w:rsid w:val="00A74D9A"/>
    <w:rsid w:val="00A7537C"/>
    <w:rsid w:val="00A757C9"/>
    <w:rsid w:val="00A75905"/>
    <w:rsid w:val="00A77177"/>
    <w:rsid w:val="00A773C6"/>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1D6"/>
    <w:rsid w:val="00A85988"/>
    <w:rsid w:val="00A8630F"/>
    <w:rsid w:val="00A863A8"/>
    <w:rsid w:val="00A863DF"/>
    <w:rsid w:val="00A8678B"/>
    <w:rsid w:val="00A86862"/>
    <w:rsid w:val="00A8698E"/>
    <w:rsid w:val="00A87770"/>
    <w:rsid w:val="00A878B5"/>
    <w:rsid w:val="00A878E4"/>
    <w:rsid w:val="00A87BFA"/>
    <w:rsid w:val="00A90428"/>
    <w:rsid w:val="00A904BB"/>
    <w:rsid w:val="00A9083E"/>
    <w:rsid w:val="00A908C5"/>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0A8F"/>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349"/>
    <w:rsid w:val="00AA65D9"/>
    <w:rsid w:val="00AA6A44"/>
    <w:rsid w:val="00AA6C9A"/>
    <w:rsid w:val="00AA71A0"/>
    <w:rsid w:val="00AB02D2"/>
    <w:rsid w:val="00AB0479"/>
    <w:rsid w:val="00AB0A80"/>
    <w:rsid w:val="00AB0C97"/>
    <w:rsid w:val="00AB1043"/>
    <w:rsid w:val="00AB1986"/>
    <w:rsid w:val="00AB1CB3"/>
    <w:rsid w:val="00AB2403"/>
    <w:rsid w:val="00AB25EF"/>
    <w:rsid w:val="00AB273A"/>
    <w:rsid w:val="00AB33A2"/>
    <w:rsid w:val="00AB3B76"/>
    <w:rsid w:val="00AB4368"/>
    <w:rsid w:val="00AB4598"/>
    <w:rsid w:val="00AB4754"/>
    <w:rsid w:val="00AB4B47"/>
    <w:rsid w:val="00AB4F03"/>
    <w:rsid w:val="00AB5082"/>
    <w:rsid w:val="00AB509E"/>
    <w:rsid w:val="00AB5429"/>
    <w:rsid w:val="00AB54D3"/>
    <w:rsid w:val="00AB56A5"/>
    <w:rsid w:val="00AB6100"/>
    <w:rsid w:val="00AB6564"/>
    <w:rsid w:val="00AB659C"/>
    <w:rsid w:val="00AB67D1"/>
    <w:rsid w:val="00AB6889"/>
    <w:rsid w:val="00AB6CFA"/>
    <w:rsid w:val="00AB71EB"/>
    <w:rsid w:val="00AB78FE"/>
    <w:rsid w:val="00AB797A"/>
    <w:rsid w:val="00AB7B02"/>
    <w:rsid w:val="00AB7D82"/>
    <w:rsid w:val="00AC0047"/>
    <w:rsid w:val="00AC021D"/>
    <w:rsid w:val="00AC1322"/>
    <w:rsid w:val="00AC16D3"/>
    <w:rsid w:val="00AC1C9D"/>
    <w:rsid w:val="00AC2423"/>
    <w:rsid w:val="00AC2834"/>
    <w:rsid w:val="00AC29C8"/>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49F"/>
    <w:rsid w:val="00AD2596"/>
    <w:rsid w:val="00AD26CB"/>
    <w:rsid w:val="00AD2C29"/>
    <w:rsid w:val="00AD34DE"/>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50D"/>
    <w:rsid w:val="00AE2943"/>
    <w:rsid w:val="00AE29F8"/>
    <w:rsid w:val="00AE2AD6"/>
    <w:rsid w:val="00AE368E"/>
    <w:rsid w:val="00AE3B25"/>
    <w:rsid w:val="00AE4403"/>
    <w:rsid w:val="00AE46B6"/>
    <w:rsid w:val="00AE4838"/>
    <w:rsid w:val="00AE4A28"/>
    <w:rsid w:val="00AE4D0C"/>
    <w:rsid w:val="00AE5021"/>
    <w:rsid w:val="00AE50E7"/>
    <w:rsid w:val="00AE5AD0"/>
    <w:rsid w:val="00AE5B64"/>
    <w:rsid w:val="00AE5BE4"/>
    <w:rsid w:val="00AE5D97"/>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3FC9"/>
    <w:rsid w:val="00AF4588"/>
    <w:rsid w:val="00AF47BB"/>
    <w:rsid w:val="00AF4C77"/>
    <w:rsid w:val="00AF5D14"/>
    <w:rsid w:val="00AF5D6F"/>
    <w:rsid w:val="00AF6191"/>
    <w:rsid w:val="00AF64DF"/>
    <w:rsid w:val="00AF65E7"/>
    <w:rsid w:val="00AF6E45"/>
    <w:rsid w:val="00AF73B0"/>
    <w:rsid w:val="00AF75FD"/>
    <w:rsid w:val="00AF78D0"/>
    <w:rsid w:val="00AF7D16"/>
    <w:rsid w:val="00B007E9"/>
    <w:rsid w:val="00B00E16"/>
    <w:rsid w:val="00B00FC6"/>
    <w:rsid w:val="00B011CA"/>
    <w:rsid w:val="00B01C78"/>
    <w:rsid w:val="00B01E6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1F00"/>
    <w:rsid w:val="00B12044"/>
    <w:rsid w:val="00B12AE9"/>
    <w:rsid w:val="00B1305F"/>
    <w:rsid w:val="00B13453"/>
    <w:rsid w:val="00B13A59"/>
    <w:rsid w:val="00B13A78"/>
    <w:rsid w:val="00B14207"/>
    <w:rsid w:val="00B1471C"/>
    <w:rsid w:val="00B14AFD"/>
    <w:rsid w:val="00B14ECF"/>
    <w:rsid w:val="00B1538E"/>
    <w:rsid w:val="00B15540"/>
    <w:rsid w:val="00B15E0D"/>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6C0"/>
    <w:rsid w:val="00B21729"/>
    <w:rsid w:val="00B2208A"/>
    <w:rsid w:val="00B2299A"/>
    <w:rsid w:val="00B229B5"/>
    <w:rsid w:val="00B231F7"/>
    <w:rsid w:val="00B236BF"/>
    <w:rsid w:val="00B2386A"/>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0E8"/>
    <w:rsid w:val="00B30128"/>
    <w:rsid w:val="00B308C5"/>
    <w:rsid w:val="00B309CD"/>
    <w:rsid w:val="00B31030"/>
    <w:rsid w:val="00B312DF"/>
    <w:rsid w:val="00B31570"/>
    <w:rsid w:val="00B31689"/>
    <w:rsid w:val="00B31B7F"/>
    <w:rsid w:val="00B31F30"/>
    <w:rsid w:val="00B3270D"/>
    <w:rsid w:val="00B33313"/>
    <w:rsid w:val="00B334D7"/>
    <w:rsid w:val="00B335EA"/>
    <w:rsid w:val="00B33A3C"/>
    <w:rsid w:val="00B33C1E"/>
    <w:rsid w:val="00B33CC6"/>
    <w:rsid w:val="00B3437B"/>
    <w:rsid w:val="00B344F3"/>
    <w:rsid w:val="00B345A1"/>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4E34"/>
    <w:rsid w:val="00B45161"/>
    <w:rsid w:val="00B46B65"/>
    <w:rsid w:val="00B46C20"/>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4F"/>
    <w:rsid w:val="00B56DC7"/>
    <w:rsid w:val="00B57E07"/>
    <w:rsid w:val="00B600C8"/>
    <w:rsid w:val="00B6057D"/>
    <w:rsid w:val="00B60A3F"/>
    <w:rsid w:val="00B610D2"/>
    <w:rsid w:val="00B6178F"/>
    <w:rsid w:val="00B6193E"/>
    <w:rsid w:val="00B61974"/>
    <w:rsid w:val="00B61CCC"/>
    <w:rsid w:val="00B62CE0"/>
    <w:rsid w:val="00B62FFC"/>
    <w:rsid w:val="00B6330D"/>
    <w:rsid w:val="00B639F5"/>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E9"/>
    <w:rsid w:val="00B70C33"/>
    <w:rsid w:val="00B715FC"/>
    <w:rsid w:val="00B724B7"/>
    <w:rsid w:val="00B72A19"/>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07B"/>
    <w:rsid w:val="00B77D84"/>
    <w:rsid w:val="00B77F77"/>
    <w:rsid w:val="00B80047"/>
    <w:rsid w:val="00B80630"/>
    <w:rsid w:val="00B80C7C"/>
    <w:rsid w:val="00B80D3D"/>
    <w:rsid w:val="00B80EC0"/>
    <w:rsid w:val="00B8114A"/>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3EB"/>
    <w:rsid w:val="00B86566"/>
    <w:rsid w:val="00B8662F"/>
    <w:rsid w:val="00B86863"/>
    <w:rsid w:val="00B868DD"/>
    <w:rsid w:val="00B8693D"/>
    <w:rsid w:val="00B86C6E"/>
    <w:rsid w:val="00B87215"/>
    <w:rsid w:val="00B874D3"/>
    <w:rsid w:val="00B87693"/>
    <w:rsid w:val="00B87BC7"/>
    <w:rsid w:val="00B87D5A"/>
    <w:rsid w:val="00B904D3"/>
    <w:rsid w:val="00B90D4C"/>
    <w:rsid w:val="00B90D8D"/>
    <w:rsid w:val="00B90FCF"/>
    <w:rsid w:val="00B9142F"/>
    <w:rsid w:val="00B91455"/>
    <w:rsid w:val="00B917AB"/>
    <w:rsid w:val="00B91841"/>
    <w:rsid w:val="00B91F6B"/>
    <w:rsid w:val="00B9216E"/>
    <w:rsid w:val="00B9237D"/>
    <w:rsid w:val="00B9268A"/>
    <w:rsid w:val="00B927C5"/>
    <w:rsid w:val="00B92AC2"/>
    <w:rsid w:val="00B92EA7"/>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5AEA"/>
    <w:rsid w:val="00BA5E6B"/>
    <w:rsid w:val="00BA664D"/>
    <w:rsid w:val="00BA67B0"/>
    <w:rsid w:val="00BA690E"/>
    <w:rsid w:val="00BA691C"/>
    <w:rsid w:val="00BA701A"/>
    <w:rsid w:val="00BA74A9"/>
    <w:rsid w:val="00BA7834"/>
    <w:rsid w:val="00BB0157"/>
    <w:rsid w:val="00BB0381"/>
    <w:rsid w:val="00BB0AA5"/>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862"/>
    <w:rsid w:val="00BC090D"/>
    <w:rsid w:val="00BC09D0"/>
    <w:rsid w:val="00BC0D93"/>
    <w:rsid w:val="00BC1440"/>
    <w:rsid w:val="00BC145C"/>
    <w:rsid w:val="00BC17B0"/>
    <w:rsid w:val="00BC1D6D"/>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2291"/>
    <w:rsid w:val="00BD266B"/>
    <w:rsid w:val="00BD31EA"/>
    <w:rsid w:val="00BD3C37"/>
    <w:rsid w:val="00BD3E36"/>
    <w:rsid w:val="00BD44CE"/>
    <w:rsid w:val="00BD49AC"/>
    <w:rsid w:val="00BD4BBA"/>
    <w:rsid w:val="00BD5D01"/>
    <w:rsid w:val="00BD617F"/>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CFD"/>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4F2C"/>
    <w:rsid w:val="00BF5A3B"/>
    <w:rsid w:val="00BF5ADB"/>
    <w:rsid w:val="00BF60ED"/>
    <w:rsid w:val="00BF611D"/>
    <w:rsid w:val="00BF776A"/>
    <w:rsid w:val="00BF7993"/>
    <w:rsid w:val="00BF7A90"/>
    <w:rsid w:val="00C006B6"/>
    <w:rsid w:val="00C00B4E"/>
    <w:rsid w:val="00C0198F"/>
    <w:rsid w:val="00C01C8E"/>
    <w:rsid w:val="00C01D5E"/>
    <w:rsid w:val="00C01EC4"/>
    <w:rsid w:val="00C0208D"/>
    <w:rsid w:val="00C026F0"/>
    <w:rsid w:val="00C02B32"/>
    <w:rsid w:val="00C037FA"/>
    <w:rsid w:val="00C03BB2"/>
    <w:rsid w:val="00C03D41"/>
    <w:rsid w:val="00C0550D"/>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1C67"/>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353"/>
    <w:rsid w:val="00C1754F"/>
    <w:rsid w:val="00C17F57"/>
    <w:rsid w:val="00C2024E"/>
    <w:rsid w:val="00C20291"/>
    <w:rsid w:val="00C20312"/>
    <w:rsid w:val="00C20387"/>
    <w:rsid w:val="00C20908"/>
    <w:rsid w:val="00C2095E"/>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5DB1"/>
    <w:rsid w:val="00C26362"/>
    <w:rsid w:val="00C2636F"/>
    <w:rsid w:val="00C26743"/>
    <w:rsid w:val="00C26BEC"/>
    <w:rsid w:val="00C272A5"/>
    <w:rsid w:val="00C27577"/>
    <w:rsid w:val="00C27579"/>
    <w:rsid w:val="00C2786D"/>
    <w:rsid w:val="00C27AB5"/>
    <w:rsid w:val="00C27ECA"/>
    <w:rsid w:val="00C3075E"/>
    <w:rsid w:val="00C308C2"/>
    <w:rsid w:val="00C3097D"/>
    <w:rsid w:val="00C30E1B"/>
    <w:rsid w:val="00C31382"/>
    <w:rsid w:val="00C31611"/>
    <w:rsid w:val="00C31B07"/>
    <w:rsid w:val="00C31E43"/>
    <w:rsid w:val="00C31F20"/>
    <w:rsid w:val="00C32DBF"/>
    <w:rsid w:val="00C33623"/>
    <w:rsid w:val="00C33A55"/>
    <w:rsid w:val="00C33B42"/>
    <w:rsid w:val="00C33FFB"/>
    <w:rsid w:val="00C34567"/>
    <w:rsid w:val="00C345F3"/>
    <w:rsid w:val="00C346A9"/>
    <w:rsid w:val="00C34A4D"/>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40"/>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5C7"/>
    <w:rsid w:val="00C56C04"/>
    <w:rsid w:val="00C60016"/>
    <w:rsid w:val="00C600E5"/>
    <w:rsid w:val="00C601EC"/>
    <w:rsid w:val="00C606D4"/>
    <w:rsid w:val="00C60B7B"/>
    <w:rsid w:val="00C611E5"/>
    <w:rsid w:val="00C615C7"/>
    <w:rsid w:val="00C61679"/>
    <w:rsid w:val="00C61CBA"/>
    <w:rsid w:val="00C61D7E"/>
    <w:rsid w:val="00C61E4E"/>
    <w:rsid w:val="00C61FE1"/>
    <w:rsid w:val="00C62524"/>
    <w:rsid w:val="00C626ED"/>
    <w:rsid w:val="00C62E75"/>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2D44"/>
    <w:rsid w:val="00C73ACB"/>
    <w:rsid w:val="00C73F51"/>
    <w:rsid w:val="00C74DE8"/>
    <w:rsid w:val="00C74E3B"/>
    <w:rsid w:val="00C75286"/>
    <w:rsid w:val="00C75460"/>
    <w:rsid w:val="00C755D9"/>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1A7"/>
    <w:rsid w:val="00C81B70"/>
    <w:rsid w:val="00C81F11"/>
    <w:rsid w:val="00C81FFE"/>
    <w:rsid w:val="00C82D18"/>
    <w:rsid w:val="00C82F6B"/>
    <w:rsid w:val="00C83B8A"/>
    <w:rsid w:val="00C842CE"/>
    <w:rsid w:val="00C84438"/>
    <w:rsid w:val="00C84853"/>
    <w:rsid w:val="00C849AE"/>
    <w:rsid w:val="00C854F7"/>
    <w:rsid w:val="00C854FB"/>
    <w:rsid w:val="00C857B3"/>
    <w:rsid w:val="00C8586A"/>
    <w:rsid w:val="00C85A5E"/>
    <w:rsid w:val="00C85A72"/>
    <w:rsid w:val="00C85F59"/>
    <w:rsid w:val="00C8671D"/>
    <w:rsid w:val="00C86A45"/>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772"/>
    <w:rsid w:val="00C94533"/>
    <w:rsid w:val="00C94549"/>
    <w:rsid w:val="00C94785"/>
    <w:rsid w:val="00C94D3F"/>
    <w:rsid w:val="00C94F84"/>
    <w:rsid w:val="00C95135"/>
    <w:rsid w:val="00C95685"/>
    <w:rsid w:val="00C956B0"/>
    <w:rsid w:val="00C95EE4"/>
    <w:rsid w:val="00C96623"/>
    <w:rsid w:val="00C9696B"/>
    <w:rsid w:val="00C96DD9"/>
    <w:rsid w:val="00C96F80"/>
    <w:rsid w:val="00C9708E"/>
    <w:rsid w:val="00C9760E"/>
    <w:rsid w:val="00C977DB"/>
    <w:rsid w:val="00C979F7"/>
    <w:rsid w:val="00C97B21"/>
    <w:rsid w:val="00C97B6F"/>
    <w:rsid w:val="00CA04C5"/>
    <w:rsid w:val="00CA0553"/>
    <w:rsid w:val="00CA06A1"/>
    <w:rsid w:val="00CA06D7"/>
    <w:rsid w:val="00CA06D9"/>
    <w:rsid w:val="00CA0BB4"/>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4B28"/>
    <w:rsid w:val="00CC501B"/>
    <w:rsid w:val="00CC5636"/>
    <w:rsid w:val="00CC5820"/>
    <w:rsid w:val="00CC5A83"/>
    <w:rsid w:val="00CC5C8C"/>
    <w:rsid w:val="00CC60FA"/>
    <w:rsid w:val="00CC68EF"/>
    <w:rsid w:val="00CC76BD"/>
    <w:rsid w:val="00CC76E5"/>
    <w:rsid w:val="00CC781A"/>
    <w:rsid w:val="00CD03A3"/>
    <w:rsid w:val="00CD0672"/>
    <w:rsid w:val="00CD094E"/>
    <w:rsid w:val="00CD132F"/>
    <w:rsid w:val="00CD1DCB"/>
    <w:rsid w:val="00CD1F22"/>
    <w:rsid w:val="00CD2535"/>
    <w:rsid w:val="00CD2691"/>
    <w:rsid w:val="00CD28FE"/>
    <w:rsid w:val="00CD292B"/>
    <w:rsid w:val="00CD4561"/>
    <w:rsid w:val="00CD4588"/>
    <w:rsid w:val="00CD4EC5"/>
    <w:rsid w:val="00CD4ED5"/>
    <w:rsid w:val="00CD5633"/>
    <w:rsid w:val="00CD5C8B"/>
    <w:rsid w:val="00CD644E"/>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D14"/>
    <w:rsid w:val="00CE1E4B"/>
    <w:rsid w:val="00CE1FE6"/>
    <w:rsid w:val="00CE2260"/>
    <w:rsid w:val="00CE27EB"/>
    <w:rsid w:val="00CE28F3"/>
    <w:rsid w:val="00CE296C"/>
    <w:rsid w:val="00CE301C"/>
    <w:rsid w:val="00CE3464"/>
    <w:rsid w:val="00CE36E2"/>
    <w:rsid w:val="00CE3A4A"/>
    <w:rsid w:val="00CE3A54"/>
    <w:rsid w:val="00CE3AA5"/>
    <w:rsid w:val="00CE3B94"/>
    <w:rsid w:val="00CE3D6D"/>
    <w:rsid w:val="00CE42E3"/>
    <w:rsid w:val="00CE4D58"/>
    <w:rsid w:val="00CE4FF4"/>
    <w:rsid w:val="00CE56CB"/>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1CB"/>
    <w:rsid w:val="00CF346A"/>
    <w:rsid w:val="00CF34B7"/>
    <w:rsid w:val="00CF3912"/>
    <w:rsid w:val="00CF3BCB"/>
    <w:rsid w:val="00CF4075"/>
    <w:rsid w:val="00CF4192"/>
    <w:rsid w:val="00CF44A8"/>
    <w:rsid w:val="00CF4644"/>
    <w:rsid w:val="00CF4770"/>
    <w:rsid w:val="00CF4939"/>
    <w:rsid w:val="00CF5052"/>
    <w:rsid w:val="00CF56CD"/>
    <w:rsid w:val="00CF5958"/>
    <w:rsid w:val="00CF5A00"/>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5C4F"/>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E6F"/>
    <w:rsid w:val="00D15621"/>
    <w:rsid w:val="00D15819"/>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528F"/>
    <w:rsid w:val="00D25AE0"/>
    <w:rsid w:val="00D25BBD"/>
    <w:rsid w:val="00D26079"/>
    <w:rsid w:val="00D260BB"/>
    <w:rsid w:val="00D2675D"/>
    <w:rsid w:val="00D267AA"/>
    <w:rsid w:val="00D26A62"/>
    <w:rsid w:val="00D27813"/>
    <w:rsid w:val="00D27AD4"/>
    <w:rsid w:val="00D27BD3"/>
    <w:rsid w:val="00D27C50"/>
    <w:rsid w:val="00D30816"/>
    <w:rsid w:val="00D31068"/>
    <w:rsid w:val="00D3180A"/>
    <w:rsid w:val="00D3295E"/>
    <w:rsid w:val="00D330CC"/>
    <w:rsid w:val="00D33206"/>
    <w:rsid w:val="00D3379F"/>
    <w:rsid w:val="00D33C1E"/>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394"/>
    <w:rsid w:val="00D47517"/>
    <w:rsid w:val="00D47DB2"/>
    <w:rsid w:val="00D507B6"/>
    <w:rsid w:val="00D50C74"/>
    <w:rsid w:val="00D50C8C"/>
    <w:rsid w:val="00D510EB"/>
    <w:rsid w:val="00D51360"/>
    <w:rsid w:val="00D51715"/>
    <w:rsid w:val="00D51E01"/>
    <w:rsid w:val="00D5203A"/>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352"/>
    <w:rsid w:val="00D555FF"/>
    <w:rsid w:val="00D56275"/>
    <w:rsid w:val="00D56570"/>
    <w:rsid w:val="00D567E8"/>
    <w:rsid w:val="00D5689B"/>
    <w:rsid w:val="00D56A17"/>
    <w:rsid w:val="00D56DB0"/>
    <w:rsid w:val="00D56E40"/>
    <w:rsid w:val="00D56FC9"/>
    <w:rsid w:val="00D5708A"/>
    <w:rsid w:val="00D5708E"/>
    <w:rsid w:val="00D57F95"/>
    <w:rsid w:val="00D6011D"/>
    <w:rsid w:val="00D607CA"/>
    <w:rsid w:val="00D61042"/>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D39"/>
    <w:rsid w:val="00D71EB2"/>
    <w:rsid w:val="00D71EFE"/>
    <w:rsid w:val="00D72836"/>
    <w:rsid w:val="00D738CF"/>
    <w:rsid w:val="00D73E63"/>
    <w:rsid w:val="00D74249"/>
    <w:rsid w:val="00D743B3"/>
    <w:rsid w:val="00D74563"/>
    <w:rsid w:val="00D74668"/>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593"/>
    <w:rsid w:val="00D9365C"/>
    <w:rsid w:val="00D937F7"/>
    <w:rsid w:val="00D93FCA"/>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B0913"/>
    <w:rsid w:val="00DB09B0"/>
    <w:rsid w:val="00DB0A46"/>
    <w:rsid w:val="00DB0B2D"/>
    <w:rsid w:val="00DB0CAF"/>
    <w:rsid w:val="00DB0EA6"/>
    <w:rsid w:val="00DB115D"/>
    <w:rsid w:val="00DB1C54"/>
    <w:rsid w:val="00DB225D"/>
    <w:rsid w:val="00DB2413"/>
    <w:rsid w:val="00DB27A3"/>
    <w:rsid w:val="00DB29C9"/>
    <w:rsid w:val="00DB2D76"/>
    <w:rsid w:val="00DB2DC9"/>
    <w:rsid w:val="00DB2E63"/>
    <w:rsid w:val="00DB30BB"/>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0F99"/>
    <w:rsid w:val="00DC140F"/>
    <w:rsid w:val="00DC1CE9"/>
    <w:rsid w:val="00DC2056"/>
    <w:rsid w:val="00DC20C6"/>
    <w:rsid w:val="00DC29F9"/>
    <w:rsid w:val="00DC2C46"/>
    <w:rsid w:val="00DC3512"/>
    <w:rsid w:val="00DC3C0F"/>
    <w:rsid w:val="00DC423C"/>
    <w:rsid w:val="00DC42DF"/>
    <w:rsid w:val="00DC4372"/>
    <w:rsid w:val="00DC4B2A"/>
    <w:rsid w:val="00DC4F11"/>
    <w:rsid w:val="00DC5063"/>
    <w:rsid w:val="00DC50DF"/>
    <w:rsid w:val="00DC5D36"/>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A38"/>
    <w:rsid w:val="00DD3C8C"/>
    <w:rsid w:val="00DD3FB6"/>
    <w:rsid w:val="00DD41D3"/>
    <w:rsid w:val="00DD42FC"/>
    <w:rsid w:val="00DD436F"/>
    <w:rsid w:val="00DD4CEB"/>
    <w:rsid w:val="00DD4D39"/>
    <w:rsid w:val="00DD50A7"/>
    <w:rsid w:val="00DD56BE"/>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B5A"/>
    <w:rsid w:val="00DE7729"/>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4A86"/>
    <w:rsid w:val="00DF51A6"/>
    <w:rsid w:val="00DF5622"/>
    <w:rsid w:val="00DF596A"/>
    <w:rsid w:val="00DF6712"/>
    <w:rsid w:val="00DF6CB6"/>
    <w:rsid w:val="00DF7C2A"/>
    <w:rsid w:val="00DF7D3B"/>
    <w:rsid w:val="00E0013A"/>
    <w:rsid w:val="00E00226"/>
    <w:rsid w:val="00E00332"/>
    <w:rsid w:val="00E01127"/>
    <w:rsid w:val="00E018D5"/>
    <w:rsid w:val="00E01AF0"/>
    <w:rsid w:val="00E0246C"/>
    <w:rsid w:val="00E02AB3"/>
    <w:rsid w:val="00E03262"/>
    <w:rsid w:val="00E03D88"/>
    <w:rsid w:val="00E04156"/>
    <w:rsid w:val="00E046B3"/>
    <w:rsid w:val="00E04A69"/>
    <w:rsid w:val="00E05016"/>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6CE9"/>
    <w:rsid w:val="00E171FE"/>
    <w:rsid w:val="00E17715"/>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5651"/>
    <w:rsid w:val="00E26111"/>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A55"/>
    <w:rsid w:val="00E433BC"/>
    <w:rsid w:val="00E437C6"/>
    <w:rsid w:val="00E43AF9"/>
    <w:rsid w:val="00E43C09"/>
    <w:rsid w:val="00E43C7B"/>
    <w:rsid w:val="00E44911"/>
    <w:rsid w:val="00E44BE6"/>
    <w:rsid w:val="00E45C82"/>
    <w:rsid w:val="00E4601B"/>
    <w:rsid w:val="00E460A7"/>
    <w:rsid w:val="00E46432"/>
    <w:rsid w:val="00E4663E"/>
    <w:rsid w:val="00E46993"/>
    <w:rsid w:val="00E470C3"/>
    <w:rsid w:val="00E47437"/>
    <w:rsid w:val="00E47864"/>
    <w:rsid w:val="00E47B7C"/>
    <w:rsid w:val="00E47D06"/>
    <w:rsid w:val="00E47F29"/>
    <w:rsid w:val="00E47FCF"/>
    <w:rsid w:val="00E50AE4"/>
    <w:rsid w:val="00E511D4"/>
    <w:rsid w:val="00E51C50"/>
    <w:rsid w:val="00E52196"/>
    <w:rsid w:val="00E525AF"/>
    <w:rsid w:val="00E531F4"/>
    <w:rsid w:val="00E53695"/>
    <w:rsid w:val="00E54042"/>
    <w:rsid w:val="00E5405A"/>
    <w:rsid w:val="00E54267"/>
    <w:rsid w:val="00E54AF2"/>
    <w:rsid w:val="00E55CC1"/>
    <w:rsid w:val="00E55F0B"/>
    <w:rsid w:val="00E56149"/>
    <w:rsid w:val="00E5626A"/>
    <w:rsid w:val="00E562A2"/>
    <w:rsid w:val="00E563B8"/>
    <w:rsid w:val="00E568E9"/>
    <w:rsid w:val="00E57115"/>
    <w:rsid w:val="00E573D3"/>
    <w:rsid w:val="00E57FB1"/>
    <w:rsid w:val="00E6031D"/>
    <w:rsid w:val="00E605E9"/>
    <w:rsid w:val="00E60832"/>
    <w:rsid w:val="00E60C38"/>
    <w:rsid w:val="00E60EF1"/>
    <w:rsid w:val="00E61141"/>
    <w:rsid w:val="00E615D9"/>
    <w:rsid w:val="00E623CE"/>
    <w:rsid w:val="00E62607"/>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6506"/>
    <w:rsid w:val="00E76C71"/>
    <w:rsid w:val="00E773BE"/>
    <w:rsid w:val="00E77778"/>
    <w:rsid w:val="00E80674"/>
    <w:rsid w:val="00E807DB"/>
    <w:rsid w:val="00E809CC"/>
    <w:rsid w:val="00E8161A"/>
    <w:rsid w:val="00E81E52"/>
    <w:rsid w:val="00E82255"/>
    <w:rsid w:val="00E82695"/>
    <w:rsid w:val="00E829BE"/>
    <w:rsid w:val="00E83228"/>
    <w:rsid w:val="00E8328E"/>
    <w:rsid w:val="00E842EE"/>
    <w:rsid w:val="00E8487D"/>
    <w:rsid w:val="00E8492F"/>
    <w:rsid w:val="00E85036"/>
    <w:rsid w:val="00E85D77"/>
    <w:rsid w:val="00E866D7"/>
    <w:rsid w:val="00E8677C"/>
    <w:rsid w:val="00E86884"/>
    <w:rsid w:val="00E869F6"/>
    <w:rsid w:val="00E86B4C"/>
    <w:rsid w:val="00E86D6A"/>
    <w:rsid w:val="00E86EBD"/>
    <w:rsid w:val="00E87224"/>
    <w:rsid w:val="00E87736"/>
    <w:rsid w:val="00E87E74"/>
    <w:rsid w:val="00E87F73"/>
    <w:rsid w:val="00E90391"/>
    <w:rsid w:val="00E90491"/>
    <w:rsid w:val="00E9060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A4"/>
    <w:rsid w:val="00E93A22"/>
    <w:rsid w:val="00E943A6"/>
    <w:rsid w:val="00E947AC"/>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56E8"/>
    <w:rsid w:val="00EA676A"/>
    <w:rsid w:val="00EA6C25"/>
    <w:rsid w:val="00EA6CA3"/>
    <w:rsid w:val="00EA6DDF"/>
    <w:rsid w:val="00EA6E13"/>
    <w:rsid w:val="00EA70E8"/>
    <w:rsid w:val="00EA7347"/>
    <w:rsid w:val="00EA73DC"/>
    <w:rsid w:val="00EA7AEF"/>
    <w:rsid w:val="00EA7D84"/>
    <w:rsid w:val="00EA7DD4"/>
    <w:rsid w:val="00EA7F40"/>
    <w:rsid w:val="00EB0124"/>
    <w:rsid w:val="00EB1358"/>
    <w:rsid w:val="00EB14AA"/>
    <w:rsid w:val="00EB1B8D"/>
    <w:rsid w:val="00EB2241"/>
    <w:rsid w:val="00EB2A2B"/>
    <w:rsid w:val="00EB2BE9"/>
    <w:rsid w:val="00EB38DD"/>
    <w:rsid w:val="00EB3A14"/>
    <w:rsid w:val="00EB3C43"/>
    <w:rsid w:val="00EB4317"/>
    <w:rsid w:val="00EB5219"/>
    <w:rsid w:val="00EB542C"/>
    <w:rsid w:val="00EB5B4C"/>
    <w:rsid w:val="00EB61E3"/>
    <w:rsid w:val="00EB6351"/>
    <w:rsid w:val="00EB6C9D"/>
    <w:rsid w:val="00EB6D11"/>
    <w:rsid w:val="00EB6FD8"/>
    <w:rsid w:val="00EB721B"/>
    <w:rsid w:val="00EB7545"/>
    <w:rsid w:val="00EB77D1"/>
    <w:rsid w:val="00EB7C68"/>
    <w:rsid w:val="00EC0C0E"/>
    <w:rsid w:val="00EC0F3F"/>
    <w:rsid w:val="00EC1B2F"/>
    <w:rsid w:val="00EC1EE0"/>
    <w:rsid w:val="00EC230D"/>
    <w:rsid w:val="00EC2B6D"/>
    <w:rsid w:val="00EC2BD8"/>
    <w:rsid w:val="00EC3525"/>
    <w:rsid w:val="00EC435B"/>
    <w:rsid w:val="00EC44FA"/>
    <w:rsid w:val="00EC4822"/>
    <w:rsid w:val="00EC573D"/>
    <w:rsid w:val="00EC5AB2"/>
    <w:rsid w:val="00EC6988"/>
    <w:rsid w:val="00EC6B52"/>
    <w:rsid w:val="00EC711E"/>
    <w:rsid w:val="00EC7163"/>
    <w:rsid w:val="00EC7300"/>
    <w:rsid w:val="00EC74B8"/>
    <w:rsid w:val="00EC7F0A"/>
    <w:rsid w:val="00ED05F9"/>
    <w:rsid w:val="00ED0918"/>
    <w:rsid w:val="00ED0A77"/>
    <w:rsid w:val="00ED1A1F"/>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D7E68"/>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CA2"/>
    <w:rsid w:val="00EE7E51"/>
    <w:rsid w:val="00EF00D8"/>
    <w:rsid w:val="00EF0264"/>
    <w:rsid w:val="00EF0397"/>
    <w:rsid w:val="00EF05A3"/>
    <w:rsid w:val="00EF098C"/>
    <w:rsid w:val="00EF0B2D"/>
    <w:rsid w:val="00EF0F04"/>
    <w:rsid w:val="00EF0F93"/>
    <w:rsid w:val="00EF120B"/>
    <w:rsid w:val="00EF19C8"/>
    <w:rsid w:val="00EF1D23"/>
    <w:rsid w:val="00EF1F4F"/>
    <w:rsid w:val="00EF1FAA"/>
    <w:rsid w:val="00EF2211"/>
    <w:rsid w:val="00EF2925"/>
    <w:rsid w:val="00EF2A5C"/>
    <w:rsid w:val="00EF2B50"/>
    <w:rsid w:val="00EF38CA"/>
    <w:rsid w:val="00EF4004"/>
    <w:rsid w:val="00EF436A"/>
    <w:rsid w:val="00EF48B8"/>
    <w:rsid w:val="00EF49AE"/>
    <w:rsid w:val="00EF5439"/>
    <w:rsid w:val="00EF5572"/>
    <w:rsid w:val="00EF572A"/>
    <w:rsid w:val="00EF5A4B"/>
    <w:rsid w:val="00EF61B5"/>
    <w:rsid w:val="00EF63EF"/>
    <w:rsid w:val="00EF6409"/>
    <w:rsid w:val="00EF69B4"/>
    <w:rsid w:val="00EF7055"/>
    <w:rsid w:val="00EF7201"/>
    <w:rsid w:val="00EF78CD"/>
    <w:rsid w:val="00EF7B66"/>
    <w:rsid w:val="00F004BA"/>
    <w:rsid w:val="00F01AC8"/>
    <w:rsid w:val="00F01E8E"/>
    <w:rsid w:val="00F020CC"/>
    <w:rsid w:val="00F02118"/>
    <w:rsid w:val="00F023B4"/>
    <w:rsid w:val="00F02783"/>
    <w:rsid w:val="00F02989"/>
    <w:rsid w:val="00F02A0F"/>
    <w:rsid w:val="00F02E7F"/>
    <w:rsid w:val="00F03782"/>
    <w:rsid w:val="00F039A5"/>
    <w:rsid w:val="00F03B2C"/>
    <w:rsid w:val="00F04A52"/>
    <w:rsid w:val="00F04C10"/>
    <w:rsid w:val="00F057D7"/>
    <w:rsid w:val="00F06020"/>
    <w:rsid w:val="00F0609F"/>
    <w:rsid w:val="00F06B4B"/>
    <w:rsid w:val="00F06C4B"/>
    <w:rsid w:val="00F0704C"/>
    <w:rsid w:val="00F07470"/>
    <w:rsid w:val="00F07581"/>
    <w:rsid w:val="00F07732"/>
    <w:rsid w:val="00F10373"/>
    <w:rsid w:val="00F10865"/>
    <w:rsid w:val="00F115E7"/>
    <w:rsid w:val="00F115F9"/>
    <w:rsid w:val="00F11795"/>
    <w:rsid w:val="00F11B23"/>
    <w:rsid w:val="00F11C24"/>
    <w:rsid w:val="00F11C64"/>
    <w:rsid w:val="00F12293"/>
    <w:rsid w:val="00F1244A"/>
    <w:rsid w:val="00F12565"/>
    <w:rsid w:val="00F125DC"/>
    <w:rsid w:val="00F12D31"/>
    <w:rsid w:val="00F12D33"/>
    <w:rsid w:val="00F12FB5"/>
    <w:rsid w:val="00F13336"/>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7F"/>
    <w:rsid w:val="00F228BE"/>
    <w:rsid w:val="00F229C3"/>
    <w:rsid w:val="00F22A9E"/>
    <w:rsid w:val="00F22AB1"/>
    <w:rsid w:val="00F22B53"/>
    <w:rsid w:val="00F22BA0"/>
    <w:rsid w:val="00F23015"/>
    <w:rsid w:val="00F23B2C"/>
    <w:rsid w:val="00F2405D"/>
    <w:rsid w:val="00F244A8"/>
    <w:rsid w:val="00F244B8"/>
    <w:rsid w:val="00F24BF5"/>
    <w:rsid w:val="00F25F74"/>
    <w:rsid w:val="00F26751"/>
    <w:rsid w:val="00F26AE2"/>
    <w:rsid w:val="00F26B70"/>
    <w:rsid w:val="00F26DF6"/>
    <w:rsid w:val="00F2711E"/>
    <w:rsid w:val="00F27442"/>
    <w:rsid w:val="00F27727"/>
    <w:rsid w:val="00F27BCC"/>
    <w:rsid w:val="00F27E77"/>
    <w:rsid w:val="00F301AA"/>
    <w:rsid w:val="00F303DD"/>
    <w:rsid w:val="00F307ED"/>
    <w:rsid w:val="00F30B34"/>
    <w:rsid w:val="00F30BAA"/>
    <w:rsid w:val="00F313FD"/>
    <w:rsid w:val="00F3143D"/>
    <w:rsid w:val="00F3160A"/>
    <w:rsid w:val="00F31A3F"/>
    <w:rsid w:val="00F31C82"/>
    <w:rsid w:val="00F32451"/>
    <w:rsid w:val="00F3253A"/>
    <w:rsid w:val="00F3255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9F1"/>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4C37"/>
    <w:rsid w:val="00F45131"/>
    <w:rsid w:val="00F45492"/>
    <w:rsid w:val="00F46ADF"/>
    <w:rsid w:val="00F46DDF"/>
    <w:rsid w:val="00F474BE"/>
    <w:rsid w:val="00F47BF9"/>
    <w:rsid w:val="00F5042F"/>
    <w:rsid w:val="00F5050C"/>
    <w:rsid w:val="00F50816"/>
    <w:rsid w:val="00F50B7F"/>
    <w:rsid w:val="00F510FA"/>
    <w:rsid w:val="00F51151"/>
    <w:rsid w:val="00F51429"/>
    <w:rsid w:val="00F514F3"/>
    <w:rsid w:val="00F51978"/>
    <w:rsid w:val="00F519DB"/>
    <w:rsid w:val="00F51A21"/>
    <w:rsid w:val="00F52D1D"/>
    <w:rsid w:val="00F52ED0"/>
    <w:rsid w:val="00F5307B"/>
    <w:rsid w:val="00F537BE"/>
    <w:rsid w:val="00F537FC"/>
    <w:rsid w:val="00F54DC8"/>
    <w:rsid w:val="00F54FA5"/>
    <w:rsid w:val="00F5583E"/>
    <w:rsid w:val="00F5615A"/>
    <w:rsid w:val="00F564D2"/>
    <w:rsid w:val="00F56538"/>
    <w:rsid w:val="00F56A5C"/>
    <w:rsid w:val="00F56D13"/>
    <w:rsid w:val="00F5712E"/>
    <w:rsid w:val="00F5721A"/>
    <w:rsid w:val="00F572D3"/>
    <w:rsid w:val="00F5755F"/>
    <w:rsid w:val="00F576DA"/>
    <w:rsid w:val="00F57CEA"/>
    <w:rsid w:val="00F600D4"/>
    <w:rsid w:val="00F604E1"/>
    <w:rsid w:val="00F60858"/>
    <w:rsid w:val="00F60B2A"/>
    <w:rsid w:val="00F60C8C"/>
    <w:rsid w:val="00F60D04"/>
    <w:rsid w:val="00F61795"/>
    <w:rsid w:val="00F61D67"/>
    <w:rsid w:val="00F61E6E"/>
    <w:rsid w:val="00F62316"/>
    <w:rsid w:val="00F625D0"/>
    <w:rsid w:val="00F62EA5"/>
    <w:rsid w:val="00F62FC9"/>
    <w:rsid w:val="00F63959"/>
    <w:rsid w:val="00F63C18"/>
    <w:rsid w:val="00F6429A"/>
    <w:rsid w:val="00F6449C"/>
    <w:rsid w:val="00F64F84"/>
    <w:rsid w:val="00F65234"/>
    <w:rsid w:val="00F65269"/>
    <w:rsid w:val="00F65564"/>
    <w:rsid w:val="00F658CA"/>
    <w:rsid w:val="00F65AEE"/>
    <w:rsid w:val="00F65F36"/>
    <w:rsid w:val="00F66033"/>
    <w:rsid w:val="00F661A0"/>
    <w:rsid w:val="00F66BAB"/>
    <w:rsid w:val="00F67076"/>
    <w:rsid w:val="00F67133"/>
    <w:rsid w:val="00F67473"/>
    <w:rsid w:val="00F67908"/>
    <w:rsid w:val="00F67B53"/>
    <w:rsid w:val="00F7071D"/>
    <w:rsid w:val="00F709FA"/>
    <w:rsid w:val="00F70B2A"/>
    <w:rsid w:val="00F70D31"/>
    <w:rsid w:val="00F70E00"/>
    <w:rsid w:val="00F70F69"/>
    <w:rsid w:val="00F7109D"/>
    <w:rsid w:val="00F72385"/>
    <w:rsid w:val="00F725F1"/>
    <w:rsid w:val="00F72BAE"/>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1209"/>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278"/>
    <w:rsid w:val="00F93593"/>
    <w:rsid w:val="00F93EB5"/>
    <w:rsid w:val="00F94454"/>
    <w:rsid w:val="00F94851"/>
    <w:rsid w:val="00F948E1"/>
    <w:rsid w:val="00F94B82"/>
    <w:rsid w:val="00F94BD4"/>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29F"/>
    <w:rsid w:val="00FA78E9"/>
    <w:rsid w:val="00FB088B"/>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073"/>
    <w:rsid w:val="00FB5914"/>
    <w:rsid w:val="00FB5C79"/>
    <w:rsid w:val="00FB63CC"/>
    <w:rsid w:val="00FB6477"/>
    <w:rsid w:val="00FB6811"/>
    <w:rsid w:val="00FB68C3"/>
    <w:rsid w:val="00FB6935"/>
    <w:rsid w:val="00FB6D1E"/>
    <w:rsid w:val="00FB70DA"/>
    <w:rsid w:val="00FB789C"/>
    <w:rsid w:val="00FB7A6C"/>
    <w:rsid w:val="00FC08AF"/>
    <w:rsid w:val="00FC0E87"/>
    <w:rsid w:val="00FC15E6"/>
    <w:rsid w:val="00FC1974"/>
    <w:rsid w:val="00FC1DB1"/>
    <w:rsid w:val="00FC251B"/>
    <w:rsid w:val="00FC275D"/>
    <w:rsid w:val="00FC2CF9"/>
    <w:rsid w:val="00FC2F61"/>
    <w:rsid w:val="00FC3BB0"/>
    <w:rsid w:val="00FC3D09"/>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266"/>
    <w:rsid w:val="00FD3A6C"/>
    <w:rsid w:val="00FD3BC3"/>
    <w:rsid w:val="00FD4656"/>
    <w:rsid w:val="00FD4FE8"/>
    <w:rsid w:val="00FD60B0"/>
    <w:rsid w:val="00FD6C68"/>
    <w:rsid w:val="00FD6DA1"/>
    <w:rsid w:val="00FD7383"/>
    <w:rsid w:val="00FD76AB"/>
    <w:rsid w:val="00FE0084"/>
    <w:rsid w:val="00FE0775"/>
    <w:rsid w:val="00FE0B13"/>
    <w:rsid w:val="00FE0C56"/>
    <w:rsid w:val="00FE0F98"/>
    <w:rsid w:val="00FE1F4C"/>
    <w:rsid w:val="00FE2526"/>
    <w:rsid w:val="00FE2548"/>
    <w:rsid w:val="00FE2F55"/>
    <w:rsid w:val="00FE35CA"/>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C2F"/>
    <w:rsid w:val="00FF1F6F"/>
    <w:rsid w:val="00FF20C1"/>
    <w:rsid w:val="00FF2603"/>
    <w:rsid w:val="00FF2F9D"/>
    <w:rsid w:val="00FF313F"/>
    <w:rsid w:val="00FF37DC"/>
    <w:rsid w:val="00FF3B78"/>
    <w:rsid w:val="00FF3BE4"/>
    <w:rsid w:val="00FF3C77"/>
    <w:rsid w:val="00FF400C"/>
    <w:rsid w:val="00FF448C"/>
    <w:rsid w:val="00FF4524"/>
    <w:rsid w:val="00FF51CC"/>
    <w:rsid w:val="00FF573B"/>
    <w:rsid w:val="00FF57DD"/>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138</Pages>
  <Words>164996</Words>
  <Characters>940482</Characters>
  <Application>Microsoft Office Word</Application>
  <DocSecurity>0</DocSecurity>
  <Lines>7837</Lines>
  <Paragraphs>2206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1103272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25</cp:revision>
  <cp:lastPrinted>2021-12-09T19:39:00Z</cp:lastPrinted>
  <dcterms:created xsi:type="dcterms:W3CDTF">2022-01-05T12:33:00Z</dcterms:created>
  <dcterms:modified xsi:type="dcterms:W3CDTF">2022-01-11T00:05:00Z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