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proofErr w:type="spellStart"/>
      <w:r w:rsidRPr="00B95219">
        <w:rPr>
          <w:rFonts w:ascii="NewsGotT" w:hAnsi="NewsGotT"/>
          <w:b/>
          <w:i/>
          <w:iCs/>
          <w:color w:val="595959" w:themeColor="text1" w:themeTint="A6"/>
          <w:sz w:val="34"/>
          <w:szCs w:val="34"/>
          <w:lang w:val="pt-PT"/>
        </w:rPr>
        <w:t>delirium</w:t>
      </w:r>
      <w:proofErr w:type="spellEnd"/>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753B8C">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753B8C">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753B8C">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1062865"/>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proofErr w:type="spellStart"/>
      <w:r w:rsidRPr="00B95219">
        <w:rPr>
          <w:rFonts w:ascii="NewsGotT" w:hAnsi="NewsGotT"/>
          <w:b/>
          <w:i/>
          <w:iCs/>
          <w:sz w:val="36"/>
          <w:szCs w:val="36"/>
          <w:lang w:val="pt-PT"/>
        </w:rPr>
        <w:t>delirium</w:t>
      </w:r>
      <w:proofErr w:type="spellEnd"/>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1062866"/>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w:t>
      </w:r>
      <w:proofErr w:type="spellStart"/>
      <w:r w:rsidR="00346959" w:rsidRPr="00B95219">
        <w:rPr>
          <w:rFonts w:ascii="NewsGotT" w:hAnsi="NewsGotT"/>
          <w:b/>
          <w:sz w:val="36"/>
          <w:szCs w:val="36"/>
          <w:lang w:val="pt-PT"/>
        </w:rPr>
        <w:t>delirium</w:t>
      </w:r>
      <w:proofErr w:type="spellEnd"/>
      <w:r w:rsidR="00346959" w:rsidRPr="00B95219">
        <w:rPr>
          <w:rFonts w:ascii="NewsGotT" w:hAnsi="NewsGotT"/>
          <w:b/>
          <w:sz w:val="36"/>
          <w:szCs w:val="36"/>
          <w:lang w:val="pt-PT"/>
        </w:rPr>
        <w:t xml:space="preserve">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1062867"/>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29271833" w14:textId="6213F9C1" w:rsidR="00B95219" w:rsidRPr="00B95219" w:rsidRDefault="00B654B5">
      <w:pPr>
        <w:pStyle w:val="TOC1"/>
        <w:rPr>
          <w:rFonts w:eastAsiaTheme="minorEastAsia"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1062865" w:history="1">
        <w:r w:rsidR="00B95219" w:rsidRPr="00B95219">
          <w:rPr>
            <w:rStyle w:val="Hyperlink"/>
            <w:noProof/>
          </w:rPr>
          <w:t>Agradecimentos</w:t>
        </w:r>
        <w:r w:rsidR="00B95219" w:rsidRPr="00B95219">
          <w:rPr>
            <w:noProof/>
            <w:webHidden/>
          </w:rPr>
          <w:tab/>
        </w:r>
        <w:r w:rsidR="00B95219" w:rsidRPr="00B95219">
          <w:rPr>
            <w:noProof/>
            <w:webHidden/>
          </w:rPr>
          <w:fldChar w:fldCharType="begin"/>
        </w:r>
        <w:r w:rsidR="00B95219" w:rsidRPr="00B95219">
          <w:rPr>
            <w:noProof/>
            <w:webHidden/>
          </w:rPr>
          <w:instrText xml:space="preserve"> PAGEREF _Toc71062865 \h </w:instrText>
        </w:r>
        <w:r w:rsidR="00B95219" w:rsidRPr="00B95219">
          <w:rPr>
            <w:noProof/>
            <w:webHidden/>
          </w:rPr>
        </w:r>
        <w:r w:rsidR="00B95219" w:rsidRPr="00B95219">
          <w:rPr>
            <w:noProof/>
            <w:webHidden/>
          </w:rPr>
          <w:fldChar w:fldCharType="separate"/>
        </w:r>
        <w:r w:rsidR="00B95219" w:rsidRPr="00B95219">
          <w:rPr>
            <w:noProof/>
            <w:webHidden/>
          </w:rPr>
          <w:t>iii</w:t>
        </w:r>
        <w:r w:rsidR="00B95219" w:rsidRPr="00B95219">
          <w:rPr>
            <w:noProof/>
            <w:webHidden/>
          </w:rPr>
          <w:fldChar w:fldCharType="end"/>
        </w:r>
      </w:hyperlink>
    </w:p>
    <w:p w14:paraId="5BD828E1" w14:textId="36394328" w:rsidR="00B95219" w:rsidRPr="00B95219" w:rsidRDefault="00B95219">
      <w:pPr>
        <w:pStyle w:val="TOC1"/>
        <w:rPr>
          <w:rFonts w:eastAsiaTheme="minorEastAsia" w:cstheme="minorBidi"/>
          <w:b w:val="0"/>
          <w:bCs w:val="0"/>
          <w:noProof/>
          <w:lang w:val="en-GB"/>
        </w:rPr>
      </w:pPr>
      <w:hyperlink w:anchor="_Toc71062866" w:history="1">
        <w:r w:rsidRPr="00B95219">
          <w:rPr>
            <w:rStyle w:val="Hyperlink"/>
            <w:noProof/>
          </w:rPr>
          <w:t>Resumo</w:t>
        </w:r>
        <w:r w:rsidRPr="00B95219">
          <w:rPr>
            <w:noProof/>
            <w:webHidden/>
          </w:rPr>
          <w:tab/>
        </w:r>
        <w:r w:rsidRPr="00B95219">
          <w:rPr>
            <w:noProof/>
            <w:webHidden/>
          </w:rPr>
          <w:fldChar w:fldCharType="begin"/>
        </w:r>
        <w:r w:rsidRPr="00B95219">
          <w:rPr>
            <w:noProof/>
            <w:webHidden/>
          </w:rPr>
          <w:instrText xml:space="preserve"> PAGEREF _Toc71062866 \h </w:instrText>
        </w:r>
        <w:r w:rsidRPr="00B95219">
          <w:rPr>
            <w:noProof/>
            <w:webHidden/>
          </w:rPr>
        </w:r>
        <w:r w:rsidRPr="00B95219">
          <w:rPr>
            <w:noProof/>
            <w:webHidden/>
          </w:rPr>
          <w:fldChar w:fldCharType="separate"/>
        </w:r>
        <w:r w:rsidRPr="00B95219">
          <w:rPr>
            <w:noProof/>
            <w:webHidden/>
          </w:rPr>
          <w:t>v</w:t>
        </w:r>
        <w:r w:rsidRPr="00B95219">
          <w:rPr>
            <w:noProof/>
            <w:webHidden/>
          </w:rPr>
          <w:fldChar w:fldCharType="end"/>
        </w:r>
      </w:hyperlink>
    </w:p>
    <w:p w14:paraId="0EA51D1A" w14:textId="5A3C6C1A" w:rsidR="00B95219" w:rsidRPr="00B95219" w:rsidRDefault="00B95219">
      <w:pPr>
        <w:pStyle w:val="TOC1"/>
        <w:rPr>
          <w:rFonts w:eastAsiaTheme="minorEastAsia" w:cstheme="minorBidi"/>
          <w:b w:val="0"/>
          <w:bCs w:val="0"/>
          <w:noProof/>
          <w:lang w:val="en-GB"/>
        </w:rPr>
      </w:pPr>
      <w:hyperlink w:anchor="_Toc71062867" w:history="1">
        <w:r w:rsidRPr="00B95219">
          <w:rPr>
            <w:rStyle w:val="Hyperlink"/>
            <w:noProof/>
          </w:rPr>
          <w:t>Abstract</w:t>
        </w:r>
        <w:r w:rsidRPr="00B95219">
          <w:rPr>
            <w:noProof/>
            <w:webHidden/>
          </w:rPr>
          <w:tab/>
        </w:r>
        <w:r w:rsidRPr="00B95219">
          <w:rPr>
            <w:noProof/>
            <w:webHidden/>
          </w:rPr>
          <w:fldChar w:fldCharType="begin"/>
        </w:r>
        <w:r w:rsidRPr="00B95219">
          <w:rPr>
            <w:noProof/>
            <w:webHidden/>
          </w:rPr>
          <w:instrText xml:space="preserve"> PAGEREF _Toc71062867 \h </w:instrText>
        </w:r>
        <w:r w:rsidRPr="00B95219">
          <w:rPr>
            <w:noProof/>
            <w:webHidden/>
          </w:rPr>
        </w:r>
        <w:r w:rsidRPr="00B95219">
          <w:rPr>
            <w:noProof/>
            <w:webHidden/>
          </w:rPr>
          <w:fldChar w:fldCharType="separate"/>
        </w:r>
        <w:r w:rsidRPr="00B95219">
          <w:rPr>
            <w:noProof/>
            <w:webHidden/>
          </w:rPr>
          <w:t>vi</w:t>
        </w:r>
        <w:r w:rsidRPr="00B95219">
          <w:rPr>
            <w:noProof/>
            <w:webHidden/>
          </w:rPr>
          <w:fldChar w:fldCharType="end"/>
        </w:r>
      </w:hyperlink>
    </w:p>
    <w:p w14:paraId="6F5A2E5B" w14:textId="6ED82758" w:rsidR="00B95219" w:rsidRPr="00B95219" w:rsidRDefault="00B95219">
      <w:pPr>
        <w:pStyle w:val="TOC1"/>
        <w:rPr>
          <w:rFonts w:eastAsiaTheme="minorEastAsia" w:cstheme="minorBidi"/>
          <w:b w:val="0"/>
          <w:bCs w:val="0"/>
          <w:noProof/>
          <w:lang w:val="en-GB"/>
        </w:rPr>
      </w:pPr>
      <w:hyperlink w:anchor="_Toc71062868" w:history="1">
        <w:r w:rsidRPr="00B95219">
          <w:rPr>
            <w:rStyle w:val="Hyperlink"/>
            <w:noProof/>
          </w:rPr>
          <w:t>Lista de Abreviaturas e Siglas</w:t>
        </w:r>
        <w:r w:rsidRPr="00B95219">
          <w:rPr>
            <w:noProof/>
            <w:webHidden/>
          </w:rPr>
          <w:tab/>
        </w:r>
        <w:r w:rsidRPr="00B95219">
          <w:rPr>
            <w:noProof/>
            <w:webHidden/>
          </w:rPr>
          <w:fldChar w:fldCharType="begin"/>
        </w:r>
        <w:r w:rsidRPr="00B95219">
          <w:rPr>
            <w:noProof/>
            <w:webHidden/>
          </w:rPr>
          <w:instrText xml:space="preserve"> PAGEREF _Toc71062868 \h </w:instrText>
        </w:r>
        <w:r w:rsidRPr="00B95219">
          <w:rPr>
            <w:noProof/>
            <w:webHidden/>
          </w:rPr>
        </w:r>
        <w:r w:rsidRPr="00B95219">
          <w:rPr>
            <w:noProof/>
            <w:webHidden/>
          </w:rPr>
          <w:fldChar w:fldCharType="separate"/>
        </w:r>
        <w:r w:rsidRPr="00B95219">
          <w:rPr>
            <w:noProof/>
            <w:webHidden/>
          </w:rPr>
          <w:t>ix</w:t>
        </w:r>
        <w:r w:rsidRPr="00B95219">
          <w:rPr>
            <w:noProof/>
            <w:webHidden/>
          </w:rPr>
          <w:fldChar w:fldCharType="end"/>
        </w:r>
      </w:hyperlink>
    </w:p>
    <w:p w14:paraId="71B156EF" w14:textId="344F1977" w:rsidR="00B95219" w:rsidRPr="00B95219" w:rsidRDefault="00B95219">
      <w:pPr>
        <w:pStyle w:val="TOC1"/>
        <w:rPr>
          <w:rFonts w:eastAsiaTheme="minorEastAsia" w:cstheme="minorBidi"/>
          <w:b w:val="0"/>
          <w:bCs w:val="0"/>
          <w:noProof/>
          <w:lang w:val="en-GB"/>
        </w:rPr>
      </w:pPr>
      <w:hyperlink w:anchor="_Toc71062869" w:history="1">
        <w:r w:rsidRPr="00B95219">
          <w:rPr>
            <w:rStyle w:val="Hyperlink"/>
            <w:noProof/>
          </w:rPr>
          <w:t>Lista de Figuras</w:t>
        </w:r>
        <w:r w:rsidRPr="00B95219">
          <w:rPr>
            <w:noProof/>
            <w:webHidden/>
          </w:rPr>
          <w:tab/>
        </w:r>
        <w:r w:rsidRPr="00B95219">
          <w:rPr>
            <w:noProof/>
            <w:webHidden/>
          </w:rPr>
          <w:fldChar w:fldCharType="begin"/>
        </w:r>
        <w:r w:rsidRPr="00B95219">
          <w:rPr>
            <w:noProof/>
            <w:webHidden/>
          </w:rPr>
          <w:instrText xml:space="preserve"> PAGEREF _Toc71062869 \h </w:instrText>
        </w:r>
        <w:r w:rsidRPr="00B95219">
          <w:rPr>
            <w:noProof/>
            <w:webHidden/>
          </w:rPr>
        </w:r>
        <w:r w:rsidRPr="00B95219">
          <w:rPr>
            <w:noProof/>
            <w:webHidden/>
          </w:rPr>
          <w:fldChar w:fldCharType="separate"/>
        </w:r>
        <w:r w:rsidRPr="00B95219">
          <w:rPr>
            <w:noProof/>
            <w:webHidden/>
          </w:rPr>
          <w:t>x</w:t>
        </w:r>
        <w:r w:rsidRPr="00B95219">
          <w:rPr>
            <w:noProof/>
            <w:webHidden/>
          </w:rPr>
          <w:fldChar w:fldCharType="end"/>
        </w:r>
      </w:hyperlink>
    </w:p>
    <w:p w14:paraId="3B611505" w14:textId="0A602503" w:rsidR="00B95219" w:rsidRPr="00B95219" w:rsidRDefault="00B95219">
      <w:pPr>
        <w:pStyle w:val="TOC1"/>
        <w:rPr>
          <w:rFonts w:eastAsiaTheme="minorEastAsia" w:cstheme="minorBidi"/>
          <w:b w:val="0"/>
          <w:bCs w:val="0"/>
          <w:noProof/>
          <w:lang w:val="en-GB"/>
        </w:rPr>
      </w:pPr>
      <w:hyperlink w:anchor="_Toc71062870" w:history="1">
        <w:r w:rsidRPr="00B95219">
          <w:rPr>
            <w:rStyle w:val="Hyperlink"/>
            <w:noProof/>
          </w:rPr>
          <w:t>Lista de Tabelas</w:t>
        </w:r>
        <w:r w:rsidRPr="00B95219">
          <w:rPr>
            <w:noProof/>
            <w:webHidden/>
          </w:rPr>
          <w:tab/>
        </w:r>
        <w:r w:rsidRPr="00B95219">
          <w:rPr>
            <w:noProof/>
            <w:webHidden/>
          </w:rPr>
          <w:fldChar w:fldCharType="begin"/>
        </w:r>
        <w:r w:rsidRPr="00B95219">
          <w:rPr>
            <w:noProof/>
            <w:webHidden/>
          </w:rPr>
          <w:instrText xml:space="preserve"> PAGEREF _Toc71062870 \h </w:instrText>
        </w:r>
        <w:r w:rsidRPr="00B95219">
          <w:rPr>
            <w:noProof/>
            <w:webHidden/>
          </w:rPr>
        </w:r>
        <w:r w:rsidRPr="00B95219">
          <w:rPr>
            <w:noProof/>
            <w:webHidden/>
          </w:rPr>
          <w:fldChar w:fldCharType="separate"/>
        </w:r>
        <w:r w:rsidRPr="00B95219">
          <w:rPr>
            <w:noProof/>
            <w:webHidden/>
          </w:rPr>
          <w:t>xi</w:t>
        </w:r>
        <w:r w:rsidRPr="00B95219">
          <w:rPr>
            <w:noProof/>
            <w:webHidden/>
          </w:rPr>
          <w:fldChar w:fldCharType="end"/>
        </w:r>
      </w:hyperlink>
    </w:p>
    <w:p w14:paraId="167046F2" w14:textId="1FE382FE" w:rsidR="00B95219" w:rsidRPr="00B95219" w:rsidRDefault="00B95219">
      <w:pPr>
        <w:pStyle w:val="TOC1"/>
        <w:tabs>
          <w:tab w:val="left" w:pos="440"/>
        </w:tabs>
        <w:rPr>
          <w:rFonts w:eastAsiaTheme="minorEastAsia" w:cstheme="minorBidi"/>
          <w:b w:val="0"/>
          <w:bCs w:val="0"/>
          <w:noProof/>
          <w:lang w:val="en-GB"/>
        </w:rPr>
      </w:pPr>
      <w:hyperlink w:anchor="_Toc71062871" w:history="1">
        <w:r w:rsidRPr="00B95219">
          <w:rPr>
            <w:rStyle w:val="Hyperlink"/>
            <w:noProof/>
          </w:rPr>
          <w:t>1.</w:t>
        </w:r>
        <w:r w:rsidRPr="00B95219">
          <w:rPr>
            <w:rFonts w:eastAsiaTheme="minorEastAsia" w:cstheme="minorBidi"/>
            <w:b w:val="0"/>
            <w:bCs w:val="0"/>
            <w:noProof/>
            <w:lang w:val="en-GB"/>
          </w:rPr>
          <w:tab/>
        </w:r>
        <w:r w:rsidRPr="00B95219">
          <w:rPr>
            <w:rStyle w:val="Hyperlink"/>
            <w:noProof/>
          </w:rPr>
          <w:t>Introdução</w:t>
        </w:r>
        <w:r w:rsidRPr="00B95219">
          <w:rPr>
            <w:noProof/>
            <w:webHidden/>
          </w:rPr>
          <w:tab/>
        </w:r>
        <w:r w:rsidRPr="00B95219">
          <w:rPr>
            <w:noProof/>
            <w:webHidden/>
          </w:rPr>
          <w:fldChar w:fldCharType="begin"/>
        </w:r>
        <w:r w:rsidRPr="00B95219">
          <w:rPr>
            <w:noProof/>
            <w:webHidden/>
          </w:rPr>
          <w:instrText xml:space="preserve"> PAGEREF _Toc71062871 \h </w:instrText>
        </w:r>
        <w:r w:rsidRPr="00B95219">
          <w:rPr>
            <w:noProof/>
            <w:webHidden/>
          </w:rPr>
        </w:r>
        <w:r w:rsidRPr="00B95219">
          <w:rPr>
            <w:noProof/>
            <w:webHidden/>
          </w:rPr>
          <w:fldChar w:fldCharType="separate"/>
        </w:r>
        <w:r w:rsidRPr="00B95219">
          <w:rPr>
            <w:noProof/>
            <w:webHidden/>
          </w:rPr>
          <w:t>1</w:t>
        </w:r>
        <w:r w:rsidRPr="00B95219">
          <w:rPr>
            <w:noProof/>
            <w:webHidden/>
          </w:rPr>
          <w:fldChar w:fldCharType="end"/>
        </w:r>
      </w:hyperlink>
    </w:p>
    <w:p w14:paraId="6C5E7B7E" w14:textId="30BE701B"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72" w:history="1">
        <w:r w:rsidRPr="00B95219">
          <w:rPr>
            <w:rStyle w:val="Hyperlink"/>
            <w:rFonts w:ascii="NewsGotT" w:hAnsi="NewsGotT"/>
            <w:noProof/>
            <w:lang w:val="pt-PT"/>
            <w14:scene3d>
              <w14:camera w14:prst="orthographicFront"/>
              <w14:lightRig w14:rig="threePt" w14:dir="t">
                <w14:rot w14:lat="0" w14:lon="0" w14:rev="0"/>
              </w14:lightRig>
            </w14:scene3d>
          </w:rPr>
          <w:t>1.1</w:t>
        </w:r>
        <w:r w:rsidRPr="00B95219">
          <w:rPr>
            <w:rFonts w:ascii="NewsGotT" w:eastAsiaTheme="minorEastAsia" w:hAnsi="NewsGotT" w:cstheme="minorBidi"/>
            <w:noProof/>
          </w:rPr>
          <w:tab/>
        </w:r>
        <w:r w:rsidRPr="00B95219">
          <w:rPr>
            <w:rStyle w:val="Hyperlink"/>
            <w:rFonts w:ascii="NewsGotT" w:hAnsi="NewsGotT"/>
            <w:noProof/>
            <w:lang w:val="pt-PT"/>
          </w:rPr>
          <w:t>Enquadramento</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_Toc71062872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1</w:t>
        </w:r>
        <w:r w:rsidRPr="00B95219">
          <w:rPr>
            <w:rFonts w:ascii="NewsGotT" w:hAnsi="NewsGotT"/>
            <w:noProof/>
            <w:webHidden/>
          </w:rPr>
          <w:fldChar w:fldCharType="end"/>
        </w:r>
      </w:hyperlink>
    </w:p>
    <w:p w14:paraId="7FB478D8" w14:textId="1EEF2056"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73" w:history="1">
        <w:r w:rsidRPr="00B95219">
          <w:rPr>
            <w:rStyle w:val="Hyperlink"/>
            <w:rFonts w:ascii="NewsGotT" w:hAnsi="NewsGotT"/>
            <w:noProof/>
            <w:lang w:val="pt-PT"/>
            <w14:scene3d>
              <w14:camera w14:prst="orthographicFront"/>
              <w14:lightRig w14:rig="threePt" w14:dir="t">
                <w14:rot w14:lat="0" w14:lon="0" w14:rev="0"/>
              </w14:lightRig>
            </w14:scene3d>
          </w:rPr>
          <w:t>1.2</w:t>
        </w:r>
        <w:r w:rsidRPr="00B95219">
          <w:rPr>
            <w:rFonts w:ascii="NewsGotT" w:eastAsiaTheme="minorEastAsia" w:hAnsi="NewsGotT" w:cstheme="minorBidi"/>
            <w:noProof/>
          </w:rPr>
          <w:tab/>
        </w:r>
        <w:r w:rsidRPr="00B95219">
          <w:rPr>
            <w:rStyle w:val="Hyperlink"/>
            <w:rFonts w:ascii="NewsGotT" w:hAnsi="NewsGotT"/>
            <w:bCs/>
            <w:noProof/>
            <w:lang w:val="pt-PT"/>
          </w:rPr>
          <w:t>Objetivos</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_Toc71062873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w:t>
        </w:r>
        <w:r w:rsidRPr="00B95219">
          <w:rPr>
            <w:rFonts w:ascii="NewsGotT" w:hAnsi="NewsGotT"/>
            <w:noProof/>
            <w:webHidden/>
          </w:rPr>
          <w:fldChar w:fldCharType="end"/>
        </w:r>
      </w:hyperlink>
    </w:p>
    <w:p w14:paraId="498D0236" w14:textId="617A4B06"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74" w:history="1">
        <w:r w:rsidRPr="00B95219">
          <w:rPr>
            <w:rStyle w:val="Hyperlink"/>
            <w:rFonts w:ascii="NewsGotT" w:hAnsi="NewsGotT"/>
            <w:noProof/>
            <w:lang w:val="pt-PT"/>
            <w14:scene3d>
              <w14:camera w14:prst="orthographicFront"/>
              <w14:lightRig w14:rig="threePt" w14:dir="t">
                <w14:rot w14:lat="0" w14:lon="0" w14:rev="0"/>
              </w14:lightRig>
            </w14:scene3d>
          </w:rPr>
          <w:t>1.3</w:t>
        </w:r>
        <w:r w:rsidRPr="00B95219">
          <w:rPr>
            <w:rFonts w:ascii="NewsGotT" w:eastAsiaTheme="minorEastAsia" w:hAnsi="NewsGotT" w:cstheme="minorBidi"/>
            <w:noProof/>
          </w:rPr>
          <w:tab/>
        </w:r>
        <w:r w:rsidRPr="00B95219">
          <w:rPr>
            <w:rStyle w:val="Hyperlink"/>
            <w:rFonts w:ascii="NewsGotT" w:hAnsi="NewsGotT"/>
            <w:bCs/>
            <w:noProof/>
            <w:lang w:val="pt-PT"/>
          </w:rPr>
          <w:t>Metodologia</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_Toc71062874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w:t>
        </w:r>
        <w:r w:rsidRPr="00B95219">
          <w:rPr>
            <w:rFonts w:ascii="NewsGotT" w:hAnsi="NewsGotT"/>
            <w:noProof/>
            <w:webHidden/>
          </w:rPr>
          <w:fldChar w:fldCharType="end"/>
        </w:r>
      </w:hyperlink>
    </w:p>
    <w:p w14:paraId="419AA251" w14:textId="60C08109"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75" w:history="1">
        <w:r w:rsidRPr="00B95219">
          <w:rPr>
            <w:rStyle w:val="Hyperlink"/>
            <w:rFonts w:ascii="NewsGotT" w:hAnsi="NewsGotT"/>
            <w:noProof/>
            <w:lang w:val="pt-PT"/>
            <w14:scene3d>
              <w14:camera w14:prst="orthographicFront"/>
              <w14:lightRig w14:rig="threePt" w14:dir="t">
                <w14:rot w14:lat="0" w14:lon="0" w14:rev="0"/>
              </w14:lightRig>
            </w14:scene3d>
          </w:rPr>
          <w:t>1.4</w:t>
        </w:r>
        <w:r w:rsidRPr="00B95219">
          <w:rPr>
            <w:rFonts w:ascii="NewsGotT" w:eastAsiaTheme="minorEastAsia" w:hAnsi="NewsGotT" w:cstheme="minorBidi"/>
            <w:noProof/>
          </w:rPr>
          <w:tab/>
        </w:r>
        <w:r w:rsidRPr="00B95219">
          <w:rPr>
            <w:rStyle w:val="Hyperlink"/>
            <w:rFonts w:ascii="NewsGotT" w:hAnsi="NewsGotT"/>
            <w:bCs/>
            <w:noProof/>
            <w:lang w:val="pt-PT"/>
          </w:rPr>
          <w:t>Estrutura da dissertação</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_Toc71062875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4</w:t>
        </w:r>
        <w:r w:rsidRPr="00B95219">
          <w:rPr>
            <w:rFonts w:ascii="NewsGotT" w:hAnsi="NewsGotT"/>
            <w:noProof/>
            <w:webHidden/>
          </w:rPr>
          <w:fldChar w:fldCharType="end"/>
        </w:r>
      </w:hyperlink>
    </w:p>
    <w:p w14:paraId="6451C8F4" w14:textId="0390511B" w:rsidR="00B95219" w:rsidRPr="00B95219" w:rsidRDefault="00B95219">
      <w:pPr>
        <w:pStyle w:val="TOC1"/>
        <w:tabs>
          <w:tab w:val="left" w:pos="440"/>
        </w:tabs>
        <w:rPr>
          <w:rFonts w:eastAsiaTheme="minorEastAsia" w:cstheme="minorBidi"/>
          <w:b w:val="0"/>
          <w:bCs w:val="0"/>
          <w:noProof/>
          <w:lang w:val="en-GB"/>
        </w:rPr>
      </w:pPr>
      <w:hyperlink w:anchor="_Toc71062876" w:history="1">
        <w:r w:rsidRPr="00B95219">
          <w:rPr>
            <w:rStyle w:val="Hyperlink"/>
            <w:noProof/>
          </w:rPr>
          <w:t>2.</w:t>
        </w:r>
        <w:r w:rsidRPr="00B95219">
          <w:rPr>
            <w:rFonts w:eastAsiaTheme="minorEastAsia" w:cstheme="minorBidi"/>
            <w:b w:val="0"/>
            <w:bCs w:val="0"/>
            <w:noProof/>
            <w:lang w:val="en-GB"/>
          </w:rPr>
          <w:tab/>
        </w:r>
        <w:r w:rsidRPr="00B95219">
          <w:rPr>
            <w:rStyle w:val="Hyperlink"/>
            <w:noProof/>
          </w:rPr>
          <w:t>Revisão da literatura</w:t>
        </w:r>
        <w:r w:rsidRPr="00B95219">
          <w:rPr>
            <w:noProof/>
            <w:webHidden/>
          </w:rPr>
          <w:tab/>
        </w:r>
        <w:r w:rsidRPr="00B95219">
          <w:rPr>
            <w:noProof/>
            <w:webHidden/>
          </w:rPr>
          <w:fldChar w:fldCharType="begin"/>
        </w:r>
        <w:r w:rsidRPr="00B95219">
          <w:rPr>
            <w:noProof/>
            <w:webHidden/>
          </w:rPr>
          <w:instrText xml:space="preserve"> PAGEREF _Toc71062876 \h </w:instrText>
        </w:r>
        <w:r w:rsidRPr="00B95219">
          <w:rPr>
            <w:noProof/>
            <w:webHidden/>
          </w:rPr>
        </w:r>
        <w:r w:rsidRPr="00B95219">
          <w:rPr>
            <w:noProof/>
            <w:webHidden/>
          </w:rPr>
          <w:fldChar w:fldCharType="separate"/>
        </w:r>
        <w:r w:rsidRPr="00B95219">
          <w:rPr>
            <w:noProof/>
            <w:webHidden/>
          </w:rPr>
          <w:t>6</w:t>
        </w:r>
        <w:r w:rsidRPr="00B95219">
          <w:rPr>
            <w:noProof/>
            <w:webHidden/>
          </w:rPr>
          <w:fldChar w:fldCharType="end"/>
        </w:r>
      </w:hyperlink>
    </w:p>
    <w:p w14:paraId="30971614" w14:textId="4FE06F59"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77" w:history="1">
        <w:r w:rsidRPr="00B95219">
          <w:rPr>
            <w:rStyle w:val="Hyperlink"/>
            <w:rFonts w:ascii="NewsGotT" w:hAnsi="NewsGotT"/>
            <w:noProof/>
            <w:lang w:val="pt-PT"/>
            <w14:scene3d>
              <w14:camera w14:prst="orthographicFront"/>
              <w14:lightRig w14:rig="threePt" w14:dir="t">
                <w14:rot w14:lat="0" w14:lon="0" w14:rev="0"/>
              </w14:lightRig>
            </w14:scene3d>
          </w:rPr>
          <w:t>2.1</w:t>
        </w:r>
        <w:r w:rsidRPr="00B95219">
          <w:rPr>
            <w:rFonts w:ascii="NewsGotT" w:eastAsiaTheme="minorEastAsia" w:hAnsi="NewsGotT" w:cstheme="minorBidi"/>
            <w:noProof/>
          </w:rPr>
          <w:tab/>
        </w:r>
        <w:r w:rsidRPr="00B95219">
          <w:rPr>
            <w:rStyle w:val="Hyperlink"/>
            <w:rFonts w:ascii="NewsGotT" w:hAnsi="NewsGotT"/>
            <w:i/>
            <w:iCs/>
            <w:noProof/>
            <w:lang w:val="pt-PT"/>
          </w:rPr>
          <w:t>Machine Learning</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_Toc71062877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6</w:t>
        </w:r>
        <w:r w:rsidRPr="00B95219">
          <w:rPr>
            <w:rFonts w:ascii="NewsGotT" w:hAnsi="NewsGotT"/>
            <w:noProof/>
            <w:webHidden/>
          </w:rPr>
          <w:fldChar w:fldCharType="end"/>
        </w:r>
      </w:hyperlink>
    </w:p>
    <w:p w14:paraId="2F36C426" w14:textId="52067BBB" w:rsidR="00B95219" w:rsidRPr="00B95219" w:rsidRDefault="00B95219">
      <w:pPr>
        <w:pStyle w:val="TOC3"/>
        <w:tabs>
          <w:tab w:val="left" w:pos="1200"/>
          <w:tab w:val="right" w:leader="dot" w:pos="9054"/>
        </w:tabs>
        <w:rPr>
          <w:rFonts w:ascii="NewsGotT" w:eastAsiaTheme="minorEastAsia" w:hAnsi="NewsGotT" w:cstheme="minorBidi"/>
          <w:noProof/>
        </w:rPr>
      </w:pPr>
      <w:hyperlink w:anchor="_Toc71062878" w:history="1">
        <w:r w:rsidRPr="00B95219">
          <w:rPr>
            <w:rStyle w:val="Hyperlink"/>
            <w:rFonts w:ascii="NewsGotT" w:hAnsi="NewsGotT"/>
            <w:noProof/>
            <w:lang w:val="pt-PT"/>
          </w:rPr>
          <w:t>2.1.1</w:t>
        </w:r>
        <w:r w:rsidRPr="00B95219">
          <w:rPr>
            <w:rFonts w:ascii="NewsGotT" w:eastAsiaTheme="minorEastAsia" w:hAnsi="NewsGotT" w:cstheme="minorBidi"/>
            <w:noProof/>
          </w:rPr>
          <w:tab/>
        </w:r>
        <w:r w:rsidRPr="00B95219">
          <w:rPr>
            <w:rStyle w:val="Hyperlink"/>
            <w:rFonts w:ascii="NewsGotT" w:hAnsi="NewsGotT"/>
            <w:noProof/>
            <w:lang w:val="pt-PT"/>
          </w:rPr>
          <w:t>Breve História e Evolução</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_Toc71062878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7</w:t>
        </w:r>
        <w:r w:rsidRPr="00B95219">
          <w:rPr>
            <w:rFonts w:ascii="NewsGotT" w:hAnsi="NewsGotT"/>
            <w:noProof/>
            <w:webHidden/>
          </w:rPr>
          <w:fldChar w:fldCharType="end"/>
        </w:r>
      </w:hyperlink>
    </w:p>
    <w:p w14:paraId="630FB933" w14:textId="2BFA4F53" w:rsidR="00B95219" w:rsidRPr="00B95219" w:rsidRDefault="00B95219">
      <w:pPr>
        <w:pStyle w:val="TOC3"/>
        <w:tabs>
          <w:tab w:val="left" w:pos="1200"/>
          <w:tab w:val="right" w:leader="dot" w:pos="9054"/>
        </w:tabs>
        <w:rPr>
          <w:rFonts w:ascii="NewsGotT" w:eastAsiaTheme="minorEastAsia" w:hAnsi="NewsGotT" w:cstheme="minorBidi"/>
          <w:noProof/>
        </w:rPr>
      </w:pPr>
      <w:hyperlink w:anchor="_Toc71062879" w:history="1">
        <w:r w:rsidRPr="00B95219">
          <w:rPr>
            <w:rStyle w:val="Hyperlink"/>
            <w:rFonts w:ascii="NewsGotT" w:hAnsi="NewsGotT"/>
            <w:noProof/>
            <w:lang w:val="pt-PT"/>
          </w:rPr>
          <w:t>2.1.2</w:t>
        </w:r>
        <w:r w:rsidRPr="00B95219">
          <w:rPr>
            <w:rFonts w:ascii="NewsGotT" w:eastAsiaTheme="minorEastAsia" w:hAnsi="NewsGotT" w:cstheme="minorBidi"/>
            <w:noProof/>
          </w:rPr>
          <w:tab/>
        </w:r>
        <w:r w:rsidRPr="00B95219">
          <w:rPr>
            <w:rStyle w:val="Hyperlink"/>
            <w:rFonts w:ascii="NewsGotT" w:hAnsi="NewsGotT"/>
            <w:noProof/>
            <w:lang w:val="pt-PT"/>
          </w:rPr>
          <w:t>Abordagens do ML</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_Toc71062879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9</w:t>
        </w:r>
        <w:r w:rsidRPr="00B95219">
          <w:rPr>
            <w:rFonts w:ascii="NewsGotT" w:hAnsi="NewsGotT"/>
            <w:noProof/>
            <w:webHidden/>
          </w:rPr>
          <w:fldChar w:fldCharType="end"/>
        </w:r>
      </w:hyperlink>
    </w:p>
    <w:p w14:paraId="6D40B9BC" w14:textId="4B2B0A57" w:rsidR="00B95219" w:rsidRPr="00B95219" w:rsidRDefault="00B95219">
      <w:pPr>
        <w:pStyle w:val="TOC3"/>
        <w:tabs>
          <w:tab w:val="right" w:leader="dot" w:pos="9054"/>
        </w:tabs>
        <w:rPr>
          <w:rFonts w:ascii="NewsGotT" w:eastAsiaTheme="minorEastAsia" w:hAnsi="NewsGotT" w:cstheme="minorBidi"/>
          <w:noProof/>
        </w:rPr>
      </w:pPr>
      <w:hyperlink w:anchor="_Toc71062880" w:history="1">
        <w:r w:rsidRPr="00B95219">
          <w:rPr>
            <w:rStyle w:val="Hyperlink"/>
            <w:rFonts w:ascii="NewsGotT" w:hAnsi="NewsGotT"/>
            <w:b/>
            <w:bCs/>
            <w:noProof/>
            <w:lang w:val="pt-PT"/>
          </w:rPr>
          <w:t>Aprendizagem supervisionada</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_Toc71062880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9</w:t>
        </w:r>
        <w:r w:rsidRPr="00B95219">
          <w:rPr>
            <w:rFonts w:ascii="NewsGotT" w:hAnsi="NewsGotT"/>
            <w:noProof/>
            <w:webHidden/>
          </w:rPr>
          <w:fldChar w:fldCharType="end"/>
        </w:r>
      </w:hyperlink>
    </w:p>
    <w:p w14:paraId="672243D3" w14:textId="5FB6B553" w:rsidR="00B95219" w:rsidRPr="00B95219" w:rsidRDefault="00B95219">
      <w:pPr>
        <w:pStyle w:val="TOC3"/>
        <w:tabs>
          <w:tab w:val="right" w:leader="dot" w:pos="9054"/>
        </w:tabs>
        <w:rPr>
          <w:rFonts w:ascii="NewsGotT" w:eastAsiaTheme="minorEastAsia" w:hAnsi="NewsGotT" w:cstheme="minorBidi"/>
          <w:noProof/>
        </w:rPr>
      </w:pPr>
      <w:hyperlink w:anchor="_Toc71062881" w:history="1">
        <w:r w:rsidRPr="00B95219">
          <w:rPr>
            <w:rStyle w:val="Hyperlink"/>
            <w:rFonts w:ascii="NewsGotT" w:hAnsi="NewsGotT"/>
            <w:b/>
            <w:bCs/>
            <w:noProof/>
            <w:lang w:val="pt-PT"/>
          </w:rPr>
          <w:t>Redes Neuronais</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_Toc71062881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17</w:t>
        </w:r>
        <w:r w:rsidRPr="00B95219">
          <w:rPr>
            <w:rFonts w:ascii="NewsGotT" w:hAnsi="NewsGotT"/>
            <w:noProof/>
            <w:webHidden/>
          </w:rPr>
          <w:fldChar w:fldCharType="end"/>
        </w:r>
      </w:hyperlink>
    </w:p>
    <w:p w14:paraId="2890F076" w14:textId="6E675651" w:rsidR="00B95219" w:rsidRPr="00B95219" w:rsidRDefault="00B95219">
      <w:pPr>
        <w:pStyle w:val="TOC3"/>
        <w:tabs>
          <w:tab w:val="right" w:leader="dot" w:pos="9054"/>
        </w:tabs>
        <w:rPr>
          <w:rFonts w:ascii="NewsGotT" w:eastAsiaTheme="minorEastAsia" w:hAnsi="NewsGotT" w:cstheme="minorBidi"/>
          <w:noProof/>
        </w:rPr>
      </w:pPr>
      <w:hyperlink w:anchor="_Toc71062882" w:history="1">
        <w:r w:rsidRPr="00B95219">
          <w:rPr>
            <w:rStyle w:val="Hyperlink"/>
            <w:rFonts w:ascii="NewsGotT" w:hAnsi="NewsGotT"/>
            <w:b/>
            <w:bCs/>
            <w:noProof/>
            <w:lang w:val="pt-PT"/>
          </w:rPr>
          <w:t>Aprendizagem Não-Supervisionada</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_Toc71062882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20</w:t>
        </w:r>
        <w:r w:rsidRPr="00B95219">
          <w:rPr>
            <w:rFonts w:ascii="NewsGotT" w:hAnsi="NewsGotT"/>
            <w:noProof/>
            <w:webHidden/>
          </w:rPr>
          <w:fldChar w:fldCharType="end"/>
        </w:r>
      </w:hyperlink>
    </w:p>
    <w:p w14:paraId="5B65AD8A" w14:textId="432A4DF4" w:rsidR="00B95219" w:rsidRPr="00B95219" w:rsidRDefault="00B95219">
      <w:pPr>
        <w:pStyle w:val="TOC3"/>
        <w:tabs>
          <w:tab w:val="right" w:leader="dot" w:pos="9054"/>
        </w:tabs>
        <w:rPr>
          <w:rFonts w:ascii="NewsGotT" w:eastAsiaTheme="minorEastAsia" w:hAnsi="NewsGotT" w:cstheme="minorBidi"/>
          <w:noProof/>
        </w:rPr>
      </w:pPr>
      <w:hyperlink w:anchor="_Toc71062883" w:history="1">
        <w:r w:rsidRPr="00B95219">
          <w:rPr>
            <w:rStyle w:val="Hyperlink"/>
            <w:rFonts w:ascii="NewsGotT" w:hAnsi="NewsGotT"/>
            <w:b/>
            <w:bCs/>
            <w:noProof/>
            <w:lang w:val="pt-PT"/>
          </w:rPr>
          <w:t>Aprendizagem por Reforço</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_Toc71062883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21</w:t>
        </w:r>
        <w:r w:rsidRPr="00B95219">
          <w:rPr>
            <w:rFonts w:ascii="NewsGotT" w:hAnsi="NewsGotT"/>
            <w:noProof/>
            <w:webHidden/>
          </w:rPr>
          <w:fldChar w:fldCharType="end"/>
        </w:r>
      </w:hyperlink>
    </w:p>
    <w:p w14:paraId="66BF7CB1" w14:textId="0B6EE2B7" w:rsidR="00B95219" w:rsidRPr="00B95219" w:rsidRDefault="00B95219">
      <w:pPr>
        <w:pStyle w:val="TOC3"/>
        <w:tabs>
          <w:tab w:val="left" w:pos="1200"/>
          <w:tab w:val="right" w:leader="dot" w:pos="9054"/>
        </w:tabs>
        <w:rPr>
          <w:rFonts w:ascii="NewsGotT" w:eastAsiaTheme="minorEastAsia" w:hAnsi="NewsGotT" w:cstheme="minorBidi"/>
          <w:noProof/>
        </w:rPr>
      </w:pPr>
      <w:hyperlink w:anchor="_Toc71062884" w:history="1">
        <w:r w:rsidRPr="00B95219">
          <w:rPr>
            <w:rStyle w:val="Hyperlink"/>
            <w:rFonts w:ascii="NewsGotT" w:hAnsi="NewsGotT"/>
            <w:noProof/>
            <w:lang w:val="pt-PT"/>
          </w:rPr>
          <w:t>2.1.3</w:t>
        </w:r>
        <w:r w:rsidRPr="00B95219">
          <w:rPr>
            <w:rFonts w:ascii="NewsGotT" w:eastAsiaTheme="minorEastAsia" w:hAnsi="NewsGotT" w:cstheme="minorBidi"/>
            <w:noProof/>
          </w:rPr>
          <w:tab/>
        </w:r>
        <w:r w:rsidRPr="00B95219">
          <w:rPr>
            <w:rStyle w:val="Hyperlink"/>
            <w:rFonts w:ascii="NewsGotT" w:hAnsi="NewsGotT"/>
            <w:noProof/>
            <w:lang w:val="pt-PT"/>
          </w:rPr>
          <w:t xml:space="preserve">Ferramentas disponíveis em Python para </w:t>
        </w:r>
        <w:r w:rsidRPr="00B95219">
          <w:rPr>
            <w:rStyle w:val="Hyperlink"/>
            <w:rFonts w:ascii="NewsGotT" w:hAnsi="NewsGotT"/>
            <w:i/>
            <w:iCs/>
            <w:noProof/>
            <w:lang w:val="pt-PT"/>
          </w:rPr>
          <w:t>Machine Learning</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_Toc71062884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22</w:t>
        </w:r>
        <w:r w:rsidRPr="00B95219">
          <w:rPr>
            <w:rFonts w:ascii="NewsGotT" w:hAnsi="NewsGotT"/>
            <w:noProof/>
            <w:webHidden/>
          </w:rPr>
          <w:fldChar w:fldCharType="end"/>
        </w:r>
      </w:hyperlink>
    </w:p>
    <w:p w14:paraId="5B1F9247" w14:textId="2EC4B419"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85" w:history="1">
        <w:r w:rsidRPr="00B95219">
          <w:rPr>
            <w:rStyle w:val="Hyperlink"/>
            <w:rFonts w:ascii="NewsGotT" w:hAnsi="NewsGotT"/>
            <w:noProof/>
            <w:lang w:val="pt-PT"/>
            <w14:scene3d>
              <w14:camera w14:prst="orthographicFront"/>
              <w14:lightRig w14:rig="threePt" w14:dir="t">
                <w14:rot w14:lat="0" w14:lon="0" w14:rev="0"/>
              </w14:lightRig>
            </w14:scene3d>
          </w:rPr>
          <w:t>2.2</w:t>
        </w:r>
        <w:r w:rsidRPr="00B95219">
          <w:rPr>
            <w:rFonts w:ascii="NewsGotT" w:eastAsiaTheme="minorEastAsia" w:hAnsi="NewsGotT" w:cstheme="minorBidi"/>
            <w:noProof/>
          </w:rPr>
          <w:tab/>
        </w:r>
        <w:r w:rsidRPr="00B95219">
          <w:rPr>
            <w:rStyle w:val="Hyperlink"/>
            <w:rFonts w:ascii="NewsGotT" w:hAnsi="NewsGotT"/>
            <w:noProof/>
            <w:lang w:val="pt-PT"/>
          </w:rPr>
          <w:t>Delirium</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_Toc71062885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23</w:t>
        </w:r>
        <w:r w:rsidRPr="00B95219">
          <w:rPr>
            <w:rFonts w:ascii="NewsGotT" w:hAnsi="NewsGotT"/>
            <w:noProof/>
            <w:webHidden/>
          </w:rPr>
          <w:fldChar w:fldCharType="end"/>
        </w:r>
      </w:hyperlink>
    </w:p>
    <w:p w14:paraId="653B90EC" w14:textId="6494B5E9" w:rsidR="00B95219" w:rsidRPr="00B95219" w:rsidRDefault="00B95219">
      <w:pPr>
        <w:pStyle w:val="TOC3"/>
        <w:tabs>
          <w:tab w:val="left" w:pos="1200"/>
          <w:tab w:val="right" w:leader="dot" w:pos="9054"/>
        </w:tabs>
        <w:rPr>
          <w:rFonts w:ascii="NewsGotT" w:eastAsiaTheme="minorEastAsia" w:hAnsi="NewsGotT" w:cstheme="minorBidi"/>
          <w:noProof/>
        </w:rPr>
      </w:pPr>
      <w:hyperlink w:anchor="_Toc71062886" w:history="1">
        <w:r w:rsidRPr="00B95219">
          <w:rPr>
            <w:rStyle w:val="Hyperlink"/>
            <w:rFonts w:ascii="NewsGotT" w:hAnsi="NewsGotT"/>
            <w:noProof/>
            <w:lang w:val="pt-PT"/>
          </w:rPr>
          <w:t>2.2.1</w:t>
        </w:r>
        <w:r w:rsidRPr="00B95219">
          <w:rPr>
            <w:rFonts w:ascii="NewsGotT" w:eastAsiaTheme="minorEastAsia" w:hAnsi="NewsGotT" w:cstheme="minorBidi"/>
            <w:noProof/>
          </w:rPr>
          <w:tab/>
        </w:r>
        <w:r w:rsidRPr="00B95219">
          <w:rPr>
            <w:rStyle w:val="Hyperlink"/>
            <w:rFonts w:ascii="NewsGotT" w:hAnsi="NewsGotT"/>
            <w:noProof/>
            <w:lang w:val="pt-PT"/>
          </w:rPr>
          <w:t>Definição</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_Toc71062886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23</w:t>
        </w:r>
        <w:r w:rsidRPr="00B95219">
          <w:rPr>
            <w:rFonts w:ascii="NewsGotT" w:hAnsi="NewsGotT"/>
            <w:noProof/>
            <w:webHidden/>
          </w:rPr>
          <w:fldChar w:fldCharType="end"/>
        </w:r>
      </w:hyperlink>
    </w:p>
    <w:p w14:paraId="3933937D" w14:textId="34C76246" w:rsidR="00B95219" w:rsidRPr="00B95219" w:rsidRDefault="00B95219">
      <w:pPr>
        <w:pStyle w:val="TOC3"/>
        <w:tabs>
          <w:tab w:val="left" w:pos="1200"/>
          <w:tab w:val="right" w:leader="dot" w:pos="9054"/>
        </w:tabs>
        <w:rPr>
          <w:rFonts w:ascii="NewsGotT" w:eastAsiaTheme="minorEastAsia" w:hAnsi="NewsGotT" w:cstheme="minorBidi"/>
          <w:noProof/>
        </w:rPr>
      </w:pPr>
      <w:hyperlink w:anchor="_Toc71062887" w:history="1">
        <w:r w:rsidRPr="00B95219">
          <w:rPr>
            <w:rStyle w:val="Hyperlink"/>
            <w:rFonts w:ascii="NewsGotT" w:hAnsi="NewsGotT"/>
            <w:noProof/>
            <w:lang w:val="pt-PT"/>
          </w:rPr>
          <w:t>2.2.2</w:t>
        </w:r>
        <w:r w:rsidRPr="00B95219">
          <w:rPr>
            <w:rFonts w:ascii="NewsGotT" w:eastAsiaTheme="minorEastAsia" w:hAnsi="NewsGotT" w:cstheme="minorBidi"/>
            <w:noProof/>
          </w:rPr>
          <w:tab/>
        </w:r>
        <w:r w:rsidRPr="00B95219">
          <w:rPr>
            <w:rStyle w:val="Hyperlink"/>
            <w:rFonts w:ascii="NewsGotT" w:hAnsi="NewsGotT"/>
            <w:noProof/>
            <w:lang w:val="pt-PT"/>
          </w:rPr>
          <w:t>Fatores de risco</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_Toc71062887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25</w:t>
        </w:r>
        <w:r w:rsidRPr="00B95219">
          <w:rPr>
            <w:rFonts w:ascii="NewsGotT" w:hAnsi="NewsGotT"/>
            <w:noProof/>
            <w:webHidden/>
          </w:rPr>
          <w:fldChar w:fldCharType="end"/>
        </w:r>
      </w:hyperlink>
    </w:p>
    <w:p w14:paraId="0AADEF84" w14:textId="75B5C4A6" w:rsidR="00B95219" w:rsidRPr="00B95219" w:rsidRDefault="00B95219">
      <w:pPr>
        <w:pStyle w:val="TOC3"/>
        <w:tabs>
          <w:tab w:val="left" w:pos="1200"/>
          <w:tab w:val="right" w:leader="dot" w:pos="9054"/>
        </w:tabs>
        <w:rPr>
          <w:rFonts w:ascii="NewsGotT" w:eastAsiaTheme="minorEastAsia" w:hAnsi="NewsGotT" w:cstheme="minorBidi"/>
          <w:noProof/>
        </w:rPr>
      </w:pPr>
      <w:hyperlink w:anchor="_Toc71062888" w:history="1">
        <w:r w:rsidRPr="00B95219">
          <w:rPr>
            <w:rStyle w:val="Hyperlink"/>
            <w:rFonts w:ascii="NewsGotT" w:hAnsi="NewsGotT"/>
            <w:noProof/>
            <w:lang w:val="pt-PT"/>
          </w:rPr>
          <w:t>2.2.3</w:t>
        </w:r>
        <w:r w:rsidRPr="00B95219">
          <w:rPr>
            <w:rFonts w:ascii="NewsGotT" w:eastAsiaTheme="minorEastAsia" w:hAnsi="NewsGotT" w:cstheme="minorBidi"/>
            <w:noProof/>
          </w:rPr>
          <w:tab/>
        </w:r>
        <w:r w:rsidRPr="00B95219">
          <w:rPr>
            <w:rStyle w:val="Hyperlink"/>
            <w:rFonts w:ascii="NewsGotT" w:hAnsi="NewsGotT"/>
            <w:noProof/>
            <w:lang w:val="pt-PT"/>
          </w:rPr>
          <w:t>Fatores predisponentes</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_Toc71062888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27</w:t>
        </w:r>
        <w:r w:rsidRPr="00B95219">
          <w:rPr>
            <w:rFonts w:ascii="NewsGotT" w:hAnsi="NewsGotT"/>
            <w:noProof/>
            <w:webHidden/>
          </w:rPr>
          <w:fldChar w:fldCharType="end"/>
        </w:r>
      </w:hyperlink>
    </w:p>
    <w:p w14:paraId="4DCA4AE8" w14:textId="30967980" w:rsidR="00B95219" w:rsidRPr="00B95219" w:rsidRDefault="00B95219">
      <w:pPr>
        <w:pStyle w:val="TOC3"/>
        <w:tabs>
          <w:tab w:val="left" w:pos="1200"/>
          <w:tab w:val="right" w:leader="dot" w:pos="9054"/>
        </w:tabs>
        <w:rPr>
          <w:rFonts w:ascii="NewsGotT" w:eastAsiaTheme="minorEastAsia" w:hAnsi="NewsGotT" w:cstheme="minorBidi"/>
          <w:noProof/>
        </w:rPr>
      </w:pPr>
      <w:hyperlink w:anchor="_Toc71062889" w:history="1">
        <w:r w:rsidRPr="00B95219">
          <w:rPr>
            <w:rStyle w:val="Hyperlink"/>
            <w:rFonts w:ascii="NewsGotT" w:hAnsi="NewsGotT"/>
            <w:noProof/>
            <w:lang w:val="pt-PT"/>
          </w:rPr>
          <w:t>2.2.4</w:t>
        </w:r>
        <w:r w:rsidRPr="00B95219">
          <w:rPr>
            <w:rFonts w:ascii="NewsGotT" w:eastAsiaTheme="minorEastAsia" w:hAnsi="NewsGotT" w:cstheme="minorBidi"/>
            <w:noProof/>
          </w:rPr>
          <w:tab/>
        </w:r>
        <w:r w:rsidRPr="00B95219">
          <w:rPr>
            <w:rStyle w:val="Hyperlink"/>
            <w:rFonts w:ascii="NewsGotT" w:hAnsi="NewsGotT"/>
            <w:noProof/>
            <w:lang w:val="pt-PT"/>
          </w:rPr>
          <w:t>Fatores precipitantes</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_Toc71062889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27</w:t>
        </w:r>
        <w:r w:rsidRPr="00B95219">
          <w:rPr>
            <w:rFonts w:ascii="NewsGotT" w:hAnsi="NewsGotT"/>
            <w:noProof/>
            <w:webHidden/>
          </w:rPr>
          <w:fldChar w:fldCharType="end"/>
        </w:r>
      </w:hyperlink>
    </w:p>
    <w:p w14:paraId="64A889B6" w14:textId="5BE38133" w:rsidR="00B95219" w:rsidRPr="00B95219" w:rsidRDefault="00B95219">
      <w:pPr>
        <w:pStyle w:val="TOC3"/>
        <w:tabs>
          <w:tab w:val="left" w:pos="1200"/>
          <w:tab w:val="right" w:leader="dot" w:pos="9054"/>
        </w:tabs>
        <w:rPr>
          <w:rFonts w:ascii="NewsGotT" w:eastAsiaTheme="minorEastAsia" w:hAnsi="NewsGotT" w:cstheme="minorBidi"/>
          <w:noProof/>
        </w:rPr>
      </w:pPr>
      <w:hyperlink w:anchor="_Toc71062890" w:history="1">
        <w:r w:rsidRPr="00B95219">
          <w:rPr>
            <w:rStyle w:val="Hyperlink"/>
            <w:rFonts w:ascii="NewsGotT" w:hAnsi="NewsGotT"/>
            <w:noProof/>
            <w:lang w:val="pt-PT"/>
          </w:rPr>
          <w:t>2.2.5</w:t>
        </w:r>
        <w:r w:rsidRPr="00B95219">
          <w:rPr>
            <w:rFonts w:ascii="NewsGotT" w:eastAsiaTheme="minorEastAsia" w:hAnsi="NewsGotT" w:cstheme="minorBidi"/>
            <w:noProof/>
          </w:rPr>
          <w:tab/>
        </w:r>
        <w:r w:rsidRPr="00B95219">
          <w:rPr>
            <w:rStyle w:val="Hyperlink"/>
            <w:rFonts w:ascii="NewsGotT" w:hAnsi="NewsGotT"/>
            <w:noProof/>
            <w:lang w:val="pt-PT"/>
          </w:rPr>
          <w:t>Fisiopatologia</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_Toc71062890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29</w:t>
        </w:r>
        <w:r w:rsidRPr="00B95219">
          <w:rPr>
            <w:rFonts w:ascii="NewsGotT" w:hAnsi="NewsGotT"/>
            <w:noProof/>
            <w:webHidden/>
          </w:rPr>
          <w:fldChar w:fldCharType="end"/>
        </w:r>
      </w:hyperlink>
    </w:p>
    <w:p w14:paraId="30B7E662" w14:textId="17B4E210" w:rsidR="00B95219" w:rsidRPr="00B95219" w:rsidRDefault="00B95219">
      <w:pPr>
        <w:pStyle w:val="TOC3"/>
        <w:tabs>
          <w:tab w:val="left" w:pos="1200"/>
          <w:tab w:val="right" w:leader="dot" w:pos="9054"/>
        </w:tabs>
        <w:rPr>
          <w:rFonts w:ascii="NewsGotT" w:eastAsiaTheme="minorEastAsia" w:hAnsi="NewsGotT" w:cstheme="minorBidi"/>
          <w:noProof/>
        </w:rPr>
      </w:pPr>
      <w:hyperlink w:anchor="_Toc71062891" w:history="1">
        <w:r w:rsidRPr="00B95219">
          <w:rPr>
            <w:rStyle w:val="Hyperlink"/>
            <w:rFonts w:ascii="NewsGotT" w:hAnsi="NewsGotT"/>
            <w:noProof/>
            <w:lang w:val="pt-PT"/>
          </w:rPr>
          <w:t>2.2.6</w:t>
        </w:r>
        <w:r w:rsidRPr="00B95219">
          <w:rPr>
            <w:rFonts w:ascii="NewsGotT" w:eastAsiaTheme="minorEastAsia" w:hAnsi="NewsGotT" w:cstheme="minorBidi"/>
            <w:noProof/>
          </w:rPr>
          <w:tab/>
        </w:r>
        <w:r w:rsidRPr="00B95219">
          <w:rPr>
            <w:rStyle w:val="Hyperlink"/>
            <w:rFonts w:ascii="NewsGotT" w:hAnsi="NewsGotT"/>
            <w:noProof/>
            <w:lang w:val="pt-PT"/>
          </w:rPr>
          <w:t>Ferramentas de diagnóstico</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_Toc71062891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30</w:t>
        </w:r>
        <w:r w:rsidRPr="00B95219">
          <w:rPr>
            <w:rFonts w:ascii="NewsGotT" w:hAnsi="NewsGotT"/>
            <w:noProof/>
            <w:webHidden/>
          </w:rPr>
          <w:fldChar w:fldCharType="end"/>
        </w:r>
      </w:hyperlink>
    </w:p>
    <w:p w14:paraId="1A0DFA39" w14:textId="18F91CC7" w:rsidR="00B95219" w:rsidRPr="00B95219" w:rsidRDefault="00B95219">
      <w:pPr>
        <w:pStyle w:val="TOC1"/>
        <w:tabs>
          <w:tab w:val="left" w:pos="440"/>
        </w:tabs>
        <w:rPr>
          <w:rFonts w:eastAsiaTheme="minorEastAsia" w:cstheme="minorBidi"/>
          <w:b w:val="0"/>
          <w:bCs w:val="0"/>
          <w:noProof/>
          <w:lang w:val="en-GB"/>
        </w:rPr>
      </w:pPr>
      <w:hyperlink w:anchor="_Toc71062892" w:history="1">
        <w:r w:rsidRPr="00B95219">
          <w:rPr>
            <w:rStyle w:val="Hyperlink"/>
            <w:noProof/>
          </w:rPr>
          <w:t>3.</w:t>
        </w:r>
        <w:r w:rsidRPr="00B95219">
          <w:rPr>
            <w:rFonts w:eastAsiaTheme="minorEastAsia" w:cstheme="minorBidi"/>
            <w:b w:val="0"/>
            <w:bCs w:val="0"/>
            <w:noProof/>
            <w:lang w:val="en-GB"/>
          </w:rPr>
          <w:tab/>
        </w:r>
        <w:r w:rsidRPr="00B95219">
          <w:rPr>
            <w:rStyle w:val="Hyperlink"/>
            <w:noProof/>
          </w:rPr>
          <w:t>Apresentação do caso de estudo</w:t>
        </w:r>
        <w:r w:rsidRPr="00B95219">
          <w:rPr>
            <w:noProof/>
            <w:webHidden/>
          </w:rPr>
          <w:tab/>
        </w:r>
        <w:r w:rsidRPr="00B95219">
          <w:rPr>
            <w:noProof/>
            <w:webHidden/>
          </w:rPr>
          <w:fldChar w:fldCharType="begin"/>
        </w:r>
        <w:r w:rsidRPr="00B95219">
          <w:rPr>
            <w:noProof/>
            <w:webHidden/>
          </w:rPr>
          <w:instrText xml:space="preserve"> PAGEREF _Toc71062892 \h </w:instrText>
        </w:r>
        <w:r w:rsidRPr="00B95219">
          <w:rPr>
            <w:noProof/>
            <w:webHidden/>
          </w:rPr>
        </w:r>
        <w:r w:rsidRPr="00B95219">
          <w:rPr>
            <w:noProof/>
            <w:webHidden/>
          </w:rPr>
          <w:fldChar w:fldCharType="separate"/>
        </w:r>
        <w:r w:rsidRPr="00B95219">
          <w:rPr>
            <w:noProof/>
            <w:webHidden/>
          </w:rPr>
          <w:t>35</w:t>
        </w:r>
        <w:r w:rsidRPr="00B95219">
          <w:rPr>
            <w:noProof/>
            <w:webHidden/>
          </w:rPr>
          <w:fldChar w:fldCharType="end"/>
        </w:r>
      </w:hyperlink>
    </w:p>
    <w:p w14:paraId="25450E29" w14:textId="5EB52D53" w:rsidR="00B95219" w:rsidRPr="00B95219" w:rsidRDefault="00B95219">
      <w:pPr>
        <w:pStyle w:val="TOC1"/>
        <w:tabs>
          <w:tab w:val="left" w:pos="440"/>
        </w:tabs>
        <w:rPr>
          <w:rFonts w:eastAsiaTheme="minorEastAsia" w:cstheme="minorBidi"/>
          <w:b w:val="0"/>
          <w:bCs w:val="0"/>
          <w:noProof/>
          <w:lang w:val="en-GB"/>
        </w:rPr>
      </w:pPr>
      <w:hyperlink w:anchor="_Toc71062893" w:history="1">
        <w:r w:rsidRPr="00B95219">
          <w:rPr>
            <w:rStyle w:val="Hyperlink"/>
            <w:noProof/>
          </w:rPr>
          <w:t>4.</w:t>
        </w:r>
        <w:r w:rsidRPr="00B95219">
          <w:rPr>
            <w:rFonts w:eastAsiaTheme="minorEastAsia" w:cstheme="minorBidi"/>
            <w:b w:val="0"/>
            <w:bCs w:val="0"/>
            <w:noProof/>
            <w:lang w:val="en-GB"/>
          </w:rPr>
          <w:tab/>
        </w:r>
        <w:r w:rsidRPr="00B95219">
          <w:rPr>
            <w:rStyle w:val="Hyperlink"/>
            <w:noProof/>
          </w:rPr>
          <w:t>Preparação dos dados</w:t>
        </w:r>
        <w:r w:rsidRPr="00B95219">
          <w:rPr>
            <w:noProof/>
            <w:webHidden/>
          </w:rPr>
          <w:tab/>
        </w:r>
        <w:r w:rsidRPr="00B95219">
          <w:rPr>
            <w:noProof/>
            <w:webHidden/>
          </w:rPr>
          <w:fldChar w:fldCharType="begin"/>
        </w:r>
        <w:r w:rsidRPr="00B95219">
          <w:rPr>
            <w:noProof/>
            <w:webHidden/>
          </w:rPr>
          <w:instrText xml:space="preserve"> PAGEREF _Toc71062893 \h </w:instrText>
        </w:r>
        <w:r w:rsidRPr="00B95219">
          <w:rPr>
            <w:noProof/>
            <w:webHidden/>
          </w:rPr>
        </w:r>
        <w:r w:rsidRPr="00B95219">
          <w:rPr>
            <w:noProof/>
            <w:webHidden/>
          </w:rPr>
          <w:fldChar w:fldCharType="separate"/>
        </w:r>
        <w:r w:rsidRPr="00B95219">
          <w:rPr>
            <w:noProof/>
            <w:webHidden/>
          </w:rPr>
          <w:t>36</w:t>
        </w:r>
        <w:r w:rsidRPr="00B95219">
          <w:rPr>
            <w:noProof/>
            <w:webHidden/>
          </w:rPr>
          <w:fldChar w:fldCharType="end"/>
        </w:r>
      </w:hyperlink>
    </w:p>
    <w:p w14:paraId="653D103C" w14:textId="4767E861"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94" w:history="1">
        <w:r w:rsidRPr="00B95219">
          <w:rPr>
            <w:rStyle w:val="Hyperlink"/>
            <w:rFonts w:ascii="NewsGotT" w:hAnsi="NewsGotT"/>
            <w:noProof/>
            <w:lang w:val="pt-PT"/>
            <w14:scene3d>
              <w14:camera w14:prst="orthographicFront"/>
              <w14:lightRig w14:rig="threePt" w14:dir="t">
                <w14:rot w14:lat="0" w14:lon="0" w14:rev="0"/>
              </w14:lightRig>
            </w14:scene3d>
          </w:rPr>
          <w:t>4.1</w:t>
        </w:r>
        <w:r w:rsidRPr="00B95219">
          <w:rPr>
            <w:rFonts w:ascii="NewsGotT" w:eastAsiaTheme="minorEastAsia" w:hAnsi="NewsGotT" w:cstheme="minorBidi"/>
            <w:noProof/>
          </w:rPr>
          <w:tab/>
        </w:r>
        <w:r w:rsidRPr="00B95219">
          <w:rPr>
            <w:rStyle w:val="Hyperlink"/>
            <w:rFonts w:ascii="NewsGotT" w:hAnsi="NewsGotT"/>
            <w:noProof/>
            <w:lang w:val="pt-PT"/>
          </w:rPr>
          <w:t>Caracterização dos dados</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_Toc71062894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36</w:t>
        </w:r>
        <w:r w:rsidRPr="00B95219">
          <w:rPr>
            <w:rFonts w:ascii="NewsGotT" w:hAnsi="NewsGotT"/>
            <w:noProof/>
            <w:webHidden/>
          </w:rPr>
          <w:fldChar w:fldCharType="end"/>
        </w:r>
      </w:hyperlink>
    </w:p>
    <w:p w14:paraId="72A4C9BA" w14:textId="43D8E951"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95" w:history="1">
        <w:r w:rsidRPr="00B95219">
          <w:rPr>
            <w:rStyle w:val="Hyperlink"/>
            <w:rFonts w:ascii="NewsGotT" w:hAnsi="NewsGotT"/>
            <w:noProof/>
            <w:lang w:val="pt-PT"/>
            <w14:scene3d>
              <w14:camera w14:prst="orthographicFront"/>
              <w14:lightRig w14:rig="threePt" w14:dir="t">
                <w14:rot w14:lat="0" w14:lon="0" w14:rev="0"/>
              </w14:lightRig>
            </w14:scene3d>
          </w:rPr>
          <w:t>4.2</w:t>
        </w:r>
        <w:r w:rsidRPr="00B95219">
          <w:rPr>
            <w:rFonts w:ascii="NewsGotT" w:eastAsiaTheme="minorEastAsia" w:hAnsi="NewsGotT" w:cstheme="minorBidi"/>
            <w:noProof/>
          </w:rPr>
          <w:tab/>
        </w:r>
        <w:r w:rsidRPr="00B95219">
          <w:rPr>
            <w:rStyle w:val="Hyperlink"/>
            <w:rFonts w:ascii="NewsGotT" w:hAnsi="NewsGotT"/>
            <w:noProof/>
            <w:lang w:val="pt-PT"/>
          </w:rPr>
          <w:t>Exploração dos dados</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_Toc71062895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36</w:t>
        </w:r>
        <w:r w:rsidRPr="00B95219">
          <w:rPr>
            <w:rFonts w:ascii="NewsGotT" w:hAnsi="NewsGotT"/>
            <w:noProof/>
            <w:webHidden/>
          </w:rPr>
          <w:fldChar w:fldCharType="end"/>
        </w:r>
      </w:hyperlink>
    </w:p>
    <w:p w14:paraId="36DBCF0B" w14:textId="0497CAEE"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96" w:history="1">
        <w:r w:rsidRPr="00B95219">
          <w:rPr>
            <w:rStyle w:val="Hyperlink"/>
            <w:rFonts w:ascii="NewsGotT" w:hAnsi="NewsGotT"/>
            <w:noProof/>
            <w:lang w:val="pt-PT"/>
            <w14:scene3d>
              <w14:camera w14:prst="orthographicFront"/>
              <w14:lightRig w14:rig="threePt" w14:dir="t">
                <w14:rot w14:lat="0" w14:lon="0" w14:rev="0"/>
              </w14:lightRig>
            </w14:scene3d>
          </w:rPr>
          <w:t>4.3</w:t>
        </w:r>
        <w:r w:rsidRPr="00B95219">
          <w:rPr>
            <w:rFonts w:ascii="NewsGotT" w:eastAsiaTheme="minorEastAsia" w:hAnsi="NewsGotT" w:cstheme="minorBidi"/>
            <w:noProof/>
          </w:rPr>
          <w:tab/>
        </w:r>
        <w:r w:rsidRPr="00B95219">
          <w:rPr>
            <w:rStyle w:val="Hyperlink"/>
            <w:rFonts w:ascii="NewsGotT" w:hAnsi="NewsGotT"/>
            <w:noProof/>
            <w:lang w:val="pt-PT"/>
          </w:rPr>
          <w:t>Limpeza dos dados</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_Toc71062896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37</w:t>
        </w:r>
        <w:r w:rsidRPr="00B95219">
          <w:rPr>
            <w:rFonts w:ascii="NewsGotT" w:hAnsi="NewsGotT"/>
            <w:noProof/>
            <w:webHidden/>
          </w:rPr>
          <w:fldChar w:fldCharType="end"/>
        </w:r>
      </w:hyperlink>
    </w:p>
    <w:p w14:paraId="29A2B72F" w14:textId="757B411C"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97" w:history="1">
        <w:r w:rsidRPr="00B95219">
          <w:rPr>
            <w:rStyle w:val="Hyperlink"/>
            <w:rFonts w:ascii="NewsGotT" w:hAnsi="NewsGotT"/>
            <w:noProof/>
            <w:lang w:val="pt-PT"/>
            <w14:scene3d>
              <w14:camera w14:prst="orthographicFront"/>
              <w14:lightRig w14:rig="threePt" w14:dir="t">
                <w14:rot w14:lat="0" w14:lon="0" w14:rev="0"/>
              </w14:lightRig>
            </w14:scene3d>
          </w:rPr>
          <w:t>4.4</w:t>
        </w:r>
        <w:r w:rsidRPr="00B95219">
          <w:rPr>
            <w:rFonts w:ascii="NewsGotT" w:eastAsiaTheme="minorEastAsia" w:hAnsi="NewsGotT" w:cstheme="minorBidi"/>
            <w:noProof/>
          </w:rPr>
          <w:tab/>
        </w:r>
        <w:r w:rsidRPr="00B95219">
          <w:rPr>
            <w:rStyle w:val="Hyperlink"/>
            <w:rFonts w:ascii="NewsGotT" w:hAnsi="NewsGotT"/>
            <w:noProof/>
            <w:lang w:val="pt-PT"/>
          </w:rPr>
          <w:t>Transformação dos dados</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_Toc71062897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37</w:t>
        </w:r>
        <w:r w:rsidRPr="00B95219">
          <w:rPr>
            <w:rFonts w:ascii="NewsGotT" w:hAnsi="NewsGotT"/>
            <w:noProof/>
            <w:webHidden/>
          </w:rPr>
          <w:fldChar w:fldCharType="end"/>
        </w:r>
      </w:hyperlink>
    </w:p>
    <w:p w14:paraId="625A45E9" w14:textId="451C6BDF" w:rsidR="00B95219" w:rsidRPr="00B95219" w:rsidRDefault="00B95219">
      <w:pPr>
        <w:pStyle w:val="TOC1"/>
        <w:tabs>
          <w:tab w:val="left" w:pos="440"/>
        </w:tabs>
        <w:rPr>
          <w:rFonts w:eastAsiaTheme="minorEastAsia" w:cstheme="minorBidi"/>
          <w:b w:val="0"/>
          <w:bCs w:val="0"/>
          <w:noProof/>
          <w:lang w:val="en-GB"/>
        </w:rPr>
      </w:pPr>
      <w:hyperlink w:anchor="_Toc71062898" w:history="1">
        <w:r w:rsidRPr="00B95219">
          <w:rPr>
            <w:rStyle w:val="Hyperlink"/>
            <w:noProof/>
          </w:rPr>
          <w:t>5.</w:t>
        </w:r>
        <w:r w:rsidRPr="00B95219">
          <w:rPr>
            <w:rFonts w:eastAsiaTheme="minorEastAsia" w:cstheme="minorBidi"/>
            <w:b w:val="0"/>
            <w:bCs w:val="0"/>
            <w:noProof/>
            <w:lang w:val="en-GB"/>
          </w:rPr>
          <w:tab/>
        </w:r>
        <w:r w:rsidRPr="00B95219">
          <w:rPr>
            <w:rStyle w:val="Hyperlink"/>
            <w:noProof/>
          </w:rPr>
          <w:t>Modelação</w:t>
        </w:r>
        <w:r w:rsidRPr="00B95219">
          <w:rPr>
            <w:noProof/>
            <w:webHidden/>
          </w:rPr>
          <w:tab/>
        </w:r>
        <w:r w:rsidRPr="00B95219">
          <w:rPr>
            <w:noProof/>
            <w:webHidden/>
          </w:rPr>
          <w:fldChar w:fldCharType="begin"/>
        </w:r>
        <w:r w:rsidRPr="00B95219">
          <w:rPr>
            <w:noProof/>
            <w:webHidden/>
          </w:rPr>
          <w:instrText xml:space="preserve"> PAGEREF _Toc71062898 \h </w:instrText>
        </w:r>
        <w:r w:rsidRPr="00B95219">
          <w:rPr>
            <w:noProof/>
            <w:webHidden/>
          </w:rPr>
        </w:r>
        <w:r w:rsidRPr="00B95219">
          <w:rPr>
            <w:noProof/>
            <w:webHidden/>
          </w:rPr>
          <w:fldChar w:fldCharType="separate"/>
        </w:r>
        <w:r w:rsidRPr="00B95219">
          <w:rPr>
            <w:noProof/>
            <w:webHidden/>
          </w:rPr>
          <w:t>38</w:t>
        </w:r>
        <w:r w:rsidRPr="00B95219">
          <w:rPr>
            <w:noProof/>
            <w:webHidden/>
          </w:rPr>
          <w:fldChar w:fldCharType="end"/>
        </w:r>
      </w:hyperlink>
    </w:p>
    <w:p w14:paraId="3C38F28E" w14:textId="707D40B5"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899" w:history="1">
        <w:r w:rsidRPr="00B95219">
          <w:rPr>
            <w:rStyle w:val="Hyperlink"/>
            <w:rFonts w:ascii="NewsGotT" w:hAnsi="NewsGotT"/>
            <w:noProof/>
            <w:lang w:val="pt-PT"/>
            <w14:scene3d>
              <w14:camera w14:prst="orthographicFront"/>
              <w14:lightRig w14:rig="threePt" w14:dir="t">
                <w14:rot w14:lat="0" w14:lon="0" w14:rev="0"/>
              </w14:lightRig>
            </w14:scene3d>
          </w:rPr>
          <w:t>5.1</w:t>
        </w:r>
        <w:r w:rsidRPr="00B95219">
          <w:rPr>
            <w:rFonts w:ascii="NewsGotT" w:eastAsiaTheme="minorEastAsia" w:hAnsi="NewsGotT" w:cstheme="minorBidi"/>
            <w:noProof/>
          </w:rPr>
          <w:tab/>
        </w:r>
        <w:r w:rsidRPr="00B95219">
          <w:rPr>
            <w:rStyle w:val="Hyperlink"/>
            <w:rFonts w:ascii="NewsGotT" w:hAnsi="NewsGotT"/>
            <w:noProof/>
            <w:lang w:val="pt-PT"/>
          </w:rPr>
          <w:t>Regressão Logística</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_Toc71062899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38</w:t>
        </w:r>
        <w:r w:rsidRPr="00B95219">
          <w:rPr>
            <w:rFonts w:ascii="NewsGotT" w:hAnsi="NewsGotT"/>
            <w:noProof/>
            <w:webHidden/>
          </w:rPr>
          <w:fldChar w:fldCharType="end"/>
        </w:r>
      </w:hyperlink>
    </w:p>
    <w:p w14:paraId="6FBE158A" w14:textId="79DE7FF4" w:rsidR="00B95219" w:rsidRPr="00B95219" w:rsidRDefault="00B95219">
      <w:pPr>
        <w:pStyle w:val="TOC2"/>
        <w:tabs>
          <w:tab w:val="left" w:pos="960"/>
          <w:tab w:val="right" w:leader="dot" w:pos="9054"/>
        </w:tabs>
        <w:rPr>
          <w:rFonts w:ascii="NewsGotT" w:eastAsiaTheme="minorEastAsia" w:hAnsi="NewsGotT" w:cstheme="minorBidi"/>
          <w:noProof/>
        </w:rPr>
      </w:pPr>
      <w:hyperlink w:anchor="_Toc71062900" w:history="1">
        <w:r w:rsidRPr="00B95219">
          <w:rPr>
            <w:rStyle w:val="Hyperlink"/>
            <w:rFonts w:ascii="NewsGotT" w:hAnsi="NewsGotT"/>
            <w:noProof/>
            <w:lang w:val="pt-PT"/>
            <w14:scene3d>
              <w14:camera w14:prst="orthographicFront"/>
              <w14:lightRig w14:rig="threePt" w14:dir="t">
                <w14:rot w14:lat="0" w14:lon="0" w14:rev="0"/>
              </w14:lightRig>
            </w14:scene3d>
          </w:rPr>
          <w:t>5.2</w:t>
        </w:r>
        <w:r w:rsidRPr="00B95219">
          <w:rPr>
            <w:rFonts w:ascii="NewsGotT" w:eastAsiaTheme="minorEastAsia" w:hAnsi="NewsGotT" w:cstheme="minorBidi"/>
            <w:noProof/>
          </w:rPr>
          <w:tab/>
        </w:r>
        <w:r w:rsidRPr="00B95219">
          <w:rPr>
            <w:rStyle w:val="Hyperlink"/>
            <w:rFonts w:ascii="NewsGotT" w:hAnsi="NewsGotT"/>
            <w:noProof/>
            <w:lang w:val="pt-PT"/>
          </w:rPr>
          <w:t>Random Forest</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_Toc71062900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38</w:t>
        </w:r>
        <w:r w:rsidRPr="00B95219">
          <w:rPr>
            <w:rFonts w:ascii="NewsGotT" w:hAnsi="NewsGotT"/>
            <w:noProof/>
            <w:webHidden/>
          </w:rPr>
          <w:fldChar w:fldCharType="end"/>
        </w:r>
      </w:hyperlink>
    </w:p>
    <w:p w14:paraId="6A4D34CF" w14:textId="5E439E61" w:rsidR="00B95219" w:rsidRPr="00B95219" w:rsidRDefault="00B95219">
      <w:pPr>
        <w:pStyle w:val="TOC1"/>
        <w:tabs>
          <w:tab w:val="left" w:pos="440"/>
        </w:tabs>
        <w:rPr>
          <w:rFonts w:eastAsiaTheme="minorEastAsia" w:cstheme="minorBidi"/>
          <w:b w:val="0"/>
          <w:bCs w:val="0"/>
          <w:noProof/>
          <w:lang w:val="en-GB"/>
        </w:rPr>
      </w:pPr>
      <w:hyperlink w:anchor="_Toc71062901" w:history="1">
        <w:r w:rsidRPr="00B95219">
          <w:rPr>
            <w:rStyle w:val="Hyperlink"/>
            <w:noProof/>
          </w:rPr>
          <w:t>6.</w:t>
        </w:r>
        <w:r w:rsidRPr="00B95219">
          <w:rPr>
            <w:rFonts w:eastAsiaTheme="minorEastAsia" w:cstheme="minorBidi"/>
            <w:b w:val="0"/>
            <w:bCs w:val="0"/>
            <w:noProof/>
            <w:lang w:val="en-GB"/>
          </w:rPr>
          <w:tab/>
        </w:r>
        <w:r w:rsidRPr="00B95219">
          <w:rPr>
            <w:rStyle w:val="Hyperlink"/>
            <w:noProof/>
          </w:rPr>
          <w:t>Apresentação e discussão de resultados</w:t>
        </w:r>
        <w:r w:rsidRPr="00B95219">
          <w:rPr>
            <w:noProof/>
            <w:webHidden/>
          </w:rPr>
          <w:tab/>
        </w:r>
        <w:r w:rsidRPr="00B95219">
          <w:rPr>
            <w:noProof/>
            <w:webHidden/>
          </w:rPr>
          <w:fldChar w:fldCharType="begin"/>
        </w:r>
        <w:r w:rsidRPr="00B95219">
          <w:rPr>
            <w:noProof/>
            <w:webHidden/>
          </w:rPr>
          <w:instrText xml:space="preserve"> PAGEREF _Toc71062901 \h </w:instrText>
        </w:r>
        <w:r w:rsidRPr="00B95219">
          <w:rPr>
            <w:noProof/>
            <w:webHidden/>
          </w:rPr>
        </w:r>
        <w:r w:rsidRPr="00B95219">
          <w:rPr>
            <w:noProof/>
            <w:webHidden/>
          </w:rPr>
          <w:fldChar w:fldCharType="separate"/>
        </w:r>
        <w:r w:rsidRPr="00B95219">
          <w:rPr>
            <w:noProof/>
            <w:webHidden/>
          </w:rPr>
          <w:t>39</w:t>
        </w:r>
        <w:r w:rsidRPr="00B95219">
          <w:rPr>
            <w:noProof/>
            <w:webHidden/>
          </w:rPr>
          <w:fldChar w:fldCharType="end"/>
        </w:r>
      </w:hyperlink>
    </w:p>
    <w:p w14:paraId="2EEFD5C6" w14:textId="62F0E23E" w:rsidR="00B95219" w:rsidRPr="00B95219" w:rsidRDefault="00B95219">
      <w:pPr>
        <w:pStyle w:val="TOC1"/>
        <w:tabs>
          <w:tab w:val="left" w:pos="440"/>
        </w:tabs>
        <w:rPr>
          <w:rFonts w:eastAsiaTheme="minorEastAsia" w:cstheme="minorBidi"/>
          <w:b w:val="0"/>
          <w:bCs w:val="0"/>
          <w:noProof/>
          <w:lang w:val="en-GB"/>
        </w:rPr>
      </w:pPr>
      <w:hyperlink w:anchor="_Toc71062902" w:history="1">
        <w:r w:rsidRPr="00B95219">
          <w:rPr>
            <w:rStyle w:val="Hyperlink"/>
            <w:noProof/>
          </w:rPr>
          <w:t>7.</w:t>
        </w:r>
        <w:r w:rsidRPr="00B95219">
          <w:rPr>
            <w:rFonts w:eastAsiaTheme="minorEastAsia" w:cstheme="minorBidi"/>
            <w:b w:val="0"/>
            <w:bCs w:val="0"/>
            <w:noProof/>
            <w:lang w:val="en-GB"/>
          </w:rPr>
          <w:tab/>
        </w:r>
        <w:r w:rsidRPr="00B95219">
          <w:rPr>
            <w:rStyle w:val="Hyperlink"/>
            <w:noProof/>
          </w:rPr>
          <w:t>Conclusões</w:t>
        </w:r>
        <w:r w:rsidRPr="00B95219">
          <w:rPr>
            <w:noProof/>
            <w:webHidden/>
          </w:rPr>
          <w:tab/>
        </w:r>
        <w:r w:rsidRPr="00B95219">
          <w:rPr>
            <w:noProof/>
            <w:webHidden/>
          </w:rPr>
          <w:fldChar w:fldCharType="begin"/>
        </w:r>
        <w:r w:rsidRPr="00B95219">
          <w:rPr>
            <w:noProof/>
            <w:webHidden/>
          </w:rPr>
          <w:instrText xml:space="preserve"> PAGEREF _Toc71062902 \h </w:instrText>
        </w:r>
        <w:r w:rsidRPr="00B95219">
          <w:rPr>
            <w:noProof/>
            <w:webHidden/>
          </w:rPr>
        </w:r>
        <w:r w:rsidRPr="00B95219">
          <w:rPr>
            <w:noProof/>
            <w:webHidden/>
          </w:rPr>
          <w:fldChar w:fldCharType="separate"/>
        </w:r>
        <w:r w:rsidRPr="00B95219">
          <w:rPr>
            <w:noProof/>
            <w:webHidden/>
          </w:rPr>
          <w:t>40</w:t>
        </w:r>
        <w:r w:rsidRPr="00B95219">
          <w:rPr>
            <w:noProof/>
            <w:webHidden/>
          </w:rPr>
          <w:fldChar w:fldCharType="end"/>
        </w:r>
      </w:hyperlink>
    </w:p>
    <w:p w14:paraId="41E8C7F9" w14:textId="63988B32" w:rsidR="00B95219" w:rsidRPr="00B95219" w:rsidRDefault="00B95219">
      <w:pPr>
        <w:pStyle w:val="TOC1"/>
        <w:rPr>
          <w:rFonts w:eastAsiaTheme="minorEastAsia" w:cstheme="minorBidi"/>
          <w:b w:val="0"/>
          <w:bCs w:val="0"/>
          <w:noProof/>
          <w:lang w:val="en-GB"/>
        </w:rPr>
      </w:pPr>
      <w:hyperlink w:anchor="_Toc71062903" w:history="1">
        <w:r w:rsidRPr="00B95219">
          <w:rPr>
            <w:rStyle w:val="Hyperlink"/>
            <w:noProof/>
          </w:rPr>
          <w:t>Bibliografia</w:t>
        </w:r>
        <w:r w:rsidRPr="00B95219">
          <w:rPr>
            <w:noProof/>
            <w:webHidden/>
          </w:rPr>
          <w:tab/>
        </w:r>
        <w:r w:rsidRPr="00B95219">
          <w:rPr>
            <w:noProof/>
            <w:webHidden/>
          </w:rPr>
          <w:fldChar w:fldCharType="begin"/>
        </w:r>
        <w:r w:rsidRPr="00B95219">
          <w:rPr>
            <w:noProof/>
            <w:webHidden/>
          </w:rPr>
          <w:instrText xml:space="preserve"> PAGEREF _Toc71062903 \h </w:instrText>
        </w:r>
        <w:r w:rsidRPr="00B95219">
          <w:rPr>
            <w:noProof/>
            <w:webHidden/>
          </w:rPr>
        </w:r>
        <w:r w:rsidRPr="00B95219">
          <w:rPr>
            <w:noProof/>
            <w:webHidden/>
          </w:rPr>
          <w:fldChar w:fldCharType="separate"/>
        </w:r>
        <w:r w:rsidRPr="00B95219">
          <w:rPr>
            <w:noProof/>
            <w:webHidden/>
          </w:rPr>
          <w:t>41</w:t>
        </w:r>
        <w:r w:rsidRPr="00B95219">
          <w:rPr>
            <w:noProof/>
            <w:webHidden/>
          </w:rPr>
          <w:fldChar w:fldCharType="end"/>
        </w:r>
      </w:hyperlink>
    </w:p>
    <w:p w14:paraId="1A4C7A65" w14:textId="4392B425" w:rsidR="00B95219" w:rsidRPr="00B95219" w:rsidRDefault="00B95219">
      <w:pPr>
        <w:pStyle w:val="TOC1"/>
        <w:rPr>
          <w:rFonts w:eastAsiaTheme="minorEastAsia" w:cstheme="minorBidi"/>
          <w:b w:val="0"/>
          <w:bCs w:val="0"/>
          <w:noProof/>
          <w:lang w:val="en-GB"/>
        </w:rPr>
      </w:pPr>
      <w:hyperlink w:anchor="_Toc71062904" w:history="1">
        <w:r w:rsidRPr="00B95219">
          <w:rPr>
            <w:rStyle w:val="Hyperlink"/>
            <w:noProof/>
          </w:rPr>
          <w:t>Apêndice I – Título do Apêndice</w:t>
        </w:r>
        <w:r w:rsidRPr="00B95219">
          <w:rPr>
            <w:noProof/>
            <w:webHidden/>
          </w:rPr>
          <w:tab/>
        </w:r>
        <w:r w:rsidRPr="00B95219">
          <w:rPr>
            <w:noProof/>
            <w:webHidden/>
          </w:rPr>
          <w:fldChar w:fldCharType="begin"/>
        </w:r>
        <w:r w:rsidRPr="00B95219">
          <w:rPr>
            <w:noProof/>
            <w:webHidden/>
          </w:rPr>
          <w:instrText xml:space="preserve"> PAGEREF _Toc71062904 \h </w:instrText>
        </w:r>
        <w:r w:rsidRPr="00B95219">
          <w:rPr>
            <w:noProof/>
            <w:webHidden/>
          </w:rPr>
        </w:r>
        <w:r w:rsidRPr="00B95219">
          <w:rPr>
            <w:noProof/>
            <w:webHidden/>
          </w:rPr>
          <w:fldChar w:fldCharType="separate"/>
        </w:r>
        <w:r w:rsidRPr="00B95219">
          <w:rPr>
            <w:noProof/>
            <w:webHidden/>
          </w:rPr>
          <w:t>48</w:t>
        </w:r>
        <w:r w:rsidRPr="00B95219">
          <w:rPr>
            <w:noProof/>
            <w:webHidden/>
          </w:rPr>
          <w:fldChar w:fldCharType="end"/>
        </w:r>
      </w:hyperlink>
    </w:p>
    <w:p w14:paraId="03002D7E" w14:textId="736C3CA8" w:rsidR="00B95219" w:rsidRPr="00B95219" w:rsidRDefault="00B95219">
      <w:pPr>
        <w:pStyle w:val="TOC1"/>
        <w:rPr>
          <w:rFonts w:eastAsiaTheme="minorEastAsia" w:cstheme="minorBidi"/>
          <w:b w:val="0"/>
          <w:bCs w:val="0"/>
          <w:noProof/>
          <w:lang w:val="en-GB"/>
        </w:rPr>
      </w:pPr>
      <w:hyperlink w:anchor="_Toc71062905" w:history="1">
        <w:r w:rsidRPr="00B95219">
          <w:rPr>
            <w:rStyle w:val="Hyperlink"/>
            <w:noProof/>
            <w:lang w:val="en-GB"/>
          </w:rPr>
          <w:t>Anexo I – The confusion assessment method instrument</w:t>
        </w:r>
        <w:r w:rsidRPr="00B95219">
          <w:rPr>
            <w:noProof/>
            <w:webHidden/>
          </w:rPr>
          <w:tab/>
        </w:r>
        <w:r w:rsidRPr="00B95219">
          <w:rPr>
            <w:noProof/>
            <w:webHidden/>
          </w:rPr>
          <w:fldChar w:fldCharType="begin"/>
        </w:r>
        <w:r w:rsidRPr="00B95219">
          <w:rPr>
            <w:noProof/>
            <w:webHidden/>
          </w:rPr>
          <w:instrText xml:space="preserve"> PAGEREF _Toc71062905 \h </w:instrText>
        </w:r>
        <w:r w:rsidRPr="00B95219">
          <w:rPr>
            <w:noProof/>
            <w:webHidden/>
          </w:rPr>
        </w:r>
        <w:r w:rsidRPr="00B95219">
          <w:rPr>
            <w:noProof/>
            <w:webHidden/>
          </w:rPr>
          <w:fldChar w:fldCharType="separate"/>
        </w:r>
        <w:r w:rsidRPr="00B95219">
          <w:rPr>
            <w:noProof/>
            <w:webHidden/>
          </w:rPr>
          <w:t>49</w:t>
        </w:r>
        <w:r w:rsidRPr="00B95219">
          <w:rPr>
            <w:noProof/>
            <w:webHidden/>
          </w:rPr>
          <w:fldChar w:fldCharType="end"/>
        </w:r>
      </w:hyperlink>
    </w:p>
    <w:p w14:paraId="38DDE21D" w14:textId="64296CFD" w:rsidR="00B95219" w:rsidRPr="00B95219" w:rsidRDefault="00B95219">
      <w:pPr>
        <w:pStyle w:val="TOC1"/>
        <w:rPr>
          <w:rFonts w:eastAsiaTheme="minorEastAsia" w:cstheme="minorBidi"/>
          <w:b w:val="0"/>
          <w:bCs w:val="0"/>
          <w:noProof/>
          <w:lang w:val="en-GB"/>
        </w:rPr>
      </w:pPr>
      <w:hyperlink w:anchor="_Toc71062906" w:history="1">
        <w:r w:rsidRPr="00B95219">
          <w:rPr>
            <w:rStyle w:val="Hyperlink"/>
            <w:noProof/>
            <w:lang w:val="en-GB"/>
          </w:rPr>
          <w:t>Anexo II – The Confusion Assessment Method (CAM) Diagnostic Algorithm*</w:t>
        </w:r>
        <w:r w:rsidRPr="00B95219">
          <w:rPr>
            <w:noProof/>
            <w:webHidden/>
          </w:rPr>
          <w:tab/>
        </w:r>
        <w:r w:rsidRPr="00B95219">
          <w:rPr>
            <w:noProof/>
            <w:webHidden/>
          </w:rPr>
          <w:fldChar w:fldCharType="begin"/>
        </w:r>
        <w:r w:rsidRPr="00B95219">
          <w:rPr>
            <w:noProof/>
            <w:webHidden/>
          </w:rPr>
          <w:instrText xml:space="preserve"> PAGEREF _Toc71062906 \h </w:instrText>
        </w:r>
        <w:r w:rsidRPr="00B95219">
          <w:rPr>
            <w:noProof/>
            <w:webHidden/>
          </w:rPr>
        </w:r>
        <w:r w:rsidRPr="00B95219">
          <w:rPr>
            <w:noProof/>
            <w:webHidden/>
          </w:rPr>
          <w:fldChar w:fldCharType="separate"/>
        </w:r>
        <w:r w:rsidRPr="00B95219">
          <w:rPr>
            <w:noProof/>
            <w:webHidden/>
          </w:rPr>
          <w:t>51</w:t>
        </w:r>
        <w:r w:rsidRPr="00B95219">
          <w:rPr>
            <w:noProof/>
            <w:webHidden/>
          </w:rPr>
          <w:fldChar w:fldCharType="end"/>
        </w:r>
      </w:hyperlink>
    </w:p>
    <w:p w14:paraId="6CBCBB5E" w14:textId="333833E0"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1062868"/>
      <w:r w:rsidRPr="00B95219">
        <w:rPr>
          <w:lang w:val="pt-PT"/>
        </w:rPr>
        <w:lastRenderedPageBreak/>
        <w:t>Lista de Abreviaturas e Siglas</w:t>
      </w:r>
      <w:bookmarkEnd w:id="4"/>
    </w:p>
    <w:p w14:paraId="307F55A9" w14:textId="4CB71D54" w:rsidR="009779A8" w:rsidRPr="00B95219"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27ED0DF6" w14:textId="03E97EC6" w:rsidR="00156722" w:rsidRPr="00B95219" w:rsidRDefault="00156722" w:rsidP="009779A8">
      <w:pPr>
        <w:spacing w:line="360" w:lineRule="auto"/>
        <w:rPr>
          <w:rFonts w:ascii="NewsGotT" w:hAnsi="NewsGotT"/>
          <w:lang w:eastAsia="x-none"/>
        </w:rPr>
      </w:pPr>
      <w:r w:rsidRPr="00B95219">
        <w:rPr>
          <w:rFonts w:ascii="NewsGotT" w:hAnsi="NewsGotT"/>
        </w:rPr>
        <w:t xml:space="preserve">AIC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5325C950"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lang w:eastAsia="x-none"/>
        </w:rPr>
        <w:t>-ROC</w:t>
      </w:r>
      <w:r w:rsidRPr="00B95219">
        <w:rPr>
          <w:rFonts w:ascii="NewsGotT" w:hAnsi="NewsGotT"/>
          <w:i/>
          <w:iCs/>
          <w:lang w:eastAsia="x-none"/>
        </w:rPr>
        <w:t xml:space="preserve"> - Area Under the </w:t>
      </w:r>
      <w:r w:rsidRPr="00B95219">
        <w:rPr>
          <w:rFonts w:ascii="NewsGotT" w:hAnsi="NewsGotT"/>
          <w:i/>
          <w:iCs/>
          <w:lang w:eastAsia="x-none"/>
        </w:rPr>
        <w:t xml:space="preserve">ROC </w:t>
      </w:r>
      <w:r w:rsidRPr="00B95219">
        <w:rPr>
          <w:rFonts w:ascii="NewsGotT" w:hAnsi="NewsGotT"/>
          <w:i/>
          <w:iCs/>
          <w:lang w:eastAsia="x-none"/>
        </w:rPr>
        <w:t>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w:t>
      </w:r>
      <w:r w:rsidRPr="00B95219">
        <w:rPr>
          <w:rFonts w:ascii="NewsGotT" w:hAnsi="NewsGotT"/>
          <w:i/>
          <w:iCs/>
          <w:lang w:eastAsia="x-none"/>
        </w:rPr>
        <w:t xml:space="preserve"> Classification and Regression Tree</w:t>
      </w:r>
    </w:p>
    <w:p w14:paraId="746369D3" w14:textId="7DF0C816"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24E982FC" w:rsidR="0058661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71BD5723" w:rsidR="009779A8" w:rsidRPr="00B95219"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2B732D54" w:rsidR="007258E2" w:rsidRPr="00B95219"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501A0BBA" w:rsidR="00C20E1B" w:rsidRPr="00B95219"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1062869"/>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B95219">
      <w:pPr>
        <w:pStyle w:val="TableofFigures"/>
        <w:tabs>
          <w:tab w:val="right" w:leader="dot" w:pos="9054"/>
        </w:tabs>
        <w:rPr>
          <w:rFonts w:ascii="NewsGotT" w:eastAsiaTheme="minorEastAsia" w:hAnsi="NewsGotT" w:cstheme="minorBidi"/>
          <w:noProof/>
        </w:rPr>
      </w:pPr>
      <w:hyperlink w:anchor="_Toc71062913" w:history="1">
        <w:r w:rsidRPr="00B95219">
          <w:rPr>
            <w:rStyle w:val="Hyperlink"/>
            <w:rFonts w:ascii="NewsGotT" w:hAnsi="NewsGotT"/>
            <w:noProof/>
            <w:lang w:val="pt-BR"/>
          </w:rPr>
          <w:t>Figura 2 - Comparação gráfica entre o modelo de RL e regressão linear (James, Witten, Hastie, &amp; Tibshirani, 2013)</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_Toc71062913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11</w:t>
        </w:r>
        <w:r w:rsidRPr="00B95219">
          <w:rPr>
            <w:rFonts w:ascii="NewsGotT" w:hAnsi="NewsGotT"/>
            <w:noProof/>
            <w:webHidden/>
          </w:rPr>
          <w:fldChar w:fldCharType="end"/>
        </w:r>
      </w:hyperlink>
    </w:p>
    <w:p w14:paraId="62E5714B" w14:textId="4DE83A54" w:rsidR="00B95219" w:rsidRPr="00B95219" w:rsidRDefault="00B95219">
      <w:pPr>
        <w:pStyle w:val="TableofFigures"/>
        <w:tabs>
          <w:tab w:val="right" w:leader="dot" w:pos="9054"/>
        </w:tabs>
        <w:rPr>
          <w:rFonts w:ascii="NewsGotT" w:eastAsiaTheme="minorEastAsia" w:hAnsi="NewsGotT" w:cstheme="minorBidi"/>
          <w:noProof/>
        </w:rPr>
      </w:pPr>
      <w:hyperlink w:anchor="_Toc71062914" w:history="1">
        <w:r w:rsidRPr="00B95219">
          <w:rPr>
            <w:rStyle w:val="Hyperlink"/>
            <w:rFonts w:ascii="NewsGotT" w:hAnsi="NewsGotT"/>
            <w:noProof/>
            <w:lang w:val="pt-BR"/>
          </w:rPr>
          <w:t>Figura 3 Funcionamento do neurónio artificial</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_Toc71062914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19</w:t>
        </w:r>
        <w:r w:rsidRPr="00B95219">
          <w:rPr>
            <w:rFonts w:ascii="NewsGotT" w:hAnsi="NewsGotT"/>
            <w:noProof/>
            <w:webHidden/>
          </w:rPr>
          <w:fldChar w:fldCharType="end"/>
        </w:r>
      </w:hyperlink>
    </w:p>
    <w:p w14:paraId="17382AFB" w14:textId="5F65CE24" w:rsidR="00B95219" w:rsidRPr="00B95219" w:rsidRDefault="00B95219">
      <w:pPr>
        <w:pStyle w:val="TableofFigures"/>
        <w:tabs>
          <w:tab w:val="right" w:leader="dot" w:pos="9054"/>
        </w:tabs>
        <w:rPr>
          <w:rFonts w:ascii="NewsGotT" w:eastAsiaTheme="minorEastAsia" w:hAnsi="NewsGotT" w:cstheme="minorBidi"/>
          <w:noProof/>
        </w:rPr>
      </w:pPr>
      <w:hyperlink w:anchor="_Toc71062915" w:history="1">
        <w:r w:rsidRPr="00B95219">
          <w:rPr>
            <w:rStyle w:val="Hyperlink"/>
            <w:rFonts w:ascii="NewsGotT" w:hAnsi="NewsGotT"/>
            <w:noProof/>
            <w:lang w:val="pt-BR"/>
          </w:rPr>
          <w:t>Figura 4 Interação entre um agente e o seu ambiente. Adaptado: (Tom M. Mitchell, 1997)</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_Toc71062915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22</w:t>
        </w:r>
        <w:r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B95219" w:rsidRDefault="00064B4C" w:rsidP="00753B8C">
      <w:pPr>
        <w:pStyle w:val="Heading1"/>
        <w:numPr>
          <w:ilvl w:val="0"/>
          <w:numId w:val="0"/>
        </w:numPr>
        <w:spacing w:line="360" w:lineRule="auto"/>
        <w:jc w:val="both"/>
        <w:rPr>
          <w:lang w:val="pt-PT"/>
        </w:rPr>
      </w:pPr>
      <w:bookmarkStart w:id="6" w:name="_Toc71062870"/>
      <w:r w:rsidRPr="00B95219">
        <w:rPr>
          <w:lang w:val="pt-PT"/>
        </w:rPr>
        <w:lastRenderedPageBreak/>
        <w:t>Lista</w:t>
      </w:r>
      <w:r w:rsidR="00297817" w:rsidRPr="00B95219">
        <w:rPr>
          <w:lang w:val="pt-PT"/>
        </w:rPr>
        <w:t xml:space="preserve"> de </w:t>
      </w:r>
      <w:r w:rsidR="00AB2403" w:rsidRPr="00B95219">
        <w:rPr>
          <w:lang w:val="pt-PT"/>
        </w:rPr>
        <w:t>T</w:t>
      </w:r>
      <w:r w:rsidR="00297817" w:rsidRPr="00B95219">
        <w:rPr>
          <w:lang w:val="pt-PT"/>
        </w:rPr>
        <w:t>abelas</w:t>
      </w:r>
      <w:bookmarkEnd w:id="6"/>
    </w:p>
    <w:p w14:paraId="5AFF7EB3" w14:textId="1FE9D4D4" w:rsidR="00B95219" w:rsidRPr="00B95219" w:rsidRDefault="00C02B32">
      <w:pPr>
        <w:pStyle w:val="TableofFigures"/>
        <w:tabs>
          <w:tab w:val="right" w:leader="dot" w:pos="9054"/>
        </w:tabs>
        <w:rPr>
          <w:rFonts w:ascii="NewsGotT" w:eastAsiaTheme="minorEastAsia" w:hAnsi="NewsGotT" w:cstheme="minorBidi"/>
          <w:noProof/>
        </w:rPr>
      </w:pPr>
      <w:r w:rsidRPr="00B95219">
        <w:rPr>
          <w:rFonts w:ascii="NewsGotT" w:hAnsi="NewsGotT"/>
          <w:lang w:val="pt-PT"/>
        </w:rPr>
        <w:fldChar w:fldCharType="begin"/>
      </w:r>
      <w:r w:rsidRPr="00B95219">
        <w:rPr>
          <w:rFonts w:ascii="NewsGotT" w:hAnsi="NewsGotT"/>
          <w:lang w:val="pt-PT"/>
        </w:rPr>
        <w:instrText xml:space="preserve"> TOC \h \z \c "Tabela" </w:instrText>
      </w:r>
      <w:r w:rsidRPr="00B95219">
        <w:rPr>
          <w:rFonts w:ascii="NewsGotT" w:hAnsi="NewsGotT"/>
          <w:lang w:val="pt-PT"/>
        </w:rPr>
        <w:fldChar w:fldCharType="separate"/>
      </w:r>
      <w:hyperlink w:anchor="_Toc71062933" w:history="1">
        <w:r w:rsidR="00B95219" w:rsidRPr="00B95219">
          <w:rPr>
            <w:rStyle w:val="Hyperlink"/>
            <w:rFonts w:ascii="NewsGotT" w:hAnsi="NewsGotT"/>
            <w:noProof/>
            <w:lang w:val="pt-PT"/>
          </w:rPr>
          <w:t>Tabela 1 - Tabela resumo dos fatores considerados precipitantes para o delirium (Sharon K. Inouye et al., 2014) (Nagari &amp; Suresh Babu, 2019)</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_Toc71062933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28</w:t>
        </w:r>
        <w:r w:rsidR="00B95219" w:rsidRPr="00B95219">
          <w:rPr>
            <w:rFonts w:ascii="NewsGotT" w:hAnsi="NewsGotT"/>
            <w:noProof/>
            <w:webHidden/>
          </w:rPr>
          <w:fldChar w:fldCharType="end"/>
        </w:r>
      </w:hyperlink>
    </w:p>
    <w:p w14:paraId="16AC8CB8" w14:textId="380CC100" w:rsidR="00B95219" w:rsidRPr="00B95219" w:rsidRDefault="00B95219">
      <w:pPr>
        <w:pStyle w:val="TableofFigures"/>
        <w:tabs>
          <w:tab w:val="right" w:leader="dot" w:pos="9054"/>
        </w:tabs>
        <w:rPr>
          <w:rFonts w:ascii="NewsGotT" w:eastAsiaTheme="minorEastAsia" w:hAnsi="NewsGotT" w:cstheme="minorBidi"/>
          <w:noProof/>
        </w:rPr>
      </w:pPr>
      <w:hyperlink w:anchor="_Toc71062934" w:history="1">
        <w:r w:rsidRPr="00B95219">
          <w:rPr>
            <w:rStyle w:val="Hyperlink"/>
            <w:rFonts w:ascii="NewsGotT" w:hAnsi="NewsGotT"/>
            <w:noProof/>
            <w:lang w:val="pt-PT"/>
          </w:rPr>
          <w:t>Tabela 2 - Sistema neuronal e respetivos neurotransmissores</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_Toc71062934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30</w:t>
        </w:r>
        <w:r w:rsidRPr="00B95219">
          <w:rPr>
            <w:rFonts w:ascii="NewsGotT" w:hAnsi="NewsGotT"/>
            <w:noProof/>
            <w:webHidden/>
          </w:rPr>
          <w:fldChar w:fldCharType="end"/>
        </w:r>
      </w:hyperlink>
    </w:p>
    <w:p w14:paraId="749F33B3" w14:textId="34734885" w:rsidR="00B95219" w:rsidRPr="00B95219" w:rsidRDefault="00B95219">
      <w:pPr>
        <w:pStyle w:val="TableofFigures"/>
        <w:tabs>
          <w:tab w:val="right" w:leader="dot" w:pos="9054"/>
        </w:tabs>
        <w:rPr>
          <w:rFonts w:ascii="NewsGotT" w:eastAsiaTheme="minorEastAsia" w:hAnsi="NewsGotT" w:cstheme="minorBidi"/>
          <w:noProof/>
        </w:rPr>
      </w:pPr>
      <w:hyperlink w:anchor="_Toc71062935" w:history="1">
        <w:r w:rsidRPr="00B95219">
          <w:rPr>
            <w:rStyle w:val="Hyperlink"/>
            <w:rFonts w:ascii="NewsGotT" w:hAnsi="NewsGotT"/>
            <w:noProof/>
            <w:lang w:val="pt-PT"/>
          </w:rPr>
          <w:t>Tabela 3 - Ferramentas para diagnóstico de delirium  (De &amp; Wand, 2015)</w:t>
        </w:r>
        <w:r w:rsidRPr="00B95219">
          <w:rPr>
            <w:rFonts w:ascii="NewsGotT" w:hAnsi="NewsGotT"/>
            <w:noProof/>
            <w:webHidden/>
          </w:rPr>
          <w:tab/>
        </w:r>
        <w:r w:rsidRPr="00B95219">
          <w:rPr>
            <w:rFonts w:ascii="NewsGotT" w:hAnsi="NewsGotT"/>
            <w:noProof/>
            <w:webHidden/>
          </w:rPr>
          <w:fldChar w:fldCharType="begin"/>
        </w:r>
        <w:r w:rsidRPr="00B95219">
          <w:rPr>
            <w:rFonts w:ascii="NewsGotT" w:hAnsi="NewsGotT"/>
            <w:noProof/>
            <w:webHidden/>
          </w:rPr>
          <w:instrText xml:space="preserve"> PAGEREF _Toc71062935 \h </w:instrText>
        </w:r>
        <w:r w:rsidRPr="00B95219">
          <w:rPr>
            <w:rFonts w:ascii="NewsGotT" w:hAnsi="NewsGotT"/>
            <w:noProof/>
            <w:webHidden/>
          </w:rPr>
        </w:r>
        <w:r w:rsidRPr="00B95219">
          <w:rPr>
            <w:rFonts w:ascii="NewsGotT" w:hAnsi="NewsGotT"/>
            <w:noProof/>
            <w:webHidden/>
          </w:rPr>
          <w:fldChar w:fldCharType="separate"/>
        </w:r>
        <w:r w:rsidRPr="00B95219">
          <w:rPr>
            <w:rFonts w:ascii="NewsGotT" w:hAnsi="NewsGotT"/>
            <w:noProof/>
            <w:webHidden/>
          </w:rPr>
          <w:t>31</w:t>
        </w:r>
        <w:r w:rsidRPr="00B95219">
          <w:rPr>
            <w:rFonts w:ascii="NewsGotT" w:hAnsi="NewsGotT"/>
            <w:noProof/>
            <w:webHidden/>
          </w:rPr>
          <w:fldChar w:fldCharType="end"/>
        </w:r>
      </w:hyperlink>
    </w:p>
    <w:p w14:paraId="5C0A603E" w14:textId="1A8F5776"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1062871"/>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1062872"/>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734C62F5"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neuropsiquiátrica aguda, caracterizada por um transtorno agudo da atenção e cognição </w:t>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C4665" w:rsidRPr="00B95219">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B95219">
        <w:rPr>
          <w:rFonts w:ascii="NewsGotT" w:hAnsi="NewsGotT"/>
          <w:lang w:val="pt-PT"/>
        </w:rPr>
        <w:t>morbi</w:t>
      </w:r>
      <w:proofErr w:type="spellEnd"/>
      <w:r w:rsidRPr="00B95219">
        <w:rPr>
          <w:rFonts w:ascii="NewsGotT" w:hAnsi="NewsGotT"/>
          <w:lang w:val="pt-PT"/>
        </w:rPr>
        <w:t xml:space="preserve">-mortalidade e aumento do tempo de internamento </w:t>
      </w:r>
      <w:r w:rsidRPr="00B95219">
        <w:rPr>
          <w:rFonts w:ascii="NewsGotT" w:hAnsi="NewsGotT"/>
          <w:lang w:val="pt-PT"/>
        </w:rPr>
        <w:fldChar w:fldCharType="begin" w:fldLock="1"/>
      </w:r>
      <w:r w:rsidR="00577245" w:rsidRPr="00B95219">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proofErr w:type="spellStart"/>
      <w:r w:rsidRPr="00B95219">
        <w:rPr>
          <w:rFonts w:ascii="NewsGotT" w:hAnsi="NewsGotT"/>
          <w:i/>
          <w:iCs/>
          <w:lang w:val="pt-PT"/>
        </w:rPr>
        <w:t>delirium</w:t>
      </w:r>
      <w:proofErr w:type="spellEnd"/>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proofErr w:type="spellStart"/>
      <w:r w:rsidRPr="00B95219">
        <w:rPr>
          <w:rFonts w:ascii="NewsGotT" w:hAnsi="NewsGotT"/>
          <w:i/>
          <w:iCs/>
          <w:lang w:val="pt-PT"/>
        </w:rPr>
        <w:t>delirium</w:t>
      </w:r>
      <w:proofErr w:type="spellEnd"/>
      <w:r w:rsidRPr="00B95219">
        <w:rPr>
          <w:rFonts w:ascii="NewsGotT" w:hAnsi="NewsGotT"/>
          <w:lang w:val="pt-PT"/>
        </w:rPr>
        <w:t xml:space="preserve"> de um paciente no contexto do Serviço de Urgência (SU). Esta ferramenta procurará facilitar 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1062873"/>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B95219">
        <w:rPr>
          <w:rFonts w:ascii="NewsGotT" w:hAnsi="NewsGotT"/>
          <w:i/>
          <w:iCs/>
          <w:lang w:val="pt-PT"/>
        </w:rPr>
        <w:t>delirium</w:t>
      </w:r>
      <w:proofErr w:type="spellEnd"/>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1062874"/>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2358B5C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D57F95" w:rsidRPr="00B95219">
        <w:rPr>
          <w:rFonts w:ascii="NewsGotT" w:hAnsi="NewsGotT"/>
          <w:lang w:val="pt-BR"/>
        </w:rPr>
        <w:t xml:space="preserve">Figura </w:t>
      </w:r>
      <w:r w:rsidR="00D57F95" w:rsidRPr="00B95219">
        <w:rPr>
          <w:rFonts w:ascii="NewsGotT" w:hAnsi="NewsGotT"/>
          <w:noProof/>
          <w:lang w:val="pt-BR"/>
        </w:rPr>
        <w:t>2</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proofErr w:type="spellStart"/>
      <w:r w:rsidR="002E37F3" w:rsidRPr="00B95219">
        <w:rPr>
          <w:rFonts w:ascii="NewsGotT" w:hAnsi="NewsGotT"/>
          <w:i/>
          <w:iCs/>
          <w:lang w:val="pt-PT"/>
        </w:rPr>
        <w:t>delirium</w:t>
      </w:r>
      <w:proofErr w:type="spellEnd"/>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1062875"/>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proofErr w:type="spellStart"/>
      <w:r w:rsidR="008B782B" w:rsidRPr="00B95219">
        <w:rPr>
          <w:rFonts w:ascii="NewsGotT" w:hAnsi="NewsGotT"/>
          <w:i/>
          <w:iCs/>
          <w:lang w:val="pt-PT"/>
        </w:rPr>
        <w:t>delirium</w:t>
      </w:r>
      <w:proofErr w:type="spellEnd"/>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F11795" w:rsidRPr="00B95219">
        <w:rPr>
          <w:rFonts w:ascii="NewsGotT" w:hAnsi="NewsGotT"/>
          <w:lang w:val="pt-PT"/>
        </w:rPr>
      </w:r>
      <w:r w:rsidR="00DC5063" w:rsidRPr="00B95219">
        <w:rPr>
          <w:rFonts w:ascii="NewsGotT" w:hAnsi="NewsGotT"/>
          <w:lang w:val="pt-PT"/>
        </w:rPr>
        <w:instrText xml:space="preserve"> \* MERGEFORMAT </w:instrText>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F11795" w:rsidRPr="00B95219">
        <w:rPr>
          <w:rFonts w:ascii="NewsGotT" w:hAnsi="NewsGotT"/>
          <w:lang w:val="pt-PT"/>
        </w:rPr>
      </w:r>
      <w:r w:rsidR="00DC5063" w:rsidRPr="00B95219">
        <w:rPr>
          <w:rFonts w:ascii="NewsGotT" w:hAnsi="NewsGotT"/>
          <w:lang w:val="pt-PT"/>
        </w:rPr>
        <w:instrText xml:space="preserve"> \* MERGEFORMAT </w:instrText>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F11795" w:rsidRPr="00B95219">
        <w:rPr>
          <w:rFonts w:ascii="NewsGotT" w:hAnsi="NewsGotT"/>
          <w:lang w:val="pt-PT"/>
        </w:rPr>
      </w:r>
      <w:r w:rsidR="00DC5063" w:rsidRPr="00B95219">
        <w:rPr>
          <w:rFonts w:ascii="NewsGotT" w:hAnsi="NewsGotT"/>
          <w:lang w:val="pt-PT"/>
        </w:rPr>
        <w:instrText xml:space="preserve"> \* MERGEFORMAT </w:instrText>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proofErr w:type="spellStart"/>
      <w:r w:rsidR="00FA2215" w:rsidRPr="00B95219">
        <w:rPr>
          <w:rFonts w:ascii="NewsGotT" w:hAnsi="NewsGotT"/>
          <w:i/>
          <w:iCs/>
          <w:lang w:val="pt-PT"/>
        </w:rPr>
        <w:t>delirium</w:t>
      </w:r>
      <w:proofErr w:type="spellEnd"/>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F11795" w:rsidRPr="00B95219">
        <w:rPr>
          <w:rFonts w:ascii="NewsGotT" w:hAnsi="NewsGotT"/>
          <w:lang w:val="pt-PT"/>
        </w:rPr>
      </w:r>
      <w:r w:rsidR="00DC5063" w:rsidRPr="00B95219">
        <w:rPr>
          <w:rFonts w:ascii="NewsGotT" w:hAnsi="NewsGotT"/>
          <w:lang w:val="pt-PT"/>
        </w:rPr>
        <w:instrText xml:space="preserve"> \* MERGEFORMAT </w:instrText>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Pr="00B95219">
        <w:rPr>
          <w:rFonts w:ascii="NewsGotT" w:hAnsi="NewsGotT"/>
          <w:lang w:val="pt-PT"/>
        </w:rPr>
      </w:r>
      <w:r w:rsidR="00DC5063" w:rsidRPr="00B95219">
        <w:rPr>
          <w:rFonts w:ascii="NewsGotT" w:hAnsi="NewsGotT"/>
          <w:lang w:val="pt-PT"/>
        </w:rPr>
        <w:instrText xml:space="preserve"> \* MERGEFORMAT </w:instrText>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1062876"/>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1062877"/>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5817F0AA"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D23DD4" w:rsidRPr="00B95219">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1062878"/>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0AC03DFC"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Este estudo foi a rampa de lançamento para o desenvolvimento da área da inteligência artificial</w:t>
      </w:r>
      <w:r w:rsidR="008268C8" w:rsidRPr="00B95219">
        <w:rPr>
          <w:rFonts w:ascii="NewsGotT" w:hAnsi="NewsGotT"/>
          <w:lang w:val="pt-PT"/>
        </w:rPr>
        <w:t xml:space="preserve"> (IA)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proofErr w:type="spellStart"/>
      <w:r w:rsidR="00B75452" w:rsidRPr="00B95219">
        <w:rPr>
          <w:rFonts w:ascii="NewsGotT" w:hAnsi="NewsGotT"/>
          <w:lang w:val="pt-PT"/>
        </w:rPr>
        <w:t>entitulado</w:t>
      </w:r>
      <w:proofErr w:type="spellEnd"/>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74473DA2"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25CECF07"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B95219">
        <w:rPr>
          <w:rFonts w:ascii="NewsGotT" w:hAnsi="NewsGotT"/>
          <w:lang w:val="pt-PT"/>
        </w:rPr>
        <w:t>LifeLog</w:t>
      </w:r>
      <w:proofErr w:type="spellEnd"/>
      <w:r w:rsidR="00254D0B" w:rsidRPr="00B95219">
        <w:rPr>
          <w:rFonts w:ascii="NewsGotT" w:hAnsi="NewsGotT"/>
          <w:lang w:val="pt-PT"/>
        </w:rPr>
        <w:t xml:space="preserve">” (um diário eletrónico permanente da vida das pessoas), porém foi cancelado em 2004 por violar as politicas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06FC31BE" w14:textId="45D1B672" w:rsidR="00360EE3" w:rsidRPr="00B95219" w:rsidRDefault="007F251B" w:rsidP="000E03AA">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w:t>
      </w:r>
      <w:r w:rsidR="00061C71" w:rsidRPr="00B95219">
        <w:rPr>
          <w:rFonts w:ascii="NewsGotT" w:hAnsi="NewsGotT"/>
          <w:lang w:val="pt-PT"/>
        </w:rPr>
        <w:t xml:space="preserve">ML </w:t>
      </w:r>
      <w:r w:rsidRPr="00B95219">
        <w:rPr>
          <w:rFonts w:ascii="NewsGotT" w:hAnsi="NewsGotT"/>
          <w:lang w:val="pt-PT"/>
        </w:rPr>
        <w:t xml:space="preserve">aplicado a diversas áreas da saúde </w:t>
      </w:r>
      <w:r w:rsidRPr="00B95219">
        <w:rPr>
          <w:rFonts w:ascii="NewsGotT" w:hAnsi="NewsGotT"/>
          <w:lang w:val="pt-PT"/>
        </w:rPr>
        <w:fldChar w:fldCharType="begin" w:fldLock="1"/>
      </w:r>
      <w:r w:rsidR="00F510FA"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00F510FA" w:rsidRPr="00B95219">
        <w:rPr>
          <w:lang w:val="pt-PT"/>
        </w:rPr>
        <w:instrText> </w:instrText>
      </w:r>
      <w:r w:rsidR="00F510FA"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00F510FA" w:rsidRPr="00B95219">
        <w:rPr>
          <w:lang w:val="pt-PT"/>
        </w:rPr>
        <w:instrText> </w:instrText>
      </w:r>
      <w:r w:rsidR="00F510FA"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00F510FA"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00CB4E29" w:rsidRPr="00B95219">
        <w:rPr>
          <w:rFonts w:ascii="NewsGotT" w:hAnsi="NewsGotT"/>
        </w:rPr>
        <w:t xml:space="preserve">. </w:t>
      </w:r>
      <w:r w:rsidRPr="00B95219">
        <w:rPr>
          <w:rFonts w:ascii="NewsGotT" w:hAnsi="NewsGotT"/>
          <w:lang w:val="pt-PT"/>
        </w:rPr>
        <w:t xml:space="preserve">Pelo que, esta é uma temática atual </w:t>
      </w:r>
      <w:r w:rsidR="00514BF2" w:rsidRPr="00B95219">
        <w:rPr>
          <w:rFonts w:ascii="NewsGotT" w:hAnsi="NewsGotT"/>
          <w:lang w:val="pt-PT"/>
        </w:rPr>
        <w:t xml:space="preserve">e </w:t>
      </w:r>
      <w:r w:rsidRPr="00B95219">
        <w:rPr>
          <w:rFonts w:ascii="NewsGotT" w:hAnsi="NewsGotT"/>
          <w:lang w:val="pt-PT"/>
        </w:rPr>
        <w:t xml:space="preserve">com evidência cientifica </w:t>
      </w:r>
      <w:r w:rsidR="00DA0A01" w:rsidRPr="00B95219">
        <w:rPr>
          <w:rFonts w:ascii="NewsGotT" w:hAnsi="NewsGotT"/>
          <w:lang w:val="pt-PT"/>
        </w:rPr>
        <w:t>em desenvolvimento</w:t>
      </w:r>
      <w:r w:rsidRPr="00B95219">
        <w:rPr>
          <w:rFonts w:ascii="NewsGotT" w:hAnsi="NewsGotT"/>
          <w:lang w:val="pt-PT"/>
        </w:rPr>
        <w:t>.</w:t>
      </w:r>
      <w:r w:rsidR="002A21FC" w:rsidRPr="00B95219">
        <w:rPr>
          <w:rFonts w:ascii="NewsGotT" w:hAnsi="NewsGotT"/>
          <w:lang w:val="pt-PT"/>
        </w:rPr>
        <w:t xml:space="preserve"> E</w:t>
      </w:r>
      <w:r w:rsidR="000E03AA" w:rsidRPr="00B95219">
        <w:rPr>
          <w:rFonts w:ascii="NewsGotT" w:hAnsi="NewsGotT"/>
          <w:lang w:val="pt-PT"/>
        </w:rPr>
        <w:t xml:space="preserve">m 2018, </w:t>
      </w:r>
      <w:r w:rsidR="00914492" w:rsidRPr="00B95219">
        <w:rPr>
          <w:rFonts w:ascii="NewsGotT" w:hAnsi="NewsGotT"/>
          <w:lang w:val="pt-PT"/>
        </w:rPr>
        <w:t>foi realizado um estudo que avaliou a predição de</w:t>
      </w:r>
      <w:r w:rsidR="00914492" w:rsidRPr="00B95219">
        <w:rPr>
          <w:rFonts w:ascii="NewsGotT" w:hAnsi="NewsGotT"/>
          <w:i/>
          <w:iCs/>
          <w:lang w:val="pt-PT"/>
        </w:rPr>
        <w:t xml:space="preserve"> </w:t>
      </w:r>
      <w:proofErr w:type="spellStart"/>
      <w:r w:rsidR="00914492" w:rsidRPr="00B95219">
        <w:rPr>
          <w:rFonts w:ascii="NewsGotT" w:hAnsi="NewsGotT"/>
          <w:i/>
          <w:iCs/>
          <w:lang w:val="pt-PT"/>
        </w:rPr>
        <w:t>delirium</w:t>
      </w:r>
      <w:proofErr w:type="spellEnd"/>
      <w:r w:rsidR="00914492" w:rsidRPr="00B95219">
        <w:rPr>
          <w:rFonts w:ascii="NewsGotT" w:hAnsi="NewsGotT"/>
          <w:lang w:val="pt-PT"/>
        </w:rPr>
        <w:t xml:space="preserve"> usando o algoritmo </w:t>
      </w:r>
      <w:proofErr w:type="spellStart"/>
      <w:r w:rsidR="00914492" w:rsidRPr="00B95219">
        <w:rPr>
          <w:rFonts w:ascii="NewsGotT" w:hAnsi="NewsGotT"/>
          <w:i/>
          <w:iCs/>
          <w:lang w:val="pt-PT"/>
        </w:rPr>
        <w:t>random</w:t>
      </w:r>
      <w:proofErr w:type="spellEnd"/>
      <w:r w:rsidR="00914492" w:rsidRPr="00B95219">
        <w:rPr>
          <w:rFonts w:ascii="NewsGotT" w:hAnsi="NewsGotT"/>
          <w:i/>
          <w:iCs/>
          <w:lang w:val="pt-PT"/>
        </w:rPr>
        <w:t xml:space="preserve"> </w:t>
      </w:r>
      <w:proofErr w:type="spellStart"/>
      <w:r w:rsidR="00914492" w:rsidRPr="00B95219">
        <w:rPr>
          <w:rFonts w:ascii="NewsGotT" w:hAnsi="NewsGotT"/>
          <w:i/>
          <w:iCs/>
          <w:lang w:val="pt-PT"/>
        </w:rPr>
        <w:t>forest</w:t>
      </w:r>
      <w:proofErr w:type="spellEnd"/>
      <w:r w:rsidR="00111286" w:rsidRPr="00B95219">
        <w:rPr>
          <w:rFonts w:ascii="NewsGotT" w:hAnsi="NewsGotT"/>
          <w:i/>
          <w:iCs/>
          <w:lang w:val="pt-PT"/>
        </w:rPr>
        <w:t xml:space="preserve"> </w:t>
      </w:r>
      <w:r w:rsidR="00111286" w:rsidRPr="00B95219">
        <w:rPr>
          <w:rFonts w:ascii="NewsGotT" w:hAnsi="NewsGotT"/>
          <w:lang w:val="pt-PT"/>
        </w:rPr>
        <w:t>(RF)</w:t>
      </w:r>
      <w:r w:rsidR="00914492" w:rsidRPr="00B95219">
        <w:rPr>
          <w:rFonts w:ascii="NewsGotT" w:hAnsi="NewsGotT"/>
          <w:lang w:val="pt-PT"/>
        </w:rPr>
        <w:t>.</w:t>
      </w:r>
      <w:r w:rsidR="00E65572" w:rsidRPr="00B95219">
        <w:rPr>
          <w:rFonts w:ascii="NewsGotT" w:hAnsi="NewsGotT"/>
          <w:lang w:val="pt-PT"/>
        </w:rPr>
        <w:t xml:space="preserve"> Previamente foi executada uma recolha de dados</w:t>
      </w:r>
      <w:r w:rsidR="00514BF2" w:rsidRPr="00B95219">
        <w:rPr>
          <w:rFonts w:ascii="NewsGotT" w:hAnsi="NewsGotT"/>
          <w:lang w:val="pt-PT"/>
        </w:rPr>
        <w:t>,</w:t>
      </w:r>
      <w:r w:rsidR="00E65572" w:rsidRPr="00B95219">
        <w:rPr>
          <w:rFonts w:ascii="NewsGotT" w:hAnsi="NewsGotT"/>
          <w:lang w:val="pt-PT"/>
        </w:rPr>
        <w:t xml:space="preserve"> que implicou </w:t>
      </w:r>
      <w:r w:rsidR="00514BF2" w:rsidRPr="00B95219">
        <w:rPr>
          <w:rFonts w:ascii="NewsGotT" w:hAnsi="NewsGotT"/>
          <w:lang w:val="pt-PT"/>
        </w:rPr>
        <w:t xml:space="preserve">a </w:t>
      </w:r>
      <w:r w:rsidR="00E65572" w:rsidRPr="00B95219">
        <w:rPr>
          <w:rFonts w:ascii="NewsGotT" w:hAnsi="NewsGotT"/>
          <w:lang w:val="pt-PT"/>
        </w:rPr>
        <w:t>realização d</w:t>
      </w:r>
      <w:r w:rsidR="00C677DE" w:rsidRPr="00B95219">
        <w:rPr>
          <w:rFonts w:ascii="NewsGotT" w:hAnsi="NewsGotT"/>
          <w:lang w:val="pt-PT"/>
        </w:rPr>
        <w:t xml:space="preserve">o rastreio de </w:t>
      </w:r>
      <w:proofErr w:type="spellStart"/>
      <w:r w:rsidR="00C677DE" w:rsidRPr="00B95219">
        <w:rPr>
          <w:rFonts w:ascii="NewsGotT" w:hAnsi="NewsGotT"/>
          <w:i/>
          <w:iCs/>
          <w:lang w:val="pt-PT"/>
        </w:rPr>
        <w:t>delirium</w:t>
      </w:r>
      <w:proofErr w:type="spellEnd"/>
      <w:r w:rsidR="00C677DE" w:rsidRPr="00B95219">
        <w:rPr>
          <w:rFonts w:ascii="NewsGotT" w:hAnsi="NewsGotT"/>
          <w:lang w:val="pt-PT"/>
        </w:rPr>
        <w:t xml:space="preserve"> através do CAM</w:t>
      </w:r>
      <w:r w:rsidR="00E60C38" w:rsidRPr="00B95219">
        <w:rPr>
          <w:rFonts w:ascii="NewsGotT" w:hAnsi="NewsGotT"/>
          <w:lang w:val="pt-PT"/>
        </w:rPr>
        <w:t xml:space="preserve"> </w:t>
      </w:r>
      <w:r w:rsidR="00E60C38" w:rsidRPr="00B95219">
        <w:rPr>
          <w:rFonts w:ascii="NewsGotT" w:hAnsi="NewsGotT"/>
          <w:i/>
          <w:iCs/>
          <w:lang w:val="pt-PT"/>
        </w:rPr>
        <w:t>(</w:t>
      </w:r>
      <w:proofErr w:type="spellStart"/>
      <w:r w:rsidR="00E60C38" w:rsidRPr="00B95219">
        <w:rPr>
          <w:rFonts w:ascii="NewsGotT" w:hAnsi="NewsGotT"/>
          <w:i/>
          <w:iCs/>
          <w:lang w:val="pt-BR" w:eastAsia="x-none"/>
        </w:rPr>
        <w:t>Confusion</w:t>
      </w:r>
      <w:proofErr w:type="spellEnd"/>
      <w:r w:rsidR="00E60C38" w:rsidRPr="00B95219">
        <w:rPr>
          <w:rFonts w:ascii="NewsGotT" w:hAnsi="NewsGotT"/>
          <w:i/>
          <w:iCs/>
          <w:lang w:val="pt-BR" w:eastAsia="x-none"/>
        </w:rPr>
        <w:t xml:space="preserve"> </w:t>
      </w:r>
      <w:proofErr w:type="spellStart"/>
      <w:r w:rsidR="00E60C38" w:rsidRPr="00B95219">
        <w:rPr>
          <w:rFonts w:ascii="NewsGotT" w:hAnsi="NewsGotT"/>
          <w:i/>
          <w:iCs/>
          <w:lang w:val="pt-BR" w:eastAsia="x-none"/>
        </w:rPr>
        <w:t>Assessment</w:t>
      </w:r>
      <w:proofErr w:type="spellEnd"/>
      <w:r w:rsidR="00E60C38" w:rsidRPr="00B95219">
        <w:rPr>
          <w:rFonts w:ascii="NewsGotT" w:hAnsi="NewsGotT"/>
          <w:i/>
          <w:iCs/>
          <w:lang w:val="pt-BR" w:eastAsia="x-none"/>
        </w:rPr>
        <w:t xml:space="preserve"> </w:t>
      </w:r>
      <w:proofErr w:type="spellStart"/>
      <w:r w:rsidR="00E60C38" w:rsidRPr="00B95219">
        <w:rPr>
          <w:rFonts w:ascii="NewsGotT" w:hAnsi="NewsGotT"/>
          <w:i/>
          <w:iCs/>
          <w:lang w:val="pt-BR" w:eastAsia="x-none"/>
        </w:rPr>
        <w:t>Method</w:t>
      </w:r>
      <w:proofErr w:type="spellEnd"/>
      <w:r w:rsidR="00E60C38" w:rsidRPr="00B95219">
        <w:rPr>
          <w:rFonts w:ascii="NewsGotT" w:hAnsi="NewsGotT"/>
          <w:i/>
          <w:iCs/>
          <w:lang w:val="pt-PT"/>
        </w:rPr>
        <w:t>)</w:t>
      </w:r>
      <w:r w:rsidR="002A21FC" w:rsidRPr="00B95219">
        <w:rPr>
          <w:rFonts w:ascii="NewsGotT" w:hAnsi="NewsGotT"/>
          <w:lang w:val="pt-PT"/>
        </w:rPr>
        <w:t xml:space="preserve"> </w:t>
      </w:r>
      <w:r w:rsidR="00C677DE" w:rsidRPr="00B95219">
        <w:rPr>
          <w:rFonts w:ascii="NewsGotT" w:hAnsi="NewsGotT"/>
          <w:lang w:val="pt-PT"/>
        </w:rPr>
        <w:t xml:space="preserve"> e de dados de saúde eletrónicos em 64038 pacientes. </w:t>
      </w:r>
      <w:r w:rsidR="00E65572" w:rsidRPr="00B95219">
        <w:rPr>
          <w:rFonts w:ascii="NewsGotT" w:hAnsi="NewsGotT"/>
          <w:lang w:val="pt-PT"/>
        </w:rPr>
        <w:t xml:space="preserve">Estes </w:t>
      </w:r>
      <w:r w:rsidR="00C677DE" w:rsidRPr="00B95219">
        <w:rPr>
          <w:rFonts w:ascii="NewsGotT" w:hAnsi="NewsGotT"/>
          <w:lang w:val="pt-PT"/>
        </w:rPr>
        <w:t>dados</w:t>
      </w:r>
      <w:r w:rsidR="00E65572" w:rsidRPr="00B95219">
        <w:rPr>
          <w:rFonts w:ascii="NewsGotT" w:hAnsi="NewsGotT"/>
          <w:lang w:val="pt-PT"/>
        </w:rPr>
        <w:t xml:space="preserve"> foram</w:t>
      </w:r>
      <w:r w:rsidR="00F22B53" w:rsidRPr="00B95219">
        <w:rPr>
          <w:rFonts w:ascii="NewsGotT" w:hAnsi="NewsGotT"/>
          <w:lang w:val="pt-PT"/>
        </w:rPr>
        <w:t xml:space="preserve"> divididos aleatoriamente em 80% para treino e 20%</w:t>
      </w:r>
      <w:r w:rsidR="00E65572" w:rsidRPr="00B95219">
        <w:rPr>
          <w:rFonts w:ascii="NewsGotT" w:hAnsi="NewsGotT"/>
          <w:lang w:val="pt-PT"/>
        </w:rPr>
        <w:t xml:space="preserve"> </w:t>
      </w:r>
      <w:r w:rsidR="00F22B53" w:rsidRPr="00B95219">
        <w:rPr>
          <w:rFonts w:ascii="NewsGotT" w:hAnsi="NewsGotT"/>
          <w:lang w:val="pt-PT"/>
        </w:rPr>
        <w:t xml:space="preserve">para teste e </w:t>
      </w:r>
      <w:r w:rsidR="00E65572" w:rsidRPr="00B95219">
        <w:rPr>
          <w:rFonts w:ascii="NewsGotT" w:hAnsi="NewsGotT"/>
          <w:lang w:val="pt-PT"/>
        </w:rPr>
        <w:t>aplicados ao algoritmo</w:t>
      </w:r>
      <w:r w:rsidR="00111286" w:rsidRPr="00B95219">
        <w:rPr>
          <w:rFonts w:ascii="NewsGotT" w:hAnsi="NewsGotT"/>
          <w:i/>
          <w:iCs/>
          <w:lang w:val="pt-PT"/>
        </w:rPr>
        <w:t xml:space="preserve"> </w:t>
      </w:r>
      <w:r w:rsidR="00111286" w:rsidRPr="00B95219">
        <w:rPr>
          <w:rFonts w:ascii="NewsGotT" w:hAnsi="NewsGotT"/>
          <w:lang w:val="pt-PT"/>
        </w:rPr>
        <w:t>RF</w:t>
      </w:r>
      <w:r w:rsidR="00F22B53" w:rsidRPr="00B95219">
        <w:rPr>
          <w:rFonts w:ascii="NewsGotT" w:hAnsi="NewsGotT"/>
          <w:lang w:val="pt-PT"/>
        </w:rPr>
        <w:t xml:space="preserve">. </w:t>
      </w:r>
      <w:r w:rsidR="00464E30" w:rsidRPr="00B95219">
        <w:rPr>
          <w:rFonts w:ascii="NewsGotT" w:hAnsi="NewsGotT"/>
          <w:lang w:val="pt-PT"/>
        </w:rPr>
        <w:t>Este modelo de previsão produziu uma área sob a curva ROC de 0</w:t>
      </w:r>
      <w:r w:rsidR="00B27C3D" w:rsidRPr="00B95219">
        <w:rPr>
          <w:rFonts w:ascii="NewsGotT" w:hAnsi="NewsGotT"/>
          <w:lang w:val="pt-PT"/>
        </w:rPr>
        <w:t>.</w:t>
      </w:r>
      <w:r w:rsidR="00464E30" w:rsidRPr="00B95219">
        <w:rPr>
          <w:rFonts w:ascii="NewsGotT" w:hAnsi="NewsGotT"/>
          <w:lang w:val="pt-PT"/>
        </w:rPr>
        <w:t xml:space="preserve">909, o que demonstrou que este algoritmo </w:t>
      </w:r>
      <w:r w:rsidR="00EE0957" w:rsidRPr="00B95219">
        <w:rPr>
          <w:rFonts w:ascii="NewsGotT" w:hAnsi="NewsGotT"/>
          <w:lang w:val="pt-PT"/>
        </w:rPr>
        <w:t>possui</w:t>
      </w:r>
      <w:r w:rsidR="00464E30" w:rsidRPr="00B95219">
        <w:rPr>
          <w:rFonts w:ascii="NewsGotT" w:hAnsi="NewsGotT"/>
          <w:lang w:val="pt-PT"/>
        </w:rPr>
        <w:t xml:space="preserve"> um </w:t>
      </w:r>
      <w:r w:rsidR="00EE0957" w:rsidRPr="00B95219">
        <w:rPr>
          <w:rFonts w:ascii="NewsGotT" w:hAnsi="NewsGotT"/>
          <w:lang w:val="pt-PT"/>
        </w:rPr>
        <w:t xml:space="preserve">grau </w:t>
      </w:r>
      <w:r w:rsidR="00464E30" w:rsidRPr="00B95219">
        <w:rPr>
          <w:rFonts w:ascii="NewsGotT" w:hAnsi="NewsGotT"/>
          <w:lang w:val="pt-PT"/>
        </w:rPr>
        <w:t>elevado</w:t>
      </w:r>
      <w:r w:rsidR="00EE0957" w:rsidRPr="00B95219">
        <w:rPr>
          <w:rFonts w:ascii="NewsGotT" w:hAnsi="NewsGotT"/>
          <w:lang w:val="pt-PT"/>
        </w:rPr>
        <w:t xml:space="preserve"> </w:t>
      </w:r>
      <w:r w:rsidR="00464E30" w:rsidRPr="00B95219">
        <w:rPr>
          <w:rFonts w:ascii="NewsGotT" w:hAnsi="NewsGotT"/>
          <w:lang w:val="pt-PT"/>
        </w:rPr>
        <w:t>de precisão e potencial para fornecer um modelo preditivo útil na pr</w:t>
      </w:r>
      <w:r w:rsidR="00B27C3D" w:rsidRPr="00B95219">
        <w:rPr>
          <w:rFonts w:ascii="NewsGotT" w:hAnsi="NewsGotT"/>
          <w:lang w:val="pt-PT"/>
        </w:rPr>
        <w:t>á</w:t>
      </w:r>
      <w:r w:rsidR="00464E30" w:rsidRPr="00B95219">
        <w:rPr>
          <w:rFonts w:ascii="NewsGotT" w:hAnsi="NewsGotT"/>
          <w:lang w:val="pt-PT"/>
        </w:rPr>
        <w:t>tica cl</w:t>
      </w:r>
      <w:r w:rsidR="00B27C3D" w:rsidRPr="00B95219">
        <w:rPr>
          <w:rFonts w:ascii="NewsGotT" w:hAnsi="NewsGotT"/>
          <w:lang w:val="pt-PT"/>
        </w:rPr>
        <w:t>í</w:t>
      </w:r>
      <w:r w:rsidR="00464E30" w:rsidRPr="00B95219">
        <w:rPr>
          <w:rFonts w:ascii="NewsGotT" w:hAnsi="NewsGotT"/>
          <w:lang w:val="pt-PT"/>
        </w:rPr>
        <w:t xml:space="preserve">nica </w:t>
      </w:r>
      <w:r w:rsidR="00464E30" w:rsidRPr="00B95219">
        <w:rPr>
          <w:rFonts w:ascii="NewsGotT" w:hAnsi="NewsGotT"/>
          <w:lang w:val="pt-PT"/>
        </w:rPr>
        <w:fldChar w:fldCharType="begin" w:fldLock="1"/>
      </w:r>
      <w:r w:rsidR="001A51EF"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00464E30" w:rsidRPr="00B95219">
        <w:rPr>
          <w:rFonts w:ascii="NewsGotT" w:hAnsi="NewsGotT"/>
          <w:lang w:val="pt-PT"/>
        </w:rPr>
        <w:fldChar w:fldCharType="separate"/>
      </w:r>
      <w:r w:rsidR="00464E30" w:rsidRPr="00B95219">
        <w:rPr>
          <w:rFonts w:ascii="NewsGotT" w:hAnsi="NewsGotT"/>
          <w:noProof/>
          <w:lang w:val="pt-PT"/>
        </w:rPr>
        <w:t>(Corradi et al., 2018)</w:t>
      </w:r>
      <w:r w:rsidR="00464E30" w:rsidRPr="00B95219">
        <w:rPr>
          <w:rFonts w:ascii="NewsGotT" w:hAnsi="NewsGotT"/>
          <w:lang w:val="pt-PT"/>
        </w:rPr>
        <w:fldChar w:fldCharType="end"/>
      </w:r>
      <w:r w:rsidR="00464E30" w:rsidRPr="00B95219">
        <w:rPr>
          <w:rFonts w:ascii="NewsGotT" w:hAnsi="NewsGotT"/>
          <w:lang w:val="pt-PT"/>
        </w:rPr>
        <w:t xml:space="preserve">. </w:t>
      </w:r>
      <w:r w:rsidR="00565678" w:rsidRPr="00B95219">
        <w:rPr>
          <w:rFonts w:ascii="NewsGotT" w:hAnsi="NewsGotT"/>
          <w:lang w:val="pt-PT"/>
        </w:rPr>
        <w:t xml:space="preserve">Já em 2021, foi publicado um estudo de coorte </w:t>
      </w:r>
      <w:r w:rsidR="00783A9B" w:rsidRPr="00B95219">
        <w:rPr>
          <w:rFonts w:ascii="NewsGotT" w:hAnsi="NewsGotT"/>
          <w:lang w:val="pt-PT"/>
        </w:rPr>
        <w:t xml:space="preserve">retrospetivo que desenvolveu e validou algoritmos de ML para a deteção do </w:t>
      </w:r>
      <w:proofErr w:type="spellStart"/>
      <w:r w:rsidR="00783A9B" w:rsidRPr="00B95219">
        <w:rPr>
          <w:rFonts w:ascii="NewsGotT" w:hAnsi="NewsGotT"/>
          <w:i/>
          <w:iCs/>
          <w:lang w:val="pt-PT"/>
        </w:rPr>
        <w:t>delirium</w:t>
      </w:r>
      <w:proofErr w:type="spellEnd"/>
      <w:r w:rsidR="00783A9B" w:rsidRPr="00B95219">
        <w:rPr>
          <w:rFonts w:ascii="NewsGotT" w:hAnsi="NewsGotT"/>
          <w:lang w:val="pt-PT"/>
        </w:rPr>
        <w:t>. Em que foram recolhidos dados durante 5 anos e para a realização do rastreio foram utilizados os métodos DOSS</w:t>
      </w:r>
      <w:r w:rsidR="00EE0957" w:rsidRPr="00B95219">
        <w:rPr>
          <w:rFonts w:ascii="NewsGotT" w:hAnsi="NewsGotT"/>
          <w:lang w:val="pt-PT"/>
        </w:rPr>
        <w:t xml:space="preserve"> (</w:t>
      </w:r>
      <w:r w:rsidR="00EE0957" w:rsidRPr="00B95219">
        <w:rPr>
          <w:rFonts w:ascii="NewsGotT" w:hAnsi="NewsGotT"/>
          <w:i/>
          <w:iCs/>
          <w:lang w:val="pt-BR"/>
        </w:rPr>
        <w:t xml:space="preserve">Delirium </w:t>
      </w:r>
      <w:proofErr w:type="spellStart"/>
      <w:r w:rsidR="00EE0957" w:rsidRPr="00B95219">
        <w:rPr>
          <w:rFonts w:ascii="NewsGotT" w:hAnsi="NewsGotT"/>
          <w:i/>
          <w:iCs/>
          <w:lang w:val="pt-BR"/>
        </w:rPr>
        <w:t>Observation</w:t>
      </w:r>
      <w:proofErr w:type="spellEnd"/>
      <w:r w:rsidR="00EE0957" w:rsidRPr="00B95219">
        <w:rPr>
          <w:rFonts w:ascii="NewsGotT" w:hAnsi="NewsGotT"/>
          <w:i/>
          <w:iCs/>
          <w:lang w:val="pt-BR"/>
        </w:rPr>
        <w:t xml:space="preserve"> </w:t>
      </w:r>
      <w:proofErr w:type="spellStart"/>
      <w:r w:rsidR="00EE0957" w:rsidRPr="00B95219">
        <w:rPr>
          <w:rFonts w:ascii="NewsGotT" w:hAnsi="NewsGotT"/>
          <w:i/>
          <w:iCs/>
          <w:lang w:val="pt-BR"/>
        </w:rPr>
        <w:lastRenderedPageBreak/>
        <w:t>Screening</w:t>
      </w:r>
      <w:proofErr w:type="spellEnd"/>
      <w:r w:rsidR="00EE0957" w:rsidRPr="00B95219">
        <w:rPr>
          <w:rFonts w:ascii="NewsGotT" w:hAnsi="NewsGotT"/>
          <w:i/>
          <w:iCs/>
          <w:lang w:val="pt-BR"/>
        </w:rPr>
        <w:t xml:space="preserve"> </w:t>
      </w:r>
      <w:proofErr w:type="spellStart"/>
      <w:r w:rsidR="00EE0957" w:rsidRPr="00B95219">
        <w:rPr>
          <w:rFonts w:ascii="NewsGotT" w:hAnsi="NewsGotT"/>
          <w:i/>
          <w:iCs/>
          <w:lang w:val="pt-BR"/>
        </w:rPr>
        <w:t>Scale</w:t>
      </w:r>
      <w:proofErr w:type="spellEnd"/>
      <w:r w:rsidR="00EE0957" w:rsidRPr="00B95219">
        <w:rPr>
          <w:rFonts w:ascii="NewsGotT" w:hAnsi="NewsGotT"/>
          <w:lang w:val="pt-PT"/>
        </w:rPr>
        <w:t>)</w:t>
      </w:r>
      <w:r w:rsidR="00783A9B" w:rsidRPr="00B95219">
        <w:rPr>
          <w:rFonts w:ascii="NewsGotT" w:hAnsi="NewsGotT"/>
          <w:lang w:val="pt-PT"/>
        </w:rPr>
        <w:t>, para os doentes internados e CAM-I</w:t>
      </w:r>
      <w:r w:rsidR="00204FED" w:rsidRPr="00B95219">
        <w:rPr>
          <w:rFonts w:ascii="NewsGotT" w:hAnsi="NewsGotT"/>
          <w:lang w:val="pt-PT"/>
        </w:rPr>
        <w:t>C</w:t>
      </w:r>
      <w:r w:rsidR="00783A9B" w:rsidRPr="00B95219">
        <w:rPr>
          <w:rFonts w:ascii="NewsGotT" w:hAnsi="NewsGotT"/>
          <w:lang w:val="pt-PT"/>
        </w:rPr>
        <w:t>U</w:t>
      </w:r>
      <w:r w:rsidR="001E4A12" w:rsidRPr="00B95219">
        <w:rPr>
          <w:rFonts w:ascii="NewsGotT" w:hAnsi="NewsGotT"/>
          <w:lang w:val="pt-PT"/>
        </w:rPr>
        <w:t xml:space="preserve"> </w:t>
      </w:r>
      <w:r w:rsidR="001E4A12" w:rsidRPr="00B95219">
        <w:rPr>
          <w:rFonts w:ascii="NewsGotT" w:hAnsi="NewsGotT"/>
          <w:i/>
          <w:iCs/>
          <w:lang w:val="pt-PT"/>
        </w:rPr>
        <w:t>(</w:t>
      </w:r>
      <w:proofErr w:type="spellStart"/>
      <w:r w:rsidR="001E4A12" w:rsidRPr="00B95219">
        <w:rPr>
          <w:rFonts w:ascii="NewsGotT" w:hAnsi="NewsGotT"/>
          <w:i/>
          <w:iCs/>
          <w:lang w:val="pt-BR"/>
        </w:rPr>
        <w:t>Confusion</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Assessment</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Method</w:t>
      </w:r>
      <w:proofErr w:type="spellEnd"/>
      <w:r w:rsidR="001E4A12" w:rsidRPr="00B95219">
        <w:rPr>
          <w:rFonts w:ascii="NewsGotT" w:hAnsi="NewsGotT"/>
          <w:i/>
          <w:iCs/>
          <w:lang w:val="pt-BR"/>
        </w:rPr>
        <w:t xml:space="preserve"> for </w:t>
      </w:r>
      <w:proofErr w:type="spellStart"/>
      <w:r w:rsidR="001E4A12" w:rsidRPr="00B95219">
        <w:rPr>
          <w:rFonts w:ascii="NewsGotT" w:hAnsi="NewsGotT"/>
          <w:i/>
          <w:iCs/>
          <w:lang w:val="pt-BR"/>
        </w:rPr>
        <w:t>the</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Intensive</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Care</w:t>
      </w:r>
      <w:proofErr w:type="spellEnd"/>
      <w:r w:rsidR="001E4A12" w:rsidRPr="00B95219">
        <w:rPr>
          <w:rFonts w:ascii="NewsGotT" w:hAnsi="NewsGotT"/>
          <w:i/>
          <w:iCs/>
          <w:lang w:val="pt-BR"/>
        </w:rPr>
        <w:t xml:space="preserve"> Unit</w:t>
      </w:r>
      <w:r w:rsidR="001E4A12" w:rsidRPr="00B95219">
        <w:rPr>
          <w:rFonts w:ascii="NewsGotT" w:hAnsi="NewsGotT"/>
          <w:lang w:val="pt-PT"/>
        </w:rPr>
        <w:t>)</w:t>
      </w:r>
      <w:r w:rsidR="00783A9B" w:rsidRPr="00B95219">
        <w:rPr>
          <w:rFonts w:ascii="NewsGotT" w:hAnsi="NewsGotT"/>
          <w:lang w:val="pt-PT"/>
        </w:rPr>
        <w:t xml:space="preserve"> para doentes ventilados</w:t>
      </w:r>
      <w:r w:rsidR="005E0E07" w:rsidRPr="00B95219">
        <w:rPr>
          <w:rFonts w:ascii="NewsGotT" w:hAnsi="NewsGotT"/>
          <w:lang w:val="pt-PT"/>
        </w:rPr>
        <w:t xml:space="preserve">. Também foram recolhidos dados </w:t>
      </w:r>
      <w:r w:rsidR="00783A9B" w:rsidRPr="00B95219">
        <w:rPr>
          <w:rFonts w:ascii="NewsGotT" w:hAnsi="NewsGotT"/>
          <w:lang w:val="pt-PT"/>
        </w:rPr>
        <w:t>acerca do histórico m</w:t>
      </w:r>
      <w:r w:rsidR="001D53A1" w:rsidRPr="00B95219">
        <w:rPr>
          <w:rFonts w:ascii="NewsGotT" w:hAnsi="NewsGotT"/>
          <w:lang w:val="pt-PT"/>
        </w:rPr>
        <w:t>é</w:t>
      </w:r>
      <w:r w:rsidR="00783A9B" w:rsidRPr="00B95219">
        <w:rPr>
          <w:rFonts w:ascii="NewsGotT" w:hAnsi="NewsGotT"/>
          <w:lang w:val="pt-PT"/>
        </w:rPr>
        <w:t>dico, medicamentos administrados</w:t>
      </w:r>
      <w:r w:rsidR="005E0E07" w:rsidRPr="00B95219">
        <w:rPr>
          <w:rFonts w:ascii="NewsGotT" w:hAnsi="NewsGotT"/>
          <w:lang w:val="pt-PT"/>
        </w:rPr>
        <w:t xml:space="preserve">, medições fisiológicas e resultados laboratoriais. </w:t>
      </w:r>
      <w:r w:rsidR="00204FED" w:rsidRPr="00B95219">
        <w:rPr>
          <w:rFonts w:ascii="NewsGotT" w:hAnsi="NewsGotT"/>
          <w:lang w:val="pt-PT"/>
        </w:rPr>
        <w:t>Os algoritmos estudados incluíram regressão logística (RL), Árvore de Decisão (</w:t>
      </w:r>
      <w:r w:rsidR="00D738CF">
        <w:rPr>
          <w:rFonts w:ascii="NewsGotT" w:hAnsi="NewsGotT"/>
          <w:lang w:val="pt-PT"/>
        </w:rPr>
        <w:t>AD</w:t>
      </w:r>
      <w:r w:rsidR="00204FED" w:rsidRPr="00B95219">
        <w:rPr>
          <w:rFonts w:ascii="NewsGotT" w:hAnsi="NewsGotT"/>
          <w:lang w:val="pt-PT"/>
        </w:rPr>
        <w:t xml:space="preserve">), RF, </w:t>
      </w:r>
      <w:proofErr w:type="spellStart"/>
      <w:r w:rsidR="00204FED" w:rsidRPr="00B95219">
        <w:rPr>
          <w:rFonts w:ascii="NewsGotT" w:hAnsi="NewsGotT"/>
          <w:i/>
          <w:iCs/>
          <w:lang w:val="pt-PT"/>
        </w:rPr>
        <w:t>Gradient</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Boosting</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Machine</w:t>
      </w:r>
      <w:proofErr w:type="spellEnd"/>
      <w:r w:rsidR="00204FED" w:rsidRPr="00B95219">
        <w:rPr>
          <w:rFonts w:ascii="NewsGotT" w:hAnsi="NewsGotT"/>
          <w:lang w:val="pt-PT"/>
        </w:rPr>
        <w:t xml:space="preserve"> (GBM)</w:t>
      </w:r>
      <w:r w:rsidR="00837F48" w:rsidRPr="00B95219">
        <w:rPr>
          <w:rFonts w:ascii="NewsGotT" w:hAnsi="NewsGotT"/>
          <w:lang w:val="pt-PT"/>
        </w:rPr>
        <w:t>,</w:t>
      </w:r>
      <w:r w:rsidR="00204FED" w:rsidRPr="00B95219">
        <w:rPr>
          <w:rFonts w:ascii="NewsGotT" w:hAnsi="NewsGotT"/>
          <w:lang w:val="pt-PT"/>
        </w:rPr>
        <w:t xml:space="preserve"> </w:t>
      </w:r>
      <w:proofErr w:type="spellStart"/>
      <w:r w:rsidR="00204FED" w:rsidRPr="00B95219">
        <w:rPr>
          <w:rFonts w:ascii="NewsGotT" w:hAnsi="NewsGotT"/>
          <w:i/>
          <w:iCs/>
          <w:lang w:val="pt-PT"/>
        </w:rPr>
        <w:t>Gaussian</w:t>
      </w:r>
      <w:proofErr w:type="spellEnd"/>
      <w:r w:rsidR="00204FED" w:rsidRPr="00B95219">
        <w:rPr>
          <w:rFonts w:ascii="NewsGotT" w:hAnsi="NewsGotT"/>
          <w:i/>
          <w:iCs/>
          <w:lang w:val="pt-PT"/>
        </w:rPr>
        <w:t xml:space="preserve"> Naïve </w:t>
      </w:r>
      <w:proofErr w:type="spellStart"/>
      <w:r w:rsidR="00204FED" w:rsidRPr="00B95219">
        <w:rPr>
          <w:rFonts w:ascii="NewsGotT" w:hAnsi="NewsGotT"/>
          <w:i/>
          <w:iCs/>
          <w:lang w:val="pt-PT"/>
        </w:rPr>
        <w:t>Bayes</w:t>
      </w:r>
      <w:proofErr w:type="spellEnd"/>
      <w:r w:rsidR="00204FED" w:rsidRPr="00B95219">
        <w:rPr>
          <w:rFonts w:ascii="NewsGotT" w:hAnsi="NewsGotT"/>
          <w:lang w:val="pt-PT"/>
        </w:rPr>
        <w:t xml:space="preserve"> (GNB), </w:t>
      </w:r>
      <w:proofErr w:type="spellStart"/>
      <w:r w:rsidR="00204FED" w:rsidRPr="00B95219">
        <w:rPr>
          <w:rFonts w:ascii="NewsGotT" w:hAnsi="NewsGotT"/>
          <w:i/>
          <w:iCs/>
          <w:lang w:val="pt-PT"/>
        </w:rPr>
        <w:t>Support</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Vector</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Machine</w:t>
      </w:r>
      <w:proofErr w:type="spellEnd"/>
      <w:r w:rsidR="00204FED" w:rsidRPr="00B95219">
        <w:rPr>
          <w:rFonts w:ascii="NewsGotT" w:hAnsi="NewsGotT"/>
          <w:lang w:val="pt-PT"/>
        </w:rPr>
        <w:t xml:space="preserve"> (SVM), e K </w:t>
      </w:r>
      <w:proofErr w:type="spellStart"/>
      <w:r w:rsidR="00204FED" w:rsidRPr="00B95219">
        <w:rPr>
          <w:rFonts w:ascii="NewsGotT" w:hAnsi="NewsGotT"/>
          <w:i/>
          <w:iCs/>
          <w:lang w:val="pt-PT"/>
        </w:rPr>
        <w:t>Nearest</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Neighbor</w:t>
      </w:r>
      <w:proofErr w:type="spellEnd"/>
      <w:r w:rsidR="00204FED" w:rsidRPr="00B95219">
        <w:rPr>
          <w:rFonts w:ascii="NewsGotT" w:hAnsi="NewsGotT"/>
          <w:lang w:val="pt-PT"/>
        </w:rPr>
        <w:t xml:space="preserve"> (KNN). </w:t>
      </w:r>
      <w:r w:rsidR="00DE1728" w:rsidRPr="00B95219">
        <w:rPr>
          <w:rFonts w:ascii="NewsGotT" w:hAnsi="NewsGotT"/>
          <w:lang w:val="pt-PT"/>
        </w:rPr>
        <w:t xml:space="preserve">Com este estudo, </w:t>
      </w:r>
      <w:r w:rsidR="004B349E" w:rsidRPr="00B95219">
        <w:rPr>
          <w:rFonts w:ascii="NewsGotT" w:hAnsi="NewsGotT"/>
          <w:lang w:val="pt-PT"/>
        </w:rPr>
        <w:t>foi possível concluir</w:t>
      </w:r>
      <w:r w:rsidR="00DE1728" w:rsidRPr="00B95219">
        <w:rPr>
          <w:rFonts w:ascii="NewsGotT" w:hAnsi="NewsGotT"/>
          <w:lang w:val="pt-PT"/>
        </w:rPr>
        <w:t xml:space="preserve"> que os algoritmos de RF, GBM e R</w:t>
      </w:r>
      <w:r w:rsidR="00440333" w:rsidRPr="00B95219">
        <w:rPr>
          <w:rFonts w:ascii="NewsGotT" w:hAnsi="NewsGotT"/>
          <w:lang w:val="pt-PT"/>
        </w:rPr>
        <w:t>L</w:t>
      </w:r>
      <w:r w:rsidR="00DE1728" w:rsidRPr="00B95219">
        <w:rPr>
          <w:rFonts w:ascii="NewsGotT" w:hAnsi="NewsGotT"/>
          <w:lang w:val="pt-PT"/>
        </w:rPr>
        <w:t xml:space="preserve"> apresentaram a melhor capacidade de previsão com o valor da</w:t>
      </w:r>
      <w:r w:rsidR="00837F48" w:rsidRPr="00B95219">
        <w:rPr>
          <w:rFonts w:ascii="NewsGotT" w:hAnsi="NewsGotT"/>
          <w:lang w:val="pt-PT"/>
        </w:rPr>
        <w:t xml:space="preserve"> </w:t>
      </w:r>
      <w:r w:rsidR="00837F48" w:rsidRPr="00B95219">
        <w:rPr>
          <w:rFonts w:ascii="NewsGotT" w:hAnsi="NewsGotT"/>
          <w:lang w:val="pt-PT"/>
        </w:rPr>
        <w:t>área sob a curva ROC</w:t>
      </w:r>
      <w:r w:rsidR="00DE1728" w:rsidRPr="00B95219">
        <w:rPr>
          <w:rFonts w:ascii="NewsGotT" w:hAnsi="NewsGotT"/>
          <w:lang w:val="pt-PT"/>
        </w:rPr>
        <w:t xml:space="preserve"> </w:t>
      </w:r>
      <w:r w:rsidR="00837F48" w:rsidRPr="00B95219">
        <w:rPr>
          <w:rFonts w:ascii="NewsGotT" w:hAnsi="NewsGotT"/>
          <w:lang w:val="pt-PT"/>
        </w:rPr>
        <w:t>(</w:t>
      </w:r>
      <w:r w:rsidR="00DE1728" w:rsidRPr="00B95219">
        <w:rPr>
          <w:rFonts w:ascii="NewsGotT" w:hAnsi="NewsGotT"/>
          <w:lang w:val="pt-PT"/>
        </w:rPr>
        <w:t>AUC</w:t>
      </w:r>
      <w:r w:rsidR="00837F48" w:rsidRPr="00B95219">
        <w:rPr>
          <w:rFonts w:ascii="NewsGotT" w:hAnsi="NewsGotT"/>
          <w:lang w:val="pt-PT"/>
        </w:rPr>
        <w:t>-ROC)</w:t>
      </w:r>
      <w:r w:rsidR="00DE1728" w:rsidRPr="00B95219">
        <w:rPr>
          <w:rFonts w:ascii="NewsGotT" w:hAnsi="NewsGotT"/>
          <w:lang w:val="pt-PT"/>
        </w:rPr>
        <w:t xml:space="preserve"> de 0.85 a 0.86.</w:t>
      </w:r>
      <w:r w:rsidR="00833663" w:rsidRPr="00B95219">
        <w:rPr>
          <w:rFonts w:ascii="NewsGotT" w:hAnsi="NewsGotT"/>
          <w:lang w:val="pt-PT"/>
        </w:rPr>
        <w:t xml:space="preserve"> Tendo demonstrado, que o uso de algoritmos de ML para a identificação</w:t>
      </w:r>
      <w:r w:rsidR="001A51EF" w:rsidRPr="00B95219">
        <w:rPr>
          <w:rFonts w:ascii="NewsGotT" w:hAnsi="NewsGotT"/>
          <w:lang w:val="pt-PT"/>
        </w:rPr>
        <w:t xml:space="preserve"> de </w:t>
      </w:r>
      <w:proofErr w:type="spellStart"/>
      <w:r w:rsidR="001A51EF" w:rsidRPr="00B95219">
        <w:rPr>
          <w:rFonts w:ascii="NewsGotT" w:hAnsi="NewsGotT"/>
          <w:i/>
          <w:iCs/>
          <w:lang w:val="pt-PT"/>
        </w:rPr>
        <w:t>delirium</w:t>
      </w:r>
      <w:proofErr w:type="spellEnd"/>
      <w:r w:rsidR="00833663" w:rsidRPr="00B95219">
        <w:rPr>
          <w:rFonts w:ascii="NewsGotT" w:hAnsi="NewsGotT"/>
          <w:lang w:val="pt-PT"/>
        </w:rPr>
        <w:t xml:space="preserve"> é uma boa abordagem na prática clinica</w:t>
      </w:r>
      <w:r w:rsidR="000E03AA" w:rsidRPr="00B95219">
        <w:rPr>
          <w:rFonts w:ascii="NewsGotT" w:hAnsi="NewsGotT"/>
          <w:lang w:val="pt-PT"/>
        </w:rPr>
        <w:t xml:space="preserve"> e permite </w:t>
      </w:r>
      <w:r w:rsidR="001A51EF" w:rsidRPr="00B95219">
        <w:rPr>
          <w:rFonts w:ascii="NewsGotT" w:hAnsi="NewsGotT"/>
          <w:lang w:val="pt-PT"/>
        </w:rPr>
        <w:t xml:space="preserve">identificar casos que passariam despercebidos </w:t>
      </w:r>
      <w:r w:rsidR="001A51EF" w:rsidRPr="00B95219">
        <w:rPr>
          <w:rFonts w:ascii="NewsGotT" w:hAnsi="NewsGotT"/>
          <w:lang w:val="pt-PT"/>
        </w:rPr>
        <w:fldChar w:fldCharType="begin" w:fldLock="1"/>
      </w:r>
      <w:r w:rsidR="00CB4E29"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001A51EF" w:rsidRPr="00B95219">
        <w:rPr>
          <w:rFonts w:ascii="NewsGotT" w:hAnsi="NewsGotT"/>
          <w:lang w:val="pt-PT"/>
        </w:rPr>
        <w:fldChar w:fldCharType="separate"/>
      </w:r>
      <w:r w:rsidR="001A51EF" w:rsidRPr="00B95219">
        <w:rPr>
          <w:rFonts w:ascii="NewsGotT" w:hAnsi="NewsGotT"/>
          <w:noProof/>
          <w:lang w:val="pt-PT"/>
        </w:rPr>
        <w:t>(Lee, Mueller, Nick Street, &amp; M. Carnahan, 2021)</w:t>
      </w:r>
      <w:r w:rsidR="001A51EF" w:rsidRPr="00B95219">
        <w:rPr>
          <w:rFonts w:ascii="NewsGotT" w:hAnsi="NewsGotT"/>
          <w:lang w:val="pt-PT"/>
        </w:rPr>
        <w:fldChar w:fldCharType="end"/>
      </w:r>
      <w:r w:rsidR="001A51EF" w:rsidRPr="00B95219">
        <w:rPr>
          <w:rFonts w:ascii="NewsGotT" w:hAnsi="NewsGotT"/>
          <w:lang w:val="pt-PT"/>
        </w:rPr>
        <w:t xml:space="preserve">. </w:t>
      </w:r>
      <w:r w:rsidR="00CB4E29" w:rsidRPr="00B95219">
        <w:rPr>
          <w:rFonts w:ascii="NewsGotT" w:hAnsi="NewsGotT"/>
          <w:lang w:val="pt-PT"/>
        </w:rPr>
        <w:t xml:space="preserve">Para além deste estudo, também outros estudos </w:t>
      </w:r>
      <w:r w:rsidR="00DB3E97" w:rsidRPr="00B95219">
        <w:rPr>
          <w:rFonts w:ascii="NewsGotT" w:hAnsi="NewsGotT"/>
          <w:lang w:val="pt-PT"/>
        </w:rPr>
        <w:t xml:space="preserve">salientam </w:t>
      </w:r>
      <w:r w:rsidR="00E33366" w:rsidRPr="00B95219">
        <w:rPr>
          <w:rFonts w:ascii="NewsGotT" w:hAnsi="NewsGotT"/>
          <w:lang w:val="pt-PT"/>
        </w:rPr>
        <w:t xml:space="preserve">que </w:t>
      </w:r>
      <w:r w:rsidR="00DB3E97" w:rsidRPr="00B95219">
        <w:rPr>
          <w:rFonts w:ascii="NewsGotT" w:hAnsi="NewsGotT"/>
          <w:lang w:val="pt-PT"/>
        </w:rPr>
        <w:t xml:space="preserve">os </w:t>
      </w:r>
      <w:r w:rsidR="00E33366" w:rsidRPr="00B95219">
        <w:rPr>
          <w:rFonts w:ascii="NewsGotT" w:hAnsi="NewsGotT"/>
          <w:lang w:val="pt-PT"/>
        </w:rPr>
        <w:t>modelos de previsão</w:t>
      </w:r>
      <w:r w:rsidR="0043620F" w:rsidRPr="00B95219">
        <w:rPr>
          <w:rFonts w:ascii="NewsGotT" w:hAnsi="NewsGotT"/>
          <w:lang w:val="pt-PT"/>
        </w:rPr>
        <w:t xml:space="preserve"> baseados em ML</w:t>
      </w:r>
      <w:r w:rsidR="00E33366" w:rsidRPr="00B95219">
        <w:rPr>
          <w:rFonts w:ascii="NewsGotT" w:hAnsi="NewsGotT"/>
          <w:lang w:val="pt-PT"/>
        </w:rPr>
        <w:t xml:space="preserve"> permitem auxiliar os profissionais de saúde na identificação de </w:t>
      </w:r>
      <w:r w:rsidR="00CB4E29" w:rsidRPr="00B95219">
        <w:rPr>
          <w:rFonts w:ascii="NewsGotT" w:hAnsi="NewsGotT"/>
          <w:lang w:val="pt-PT"/>
        </w:rPr>
        <w:t xml:space="preserve">diferentes patologias </w:t>
      </w:r>
      <w:r w:rsidR="00952663" w:rsidRPr="00B95219">
        <w:rPr>
          <w:rFonts w:ascii="NewsGotT" w:hAnsi="NewsGotT"/>
          <w:lang w:val="pt-PT"/>
        </w:rPr>
        <w:t>aquando do internamento hospitalar</w:t>
      </w:r>
      <w:r w:rsidR="00CB4E29" w:rsidRPr="00B95219">
        <w:rPr>
          <w:rFonts w:ascii="NewsGotT" w:hAnsi="NewsGotT"/>
          <w:lang w:val="pt-PT"/>
        </w:rPr>
        <w:t xml:space="preserve"> </w:t>
      </w:r>
      <w:r w:rsidR="00952663" w:rsidRPr="00B95219">
        <w:rPr>
          <w:rFonts w:ascii="NewsGotT" w:hAnsi="NewsGotT"/>
          <w:lang w:val="pt-PT"/>
        </w:rPr>
        <w:fldChar w:fldCharType="begin" w:fldLock="1"/>
      </w:r>
      <w:r w:rsidR="004929B9"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4929B9" w:rsidRPr="00B95219">
        <w:rPr>
          <w:lang w:val="pt-PT"/>
        </w:rPr>
        <w:instrText> </w:instrText>
      </w:r>
      <w:r w:rsidR="004929B9"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4929B9" w:rsidRPr="00B95219">
        <w:rPr>
          <w:lang w:val="pt-PT"/>
        </w:rPr>
        <w:instrText> </w:instrText>
      </w:r>
      <w:r w:rsidR="004929B9"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4929B9" w:rsidRPr="00B95219">
        <w:rPr>
          <w:lang w:val="pt-PT"/>
        </w:rPr>
        <w:instrText> </w:instrText>
      </w:r>
      <w:r w:rsidR="004929B9"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004929B9"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00952663" w:rsidRPr="00B95219">
        <w:rPr>
          <w:rFonts w:ascii="NewsGotT" w:hAnsi="NewsGotT"/>
          <w:lang w:val="pt-PT"/>
        </w:rPr>
        <w:fldChar w:fldCharType="separate"/>
      </w:r>
      <w:r w:rsidR="00952663" w:rsidRPr="00B95219">
        <w:rPr>
          <w:rFonts w:ascii="NewsGotT" w:hAnsi="NewsGotT"/>
          <w:noProof/>
        </w:rPr>
        <w:t>(Davoudi et al., 2017; Lee et al., 2021; A. Wong et al., 2018)</w:t>
      </w:r>
      <w:r w:rsidR="00952663" w:rsidRPr="00B95219">
        <w:rPr>
          <w:rFonts w:ascii="NewsGotT" w:hAnsi="NewsGotT"/>
          <w:lang w:val="pt-PT"/>
        </w:rPr>
        <w:fldChar w:fldCharType="end"/>
      </w:r>
      <w:r w:rsidR="00952663" w:rsidRPr="00B95219">
        <w:rPr>
          <w:rFonts w:ascii="NewsGotT" w:hAnsi="NewsGotT"/>
        </w:rPr>
        <w:t xml:space="preserve">. </w:t>
      </w:r>
    </w:p>
    <w:p w14:paraId="32B83D5A" w14:textId="4F20A51B" w:rsidR="007721E0" w:rsidRPr="00B95219" w:rsidRDefault="007721E0" w:rsidP="007721E0">
      <w:pPr>
        <w:pStyle w:val="Heading3"/>
        <w:spacing w:line="360" w:lineRule="auto"/>
        <w:jc w:val="both"/>
        <w:rPr>
          <w:rFonts w:ascii="NewsGotT" w:hAnsi="NewsGotT"/>
          <w:lang w:val="pt-PT"/>
        </w:rPr>
      </w:pPr>
      <w:bookmarkStart w:id="17" w:name="_Toc71062879"/>
      <w:r w:rsidRPr="00B95219">
        <w:rPr>
          <w:rFonts w:ascii="NewsGotT" w:hAnsi="NewsGotT"/>
          <w:lang w:val="pt-PT"/>
        </w:rPr>
        <w:t>Abordagens do ML</w:t>
      </w:r>
      <w:bookmarkEnd w:id="17"/>
      <w:r w:rsidRPr="00B95219">
        <w:rPr>
          <w:rFonts w:ascii="NewsGotT" w:hAnsi="NewsGotT"/>
          <w:lang w:val="pt-PT"/>
        </w:rPr>
        <w:t xml:space="preserve"> </w:t>
      </w:r>
    </w:p>
    <w:p w14:paraId="2210D900" w14:textId="1143F82C" w:rsidR="00CF56CD" w:rsidRPr="00B95219" w:rsidRDefault="00CF56CD" w:rsidP="007721E0">
      <w:pPr>
        <w:rPr>
          <w:rFonts w:ascii="NewsGotT" w:hAnsi="NewsGotT"/>
          <w:lang w:val="pt-PT"/>
        </w:rPr>
      </w:pPr>
    </w:p>
    <w:p w14:paraId="3D0367AC" w14:textId="53822229" w:rsidR="00B00FC6" w:rsidRPr="00B95219" w:rsidRDefault="004929B9" w:rsidP="00B00FC6">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w:t>
      </w:r>
      <w:r w:rsidR="00360EE3" w:rsidRPr="00B95219">
        <w:rPr>
          <w:rFonts w:ascii="NewsGotT" w:hAnsi="NewsGotT"/>
          <w:lang w:val="pt-PT"/>
        </w:rPr>
        <w:t xml:space="preserve">Dependendo da natureza do problema a ser tratado, podem ser aplicadas diferentes abordagens baseadas no tipo e volume dos dados. </w:t>
      </w:r>
      <w:r w:rsidRPr="00B95219">
        <w:rPr>
          <w:rFonts w:ascii="NewsGotT" w:hAnsi="NewsGotT"/>
          <w:lang w:val="pt-PT"/>
        </w:rPr>
        <w:t xml:space="preserve">Sendo possível categorizar os sistemas de ML ao longo de diversas dimensões. </w:t>
      </w:r>
      <w:r w:rsidR="008D3C0F" w:rsidRPr="00B95219">
        <w:rPr>
          <w:rFonts w:ascii="NewsGotT" w:hAnsi="NewsGotT"/>
          <w:lang w:val="pt-PT"/>
        </w:rPr>
        <w:t xml:space="preserve">Contudo, com base no </w:t>
      </w:r>
      <w:r w:rsidR="008D3C0F" w:rsidRPr="00B95219">
        <w:rPr>
          <w:rFonts w:ascii="NewsGotT" w:hAnsi="NewsGotT"/>
          <w:i/>
          <w:iCs/>
          <w:lang w:val="pt-PT"/>
        </w:rPr>
        <w:t>feedback</w:t>
      </w:r>
      <w:r w:rsidR="008D3C0F" w:rsidRPr="00B95219">
        <w:rPr>
          <w:rFonts w:ascii="NewsGotT" w:hAnsi="NewsGotT"/>
          <w:lang w:val="pt-PT"/>
        </w:rPr>
        <w:t xml:space="preserve"> disponível durante a aprendizagem, pode-se distinguir </w:t>
      </w:r>
      <w:r w:rsidR="008D3C0F" w:rsidRPr="00B95219">
        <w:rPr>
          <w:rFonts w:ascii="NewsGotT" w:hAnsi="NewsGotT"/>
          <w:lang w:val="pt-PT"/>
        </w:rPr>
        <w:fldChar w:fldCharType="begin" w:fldLock="1"/>
      </w:r>
      <w:r w:rsidR="00AC2834"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8D3C0F" w:rsidRPr="00B95219">
        <w:rPr>
          <w:rFonts w:ascii="NewsGotT" w:hAnsi="NewsGotT"/>
          <w:lang w:val="pt-PT"/>
        </w:rPr>
        <w:fldChar w:fldCharType="separate"/>
      </w:r>
      <w:r w:rsidR="008D3C0F" w:rsidRPr="00B95219">
        <w:rPr>
          <w:rFonts w:ascii="NewsGotT" w:hAnsi="NewsGotT"/>
          <w:noProof/>
          <w:lang w:val="pt-PT"/>
        </w:rPr>
        <w:t>(Basu et al., 2020; Bruha &amp; Berka, 2000; Libbrecht &amp; Noble, 2015)</w:t>
      </w:r>
      <w:r w:rsidR="008D3C0F" w:rsidRPr="00B95219">
        <w:rPr>
          <w:rFonts w:ascii="NewsGotT" w:hAnsi="NewsGotT"/>
          <w:lang w:val="pt-PT"/>
        </w:rPr>
        <w:fldChar w:fldCharType="end"/>
      </w:r>
      <w:r w:rsidR="008D3C0F" w:rsidRPr="00B95219">
        <w:rPr>
          <w:rFonts w:ascii="NewsGotT" w:hAnsi="NewsGotT"/>
          <w:lang w:val="pt-PT"/>
        </w:rPr>
        <w:t>:</w:t>
      </w:r>
      <w:r w:rsidR="00E670B0" w:rsidRPr="00B95219">
        <w:rPr>
          <w:rFonts w:ascii="NewsGotT" w:hAnsi="NewsGotT"/>
          <w:lang w:val="pt-PT"/>
        </w:rPr>
        <w:t xml:space="preserve"> </w:t>
      </w:r>
      <w:r w:rsidR="008D3C0F" w:rsidRPr="00B95219">
        <w:rPr>
          <w:rFonts w:ascii="NewsGotT" w:hAnsi="NewsGotT"/>
          <w:lang w:val="pt-PT"/>
        </w:rPr>
        <w:t>aprendizagem supervisionada; aprendizagem</w:t>
      </w:r>
      <w:r w:rsidR="00BE2C71" w:rsidRPr="00B95219">
        <w:rPr>
          <w:rFonts w:ascii="NewsGotT" w:hAnsi="NewsGotT"/>
          <w:lang w:val="pt-PT"/>
        </w:rPr>
        <w:t xml:space="preserve"> por reforço</w:t>
      </w:r>
      <w:r w:rsidR="008D3C0F" w:rsidRPr="00B95219">
        <w:rPr>
          <w:rFonts w:ascii="NewsGotT" w:hAnsi="NewsGotT"/>
          <w:lang w:val="pt-PT"/>
        </w:rPr>
        <w:t>;</w:t>
      </w:r>
      <w:r w:rsidR="00BE2C71" w:rsidRPr="00B95219">
        <w:rPr>
          <w:rFonts w:ascii="NewsGotT" w:hAnsi="NewsGotT"/>
          <w:lang w:val="pt-PT"/>
        </w:rPr>
        <w:t xml:space="preserve"> </w:t>
      </w:r>
      <w:r w:rsidR="008D3C0F" w:rsidRPr="00B95219">
        <w:rPr>
          <w:rFonts w:ascii="NewsGotT" w:hAnsi="NewsGotT"/>
          <w:lang w:val="pt-PT"/>
        </w:rPr>
        <w:t xml:space="preserve">aprendizagem não supervisionada. </w:t>
      </w:r>
      <w:r w:rsidR="00360EE3" w:rsidRPr="00B95219">
        <w:rPr>
          <w:rFonts w:ascii="NewsGotT" w:hAnsi="NewsGotT"/>
          <w:lang w:val="pt-PT"/>
        </w:rPr>
        <w:t>Ao longo desta</w:t>
      </w:r>
      <w:r w:rsidR="007721E0" w:rsidRPr="00B95219">
        <w:rPr>
          <w:rFonts w:ascii="NewsGotT" w:hAnsi="NewsGotT"/>
          <w:lang w:val="pt-PT"/>
        </w:rPr>
        <w:t xml:space="preserve"> secção serão discutidas as diferentes abordagens</w:t>
      </w:r>
      <w:r w:rsidR="0057403A">
        <w:rPr>
          <w:rFonts w:ascii="NewsGotT" w:hAnsi="NewsGotT"/>
          <w:lang w:val="pt-PT"/>
        </w:rPr>
        <w:t xml:space="preserve"> e serão apresentados exemplos concetuais</w:t>
      </w:r>
      <w:r w:rsidR="00801B9D">
        <w:rPr>
          <w:rFonts w:ascii="NewsGotT" w:hAnsi="NewsGotT"/>
          <w:lang w:val="pt-PT"/>
        </w:rPr>
        <w:t xml:space="preserve"> e também uma breve explicação do</w:t>
      </w:r>
      <w:r w:rsidR="0057403A">
        <w:rPr>
          <w:rFonts w:ascii="NewsGotT" w:hAnsi="NewsGotT"/>
          <w:lang w:val="pt-PT"/>
        </w:rPr>
        <w:t xml:space="preserve"> funcionamento de cada uma delas.  </w:t>
      </w:r>
      <w:r w:rsidR="007721E0" w:rsidRPr="00B95219">
        <w:rPr>
          <w:rFonts w:ascii="NewsGotT" w:hAnsi="NewsGotT"/>
          <w:lang w:val="pt-PT"/>
        </w:rPr>
        <w:t xml:space="preserve"> </w:t>
      </w:r>
    </w:p>
    <w:p w14:paraId="29A28CDB" w14:textId="63DB3639" w:rsidR="00B00FC6" w:rsidRPr="00B95219" w:rsidRDefault="00B00FC6" w:rsidP="00B00FC6">
      <w:pPr>
        <w:pStyle w:val="Heading3"/>
        <w:numPr>
          <w:ilvl w:val="0"/>
          <w:numId w:val="0"/>
        </w:numPr>
        <w:spacing w:line="360" w:lineRule="auto"/>
        <w:jc w:val="both"/>
        <w:rPr>
          <w:rFonts w:ascii="NewsGotT" w:hAnsi="NewsGotT"/>
          <w:b/>
          <w:bCs/>
          <w:lang w:val="pt-PT"/>
        </w:rPr>
      </w:pPr>
      <w:bookmarkStart w:id="18" w:name="_Toc71062880"/>
      <w:r w:rsidRPr="00B95219">
        <w:rPr>
          <w:rFonts w:ascii="NewsGotT" w:hAnsi="NewsGotT"/>
          <w:b/>
          <w:bCs/>
          <w:lang w:val="pt-PT"/>
        </w:rPr>
        <w:t>Aprendizagem supervisionada</w:t>
      </w:r>
      <w:bookmarkEnd w:id="18"/>
    </w:p>
    <w:p w14:paraId="569CE58B" w14:textId="5C1EEC73" w:rsidR="009F586E" w:rsidRPr="00B95219" w:rsidRDefault="009F586E" w:rsidP="009F586E">
      <w:pPr>
        <w:rPr>
          <w:rFonts w:ascii="NewsGotT" w:hAnsi="NewsGotT"/>
          <w:lang w:val="pt-PT"/>
        </w:rPr>
      </w:pPr>
    </w:p>
    <w:p w14:paraId="21F79E98" w14:textId="3F4C7F99" w:rsidR="00111FDC" w:rsidRPr="00B95219" w:rsidRDefault="00034DFC" w:rsidP="00FF7732">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w:t>
      </w:r>
      <w:r w:rsidR="00461C49" w:rsidRPr="00B95219">
        <w:rPr>
          <w:rFonts w:ascii="NewsGotT" w:hAnsi="NewsGotT"/>
          <w:lang w:val="pt-PT"/>
        </w:rPr>
        <w:t>com informações</w:t>
      </w:r>
      <w:r w:rsidR="00F01E8E" w:rsidRPr="00B95219">
        <w:rPr>
          <w:rFonts w:ascii="NewsGotT" w:hAnsi="NewsGotT"/>
          <w:lang w:val="pt-PT"/>
        </w:rPr>
        <w:t xml:space="preserve"> sobre a classificação dos mesmos</w:t>
      </w:r>
      <w:r w:rsidR="00AC2834" w:rsidRPr="00B95219">
        <w:rPr>
          <w:rFonts w:ascii="NewsGotT" w:hAnsi="NewsGotT"/>
          <w:lang w:val="pt-PT"/>
        </w:rPr>
        <w:t xml:space="preserve"> </w:t>
      </w:r>
      <w:r w:rsidR="00AC2834" w:rsidRPr="00B95219">
        <w:rPr>
          <w:rFonts w:ascii="NewsGotT" w:hAnsi="NewsGotT"/>
          <w:lang w:val="pt-PT"/>
        </w:rPr>
        <w:fldChar w:fldCharType="begin" w:fldLock="1"/>
      </w:r>
      <w:r w:rsidR="00C73ACB"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AC2834" w:rsidRPr="00B95219">
        <w:rPr>
          <w:rFonts w:ascii="NewsGotT" w:hAnsi="NewsGotT"/>
          <w:lang w:val="pt-PT"/>
        </w:rPr>
        <w:fldChar w:fldCharType="separate"/>
      </w:r>
      <w:r w:rsidR="00AC2834" w:rsidRPr="00B95219">
        <w:rPr>
          <w:rFonts w:ascii="NewsGotT" w:hAnsi="NewsGotT"/>
          <w:noProof/>
          <w:lang w:val="pt-PT"/>
        </w:rPr>
        <w:t>(Hurwitz &amp; Kirsch, 2018)</w:t>
      </w:r>
      <w:r w:rsidR="00AC2834" w:rsidRPr="00B95219">
        <w:rPr>
          <w:rFonts w:ascii="NewsGotT" w:hAnsi="NewsGotT"/>
          <w:lang w:val="pt-PT"/>
        </w:rPr>
        <w:fldChar w:fldCharType="end"/>
      </w:r>
      <w:r w:rsidR="00461C49" w:rsidRPr="00B95219">
        <w:rPr>
          <w:rFonts w:ascii="NewsGotT" w:hAnsi="NewsGotT"/>
          <w:lang w:val="pt-PT"/>
        </w:rPr>
        <w:t xml:space="preserve">. </w:t>
      </w:r>
      <w:r w:rsidR="001730D1" w:rsidRPr="00B95219">
        <w:rPr>
          <w:rFonts w:ascii="NewsGotT" w:hAnsi="NewsGotT"/>
          <w:lang w:val="pt-PT"/>
        </w:rPr>
        <w:t xml:space="preserve">Este tipo de aprendizagem usa </w:t>
      </w:r>
      <w:r w:rsidR="00657A4F" w:rsidRPr="00B95219">
        <w:rPr>
          <w:rFonts w:ascii="NewsGotT" w:hAnsi="NewsGotT"/>
          <w:lang w:val="pt-PT"/>
        </w:rPr>
        <w:t xml:space="preserve">um conjunto de </w:t>
      </w:r>
      <w:r w:rsidR="001730D1" w:rsidRPr="00B95219">
        <w:rPr>
          <w:rFonts w:ascii="NewsGotT" w:hAnsi="NewsGotT"/>
          <w:lang w:val="pt-PT"/>
        </w:rPr>
        <w:t>dados de treino com as entradas</w:t>
      </w:r>
      <w:r w:rsidR="00657A4F" w:rsidRPr="00B95219">
        <w:rPr>
          <w:rFonts w:ascii="NewsGotT" w:hAnsi="NewsGotT"/>
          <w:lang w:val="pt-PT"/>
        </w:rPr>
        <w:t xml:space="preserve"> (características)</w:t>
      </w:r>
      <w:r w:rsidR="001730D1" w:rsidRPr="00B95219">
        <w:rPr>
          <w:rFonts w:ascii="NewsGotT" w:hAnsi="NewsGotT"/>
          <w:lang w:val="pt-PT"/>
        </w:rPr>
        <w:t xml:space="preserve"> emparelhadas com os </w:t>
      </w:r>
      <w:r w:rsidR="00657A4F" w:rsidRPr="00B95219">
        <w:rPr>
          <w:rFonts w:ascii="NewsGotT" w:hAnsi="NewsGotT"/>
          <w:lang w:val="pt-PT"/>
        </w:rPr>
        <w:t>valores de resposta</w:t>
      </w:r>
      <w:r w:rsidR="001730D1" w:rsidRPr="00B95219">
        <w:rPr>
          <w:rFonts w:ascii="NewsGotT" w:hAnsi="NewsGotT"/>
          <w:lang w:val="pt-PT"/>
        </w:rPr>
        <w:t xml:space="preserve"> </w:t>
      </w:r>
      <w:r w:rsidR="00657A4F" w:rsidRPr="00B95219">
        <w:rPr>
          <w:rFonts w:ascii="NewsGotT" w:hAnsi="NewsGotT"/>
          <w:lang w:val="pt-PT"/>
        </w:rPr>
        <w:t>correspondentes</w:t>
      </w:r>
      <w:r w:rsidR="001730D1" w:rsidRPr="00B95219">
        <w:rPr>
          <w:rFonts w:ascii="NewsGotT" w:hAnsi="NewsGotT"/>
          <w:lang w:val="pt-PT"/>
        </w:rPr>
        <w:t xml:space="preserve"> (por exemplo, ‘sim’ ou  ‘não’). Durante o treino, o algoritmo procura padrões nos dados que </w:t>
      </w:r>
      <w:r w:rsidR="006A7303" w:rsidRPr="00B95219">
        <w:rPr>
          <w:rFonts w:ascii="NewsGotT" w:hAnsi="NewsGotT"/>
          <w:lang w:val="pt-PT"/>
        </w:rPr>
        <w:t xml:space="preserve">se </w:t>
      </w:r>
      <w:r w:rsidR="001730D1" w:rsidRPr="00B95219">
        <w:rPr>
          <w:rFonts w:ascii="NewsGotT" w:hAnsi="NewsGotT"/>
          <w:lang w:val="pt-PT"/>
        </w:rPr>
        <w:t xml:space="preserve">correlacionem com as saídas desejadas. Após o treino, o algoritmo recebe novos dados e </w:t>
      </w:r>
      <w:r w:rsidR="00657A4F" w:rsidRPr="00B95219">
        <w:rPr>
          <w:rFonts w:ascii="NewsGotT" w:hAnsi="NewsGotT"/>
          <w:lang w:val="pt-PT"/>
        </w:rPr>
        <w:t>atribui um</w:t>
      </w:r>
      <w:r w:rsidR="001730D1" w:rsidRPr="00B95219">
        <w:rPr>
          <w:rFonts w:ascii="NewsGotT" w:hAnsi="NewsGotT"/>
          <w:lang w:val="pt-PT"/>
        </w:rPr>
        <w:t xml:space="preserve"> rótulo, com base nos dados de treino prévio. O objetivo deste modelo de aprendizagem é prever a etiqueta correta para </w:t>
      </w:r>
      <w:r w:rsidR="00E869F6" w:rsidRPr="00B95219">
        <w:rPr>
          <w:rFonts w:ascii="NewsGotT" w:hAnsi="NewsGotT"/>
          <w:lang w:val="pt-PT"/>
        </w:rPr>
        <w:t>um</w:t>
      </w:r>
      <w:r w:rsidR="001730D1" w:rsidRPr="00B95219">
        <w:rPr>
          <w:rFonts w:ascii="NewsGotT" w:hAnsi="NewsGotT"/>
          <w:lang w:val="pt-PT"/>
        </w:rPr>
        <w:t xml:space="preserve"> novo conjunto de dados. </w:t>
      </w:r>
      <w:r w:rsidR="00E869F6" w:rsidRPr="00B95219">
        <w:rPr>
          <w:rFonts w:ascii="NewsGotT" w:hAnsi="NewsGotT"/>
          <w:lang w:val="pt-PT"/>
        </w:rPr>
        <w:t>E é</w:t>
      </w:r>
      <w:r w:rsidR="00461C49" w:rsidRPr="00B95219">
        <w:rPr>
          <w:rFonts w:ascii="NewsGotT" w:hAnsi="NewsGotT"/>
          <w:lang w:val="pt-PT"/>
        </w:rPr>
        <w:t xml:space="preserve"> usado</w:t>
      </w:r>
      <w:r w:rsidR="006C7065" w:rsidRPr="00B95219">
        <w:rPr>
          <w:rFonts w:ascii="NewsGotT" w:hAnsi="NewsGotT"/>
          <w:lang w:val="pt-PT"/>
        </w:rPr>
        <w:t xml:space="preserve"> quando estão disponíveis</w:t>
      </w:r>
      <w:r w:rsidR="00461C49" w:rsidRPr="00B95219">
        <w:rPr>
          <w:rFonts w:ascii="NewsGotT" w:hAnsi="NewsGotT"/>
          <w:lang w:val="pt-PT"/>
        </w:rPr>
        <w:t xml:space="preserve"> dados </w:t>
      </w:r>
      <w:r w:rsidR="00461C49" w:rsidRPr="00B95219">
        <w:rPr>
          <w:rFonts w:ascii="NewsGotT" w:hAnsi="NewsGotT"/>
          <w:lang w:val="pt-PT"/>
        </w:rPr>
        <w:lastRenderedPageBreak/>
        <w:t xml:space="preserve">históricos e o objetivo é prever resultados futuros. </w:t>
      </w:r>
      <w:r w:rsidR="0013505E" w:rsidRPr="00B95219">
        <w:rPr>
          <w:rFonts w:ascii="NewsGotT" w:hAnsi="NewsGotT"/>
          <w:lang w:val="pt-PT"/>
        </w:rPr>
        <w:t>Desta forma</w:t>
      </w:r>
      <w:r w:rsidR="00461C49" w:rsidRPr="00B95219">
        <w:rPr>
          <w:rFonts w:ascii="NewsGotT" w:hAnsi="NewsGotT"/>
          <w:lang w:val="pt-PT"/>
        </w:rPr>
        <w:t>, é possível comparar os valores gerados pelo sistema com os esperados</w:t>
      </w:r>
      <w:r w:rsidR="00CB1DA1" w:rsidRPr="00B95219">
        <w:rPr>
          <w:rFonts w:ascii="NewsGotT" w:hAnsi="NewsGotT"/>
          <w:lang w:val="pt-PT"/>
        </w:rPr>
        <w:t>, através dos dados de teste</w:t>
      </w:r>
      <w:r w:rsidR="00F8654A" w:rsidRPr="00B95219">
        <w:rPr>
          <w:rFonts w:ascii="NewsGotT" w:hAnsi="NewsGotT"/>
          <w:lang w:val="pt-PT"/>
        </w:rPr>
        <w:t xml:space="preserve"> </w:t>
      </w:r>
      <w:r w:rsidR="00317A78" w:rsidRPr="00B95219">
        <w:rPr>
          <w:rFonts w:ascii="NewsGotT" w:hAnsi="NewsGotT"/>
          <w:lang w:val="pt-PT"/>
        </w:rPr>
        <w:fldChar w:fldCharType="begin" w:fldLock="1"/>
      </w:r>
      <w:r w:rsidR="00F87834"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00317A78" w:rsidRPr="00B95219">
        <w:rPr>
          <w:rFonts w:ascii="NewsGotT" w:hAnsi="NewsGotT"/>
          <w:lang w:val="pt-PT"/>
        </w:rPr>
        <w:fldChar w:fldCharType="separate"/>
      </w:r>
      <w:r w:rsidR="00317A78" w:rsidRPr="00B95219">
        <w:rPr>
          <w:rFonts w:ascii="NewsGotT" w:hAnsi="NewsGotT"/>
          <w:noProof/>
          <w:lang w:val="pt-PT"/>
        </w:rPr>
        <w:t>(Friedman, 2002; Libbrecht &amp; Noble, 2015)</w:t>
      </w:r>
      <w:r w:rsidR="00317A78" w:rsidRPr="00B95219">
        <w:rPr>
          <w:rFonts w:ascii="NewsGotT" w:hAnsi="NewsGotT"/>
          <w:lang w:val="pt-PT"/>
        </w:rPr>
        <w:fldChar w:fldCharType="end"/>
      </w:r>
      <w:r w:rsidR="00461C49" w:rsidRPr="00B95219">
        <w:rPr>
          <w:rFonts w:ascii="NewsGotT" w:hAnsi="NewsGotT"/>
          <w:lang w:val="pt-PT"/>
        </w:rPr>
        <w:t xml:space="preserve">. </w:t>
      </w:r>
    </w:p>
    <w:p w14:paraId="5A6E779C" w14:textId="098478D3" w:rsidR="009F586E" w:rsidRPr="00B95219" w:rsidRDefault="00111FDC" w:rsidP="003C3FBD">
      <w:pPr>
        <w:spacing w:line="360" w:lineRule="auto"/>
        <w:ind w:firstLine="709"/>
        <w:jc w:val="both"/>
        <w:rPr>
          <w:rFonts w:ascii="NewsGotT" w:hAnsi="NewsGotT"/>
          <w:lang w:val="pt-PT"/>
        </w:rPr>
      </w:pPr>
      <w:r w:rsidRPr="00B95219">
        <w:rPr>
          <w:rFonts w:ascii="NewsGotT" w:hAnsi="NewsGotT"/>
          <w:lang w:val="pt-PT"/>
        </w:rPr>
        <w:t>Por vezes, os padrões identificados num subconjunto d</w:t>
      </w:r>
      <w:r w:rsidR="00655DAA" w:rsidRPr="00B95219">
        <w:rPr>
          <w:rFonts w:ascii="NewsGotT" w:hAnsi="NewsGotT"/>
          <w:lang w:val="pt-PT"/>
        </w:rPr>
        <w:t>e</w:t>
      </w:r>
      <w:r w:rsidRPr="00B95219">
        <w:rPr>
          <w:rFonts w:ascii="NewsGotT" w:hAnsi="NewsGotT"/>
          <w:lang w:val="pt-PT"/>
        </w:rPr>
        <w:t xml:space="preserve"> dados podem</w:t>
      </w:r>
      <w:r w:rsidR="00FF7732" w:rsidRPr="00B95219">
        <w:rPr>
          <w:rFonts w:ascii="NewsGotT" w:hAnsi="NewsGotT"/>
          <w:lang w:val="pt-PT"/>
        </w:rPr>
        <w:t xml:space="preserve"> não</w:t>
      </w:r>
      <w:r w:rsidRPr="00B95219">
        <w:rPr>
          <w:rFonts w:ascii="NewsGotT" w:hAnsi="NewsGotT"/>
          <w:lang w:val="pt-PT"/>
        </w:rPr>
        <w:t xml:space="preserve"> ser detetados</w:t>
      </w:r>
      <w:r w:rsidR="00FF7732" w:rsidRPr="00B95219">
        <w:rPr>
          <w:rFonts w:ascii="NewsGotT" w:hAnsi="NewsGotT"/>
          <w:lang w:val="pt-PT"/>
        </w:rPr>
        <w:t xml:space="preserve"> </w:t>
      </w:r>
      <w:r w:rsidRPr="00B95219">
        <w:rPr>
          <w:rFonts w:ascii="NewsGotT" w:hAnsi="NewsGotT"/>
          <w:lang w:val="pt-PT"/>
        </w:rPr>
        <w:t xml:space="preserve">num conjunto maior de dados. </w:t>
      </w:r>
      <w:r w:rsidR="00FF7732" w:rsidRPr="00B95219">
        <w:rPr>
          <w:rFonts w:ascii="NewsGotT" w:hAnsi="NewsGotT"/>
          <w:lang w:val="pt-PT"/>
        </w:rPr>
        <w:t>Quando</w:t>
      </w:r>
      <w:r w:rsidRPr="00B95219">
        <w:rPr>
          <w:rFonts w:ascii="NewsGotT" w:hAnsi="NewsGotT"/>
          <w:lang w:val="pt-PT"/>
        </w:rPr>
        <w:t xml:space="preserve"> o modelo </w:t>
      </w:r>
      <w:r w:rsidR="00FF7732" w:rsidRPr="00B95219">
        <w:rPr>
          <w:rFonts w:ascii="NewsGotT" w:hAnsi="NewsGotT"/>
          <w:lang w:val="pt-PT"/>
        </w:rPr>
        <w:t>está</w:t>
      </w:r>
      <w:r w:rsidRPr="00B95219">
        <w:rPr>
          <w:rFonts w:ascii="NewsGotT" w:hAnsi="NewsGotT"/>
          <w:lang w:val="pt-PT"/>
        </w:rPr>
        <w:t xml:space="preserve"> adequado</w:t>
      </w:r>
      <w:r w:rsidR="005921EF" w:rsidRPr="00B95219">
        <w:rPr>
          <w:rFonts w:ascii="NewsGotT" w:hAnsi="NewsGotT"/>
          <w:lang w:val="pt-PT"/>
        </w:rPr>
        <w:t xml:space="preserve"> apenas</w:t>
      </w:r>
      <w:r w:rsidRPr="00B95219">
        <w:rPr>
          <w:rFonts w:ascii="NewsGotT" w:hAnsi="NewsGotT"/>
          <w:lang w:val="pt-PT"/>
        </w:rPr>
        <w:t xml:space="preserve"> para representar padrões que exist</w:t>
      </w:r>
      <w:r w:rsidR="005921EF" w:rsidRPr="00B95219">
        <w:rPr>
          <w:rFonts w:ascii="NewsGotT" w:hAnsi="NewsGotT"/>
          <w:lang w:val="pt-PT"/>
        </w:rPr>
        <w:t>a</w:t>
      </w:r>
      <w:r w:rsidRPr="00B95219">
        <w:rPr>
          <w:rFonts w:ascii="NewsGotT" w:hAnsi="NewsGotT"/>
          <w:lang w:val="pt-PT"/>
        </w:rPr>
        <w:t xml:space="preserve">m no subconjunto de </w:t>
      </w:r>
      <w:r w:rsidR="00FF7732" w:rsidRPr="00B95219">
        <w:rPr>
          <w:rFonts w:ascii="NewsGotT" w:hAnsi="NewsGotT"/>
          <w:lang w:val="pt-PT"/>
        </w:rPr>
        <w:t>treino</w:t>
      </w:r>
      <w:r w:rsidRPr="00B95219">
        <w:rPr>
          <w:rFonts w:ascii="NewsGotT" w:hAnsi="NewsGotT"/>
          <w:lang w:val="pt-PT"/>
        </w:rPr>
        <w:t xml:space="preserve">,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w:t>
      </w:r>
      <w:r w:rsidR="00AC2423" w:rsidRPr="00B95219">
        <w:rPr>
          <w:rFonts w:ascii="NewsGotT" w:hAnsi="NewsGotT"/>
          <w:lang w:val="pt-PT"/>
        </w:rPr>
        <w:t xml:space="preserve">Isto </w:t>
      </w:r>
      <w:r w:rsidRPr="00B95219">
        <w:rPr>
          <w:rFonts w:ascii="NewsGotT" w:hAnsi="NewsGotT"/>
          <w:lang w:val="pt-PT"/>
        </w:rPr>
        <w:t xml:space="preserve">significa que o modelo está precisamente afinado para </w:t>
      </w:r>
      <w:r w:rsidR="00AC2423" w:rsidRPr="00B95219">
        <w:rPr>
          <w:rFonts w:ascii="NewsGotT" w:hAnsi="NewsGotT"/>
          <w:lang w:val="pt-PT"/>
        </w:rPr>
        <w:t xml:space="preserve">os dados de treino, </w:t>
      </w:r>
      <w:r w:rsidRPr="00B95219">
        <w:rPr>
          <w:rFonts w:ascii="NewsGotT" w:hAnsi="NewsGotT"/>
          <w:lang w:val="pt-PT"/>
        </w:rPr>
        <w:t xml:space="preserve">mas </w:t>
      </w:r>
      <w:r w:rsidR="005921EF" w:rsidRPr="00B95219">
        <w:rPr>
          <w:rFonts w:ascii="NewsGotT" w:hAnsi="NewsGotT"/>
          <w:lang w:val="pt-PT"/>
        </w:rPr>
        <w:t xml:space="preserve">não </w:t>
      </w:r>
      <w:r w:rsidRPr="00B95219">
        <w:rPr>
          <w:rFonts w:ascii="NewsGotT" w:hAnsi="NewsGotT"/>
          <w:lang w:val="pt-PT"/>
        </w:rPr>
        <w:t xml:space="preserve">pode ser </w:t>
      </w:r>
      <w:r w:rsidR="00AC2423" w:rsidRPr="00B95219">
        <w:rPr>
          <w:rFonts w:ascii="NewsGotT" w:hAnsi="NewsGotT"/>
          <w:lang w:val="pt-PT"/>
        </w:rPr>
        <w:t>aplicado</w:t>
      </w:r>
      <w:r w:rsidRPr="00B95219">
        <w:rPr>
          <w:rFonts w:ascii="NewsGotT" w:hAnsi="NewsGotT"/>
          <w:lang w:val="pt-PT"/>
        </w:rPr>
        <w:t xml:space="preserve"> a grandes conjuntos de dados desconhecidos</w:t>
      </w:r>
      <w:r w:rsidR="00C73ACB" w:rsidRPr="00B95219">
        <w:rPr>
          <w:rFonts w:ascii="NewsGotT" w:hAnsi="NewsGotT"/>
          <w:lang w:val="pt-PT"/>
        </w:rPr>
        <w:t xml:space="preserve"> </w:t>
      </w:r>
      <w:r w:rsidR="00C73ACB" w:rsidRPr="00B95219">
        <w:rPr>
          <w:rFonts w:ascii="NewsGotT" w:hAnsi="NewsGotT"/>
          <w:lang w:val="pt-PT"/>
        </w:rPr>
        <w:fldChar w:fldCharType="begin" w:fldLock="1"/>
      </w:r>
      <w:r w:rsidR="00960AC1"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C73ACB" w:rsidRPr="00B95219">
        <w:rPr>
          <w:rFonts w:ascii="NewsGotT" w:hAnsi="NewsGotT"/>
          <w:lang w:val="pt-PT"/>
        </w:rPr>
        <w:fldChar w:fldCharType="separate"/>
      </w:r>
      <w:r w:rsidR="00C73ACB" w:rsidRPr="00B95219">
        <w:rPr>
          <w:rFonts w:ascii="NewsGotT" w:hAnsi="NewsGotT"/>
          <w:noProof/>
          <w:lang w:val="pt-PT"/>
        </w:rPr>
        <w:t>(Hurwitz &amp; Kirsch, 2018)</w:t>
      </w:r>
      <w:r w:rsidR="00C73ACB" w:rsidRPr="00B95219">
        <w:rPr>
          <w:rFonts w:ascii="NewsGotT" w:hAnsi="NewsGotT"/>
          <w:lang w:val="pt-PT"/>
        </w:rPr>
        <w:fldChar w:fldCharType="end"/>
      </w:r>
      <w:r w:rsidRPr="00B95219">
        <w:rPr>
          <w:rFonts w:ascii="NewsGotT" w:hAnsi="NewsGotT"/>
          <w:lang w:val="pt-PT"/>
        </w:rPr>
        <w:t>.</w:t>
      </w:r>
    </w:p>
    <w:p w14:paraId="55DA1032" w14:textId="77777777" w:rsidR="001D2016" w:rsidRPr="00B95219" w:rsidRDefault="001D2016" w:rsidP="001D2016">
      <w:pPr>
        <w:rPr>
          <w:rFonts w:ascii="NewsGotT" w:hAnsi="NewsGotT"/>
          <w:lang w:val="pt-PT"/>
        </w:rPr>
      </w:pPr>
    </w:p>
    <w:p w14:paraId="6EC33975" w14:textId="0BEE61DA" w:rsidR="00432E0E" w:rsidRPr="00B95219" w:rsidRDefault="00432E0E" w:rsidP="00705FE1">
      <w:pPr>
        <w:pStyle w:val="TOC1"/>
      </w:pPr>
      <w:r w:rsidRPr="00B95219">
        <w:t xml:space="preserve">Regressão </w:t>
      </w:r>
      <w:r w:rsidR="00416096" w:rsidRPr="00B95219">
        <w:t>Logística</w:t>
      </w:r>
      <w:r w:rsidR="006348A1" w:rsidRPr="00B95219">
        <w:t xml:space="preserve"> </w:t>
      </w:r>
    </w:p>
    <w:p w14:paraId="3D257E39" w14:textId="626838A1" w:rsidR="00705FE1" w:rsidRPr="00B95219" w:rsidRDefault="00705FE1" w:rsidP="00705FE1">
      <w:pPr>
        <w:rPr>
          <w:rFonts w:ascii="NewsGotT" w:hAnsi="NewsGotT"/>
          <w:lang w:val="pt-PT"/>
        </w:rPr>
      </w:pPr>
    </w:p>
    <w:p w14:paraId="55C03A4C" w14:textId="48AA159D" w:rsidR="004C1BE5" w:rsidRPr="00B95219" w:rsidRDefault="00705FE1" w:rsidP="00740337">
      <w:pPr>
        <w:spacing w:line="360" w:lineRule="auto"/>
        <w:ind w:firstLine="720"/>
        <w:jc w:val="both"/>
        <w:rPr>
          <w:rFonts w:ascii="NewsGotT" w:hAnsi="NewsGotT"/>
          <w:lang w:val="pt-PT"/>
        </w:rPr>
      </w:pPr>
      <w:r w:rsidRPr="00B95219">
        <w:rPr>
          <w:rFonts w:ascii="NewsGotT" w:hAnsi="NewsGotT"/>
          <w:lang w:val="pt-PT"/>
        </w:rPr>
        <w:t xml:space="preserve">A </w:t>
      </w:r>
      <w:r w:rsidR="00AF06B7" w:rsidRPr="00B95219">
        <w:rPr>
          <w:rFonts w:ascii="NewsGotT" w:hAnsi="NewsGotT"/>
          <w:lang w:val="pt-PT"/>
        </w:rPr>
        <w:t xml:space="preserve">RL </w:t>
      </w:r>
      <w:r w:rsidRPr="00B95219">
        <w:rPr>
          <w:rFonts w:ascii="NewsGotT" w:hAnsi="NewsGotT"/>
          <w:lang w:val="pt-PT"/>
        </w:rPr>
        <w:t>é uma técnica estatística que tem como objetivo produzir, a partir de um conjunto de observações, um modelo que permit</w:t>
      </w:r>
      <w:r w:rsidR="00740337" w:rsidRPr="00B95219">
        <w:rPr>
          <w:rFonts w:ascii="NewsGotT" w:hAnsi="NewsGotT"/>
          <w:lang w:val="pt-PT"/>
        </w:rPr>
        <w:t>e</w:t>
      </w:r>
      <w:r w:rsidRPr="00B95219">
        <w:rPr>
          <w:rFonts w:ascii="NewsGotT" w:hAnsi="NewsGotT"/>
          <w:lang w:val="pt-PT"/>
        </w:rPr>
        <w:t xml:space="preserve"> a predição de valores tomados por uma variável categórica, em função de uma ou mais variáveis independentes contínuas e/ou binárias</w:t>
      </w:r>
      <w:r w:rsidR="0007760F" w:rsidRPr="00B95219">
        <w:rPr>
          <w:rFonts w:ascii="NewsGotT" w:hAnsi="NewsGotT"/>
          <w:lang w:val="pt-PT"/>
        </w:rPr>
        <w:t xml:space="preserve"> </w:t>
      </w:r>
      <w:r w:rsidR="0021747C" w:rsidRPr="00B95219">
        <w:rPr>
          <w:rFonts w:ascii="NewsGotT" w:hAnsi="NewsGotT"/>
          <w:lang w:val="pt-PT"/>
        </w:rPr>
        <w:fldChar w:fldCharType="begin" w:fldLock="1"/>
      </w:r>
      <w:r w:rsidR="0021747C"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0021747C" w:rsidRPr="00B95219">
        <w:rPr>
          <w:rFonts w:ascii="NewsGotT" w:hAnsi="NewsGotT"/>
          <w:lang w:val="pt-PT"/>
        </w:rPr>
        <w:fldChar w:fldCharType="separate"/>
      </w:r>
      <w:r w:rsidR="0021747C" w:rsidRPr="00B95219">
        <w:rPr>
          <w:rFonts w:ascii="NewsGotT" w:hAnsi="NewsGotT"/>
          <w:noProof/>
          <w:lang w:val="pt-PT"/>
        </w:rPr>
        <w:t>(Hosmer, Lemeshow, &amp; Sturdivant, 2013)</w:t>
      </w:r>
      <w:r w:rsidR="0021747C" w:rsidRPr="00B95219">
        <w:rPr>
          <w:rFonts w:ascii="NewsGotT" w:hAnsi="NewsGotT"/>
          <w:lang w:val="pt-PT"/>
        </w:rPr>
        <w:fldChar w:fldCharType="end"/>
      </w:r>
      <w:r w:rsidR="00CA752D" w:rsidRPr="00B95219">
        <w:rPr>
          <w:rFonts w:ascii="NewsGotT" w:hAnsi="NewsGotT"/>
          <w:lang w:val="pt-PT"/>
        </w:rPr>
        <w:t>.</w:t>
      </w:r>
      <w:r w:rsidR="00F87834" w:rsidRPr="00B95219">
        <w:rPr>
          <w:rFonts w:ascii="NewsGotT" w:hAnsi="NewsGotT"/>
          <w:lang w:val="pt-PT"/>
        </w:rPr>
        <w:t xml:space="preserve"> </w:t>
      </w:r>
      <w:r w:rsidR="002731A8" w:rsidRPr="00B95219">
        <w:rPr>
          <w:rFonts w:ascii="NewsGotT" w:hAnsi="NewsGotT"/>
          <w:lang w:val="pt-PT"/>
        </w:rPr>
        <w:t xml:space="preserve">Esta técnica utiliza mais ou menos os mesmos princípios gerais utilizados na regressão linear, a diferença está na variável reposta que na RL é binária (dicotómica) enquanto </w:t>
      </w:r>
      <w:r w:rsidR="00071AC5" w:rsidRPr="00B95219">
        <w:rPr>
          <w:rFonts w:ascii="NewsGotT" w:hAnsi="NewsGotT"/>
          <w:lang w:val="pt-PT"/>
        </w:rPr>
        <w:t xml:space="preserve">que </w:t>
      </w:r>
      <w:r w:rsidR="002731A8" w:rsidRPr="00B95219">
        <w:rPr>
          <w:rFonts w:ascii="NewsGotT" w:hAnsi="NewsGotT"/>
          <w:lang w:val="pt-PT"/>
        </w:rPr>
        <w:t>n</w:t>
      </w:r>
      <w:r w:rsidR="00071AC5" w:rsidRPr="00B95219">
        <w:rPr>
          <w:rFonts w:ascii="NewsGotT" w:hAnsi="NewsGotT"/>
          <w:lang w:val="pt-PT"/>
        </w:rPr>
        <w:t>o modelo de</w:t>
      </w:r>
      <w:r w:rsidR="002731A8" w:rsidRPr="00B95219">
        <w:rPr>
          <w:rFonts w:ascii="NewsGotT" w:hAnsi="NewsGotT"/>
          <w:lang w:val="pt-PT"/>
        </w:rPr>
        <w:t xml:space="preserve"> regressão linear é contínua</w:t>
      </w:r>
      <w:r w:rsidR="003A0D2B" w:rsidRPr="00B95219">
        <w:rPr>
          <w:rFonts w:ascii="NewsGotT" w:hAnsi="NewsGotT"/>
          <w:lang w:val="pt-PT"/>
        </w:rPr>
        <w:t xml:space="preserve"> </w:t>
      </w:r>
      <w:r w:rsidR="003A0D2B" w:rsidRPr="00B95219">
        <w:rPr>
          <w:rFonts w:ascii="NewsGotT" w:hAnsi="NewsGotT"/>
          <w:lang w:val="pt-PT"/>
        </w:rPr>
        <w:fldChar w:fldCharType="begin" w:fldLock="1"/>
      </w:r>
      <w:r w:rsidR="001810DA"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3A0D2B" w:rsidRPr="00B95219">
        <w:rPr>
          <w:rFonts w:ascii="NewsGotT" w:hAnsi="NewsGotT"/>
          <w:lang w:val="pt-PT"/>
        </w:rPr>
        <w:fldChar w:fldCharType="separate"/>
      </w:r>
      <w:r w:rsidR="003A0D2B" w:rsidRPr="00B95219">
        <w:rPr>
          <w:rFonts w:ascii="NewsGotT" w:hAnsi="NewsGotT"/>
          <w:noProof/>
          <w:lang w:val="pt-PT"/>
        </w:rPr>
        <w:t>(Hosmer et al., 2013)</w:t>
      </w:r>
      <w:r w:rsidR="003A0D2B" w:rsidRPr="00B95219">
        <w:rPr>
          <w:rFonts w:ascii="NewsGotT" w:hAnsi="NewsGotT"/>
          <w:lang w:val="pt-PT"/>
        </w:rPr>
        <w:fldChar w:fldCharType="end"/>
      </w:r>
      <w:r w:rsidR="003A0D2B" w:rsidRPr="00B95219">
        <w:rPr>
          <w:rFonts w:ascii="NewsGotT" w:hAnsi="NewsGotT"/>
          <w:lang w:val="pt-PT"/>
        </w:rPr>
        <w:t xml:space="preserve">. </w:t>
      </w:r>
      <w:r w:rsidR="002731A8" w:rsidRPr="00B95219">
        <w:rPr>
          <w:rFonts w:ascii="NewsGotT" w:hAnsi="NewsGotT"/>
          <w:lang w:val="pt-PT"/>
        </w:rPr>
        <w:t xml:space="preserve"> </w:t>
      </w:r>
    </w:p>
    <w:p w14:paraId="53B2DB07" w14:textId="149D6B97" w:rsidR="00466AF9" w:rsidRPr="00B95219" w:rsidRDefault="003A0D2B" w:rsidP="003A0D2B">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Stoltzfus</w:t>
      </w:r>
      <w:r w:rsidRPr="00B95219">
        <w:rPr>
          <w:rFonts w:ascii="NewsGotT" w:hAnsi="NewsGotT"/>
          <w:noProof/>
          <w:lang w:val="pt-PT"/>
        </w:rPr>
        <w:t xml:space="preserve"> (2011), </w:t>
      </w:r>
      <w:r w:rsidRPr="00B95219">
        <w:rPr>
          <w:rFonts w:ascii="NewsGotT" w:hAnsi="NewsGotT"/>
          <w:lang w:val="pt-PT"/>
        </w:rPr>
        <w:t>a</w:t>
      </w:r>
      <w:r w:rsidR="00466AF9" w:rsidRPr="00B95219">
        <w:rPr>
          <w:rFonts w:ascii="NewsGotT" w:hAnsi="NewsGotT"/>
          <w:lang w:val="pt-PT"/>
        </w:rPr>
        <w:t xml:space="preserve">s técnicas de regressão são versáteis </w:t>
      </w:r>
      <w:r w:rsidR="004C1BE5" w:rsidRPr="00B95219">
        <w:rPr>
          <w:rFonts w:ascii="NewsGotT" w:hAnsi="NewsGotT"/>
          <w:lang w:val="pt-PT"/>
        </w:rPr>
        <w:t xml:space="preserve">no momento da sua </w:t>
      </w:r>
      <w:r w:rsidR="00466AF9" w:rsidRPr="00B95219">
        <w:rPr>
          <w:rFonts w:ascii="NewsGotT" w:hAnsi="NewsGotT"/>
          <w:lang w:val="pt-PT"/>
        </w:rPr>
        <w:t>aplicação à investigação médica</w:t>
      </w:r>
      <w:r w:rsidR="00BC17B0" w:rsidRPr="00B95219">
        <w:rPr>
          <w:rFonts w:ascii="NewsGotT" w:hAnsi="NewsGotT"/>
          <w:lang w:val="pt-PT"/>
        </w:rPr>
        <w:t>, pois permitem</w:t>
      </w:r>
      <w:r w:rsidR="00466AF9" w:rsidRPr="00B95219">
        <w:rPr>
          <w:rFonts w:ascii="NewsGotT" w:hAnsi="NewsGotT"/>
          <w:lang w:val="pt-PT"/>
        </w:rPr>
        <w:t xml:space="preserve"> prever </w:t>
      </w:r>
      <w:r w:rsidR="00340A77" w:rsidRPr="00B95219">
        <w:rPr>
          <w:rFonts w:ascii="NewsGotT" w:hAnsi="NewsGotT"/>
          <w:lang w:val="pt-PT"/>
        </w:rPr>
        <w:t xml:space="preserve">resultados </w:t>
      </w:r>
      <w:r w:rsidR="00466AF9" w:rsidRPr="00B95219">
        <w:rPr>
          <w:rFonts w:ascii="NewsGotT" w:hAnsi="NewsGotT"/>
          <w:lang w:val="pt-PT"/>
        </w:rPr>
        <w:t xml:space="preserve">e controlar variáveis. </w:t>
      </w:r>
      <w:r w:rsidRPr="00B95219">
        <w:rPr>
          <w:rFonts w:ascii="NewsGotT" w:hAnsi="NewsGotT"/>
          <w:lang w:val="pt-PT"/>
        </w:rPr>
        <w:t xml:space="preserve">Defende ainda que </w:t>
      </w:r>
      <w:r w:rsidR="00466AF9" w:rsidRPr="00B95219">
        <w:rPr>
          <w:rFonts w:ascii="NewsGotT" w:hAnsi="NewsGotT"/>
          <w:lang w:val="pt-PT"/>
        </w:rPr>
        <w:t xml:space="preserve">a </w:t>
      </w:r>
      <w:r w:rsidR="00277F96" w:rsidRPr="00B95219">
        <w:rPr>
          <w:rFonts w:ascii="NewsGotT" w:hAnsi="NewsGotT"/>
          <w:lang w:val="pt-PT"/>
        </w:rPr>
        <w:t>RL</w:t>
      </w:r>
      <w:r w:rsidR="00466AF9" w:rsidRPr="00B95219">
        <w:rPr>
          <w:rFonts w:ascii="NewsGotT" w:hAnsi="NewsGotT"/>
          <w:lang w:val="pt-PT"/>
        </w:rPr>
        <w:t xml:space="preserve"> é uma forma eficiente e poderosa de analisar o efeito de um grupo de variáveis independentes sobre um resultado binário, quantificando a contribuição de cada variável</w:t>
      </w:r>
      <w:r w:rsidRPr="00B95219">
        <w:rPr>
          <w:rFonts w:ascii="NewsGotT" w:hAnsi="NewsGotT"/>
          <w:lang w:val="pt-PT"/>
        </w:rPr>
        <w:t xml:space="preserve"> </w:t>
      </w:r>
      <w:r w:rsidR="00466AF9" w:rsidRPr="00B95219">
        <w:rPr>
          <w:rFonts w:ascii="NewsGotT" w:hAnsi="NewsGotT"/>
          <w:lang w:val="pt-PT"/>
        </w:rPr>
        <w:fldChar w:fldCharType="begin" w:fldLock="1"/>
      </w:r>
      <w:r w:rsidR="00466AF9"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00466AF9" w:rsidRPr="00B95219">
        <w:rPr>
          <w:rFonts w:ascii="NewsGotT" w:hAnsi="NewsGotT"/>
          <w:lang w:val="pt-PT"/>
        </w:rPr>
        <w:fldChar w:fldCharType="separate"/>
      </w:r>
      <w:r w:rsidR="00466AF9" w:rsidRPr="00B95219">
        <w:rPr>
          <w:rFonts w:ascii="NewsGotT" w:hAnsi="NewsGotT"/>
          <w:noProof/>
          <w:lang w:val="pt-PT"/>
        </w:rPr>
        <w:t>(Stoltzfus, 2011)</w:t>
      </w:r>
      <w:r w:rsidR="00466AF9" w:rsidRPr="00B95219">
        <w:rPr>
          <w:rFonts w:ascii="NewsGotT" w:hAnsi="NewsGotT"/>
          <w:lang w:val="pt-PT"/>
        </w:rPr>
        <w:fldChar w:fldCharType="end"/>
      </w:r>
      <w:r w:rsidR="00E71C54" w:rsidRPr="00B95219">
        <w:rPr>
          <w:rFonts w:ascii="NewsGotT" w:hAnsi="NewsGotT"/>
          <w:lang w:val="pt-PT"/>
        </w:rPr>
        <w:t xml:space="preserve">. </w:t>
      </w:r>
    </w:p>
    <w:p w14:paraId="5460F2D8" w14:textId="72DCE433" w:rsidR="00DA576E" w:rsidRPr="00B95219" w:rsidRDefault="00DA576E" w:rsidP="003A0D2B">
      <w:pPr>
        <w:spacing w:line="360" w:lineRule="auto"/>
        <w:ind w:firstLine="720"/>
        <w:jc w:val="both"/>
        <w:rPr>
          <w:rFonts w:ascii="NewsGotT" w:hAnsi="NewsGotT"/>
          <w:lang w:val="pt-PT"/>
        </w:rPr>
      </w:pPr>
      <w:r w:rsidRPr="00B95219">
        <w:rPr>
          <w:rFonts w:ascii="NewsGotT" w:hAnsi="NewsGotT"/>
          <w:lang w:val="pt-PT"/>
        </w:rPr>
        <w:t xml:space="preserve">Tem sido propostas várias funções de distribuição para serem usadas na análise de uma variável </w:t>
      </w:r>
      <w:r w:rsidR="002A0342" w:rsidRPr="00B95219">
        <w:rPr>
          <w:rFonts w:ascii="NewsGotT" w:hAnsi="NewsGotT"/>
          <w:lang w:val="pt-PT"/>
        </w:rPr>
        <w:t xml:space="preserve">resposta </w:t>
      </w:r>
      <w:r w:rsidRPr="00B95219">
        <w:rPr>
          <w:rFonts w:ascii="NewsGotT" w:hAnsi="NewsGotT"/>
          <w:lang w:val="pt-PT"/>
        </w:rPr>
        <w:t xml:space="preserve">dicotómica. </w:t>
      </w:r>
      <w:r w:rsidR="00317BFE" w:rsidRPr="00B95219">
        <w:rPr>
          <w:rFonts w:ascii="NewsGotT" w:hAnsi="NewsGotT"/>
          <w:lang w:val="pt-PT"/>
        </w:rPr>
        <w:t xml:space="preserve">Neste caso, </w:t>
      </w:r>
      <w:r w:rsidR="001810DA" w:rsidRPr="00B95219">
        <w:rPr>
          <w:rFonts w:ascii="NewsGotT" w:hAnsi="NewsGotT"/>
          <w:lang w:val="pt-PT"/>
        </w:rPr>
        <w:t>é apresentado</w:t>
      </w:r>
      <w:r w:rsidR="00317BFE" w:rsidRPr="00B95219">
        <w:rPr>
          <w:rFonts w:ascii="NewsGotT" w:hAnsi="NewsGotT"/>
          <w:lang w:val="pt-PT"/>
        </w:rPr>
        <w:t xml:space="preserve"> </w:t>
      </w:r>
      <w:r w:rsidR="006859EB" w:rsidRPr="00B95219">
        <w:rPr>
          <w:rFonts w:ascii="NewsGotT" w:hAnsi="NewsGotT"/>
          <w:lang w:val="pt-PT"/>
        </w:rPr>
        <w:t>um modelo baseado na distribuição logística</w:t>
      </w:r>
      <w:r w:rsidR="001810DA" w:rsidRPr="00B95219">
        <w:rPr>
          <w:rFonts w:ascii="NewsGotT" w:hAnsi="NewsGotT"/>
          <w:lang w:val="pt-PT"/>
        </w:rPr>
        <w:t xml:space="preserve"> </w:t>
      </w:r>
      <w:r w:rsidR="00317BFE" w:rsidRPr="00B95219">
        <w:rPr>
          <w:rFonts w:ascii="NewsGotT" w:hAnsi="NewsGotT"/>
          <w:lang w:val="pt-PT"/>
        </w:rPr>
        <w:t xml:space="preserve">(equação </w:t>
      </w:r>
      <w:r w:rsidR="00E03D88" w:rsidRPr="00B95219">
        <w:rPr>
          <w:rFonts w:ascii="NewsGotT" w:hAnsi="NewsGotT"/>
          <w:lang w:val="pt-PT"/>
        </w:rPr>
        <w:t>2.1</w:t>
      </w:r>
      <w:r w:rsidR="00317BFE" w:rsidRPr="00B95219">
        <w:rPr>
          <w:rFonts w:ascii="NewsGotT" w:hAnsi="NewsGotT"/>
          <w:lang w:val="pt-PT"/>
        </w:rPr>
        <w:t>)</w:t>
      </w:r>
      <w:r w:rsidR="006859EB" w:rsidRPr="00B95219">
        <w:rPr>
          <w:rFonts w:ascii="NewsGotT" w:hAnsi="NewsGotT"/>
          <w:lang w:val="pt-PT"/>
        </w:rPr>
        <w:t>. Pois, é uma função extremamente flexível, de fácil utilização e os seus parâmetros fornecem a base para a realização de estimativas com precisão</w:t>
      </w:r>
      <w:r w:rsidR="001810DA" w:rsidRPr="00B95219">
        <w:rPr>
          <w:rFonts w:ascii="NewsGotT" w:hAnsi="NewsGotT"/>
          <w:lang w:val="pt-PT"/>
        </w:rPr>
        <w:t xml:space="preserve"> </w:t>
      </w:r>
      <w:r w:rsidR="001810DA" w:rsidRPr="00B95219">
        <w:rPr>
          <w:rFonts w:ascii="NewsGotT" w:hAnsi="NewsGotT"/>
          <w:lang w:val="pt-PT"/>
        </w:rPr>
        <w:fldChar w:fldCharType="begin" w:fldLock="1"/>
      </w:r>
      <w:r w:rsidR="00DC4372"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1810DA" w:rsidRPr="00B95219">
        <w:rPr>
          <w:rFonts w:ascii="NewsGotT" w:hAnsi="NewsGotT"/>
          <w:lang w:val="pt-PT"/>
        </w:rPr>
        <w:fldChar w:fldCharType="separate"/>
      </w:r>
      <w:r w:rsidR="001810DA" w:rsidRPr="00B95219">
        <w:rPr>
          <w:rFonts w:ascii="NewsGotT" w:hAnsi="NewsGotT"/>
          <w:noProof/>
          <w:lang w:val="pt-PT"/>
        </w:rPr>
        <w:t>(Hosmer et al., 2013)</w:t>
      </w:r>
      <w:r w:rsidR="001810DA" w:rsidRPr="00B95219">
        <w:rPr>
          <w:rFonts w:ascii="NewsGotT" w:hAnsi="NewsGotT"/>
          <w:lang w:val="pt-PT"/>
        </w:rPr>
        <w:fldChar w:fldCharType="end"/>
      </w:r>
      <w:r w:rsidR="006859EB" w:rsidRPr="00B95219">
        <w:rPr>
          <w:rFonts w:ascii="NewsGotT" w:hAnsi="NewsGotT"/>
          <w:lang w:val="pt-PT"/>
        </w:rPr>
        <w:t xml:space="preserve">.  </w:t>
      </w:r>
    </w:p>
    <w:p w14:paraId="2BA38E5D" w14:textId="3C995968" w:rsidR="00E86EBD" w:rsidRPr="00B95219" w:rsidRDefault="00E86EBD" w:rsidP="003A0D2B">
      <w:pPr>
        <w:spacing w:line="360" w:lineRule="auto"/>
        <w:ind w:firstLine="720"/>
        <w:jc w:val="both"/>
        <w:rPr>
          <w:rFonts w:ascii="NewsGotT" w:hAnsi="NewsGotT"/>
          <w:lang w:val="pt-PT"/>
        </w:rPr>
      </w:pPr>
    </w:p>
    <w:p w14:paraId="4225E3B6" w14:textId="77777777" w:rsidR="00317BFE" w:rsidRPr="00B95219" w:rsidRDefault="00317BFE" w:rsidP="00317BFE">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2CB7CA4A" w14:textId="77777777" w:rsidR="00E86EBD" w:rsidRPr="00B95219" w:rsidRDefault="00E86EBD" w:rsidP="00317BFE">
      <w:pPr>
        <w:spacing w:line="360" w:lineRule="auto"/>
        <w:jc w:val="both"/>
        <w:rPr>
          <w:rFonts w:ascii="NewsGotT" w:hAnsi="NewsGotT"/>
          <w:lang w:val="pt-PT"/>
        </w:rPr>
      </w:pPr>
    </w:p>
    <w:p w14:paraId="1CD1A8AA" w14:textId="6EE14255" w:rsidR="008E07B5" w:rsidRPr="00B95219" w:rsidRDefault="00EF7B66" w:rsidP="008E07B5">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m:t>
        </m:r>
        <m:r>
          <w:rPr>
            <w:rFonts w:ascii="Cambria Math" w:hAnsi="Cambria Math"/>
            <w:lang w:val="pt-PT"/>
          </w:rPr>
          <m:t>P</m:t>
        </m:r>
        <m:r>
          <w:rPr>
            <w:rFonts w:ascii="Cambria Math" w:hAnsi="Cambria Math"/>
            <w:lang w:val="pt-PT"/>
          </w:rPr>
          <m:t>(Y|x)</m:t>
        </m:r>
      </m:oMath>
      <w:r w:rsidRPr="00B95219">
        <w:rPr>
          <w:rFonts w:ascii="NewsGotT" w:hAnsi="NewsGotT"/>
          <w:lang w:val="pt-PT"/>
        </w:rPr>
        <w:t xml:space="preserve"> para representar a </w:t>
      </w:r>
      <w:r w:rsidR="004F5012" w:rsidRPr="00B95219">
        <w:rPr>
          <w:rFonts w:ascii="NewsGotT" w:hAnsi="NewsGotT"/>
          <w:lang w:val="pt-PT"/>
        </w:rPr>
        <w:t>média</w:t>
      </w:r>
      <w:r w:rsidRPr="00B95219">
        <w:rPr>
          <w:rFonts w:ascii="NewsGotT" w:hAnsi="NewsGotT"/>
          <w:lang w:val="pt-PT"/>
        </w:rPr>
        <w:t xml:space="preserve"> condicionada em </w:t>
      </w:r>
      <w:r w:rsidR="000B48F9" w:rsidRPr="00B95219">
        <w:rPr>
          <w:rFonts w:ascii="NewsGotT" w:hAnsi="NewsGotT"/>
          <w:lang w:val="pt-PT"/>
        </w:rPr>
        <w:t xml:space="preserve">que </w:t>
      </w:r>
      <w:r w:rsidRPr="00B95219">
        <w:rPr>
          <w:rFonts w:ascii="NewsGotT" w:hAnsi="NewsGotT"/>
          <w:lang w:val="pt-PT"/>
        </w:rPr>
        <w:t xml:space="preserve">Y </w:t>
      </w:r>
      <w:r w:rsidR="000B48F9" w:rsidRPr="00B95219">
        <w:rPr>
          <w:rFonts w:ascii="NewsGotT" w:hAnsi="NewsGotT"/>
          <w:lang w:val="pt-PT"/>
        </w:rPr>
        <w:t xml:space="preserve">se </w:t>
      </w:r>
      <w:r w:rsidR="00020ED5" w:rsidRPr="00B95219">
        <w:rPr>
          <w:rFonts w:ascii="NewsGotT" w:hAnsi="NewsGotT"/>
          <w:lang w:val="pt-PT"/>
        </w:rPr>
        <w:t>refere à</w:t>
      </w:r>
      <w:r w:rsidR="000B48F9" w:rsidRPr="00B95219">
        <w:rPr>
          <w:rFonts w:ascii="NewsGotT" w:hAnsi="NewsGotT"/>
          <w:lang w:val="pt-PT"/>
        </w:rPr>
        <w:t xml:space="preserve"> variável resultado e </w:t>
      </w:r>
      <w:r w:rsidRPr="00B95219">
        <w:rPr>
          <w:rFonts w:ascii="NewsGotT" w:hAnsi="NewsGotT"/>
          <w:lang w:val="pt-PT"/>
        </w:rPr>
        <w:t>x</w:t>
      </w:r>
      <w:r w:rsidR="000B48F9" w:rsidRPr="00B95219">
        <w:rPr>
          <w:rFonts w:ascii="NewsGotT" w:hAnsi="NewsGotT"/>
          <w:lang w:val="pt-PT"/>
        </w:rPr>
        <w:t xml:space="preserve"> representa um valor especifico da variável independente</w:t>
      </w:r>
      <w:r w:rsidRPr="00B95219">
        <w:rPr>
          <w:rFonts w:ascii="NewsGotT" w:hAnsi="NewsGotT"/>
          <w:lang w:val="pt-PT"/>
        </w:rPr>
        <w:t>.</w:t>
      </w:r>
      <w:r w:rsidR="000B48F9" w:rsidRPr="00B95219">
        <w:rPr>
          <w:rFonts w:ascii="NewsGotT" w:hAnsi="NewsGotT"/>
          <w:lang w:val="pt-PT"/>
        </w:rPr>
        <w:t xml:space="preserve"> E lê-se a probabilidade de ocorrer o valor Y, dado o valor de x.</w:t>
      </w:r>
      <w:r w:rsidR="008E07B5" w:rsidRPr="00B95219">
        <w:rPr>
          <w:rFonts w:ascii="NewsGotT" w:hAnsi="NewsGotT"/>
          <w:lang w:val="pt-PT"/>
        </w:rPr>
        <w:t xml:space="preserve"> </w:t>
      </w:r>
      <w:r w:rsidR="008E07B5" w:rsidRPr="00B95219">
        <w:rPr>
          <w:rFonts w:ascii="NewsGotT" w:hAnsi="NewsGotT"/>
          <w:lang w:val="pt-PT"/>
        </w:rPr>
        <w:t xml:space="preserve">A função logística </w:t>
      </w:r>
      <w:r w:rsidR="004270DC" w:rsidRPr="00B95219">
        <w:rPr>
          <w:rFonts w:ascii="NewsGotT" w:hAnsi="NewsGotT"/>
          <w:lang w:val="pt-PT"/>
        </w:rPr>
        <w:t xml:space="preserve">é conhecida pela produção de </w:t>
      </w:r>
      <w:r w:rsidR="008E07B5" w:rsidRPr="00B95219">
        <w:rPr>
          <w:rFonts w:ascii="NewsGotT" w:hAnsi="NewsGotT"/>
          <w:lang w:val="pt-PT"/>
        </w:rPr>
        <w:t>uma curva em forma de S</w:t>
      </w:r>
      <w:r w:rsidR="004E792C" w:rsidRPr="00B95219">
        <w:rPr>
          <w:rFonts w:ascii="NewsGotT" w:hAnsi="NewsGotT"/>
          <w:lang w:val="pt-PT"/>
        </w:rPr>
        <w:t xml:space="preserve"> (</w:t>
      </w:r>
      <w:r w:rsidR="004E792C" w:rsidRPr="00B95219">
        <w:rPr>
          <w:rFonts w:ascii="NewsGotT" w:hAnsi="NewsGotT"/>
          <w:lang w:val="pt-BR"/>
        </w:rPr>
        <w:fldChar w:fldCharType="begin"/>
      </w:r>
      <w:r w:rsidR="004E792C" w:rsidRPr="00B95219">
        <w:rPr>
          <w:rFonts w:ascii="NewsGotT" w:hAnsi="NewsGotT"/>
          <w:lang w:val="pt-BR"/>
        </w:rPr>
        <w:instrText xml:space="preserve"> REF _Ref70957730 \h </w:instrText>
      </w:r>
      <w:r w:rsidR="004E792C" w:rsidRPr="00B95219">
        <w:rPr>
          <w:rFonts w:ascii="NewsGotT" w:hAnsi="NewsGotT"/>
          <w:lang w:val="pt-BR"/>
        </w:rPr>
      </w:r>
      <w:r w:rsidR="004E792C" w:rsidRPr="00B95219">
        <w:rPr>
          <w:rFonts w:ascii="NewsGotT" w:hAnsi="NewsGotT"/>
          <w:lang w:val="pt-BR"/>
        </w:rPr>
        <w:instrText xml:space="preserve"> \* MERGEFORMAT </w:instrText>
      </w:r>
      <w:r w:rsidR="004E792C" w:rsidRPr="00B95219">
        <w:rPr>
          <w:rFonts w:ascii="NewsGotT" w:hAnsi="NewsGotT"/>
          <w:lang w:val="pt-BR"/>
        </w:rPr>
        <w:fldChar w:fldCharType="separate"/>
      </w:r>
      <w:r w:rsidR="004E792C" w:rsidRPr="00B95219">
        <w:rPr>
          <w:rFonts w:ascii="NewsGotT" w:hAnsi="NewsGotT"/>
          <w:lang w:val="pt-BR"/>
        </w:rPr>
        <w:t xml:space="preserve">Figura </w:t>
      </w:r>
      <w:r w:rsidR="004E792C" w:rsidRPr="00B95219">
        <w:rPr>
          <w:rFonts w:ascii="NewsGotT" w:hAnsi="NewsGotT"/>
          <w:noProof/>
          <w:lang w:val="pt-BR"/>
        </w:rPr>
        <w:t>2</w:t>
      </w:r>
      <w:r w:rsidR="004E792C" w:rsidRPr="00B95219">
        <w:rPr>
          <w:rFonts w:ascii="NewsGotT" w:hAnsi="NewsGotT"/>
          <w:lang w:val="pt-BR"/>
        </w:rPr>
        <w:fldChar w:fldCharType="end"/>
      </w:r>
      <w:r w:rsidR="004E792C" w:rsidRPr="00B95219">
        <w:rPr>
          <w:rFonts w:ascii="NewsGotT" w:hAnsi="NewsGotT"/>
          <w:lang w:val="pt-PT"/>
        </w:rPr>
        <w:t>)</w:t>
      </w:r>
      <w:r w:rsidR="008E07B5" w:rsidRPr="00B95219">
        <w:rPr>
          <w:rFonts w:ascii="NewsGotT" w:hAnsi="NewsGotT"/>
          <w:lang w:val="pt-PT"/>
        </w:rPr>
        <w:t xml:space="preserve">, e assim, independentemente do valor de </w:t>
      </w:r>
      <w:r w:rsidR="004270DC" w:rsidRPr="00B95219">
        <w:rPr>
          <w:rFonts w:ascii="NewsGotT" w:hAnsi="NewsGotT"/>
          <w:lang w:val="pt-PT"/>
        </w:rPr>
        <w:t>x</w:t>
      </w:r>
      <w:r w:rsidR="008E07B5" w:rsidRPr="00B95219">
        <w:rPr>
          <w:rFonts w:ascii="NewsGotT" w:hAnsi="NewsGotT"/>
          <w:lang w:val="pt-PT"/>
        </w:rPr>
        <w:t xml:space="preserve">, </w:t>
      </w:r>
      <w:r w:rsidR="003E2A82" w:rsidRPr="00B95219">
        <w:rPr>
          <w:rFonts w:ascii="NewsGotT" w:hAnsi="NewsGotT"/>
          <w:lang w:val="pt-PT"/>
        </w:rPr>
        <w:t xml:space="preserve">permite obter </w:t>
      </w:r>
      <w:r w:rsidR="008E07B5" w:rsidRPr="00B95219">
        <w:rPr>
          <w:rFonts w:ascii="NewsGotT" w:hAnsi="NewsGotT"/>
          <w:lang w:val="pt-PT"/>
        </w:rPr>
        <w:t xml:space="preserve">uma previsão </w:t>
      </w:r>
      <w:r w:rsidR="004705E9" w:rsidRPr="00B95219">
        <w:rPr>
          <w:rFonts w:ascii="NewsGotT" w:hAnsi="NewsGotT"/>
          <w:lang w:val="pt-PT"/>
        </w:rPr>
        <w:t xml:space="preserve">mais assertiva </w:t>
      </w:r>
      <w:r w:rsidR="003E2A82" w:rsidRPr="00B95219">
        <w:rPr>
          <w:rFonts w:ascii="NewsGotT" w:hAnsi="NewsGotT"/>
          <w:lang w:val="pt-PT"/>
        </w:rPr>
        <w:t>quando comparada</w:t>
      </w:r>
      <w:r w:rsidR="004705E9" w:rsidRPr="00B95219">
        <w:rPr>
          <w:rFonts w:ascii="NewsGotT" w:hAnsi="NewsGotT"/>
          <w:lang w:val="pt-PT"/>
        </w:rPr>
        <w:t xml:space="preserve"> com o modelo de regressão linear</w:t>
      </w:r>
      <w:r w:rsidR="008E07B5" w:rsidRPr="00B95219">
        <w:rPr>
          <w:rFonts w:ascii="NewsGotT" w:hAnsi="NewsGotT"/>
          <w:lang w:val="pt-PT"/>
        </w:rPr>
        <w:t xml:space="preserve">. </w:t>
      </w:r>
      <w:r w:rsidR="008E07B5" w:rsidRPr="00B95219">
        <w:rPr>
          <w:rFonts w:ascii="NewsGotT" w:hAnsi="NewsGotT"/>
          <w:lang w:val="pt-BR"/>
        </w:rPr>
        <w:t xml:space="preserve">Na </w:t>
      </w:r>
      <w:r w:rsidR="008E07B5" w:rsidRPr="00B95219">
        <w:rPr>
          <w:rFonts w:ascii="NewsGotT" w:hAnsi="NewsGotT"/>
          <w:lang w:val="pt-BR"/>
        </w:rPr>
        <w:fldChar w:fldCharType="begin"/>
      </w:r>
      <w:r w:rsidR="008E07B5" w:rsidRPr="00B95219">
        <w:rPr>
          <w:rFonts w:ascii="NewsGotT" w:hAnsi="NewsGotT"/>
          <w:lang w:val="pt-BR"/>
        </w:rPr>
        <w:instrText xml:space="preserve"> REF _Ref70957730 \h </w:instrText>
      </w:r>
      <w:r w:rsidR="008E07B5" w:rsidRPr="00B95219">
        <w:rPr>
          <w:rFonts w:ascii="NewsGotT" w:hAnsi="NewsGotT"/>
          <w:lang w:val="pt-BR"/>
        </w:rPr>
      </w:r>
      <w:r w:rsidR="008E07B5" w:rsidRPr="00B95219">
        <w:rPr>
          <w:rFonts w:ascii="NewsGotT" w:hAnsi="NewsGotT"/>
          <w:lang w:val="pt-BR"/>
        </w:rPr>
        <w:instrText xml:space="preserve"> \* MERGEFORMAT </w:instrText>
      </w:r>
      <w:r w:rsidR="008E07B5" w:rsidRPr="00B95219">
        <w:rPr>
          <w:rFonts w:ascii="NewsGotT" w:hAnsi="NewsGotT"/>
          <w:lang w:val="pt-BR"/>
        </w:rPr>
        <w:fldChar w:fldCharType="separate"/>
      </w:r>
      <w:r w:rsidR="008E07B5" w:rsidRPr="00B95219">
        <w:rPr>
          <w:rFonts w:ascii="NewsGotT" w:hAnsi="NewsGotT"/>
          <w:lang w:val="pt-BR"/>
        </w:rPr>
        <w:t xml:space="preserve">Figura </w:t>
      </w:r>
      <w:r w:rsidR="008E07B5" w:rsidRPr="00B95219">
        <w:rPr>
          <w:rFonts w:ascii="NewsGotT" w:hAnsi="NewsGotT"/>
          <w:noProof/>
          <w:lang w:val="pt-BR"/>
        </w:rPr>
        <w:t>2</w:t>
      </w:r>
      <w:r w:rsidR="008E07B5" w:rsidRPr="00B95219">
        <w:rPr>
          <w:rFonts w:ascii="NewsGotT" w:hAnsi="NewsGotT"/>
          <w:lang w:val="pt-BR"/>
        </w:rPr>
        <w:fldChar w:fldCharType="end"/>
      </w:r>
      <w:r w:rsidR="008E07B5" w:rsidRPr="00B95219">
        <w:rPr>
          <w:rFonts w:ascii="NewsGotT" w:hAnsi="NewsGotT"/>
          <w:lang w:val="pt-BR"/>
        </w:rPr>
        <w:t xml:space="preserve"> é </w:t>
      </w:r>
      <w:r w:rsidR="00126DCA" w:rsidRPr="00B95219">
        <w:rPr>
          <w:rFonts w:ascii="NewsGotT" w:hAnsi="NewsGotT"/>
          <w:lang w:val="pt-BR"/>
        </w:rPr>
        <w:t>apresentada</w:t>
      </w:r>
      <w:r w:rsidR="008E07B5" w:rsidRPr="00B95219">
        <w:rPr>
          <w:rFonts w:ascii="NewsGotT" w:hAnsi="NewsGotT"/>
          <w:lang w:val="pt-BR"/>
        </w:rPr>
        <w:t xml:space="preserve"> a comparação </w:t>
      </w:r>
      <w:r w:rsidR="00126DCA" w:rsidRPr="00B95219">
        <w:rPr>
          <w:rFonts w:ascii="NewsGotT" w:hAnsi="NewsGotT"/>
          <w:lang w:val="pt-BR"/>
        </w:rPr>
        <w:t>gráfica</w:t>
      </w:r>
      <w:r w:rsidR="008E07B5" w:rsidRPr="00B95219">
        <w:rPr>
          <w:rFonts w:ascii="NewsGotT" w:hAnsi="NewsGotT"/>
          <w:lang w:val="pt-BR"/>
        </w:rPr>
        <w:t xml:space="preserve"> entre o </w:t>
      </w:r>
      <w:r w:rsidR="008E07B5" w:rsidRPr="00B95219">
        <w:rPr>
          <w:rFonts w:ascii="NewsGotT" w:hAnsi="NewsGotT"/>
          <w:lang w:val="pt-BR"/>
        </w:rPr>
        <w:lastRenderedPageBreak/>
        <w:t>modelo de regressão linear e logística. Os pontos amarelos indicam os valores 0 e 1</w:t>
      </w:r>
      <w:r w:rsidR="00211E00" w:rsidRPr="00B95219">
        <w:rPr>
          <w:rFonts w:ascii="NewsGotT" w:hAnsi="NewsGotT"/>
          <w:lang w:val="pt-BR"/>
        </w:rPr>
        <w:t>,</w:t>
      </w:r>
      <w:r w:rsidR="008E07B5" w:rsidRPr="00B95219">
        <w:rPr>
          <w:rFonts w:ascii="NewsGotT" w:hAnsi="NewsGotT"/>
          <w:lang w:val="pt-BR"/>
        </w:rPr>
        <w:t xml:space="preserve"> </w:t>
      </w:r>
      <w:r w:rsidR="00211E00" w:rsidRPr="00B95219">
        <w:rPr>
          <w:rFonts w:ascii="NewsGotT" w:hAnsi="NewsGotT"/>
          <w:lang w:val="pt-BR"/>
        </w:rPr>
        <w:t>representado</w:t>
      </w:r>
      <w:r w:rsidR="008E07B5" w:rsidRPr="00B95219">
        <w:rPr>
          <w:rFonts w:ascii="NewsGotT" w:hAnsi="NewsGotT"/>
          <w:lang w:val="pt-BR"/>
        </w:rPr>
        <w:t xml:space="preserve"> nos dados </w:t>
      </w:r>
      <w:r w:rsidR="00211E00" w:rsidRPr="00B95219">
        <w:rPr>
          <w:rFonts w:ascii="NewsGotT" w:hAnsi="NewsGotT"/>
          <w:lang w:val="pt-BR"/>
        </w:rPr>
        <w:t>a tradução para</w:t>
      </w:r>
      <w:r w:rsidR="008E07B5" w:rsidRPr="00B95219">
        <w:rPr>
          <w:rFonts w:ascii="NewsGotT" w:hAnsi="NewsGotT"/>
          <w:lang w:val="pt-BR"/>
        </w:rPr>
        <w:t xml:space="preserve"> “Não” ou “Sim”, respetivamente. Na imagem da esquerda é estimada a probabilidade utilizando regressão linear</w:t>
      </w:r>
      <w:r w:rsidR="00211E00" w:rsidRPr="00B95219">
        <w:rPr>
          <w:rFonts w:ascii="NewsGotT" w:hAnsi="NewsGotT"/>
          <w:lang w:val="pt-BR"/>
        </w:rPr>
        <w:t xml:space="preserve"> e </w:t>
      </w:r>
      <w:r w:rsidR="008E07B5" w:rsidRPr="00B95219">
        <w:rPr>
          <w:rFonts w:ascii="NewsGotT" w:hAnsi="NewsGotT"/>
          <w:lang w:val="pt-BR"/>
        </w:rPr>
        <w:t xml:space="preserve">na da direita é estimada utilizando </w:t>
      </w:r>
      <w:r w:rsidR="00C20291" w:rsidRPr="00B95219">
        <w:rPr>
          <w:rFonts w:ascii="NewsGotT" w:hAnsi="NewsGotT"/>
          <w:lang w:val="pt-BR"/>
        </w:rPr>
        <w:t>RL</w:t>
      </w:r>
      <w:r w:rsidR="00EE7E51" w:rsidRPr="00B95219">
        <w:rPr>
          <w:rFonts w:ascii="NewsGotT" w:hAnsi="NewsGotT"/>
          <w:lang w:val="pt-BR"/>
        </w:rPr>
        <w:t xml:space="preserve">. </w:t>
      </w:r>
      <w:r w:rsidR="008406D2">
        <w:rPr>
          <w:rFonts w:ascii="NewsGotT" w:hAnsi="NewsGotT"/>
          <w:lang w:val="pt-BR"/>
        </w:rPr>
        <w:t xml:space="preserve">Note-se que a função logística apresentada na figura é muitas vezes abreviada para função sigmoide, cujo valor z </w:t>
      </w:r>
      <w:r w:rsidR="00F06C4B">
        <w:rPr>
          <w:rFonts w:ascii="NewsGotT" w:hAnsi="NewsGotT"/>
          <w:lang w:val="pt-BR"/>
        </w:rPr>
        <w:t xml:space="preserve">pode ser ajustado consoante as necessidades do problema. </w:t>
      </w:r>
    </w:p>
    <w:p w14:paraId="1927E1AC" w14:textId="77777777" w:rsidR="00F94B82" w:rsidRPr="00B95219" w:rsidRDefault="00F94B82" w:rsidP="008E07B5">
      <w:pPr>
        <w:spacing w:line="360" w:lineRule="auto"/>
        <w:jc w:val="both"/>
        <w:rPr>
          <w:rFonts w:ascii="NewsGotT" w:hAnsi="NewsGotT"/>
          <w:lang w:val="pt-PT"/>
        </w:rPr>
      </w:pPr>
    </w:p>
    <w:p w14:paraId="6D9D306C" w14:textId="77777777" w:rsidR="008E07B5" w:rsidRPr="00B95219" w:rsidRDefault="008E07B5" w:rsidP="008E07B5">
      <w:pPr>
        <w:keepNext/>
        <w:spacing w:line="360" w:lineRule="auto"/>
        <w:jc w:val="center"/>
        <w:rPr>
          <w:rFonts w:ascii="NewsGotT" w:hAnsi="NewsGotT"/>
        </w:rPr>
      </w:pPr>
      <w:r w:rsidRPr="00B95219">
        <w:rPr>
          <w:rFonts w:ascii="NewsGotT" w:hAnsi="NewsGotT"/>
          <w:noProof/>
        </w:rPr>
        <w:drawing>
          <wp:inline distT="0" distB="0" distL="0" distR="0" wp14:anchorId="73A11069" wp14:editId="04FF73C6">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578A88" w14:textId="11D217F3" w:rsidR="008E07B5" w:rsidRPr="00B95219" w:rsidRDefault="008E07B5" w:rsidP="008E07B5">
      <w:pPr>
        <w:pStyle w:val="Caption"/>
        <w:jc w:val="center"/>
        <w:rPr>
          <w:rFonts w:ascii="NewsGotT" w:hAnsi="NewsGotT"/>
          <w:lang w:val="pt-BR"/>
        </w:rPr>
      </w:pPr>
      <w:bookmarkStart w:id="19"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w:t>
      </w:r>
      <w:r w:rsidR="00772D61" w:rsidRPr="00B95219">
        <w:rPr>
          <w:rFonts w:ascii="NewsGotT" w:hAnsi="NewsGotT"/>
          <w:lang w:val="pt-BR"/>
        </w:rPr>
        <w:t xml:space="preserve">RL </w:t>
      </w:r>
      <w:r w:rsidRPr="00B95219">
        <w:rPr>
          <w:rFonts w:ascii="NewsGotT" w:hAnsi="NewsGotT"/>
          <w:lang w:val="pt-BR"/>
        </w:rPr>
        <w:t xml:space="preserve">e </w:t>
      </w:r>
      <w:r w:rsidR="00772D61" w:rsidRPr="00B95219">
        <w:rPr>
          <w:rFonts w:ascii="NewsGotT" w:hAnsi="NewsGotT"/>
          <w:lang w:val="pt-BR"/>
        </w:rPr>
        <w:t xml:space="preserve">regressão </w:t>
      </w:r>
      <w:r w:rsidRPr="00B95219">
        <w:rPr>
          <w:rFonts w:ascii="NewsGotT" w:hAnsi="NewsGotT"/>
          <w:lang w:val="pt-BR"/>
        </w:rPr>
        <w:t xml:space="preserve">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19"/>
      <w:r w:rsidRPr="00B95219">
        <w:rPr>
          <w:rFonts w:ascii="NewsGotT" w:hAnsi="NewsGotT"/>
          <w:lang w:val="pt-BR"/>
        </w:rPr>
        <w:fldChar w:fldCharType="end"/>
      </w:r>
    </w:p>
    <w:p w14:paraId="1B461188" w14:textId="77777777" w:rsidR="008E07B5" w:rsidRPr="00B95219" w:rsidRDefault="008E07B5" w:rsidP="008E07B5">
      <w:pPr>
        <w:rPr>
          <w:rFonts w:ascii="NewsGotT" w:hAnsi="NewsGotT"/>
          <w:lang w:val="pt-BR"/>
        </w:rPr>
      </w:pPr>
    </w:p>
    <w:p w14:paraId="36DD1D2F" w14:textId="77777777" w:rsidR="008E07B5" w:rsidRPr="00B95219" w:rsidRDefault="008E07B5" w:rsidP="008E07B5">
      <w:pPr>
        <w:rPr>
          <w:rFonts w:ascii="NewsGotT" w:hAnsi="NewsGotT"/>
          <w:lang w:val="pt-BR"/>
        </w:rPr>
      </w:pPr>
    </w:p>
    <w:p w14:paraId="2C2FAA54" w14:textId="0AFB5958" w:rsidR="00F67473" w:rsidRPr="00B95219" w:rsidRDefault="00F67473" w:rsidP="00F67473">
      <w:pPr>
        <w:spacing w:line="360" w:lineRule="auto"/>
        <w:jc w:val="both"/>
        <w:rPr>
          <w:rFonts w:ascii="NewsGotT" w:hAnsi="NewsGotT"/>
          <w:lang w:val="pt-PT"/>
        </w:rPr>
      </w:pPr>
      <w:r w:rsidRPr="00B95219">
        <w:rPr>
          <w:rFonts w:ascii="NewsGotT" w:hAnsi="NewsGotT"/>
          <w:lang w:val="pt-PT"/>
        </w:rPr>
        <w:t>Após um pouco de manipulação da função</w:t>
      </w:r>
      <w:r w:rsidR="00DC4372" w:rsidRPr="00B95219">
        <w:rPr>
          <w:rFonts w:ascii="NewsGotT" w:hAnsi="NewsGotT"/>
          <w:lang w:val="pt-PT"/>
        </w:rPr>
        <w:t xml:space="preserve"> apresentada na equação 2.1, chega-se à seguinte expressão: </w:t>
      </w:r>
    </w:p>
    <w:p w14:paraId="0B6E53D1" w14:textId="77777777" w:rsidR="00F67473" w:rsidRPr="00B95219" w:rsidRDefault="00F67473" w:rsidP="00F67473">
      <w:pPr>
        <w:spacing w:line="360" w:lineRule="auto"/>
        <w:jc w:val="both"/>
        <w:rPr>
          <w:rFonts w:ascii="NewsGotT" w:hAnsi="NewsGotT"/>
          <w:lang w:val="pt-PT"/>
        </w:rPr>
      </w:pPr>
    </w:p>
    <w:p w14:paraId="3BA610A3" w14:textId="6B6737CE" w:rsidR="00F67473" w:rsidRPr="00B95219" w:rsidRDefault="00100FA6" w:rsidP="00100FA6">
      <w:pPr>
        <w:spacing w:line="360" w:lineRule="auto"/>
        <w:ind w:firstLine="720"/>
        <w:jc w:val="center"/>
        <w:rPr>
          <w:rFonts w:ascii="NewsGotT" w:hAnsi="NewsGotT"/>
          <w:lang w:val="pt-PT"/>
        </w:rPr>
      </w:pPr>
      <m:oMath>
        <m:r>
          <w:rPr>
            <w:rFonts w:ascii="Cambria Math" w:hAnsi="Cambria Math"/>
            <w:lang w:val="pt-PT"/>
          </w:rPr>
          <w:tab/>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(2.2)</w:t>
      </w:r>
    </w:p>
    <w:p w14:paraId="6CD918ED" w14:textId="77777777" w:rsidR="00F67473" w:rsidRPr="00B95219" w:rsidRDefault="00F67473" w:rsidP="00F67473">
      <w:pPr>
        <w:spacing w:line="360" w:lineRule="auto"/>
        <w:ind w:firstLine="720"/>
        <w:jc w:val="both"/>
        <w:rPr>
          <w:rFonts w:ascii="NewsGotT" w:hAnsi="NewsGotT"/>
          <w:lang w:val="pt-PT"/>
        </w:rPr>
      </w:pPr>
    </w:p>
    <w:p w14:paraId="482198C9" w14:textId="18E7236D" w:rsidR="0026210D" w:rsidRPr="00B95219" w:rsidRDefault="00F67473" w:rsidP="00DC4372">
      <w:pPr>
        <w:spacing w:line="360" w:lineRule="auto"/>
        <w:jc w:val="both"/>
        <w:rPr>
          <w:rFonts w:ascii="NewsGotT" w:hAnsi="NewsGotT"/>
          <w:lang w:val="pt-PT"/>
        </w:rPr>
      </w:pPr>
      <w:r w:rsidRPr="00B95219">
        <w:rPr>
          <w:rFonts w:ascii="NewsGotT" w:hAnsi="NewsGotT"/>
          <w:lang w:val="pt-PT"/>
        </w:rPr>
        <w:t xml:space="preserve">A expressão p(X)/[1-p(X)] traduz a possibilidade de sucesso </w:t>
      </w:r>
      <w:r w:rsidRPr="00B95219">
        <w:rPr>
          <w:rFonts w:ascii="NewsGotT" w:hAnsi="NewsGotT"/>
          <w:i/>
          <w:iCs/>
          <w:lang w:val="pt-PT"/>
        </w:rPr>
        <w:t>(</w:t>
      </w:r>
      <w:proofErr w:type="spellStart"/>
      <w:r w:rsidRPr="00B95219">
        <w:rPr>
          <w:rFonts w:ascii="NewsGotT" w:hAnsi="NewsGotT"/>
          <w:i/>
          <w:iCs/>
          <w:lang w:val="pt-PT"/>
        </w:rPr>
        <w:t>odds</w:t>
      </w:r>
      <w:proofErr w:type="spellEnd"/>
      <w:r w:rsidRPr="00B95219">
        <w:rPr>
          <w:rFonts w:ascii="NewsGotT" w:hAnsi="NewsGotT"/>
          <w:i/>
          <w:iCs/>
          <w:lang w:val="pt-PT"/>
        </w:rPr>
        <w:t>),</w:t>
      </w:r>
      <w:r w:rsidRPr="00B95219">
        <w:rPr>
          <w:rFonts w:ascii="NewsGotT" w:hAnsi="NewsGotT"/>
          <w:lang w:val="pt-PT"/>
        </w:rPr>
        <w:t xml:space="preserve"> e pode assumir qualquer valor entre 0 e </w:t>
      </w:r>
      <m:oMath>
        <m:r>
          <w:rPr>
            <w:rFonts w:ascii="Cambria Math" w:hAnsi="Cambria Math"/>
            <w:lang w:val="pt-PT"/>
          </w:rPr>
          <m:t>∞</m:t>
        </m:r>
      </m:oMath>
      <w:r w:rsidRPr="00B95219">
        <w:rPr>
          <w:rFonts w:ascii="NewsGotT" w:hAnsi="NewsGotT"/>
          <w:lang w:val="pt-PT"/>
        </w:rPr>
        <w:t xml:space="preserve">. Resultados próximos de 0 indicam probabilidades muito baixas de falha enquanto que valores próximos de </w:t>
      </w:r>
      <m:oMath>
        <m:r>
          <w:rPr>
            <w:rFonts w:ascii="Cambria Math" w:hAnsi="Cambria Math"/>
            <w:lang w:val="pt-PT"/>
          </w:rPr>
          <m:t>∞</m:t>
        </m:r>
      </m:oMath>
      <w:r w:rsidRPr="00B95219">
        <w:rPr>
          <w:rFonts w:ascii="NewsGotT" w:hAnsi="NewsGotT"/>
          <w:lang w:val="pt-PT"/>
        </w:rPr>
        <w:t xml:space="preserve"> apontam para probabilidades muito altas da não ocorrência do evento. Pela aplicação do logaritmo aos dois lados da equação </w:t>
      </w:r>
      <w:r w:rsidR="0026210D" w:rsidRPr="00B95219">
        <w:rPr>
          <w:rFonts w:ascii="NewsGotT" w:hAnsi="NewsGotT"/>
          <w:lang w:val="pt-PT"/>
        </w:rPr>
        <w:t>2.2</w:t>
      </w:r>
      <w:r w:rsidRPr="00B95219">
        <w:rPr>
          <w:rFonts w:ascii="NewsGotT" w:hAnsi="NewsGotT"/>
          <w:lang w:val="pt-PT"/>
        </w:rPr>
        <w:t xml:space="preserve"> é possível chegar à transformação apresentada na equação </w:t>
      </w:r>
      <w:r w:rsidR="0026210D" w:rsidRPr="00B95219">
        <w:rPr>
          <w:rFonts w:ascii="NewsGotT" w:hAnsi="NewsGotT"/>
          <w:lang w:val="pt-PT"/>
        </w:rPr>
        <w:t>2.3</w:t>
      </w:r>
      <w:r w:rsidR="00DC4372" w:rsidRPr="00B95219">
        <w:rPr>
          <w:rFonts w:ascii="NewsGotT" w:hAnsi="NewsGotT"/>
          <w:lang w:val="pt-PT"/>
        </w:rPr>
        <w:t xml:space="preserve"> </w:t>
      </w:r>
      <w:r w:rsidR="00DC4372" w:rsidRPr="00B95219">
        <w:rPr>
          <w:rFonts w:ascii="NewsGotT" w:hAnsi="NewsGotT"/>
          <w:lang w:val="pt-PT"/>
        </w:rPr>
        <w:fldChar w:fldCharType="begin" w:fldLock="1"/>
      </w:r>
      <w:r w:rsidR="00CD28FE"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DC4372" w:rsidRPr="00B95219">
        <w:rPr>
          <w:rFonts w:ascii="NewsGotT" w:hAnsi="NewsGotT"/>
          <w:lang w:val="pt-PT"/>
        </w:rPr>
        <w:fldChar w:fldCharType="separate"/>
      </w:r>
      <w:r w:rsidR="00DC4372" w:rsidRPr="00B95219">
        <w:rPr>
          <w:rFonts w:ascii="NewsGotT" w:hAnsi="NewsGotT"/>
          <w:noProof/>
          <w:lang w:val="pt-PT"/>
        </w:rPr>
        <w:t>(James et al., 2013)</w:t>
      </w:r>
      <w:r w:rsidR="00DC4372" w:rsidRPr="00B95219">
        <w:rPr>
          <w:rFonts w:ascii="NewsGotT" w:hAnsi="NewsGotT"/>
          <w:lang w:val="pt-PT"/>
        </w:rPr>
        <w:fldChar w:fldCharType="end"/>
      </w:r>
      <w:r w:rsidRPr="00B95219">
        <w:rPr>
          <w:rFonts w:ascii="NewsGotT" w:hAnsi="NewsGotT"/>
          <w:lang w:val="pt-PT"/>
        </w:rPr>
        <w:t xml:space="preserve">: </w:t>
      </w:r>
    </w:p>
    <w:p w14:paraId="319140D6" w14:textId="65398EDD" w:rsidR="0026210D" w:rsidRPr="00B95219" w:rsidRDefault="0026210D" w:rsidP="00F67473">
      <w:pPr>
        <w:spacing w:line="360" w:lineRule="auto"/>
        <w:ind w:firstLine="720"/>
        <w:jc w:val="both"/>
        <w:rPr>
          <w:rFonts w:ascii="NewsGotT" w:hAnsi="NewsGotT"/>
          <w:lang w:val="pt-PT"/>
        </w:rPr>
      </w:pPr>
      <m:oMath>
        <m:r>
          <w:rPr>
            <w:rFonts w:ascii="Cambria Math" w:hAnsi="Cambria Math"/>
            <w:lang w:val="pt-PT"/>
          </w:rPr>
          <m:t xml:space="preserve">                                               </m:t>
        </m:r>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(2.3)</w:t>
      </w:r>
    </w:p>
    <w:p w14:paraId="5043FB7A" w14:textId="32404040" w:rsidR="008E07B5" w:rsidRPr="00B95219" w:rsidRDefault="008E07B5" w:rsidP="009C5DBB">
      <w:pPr>
        <w:spacing w:line="360" w:lineRule="auto"/>
        <w:jc w:val="both"/>
        <w:rPr>
          <w:rFonts w:ascii="NewsGotT" w:hAnsi="NewsGotT"/>
          <w:lang w:val="pt-PT"/>
        </w:rPr>
      </w:pPr>
    </w:p>
    <w:p w14:paraId="79434C58" w14:textId="458B63FA" w:rsidR="00641F92" w:rsidRPr="00B95219" w:rsidRDefault="009C5DBB" w:rsidP="00641F92">
      <w:pPr>
        <w:spacing w:line="360" w:lineRule="auto"/>
        <w:ind w:firstLine="720"/>
        <w:jc w:val="both"/>
        <w:rPr>
          <w:rFonts w:ascii="NewsGotT" w:hAnsi="NewsGotT"/>
          <w:lang w:val="pt-PT"/>
        </w:rPr>
      </w:pPr>
      <w:r w:rsidRPr="00B95219">
        <w:rPr>
          <w:rFonts w:ascii="NewsGotT" w:hAnsi="NewsGotT"/>
          <w:lang w:val="pt-PT"/>
        </w:rPr>
        <w:t xml:space="preserve">Esta transformação é </w:t>
      </w:r>
      <w:r w:rsidR="00117BA2" w:rsidRPr="00B95219">
        <w:rPr>
          <w:rFonts w:ascii="NewsGotT" w:hAnsi="NewsGotT"/>
          <w:lang w:val="pt-PT"/>
        </w:rPr>
        <w:t>denominada</w:t>
      </w:r>
      <w:r w:rsidRPr="00B95219">
        <w:rPr>
          <w:rFonts w:ascii="NewsGotT" w:hAnsi="NewsGotT"/>
          <w:lang w:val="pt-PT"/>
        </w:rPr>
        <w:t xml:space="preserve">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Pr="00B95219">
        <w:rPr>
          <w:rFonts w:ascii="NewsGotT" w:hAnsi="NewsGotT"/>
          <w:lang w:val="pt-PT"/>
        </w:rPr>
        <w:t xml:space="preserve">  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w:t>
      </w:r>
      <w:r w:rsidRPr="00B95219">
        <w:rPr>
          <w:rFonts w:ascii="NewsGotT" w:hAnsi="NewsGotT"/>
          <w:lang w:val="pt-PT"/>
        </w:rPr>
        <w:lastRenderedPageBreak/>
        <w:t xml:space="preserve">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r w:rsidR="00641F92" w:rsidRPr="00B95219">
        <w:rPr>
          <w:rFonts w:ascii="NewsGotT" w:hAnsi="NewsGotT"/>
          <w:lang w:val="pt-PT"/>
        </w:rPr>
        <w:t xml:space="preserve"> </w:t>
      </w:r>
      <w:r w:rsidR="00641F92" w:rsidRPr="00B95219">
        <w:rPr>
          <w:rFonts w:ascii="NewsGotT" w:hAnsi="NewsGotT"/>
          <w:lang w:val="pt-PT"/>
        </w:rPr>
        <w:t xml:space="preserve">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00641F92" w:rsidRPr="00B95219">
        <w:rPr>
          <w:rFonts w:ascii="NewsGotT" w:hAnsi="NewsGotT"/>
          <w:lang w:val="pt-PT"/>
        </w:rPr>
        <w:t xml:space="preserve"> é denominada como função resposta </w:t>
      </w:r>
      <w:proofErr w:type="spellStart"/>
      <w:r w:rsidR="00641F92" w:rsidRPr="00B95219">
        <w:rPr>
          <w:rFonts w:ascii="NewsGotT" w:hAnsi="NewsGotT"/>
          <w:i/>
          <w:iCs/>
          <w:lang w:val="pt-PT"/>
        </w:rPr>
        <w:t>logit</w:t>
      </w:r>
      <w:proofErr w:type="spellEnd"/>
      <w:r w:rsidR="00641F92" w:rsidRPr="00B95219">
        <w:rPr>
          <w:rFonts w:ascii="NewsGotT" w:hAnsi="NewsGotT"/>
          <w:i/>
          <w:iCs/>
          <w:lang w:val="pt-PT"/>
        </w:rPr>
        <w:t xml:space="preserve">. </w:t>
      </w:r>
    </w:p>
    <w:p w14:paraId="25D4C9DA" w14:textId="10F02754" w:rsidR="00641F92" w:rsidRPr="00B95219" w:rsidRDefault="00641F92" w:rsidP="00641F92">
      <w:pPr>
        <w:spacing w:line="360" w:lineRule="auto"/>
        <w:ind w:firstLine="720"/>
        <w:jc w:val="both"/>
        <w:rPr>
          <w:rFonts w:ascii="NewsGotT" w:hAnsi="NewsGotT"/>
          <w:lang w:val="pt-PT"/>
        </w:rPr>
      </w:pPr>
      <w:r w:rsidRPr="00B95219">
        <w:rPr>
          <w:rFonts w:ascii="NewsGotT" w:hAnsi="NewsGotT"/>
          <w:lang w:val="pt-PT"/>
        </w:rPr>
        <w:t>No que diz respeito à distribuição condicional da variável resposta, pode-se expressar o valor da variável resultad</w:t>
      </w:r>
      <w:r w:rsidR="00794543" w:rsidRPr="00B95219">
        <w:rPr>
          <w:rFonts w:ascii="NewsGotT" w:hAnsi="NewsGotT"/>
          <w:lang w:val="pt-PT"/>
        </w:rPr>
        <w:t>o</w:t>
      </w:r>
      <w:r w:rsidRPr="00B95219">
        <w:rPr>
          <w:rFonts w:ascii="NewsGotT" w:hAnsi="NewsGotT"/>
          <w:lang w:val="pt-PT"/>
        </w:rPr>
        <w:t xml:space="preserve"> através da expressão apresentada na equação </w:t>
      </w:r>
      <w:r w:rsidR="007E395F" w:rsidRPr="00B95219">
        <w:rPr>
          <w:rFonts w:ascii="NewsGotT" w:hAnsi="NewsGotT"/>
          <w:lang w:val="pt-PT"/>
        </w:rPr>
        <w:t>2.4</w:t>
      </w:r>
      <w:r w:rsidRPr="00B95219">
        <w:rPr>
          <w:rFonts w:ascii="NewsGotT" w:hAnsi="NewsGotT"/>
          <w:lang w:val="pt-PT"/>
        </w:rPr>
        <w:t xml:space="preserve">.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6F5069AA" w14:textId="77777777" w:rsidR="00641F92" w:rsidRPr="00B95219" w:rsidRDefault="00641F92" w:rsidP="00641F92">
      <w:pPr>
        <w:spacing w:line="360" w:lineRule="auto"/>
        <w:jc w:val="both"/>
        <w:rPr>
          <w:rFonts w:ascii="NewsGotT" w:hAnsi="NewsGotT"/>
          <w:lang w:val="pt-PT"/>
        </w:rPr>
      </w:pPr>
    </w:p>
    <w:p w14:paraId="7AF284CF" w14:textId="1C7A5388" w:rsidR="00641F92" w:rsidRPr="00B95219" w:rsidRDefault="00641F92" w:rsidP="00641F92">
      <w:pPr>
        <w:spacing w:line="360" w:lineRule="auto"/>
        <w:jc w:val="center"/>
        <w:rPr>
          <w:rFonts w:ascii="NewsGotT" w:hAnsi="NewsGotT"/>
          <w:lang w:val="pt-PT"/>
        </w:rPr>
      </w:pPr>
      <m:oMath>
        <m:r>
          <w:rPr>
            <w:rFonts w:ascii="Cambria Math" w:hAnsi="Cambria Math"/>
            <w:lang w:val="pt-PT"/>
          </w:rPr>
          <w:tab/>
          <m:t xml:space="preserve">          </m:t>
        </m:r>
        <m:r>
          <w:rPr>
            <w:rFonts w:ascii="Cambria Math" w:hAnsi="Cambria Math"/>
            <w:lang w:val="pt-PT"/>
          </w:rPr>
          <w:tab/>
          <m:t xml:space="preserve">               </m:t>
        </m:r>
        <m:r>
          <w:rPr>
            <w:rFonts w:ascii="Cambria Math" w:hAnsi="Cambria Math"/>
            <w:lang w:val="pt-PT"/>
          </w:rPr>
          <w:tab/>
          <m:t xml:space="preserve">     </m:t>
        </m:r>
        <m:r>
          <w:rPr>
            <w:rFonts w:ascii="Cambria Math" w:hAnsi="Cambria Math"/>
            <w:lang w:val="pt-PT"/>
          </w:rPr>
          <m:t>y= P(Y|x) + ε</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t xml:space="preserve">                         </w:t>
      </w:r>
      <w:r w:rsidRPr="00B95219">
        <w:rPr>
          <w:rFonts w:ascii="NewsGotT" w:hAnsi="NewsGotT"/>
          <w:lang w:val="pt-PT"/>
        </w:rPr>
        <w:tab/>
        <w:t>(2.4)</w:t>
      </w:r>
    </w:p>
    <w:p w14:paraId="44DDE253" w14:textId="77777777" w:rsidR="00641F92" w:rsidRPr="00B95219" w:rsidRDefault="00641F92" w:rsidP="00641F92">
      <w:pPr>
        <w:spacing w:line="360" w:lineRule="auto"/>
        <w:jc w:val="center"/>
        <w:rPr>
          <w:rFonts w:ascii="NewsGotT" w:hAnsi="NewsGotT"/>
          <w:lang w:val="pt-PT"/>
        </w:rPr>
      </w:pPr>
    </w:p>
    <w:p w14:paraId="0F405E00" w14:textId="3A7D80D1" w:rsidR="00641F92" w:rsidRPr="00B95219" w:rsidRDefault="00641F92" w:rsidP="00641F92">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BC3AB50" w14:textId="77777777" w:rsidR="00284C8E" w:rsidRPr="00B95219" w:rsidRDefault="00284C8E" w:rsidP="00641F92">
      <w:pPr>
        <w:spacing w:line="360" w:lineRule="auto"/>
        <w:rPr>
          <w:rFonts w:ascii="NewsGotT" w:hAnsi="NewsGotT"/>
          <w:lang w:val="pt-PT"/>
        </w:rPr>
      </w:pPr>
    </w:p>
    <w:p w14:paraId="3362E34B" w14:textId="77777777" w:rsidR="00641F92" w:rsidRPr="00B95219" w:rsidRDefault="00641F92" w:rsidP="00641F92">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3B67E0C" w14:textId="3A27D364" w:rsidR="00641F92" w:rsidRPr="00B95219" w:rsidRDefault="00641F92" w:rsidP="008D1FF1">
      <w:pPr>
        <w:pStyle w:val="ListParagraph"/>
        <w:numPr>
          <w:ilvl w:val="0"/>
          <w:numId w:val="30"/>
        </w:numPr>
        <w:spacing w:line="360" w:lineRule="auto"/>
        <w:jc w:val="both"/>
        <w:rPr>
          <w:rFonts w:ascii="NewsGotT" w:hAnsi="NewsGotT"/>
          <w:lang w:val="pt-PT"/>
        </w:rPr>
      </w:pPr>
      <w:r w:rsidRPr="00B95219">
        <w:rPr>
          <w:rFonts w:ascii="NewsGotT" w:hAnsi="NewsGotT"/>
          <w:lang w:val="pt-PT"/>
        </w:rPr>
        <w:t>se y</w:t>
      </w:r>
      <w:r w:rsidR="00921EFF" w:rsidRPr="00B95219">
        <w:rPr>
          <w:rFonts w:ascii="NewsGotT" w:hAnsi="NewsGotT"/>
          <w:lang w:val="pt-PT"/>
        </w:rPr>
        <w:t xml:space="preserve"> </w:t>
      </w:r>
      <w:r w:rsidRPr="00B95219">
        <w:rPr>
          <w:rFonts w:ascii="NewsGotT" w:hAnsi="NewsGotT"/>
          <w:lang w:val="pt-PT"/>
        </w:rPr>
        <w:t>=</w:t>
      </w:r>
      <w:r w:rsidR="00921EFF" w:rsidRPr="00B95219">
        <w:rPr>
          <w:rFonts w:ascii="NewsGotT" w:hAnsi="NewsGotT"/>
          <w:lang w:val="pt-PT"/>
        </w:rPr>
        <w:t xml:space="preserve"> </w:t>
      </w:r>
      <w:r w:rsidRPr="00B95219">
        <w:rPr>
          <w:rFonts w:ascii="NewsGotT" w:hAnsi="NewsGotT"/>
          <w:lang w:val="pt-PT"/>
        </w:rPr>
        <w:t xml:space="preserve">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B0E8F57" w14:textId="20FEFB87" w:rsidR="00641F92" w:rsidRPr="00B95219" w:rsidRDefault="00641F92" w:rsidP="008D1FF1">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w:t>
      </w:r>
      <w:r w:rsidR="00CD28FE" w:rsidRPr="00B95219">
        <w:rPr>
          <w:rFonts w:ascii="NewsGotT" w:hAnsi="NewsGotT"/>
          <w:lang w:val="pt-PT"/>
        </w:rPr>
        <w:t xml:space="preserve"> </w:t>
      </w:r>
      <w:r w:rsidR="00CD28FE" w:rsidRPr="00B95219">
        <w:rPr>
          <w:rFonts w:ascii="NewsGotT" w:hAnsi="NewsGotT"/>
          <w:lang w:val="pt-PT"/>
        </w:rPr>
        <w:fldChar w:fldCharType="begin" w:fldLock="1"/>
      </w:r>
      <w:r w:rsidR="00251707"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CD28FE" w:rsidRPr="00B95219">
        <w:rPr>
          <w:rFonts w:ascii="NewsGotT" w:hAnsi="NewsGotT"/>
          <w:lang w:val="pt-PT"/>
        </w:rPr>
        <w:fldChar w:fldCharType="separate"/>
      </w:r>
      <w:r w:rsidR="00CD28FE" w:rsidRPr="00B95219">
        <w:rPr>
          <w:rFonts w:ascii="NewsGotT" w:hAnsi="NewsGotT"/>
          <w:noProof/>
          <w:lang w:val="pt-PT"/>
        </w:rPr>
        <w:t>(Hosmer et al., 2013)</w:t>
      </w:r>
      <w:r w:rsidR="00CD28FE" w:rsidRPr="00B95219">
        <w:rPr>
          <w:rFonts w:ascii="NewsGotT" w:hAnsi="NewsGotT"/>
          <w:lang w:val="pt-PT"/>
        </w:rPr>
        <w:fldChar w:fldCharType="end"/>
      </w:r>
      <w:r w:rsidRPr="00B95219">
        <w:rPr>
          <w:rFonts w:ascii="NewsGotT" w:hAnsi="NewsGotT"/>
          <w:lang w:val="pt-PT"/>
        </w:rPr>
        <w:t xml:space="preserve">. </w:t>
      </w:r>
    </w:p>
    <w:p w14:paraId="389DD58C" w14:textId="54E86BBC" w:rsidR="00641F92" w:rsidRPr="00B95219" w:rsidRDefault="00641F92" w:rsidP="00641F92">
      <w:pPr>
        <w:spacing w:line="360" w:lineRule="auto"/>
        <w:ind w:firstLine="720"/>
        <w:jc w:val="both"/>
        <w:rPr>
          <w:rFonts w:ascii="NewsGotT" w:hAnsi="NewsGotT"/>
          <w:lang w:val="pt-PT"/>
        </w:rPr>
      </w:pPr>
    </w:p>
    <w:p w14:paraId="440045EB" w14:textId="0EA0FD26" w:rsidR="009415CA" w:rsidRPr="00B95219" w:rsidRDefault="00DC1CE9" w:rsidP="00DC1CE9">
      <w:pPr>
        <w:spacing w:line="360" w:lineRule="auto"/>
        <w:ind w:firstLine="720"/>
        <w:jc w:val="both"/>
        <w:rPr>
          <w:rFonts w:ascii="NewsGotT" w:hAnsi="NewsGotT"/>
          <w:lang w:val="pt-PT"/>
        </w:rPr>
      </w:pPr>
      <w:r w:rsidRPr="00B95219">
        <w:rPr>
          <w:rFonts w:ascii="NewsGotT" w:hAnsi="NewsGotT"/>
          <w:lang w:val="pt-PT"/>
        </w:rPr>
        <w:t>Para concluir pode-se afirmar que os</w:t>
      </w:r>
      <w:r w:rsidR="009415CA" w:rsidRPr="00B95219">
        <w:rPr>
          <w:rFonts w:ascii="NewsGotT" w:hAnsi="NewsGotT"/>
          <w:lang w:val="pt-PT"/>
        </w:rPr>
        <w:t xml:space="preserve"> pressupostos básicos </w:t>
      </w:r>
      <w:r w:rsidR="001664B1" w:rsidRPr="00B95219">
        <w:rPr>
          <w:rFonts w:ascii="NewsGotT" w:hAnsi="NewsGotT"/>
          <w:lang w:val="pt-PT"/>
        </w:rPr>
        <w:t xml:space="preserve">a </w:t>
      </w:r>
      <w:r w:rsidR="009415CA" w:rsidRPr="00B95219">
        <w:rPr>
          <w:rFonts w:ascii="NewsGotT" w:hAnsi="NewsGotT"/>
          <w:lang w:val="pt-PT"/>
        </w:rPr>
        <w:t xml:space="preserve">ser cumpridos para a </w:t>
      </w:r>
      <w:r w:rsidR="001664B1" w:rsidRPr="00B95219">
        <w:rPr>
          <w:rFonts w:ascii="NewsGotT" w:hAnsi="NewsGotT"/>
          <w:lang w:val="pt-PT"/>
        </w:rPr>
        <w:t>avaliação do modelo de RL</w:t>
      </w:r>
      <w:r w:rsidR="009415CA" w:rsidRPr="00B95219">
        <w:rPr>
          <w:rFonts w:ascii="NewsGotT" w:hAnsi="NewsGotT"/>
          <w:lang w:val="pt-PT"/>
        </w:rPr>
        <w:t xml:space="preserve"> incluem independência de erros, linearidade no </w:t>
      </w:r>
      <w:proofErr w:type="spellStart"/>
      <w:r w:rsidR="009415CA" w:rsidRPr="00B95219">
        <w:rPr>
          <w:rFonts w:ascii="NewsGotT" w:hAnsi="NewsGotT"/>
          <w:i/>
          <w:iCs/>
          <w:lang w:val="pt-PT"/>
        </w:rPr>
        <w:t>logit</w:t>
      </w:r>
      <w:proofErr w:type="spellEnd"/>
      <w:r w:rsidR="009415CA" w:rsidRPr="00B95219">
        <w:rPr>
          <w:rFonts w:ascii="NewsGotT" w:hAnsi="NewsGotT"/>
          <w:lang w:val="pt-PT"/>
        </w:rPr>
        <w:t xml:space="preserve"> para variáveis contínuas, ausência de </w:t>
      </w:r>
      <w:proofErr w:type="spellStart"/>
      <w:r w:rsidR="009415CA" w:rsidRPr="00B95219">
        <w:rPr>
          <w:rFonts w:ascii="NewsGotT" w:hAnsi="NewsGotT"/>
          <w:lang w:val="pt-PT"/>
        </w:rPr>
        <w:t>multicolinearidade</w:t>
      </w:r>
      <w:proofErr w:type="spellEnd"/>
      <w:r w:rsidR="009415CA" w:rsidRPr="00B95219">
        <w:rPr>
          <w:rFonts w:ascii="NewsGotT" w:hAnsi="NewsGotT"/>
          <w:lang w:val="pt-PT"/>
        </w:rPr>
        <w:t xml:space="preserve">, e ausência de </w:t>
      </w:r>
      <w:proofErr w:type="spellStart"/>
      <w:r w:rsidR="009415CA" w:rsidRPr="00B95219">
        <w:rPr>
          <w:rFonts w:ascii="NewsGotT" w:hAnsi="NewsGotT"/>
          <w:i/>
          <w:iCs/>
          <w:lang w:val="pt-PT"/>
        </w:rPr>
        <w:t>outliers</w:t>
      </w:r>
      <w:proofErr w:type="spellEnd"/>
      <w:r w:rsidR="009415CA" w:rsidRPr="00B95219">
        <w:rPr>
          <w:rFonts w:ascii="NewsGotT" w:hAnsi="NewsGotT"/>
          <w:lang w:val="pt-PT"/>
        </w:rPr>
        <w:t xml:space="preserve"> fortemente influentes.</w:t>
      </w:r>
      <w:r w:rsidR="009415CA" w:rsidRPr="00B95219">
        <w:rPr>
          <w:rFonts w:ascii="NewsGotT" w:hAnsi="NewsGotT"/>
          <w:lang w:val="pt-PT"/>
        </w:rPr>
        <w:t xml:space="preserve"> </w:t>
      </w:r>
      <w:r w:rsidR="009415CA" w:rsidRPr="00B95219">
        <w:rPr>
          <w:rFonts w:ascii="NewsGotT" w:hAnsi="NewsGotT"/>
          <w:lang w:val="pt-PT"/>
        </w:rPr>
        <w:t xml:space="preserve">A adequação global do modelo de </w:t>
      </w:r>
      <w:r w:rsidR="008A2742" w:rsidRPr="00B95219">
        <w:rPr>
          <w:rFonts w:ascii="NewsGotT" w:hAnsi="NewsGotT"/>
          <w:lang w:val="pt-PT"/>
        </w:rPr>
        <w:t xml:space="preserve">RL </w:t>
      </w:r>
      <w:r w:rsidR="009415CA" w:rsidRPr="00B95219">
        <w:rPr>
          <w:rFonts w:ascii="NewsGotT" w:hAnsi="NewsGotT"/>
          <w:lang w:val="pt-PT"/>
        </w:rPr>
        <w:t xml:space="preserve">resultante é avaliada </w:t>
      </w:r>
      <w:r w:rsidR="008A2742" w:rsidRPr="00B95219">
        <w:rPr>
          <w:rFonts w:ascii="NewsGotT" w:hAnsi="NewsGotT"/>
          <w:lang w:val="pt-PT"/>
        </w:rPr>
        <w:t xml:space="preserve">pelos </w:t>
      </w:r>
      <w:r w:rsidR="009415CA" w:rsidRPr="00B95219">
        <w:rPr>
          <w:rFonts w:ascii="NewsGotT" w:hAnsi="NewsGotT"/>
          <w:lang w:val="pt-PT"/>
        </w:rPr>
        <w:t>resultados caracterizados p</w:t>
      </w:r>
      <w:r w:rsidR="008A2742" w:rsidRPr="00B95219">
        <w:rPr>
          <w:rFonts w:ascii="NewsGotT" w:hAnsi="NewsGotT"/>
          <w:lang w:val="pt-PT"/>
        </w:rPr>
        <w:t>ela</w:t>
      </w:r>
      <w:r w:rsidR="009415CA" w:rsidRPr="00B95219">
        <w:rPr>
          <w:rFonts w:ascii="NewsGotT" w:hAnsi="NewsGotT"/>
          <w:lang w:val="pt-PT"/>
        </w:rPr>
        <w:t xml:space="preserve"> menor diferença entre os valores observados e os valores previstos no modelo.</w:t>
      </w:r>
      <w:r w:rsidR="009415CA" w:rsidRPr="00B95219">
        <w:rPr>
          <w:rFonts w:ascii="NewsGotT" w:hAnsi="NewsGotT"/>
          <w:lang w:val="pt-PT"/>
        </w:rPr>
        <w:t xml:space="preserve"> </w:t>
      </w:r>
      <w:r w:rsidRPr="00B95219">
        <w:rPr>
          <w:rFonts w:ascii="NewsGotT" w:hAnsi="NewsGotT"/>
          <w:lang w:val="pt-PT"/>
        </w:rPr>
        <w:t xml:space="preserve">Estando comprovado que </w:t>
      </w:r>
      <w:r w:rsidR="009415CA" w:rsidRPr="00B95219">
        <w:rPr>
          <w:rFonts w:ascii="NewsGotT" w:hAnsi="NewsGotT"/>
          <w:lang w:val="pt-PT"/>
        </w:rPr>
        <w:t xml:space="preserve">a </w:t>
      </w:r>
      <w:r w:rsidR="00C20291" w:rsidRPr="00B95219">
        <w:rPr>
          <w:rFonts w:ascii="NewsGotT" w:hAnsi="NewsGotT"/>
          <w:lang w:val="pt-PT"/>
        </w:rPr>
        <w:t xml:space="preserve">RL </w:t>
      </w:r>
      <w:r w:rsidR="009415CA" w:rsidRPr="00B95219">
        <w:rPr>
          <w:rFonts w:ascii="NewsGotT" w:hAnsi="NewsGotT"/>
          <w:lang w:val="pt-PT"/>
        </w:rPr>
        <w:t xml:space="preserve">é uma forma eficiente e poderosa de avaliar </w:t>
      </w:r>
      <w:r w:rsidR="009211D5" w:rsidRPr="00B95219">
        <w:rPr>
          <w:rFonts w:ascii="NewsGotT" w:hAnsi="NewsGotT"/>
          <w:lang w:val="pt-PT"/>
        </w:rPr>
        <w:t xml:space="preserve">as </w:t>
      </w:r>
      <w:r w:rsidR="009415CA" w:rsidRPr="00B95219">
        <w:rPr>
          <w:rFonts w:ascii="NewsGotT" w:hAnsi="NewsGotT"/>
          <w:lang w:val="pt-PT"/>
        </w:rPr>
        <w:t xml:space="preserve">contribuições </w:t>
      </w:r>
      <w:r w:rsidR="009211D5" w:rsidRPr="00B95219">
        <w:rPr>
          <w:rFonts w:ascii="NewsGotT" w:hAnsi="NewsGotT"/>
          <w:lang w:val="pt-PT"/>
        </w:rPr>
        <w:t xml:space="preserve">das </w:t>
      </w:r>
      <w:r w:rsidR="009415CA" w:rsidRPr="00B95219">
        <w:rPr>
          <w:rFonts w:ascii="NewsGotT" w:hAnsi="NewsGotT"/>
          <w:lang w:val="pt-PT"/>
        </w:rPr>
        <w:t xml:space="preserve">variáveis independentes para </w:t>
      </w:r>
      <w:r w:rsidR="009211D5" w:rsidRPr="00B95219">
        <w:rPr>
          <w:rFonts w:ascii="NewsGotT" w:hAnsi="NewsGotT"/>
          <w:lang w:val="pt-PT"/>
        </w:rPr>
        <w:t xml:space="preserve">o </w:t>
      </w:r>
      <w:r w:rsidR="009415CA" w:rsidRPr="00B95219">
        <w:rPr>
          <w:rFonts w:ascii="NewsGotT" w:hAnsi="NewsGotT"/>
          <w:lang w:val="pt-PT"/>
        </w:rPr>
        <w:t>resultado binário</w:t>
      </w:r>
      <w:r w:rsidR="009211D5" w:rsidRPr="00B95219">
        <w:rPr>
          <w:rFonts w:ascii="NewsGotT" w:hAnsi="NewsGotT"/>
          <w:lang w:val="pt-PT"/>
        </w:rPr>
        <w:t xml:space="preserve">. Além disso, percebe-se que a obtenção de bons resultados </w:t>
      </w:r>
      <w:r w:rsidR="009415CA" w:rsidRPr="00B95219">
        <w:rPr>
          <w:rFonts w:ascii="NewsGotT" w:hAnsi="NewsGotT"/>
          <w:lang w:val="pt-PT"/>
        </w:rPr>
        <w:t xml:space="preserve">depende em grande parte de uma </w:t>
      </w:r>
      <w:r w:rsidR="009211D5" w:rsidRPr="00B95219">
        <w:rPr>
          <w:rFonts w:ascii="NewsGotT" w:hAnsi="NewsGotT"/>
          <w:lang w:val="pt-PT"/>
        </w:rPr>
        <w:t xml:space="preserve">seleção </w:t>
      </w:r>
      <w:r w:rsidR="009415CA" w:rsidRPr="00B95219">
        <w:rPr>
          <w:rFonts w:ascii="NewsGotT" w:hAnsi="NewsGotT"/>
          <w:lang w:val="pt-PT"/>
        </w:rPr>
        <w:t xml:space="preserve">cuidadosa das variáveis </w:t>
      </w:r>
      <w:r w:rsidR="009211D5" w:rsidRPr="00B95219">
        <w:rPr>
          <w:rFonts w:ascii="NewsGotT" w:hAnsi="NewsGotT"/>
          <w:lang w:val="pt-PT"/>
        </w:rPr>
        <w:t xml:space="preserve">que satisfaçam </w:t>
      </w:r>
      <w:r w:rsidR="009415CA" w:rsidRPr="00B95219">
        <w:rPr>
          <w:rFonts w:ascii="NewsGotT" w:hAnsi="NewsGotT"/>
          <w:lang w:val="pt-PT"/>
        </w:rPr>
        <w:t>os pressupostos básicos</w:t>
      </w:r>
      <w:r w:rsidR="009211D5" w:rsidRPr="00B95219">
        <w:rPr>
          <w:rFonts w:ascii="NewsGotT" w:hAnsi="NewsGotT"/>
          <w:lang w:val="pt-PT"/>
        </w:rPr>
        <w:t xml:space="preserve"> </w:t>
      </w:r>
      <w:r w:rsidR="009415CA" w:rsidRPr="00B95219">
        <w:rPr>
          <w:rFonts w:ascii="NewsGotT" w:hAnsi="NewsGotT"/>
          <w:lang w:val="pt-PT"/>
        </w:rPr>
        <w:fldChar w:fldCharType="begin" w:fldLock="1"/>
      </w:r>
      <w:r w:rsidR="009415CA"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009415CA" w:rsidRPr="00B95219">
        <w:rPr>
          <w:rFonts w:ascii="NewsGotT" w:hAnsi="NewsGotT"/>
          <w:lang w:val="pt-PT"/>
        </w:rPr>
        <w:fldChar w:fldCharType="separate"/>
      </w:r>
      <w:r w:rsidR="009415CA" w:rsidRPr="00B95219">
        <w:rPr>
          <w:rFonts w:ascii="NewsGotT" w:hAnsi="NewsGotT"/>
          <w:noProof/>
          <w:lang w:val="pt-PT"/>
        </w:rPr>
        <w:t>(Stoltzfus, 2011)</w:t>
      </w:r>
      <w:r w:rsidR="009415CA" w:rsidRPr="00B95219">
        <w:rPr>
          <w:rFonts w:ascii="NewsGotT" w:hAnsi="NewsGotT"/>
          <w:lang w:val="pt-PT"/>
        </w:rPr>
        <w:fldChar w:fldCharType="end"/>
      </w:r>
      <w:r w:rsidR="009415CA" w:rsidRPr="00B95219">
        <w:rPr>
          <w:rFonts w:ascii="NewsGotT" w:hAnsi="NewsGotT"/>
          <w:lang w:val="pt-PT"/>
        </w:rPr>
        <w:t xml:space="preserve">. </w:t>
      </w:r>
    </w:p>
    <w:p w14:paraId="511C55EC" w14:textId="471924A3" w:rsidR="003C3FBD" w:rsidRPr="00B95219" w:rsidRDefault="003C3FBD" w:rsidP="00DC1CE9">
      <w:pPr>
        <w:spacing w:line="360" w:lineRule="auto"/>
        <w:ind w:firstLine="720"/>
        <w:jc w:val="both"/>
        <w:rPr>
          <w:rFonts w:ascii="NewsGotT" w:hAnsi="NewsGotT"/>
          <w:lang w:val="pt-PT"/>
        </w:rPr>
      </w:pPr>
    </w:p>
    <w:p w14:paraId="2A9F5C41" w14:textId="3EA2F7B0" w:rsidR="003C3FBD" w:rsidRPr="00B95219" w:rsidRDefault="003C3FBD" w:rsidP="00DC1CE9">
      <w:pPr>
        <w:spacing w:line="360" w:lineRule="auto"/>
        <w:ind w:firstLine="720"/>
        <w:jc w:val="both"/>
        <w:rPr>
          <w:rFonts w:ascii="NewsGotT" w:hAnsi="NewsGotT"/>
          <w:lang w:val="pt-PT"/>
        </w:rPr>
      </w:pPr>
    </w:p>
    <w:p w14:paraId="0D04FF1F" w14:textId="13BBF61F" w:rsidR="003C3FBD" w:rsidRPr="00B95219" w:rsidRDefault="003C3FBD" w:rsidP="00DC1CE9">
      <w:pPr>
        <w:spacing w:line="360" w:lineRule="auto"/>
        <w:ind w:firstLine="720"/>
        <w:jc w:val="both"/>
        <w:rPr>
          <w:rFonts w:ascii="NewsGotT" w:hAnsi="NewsGotT"/>
          <w:lang w:val="pt-PT"/>
        </w:rPr>
      </w:pPr>
    </w:p>
    <w:p w14:paraId="2CDDBD08" w14:textId="51A9B778" w:rsidR="003C3FBD" w:rsidRPr="00B95219" w:rsidRDefault="003C3FBD" w:rsidP="00DC1CE9">
      <w:pPr>
        <w:spacing w:line="360" w:lineRule="auto"/>
        <w:ind w:firstLine="720"/>
        <w:jc w:val="both"/>
        <w:rPr>
          <w:rFonts w:ascii="NewsGotT" w:hAnsi="NewsGotT"/>
          <w:lang w:val="pt-PT"/>
        </w:rPr>
      </w:pPr>
    </w:p>
    <w:p w14:paraId="76F04F15" w14:textId="7C16C652" w:rsidR="003C3FBD" w:rsidRPr="00B95219" w:rsidRDefault="003C3FBD" w:rsidP="00DC1CE9">
      <w:pPr>
        <w:spacing w:line="360" w:lineRule="auto"/>
        <w:ind w:firstLine="720"/>
        <w:jc w:val="both"/>
        <w:rPr>
          <w:rFonts w:ascii="NewsGotT" w:hAnsi="NewsGotT"/>
          <w:lang w:val="pt-PT"/>
        </w:rPr>
      </w:pPr>
    </w:p>
    <w:p w14:paraId="10C334FF" w14:textId="2BD4E232" w:rsidR="003C3FBD" w:rsidRPr="00B95219" w:rsidRDefault="003C3FBD" w:rsidP="00DC1CE9">
      <w:pPr>
        <w:spacing w:line="360" w:lineRule="auto"/>
        <w:ind w:firstLine="720"/>
        <w:jc w:val="both"/>
        <w:rPr>
          <w:rFonts w:ascii="NewsGotT" w:hAnsi="NewsGotT"/>
          <w:lang w:val="pt-PT"/>
        </w:rPr>
      </w:pPr>
    </w:p>
    <w:p w14:paraId="20F65D8D" w14:textId="266FA558" w:rsidR="003C3FBD" w:rsidRPr="00B95219" w:rsidRDefault="003C3FBD" w:rsidP="00DC1CE9">
      <w:pPr>
        <w:spacing w:line="360" w:lineRule="auto"/>
        <w:ind w:firstLine="720"/>
        <w:jc w:val="both"/>
        <w:rPr>
          <w:rFonts w:ascii="NewsGotT" w:hAnsi="NewsGotT"/>
          <w:lang w:val="pt-PT"/>
        </w:rPr>
      </w:pPr>
    </w:p>
    <w:p w14:paraId="2426E083" w14:textId="77777777" w:rsidR="003C3FBD" w:rsidRPr="00B95219" w:rsidRDefault="003C3FBD" w:rsidP="00DC1CE9">
      <w:pPr>
        <w:spacing w:line="360" w:lineRule="auto"/>
        <w:ind w:firstLine="720"/>
        <w:jc w:val="both"/>
        <w:rPr>
          <w:rFonts w:ascii="NewsGotT" w:hAnsi="NewsGotT"/>
          <w:lang w:val="pt-PT"/>
        </w:rPr>
      </w:pPr>
    </w:p>
    <w:p w14:paraId="40E30D64" w14:textId="77777777" w:rsidR="008E07B5" w:rsidRPr="00B95219" w:rsidRDefault="008E07B5" w:rsidP="00780E3F">
      <w:pPr>
        <w:spacing w:line="360" w:lineRule="auto"/>
        <w:jc w:val="both"/>
        <w:rPr>
          <w:rFonts w:ascii="NewsGotT" w:hAnsi="NewsGotT"/>
          <w:lang w:val="pt-PT"/>
        </w:rPr>
      </w:pPr>
    </w:p>
    <w:p w14:paraId="41C47589" w14:textId="47F45F95" w:rsidR="003F4250" w:rsidRPr="00B95219" w:rsidRDefault="003F4250" w:rsidP="003F4250">
      <w:pPr>
        <w:spacing w:line="360" w:lineRule="auto"/>
        <w:jc w:val="both"/>
        <w:rPr>
          <w:rFonts w:ascii="NewsGotT" w:hAnsi="NewsGotT"/>
          <w:b/>
          <w:bCs/>
          <w:lang w:val="pt-PT"/>
        </w:rPr>
      </w:pPr>
      <w:r w:rsidRPr="00B95219">
        <w:rPr>
          <w:rFonts w:ascii="NewsGotT" w:hAnsi="NewsGotT"/>
          <w:b/>
          <w:bCs/>
          <w:lang w:val="pt-PT"/>
        </w:rPr>
        <w:t>Critérios de avaliação d</w:t>
      </w:r>
      <w:r w:rsidR="00284C8E" w:rsidRPr="00B95219">
        <w:rPr>
          <w:rFonts w:ascii="NewsGotT" w:hAnsi="NewsGotT"/>
          <w:b/>
          <w:bCs/>
          <w:lang w:val="pt-PT"/>
        </w:rPr>
        <w:t xml:space="preserve">o modelo de previsão </w:t>
      </w:r>
    </w:p>
    <w:p w14:paraId="69ACFDF2" w14:textId="3C89E7C2" w:rsidR="003F4250" w:rsidRDefault="003F4250" w:rsidP="003F4250">
      <w:pPr>
        <w:spacing w:line="360" w:lineRule="auto"/>
        <w:jc w:val="both"/>
        <w:rPr>
          <w:rFonts w:ascii="NewsGotT" w:hAnsi="NewsGotT"/>
          <w:lang w:val="pt-PT"/>
        </w:rPr>
      </w:pPr>
    </w:p>
    <w:p w14:paraId="118CD6DF" w14:textId="5D02AA38" w:rsidR="000170F2" w:rsidRPr="000170F2" w:rsidRDefault="000170F2" w:rsidP="003F4250">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484138AF" w14:textId="027FB645" w:rsidR="00611D5F" w:rsidRPr="00B95219" w:rsidRDefault="00611D5F" w:rsidP="003C3FBD">
      <w:pPr>
        <w:spacing w:line="360" w:lineRule="auto"/>
        <w:ind w:firstLine="720"/>
        <w:jc w:val="both"/>
        <w:rPr>
          <w:rFonts w:ascii="NewsGotT" w:hAnsi="NewsGotT"/>
          <w:lang w:val="pt-PT"/>
        </w:rPr>
      </w:pPr>
      <w:r w:rsidRPr="00B95219">
        <w:rPr>
          <w:rFonts w:ascii="NewsGotT" w:hAnsi="NewsGotT"/>
          <w:lang w:val="pt-PT"/>
        </w:rPr>
        <w:t>Na literatura é possível encontrar-se</w:t>
      </w:r>
      <w:r w:rsidRPr="00B95219">
        <w:rPr>
          <w:rFonts w:ascii="NewsGotT" w:hAnsi="NewsGotT"/>
          <w:lang w:val="pt-PT"/>
        </w:rPr>
        <w:t xml:space="preserve"> </w:t>
      </w:r>
      <w:r w:rsidRPr="00B95219">
        <w:rPr>
          <w:rFonts w:ascii="NewsGotT" w:hAnsi="NewsGotT"/>
          <w:lang w:val="pt-PT"/>
        </w:rPr>
        <w:t xml:space="preserve">diversas métricas de avaliação de desempenho de modelos de </w:t>
      </w:r>
      <w:r w:rsidR="00C20291" w:rsidRPr="00B95219">
        <w:rPr>
          <w:rFonts w:ascii="NewsGotT" w:hAnsi="NewsGotT"/>
          <w:lang w:val="pt-PT"/>
        </w:rPr>
        <w:t>RL</w:t>
      </w:r>
      <w:r w:rsidRPr="00B95219">
        <w:rPr>
          <w:rFonts w:ascii="NewsGotT" w:hAnsi="NewsGotT"/>
          <w:lang w:val="pt-PT"/>
        </w:rPr>
        <w:t xml:space="preserve">. </w:t>
      </w:r>
      <w:r w:rsidR="003F4250" w:rsidRPr="00B95219">
        <w:rPr>
          <w:rFonts w:ascii="NewsGotT" w:hAnsi="NewsGotT"/>
          <w:lang w:val="pt-PT"/>
        </w:rPr>
        <w:t>Dentre os critérios para seleção de modelos</w:t>
      </w:r>
      <w:r w:rsidR="00513C40" w:rsidRPr="00B95219">
        <w:rPr>
          <w:rFonts w:ascii="NewsGotT" w:hAnsi="NewsGotT"/>
          <w:lang w:val="pt-PT"/>
        </w:rPr>
        <w:t xml:space="preserve"> destacam-se os seguintes: </w:t>
      </w:r>
    </w:p>
    <w:p w14:paraId="78801CC6" w14:textId="77777777" w:rsidR="003C3FBD" w:rsidRPr="00B95219" w:rsidRDefault="003C3FBD" w:rsidP="003C3FBD">
      <w:pPr>
        <w:spacing w:line="360" w:lineRule="auto"/>
        <w:ind w:firstLine="720"/>
        <w:jc w:val="both"/>
        <w:rPr>
          <w:rFonts w:ascii="NewsGotT" w:hAnsi="NewsGotT"/>
          <w:lang w:val="pt-PT"/>
        </w:rPr>
      </w:pPr>
    </w:p>
    <w:p w14:paraId="714DD1A8" w14:textId="77777777" w:rsidR="003C3FBD" w:rsidRPr="00B95219" w:rsidRDefault="00611D5F" w:rsidP="003C3FBD">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06BC71BF" w14:textId="61E6E0E0" w:rsidR="003F79CB" w:rsidRPr="00B95219" w:rsidRDefault="003F79CB" w:rsidP="003C3FBD">
      <w:pPr>
        <w:spacing w:line="360" w:lineRule="auto"/>
        <w:jc w:val="both"/>
        <w:rPr>
          <w:rFonts w:ascii="NewsGotT" w:hAnsi="NewsGotT"/>
          <w:lang w:val="pt-PT"/>
        </w:rPr>
      </w:pPr>
      <w:r w:rsidRPr="00B95219">
        <w:rPr>
          <w:rFonts w:ascii="NewsGotT" w:hAnsi="NewsGotT"/>
          <w:lang w:val="pt-PT"/>
        </w:rPr>
        <w:t>Uma das formas para avaliar o diagnóstico dos modelos estatísticos obtidos</w:t>
      </w:r>
      <w:r w:rsidR="00C44094" w:rsidRPr="00B95219">
        <w:rPr>
          <w:rFonts w:ascii="NewsGotT" w:hAnsi="NewsGotT"/>
          <w:lang w:val="pt-PT"/>
        </w:rPr>
        <w:t xml:space="preserve"> </w:t>
      </w:r>
      <w:r w:rsidRPr="00B95219">
        <w:rPr>
          <w:rFonts w:ascii="NewsGotT" w:hAnsi="NewsGotT"/>
          <w:lang w:val="pt-PT"/>
        </w:rPr>
        <w:t xml:space="preserve">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w:t>
      </w:r>
      <w:r w:rsidR="00C44094" w:rsidRPr="00B95219">
        <w:rPr>
          <w:rFonts w:ascii="NewsGotT" w:hAnsi="NewsGotT"/>
          <w:lang w:val="pt-PT"/>
        </w:rPr>
        <w:t>Esta</w:t>
      </w:r>
      <w:r w:rsidRPr="00B95219">
        <w:rPr>
          <w:rFonts w:ascii="NewsGotT" w:hAnsi="NewsGotT"/>
          <w:lang w:val="pt-PT"/>
        </w:rPr>
        <w:t xml:space="preserve"> é uma representação gráfica d</w:t>
      </w:r>
      <w:r w:rsidR="00C44094" w:rsidRPr="00B95219">
        <w:rPr>
          <w:rFonts w:ascii="NewsGotT" w:hAnsi="NewsGotT"/>
          <w:lang w:val="pt-PT"/>
        </w:rPr>
        <w:t>a</w:t>
      </w:r>
      <w:r w:rsidRPr="00B95219">
        <w:rPr>
          <w:rFonts w:ascii="NewsGotT" w:hAnsi="NewsGotT"/>
          <w:lang w:val="pt-PT"/>
        </w:rPr>
        <w:t xml:space="preserve"> fração de verdadeiros positivos, no eixo nas ordenadas, e</w:t>
      </w:r>
      <w:r w:rsidRPr="00B95219">
        <w:rPr>
          <w:rFonts w:ascii="NewsGotT" w:hAnsi="NewsGotT"/>
          <w:lang w:val="pt-PT"/>
        </w:rPr>
        <w:t xml:space="preserve"> </w:t>
      </w:r>
      <w:r w:rsidRPr="00B95219">
        <w:rPr>
          <w:rFonts w:ascii="NewsGotT" w:hAnsi="NewsGotT"/>
          <w:lang w:val="pt-PT"/>
        </w:rPr>
        <w:t>d</w:t>
      </w:r>
      <w:r w:rsidR="00C44094" w:rsidRPr="00B95219">
        <w:rPr>
          <w:rFonts w:ascii="NewsGotT" w:hAnsi="NewsGotT"/>
          <w:lang w:val="pt-PT"/>
        </w:rPr>
        <w:t>a</w:t>
      </w:r>
      <w:r w:rsidRPr="00B95219">
        <w:rPr>
          <w:rFonts w:ascii="NewsGotT" w:hAnsi="NewsGotT"/>
          <w:lang w:val="pt-PT"/>
        </w:rPr>
        <w:t xml:space="preserve"> fração de falsos positivos, no eixo das abcissas</w:t>
      </w:r>
      <w:r w:rsidRPr="00B95219">
        <w:rPr>
          <w:rFonts w:ascii="NewsGotT" w:hAnsi="NewsGotT"/>
          <w:lang w:val="pt-PT"/>
        </w:rPr>
        <w:t xml:space="preserve">. </w:t>
      </w:r>
      <w:r w:rsidR="003E5148" w:rsidRPr="00B95219">
        <w:rPr>
          <w:rFonts w:ascii="NewsGotT" w:hAnsi="NewsGotT"/>
          <w:lang w:val="pt-PT"/>
        </w:rPr>
        <w:t xml:space="preserve">A análise da curva ROC permite estudar a variação da sensibilidade e especificidade para cada valor de </w:t>
      </w:r>
      <w:r w:rsidR="003E5148" w:rsidRPr="00B95219">
        <w:rPr>
          <w:rFonts w:ascii="NewsGotT" w:hAnsi="NewsGotT"/>
          <w:i/>
          <w:iCs/>
          <w:lang w:val="pt-PT"/>
        </w:rPr>
        <w:t>cut-</w:t>
      </w:r>
      <w:proofErr w:type="spellStart"/>
      <w:r w:rsidR="003E5148" w:rsidRPr="00B95219">
        <w:rPr>
          <w:rFonts w:ascii="NewsGotT" w:hAnsi="NewsGotT"/>
          <w:i/>
          <w:iCs/>
          <w:lang w:val="pt-PT"/>
        </w:rPr>
        <w:t>off</w:t>
      </w:r>
      <w:proofErr w:type="spellEnd"/>
      <w:r w:rsidR="003E5148" w:rsidRPr="00B95219">
        <w:rPr>
          <w:rFonts w:ascii="NewsGotT" w:hAnsi="NewsGotT"/>
          <w:i/>
          <w:iCs/>
          <w:lang w:val="pt-PT"/>
        </w:rPr>
        <w:t>.</w:t>
      </w:r>
      <w:r w:rsidR="003E5148"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(AUC-ROC) perto de 1, uma vez que, quanto mais próxima estiver a curva do canto superior esquerdo, mais verdadeiros positivos e menos falsos negativos serão obtidos</w:t>
      </w:r>
      <w:r w:rsidR="00C44094" w:rsidRPr="00B95219">
        <w:rPr>
          <w:rFonts w:ascii="NewsGotT" w:hAnsi="NewsGotT"/>
          <w:lang w:val="pt-PT"/>
        </w:rPr>
        <w:t xml:space="preserve"> </w:t>
      </w:r>
      <w:r w:rsidR="00C44094" w:rsidRPr="00B95219">
        <w:rPr>
          <w:rFonts w:ascii="NewsGotT" w:hAnsi="NewsGotT"/>
          <w:lang w:val="pt-PT"/>
        </w:rPr>
        <w:fldChar w:fldCharType="begin" w:fldLock="1"/>
      </w:r>
      <w:r w:rsidR="00C44094"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00C44094" w:rsidRPr="00B95219">
        <w:rPr>
          <w:rFonts w:ascii="NewsGotT" w:hAnsi="NewsGotT"/>
          <w:lang w:val="pt-PT"/>
        </w:rPr>
        <w:fldChar w:fldCharType="separate"/>
      </w:r>
      <w:r w:rsidR="00C44094" w:rsidRPr="00B95219">
        <w:rPr>
          <w:rFonts w:ascii="NewsGotT" w:hAnsi="NewsGotT"/>
          <w:noProof/>
          <w:lang w:val="pt-PT"/>
        </w:rPr>
        <w:t>(Stoltzfus, 2011)</w:t>
      </w:r>
      <w:r w:rsidR="00C44094" w:rsidRPr="00B95219">
        <w:rPr>
          <w:rFonts w:ascii="NewsGotT" w:hAnsi="NewsGotT"/>
          <w:lang w:val="pt-PT"/>
        </w:rPr>
        <w:fldChar w:fldCharType="end"/>
      </w:r>
      <w:r w:rsidR="00C44094" w:rsidRPr="00B95219">
        <w:rPr>
          <w:rFonts w:ascii="NewsGotT" w:hAnsi="NewsGotT"/>
          <w:lang w:val="pt-PT"/>
        </w:rPr>
        <w:t xml:space="preserve">. </w:t>
      </w:r>
    </w:p>
    <w:p w14:paraId="739D51DD" w14:textId="77777777" w:rsidR="00115C3A" w:rsidRPr="00B95219" w:rsidRDefault="00115C3A" w:rsidP="00115C3A">
      <w:pPr>
        <w:spacing w:line="360" w:lineRule="auto"/>
        <w:jc w:val="both"/>
        <w:rPr>
          <w:rFonts w:ascii="NewsGotT" w:hAnsi="NewsGotT"/>
          <w:lang w:val="pt-PT"/>
        </w:rPr>
      </w:pPr>
    </w:p>
    <w:p w14:paraId="0E124D7A" w14:textId="591197CD" w:rsidR="007B0818" w:rsidRPr="00B95219" w:rsidRDefault="003F4250" w:rsidP="007B081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3C7FD661" w14:textId="2760ED5A" w:rsidR="00CF34B7" w:rsidRPr="00B95219" w:rsidRDefault="007B0818" w:rsidP="007B081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00251707" w:rsidRPr="00B95219">
        <w:rPr>
          <w:rFonts w:ascii="NewsGotT" w:hAnsi="NewsGotT"/>
          <w:i/>
          <w:iCs/>
          <w:lang w:val="pt-PT"/>
        </w:rPr>
        <w:t>I</w:t>
      </w:r>
      <w:r w:rsidRPr="00B95219">
        <w:rPr>
          <w:rFonts w:ascii="NewsGotT" w:hAnsi="NewsGotT"/>
          <w:i/>
          <w:iCs/>
          <w:lang w:val="pt-PT"/>
        </w:rPr>
        <w:t>nformation</w:t>
      </w:r>
      <w:proofErr w:type="spellEnd"/>
      <w:r w:rsidRPr="00B95219">
        <w:rPr>
          <w:rFonts w:ascii="NewsGotT" w:hAnsi="NewsGotT"/>
          <w:i/>
          <w:iCs/>
          <w:lang w:val="pt-PT"/>
        </w:rPr>
        <w:t xml:space="preserve"> </w:t>
      </w:r>
      <w:proofErr w:type="spellStart"/>
      <w:r w:rsidR="00251707" w:rsidRPr="00B95219">
        <w:rPr>
          <w:rFonts w:ascii="NewsGotT" w:hAnsi="NewsGotT"/>
          <w:i/>
          <w:iCs/>
          <w:lang w:val="pt-PT"/>
        </w:rPr>
        <w:t>C</w:t>
      </w:r>
      <w:r w:rsidRPr="00B95219">
        <w:rPr>
          <w:rFonts w:ascii="NewsGotT" w:hAnsi="NewsGotT"/>
          <w:i/>
          <w:iCs/>
          <w:lang w:val="pt-PT"/>
        </w:rPr>
        <w:t>riterion</w:t>
      </w:r>
      <w:proofErr w:type="spellEnd"/>
      <w:r w:rsidRPr="00B95219">
        <w:rPr>
          <w:rFonts w:ascii="NewsGotT" w:hAnsi="NewsGotT"/>
          <w:lang w:val="pt-PT"/>
        </w:rPr>
        <w:t xml:space="preserve"> (AIC) é um critério amplamente utilizado </w:t>
      </w:r>
      <w:r w:rsidR="00251707" w:rsidRPr="00B95219">
        <w:rPr>
          <w:rFonts w:ascii="NewsGotT" w:hAnsi="NewsGotT"/>
          <w:lang w:val="pt-PT"/>
        </w:rPr>
        <w:t xml:space="preserve">com a finalidade de selecionar </w:t>
      </w:r>
      <w:r w:rsidRPr="00B95219">
        <w:rPr>
          <w:rFonts w:ascii="NewsGotT" w:hAnsi="NewsGotT"/>
          <w:lang w:val="pt-PT"/>
        </w:rPr>
        <w:t>o melhor modelo entre um conjunto de modelos candidatos</w:t>
      </w:r>
      <w:r w:rsidR="00251707" w:rsidRPr="00B95219">
        <w:rPr>
          <w:rFonts w:ascii="NewsGotT" w:hAnsi="NewsGotT"/>
          <w:lang w:val="pt-PT"/>
        </w:rPr>
        <w:t xml:space="preserve"> </w:t>
      </w:r>
      <w:r w:rsidR="00251707" w:rsidRPr="00B95219">
        <w:rPr>
          <w:rFonts w:ascii="NewsGotT" w:hAnsi="NewsGotT"/>
          <w:lang w:val="pt-PT"/>
        </w:rPr>
        <w:fldChar w:fldCharType="begin" w:fldLock="1"/>
      </w:r>
      <w:r w:rsidR="00DE3A4D"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00251707" w:rsidRPr="00B95219">
        <w:rPr>
          <w:rFonts w:ascii="NewsGotT" w:hAnsi="NewsGotT"/>
          <w:lang w:val="pt-PT"/>
        </w:rPr>
        <w:fldChar w:fldCharType="separate"/>
      </w:r>
      <w:r w:rsidR="00251707" w:rsidRPr="00B95219">
        <w:rPr>
          <w:rFonts w:ascii="NewsGotT" w:hAnsi="NewsGotT"/>
          <w:noProof/>
          <w:lang w:val="pt-PT"/>
        </w:rPr>
        <w:t>(Yanagihara, Kamo, Imori, &amp; Satoh, 2012)</w:t>
      </w:r>
      <w:r w:rsidR="00251707"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w:t>
      </w:r>
      <w:r w:rsidR="00881609" w:rsidRPr="00B95219">
        <w:rPr>
          <w:rFonts w:ascii="NewsGotT" w:hAnsi="NewsGotT"/>
          <w:lang w:val="pt-PT"/>
        </w:rPr>
        <w:t xml:space="preserve">é seguida </w:t>
      </w:r>
      <w:r w:rsidRPr="00B95219">
        <w:rPr>
          <w:rFonts w:ascii="NewsGotT" w:hAnsi="NewsGotT"/>
          <w:lang w:val="pt-PT"/>
        </w:rPr>
        <w:t>por aquele que apresentar o menor valor de AIC.</w:t>
      </w:r>
      <w:r w:rsidR="00E348E9" w:rsidRPr="00B95219">
        <w:rPr>
          <w:rFonts w:ascii="NewsGotT" w:hAnsi="NewsGotT"/>
          <w:lang w:val="pt-PT"/>
        </w:rPr>
        <w:t xml:space="preserve"> </w:t>
      </w:r>
      <w:r w:rsidR="00CF34B7" w:rsidRPr="00B95219">
        <w:rPr>
          <w:rFonts w:ascii="NewsGotT" w:hAnsi="NewsGotT"/>
          <w:lang w:val="pt-PT"/>
        </w:rPr>
        <w:t>O critério AIC é definido pela seguinte equação</w:t>
      </w:r>
      <w:r w:rsidR="00DE3A4D" w:rsidRPr="00B95219">
        <w:rPr>
          <w:rFonts w:ascii="NewsGotT" w:hAnsi="NewsGotT"/>
          <w:lang w:val="pt-PT"/>
        </w:rPr>
        <w:t xml:space="preserve"> </w:t>
      </w:r>
      <w:r w:rsidR="00DE3A4D" w:rsidRPr="00B95219">
        <w:rPr>
          <w:rFonts w:ascii="NewsGotT" w:hAnsi="NewsGotT"/>
          <w:lang w:val="pt-PT"/>
        </w:rPr>
        <w:fldChar w:fldCharType="begin" w:fldLock="1"/>
      </w:r>
      <w:r w:rsidR="00496F54"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DE3A4D" w:rsidRPr="00B95219">
        <w:rPr>
          <w:rFonts w:ascii="NewsGotT" w:hAnsi="NewsGotT"/>
          <w:lang w:val="pt-PT"/>
        </w:rPr>
        <w:fldChar w:fldCharType="separate"/>
      </w:r>
      <w:r w:rsidR="00DE3A4D" w:rsidRPr="00B95219">
        <w:rPr>
          <w:rFonts w:ascii="NewsGotT" w:hAnsi="NewsGotT"/>
          <w:noProof/>
          <w:lang w:val="pt-PT"/>
        </w:rPr>
        <w:t>(Hosmer et al., 2013)</w:t>
      </w:r>
      <w:r w:rsidR="00DE3A4D" w:rsidRPr="00B95219">
        <w:rPr>
          <w:rFonts w:ascii="NewsGotT" w:hAnsi="NewsGotT"/>
          <w:lang w:val="pt-PT"/>
        </w:rPr>
        <w:fldChar w:fldCharType="end"/>
      </w:r>
      <w:r w:rsidR="00CF34B7" w:rsidRPr="00B95219">
        <w:rPr>
          <w:rFonts w:ascii="NewsGotT" w:hAnsi="NewsGotT"/>
          <w:lang w:val="pt-PT"/>
        </w:rPr>
        <w:t>:</w:t>
      </w:r>
    </w:p>
    <w:p w14:paraId="1142973C" w14:textId="77777777" w:rsidR="00CF34B7" w:rsidRPr="00B95219" w:rsidRDefault="00CF34B7" w:rsidP="007B0818">
      <w:pPr>
        <w:spacing w:line="360" w:lineRule="auto"/>
        <w:jc w:val="both"/>
        <w:rPr>
          <w:rFonts w:ascii="NewsGotT" w:hAnsi="NewsGotT"/>
          <w:lang w:val="pt-PT"/>
        </w:rPr>
      </w:pPr>
    </w:p>
    <w:p w14:paraId="0F8A31AC" w14:textId="7F3700E2" w:rsidR="00CF34B7" w:rsidRPr="00B95219" w:rsidRDefault="00CF34B7" w:rsidP="007B0818">
      <w:pPr>
        <w:spacing w:line="360" w:lineRule="auto"/>
        <w:jc w:val="both"/>
        <w:rPr>
          <w:rFonts w:ascii="NewsGotT" w:hAnsi="NewsGotT"/>
          <w:lang w:val="pt-PT"/>
        </w:rPr>
      </w:pPr>
      <m:oMathPara>
        <m:oMathParaPr>
          <m:jc m:val="center"/>
        </m:oMathParaPr>
        <m:oMath>
          <m:r>
            <w:rPr>
              <w:rFonts w:ascii="Cambria Math" w:hAnsi="Cambria Math"/>
              <w:lang w:val="pt-PT"/>
            </w:rPr>
            <m:t>AIC = -2 L + 2</m:t>
          </m:r>
          <m:r>
            <w:rPr>
              <w:rFonts w:ascii="Cambria Math" w:hAnsi="Cambria Math"/>
              <w:lang w:val="pt-PT"/>
            </w:rPr>
            <m:t xml:space="preserve"> (p+1)</m:t>
          </m:r>
        </m:oMath>
      </m:oMathPara>
    </w:p>
    <w:p w14:paraId="0C1BB2EC" w14:textId="1DABB764" w:rsidR="00CF34B7" w:rsidRPr="00B95219" w:rsidRDefault="00CF34B7" w:rsidP="007B0818">
      <w:pPr>
        <w:spacing w:line="360" w:lineRule="auto"/>
        <w:jc w:val="both"/>
        <w:rPr>
          <w:rFonts w:ascii="NewsGotT" w:hAnsi="NewsGotT"/>
          <w:lang w:val="pt-PT"/>
        </w:rPr>
      </w:pPr>
    </w:p>
    <w:p w14:paraId="5FA73EE2" w14:textId="48B868C2" w:rsidR="00CF34B7" w:rsidRPr="00B95219" w:rsidRDefault="002A4D5D" w:rsidP="002A4D5D">
      <w:pPr>
        <w:spacing w:line="360" w:lineRule="auto"/>
        <w:jc w:val="both"/>
        <w:rPr>
          <w:rFonts w:ascii="NewsGotT" w:hAnsi="NewsGotT"/>
          <w:lang w:val="pt-PT"/>
        </w:rPr>
      </w:pPr>
      <w:r w:rsidRPr="00B95219">
        <w:rPr>
          <w:rFonts w:ascii="NewsGotT" w:hAnsi="NewsGotT"/>
          <w:lang w:val="pt-PT"/>
        </w:rPr>
        <w:t xml:space="preserve">onde </w:t>
      </w:r>
      <w:r w:rsidR="007E59F6"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6DBBB031" w14:textId="77777777" w:rsidR="007B0818" w:rsidRPr="00B95219" w:rsidRDefault="007B0818" w:rsidP="007B0818">
      <w:pPr>
        <w:spacing w:line="360" w:lineRule="auto"/>
        <w:jc w:val="both"/>
        <w:rPr>
          <w:rFonts w:ascii="NewsGotT" w:hAnsi="NewsGotT"/>
          <w:lang w:val="pt-PT"/>
        </w:rPr>
      </w:pPr>
    </w:p>
    <w:p w14:paraId="10507466" w14:textId="77777777" w:rsidR="00513C40" w:rsidRPr="00B95219" w:rsidRDefault="003F4250" w:rsidP="00FF0311">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1BCB7146" w14:textId="1734A91C" w:rsidR="00FF0311" w:rsidRPr="00B95219" w:rsidRDefault="002A4D5D" w:rsidP="00DB0913">
      <w:pPr>
        <w:spacing w:line="360" w:lineRule="auto"/>
        <w:jc w:val="both"/>
        <w:rPr>
          <w:rFonts w:ascii="NewsGotT" w:hAnsi="NewsGotT"/>
          <w:lang w:val="pt-PT"/>
        </w:rPr>
      </w:pPr>
      <w:r w:rsidRPr="00B95219">
        <w:rPr>
          <w:rFonts w:ascii="NewsGotT" w:hAnsi="NewsGotT"/>
          <w:lang w:val="pt-PT"/>
        </w:rPr>
        <w:lastRenderedPageBreak/>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w:t>
      </w:r>
      <w:r w:rsidR="00FF0311" w:rsidRPr="00B95219">
        <w:rPr>
          <w:rFonts w:ascii="NewsGotT" w:hAnsi="NewsGotT"/>
          <w:lang w:val="pt-PT"/>
        </w:rPr>
        <w:t xml:space="preserve"> é um critério de seleção de modelos de entre um conjunto finito de modelos</w:t>
      </w:r>
      <w:r w:rsidRPr="00B95219">
        <w:rPr>
          <w:rFonts w:ascii="NewsGotT" w:hAnsi="NewsGotT"/>
          <w:lang w:val="pt-PT"/>
        </w:rPr>
        <w:t xml:space="preserve">, aquele que apresentar o menor valor de BIC será o </w:t>
      </w:r>
      <w:r w:rsidR="00496F54" w:rsidRPr="00B95219">
        <w:rPr>
          <w:rFonts w:ascii="NewsGotT" w:hAnsi="NewsGotT"/>
          <w:lang w:val="pt-PT"/>
        </w:rPr>
        <w:t xml:space="preserve">escolhido </w:t>
      </w:r>
      <w:r w:rsidR="00496F54" w:rsidRPr="00B95219">
        <w:rPr>
          <w:rFonts w:ascii="NewsGotT" w:hAnsi="NewsGotT"/>
          <w:lang w:val="pt-PT"/>
        </w:rPr>
        <w:fldChar w:fldCharType="begin" w:fldLock="1"/>
      </w:r>
      <w:r w:rsidR="006A2637"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496F54" w:rsidRPr="00B95219">
        <w:rPr>
          <w:rFonts w:ascii="NewsGotT" w:hAnsi="NewsGotT"/>
          <w:lang w:val="pt-PT"/>
        </w:rPr>
        <w:fldChar w:fldCharType="separate"/>
      </w:r>
      <w:r w:rsidR="00496F54" w:rsidRPr="00B95219">
        <w:rPr>
          <w:rFonts w:ascii="NewsGotT" w:hAnsi="NewsGotT"/>
          <w:noProof/>
          <w:lang w:val="pt-PT"/>
        </w:rPr>
        <w:t>(James et al., 2013)</w:t>
      </w:r>
      <w:r w:rsidR="00496F54" w:rsidRPr="00B95219">
        <w:rPr>
          <w:rFonts w:ascii="NewsGotT" w:hAnsi="NewsGotT"/>
          <w:lang w:val="pt-PT"/>
        </w:rPr>
        <w:fldChar w:fldCharType="end"/>
      </w:r>
      <w:r w:rsidR="00496F54" w:rsidRPr="00B95219">
        <w:rPr>
          <w:rFonts w:ascii="NewsGotT" w:hAnsi="NewsGotT"/>
          <w:lang w:val="pt-PT"/>
        </w:rPr>
        <w:t xml:space="preserve">. </w:t>
      </w:r>
      <w:r w:rsidRPr="00B95219">
        <w:rPr>
          <w:rFonts w:ascii="NewsGotT" w:hAnsi="NewsGotT"/>
          <w:lang w:val="pt-PT"/>
        </w:rPr>
        <w:t>O BIC</w:t>
      </w:r>
      <w:r w:rsidR="00FF0311" w:rsidRPr="00B95219">
        <w:rPr>
          <w:rFonts w:ascii="NewsGotT" w:hAnsi="NewsGotT"/>
          <w:lang w:val="pt-PT"/>
        </w:rPr>
        <w:t xml:space="preserve"> baseia-se na função da máxima verosimilhança e está intimamente relacionado com o critério AIC. </w:t>
      </w:r>
    </w:p>
    <w:p w14:paraId="39CA8919" w14:textId="77777777" w:rsidR="00FF0311" w:rsidRPr="00B95219" w:rsidRDefault="00FF0311" w:rsidP="00FF0311">
      <w:pPr>
        <w:spacing w:line="360" w:lineRule="auto"/>
        <w:jc w:val="both"/>
        <w:rPr>
          <w:rFonts w:ascii="NewsGotT" w:hAnsi="NewsGotT"/>
          <w:lang w:val="pt-PT"/>
        </w:rPr>
      </w:pPr>
    </w:p>
    <w:p w14:paraId="1D0782EC" w14:textId="256831FF" w:rsidR="00BE01CD" w:rsidRPr="00B95219" w:rsidRDefault="00496F54" w:rsidP="00753B8C">
      <w:pPr>
        <w:spacing w:line="360" w:lineRule="auto"/>
        <w:jc w:val="both"/>
        <w:rPr>
          <w:rFonts w:ascii="NewsGotT" w:hAnsi="NewsGotT"/>
          <w:lang w:val="pt-PT"/>
        </w:rPr>
      </w:pPr>
      <m:oMathPara>
        <m:oMath>
          <m:r>
            <w:rPr>
              <w:rFonts w:ascii="Cambria Math" w:hAnsi="Cambria Math"/>
              <w:lang w:val="pt-PT"/>
            </w:rPr>
            <m:t xml:space="preserve"> </m:t>
          </m:r>
        </m:oMath>
      </m:oMathPara>
    </w:p>
    <w:p w14:paraId="71BC3BD5" w14:textId="1FA71A3D" w:rsidR="00B20AA7" w:rsidRPr="00B95219" w:rsidRDefault="00B20AA7" w:rsidP="00753B8C">
      <w:pPr>
        <w:spacing w:line="360" w:lineRule="auto"/>
        <w:jc w:val="both"/>
        <w:rPr>
          <w:rFonts w:ascii="NewsGotT" w:hAnsi="NewsGotT"/>
          <w:b/>
          <w:bCs/>
          <w:lang w:val="pt-PT"/>
        </w:rPr>
      </w:pPr>
      <w:r w:rsidRPr="00B95219">
        <w:rPr>
          <w:rFonts w:ascii="NewsGotT" w:hAnsi="NewsGotT"/>
          <w:b/>
          <w:bCs/>
          <w:lang w:val="pt-PT"/>
        </w:rPr>
        <w:t xml:space="preserve">Árvores de decisão </w:t>
      </w:r>
    </w:p>
    <w:p w14:paraId="409DE37F" w14:textId="0670FB14" w:rsidR="00B20AA7" w:rsidRPr="00B95219" w:rsidRDefault="00B20AA7" w:rsidP="00753B8C">
      <w:pPr>
        <w:spacing w:line="360" w:lineRule="auto"/>
        <w:jc w:val="both"/>
        <w:rPr>
          <w:rFonts w:ascii="NewsGotT" w:hAnsi="NewsGotT"/>
          <w:lang w:val="pt-PT"/>
        </w:rPr>
      </w:pPr>
    </w:p>
    <w:p w14:paraId="3A78D234" w14:textId="55B66AD8" w:rsidR="0072663D" w:rsidRPr="00B95219" w:rsidRDefault="000F219C" w:rsidP="00BE01CD">
      <w:pPr>
        <w:spacing w:line="360" w:lineRule="auto"/>
        <w:jc w:val="both"/>
        <w:rPr>
          <w:rFonts w:ascii="NewsGotT" w:hAnsi="NewsGotT"/>
          <w:lang w:val="pt-PT"/>
        </w:rPr>
      </w:pPr>
      <w:r w:rsidRPr="00B95219">
        <w:rPr>
          <w:rFonts w:ascii="NewsGotT" w:hAnsi="NewsGotT"/>
          <w:lang w:val="pt-PT"/>
        </w:rPr>
        <w:tab/>
      </w:r>
      <w:r w:rsidR="00C651DC" w:rsidRPr="00B95219">
        <w:rPr>
          <w:rFonts w:ascii="NewsGotT" w:hAnsi="NewsGotT"/>
          <w:lang w:val="pt-PT"/>
        </w:rPr>
        <w:t xml:space="preserve">Este algoritmo divide repetidamente o conjunto de dados de acordo com um critério que maximiza a separação dos dados, resultando numa estrutura em forma de árvore. É </w:t>
      </w:r>
      <w:r w:rsidR="00B00E16" w:rsidRPr="00B95219">
        <w:rPr>
          <w:rFonts w:ascii="NewsGotT" w:hAnsi="NewsGotT"/>
          <w:lang w:val="pt-PT"/>
        </w:rPr>
        <w:t>usa</w:t>
      </w:r>
      <w:r w:rsidR="00C651DC" w:rsidRPr="00B95219">
        <w:rPr>
          <w:rFonts w:ascii="NewsGotT" w:hAnsi="NewsGotT"/>
          <w:lang w:val="pt-PT"/>
        </w:rPr>
        <w:t>da</w:t>
      </w:r>
      <w:r w:rsidR="00B00E16" w:rsidRPr="00B95219">
        <w:rPr>
          <w:rFonts w:ascii="NewsGotT" w:hAnsi="NewsGotT"/>
          <w:lang w:val="pt-PT"/>
        </w:rPr>
        <w:t xml:space="preserve"> a estratégia de dividir para conquistar </w:t>
      </w:r>
      <w:r w:rsidR="00BE01CD" w:rsidRPr="00B95219">
        <w:rPr>
          <w:rFonts w:ascii="NewsGotT" w:hAnsi="NewsGotT"/>
          <w:lang w:val="pt-PT"/>
        </w:rPr>
        <w:t>com a finalidade</w:t>
      </w:r>
      <w:r w:rsidRPr="00B95219">
        <w:rPr>
          <w:rFonts w:ascii="NewsGotT" w:hAnsi="NewsGotT"/>
          <w:lang w:val="pt-PT"/>
        </w:rPr>
        <w:t xml:space="preserve"> de</w:t>
      </w:r>
      <w:r w:rsidR="00B00E16" w:rsidRPr="00B95219">
        <w:rPr>
          <w:rFonts w:ascii="NewsGotT" w:hAnsi="NewsGotT"/>
          <w:lang w:val="pt-PT"/>
        </w:rPr>
        <w:t xml:space="preserve"> resolver um problema de decisão. Esta é a ideia base dos algoritmos baseados em árvores de decisão</w:t>
      </w:r>
      <w:r w:rsidR="00D738CF">
        <w:rPr>
          <w:rFonts w:ascii="NewsGotT" w:hAnsi="NewsGotT"/>
          <w:lang w:val="pt-PT"/>
        </w:rPr>
        <w:t xml:space="preserve"> (AD)</w:t>
      </w:r>
      <w:r w:rsidR="00B00E16" w:rsidRPr="00B95219">
        <w:rPr>
          <w:rFonts w:ascii="NewsGotT" w:hAnsi="NewsGotT"/>
          <w:lang w:val="pt-PT"/>
        </w:rPr>
        <w:t xml:space="preserve">. </w:t>
      </w:r>
      <w:r w:rsidR="00BE01CD" w:rsidRPr="00B95219">
        <w:rPr>
          <w:rFonts w:ascii="NewsGotT" w:hAnsi="NewsGotT"/>
          <w:lang w:val="pt-PT"/>
        </w:rPr>
        <w:t>Ao longo do tempo foram desenvolvidos algoritmos baseados no modelo de árvore, pelo que, um dos primeiros algoritmos a ser desenvolvido foi o ID3</w:t>
      </w:r>
      <w:r w:rsidR="00EC1B2F" w:rsidRPr="00B95219">
        <w:rPr>
          <w:rFonts w:ascii="NewsGotT" w:hAnsi="NewsGotT"/>
          <w:lang w:val="pt-PT"/>
        </w:rPr>
        <w:t xml:space="preserve"> (</w:t>
      </w:r>
      <w:proofErr w:type="spellStart"/>
      <w:r w:rsidR="00EC1B2F" w:rsidRPr="00B95219">
        <w:rPr>
          <w:rFonts w:ascii="NewsGotT" w:hAnsi="NewsGotT"/>
          <w:i/>
          <w:iCs/>
          <w:lang w:val="pt-PT"/>
        </w:rPr>
        <w:t>Iterative</w:t>
      </w:r>
      <w:proofErr w:type="spellEnd"/>
      <w:r w:rsidR="00EC1B2F" w:rsidRPr="00B95219">
        <w:rPr>
          <w:rFonts w:ascii="NewsGotT" w:hAnsi="NewsGotT"/>
          <w:i/>
          <w:iCs/>
          <w:lang w:val="pt-PT"/>
        </w:rPr>
        <w:t xml:space="preserve"> </w:t>
      </w:r>
      <w:proofErr w:type="spellStart"/>
      <w:r w:rsidR="00EC1B2F" w:rsidRPr="00B95219">
        <w:rPr>
          <w:rFonts w:ascii="NewsGotT" w:hAnsi="NewsGotT"/>
          <w:i/>
          <w:iCs/>
          <w:lang w:val="pt-PT"/>
        </w:rPr>
        <w:t>Dichotomiser</w:t>
      </w:r>
      <w:proofErr w:type="spellEnd"/>
      <w:r w:rsidR="00EC1B2F" w:rsidRPr="00B95219">
        <w:rPr>
          <w:rFonts w:ascii="NewsGotT" w:hAnsi="NewsGotT"/>
          <w:lang w:val="pt-PT"/>
        </w:rPr>
        <w:t>)</w:t>
      </w:r>
      <w:r w:rsidR="00BE01CD" w:rsidRPr="00B95219">
        <w:rPr>
          <w:rFonts w:ascii="NewsGotT" w:hAnsi="NewsGotT"/>
          <w:lang w:val="pt-PT"/>
        </w:rPr>
        <w:t xml:space="preserve">, em 1979. </w:t>
      </w:r>
      <w:r w:rsidR="0072663D" w:rsidRPr="00B95219">
        <w:rPr>
          <w:rFonts w:ascii="NewsGotT" w:hAnsi="NewsGotT"/>
          <w:lang w:val="pt-PT"/>
        </w:rPr>
        <w:t xml:space="preserve">O algoritmo ID3 foi desenvolvido por J. Ross </w:t>
      </w:r>
      <w:proofErr w:type="spellStart"/>
      <w:r w:rsidR="0072663D" w:rsidRPr="00B95219">
        <w:rPr>
          <w:rFonts w:ascii="NewsGotT" w:hAnsi="NewsGotT"/>
          <w:lang w:val="pt-PT"/>
        </w:rPr>
        <w:t>Quinlan</w:t>
      </w:r>
      <w:proofErr w:type="spellEnd"/>
      <w:r w:rsidR="0072663D" w:rsidRPr="00B95219">
        <w:rPr>
          <w:rFonts w:ascii="NewsGotT" w:hAnsi="NewsGotT"/>
          <w:lang w:val="pt-PT"/>
        </w:rPr>
        <w:t xml:space="preserve">, que criou uma construção simples começando pela raiz e terminando nas folhas (construção </w:t>
      </w:r>
      <w:r w:rsidR="0072663D" w:rsidRPr="00B95219">
        <w:rPr>
          <w:rFonts w:ascii="NewsGotT" w:hAnsi="NewsGotT"/>
          <w:i/>
          <w:iCs/>
          <w:lang w:val="pt-PT"/>
        </w:rPr>
        <w:t>top-</w:t>
      </w:r>
      <w:proofErr w:type="spellStart"/>
      <w:r w:rsidR="0072663D" w:rsidRPr="00B95219">
        <w:rPr>
          <w:rFonts w:ascii="NewsGotT" w:hAnsi="NewsGotT"/>
          <w:i/>
          <w:iCs/>
          <w:lang w:val="pt-PT"/>
        </w:rPr>
        <w:t>down</w:t>
      </w:r>
      <w:proofErr w:type="spellEnd"/>
      <w:r w:rsidR="0072663D" w:rsidRPr="00B95219">
        <w:rPr>
          <w:rFonts w:ascii="NewsGotT" w:hAnsi="NewsGotT"/>
          <w:lang w:val="pt-PT"/>
        </w:rPr>
        <w:t>)</w:t>
      </w:r>
      <w:r w:rsidR="00EC1B2F" w:rsidRPr="00B95219">
        <w:rPr>
          <w:rFonts w:ascii="NewsGotT" w:hAnsi="NewsGotT"/>
          <w:lang w:val="pt-PT"/>
        </w:rPr>
        <w:t xml:space="preserve"> </w:t>
      </w:r>
      <w:r w:rsidR="00EC1B2F" w:rsidRPr="00B95219">
        <w:rPr>
          <w:rFonts w:ascii="NewsGotT" w:hAnsi="NewsGotT"/>
          <w:lang w:val="pt-PT"/>
        </w:rPr>
        <w:fldChar w:fldCharType="begin" w:fldLock="1"/>
      </w:r>
      <w:r w:rsidR="00EC1B2F"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00EC1B2F" w:rsidRPr="00B95219">
        <w:rPr>
          <w:rFonts w:ascii="NewsGotT" w:hAnsi="NewsGotT"/>
          <w:lang w:val="pt-PT"/>
        </w:rPr>
        <w:fldChar w:fldCharType="separate"/>
      </w:r>
      <w:r w:rsidR="00EC1B2F" w:rsidRPr="00B95219">
        <w:rPr>
          <w:rFonts w:ascii="NewsGotT" w:hAnsi="NewsGotT"/>
          <w:noProof/>
          <w:lang w:val="pt-PT"/>
        </w:rPr>
        <w:t>(J. Han, Kamber, &amp; Pei, 2012)</w:t>
      </w:r>
      <w:r w:rsidR="00EC1B2F" w:rsidRPr="00B95219">
        <w:rPr>
          <w:rFonts w:ascii="NewsGotT" w:hAnsi="NewsGotT"/>
          <w:lang w:val="pt-PT"/>
        </w:rPr>
        <w:fldChar w:fldCharType="end"/>
      </w:r>
      <w:r w:rsidR="0072663D"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0072663D" w:rsidRPr="00B95219">
        <w:rPr>
          <w:rFonts w:ascii="NewsGotT" w:hAnsi="NewsGotT"/>
          <w:lang w:val="pt-PT"/>
        </w:rPr>
        <w:t>Quinlan</w:t>
      </w:r>
      <w:proofErr w:type="spellEnd"/>
      <w:r w:rsidR="0072663D"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w:t>
      </w:r>
      <w:r w:rsidR="006A2637" w:rsidRPr="00B95219">
        <w:rPr>
          <w:rFonts w:ascii="NewsGotT" w:hAnsi="NewsGotT"/>
          <w:lang w:val="pt-PT"/>
        </w:rPr>
        <w:t xml:space="preserve"> </w:t>
      </w:r>
      <w:r w:rsidR="006A2637" w:rsidRPr="00B95219">
        <w:rPr>
          <w:rFonts w:ascii="NewsGotT" w:hAnsi="NewsGotT"/>
          <w:lang w:val="pt-PT"/>
        </w:rPr>
        <w:fldChar w:fldCharType="begin" w:fldLock="1"/>
      </w:r>
      <w:r w:rsidR="006A2637"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006A2637" w:rsidRPr="00B95219">
        <w:rPr>
          <w:rFonts w:ascii="NewsGotT" w:hAnsi="NewsGotT"/>
          <w:lang w:val="pt-PT"/>
        </w:rPr>
        <w:fldChar w:fldCharType="separate"/>
      </w:r>
      <w:r w:rsidR="006A2637" w:rsidRPr="00B95219">
        <w:rPr>
          <w:rFonts w:ascii="NewsGotT" w:hAnsi="NewsGotT"/>
          <w:noProof/>
          <w:lang w:val="pt-PT"/>
        </w:rPr>
        <w:t>(Nikam, 2015)</w:t>
      </w:r>
      <w:r w:rsidR="006A2637" w:rsidRPr="00B95219">
        <w:rPr>
          <w:rFonts w:ascii="NewsGotT" w:hAnsi="NewsGotT"/>
          <w:lang w:val="pt-PT"/>
        </w:rPr>
        <w:fldChar w:fldCharType="end"/>
      </w:r>
      <w:r w:rsidR="0072663D" w:rsidRPr="00B95219">
        <w:rPr>
          <w:rFonts w:ascii="NewsGotT" w:hAnsi="NewsGotT"/>
          <w:lang w:val="pt-PT"/>
        </w:rPr>
        <w:t>.</w:t>
      </w:r>
      <w:r w:rsidR="00BE01CD" w:rsidRPr="00B95219">
        <w:rPr>
          <w:rFonts w:ascii="NewsGotT" w:hAnsi="NewsGotT"/>
          <w:lang w:val="pt-PT"/>
        </w:rPr>
        <w:t xml:space="preserve"> Este algoritmo é o mais utilizado nos modelos de ML. </w:t>
      </w:r>
      <w:r w:rsidR="0072663D" w:rsidRPr="00B95219">
        <w:rPr>
          <w:rFonts w:ascii="NewsGotT" w:hAnsi="NewsGotT"/>
          <w:lang w:val="pt-PT"/>
        </w:rPr>
        <w:t xml:space="preserve"> </w:t>
      </w:r>
    </w:p>
    <w:p w14:paraId="751F122E" w14:textId="748FF125" w:rsidR="00061020" w:rsidRPr="00B95219" w:rsidRDefault="00CC43A9" w:rsidP="0072663D">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e C. Stone), em paralelo com o mencionado anteriormente, é o CART. Este é um algoritmo com uma abordagem semelhante à do C4.5, utilizada também para modelos de classificação e regressão</w:t>
      </w:r>
      <w:r w:rsidR="006A2637" w:rsidRPr="00B95219">
        <w:rPr>
          <w:rFonts w:ascii="NewsGotT" w:hAnsi="NewsGotT"/>
          <w:lang w:val="pt-PT"/>
        </w:rPr>
        <w:t xml:space="preserve"> </w:t>
      </w:r>
      <w:r w:rsidR="006A2637" w:rsidRPr="00B95219">
        <w:rPr>
          <w:rFonts w:ascii="NewsGotT" w:hAnsi="NewsGotT"/>
          <w:lang w:val="pt-PT"/>
        </w:rPr>
        <w:fldChar w:fldCharType="begin" w:fldLock="1"/>
      </w:r>
      <w:r w:rsidR="001E0A04"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A2637" w:rsidRPr="00B95219">
        <w:rPr>
          <w:rFonts w:ascii="NewsGotT" w:hAnsi="NewsGotT"/>
          <w:lang w:val="pt-PT"/>
        </w:rPr>
        <w:fldChar w:fldCharType="separate"/>
      </w:r>
      <w:r w:rsidR="006A2637" w:rsidRPr="00B95219">
        <w:rPr>
          <w:rFonts w:ascii="NewsGotT" w:hAnsi="NewsGotT"/>
          <w:noProof/>
          <w:lang w:val="pt-PT"/>
        </w:rPr>
        <w:t>(J. Han et al., 2012)</w:t>
      </w:r>
      <w:r w:rsidR="006A2637" w:rsidRPr="00B95219">
        <w:rPr>
          <w:rFonts w:ascii="NewsGotT" w:hAnsi="NewsGotT"/>
          <w:lang w:val="pt-PT"/>
        </w:rPr>
        <w:fldChar w:fldCharType="end"/>
      </w:r>
      <w:r w:rsidR="006A2637" w:rsidRPr="00B95219">
        <w:rPr>
          <w:rFonts w:ascii="NewsGotT" w:hAnsi="NewsGotT"/>
          <w:lang w:val="pt-PT"/>
        </w:rPr>
        <w:t xml:space="preserve">. </w:t>
      </w:r>
      <w:r w:rsidR="00D4243A" w:rsidRPr="00B95219">
        <w:rPr>
          <w:rFonts w:ascii="NewsGotT" w:hAnsi="NewsGotT"/>
          <w:lang w:val="pt-PT"/>
        </w:rPr>
        <w:t xml:space="preserve">As </w:t>
      </w:r>
      <w:r w:rsidR="00D738CF">
        <w:rPr>
          <w:rFonts w:ascii="NewsGotT" w:hAnsi="NewsGotT"/>
          <w:lang w:val="pt-PT"/>
        </w:rPr>
        <w:t>AD</w:t>
      </w:r>
      <w:r w:rsidR="00D4243A" w:rsidRPr="00B95219">
        <w:rPr>
          <w:rFonts w:ascii="NewsGotT" w:hAnsi="NewsGotT"/>
          <w:lang w:val="pt-PT"/>
        </w:rPr>
        <w:t xml:space="preserve"> são geradas a partir de um conjunto de dados de treino, resultando na criação de uma árvore </w:t>
      </w:r>
      <w:r w:rsidR="008B26A9" w:rsidRPr="00B95219">
        <w:rPr>
          <w:rFonts w:ascii="NewsGotT" w:hAnsi="NewsGotT"/>
          <w:lang w:val="pt-PT"/>
        </w:rPr>
        <w:t xml:space="preserve">com a </w:t>
      </w:r>
      <w:r w:rsidR="00D4243A" w:rsidRPr="00B95219">
        <w:rPr>
          <w:rFonts w:ascii="NewsGotT" w:hAnsi="NewsGotT"/>
          <w:lang w:val="pt-PT"/>
        </w:rPr>
        <w:t>forma d</w:t>
      </w:r>
      <w:r w:rsidR="008B26A9" w:rsidRPr="00B95219">
        <w:rPr>
          <w:rFonts w:ascii="NewsGotT" w:hAnsi="NewsGotT"/>
          <w:lang w:val="pt-PT"/>
        </w:rPr>
        <w:t>a</w:t>
      </w:r>
      <w:r w:rsidR="00D4243A" w:rsidRPr="00B95219">
        <w:rPr>
          <w:rFonts w:ascii="NewsGotT" w:hAnsi="NewsGotT"/>
          <w:lang w:val="pt-PT"/>
        </w:rPr>
        <w:t xml:space="preserve"> estrutura utilizada para classificar os novos casos. Cada caso é descrito como um conjunto de características ou atributos associados com cada caso dos dados </w:t>
      </w:r>
      <w:r w:rsidR="008B26A9" w:rsidRPr="00B95219">
        <w:rPr>
          <w:rFonts w:ascii="NewsGotT" w:hAnsi="NewsGotT"/>
          <w:lang w:val="pt-PT"/>
        </w:rPr>
        <w:t>de treino</w:t>
      </w:r>
      <w:r w:rsidR="00D4243A" w:rsidRPr="00B95219">
        <w:rPr>
          <w:rFonts w:ascii="NewsGotT" w:hAnsi="NewsGotT"/>
          <w:lang w:val="pt-PT"/>
        </w:rPr>
        <w:t>. O resultado é o valor/nome da classe, ou seja, a característica alvo, a que está prevista</w:t>
      </w:r>
      <w:r w:rsidR="00312138" w:rsidRPr="00B95219">
        <w:rPr>
          <w:rFonts w:ascii="NewsGotT" w:hAnsi="NewsGotT"/>
          <w:lang w:val="pt-PT"/>
        </w:rPr>
        <w:t xml:space="preserve"> </w:t>
      </w:r>
      <w:r w:rsidR="00312138"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00312138" w:rsidRPr="00B95219">
        <w:rPr>
          <w:rFonts w:ascii="NewsGotT" w:hAnsi="NewsGotT"/>
          <w:lang w:val="pt-PT"/>
        </w:rPr>
        <w:fldChar w:fldCharType="separate"/>
      </w:r>
      <w:r w:rsidR="00312138" w:rsidRPr="00B95219">
        <w:rPr>
          <w:rFonts w:ascii="NewsGotT" w:hAnsi="NewsGotT"/>
          <w:noProof/>
          <w:lang w:val="pt-PT"/>
        </w:rPr>
        <w:t>(Quinlan, 1986)</w:t>
      </w:r>
      <w:r w:rsidR="00312138" w:rsidRPr="00B95219">
        <w:rPr>
          <w:rFonts w:ascii="NewsGotT" w:hAnsi="NewsGotT"/>
          <w:lang w:val="pt-PT"/>
        </w:rPr>
        <w:fldChar w:fldCharType="end"/>
      </w:r>
      <w:r w:rsidR="00312138" w:rsidRPr="00B95219">
        <w:rPr>
          <w:rFonts w:ascii="NewsGotT" w:hAnsi="NewsGotT"/>
          <w:lang w:val="pt-PT"/>
        </w:rPr>
        <w:t xml:space="preserve">. </w:t>
      </w:r>
    </w:p>
    <w:p w14:paraId="05712962" w14:textId="7714EF0D" w:rsidR="00EC1B2F" w:rsidRPr="00B95219" w:rsidRDefault="00312138" w:rsidP="00A221EE">
      <w:pPr>
        <w:spacing w:line="360" w:lineRule="auto"/>
        <w:ind w:firstLine="720"/>
        <w:jc w:val="both"/>
        <w:rPr>
          <w:rFonts w:ascii="NewsGotT" w:hAnsi="NewsGotT"/>
          <w:lang w:val="pt-PT"/>
        </w:rPr>
      </w:pPr>
      <w:r w:rsidRPr="00B95219">
        <w:rPr>
          <w:rFonts w:ascii="NewsGotT" w:hAnsi="NewsGotT"/>
          <w:lang w:val="pt-PT"/>
        </w:rPr>
        <w:t>As</w:t>
      </w:r>
      <w:r w:rsidR="00061020" w:rsidRPr="00B95219">
        <w:rPr>
          <w:rFonts w:ascii="NewsGotT" w:hAnsi="NewsGotT"/>
          <w:lang w:val="pt-PT"/>
        </w:rPr>
        <w:t xml:space="preserve"> medidas de seleção de atributos determinam como as instâncias num determinado n</w:t>
      </w:r>
      <w:r w:rsidRPr="00B95219">
        <w:rPr>
          <w:rFonts w:ascii="NewsGotT" w:hAnsi="NewsGotT"/>
          <w:lang w:val="pt-PT"/>
        </w:rPr>
        <w:t>odo</w:t>
      </w:r>
      <w:r w:rsidR="00061020" w:rsidRPr="00B95219">
        <w:rPr>
          <w:rFonts w:ascii="NewsGotT" w:hAnsi="NewsGotT"/>
          <w:lang w:val="pt-PT"/>
        </w:rPr>
        <w:t xml:space="preserve"> devem ser divididas e, devido a isso, são também denominadas regras de divisão</w:t>
      </w:r>
      <w:r w:rsidR="00EC1B2F" w:rsidRPr="00B95219">
        <w:rPr>
          <w:rFonts w:ascii="NewsGotT" w:hAnsi="NewsGotT"/>
          <w:lang w:val="pt-PT"/>
        </w:rPr>
        <w:t xml:space="preserve"> </w:t>
      </w:r>
      <w:r w:rsidR="00EC1B2F" w:rsidRPr="00B95219">
        <w:rPr>
          <w:rFonts w:ascii="NewsGotT" w:hAnsi="NewsGotT"/>
          <w:lang w:val="pt-PT"/>
        </w:rPr>
        <w:fldChar w:fldCharType="begin" w:fldLock="1"/>
      </w:r>
      <w:r w:rsidR="00181801"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EC1B2F" w:rsidRPr="00B95219">
        <w:rPr>
          <w:rFonts w:ascii="NewsGotT" w:hAnsi="NewsGotT"/>
          <w:lang w:val="pt-PT"/>
        </w:rPr>
        <w:fldChar w:fldCharType="separate"/>
      </w:r>
      <w:r w:rsidR="00EC1B2F" w:rsidRPr="00B95219">
        <w:rPr>
          <w:rFonts w:ascii="NewsGotT" w:hAnsi="NewsGotT"/>
          <w:noProof/>
          <w:lang w:val="pt-PT"/>
        </w:rPr>
        <w:t>(J. Han et al., 2012)</w:t>
      </w:r>
      <w:r w:rsidR="00EC1B2F" w:rsidRPr="00B95219">
        <w:rPr>
          <w:rFonts w:ascii="NewsGotT" w:hAnsi="NewsGotT"/>
          <w:lang w:val="pt-PT"/>
        </w:rPr>
        <w:fldChar w:fldCharType="end"/>
      </w:r>
      <w:r w:rsidR="00061020" w:rsidRPr="00B95219">
        <w:rPr>
          <w:rFonts w:ascii="NewsGotT" w:hAnsi="NewsGotT"/>
          <w:lang w:val="pt-PT"/>
        </w:rPr>
        <w:t>. Assim, existem três medidas de seleção de atributos, descritas abaixo:</w:t>
      </w:r>
    </w:p>
    <w:p w14:paraId="7923C9AB" w14:textId="4A490880" w:rsidR="00545F6F" w:rsidRPr="000170F2" w:rsidRDefault="00545F6F" w:rsidP="00A221EE">
      <w:pPr>
        <w:spacing w:line="360" w:lineRule="auto"/>
        <w:ind w:firstLine="720"/>
        <w:jc w:val="both"/>
        <w:rPr>
          <w:rFonts w:ascii="NewsGotT" w:hAnsi="NewsGotT"/>
          <w:b/>
          <w:bCs/>
          <w:color w:val="FF0000"/>
          <w:lang w:val="pt-PT"/>
        </w:rPr>
      </w:pPr>
    </w:p>
    <w:p w14:paraId="6ED7EE63" w14:textId="1FF755B3" w:rsidR="000170F2" w:rsidRPr="000170F2" w:rsidRDefault="000170F2" w:rsidP="00A221EE">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232A6F51" w14:textId="4CCC4CDC" w:rsidR="00EC1B2F" w:rsidRPr="00B95219" w:rsidRDefault="00061020" w:rsidP="00EC1B2F">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01ADBA8F" w14:textId="2A321D5A" w:rsidR="00B9431E" w:rsidRPr="00B95219" w:rsidRDefault="00F21511" w:rsidP="00B9431E">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w:t>
      </w:r>
      <w:r w:rsidR="00061020" w:rsidRPr="00B95219">
        <w:rPr>
          <w:rFonts w:ascii="NewsGotT" w:hAnsi="NewsGotT"/>
          <w:lang w:val="pt-PT"/>
        </w:rPr>
        <w:t xml:space="preserve">é uma medida de seleção de atributos baseada na entropia </w:t>
      </w:r>
      <w:r w:rsidR="00B55B97" w:rsidRPr="00B95219">
        <w:rPr>
          <w:rFonts w:ascii="NewsGotT" w:hAnsi="NewsGotT"/>
          <w:lang w:val="pt-PT"/>
        </w:rPr>
        <w:t>d</w:t>
      </w:r>
      <w:r w:rsidR="00061020" w:rsidRPr="00B95219">
        <w:rPr>
          <w:rFonts w:ascii="NewsGotT" w:hAnsi="NewsGotT"/>
          <w:lang w:val="pt-PT"/>
        </w:rPr>
        <w:t>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w:t>
      </w:r>
      <w:r w:rsidR="00EC1B2F" w:rsidRPr="00B95219">
        <w:rPr>
          <w:rFonts w:ascii="NewsGotT" w:hAnsi="NewsGotT"/>
          <w:lang w:val="pt-PT"/>
        </w:rPr>
        <w:t xml:space="preserve"> </w:t>
      </w:r>
      <w:r w:rsidR="00EC1B2F" w:rsidRPr="00B95219">
        <w:rPr>
          <w:rFonts w:ascii="NewsGotT" w:hAnsi="NewsGotT"/>
          <w:lang w:val="pt-PT"/>
        </w:rPr>
        <w:fldChar w:fldCharType="begin" w:fldLock="1"/>
      </w:r>
      <w:r w:rsidR="00EC1B2F"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EC1B2F" w:rsidRPr="00B95219">
        <w:rPr>
          <w:rFonts w:ascii="NewsGotT" w:hAnsi="NewsGotT"/>
          <w:lang w:val="pt-PT"/>
        </w:rPr>
        <w:fldChar w:fldCharType="separate"/>
      </w:r>
      <w:r w:rsidR="00EC1B2F" w:rsidRPr="00B95219">
        <w:rPr>
          <w:rFonts w:ascii="NewsGotT" w:hAnsi="NewsGotT"/>
          <w:noProof/>
          <w:lang w:val="pt-PT"/>
        </w:rPr>
        <w:t>(J. Han et al., 2012)</w:t>
      </w:r>
      <w:r w:rsidR="00EC1B2F" w:rsidRPr="00B95219">
        <w:rPr>
          <w:rFonts w:ascii="NewsGotT" w:hAnsi="NewsGotT"/>
          <w:lang w:val="pt-PT"/>
        </w:rPr>
        <w:fldChar w:fldCharType="end"/>
      </w:r>
      <w:r w:rsidR="00061020" w:rsidRPr="00B95219">
        <w:rPr>
          <w:rFonts w:ascii="NewsGotT" w:hAnsi="NewsGotT"/>
          <w:lang w:val="pt-PT"/>
        </w:rPr>
        <w:t xml:space="preserve">. </w:t>
      </w:r>
    </w:p>
    <w:p w14:paraId="5A521131" w14:textId="77777777" w:rsidR="00EC1B2F" w:rsidRPr="00B95219" w:rsidRDefault="00EC1B2F" w:rsidP="00B9431E">
      <w:pPr>
        <w:spacing w:line="360" w:lineRule="auto"/>
        <w:jc w:val="both"/>
        <w:rPr>
          <w:rFonts w:ascii="NewsGotT" w:hAnsi="NewsGotT"/>
          <w:lang w:val="pt-PT"/>
        </w:rPr>
      </w:pPr>
    </w:p>
    <w:p w14:paraId="4DBACEEB" w14:textId="54AD757A" w:rsidR="00B9431E" w:rsidRPr="00B95219" w:rsidRDefault="00B9431E" w:rsidP="00B9431E">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w:t>
      </w:r>
      <w:r w:rsidR="00EC1B2F" w:rsidRPr="00B95219">
        <w:rPr>
          <w:rFonts w:ascii="NewsGotT" w:hAnsi="NewsGotT"/>
          <w:i/>
          <w:iCs/>
          <w:u w:val="single"/>
          <w:lang w:val="pt-PT"/>
        </w:rPr>
        <w:t xml:space="preserve">: </w:t>
      </w:r>
    </w:p>
    <w:p w14:paraId="775C4748" w14:textId="256A613E" w:rsidR="00FB6935" w:rsidRPr="00B95219" w:rsidRDefault="002C1E00" w:rsidP="00B9431E">
      <w:pPr>
        <w:spacing w:line="360" w:lineRule="auto"/>
        <w:jc w:val="both"/>
        <w:rPr>
          <w:rFonts w:ascii="NewsGotT" w:hAnsi="NewsGotT"/>
          <w:lang w:val="pt-PT"/>
        </w:rPr>
      </w:pPr>
      <w:r w:rsidRPr="00B95219">
        <w:rPr>
          <w:rFonts w:ascii="NewsGotT" w:hAnsi="NewsGotT"/>
          <w:lang w:val="pt-PT"/>
        </w:rPr>
        <w:t xml:space="preserve">Esta </w:t>
      </w:r>
      <w:r w:rsidR="00B9431E" w:rsidRPr="00B95219">
        <w:rPr>
          <w:rFonts w:ascii="NewsGotT" w:hAnsi="NewsGotT"/>
          <w:lang w:val="pt-PT"/>
        </w:rPr>
        <w:t xml:space="preserve">medida de </w:t>
      </w:r>
      <w:r w:rsidRPr="00B95219">
        <w:rPr>
          <w:rFonts w:ascii="NewsGotT" w:hAnsi="NewsGotT"/>
          <w:lang w:val="pt-PT"/>
        </w:rPr>
        <w:t>seleção</w:t>
      </w:r>
      <w:r w:rsidR="00B9431E" w:rsidRPr="00B95219">
        <w:rPr>
          <w:rFonts w:ascii="NewsGotT" w:hAnsi="NewsGotT"/>
          <w:lang w:val="pt-PT"/>
        </w:rPr>
        <w:t xml:space="preserve"> de atributos tem vindo a resolver algumas das limitações e especificidades</w:t>
      </w:r>
      <w:r w:rsidR="0006429F" w:rsidRPr="00B95219">
        <w:rPr>
          <w:rFonts w:ascii="NewsGotT" w:hAnsi="NewsGotT"/>
          <w:lang w:val="pt-PT"/>
        </w:rPr>
        <w:t xml:space="preserve"> do</w:t>
      </w:r>
      <w:r w:rsidR="00B9431E" w:rsidRPr="00B95219">
        <w:rPr>
          <w:rFonts w:ascii="NewsGotT" w:hAnsi="NewsGotT"/>
          <w:lang w:val="pt-PT"/>
        </w:rPr>
        <w:t xml:space="preserve"> </w:t>
      </w:r>
      <w:proofErr w:type="spellStart"/>
      <w:r w:rsidR="0006429F" w:rsidRPr="00B95219">
        <w:rPr>
          <w:rFonts w:ascii="NewsGotT" w:hAnsi="NewsGotT"/>
          <w:i/>
          <w:iCs/>
          <w:lang w:val="pt-PT"/>
        </w:rPr>
        <w:t>information</w:t>
      </w:r>
      <w:proofErr w:type="spellEnd"/>
      <w:r w:rsidR="0006429F" w:rsidRPr="00B95219">
        <w:rPr>
          <w:rFonts w:ascii="NewsGotT" w:hAnsi="NewsGotT"/>
          <w:i/>
          <w:iCs/>
          <w:lang w:val="pt-PT"/>
        </w:rPr>
        <w:t xml:space="preserve"> </w:t>
      </w:r>
      <w:proofErr w:type="spellStart"/>
      <w:r w:rsidR="0006429F" w:rsidRPr="00B95219">
        <w:rPr>
          <w:rFonts w:ascii="NewsGotT" w:hAnsi="NewsGotT"/>
          <w:i/>
          <w:iCs/>
          <w:lang w:val="pt-PT"/>
        </w:rPr>
        <w:t>gain</w:t>
      </w:r>
      <w:proofErr w:type="spellEnd"/>
      <w:r w:rsidR="0006429F" w:rsidRPr="00B95219">
        <w:rPr>
          <w:rFonts w:ascii="NewsGotT" w:hAnsi="NewsGotT"/>
          <w:lang w:val="pt-PT"/>
        </w:rPr>
        <w:t>.</w:t>
      </w:r>
      <w:r w:rsidR="00B9431E"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00B9431E" w:rsidRPr="00B95219">
        <w:rPr>
          <w:rFonts w:ascii="Cambria Math" w:hAnsi="Cambria Math" w:cs="Cambria Math"/>
          <w:lang w:val="pt-PT"/>
        </w:rPr>
        <w:t>𝐷</w:t>
      </w:r>
      <w:r w:rsidR="00B9431E" w:rsidRPr="00B95219">
        <w:rPr>
          <w:rFonts w:ascii="NewsGotT" w:hAnsi="NewsGotT"/>
          <w:lang w:val="pt-PT"/>
        </w:rPr>
        <w:t xml:space="preserve">, num total de </w:t>
      </w:r>
      <w:r w:rsidR="00B9431E" w:rsidRPr="00B95219">
        <w:rPr>
          <w:rFonts w:ascii="Cambria Math" w:hAnsi="Cambria Math" w:cs="Cambria Math"/>
          <w:lang w:val="pt-PT"/>
        </w:rPr>
        <w:t>𝑣</w:t>
      </w:r>
      <w:r w:rsidR="00B9431E" w:rsidRPr="00B95219">
        <w:rPr>
          <w:rFonts w:ascii="NewsGotT" w:hAnsi="NewsGotT"/>
          <w:lang w:val="pt-PT"/>
        </w:rPr>
        <w:t xml:space="preserve"> resultados, resultante do teste no atributo </w:t>
      </w:r>
      <w:r w:rsidR="00B9431E" w:rsidRPr="00B95219">
        <w:rPr>
          <w:rFonts w:ascii="Cambria Math" w:hAnsi="Cambria Math" w:cs="Cambria Math"/>
          <w:lang w:val="pt-PT"/>
        </w:rPr>
        <w:t>𝑋</w:t>
      </w:r>
      <w:r w:rsidR="00B9431E" w:rsidRPr="00B95219">
        <w:rPr>
          <w:rFonts w:ascii="NewsGotT" w:hAnsi="NewsGotT"/>
          <w:lang w:val="pt-PT"/>
        </w:rPr>
        <w:t xml:space="preserve"> (</w:t>
      </w:r>
      <w:r w:rsidR="00B9431E" w:rsidRPr="00B95219">
        <w:rPr>
          <w:rFonts w:ascii="Cambria Math" w:hAnsi="Cambria Math" w:cs="Cambria Math"/>
          <w:lang w:val="pt-PT"/>
        </w:rPr>
        <w:t>𝑣</w:t>
      </w:r>
      <w:r w:rsidR="00B9431E" w:rsidRPr="00B95219">
        <w:rPr>
          <w:rFonts w:ascii="NewsGotT" w:hAnsi="NewsGotT"/>
          <w:lang w:val="pt-PT"/>
        </w:rPr>
        <w:t xml:space="preserve"> partições).</w:t>
      </w:r>
    </w:p>
    <w:p w14:paraId="4918B8EF" w14:textId="547B807D" w:rsidR="00FB6935" w:rsidRPr="00B95219" w:rsidRDefault="00FB6935" w:rsidP="00B9431E">
      <w:pPr>
        <w:spacing w:line="360" w:lineRule="auto"/>
        <w:jc w:val="both"/>
        <w:rPr>
          <w:rFonts w:ascii="NewsGotT" w:hAnsi="NewsGotT"/>
          <w:lang w:val="pt-PT"/>
        </w:rPr>
      </w:pPr>
    </w:p>
    <w:p w14:paraId="20FD292F" w14:textId="3712185C" w:rsidR="00FB6935" w:rsidRPr="00B95219" w:rsidRDefault="00FB6935" w:rsidP="00B9431E">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7246701B" w14:textId="1347AF0D" w:rsidR="002C1E00" w:rsidRPr="00B95219" w:rsidRDefault="002C1E00" w:rsidP="00B9431E">
      <w:pPr>
        <w:spacing w:line="360" w:lineRule="auto"/>
        <w:jc w:val="both"/>
        <w:rPr>
          <w:rFonts w:ascii="NewsGotT" w:hAnsi="NewsGotT"/>
          <w:lang w:val="pt-PT"/>
        </w:rPr>
      </w:pPr>
    </w:p>
    <w:p w14:paraId="5F386CF6" w14:textId="77777777" w:rsidR="00FB6935" w:rsidRPr="00B95219" w:rsidRDefault="00FB6935" w:rsidP="00B9431E">
      <w:pPr>
        <w:spacing w:line="360" w:lineRule="auto"/>
        <w:jc w:val="both"/>
        <w:rPr>
          <w:rFonts w:ascii="NewsGotT" w:hAnsi="NewsGotT"/>
          <w:lang w:val="pt-PT"/>
        </w:rPr>
      </w:pPr>
    </w:p>
    <w:p w14:paraId="4DE9ECC3" w14:textId="1C83D9CE" w:rsidR="00A72D8D" w:rsidRPr="00B95219" w:rsidRDefault="00A72D8D" w:rsidP="00B9431E">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4AE92B43" w14:textId="5ECE9A9F" w:rsidR="002C1E00" w:rsidRPr="00B95219" w:rsidRDefault="00A72D8D" w:rsidP="00753B8C">
      <w:pPr>
        <w:spacing w:line="360" w:lineRule="auto"/>
        <w:jc w:val="both"/>
        <w:rPr>
          <w:rFonts w:ascii="NewsGotT" w:hAnsi="NewsGotT"/>
          <w:lang w:val="pt-PT"/>
        </w:rPr>
      </w:pPr>
      <w:r w:rsidRPr="00B95219">
        <w:rPr>
          <w:rFonts w:ascii="NewsGotT" w:hAnsi="NewsGotT"/>
          <w:lang w:val="pt-PT"/>
        </w:rPr>
        <w:t>Esta medida é aplicada no algoritmo CART. É utilizado para medir a impureza de um conjunto ou subconjunto de dados</w:t>
      </w:r>
      <w:r w:rsidR="00CC299E" w:rsidRPr="00B95219">
        <w:rPr>
          <w:rFonts w:ascii="NewsGotT" w:hAnsi="NewsGotT"/>
          <w:lang w:val="pt-PT"/>
        </w:rPr>
        <w:t xml:space="preserve">. </w:t>
      </w:r>
    </w:p>
    <w:p w14:paraId="485CC3AB" w14:textId="77777777" w:rsidR="007556F6" w:rsidRPr="00B95219" w:rsidRDefault="007556F6" w:rsidP="00753B8C">
      <w:pPr>
        <w:spacing w:line="360" w:lineRule="auto"/>
        <w:jc w:val="both"/>
        <w:rPr>
          <w:rFonts w:ascii="NewsGotT" w:hAnsi="NewsGotT"/>
          <w:lang w:val="pt-PT"/>
        </w:rPr>
      </w:pPr>
    </w:p>
    <w:p w14:paraId="339DA903" w14:textId="63E1DF8A" w:rsidR="000A6593" w:rsidRPr="00B95219" w:rsidRDefault="000A6593" w:rsidP="00753B8C">
      <w:pPr>
        <w:spacing w:line="360" w:lineRule="auto"/>
        <w:jc w:val="both"/>
        <w:rPr>
          <w:rFonts w:ascii="NewsGotT" w:hAnsi="NewsGotT"/>
          <w:b/>
          <w:bCs/>
          <w:i/>
          <w:iCs/>
          <w:lang w:val="pt-PT"/>
        </w:rPr>
      </w:pPr>
      <w:proofErr w:type="spellStart"/>
      <w:r w:rsidRPr="00B95219">
        <w:rPr>
          <w:rFonts w:ascii="NewsGotT" w:hAnsi="NewsGotT"/>
          <w:b/>
          <w:bCs/>
          <w:i/>
          <w:iCs/>
          <w:lang w:val="pt-PT"/>
        </w:rPr>
        <w:t>Random</w:t>
      </w:r>
      <w:proofErr w:type="spellEnd"/>
      <w:r w:rsidRPr="00B95219">
        <w:rPr>
          <w:rFonts w:ascii="NewsGotT" w:hAnsi="NewsGotT"/>
          <w:b/>
          <w:bCs/>
          <w:i/>
          <w:iCs/>
          <w:lang w:val="pt-PT"/>
        </w:rPr>
        <w:t xml:space="preserve"> </w:t>
      </w:r>
      <w:proofErr w:type="spellStart"/>
      <w:r w:rsidRPr="00B95219">
        <w:rPr>
          <w:rFonts w:ascii="NewsGotT" w:hAnsi="NewsGotT"/>
          <w:b/>
          <w:bCs/>
          <w:i/>
          <w:iCs/>
          <w:lang w:val="pt-PT"/>
        </w:rPr>
        <w:t>Forest</w:t>
      </w:r>
      <w:proofErr w:type="spellEnd"/>
      <w:r w:rsidRPr="00B95219">
        <w:rPr>
          <w:rFonts w:ascii="NewsGotT" w:hAnsi="NewsGotT"/>
          <w:b/>
          <w:bCs/>
          <w:i/>
          <w:iCs/>
          <w:lang w:val="pt-PT"/>
        </w:rPr>
        <w:t xml:space="preserve"> </w:t>
      </w:r>
    </w:p>
    <w:p w14:paraId="6B49A498" w14:textId="033C57E7" w:rsidR="000A6593" w:rsidRPr="00B95219" w:rsidRDefault="000A6593" w:rsidP="00753B8C">
      <w:pPr>
        <w:spacing w:line="360" w:lineRule="auto"/>
        <w:jc w:val="both"/>
        <w:rPr>
          <w:rFonts w:ascii="NewsGotT" w:hAnsi="NewsGotT"/>
          <w:lang w:val="pt-PT"/>
        </w:rPr>
      </w:pPr>
    </w:p>
    <w:p w14:paraId="42BFCC23" w14:textId="5F1C92AA" w:rsidR="00F87834" w:rsidRPr="00B95219" w:rsidRDefault="00D373BF" w:rsidP="00F004BA">
      <w:pPr>
        <w:spacing w:line="360" w:lineRule="auto"/>
        <w:ind w:firstLine="720"/>
        <w:jc w:val="both"/>
        <w:rPr>
          <w:rFonts w:ascii="NewsGotT" w:hAnsi="NewsGotT"/>
          <w:lang w:val="pt-PT"/>
        </w:rPr>
      </w:pPr>
      <w:r w:rsidRPr="00B95219">
        <w:rPr>
          <w:rFonts w:ascii="NewsGotT" w:hAnsi="NewsGotT"/>
          <w:lang w:val="pt-PT"/>
        </w:rPr>
        <w:t>Nos algoritmos</w:t>
      </w:r>
      <w:r w:rsidR="002C1E00" w:rsidRPr="00B95219">
        <w:rPr>
          <w:rFonts w:ascii="NewsGotT" w:hAnsi="NewsGotT"/>
          <w:lang w:val="pt-PT"/>
        </w:rPr>
        <w:t xml:space="preserve"> </w:t>
      </w:r>
      <w:r w:rsidRPr="00B95219">
        <w:rPr>
          <w:rFonts w:ascii="NewsGotT" w:hAnsi="NewsGotT"/>
          <w:lang w:val="pt-PT"/>
        </w:rPr>
        <w:t>RF</w:t>
      </w:r>
      <w:r w:rsidR="002C1E00" w:rsidRPr="00B95219">
        <w:rPr>
          <w:rFonts w:ascii="NewsGotT" w:hAnsi="NewsGotT"/>
          <w:lang w:val="pt-PT"/>
        </w:rPr>
        <w:t xml:space="preserve">, cada </w:t>
      </w:r>
      <w:r w:rsidR="00D738CF">
        <w:rPr>
          <w:rFonts w:ascii="NewsGotT" w:hAnsi="NewsGotT"/>
          <w:lang w:val="pt-PT"/>
        </w:rPr>
        <w:t>AD</w:t>
      </w:r>
      <w:r w:rsidR="002C1E00" w:rsidRPr="00B95219">
        <w:rPr>
          <w:rFonts w:ascii="NewsGotT" w:hAnsi="NewsGotT"/>
          <w:lang w:val="pt-PT"/>
        </w:rPr>
        <w:t xml:space="preserve"> é construída utilizando um subconjunto de dados escolhidos aleatoriamente a partir dos dados de </w:t>
      </w:r>
      <w:r w:rsidRPr="00B95219">
        <w:rPr>
          <w:rFonts w:ascii="NewsGotT" w:hAnsi="NewsGotT"/>
          <w:lang w:val="pt-PT"/>
        </w:rPr>
        <w:t>treino</w:t>
      </w:r>
      <w:r w:rsidR="00AE4403" w:rsidRPr="00B95219">
        <w:rPr>
          <w:rFonts w:ascii="NewsGotT" w:hAnsi="NewsGotT"/>
          <w:lang w:val="pt-PT"/>
        </w:rPr>
        <w:t xml:space="preserve"> </w:t>
      </w:r>
      <w:r w:rsidR="00AE4403" w:rsidRPr="00B95219">
        <w:rPr>
          <w:rFonts w:ascii="NewsGotT" w:hAnsi="NewsGotT"/>
          <w:lang w:val="pt-PT"/>
        </w:rPr>
        <w:fldChar w:fldCharType="begin" w:fldLock="1"/>
      </w:r>
      <w:r w:rsidR="00923F4A"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AE4403" w:rsidRPr="00B95219">
        <w:rPr>
          <w:rFonts w:ascii="NewsGotT" w:hAnsi="NewsGotT"/>
          <w:lang w:val="pt-PT"/>
        </w:rPr>
        <w:fldChar w:fldCharType="separate"/>
      </w:r>
      <w:r w:rsidR="00AE4403" w:rsidRPr="00B95219">
        <w:rPr>
          <w:rFonts w:ascii="NewsGotT" w:hAnsi="NewsGotT"/>
          <w:noProof/>
          <w:lang w:val="pt-PT"/>
        </w:rPr>
        <w:t>(Breiman, 2001)</w:t>
      </w:r>
      <w:r w:rsidR="00AE4403" w:rsidRPr="00B95219">
        <w:rPr>
          <w:rFonts w:ascii="NewsGotT" w:hAnsi="NewsGotT"/>
          <w:lang w:val="pt-PT"/>
        </w:rPr>
        <w:fldChar w:fldCharType="end"/>
      </w:r>
      <w:r w:rsidR="002C1E00" w:rsidRPr="00B95219">
        <w:rPr>
          <w:rFonts w:ascii="NewsGotT" w:hAnsi="NewsGotT"/>
          <w:lang w:val="pt-PT"/>
        </w:rPr>
        <w:t xml:space="preserve">. Cada subconjunto irá criar uma </w:t>
      </w:r>
      <w:r w:rsidR="00D738CF">
        <w:rPr>
          <w:rFonts w:ascii="NewsGotT" w:hAnsi="NewsGotT"/>
          <w:lang w:val="pt-PT"/>
        </w:rPr>
        <w:t>AD</w:t>
      </w:r>
      <w:r w:rsidR="002C1E00" w:rsidRPr="00B95219">
        <w:rPr>
          <w:rFonts w:ascii="NewsGotT" w:hAnsi="NewsGotT"/>
          <w:lang w:val="pt-PT"/>
        </w:rPr>
        <w:t xml:space="preserve">, e assim, ao testar o modelo com um </w:t>
      </w:r>
      <w:r w:rsidR="002C1E00" w:rsidRPr="00B95219">
        <w:rPr>
          <w:rFonts w:ascii="NewsGotT" w:hAnsi="NewsGotT"/>
          <w:i/>
          <w:iCs/>
          <w:lang w:val="pt-PT"/>
        </w:rPr>
        <w:t>input</w:t>
      </w:r>
      <w:r w:rsidR="002C1E00" w:rsidRPr="00B95219">
        <w:rPr>
          <w:rFonts w:ascii="NewsGotT" w:hAnsi="NewsGotT"/>
          <w:lang w:val="pt-PT"/>
        </w:rPr>
        <w:t>, cada árvore irá classific</w:t>
      </w:r>
      <w:r w:rsidR="004F4AD0" w:rsidRPr="00B95219">
        <w:rPr>
          <w:rFonts w:ascii="NewsGotT" w:hAnsi="NewsGotT"/>
          <w:lang w:val="pt-PT"/>
        </w:rPr>
        <w:t>á</w:t>
      </w:r>
      <w:r w:rsidRPr="00B95219">
        <w:rPr>
          <w:rFonts w:ascii="NewsGotT" w:hAnsi="NewsGotT"/>
          <w:lang w:val="pt-PT"/>
        </w:rPr>
        <w:t xml:space="preserve">-lo </w:t>
      </w:r>
      <w:r w:rsidR="002C1E00" w:rsidRPr="00B95219">
        <w:rPr>
          <w:rFonts w:ascii="NewsGotT" w:hAnsi="NewsGotT"/>
          <w:lang w:val="pt-PT"/>
        </w:rPr>
        <w:t>com a respetiva classe</w:t>
      </w:r>
      <w:r w:rsidR="001E0A04" w:rsidRPr="00B95219">
        <w:rPr>
          <w:rFonts w:ascii="NewsGotT" w:hAnsi="NewsGotT"/>
          <w:lang w:val="pt-PT"/>
        </w:rPr>
        <w:t xml:space="preserve"> </w:t>
      </w:r>
      <w:r w:rsidR="001E0A04" w:rsidRPr="00B95219">
        <w:rPr>
          <w:rFonts w:ascii="NewsGotT" w:hAnsi="NewsGotT"/>
          <w:lang w:val="pt-PT"/>
        </w:rPr>
        <w:fldChar w:fldCharType="begin" w:fldLock="1"/>
      </w:r>
      <w:r w:rsidR="008A04FC"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1E0A04" w:rsidRPr="00B95219">
        <w:rPr>
          <w:rFonts w:ascii="NewsGotT" w:hAnsi="NewsGotT"/>
          <w:lang w:val="pt-PT"/>
        </w:rPr>
        <w:fldChar w:fldCharType="separate"/>
      </w:r>
      <w:r w:rsidR="001E0A04" w:rsidRPr="00B95219">
        <w:rPr>
          <w:rFonts w:ascii="NewsGotT" w:hAnsi="NewsGotT"/>
          <w:noProof/>
          <w:lang w:val="pt-PT"/>
        </w:rPr>
        <w:t>(James et al., 2013)</w:t>
      </w:r>
      <w:r w:rsidR="001E0A04" w:rsidRPr="00B95219">
        <w:rPr>
          <w:rFonts w:ascii="NewsGotT" w:hAnsi="NewsGotT"/>
          <w:lang w:val="pt-PT"/>
        </w:rPr>
        <w:fldChar w:fldCharType="end"/>
      </w:r>
      <w:r w:rsidR="002C1E00" w:rsidRPr="00B95219">
        <w:rPr>
          <w:rFonts w:ascii="NewsGotT" w:hAnsi="NewsGotT"/>
          <w:lang w:val="pt-PT"/>
        </w:rPr>
        <w:t xml:space="preserve">. </w:t>
      </w:r>
      <w:r w:rsidR="001E0A04" w:rsidRPr="00B95219">
        <w:rPr>
          <w:rFonts w:ascii="NewsGotT" w:hAnsi="NewsGotT"/>
          <w:lang w:val="pt-PT"/>
        </w:rPr>
        <w:t>Isto significa que no momento da construção do RF</w:t>
      </w:r>
      <w:r w:rsidR="002C1E00" w:rsidRPr="00B95219">
        <w:rPr>
          <w:rFonts w:ascii="NewsGotT" w:hAnsi="NewsGotT"/>
          <w:lang w:val="pt-PT"/>
        </w:rPr>
        <w:t>,</w:t>
      </w:r>
      <w:r w:rsidR="001E0A04" w:rsidRPr="00B95219">
        <w:rPr>
          <w:rFonts w:ascii="NewsGotT" w:hAnsi="NewsGotT"/>
          <w:lang w:val="pt-PT"/>
        </w:rPr>
        <w:t xml:space="preserve"> de cada vez que a árvore é dividida não são considerados todos os preditores disponíveis</w:t>
      </w:r>
      <w:r w:rsidR="00F004BA" w:rsidRPr="00B95219">
        <w:rPr>
          <w:rFonts w:ascii="NewsGotT" w:hAnsi="NewsGotT"/>
          <w:lang w:val="pt-PT"/>
        </w:rPr>
        <w:t xml:space="preserve">. </w:t>
      </w:r>
      <w:r w:rsidR="008A04FC" w:rsidRPr="00B95219">
        <w:rPr>
          <w:rFonts w:ascii="NewsGotT" w:hAnsi="NewsGotT"/>
          <w:lang w:val="pt-PT"/>
        </w:rPr>
        <w:t xml:space="preserve"> </w:t>
      </w:r>
      <w:r w:rsidR="00F004BA" w:rsidRPr="00B95219">
        <w:rPr>
          <w:rFonts w:ascii="NewsGotT" w:hAnsi="NewsGotT"/>
          <w:lang w:val="pt-PT"/>
        </w:rPr>
        <w:t>E</w:t>
      </w:r>
      <w:r w:rsidR="008A04FC" w:rsidRPr="00B95219">
        <w:rPr>
          <w:rFonts w:ascii="NewsGotT" w:hAnsi="NewsGotT"/>
          <w:lang w:val="pt-PT"/>
        </w:rPr>
        <w:t xml:space="preserve">sta abordagem permite contornar o problema do algoritmo de </w:t>
      </w:r>
      <w:proofErr w:type="spellStart"/>
      <w:r w:rsidR="008A04FC" w:rsidRPr="00B95219">
        <w:rPr>
          <w:rFonts w:ascii="NewsGotT" w:hAnsi="NewsGotT"/>
          <w:i/>
          <w:iCs/>
          <w:lang w:val="pt-PT"/>
        </w:rPr>
        <w:t>bagging</w:t>
      </w:r>
      <w:proofErr w:type="spellEnd"/>
      <w:r w:rsidR="008A04FC" w:rsidRPr="00B95219">
        <w:rPr>
          <w:rFonts w:ascii="NewsGotT" w:hAnsi="NewsGotT"/>
          <w:lang w:val="pt-PT"/>
        </w:rPr>
        <w:t xml:space="preserve">, em que todas as árvores tinham um aspeto semelhante entre si </w:t>
      </w:r>
      <w:r w:rsidR="008A04FC" w:rsidRPr="00B95219">
        <w:rPr>
          <w:rFonts w:ascii="NewsGotT" w:hAnsi="NewsGotT"/>
          <w:lang w:val="pt-PT"/>
        </w:rPr>
        <w:fldChar w:fldCharType="begin" w:fldLock="1"/>
      </w:r>
      <w:r w:rsidR="00AE4403"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8A04FC" w:rsidRPr="00B95219">
        <w:rPr>
          <w:rFonts w:ascii="NewsGotT" w:hAnsi="NewsGotT"/>
          <w:lang w:val="pt-PT"/>
        </w:rPr>
        <w:fldChar w:fldCharType="separate"/>
      </w:r>
      <w:r w:rsidR="008A04FC" w:rsidRPr="00B95219">
        <w:rPr>
          <w:rFonts w:ascii="NewsGotT" w:hAnsi="NewsGotT"/>
          <w:noProof/>
          <w:lang w:val="pt-PT"/>
        </w:rPr>
        <w:t xml:space="preserve">(James et al., </w:t>
      </w:r>
      <w:r w:rsidR="008A04FC" w:rsidRPr="00B95219">
        <w:rPr>
          <w:rFonts w:ascii="NewsGotT" w:hAnsi="NewsGotT"/>
          <w:noProof/>
          <w:lang w:val="pt-PT"/>
        </w:rPr>
        <w:lastRenderedPageBreak/>
        <w:t>2013)</w:t>
      </w:r>
      <w:r w:rsidR="008A04FC" w:rsidRPr="00B95219">
        <w:rPr>
          <w:rFonts w:ascii="NewsGotT" w:hAnsi="NewsGotT"/>
          <w:lang w:val="pt-PT"/>
        </w:rPr>
        <w:fldChar w:fldCharType="end"/>
      </w:r>
      <w:r w:rsidR="008A04FC" w:rsidRPr="00B95219">
        <w:rPr>
          <w:rFonts w:ascii="NewsGotT" w:hAnsi="NewsGotT"/>
          <w:lang w:val="pt-PT"/>
        </w:rPr>
        <w:t>.</w:t>
      </w:r>
      <w:r w:rsidR="002C1E00" w:rsidRPr="00B95219">
        <w:rPr>
          <w:rFonts w:ascii="NewsGotT" w:hAnsi="NewsGotT"/>
          <w:lang w:val="pt-PT"/>
        </w:rPr>
        <w:t xml:space="preserve"> Este modelo também tem as suas vantagens e limitações. Funciona com sucesso em grandes conjuntos de dados e lida bastante bem com </w:t>
      </w:r>
      <w:proofErr w:type="spellStart"/>
      <w:r w:rsidR="002C1E00" w:rsidRPr="00B95219">
        <w:rPr>
          <w:rFonts w:ascii="NewsGotT" w:hAnsi="NewsGotT"/>
          <w:i/>
          <w:iCs/>
          <w:lang w:val="pt-PT"/>
        </w:rPr>
        <w:t>outliers</w:t>
      </w:r>
      <w:proofErr w:type="spellEnd"/>
      <w:r w:rsidR="002C1E00" w:rsidRPr="00B95219">
        <w:rPr>
          <w:rFonts w:ascii="NewsGotT" w:hAnsi="NewsGotT"/>
          <w:lang w:val="pt-PT"/>
        </w:rPr>
        <w:t xml:space="preserve"> e modelos "ruidosos". </w:t>
      </w:r>
      <w:r w:rsidRPr="00B95219">
        <w:rPr>
          <w:rFonts w:ascii="NewsGotT" w:hAnsi="NewsGotT"/>
          <w:lang w:val="pt-PT"/>
        </w:rPr>
        <w:t>T</w:t>
      </w:r>
      <w:r w:rsidR="002C1E00" w:rsidRPr="00B95219">
        <w:rPr>
          <w:rFonts w:ascii="NewsGotT" w:hAnsi="NewsGotT"/>
          <w:lang w:val="pt-PT"/>
        </w:rPr>
        <w:t xml:space="preserve">al como as </w:t>
      </w:r>
      <w:r w:rsidR="001A68ED" w:rsidRPr="00B95219">
        <w:rPr>
          <w:rFonts w:ascii="NewsGotT" w:hAnsi="NewsGotT"/>
          <w:lang w:val="pt-PT"/>
        </w:rPr>
        <w:t>AD</w:t>
      </w:r>
      <w:r w:rsidR="002C1E00" w:rsidRPr="00B95219">
        <w:rPr>
          <w:rFonts w:ascii="NewsGotT" w:hAnsi="NewsGotT"/>
          <w:lang w:val="pt-PT"/>
        </w:rPr>
        <w:t>, este modelo permite compreender qu</w:t>
      </w:r>
      <w:r w:rsidR="001A68ED" w:rsidRPr="00B95219">
        <w:rPr>
          <w:rFonts w:ascii="NewsGotT" w:hAnsi="NewsGotT"/>
          <w:lang w:val="pt-PT"/>
        </w:rPr>
        <w:t>ais as</w:t>
      </w:r>
      <w:r w:rsidR="002C1E00" w:rsidRPr="00B95219">
        <w:rPr>
          <w:rFonts w:ascii="NewsGotT" w:hAnsi="NewsGotT"/>
          <w:lang w:val="pt-PT"/>
        </w:rPr>
        <w:t xml:space="preserve"> variáveis </w:t>
      </w:r>
      <w:r w:rsidR="001A68ED" w:rsidRPr="00B95219">
        <w:rPr>
          <w:rFonts w:ascii="NewsGotT" w:hAnsi="NewsGotT"/>
          <w:lang w:val="pt-PT"/>
        </w:rPr>
        <w:t>mais</w:t>
      </w:r>
      <w:r w:rsidR="002C1E00" w:rsidRPr="00B95219">
        <w:rPr>
          <w:rFonts w:ascii="NewsGotT" w:hAnsi="NewsGotT"/>
          <w:lang w:val="pt-PT"/>
        </w:rPr>
        <w:t xml:space="preserve"> importantes</w:t>
      </w:r>
      <w:r w:rsidR="00923F4A" w:rsidRPr="00B95219">
        <w:rPr>
          <w:rFonts w:ascii="NewsGotT" w:hAnsi="NewsGotT"/>
          <w:lang w:val="pt-PT"/>
        </w:rPr>
        <w:t>. N</w:t>
      </w:r>
      <w:r w:rsidR="005D65B1" w:rsidRPr="00B95219">
        <w:rPr>
          <w:rFonts w:ascii="NewsGotT" w:hAnsi="NewsGotT"/>
          <w:lang w:val="pt-PT"/>
        </w:rPr>
        <w:t>o entanto</w:t>
      </w:r>
      <w:r w:rsidR="00923F4A" w:rsidRPr="00B95219">
        <w:rPr>
          <w:rFonts w:ascii="NewsGotT" w:hAnsi="NewsGotT"/>
          <w:lang w:val="pt-PT"/>
        </w:rPr>
        <w:t>,</w:t>
      </w:r>
      <w:r w:rsidR="005D65B1" w:rsidRPr="00B95219">
        <w:rPr>
          <w:rFonts w:ascii="NewsGotT" w:hAnsi="NewsGotT"/>
          <w:lang w:val="pt-PT"/>
        </w:rPr>
        <w:t xml:space="preserve"> requer mais esforços computacionais </w:t>
      </w:r>
      <w:r w:rsidR="00923F4A" w:rsidRPr="00B95219">
        <w:rPr>
          <w:rFonts w:ascii="NewsGotT" w:hAnsi="NewsGotT"/>
          <w:lang w:val="pt-PT"/>
        </w:rPr>
        <w:t xml:space="preserve">mas </w:t>
      </w:r>
      <w:r w:rsidR="000038DD" w:rsidRPr="00B95219">
        <w:rPr>
          <w:rFonts w:ascii="NewsGotT" w:hAnsi="NewsGotT"/>
          <w:lang w:val="pt-PT"/>
        </w:rPr>
        <w:t>quando comparado com as AD</w:t>
      </w:r>
      <w:r w:rsidR="00923F4A" w:rsidRPr="00B95219">
        <w:rPr>
          <w:rFonts w:ascii="NewsGotT" w:hAnsi="NewsGotT"/>
          <w:lang w:val="pt-PT"/>
        </w:rPr>
        <w:t xml:space="preserve"> </w:t>
      </w:r>
      <w:r w:rsidR="000038DD" w:rsidRPr="00B95219">
        <w:rPr>
          <w:rFonts w:ascii="NewsGotT" w:hAnsi="NewsGotT"/>
          <w:lang w:val="pt-PT"/>
        </w:rPr>
        <w:t>apresenta</w:t>
      </w:r>
      <w:r w:rsidR="002C1E00" w:rsidRPr="00B95219">
        <w:rPr>
          <w:rFonts w:ascii="NewsGotT" w:hAnsi="NewsGotT"/>
          <w:lang w:val="pt-PT"/>
        </w:rPr>
        <w:t xml:space="preserve"> </w:t>
      </w:r>
      <w:r w:rsidR="001F4938" w:rsidRPr="00B95219">
        <w:rPr>
          <w:rFonts w:ascii="NewsGotT" w:hAnsi="NewsGotT"/>
          <w:lang w:val="pt-PT"/>
        </w:rPr>
        <w:t xml:space="preserve">bons resultados e previsões de alta precisão  </w:t>
      </w:r>
      <w:r w:rsidR="00923F4A" w:rsidRPr="00B95219">
        <w:rPr>
          <w:rFonts w:ascii="NewsGotT" w:hAnsi="NewsGotT"/>
          <w:lang w:val="pt-PT"/>
        </w:rPr>
        <w:fldChar w:fldCharType="begin" w:fldLock="1"/>
      </w:r>
      <w:r w:rsidR="00A733F3"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00923F4A" w:rsidRPr="00B95219">
        <w:rPr>
          <w:rFonts w:ascii="NewsGotT" w:hAnsi="NewsGotT"/>
          <w:lang w:val="pt-PT"/>
        </w:rPr>
        <w:fldChar w:fldCharType="separate"/>
      </w:r>
      <w:r w:rsidR="00923F4A" w:rsidRPr="00B95219">
        <w:rPr>
          <w:rFonts w:ascii="NewsGotT" w:hAnsi="NewsGotT"/>
          <w:noProof/>
          <w:lang w:val="pt-PT"/>
        </w:rPr>
        <w:t>(J. Ali, Khan, Ahmad, &amp; Maqsood, 2012)</w:t>
      </w:r>
      <w:r w:rsidR="00923F4A" w:rsidRPr="00B95219">
        <w:rPr>
          <w:rFonts w:ascii="NewsGotT" w:hAnsi="NewsGotT"/>
          <w:lang w:val="pt-PT"/>
        </w:rPr>
        <w:fldChar w:fldCharType="end"/>
      </w:r>
      <w:r w:rsidR="00923F4A" w:rsidRPr="00B95219">
        <w:rPr>
          <w:rFonts w:ascii="NewsGotT" w:hAnsi="NewsGotT"/>
          <w:lang w:val="pt-PT"/>
        </w:rPr>
        <w:t xml:space="preserve">. </w:t>
      </w:r>
    </w:p>
    <w:p w14:paraId="70A408DB" w14:textId="77777777" w:rsidR="00E37C7A" w:rsidRPr="00B95219" w:rsidRDefault="00E37C7A" w:rsidP="00753B8C">
      <w:pPr>
        <w:spacing w:line="360" w:lineRule="auto"/>
        <w:jc w:val="both"/>
        <w:rPr>
          <w:rFonts w:ascii="NewsGotT" w:hAnsi="NewsGotT"/>
          <w:lang w:val="pt-PT"/>
        </w:rPr>
      </w:pPr>
    </w:p>
    <w:p w14:paraId="4F30F63F" w14:textId="77777777" w:rsidR="00B20AA7" w:rsidRPr="00B95219" w:rsidRDefault="00B20AA7" w:rsidP="00753B8C">
      <w:pPr>
        <w:spacing w:line="360" w:lineRule="auto"/>
        <w:jc w:val="both"/>
        <w:rPr>
          <w:rFonts w:ascii="NewsGotT" w:hAnsi="NewsGotT"/>
          <w:b/>
          <w:bCs/>
          <w:lang w:val="pt-PT"/>
        </w:rPr>
      </w:pPr>
      <w:r w:rsidRPr="00B95219">
        <w:rPr>
          <w:rFonts w:ascii="NewsGotT" w:hAnsi="NewsGotT"/>
          <w:b/>
          <w:bCs/>
          <w:lang w:val="pt-PT"/>
        </w:rPr>
        <w:t xml:space="preserve">Máquina </w:t>
      </w:r>
      <w:proofErr w:type="spellStart"/>
      <w:r w:rsidRPr="00B95219">
        <w:rPr>
          <w:rFonts w:ascii="NewsGotT" w:hAnsi="NewsGotT"/>
          <w:b/>
          <w:bCs/>
          <w:lang w:val="pt-PT"/>
        </w:rPr>
        <w:t>Vectorial</w:t>
      </w:r>
      <w:proofErr w:type="spellEnd"/>
      <w:r w:rsidRPr="00B95219">
        <w:rPr>
          <w:rFonts w:ascii="NewsGotT" w:hAnsi="NewsGotT"/>
          <w:b/>
          <w:bCs/>
          <w:lang w:val="pt-PT"/>
        </w:rPr>
        <w:t xml:space="preserve"> de Apoio (SVM)</w:t>
      </w:r>
    </w:p>
    <w:p w14:paraId="2463A3D2" w14:textId="78368C12" w:rsidR="00B20AA7" w:rsidRPr="00B95219" w:rsidRDefault="00B20AA7" w:rsidP="00753B8C">
      <w:pPr>
        <w:spacing w:line="360" w:lineRule="auto"/>
        <w:jc w:val="both"/>
        <w:rPr>
          <w:rFonts w:ascii="NewsGotT" w:hAnsi="NewsGotT"/>
          <w:lang w:val="pt-PT"/>
        </w:rPr>
      </w:pPr>
    </w:p>
    <w:p w14:paraId="5FA873C4" w14:textId="53B6114B" w:rsidR="0035000C" w:rsidRPr="00B95219" w:rsidRDefault="003949E7" w:rsidP="001E6BB8">
      <w:pPr>
        <w:spacing w:line="360" w:lineRule="auto"/>
        <w:ind w:firstLine="720"/>
        <w:jc w:val="both"/>
        <w:rPr>
          <w:rFonts w:ascii="NewsGotT" w:hAnsi="NewsGotT"/>
          <w:lang w:val="pt-PT"/>
        </w:rPr>
      </w:pPr>
      <w:r w:rsidRPr="00B95219">
        <w:rPr>
          <w:rFonts w:ascii="NewsGotT" w:hAnsi="NewsGotT"/>
          <w:lang w:val="pt-BR"/>
        </w:rPr>
        <w:t>As SVM (</w:t>
      </w:r>
      <w:proofErr w:type="spellStart"/>
      <w:r w:rsidRPr="00B95219">
        <w:rPr>
          <w:rFonts w:ascii="NewsGotT" w:hAnsi="NewsGotT"/>
          <w:lang w:val="pt-BR"/>
        </w:rPr>
        <w:t>Support</w:t>
      </w:r>
      <w:proofErr w:type="spellEnd"/>
      <w:r w:rsidRPr="00B95219">
        <w:rPr>
          <w:rFonts w:ascii="NewsGotT" w:hAnsi="NewsGotT"/>
          <w:lang w:val="pt-BR"/>
        </w:rPr>
        <w:t xml:space="preserve"> Vector </w:t>
      </w:r>
      <w:proofErr w:type="spellStart"/>
      <w:r w:rsidRPr="00B95219">
        <w:rPr>
          <w:rFonts w:ascii="NewsGotT" w:hAnsi="NewsGotT"/>
          <w:lang w:val="pt-BR"/>
        </w:rPr>
        <w:t>Machine</w:t>
      </w:r>
      <w:proofErr w:type="spellEnd"/>
      <w:r w:rsidRPr="00B95219">
        <w:rPr>
          <w:rFonts w:ascii="NewsGotT" w:hAnsi="NewsGotT"/>
          <w:lang w:val="pt-BR"/>
        </w:rPr>
        <w:t>) tem recebido uma atenção crescente na comunidade de ML</w:t>
      </w:r>
      <w:r w:rsidR="00173499" w:rsidRPr="00B95219">
        <w:rPr>
          <w:rFonts w:ascii="NewsGotT" w:hAnsi="NewsGotT"/>
          <w:lang w:val="pt-BR"/>
        </w:rPr>
        <w:t xml:space="preserve">, baseiam-se na </w:t>
      </w:r>
      <w:r w:rsidRPr="00B95219">
        <w:rPr>
          <w:rFonts w:ascii="NewsGotT" w:hAnsi="NewsGotT"/>
          <w:lang w:val="pt-BR"/>
        </w:rPr>
        <w:t>teoria de aprendizagem estatístic</w:t>
      </w:r>
      <w:r w:rsidR="00173499" w:rsidRPr="00B95219">
        <w:rPr>
          <w:rFonts w:ascii="NewsGotT" w:hAnsi="NewsGotT"/>
          <w:lang w:val="pt-BR"/>
        </w:rPr>
        <w:t>a</w:t>
      </w:r>
      <w:r w:rsidRPr="00B95219">
        <w:rPr>
          <w:rFonts w:ascii="NewsGotT" w:hAnsi="NewsGotT"/>
          <w:lang w:val="pt-BR"/>
        </w:rPr>
        <w:t xml:space="preserve">, desenvolvida por </w:t>
      </w:r>
      <w:proofErr w:type="spellStart"/>
      <w:r w:rsidRPr="00B95219">
        <w:rPr>
          <w:rFonts w:ascii="NewsGotT" w:hAnsi="NewsGotT"/>
          <w:lang w:val="pt-BR"/>
        </w:rPr>
        <w:t>Vapnik</w:t>
      </w:r>
      <w:proofErr w:type="spellEnd"/>
      <w:r w:rsidRPr="00B95219">
        <w:rPr>
          <w:rFonts w:ascii="NewsGotT" w:hAnsi="NewsGotT"/>
          <w:lang w:val="pt-BR"/>
        </w:rPr>
        <w:t xml:space="preserve"> </w:t>
      </w:r>
      <w:r w:rsidR="00D619BC" w:rsidRPr="00B95219">
        <w:rPr>
          <w:rFonts w:ascii="NewsGotT" w:hAnsi="NewsGotT"/>
          <w:lang w:val="pt-BR"/>
        </w:rPr>
        <w:t xml:space="preserve">em </w:t>
      </w:r>
      <w:r w:rsidRPr="00B95219">
        <w:rPr>
          <w:rFonts w:ascii="NewsGotT" w:hAnsi="NewsGotT"/>
          <w:lang w:val="pt-BR"/>
        </w:rPr>
        <w:t xml:space="preserve">1995 a partir de estudos iniciados por </w:t>
      </w:r>
      <w:r w:rsidRPr="00B95219">
        <w:rPr>
          <w:rFonts w:ascii="NewsGotT" w:hAnsi="NewsGotT"/>
          <w:lang w:val="pt-PT"/>
        </w:rPr>
        <w:t xml:space="preserve">Vladimir N. </w:t>
      </w:r>
      <w:proofErr w:type="spellStart"/>
      <w:r w:rsidRPr="00B95219">
        <w:rPr>
          <w:rFonts w:ascii="NewsGotT" w:hAnsi="NewsGotT"/>
          <w:lang w:val="pt-PT"/>
        </w:rPr>
        <w:t>Vapnik</w:t>
      </w:r>
      <w:proofErr w:type="spellEnd"/>
      <w:r w:rsidRPr="00B95219">
        <w:rPr>
          <w:rFonts w:ascii="NewsGotT" w:hAnsi="NewsGotT"/>
          <w:lang w:val="pt-PT"/>
        </w:rPr>
        <w:t xml:space="preserve"> e </w:t>
      </w:r>
      <w:proofErr w:type="spellStart"/>
      <w:r w:rsidRPr="00B95219">
        <w:rPr>
          <w:rFonts w:ascii="NewsGotT" w:hAnsi="NewsGotT"/>
          <w:lang w:val="pt-PT"/>
        </w:rPr>
        <w:t>Alexey</w:t>
      </w:r>
      <w:proofErr w:type="spellEnd"/>
      <w:r w:rsidRPr="00B95219">
        <w:rPr>
          <w:rFonts w:ascii="NewsGotT" w:hAnsi="NewsGotT"/>
          <w:lang w:val="pt-PT"/>
        </w:rPr>
        <w:t xml:space="preserve"> </w:t>
      </w:r>
      <w:proofErr w:type="spellStart"/>
      <w:r w:rsidRPr="00B95219">
        <w:rPr>
          <w:rFonts w:ascii="NewsGotT" w:hAnsi="NewsGotT"/>
          <w:lang w:val="pt-PT"/>
        </w:rPr>
        <w:t>Chervonenkis</w:t>
      </w:r>
      <w:proofErr w:type="spellEnd"/>
      <w:r w:rsidRPr="00B95219">
        <w:rPr>
          <w:rFonts w:ascii="NewsGotT" w:hAnsi="NewsGotT"/>
          <w:lang w:val="pt-PT"/>
        </w:rPr>
        <w:t xml:space="preserve"> em 196</w:t>
      </w:r>
      <w:r w:rsidR="00D619BC" w:rsidRPr="00B95219">
        <w:rPr>
          <w:rFonts w:ascii="NewsGotT" w:hAnsi="NewsGotT"/>
          <w:lang w:val="pt-PT"/>
        </w:rPr>
        <w:t xml:space="preserve">8 </w:t>
      </w:r>
      <w:r w:rsidR="00D619BC" w:rsidRPr="00B95219">
        <w:rPr>
          <w:rFonts w:ascii="NewsGotT" w:hAnsi="NewsGotT"/>
          <w:lang w:val="pt-PT"/>
        </w:rPr>
        <w:fldChar w:fldCharType="begin" w:fldLock="1"/>
      </w:r>
      <w:r w:rsidR="004028C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D619BC" w:rsidRPr="00B95219">
        <w:rPr>
          <w:rFonts w:ascii="NewsGotT" w:hAnsi="NewsGotT"/>
          <w:lang w:val="pt-PT"/>
        </w:rPr>
        <w:fldChar w:fldCharType="separate"/>
      </w:r>
      <w:r w:rsidR="00D619BC" w:rsidRPr="00B95219">
        <w:rPr>
          <w:rFonts w:ascii="NewsGotT" w:hAnsi="NewsGotT"/>
          <w:noProof/>
          <w:lang w:val="pt-PT"/>
        </w:rPr>
        <w:t>(Vapnik, 2000)</w:t>
      </w:r>
      <w:r w:rsidR="00D619BC" w:rsidRPr="00B95219">
        <w:rPr>
          <w:rFonts w:ascii="NewsGotT" w:hAnsi="NewsGotT"/>
          <w:lang w:val="pt-PT"/>
        </w:rPr>
        <w:fldChar w:fldCharType="end"/>
      </w:r>
      <w:r w:rsidRPr="00B95219">
        <w:rPr>
          <w:rFonts w:ascii="NewsGotT" w:hAnsi="NewsGotT"/>
          <w:lang w:val="pt-PT"/>
        </w:rPr>
        <w:t xml:space="preserve">. Esta teoria estabelece uma série de princípios </w:t>
      </w:r>
      <w:r w:rsidR="00BB7A27" w:rsidRPr="00B95219">
        <w:rPr>
          <w:rFonts w:ascii="NewsGotT" w:hAnsi="NewsGotT"/>
          <w:lang w:val="pt-PT"/>
        </w:rPr>
        <w:t>a</w:t>
      </w:r>
      <w:r w:rsidRPr="00B95219">
        <w:rPr>
          <w:rFonts w:ascii="NewsGotT" w:hAnsi="NewsGotT"/>
          <w:lang w:val="pt-PT"/>
        </w:rPr>
        <w:t xml:space="preserve"> ser seguidos na obtenção de classificadores com boa capacidade de generalização. </w:t>
      </w:r>
      <w:r w:rsidR="0035000C" w:rsidRPr="00B95219">
        <w:rPr>
          <w:rFonts w:ascii="NewsGotT" w:hAnsi="NewsGotT"/>
          <w:lang w:val="pt-PT"/>
        </w:rPr>
        <w:t>Este modelo é constituído por implementações algorítmicas da teoria da aprendizagem estatística</w:t>
      </w:r>
      <w:r w:rsidR="001E6BB8" w:rsidRPr="00B95219">
        <w:rPr>
          <w:rFonts w:ascii="NewsGotT" w:hAnsi="NewsGotT"/>
          <w:lang w:val="pt-PT"/>
        </w:rPr>
        <w:t xml:space="preserve"> que estabelece condições matemáticas que auxiliam na escolha de um classificador a partir de um conjunto de dados de treino</w:t>
      </w:r>
      <w:r w:rsidR="00D619BC" w:rsidRPr="00B95219">
        <w:rPr>
          <w:rFonts w:ascii="NewsGotT" w:hAnsi="NewsGotT"/>
          <w:lang w:val="pt-PT"/>
        </w:rPr>
        <w:t xml:space="preserve"> </w:t>
      </w:r>
      <w:r w:rsidR="00D619BC" w:rsidRPr="00B95219">
        <w:rPr>
          <w:rFonts w:ascii="NewsGotT" w:hAnsi="NewsGotT"/>
          <w:lang w:val="pt-PT"/>
        </w:rPr>
        <w:fldChar w:fldCharType="begin" w:fldLock="1"/>
      </w:r>
      <w:r w:rsidR="00404EA9"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D619BC" w:rsidRPr="00B95219">
        <w:rPr>
          <w:rFonts w:ascii="NewsGotT" w:hAnsi="NewsGotT"/>
          <w:lang w:val="pt-PT"/>
        </w:rPr>
        <w:fldChar w:fldCharType="separate"/>
      </w:r>
      <w:r w:rsidR="00355C98" w:rsidRPr="00B95219">
        <w:rPr>
          <w:rFonts w:ascii="NewsGotT" w:hAnsi="NewsGotT"/>
          <w:noProof/>
          <w:lang w:val="pt-PT"/>
        </w:rPr>
        <w:t>(Faceli, Lorena, Gama, &amp; Carvalho, 2011)</w:t>
      </w:r>
      <w:r w:rsidR="00D619BC" w:rsidRPr="00B95219">
        <w:rPr>
          <w:rFonts w:ascii="NewsGotT" w:hAnsi="NewsGotT"/>
          <w:lang w:val="pt-PT"/>
        </w:rPr>
        <w:fldChar w:fldCharType="end"/>
      </w:r>
      <w:r w:rsidR="001E6BB8" w:rsidRPr="00B95219">
        <w:rPr>
          <w:rFonts w:ascii="NewsGotT" w:hAnsi="NewsGotT"/>
          <w:lang w:val="pt-PT"/>
        </w:rPr>
        <w:t xml:space="preserve">. </w:t>
      </w:r>
    </w:p>
    <w:p w14:paraId="144AEA9A" w14:textId="6C3070D1" w:rsidR="00545F6F" w:rsidRPr="00B95219" w:rsidRDefault="001E6BB8" w:rsidP="0034321B">
      <w:pPr>
        <w:spacing w:line="360" w:lineRule="auto"/>
        <w:ind w:firstLine="720"/>
        <w:jc w:val="both"/>
        <w:rPr>
          <w:rFonts w:ascii="NewsGotT" w:hAnsi="NewsGotT"/>
          <w:lang w:val="pt-PT"/>
        </w:rPr>
      </w:pPr>
      <w:r w:rsidRPr="00B95219">
        <w:rPr>
          <w:rFonts w:ascii="NewsGotT" w:hAnsi="NewsGotT"/>
          <w:lang w:val="pt-PT"/>
        </w:rPr>
        <w:t xml:space="preserve">Uma característica atrativa </w:t>
      </w:r>
      <w:r w:rsidR="00BB7A27" w:rsidRPr="00B95219">
        <w:rPr>
          <w:rFonts w:ascii="NewsGotT" w:hAnsi="NewsGotT"/>
          <w:lang w:val="pt-PT"/>
        </w:rPr>
        <w:t xml:space="preserve">deste modelo </w:t>
      </w:r>
      <w:r w:rsidR="004028C8" w:rsidRPr="00B95219">
        <w:rPr>
          <w:rFonts w:ascii="NewsGotT" w:hAnsi="NewsGotT"/>
          <w:lang w:val="pt-PT"/>
        </w:rPr>
        <w:t xml:space="preserve">é a </w:t>
      </w:r>
      <w:r w:rsidRPr="00B95219">
        <w:rPr>
          <w:rFonts w:ascii="NewsGotT" w:hAnsi="NewsGotT"/>
          <w:lang w:val="pt-PT"/>
        </w:rPr>
        <w:t xml:space="preserve">convexidade </w:t>
      </w:r>
      <w:r w:rsidR="004028C8" w:rsidRPr="00B95219">
        <w:rPr>
          <w:rFonts w:ascii="NewsGotT" w:hAnsi="NewsGotT"/>
          <w:lang w:val="pt-PT"/>
        </w:rPr>
        <w:t xml:space="preserve">de </w:t>
      </w:r>
      <w:r w:rsidRPr="00B95219">
        <w:rPr>
          <w:rFonts w:ascii="NewsGotT" w:hAnsi="NewsGotT"/>
          <w:lang w:val="pt-PT"/>
        </w:rPr>
        <w:t>otimização formulad</w:t>
      </w:r>
      <w:r w:rsidR="004028C8" w:rsidRPr="00B95219">
        <w:rPr>
          <w:rFonts w:ascii="NewsGotT" w:hAnsi="NewsGotT"/>
          <w:lang w:val="pt-PT"/>
        </w:rPr>
        <w:t>a</w:t>
      </w:r>
      <w:r w:rsidRPr="00B95219">
        <w:rPr>
          <w:rFonts w:ascii="NewsGotT" w:hAnsi="NewsGotT"/>
          <w:lang w:val="pt-PT"/>
        </w:rPr>
        <w:t xml:space="preserve"> durante o treino, que implica </w:t>
      </w:r>
      <w:r w:rsidR="004028C8" w:rsidRPr="00B95219">
        <w:rPr>
          <w:rFonts w:ascii="NewsGotT" w:hAnsi="NewsGotT"/>
          <w:lang w:val="pt-PT"/>
        </w:rPr>
        <w:t xml:space="preserve">sempre </w:t>
      </w:r>
      <w:r w:rsidRPr="00B95219">
        <w:rPr>
          <w:rFonts w:ascii="NewsGotT" w:hAnsi="NewsGotT"/>
          <w:lang w:val="pt-PT"/>
        </w:rPr>
        <w:t xml:space="preserve">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w:t>
      </w:r>
      <w:r w:rsidR="009E4C43" w:rsidRPr="00B95219">
        <w:rPr>
          <w:rFonts w:ascii="NewsGotT" w:hAnsi="NewsGotT"/>
          <w:lang w:val="pt-PT"/>
        </w:rPr>
        <w:t>, resolvendo um problema de otimização quadrática limitada</w:t>
      </w:r>
      <w:r w:rsidR="004028C8" w:rsidRPr="00B95219">
        <w:rPr>
          <w:rFonts w:ascii="NewsGotT" w:hAnsi="NewsGotT"/>
          <w:lang w:val="pt-PT"/>
        </w:rPr>
        <w:t xml:space="preserve"> </w:t>
      </w:r>
      <w:r w:rsidR="004028C8" w:rsidRPr="00B95219">
        <w:rPr>
          <w:rFonts w:ascii="NewsGotT" w:hAnsi="NewsGotT"/>
          <w:lang w:val="pt-PT"/>
        </w:rPr>
        <w:fldChar w:fldCharType="begin" w:fldLock="1"/>
      </w:r>
      <w:r w:rsidR="004028C8"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004028C8" w:rsidRPr="00B95219">
        <w:rPr>
          <w:rFonts w:ascii="NewsGotT" w:hAnsi="NewsGotT"/>
          <w:lang w:val="pt-PT"/>
        </w:rPr>
        <w:fldChar w:fldCharType="separate"/>
      </w:r>
      <w:r w:rsidR="004028C8" w:rsidRPr="00B95219">
        <w:rPr>
          <w:rFonts w:ascii="NewsGotT" w:hAnsi="NewsGotT"/>
          <w:noProof/>
          <w:lang w:val="pt-PT"/>
        </w:rPr>
        <w:t>(Burges, Christopher, 1998)</w:t>
      </w:r>
      <w:r w:rsidR="004028C8" w:rsidRPr="00B95219">
        <w:rPr>
          <w:rFonts w:ascii="NewsGotT" w:hAnsi="NewsGotT"/>
          <w:lang w:val="pt-PT"/>
        </w:rPr>
        <w:fldChar w:fldCharType="end"/>
      </w:r>
      <w:r w:rsidRPr="00B95219">
        <w:rPr>
          <w:rFonts w:ascii="NewsGotT" w:hAnsi="NewsGotT"/>
          <w:lang w:val="pt-PT"/>
        </w:rPr>
        <w:t>. Por outro lado, uma das principais limitações centra-se na sensibilidade na escol</w:t>
      </w:r>
      <w:r w:rsidR="004028C8" w:rsidRPr="00B95219">
        <w:rPr>
          <w:rFonts w:ascii="NewsGotT" w:hAnsi="NewsGotT"/>
          <w:lang w:val="pt-PT"/>
        </w:rPr>
        <w:t>h</w:t>
      </w:r>
      <w:r w:rsidRPr="00B95219">
        <w:rPr>
          <w:rFonts w:ascii="NewsGotT" w:hAnsi="NewsGotT"/>
          <w:lang w:val="pt-PT"/>
        </w:rPr>
        <w:t>a de valores d</w:t>
      </w:r>
      <w:r w:rsidR="004028C8" w:rsidRPr="00B95219">
        <w:rPr>
          <w:rFonts w:ascii="NewsGotT" w:hAnsi="NewsGotT"/>
          <w:lang w:val="pt-PT"/>
        </w:rPr>
        <w:t>os</w:t>
      </w:r>
      <w:r w:rsidRPr="00B95219">
        <w:rPr>
          <w:rFonts w:ascii="NewsGotT" w:hAnsi="NewsGotT"/>
          <w:lang w:val="pt-PT"/>
        </w:rPr>
        <w:t xml:space="preserve"> </w:t>
      </w:r>
      <w:r w:rsidR="00A03EB8" w:rsidRPr="00B95219">
        <w:rPr>
          <w:rFonts w:ascii="NewsGotT" w:hAnsi="NewsGotT"/>
          <w:lang w:val="pt-PT"/>
        </w:rPr>
        <w:t>parâmetros</w:t>
      </w:r>
      <w:r w:rsidRPr="00B95219">
        <w:rPr>
          <w:rFonts w:ascii="NewsGotT" w:hAnsi="NewsGotT"/>
          <w:lang w:val="pt-PT"/>
        </w:rPr>
        <w:t xml:space="preserve"> e a dificuldade de interpretação do modelo gerado por esta técnica</w:t>
      </w:r>
      <w:r w:rsidR="00C626ED" w:rsidRPr="00B95219">
        <w:rPr>
          <w:rFonts w:ascii="NewsGotT" w:hAnsi="NewsGotT"/>
          <w:lang w:val="pt-PT"/>
        </w:rPr>
        <w:t xml:space="preserve"> </w:t>
      </w:r>
      <w:r w:rsidR="00C626ED" w:rsidRPr="00B95219">
        <w:rPr>
          <w:rFonts w:ascii="NewsGotT" w:hAnsi="NewsGotT"/>
          <w:lang w:val="pt-PT"/>
        </w:rPr>
        <w:fldChar w:fldCharType="begin" w:fldLock="1"/>
      </w:r>
      <w:r w:rsidR="00112A6A"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00C626ED" w:rsidRPr="00B95219">
        <w:rPr>
          <w:rFonts w:ascii="NewsGotT" w:hAnsi="NewsGotT"/>
          <w:lang w:val="pt-PT"/>
        </w:rPr>
        <w:fldChar w:fldCharType="separate"/>
      </w:r>
      <w:r w:rsidR="00C626ED" w:rsidRPr="00B95219">
        <w:rPr>
          <w:rFonts w:ascii="NewsGotT" w:hAnsi="NewsGotT"/>
          <w:noProof/>
          <w:lang w:val="pt-BR"/>
        </w:rPr>
        <w:t>(Chapelle, Vapnik, Bousquet, &amp; Mukherjee, 2002; Duan, Keerthi, &amp; Poo, 2003)</w:t>
      </w:r>
      <w:r w:rsidR="00C626ED" w:rsidRPr="00B95219">
        <w:rPr>
          <w:rFonts w:ascii="NewsGotT" w:hAnsi="NewsGotT"/>
          <w:lang w:val="pt-PT"/>
        </w:rPr>
        <w:fldChar w:fldCharType="end"/>
      </w:r>
      <w:r w:rsidR="00C626ED" w:rsidRPr="00B95219">
        <w:rPr>
          <w:rFonts w:ascii="NewsGotT" w:hAnsi="NewsGotT"/>
          <w:lang w:val="pt-BR"/>
        </w:rPr>
        <w:t xml:space="preserve">. </w:t>
      </w:r>
    </w:p>
    <w:p w14:paraId="1DA3DE98" w14:textId="77777777" w:rsidR="00545F6F" w:rsidRPr="00B95219" w:rsidRDefault="00545F6F" w:rsidP="00753B8C">
      <w:pPr>
        <w:spacing w:line="360" w:lineRule="auto"/>
        <w:jc w:val="both"/>
        <w:rPr>
          <w:rFonts w:ascii="NewsGotT" w:hAnsi="NewsGotT"/>
          <w:lang w:val="pt-PT"/>
        </w:rPr>
      </w:pPr>
    </w:p>
    <w:p w14:paraId="43EBC931" w14:textId="47922F99" w:rsidR="00B20AA7" w:rsidRPr="00B95219" w:rsidRDefault="00B20AA7" w:rsidP="00753B8C">
      <w:pPr>
        <w:spacing w:line="360" w:lineRule="auto"/>
        <w:jc w:val="both"/>
        <w:rPr>
          <w:rFonts w:ascii="NewsGotT" w:hAnsi="NewsGotT"/>
          <w:lang w:val="pt-PT"/>
        </w:rPr>
      </w:pPr>
    </w:p>
    <w:p w14:paraId="4FBE56F6" w14:textId="77777777" w:rsidR="00B20AA7" w:rsidRPr="00B95219" w:rsidRDefault="00B20AA7" w:rsidP="00753B8C">
      <w:pPr>
        <w:spacing w:line="360" w:lineRule="auto"/>
        <w:jc w:val="both"/>
        <w:rPr>
          <w:rFonts w:ascii="NewsGotT" w:hAnsi="NewsGotT"/>
          <w:b/>
          <w:bCs/>
          <w:lang w:val="pt-PT"/>
        </w:rPr>
      </w:pPr>
      <w:r w:rsidRPr="00B95219">
        <w:rPr>
          <w:rFonts w:ascii="NewsGotT" w:hAnsi="NewsGotT"/>
          <w:b/>
          <w:bCs/>
          <w:lang w:val="pt-PT"/>
        </w:rPr>
        <w:t>k Vizinhos mais próximos (</w:t>
      </w:r>
      <w:proofErr w:type="spellStart"/>
      <w:r w:rsidRPr="00B95219">
        <w:rPr>
          <w:rFonts w:ascii="NewsGotT" w:hAnsi="NewsGotT"/>
          <w:b/>
          <w:bCs/>
          <w:lang w:val="pt-PT"/>
        </w:rPr>
        <w:t>kNN</w:t>
      </w:r>
      <w:proofErr w:type="spellEnd"/>
      <w:r w:rsidRPr="00B95219">
        <w:rPr>
          <w:rFonts w:ascii="NewsGotT" w:hAnsi="NewsGotT"/>
          <w:b/>
          <w:bCs/>
          <w:lang w:val="pt-PT"/>
        </w:rPr>
        <w:t>)</w:t>
      </w:r>
    </w:p>
    <w:p w14:paraId="541B0697" w14:textId="77777777" w:rsidR="00B20AA7" w:rsidRPr="00B95219" w:rsidRDefault="00B20AA7" w:rsidP="00753B8C">
      <w:pPr>
        <w:spacing w:line="360" w:lineRule="auto"/>
        <w:jc w:val="both"/>
        <w:rPr>
          <w:rFonts w:ascii="NewsGotT" w:hAnsi="NewsGotT"/>
          <w:lang w:val="pt-PT"/>
        </w:rPr>
      </w:pPr>
    </w:p>
    <w:p w14:paraId="413F896B" w14:textId="2315CDDE" w:rsidR="000C0ECE" w:rsidRPr="00B95219" w:rsidRDefault="00E90391" w:rsidP="000A6FF6">
      <w:pPr>
        <w:spacing w:line="360" w:lineRule="auto"/>
        <w:ind w:firstLine="720"/>
        <w:jc w:val="both"/>
        <w:rPr>
          <w:rFonts w:ascii="NewsGotT" w:hAnsi="NewsGotT"/>
          <w:lang w:val="pt-PT"/>
        </w:rPr>
      </w:pPr>
      <w:r w:rsidRPr="00B95219">
        <w:rPr>
          <w:rFonts w:ascii="NewsGotT" w:hAnsi="NewsGotT"/>
          <w:lang w:val="pt-PT"/>
        </w:rPr>
        <w:t xml:space="preserve">O algoritmo KNN tem sido utilizado desde a década de 1950 na área de Estatística, e é utilizado para problemas tanto de classificação como </w:t>
      </w:r>
      <w:r w:rsidR="00D62002" w:rsidRPr="00B95219">
        <w:rPr>
          <w:rFonts w:ascii="NewsGotT" w:hAnsi="NewsGotT"/>
          <w:lang w:val="pt-PT"/>
        </w:rPr>
        <w:t xml:space="preserve">de </w:t>
      </w:r>
      <w:r w:rsidRPr="00B95219">
        <w:rPr>
          <w:rFonts w:ascii="NewsGotT" w:hAnsi="NewsGotT"/>
          <w:lang w:val="pt-PT"/>
        </w:rPr>
        <w:t xml:space="preserve">regressão. </w:t>
      </w:r>
      <w:r w:rsidR="000249ED" w:rsidRPr="00B95219">
        <w:rPr>
          <w:rFonts w:ascii="NewsGotT" w:hAnsi="NewsGotT"/>
          <w:lang w:val="pt-PT"/>
        </w:rPr>
        <w:t>Está documentado como sendo um algoritmo lento, mas eficiente</w:t>
      </w:r>
      <w:r w:rsidR="00D62002" w:rsidRPr="00B95219">
        <w:rPr>
          <w:rFonts w:ascii="NewsGotT" w:hAnsi="NewsGotT"/>
          <w:lang w:val="pt-PT"/>
        </w:rPr>
        <w:t>,</w:t>
      </w:r>
      <w:r w:rsidRPr="00B95219">
        <w:rPr>
          <w:rFonts w:ascii="NewsGotT" w:hAnsi="NewsGotT"/>
          <w:lang w:val="pt-PT"/>
        </w:rPr>
        <w:t xml:space="preserve"> </w:t>
      </w:r>
      <w:r w:rsidR="000249ED" w:rsidRPr="00B95219">
        <w:rPr>
          <w:rFonts w:ascii="NewsGotT" w:hAnsi="NewsGotT"/>
          <w:lang w:val="pt-PT"/>
        </w:rPr>
        <w:t>e é recomendado para bases de dados que contenham muitas instâncias</w:t>
      </w:r>
      <w:r w:rsidR="00B20AA7" w:rsidRPr="00B95219">
        <w:rPr>
          <w:rFonts w:ascii="NewsGotT" w:hAnsi="NewsGotT"/>
          <w:lang w:val="pt-PT"/>
        </w:rPr>
        <w:t>.</w:t>
      </w:r>
      <w:r w:rsidR="00376345" w:rsidRPr="00B95219">
        <w:rPr>
          <w:rFonts w:ascii="NewsGotT" w:hAnsi="NewsGotT"/>
          <w:lang w:val="pt-PT"/>
        </w:rPr>
        <w:t xml:space="preserve"> Este algoritmo foi introduzido por</w:t>
      </w:r>
      <w:r w:rsidR="00B20AA7" w:rsidRPr="00B95219">
        <w:rPr>
          <w:rFonts w:ascii="NewsGotT" w:hAnsi="NewsGotT"/>
          <w:lang w:val="pt-PT"/>
        </w:rPr>
        <w:t xml:space="preserve"> </w:t>
      </w:r>
      <w:proofErr w:type="spellStart"/>
      <w:r w:rsidR="00B20AA7" w:rsidRPr="00B95219">
        <w:rPr>
          <w:rFonts w:ascii="NewsGotT" w:hAnsi="NewsGotT"/>
          <w:lang w:val="pt-PT"/>
        </w:rPr>
        <w:t>Fix</w:t>
      </w:r>
      <w:proofErr w:type="spellEnd"/>
      <w:r w:rsidR="00B20AA7" w:rsidRPr="00B95219">
        <w:rPr>
          <w:rFonts w:ascii="NewsGotT" w:hAnsi="NewsGotT"/>
          <w:lang w:val="pt-PT"/>
        </w:rPr>
        <w:t xml:space="preserve"> e Hodges</w:t>
      </w:r>
      <w:r w:rsidR="00376345" w:rsidRPr="00B95219">
        <w:rPr>
          <w:rFonts w:ascii="NewsGotT" w:hAnsi="NewsGotT"/>
          <w:lang w:val="pt-PT"/>
        </w:rPr>
        <w:t>,</w:t>
      </w:r>
      <w:r w:rsidR="00B20AA7" w:rsidRPr="00B95219">
        <w:rPr>
          <w:rFonts w:ascii="NewsGotT" w:hAnsi="NewsGotT"/>
          <w:lang w:val="pt-PT"/>
        </w:rPr>
        <w:t xml:space="preserve"> em 1951</w:t>
      </w:r>
      <w:r w:rsidR="00376345" w:rsidRPr="00B95219">
        <w:rPr>
          <w:rFonts w:ascii="NewsGotT" w:hAnsi="NewsGotT"/>
          <w:lang w:val="pt-PT"/>
        </w:rPr>
        <w:t>,</w:t>
      </w:r>
      <w:r w:rsidR="00B20AA7" w:rsidRPr="00B95219">
        <w:rPr>
          <w:rFonts w:ascii="NewsGotT" w:hAnsi="NewsGotT"/>
          <w:lang w:val="pt-PT"/>
        </w:rPr>
        <w:t xml:space="preserve"> </w:t>
      </w:r>
      <w:r w:rsidR="00376345" w:rsidRPr="00B95219">
        <w:rPr>
          <w:rFonts w:ascii="NewsGotT" w:hAnsi="NewsGotT"/>
          <w:lang w:val="pt-PT"/>
        </w:rPr>
        <w:t>que o classificaram</w:t>
      </w:r>
      <w:r w:rsidR="00B20AA7" w:rsidRPr="00B95219">
        <w:rPr>
          <w:rFonts w:ascii="NewsGotT" w:hAnsi="NewsGotT"/>
          <w:lang w:val="pt-PT"/>
        </w:rPr>
        <w:t xml:space="preserve"> um método não</w:t>
      </w:r>
      <w:r w:rsidR="00376345" w:rsidRPr="00B95219">
        <w:rPr>
          <w:rFonts w:ascii="NewsGotT" w:hAnsi="NewsGotT"/>
          <w:lang w:val="pt-PT"/>
        </w:rPr>
        <w:t>-</w:t>
      </w:r>
      <w:r w:rsidR="00B20AA7" w:rsidRPr="00B95219">
        <w:rPr>
          <w:rFonts w:ascii="NewsGotT" w:hAnsi="NewsGotT"/>
          <w:lang w:val="pt-PT"/>
        </w:rPr>
        <w:t>paramétrico de classificação de padrões</w:t>
      </w:r>
      <w:r w:rsidR="004F4AD0" w:rsidRPr="00B95219">
        <w:rPr>
          <w:rFonts w:ascii="NewsGotT" w:hAnsi="NewsGotT"/>
          <w:lang w:val="pt-PT"/>
        </w:rPr>
        <w:t xml:space="preserve"> </w:t>
      </w:r>
      <w:r w:rsidR="00376345" w:rsidRPr="00B95219">
        <w:rPr>
          <w:rFonts w:ascii="NewsGotT" w:hAnsi="NewsGotT"/>
          <w:lang w:val="pt-PT"/>
        </w:rPr>
        <w:t xml:space="preserve">. </w:t>
      </w:r>
      <w:r w:rsidR="00B20AA7" w:rsidRPr="00B95219">
        <w:rPr>
          <w:rFonts w:ascii="NewsGotT" w:hAnsi="NewsGotT"/>
          <w:lang w:val="pt-PT"/>
        </w:rPr>
        <w:t xml:space="preserve"> </w:t>
      </w:r>
      <w:r w:rsidR="00D62002" w:rsidRPr="00B95219">
        <w:rPr>
          <w:rFonts w:ascii="NewsGotT" w:hAnsi="NewsGotT"/>
          <w:lang w:val="pt-PT"/>
        </w:rPr>
        <w:t xml:space="preserve">O funcionamento deste algoritmo é relativamente simples, </w:t>
      </w:r>
      <w:r w:rsidR="0035000C" w:rsidRPr="00B95219">
        <w:rPr>
          <w:rFonts w:ascii="NewsGotT" w:hAnsi="NewsGotT"/>
          <w:lang w:val="pt-PT"/>
        </w:rPr>
        <w:t xml:space="preserve">é </w:t>
      </w:r>
      <w:r w:rsidR="00D75B19" w:rsidRPr="00B95219">
        <w:rPr>
          <w:rFonts w:ascii="NewsGotT" w:hAnsi="NewsGotT"/>
          <w:lang w:val="pt-PT"/>
        </w:rPr>
        <w:t>identificado</w:t>
      </w:r>
      <w:r w:rsidR="0035000C" w:rsidRPr="00B95219">
        <w:rPr>
          <w:rFonts w:ascii="NewsGotT" w:hAnsi="NewsGotT"/>
          <w:lang w:val="pt-PT"/>
        </w:rPr>
        <w:t xml:space="preserve"> o </w:t>
      </w:r>
      <w:r w:rsidR="0035000C" w:rsidRPr="00B95219">
        <w:rPr>
          <w:rFonts w:ascii="NewsGotT" w:hAnsi="NewsGotT"/>
          <w:lang w:val="pt-PT"/>
        </w:rPr>
        <w:lastRenderedPageBreak/>
        <w:t xml:space="preserve">valor de </w:t>
      </w:r>
      <w:r w:rsidR="0035000C" w:rsidRPr="00B95219">
        <w:rPr>
          <w:rFonts w:ascii="NewsGotT" w:hAnsi="NewsGotT"/>
          <w:i/>
          <w:iCs/>
          <w:lang w:val="pt-PT"/>
        </w:rPr>
        <w:t xml:space="preserve">k </w:t>
      </w:r>
      <w:r w:rsidR="00B20AA7" w:rsidRPr="00B95219">
        <w:rPr>
          <w:rFonts w:ascii="NewsGotT" w:hAnsi="NewsGotT"/>
          <w:lang w:val="pt-PT"/>
        </w:rPr>
        <w:t>vizinhos mais próximos para o ponto de dados desconhecido</w:t>
      </w:r>
      <w:r w:rsidR="00D75B19" w:rsidRPr="00B95219">
        <w:rPr>
          <w:rFonts w:ascii="NewsGotT" w:hAnsi="NewsGotT"/>
          <w:lang w:val="pt-PT"/>
        </w:rPr>
        <w:t>, sendo</w:t>
      </w:r>
      <w:r w:rsidR="00B20AA7" w:rsidRPr="00B95219">
        <w:rPr>
          <w:rFonts w:ascii="NewsGotT" w:hAnsi="NewsGotT"/>
          <w:lang w:val="pt-PT"/>
        </w:rPr>
        <w:t xml:space="preserve"> identificados com base na medida de distância escolhida, e o ponto desconhecido será classificado com base na classe maioritária entre as classes de pontos de dados mais próximos identificadas. A principal desvantagem d</w:t>
      </w:r>
      <w:r w:rsidR="00D75B19" w:rsidRPr="00B95219">
        <w:rPr>
          <w:rFonts w:ascii="NewsGotT" w:hAnsi="NewsGotT"/>
          <w:lang w:val="pt-PT"/>
        </w:rPr>
        <w:t>o</w:t>
      </w:r>
      <w:r w:rsidR="00B20AA7" w:rsidRPr="00B95219">
        <w:rPr>
          <w:rFonts w:ascii="NewsGotT" w:hAnsi="NewsGotT"/>
          <w:lang w:val="pt-PT"/>
        </w:rPr>
        <w:t xml:space="preserve"> </w:t>
      </w:r>
      <w:proofErr w:type="spellStart"/>
      <w:r w:rsidR="00B20AA7" w:rsidRPr="00B95219">
        <w:rPr>
          <w:rFonts w:ascii="NewsGotT" w:hAnsi="NewsGotT"/>
          <w:lang w:val="pt-PT"/>
        </w:rPr>
        <w:t>kNN</w:t>
      </w:r>
      <w:proofErr w:type="spellEnd"/>
      <w:r w:rsidR="00B20AA7" w:rsidRPr="00B95219">
        <w:rPr>
          <w:rFonts w:ascii="NewsGotT" w:hAnsi="NewsGotT"/>
          <w:lang w:val="pt-PT"/>
        </w:rPr>
        <w:t xml:space="preserve"> é a complexidade </w:t>
      </w:r>
      <w:r w:rsidR="00D06AAC" w:rsidRPr="00B95219">
        <w:rPr>
          <w:rFonts w:ascii="NewsGotT" w:hAnsi="NewsGotT"/>
          <w:lang w:val="pt-PT"/>
        </w:rPr>
        <w:t xml:space="preserve">da métrica que calcula a distancia </w:t>
      </w:r>
      <w:r w:rsidR="00B20AA7" w:rsidRPr="00B95219">
        <w:rPr>
          <w:rFonts w:ascii="NewsGotT" w:hAnsi="NewsGotT"/>
          <w:lang w:val="pt-PT"/>
        </w:rPr>
        <w:t>dos vizinhos mais próximos para cada amostra</w:t>
      </w:r>
      <w:r w:rsidR="00D738CF">
        <w:rPr>
          <w:rFonts w:ascii="NewsGotT" w:hAnsi="NewsGotT"/>
          <w:lang w:val="pt-PT"/>
        </w:rPr>
        <w:t xml:space="preserve"> </w:t>
      </w:r>
      <w:r w:rsidR="00D06AAC" w:rsidRPr="00B95219">
        <w:rPr>
          <w:rFonts w:ascii="NewsGotT" w:hAnsi="NewsGotT"/>
          <w:lang w:val="pt-PT"/>
        </w:rPr>
        <w:fldChar w:fldCharType="begin" w:fldLock="1"/>
      </w:r>
      <w:r w:rsidR="000A6593" w:rsidRPr="00B95219">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00D06AAC" w:rsidRPr="00B95219">
        <w:rPr>
          <w:rFonts w:ascii="NewsGotT" w:hAnsi="NewsGotT"/>
          <w:lang w:val="pt-PT"/>
        </w:rPr>
        <w:fldChar w:fldCharType="separate"/>
      </w:r>
      <w:r w:rsidR="00D06AAC" w:rsidRPr="00B95219">
        <w:rPr>
          <w:rFonts w:ascii="NewsGotT" w:hAnsi="NewsGotT"/>
          <w:noProof/>
          <w:lang w:val="pt-PT"/>
        </w:rPr>
        <w:t>(Dreiseitl &amp; Ohno-Machado, 2002)</w:t>
      </w:r>
      <w:r w:rsidR="00D06AAC" w:rsidRPr="00B95219">
        <w:rPr>
          <w:rFonts w:ascii="NewsGotT" w:hAnsi="NewsGotT"/>
          <w:lang w:val="pt-PT"/>
        </w:rPr>
        <w:fldChar w:fldCharType="end"/>
      </w:r>
      <w:r w:rsidR="00D738CF">
        <w:rPr>
          <w:rFonts w:ascii="NewsGotT" w:hAnsi="NewsGotT"/>
          <w:lang w:val="pt-PT"/>
        </w:rPr>
        <w:t xml:space="preserve">. </w:t>
      </w:r>
    </w:p>
    <w:p w14:paraId="643C6D3F" w14:textId="7D37F81A" w:rsidR="00722BC6" w:rsidRPr="00B95219" w:rsidRDefault="00722BC6" w:rsidP="00814501">
      <w:pPr>
        <w:spacing w:line="360" w:lineRule="auto"/>
        <w:jc w:val="both"/>
        <w:rPr>
          <w:rFonts w:ascii="NewsGotT" w:hAnsi="NewsGotT"/>
          <w:lang w:val="pt-PT"/>
        </w:rPr>
      </w:pPr>
    </w:p>
    <w:p w14:paraId="729690B3" w14:textId="77777777" w:rsidR="008954EF" w:rsidRPr="00B95219" w:rsidRDefault="008954EF" w:rsidP="008954EF">
      <w:pPr>
        <w:pStyle w:val="Heading3"/>
        <w:numPr>
          <w:ilvl w:val="0"/>
          <w:numId w:val="0"/>
        </w:numPr>
        <w:spacing w:line="360" w:lineRule="auto"/>
        <w:jc w:val="both"/>
        <w:rPr>
          <w:rFonts w:ascii="NewsGotT" w:hAnsi="NewsGotT"/>
          <w:b/>
          <w:bCs/>
          <w:lang w:val="pt-PT"/>
        </w:rPr>
      </w:pPr>
      <w:bookmarkStart w:id="20" w:name="_Toc71062881"/>
      <w:r w:rsidRPr="00B95219">
        <w:rPr>
          <w:rFonts w:ascii="NewsGotT" w:hAnsi="NewsGotT"/>
          <w:b/>
          <w:bCs/>
          <w:lang w:val="pt-PT"/>
        </w:rPr>
        <w:t>Redes Neuronais</w:t>
      </w:r>
      <w:bookmarkEnd w:id="20"/>
      <w:r w:rsidRPr="00B95219">
        <w:rPr>
          <w:rFonts w:ascii="NewsGotT" w:hAnsi="NewsGotT"/>
          <w:b/>
          <w:bCs/>
          <w:lang w:val="pt-PT"/>
        </w:rPr>
        <w:t xml:space="preserve"> </w:t>
      </w:r>
    </w:p>
    <w:p w14:paraId="153A1AB1" w14:textId="77777777" w:rsidR="008954EF" w:rsidRPr="00B95219" w:rsidRDefault="008954EF" w:rsidP="008954EF">
      <w:pPr>
        <w:rPr>
          <w:rFonts w:ascii="NewsGotT" w:hAnsi="NewsGotT"/>
          <w:lang w:val="pt-PT"/>
        </w:rPr>
      </w:pPr>
    </w:p>
    <w:p w14:paraId="711EAEEC" w14:textId="77777777" w:rsidR="008954EF" w:rsidRPr="00B95219" w:rsidRDefault="008954EF" w:rsidP="008954EF">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De seguida é explicado o funcionamento de uma rede neuronal. </w:t>
      </w:r>
    </w:p>
    <w:p w14:paraId="41297D89" w14:textId="77777777" w:rsidR="008954EF" w:rsidRPr="00B95219" w:rsidRDefault="008954EF" w:rsidP="008954EF">
      <w:pPr>
        <w:spacing w:line="360" w:lineRule="auto"/>
        <w:ind w:firstLine="720"/>
        <w:jc w:val="both"/>
        <w:rPr>
          <w:rFonts w:ascii="NewsGotT" w:hAnsi="NewsGotT"/>
          <w:lang w:val="pt-PT"/>
        </w:rPr>
      </w:pPr>
    </w:p>
    <w:p w14:paraId="6FC1B686" w14:textId="77777777" w:rsidR="008954EF" w:rsidRPr="00B95219" w:rsidRDefault="008954EF" w:rsidP="008954EF">
      <w:pPr>
        <w:spacing w:line="360" w:lineRule="auto"/>
        <w:ind w:left="720" w:firstLine="720"/>
        <w:jc w:val="both"/>
        <w:rPr>
          <w:rFonts w:ascii="NewsGotT" w:hAnsi="NewsGotT"/>
          <w:b/>
          <w:bCs/>
          <w:lang w:val="pt-PT"/>
        </w:rPr>
      </w:pPr>
      <w:r w:rsidRPr="00B95219">
        <w:rPr>
          <w:rFonts w:ascii="NewsGotT" w:hAnsi="NewsGotT"/>
          <w:b/>
          <w:bCs/>
          <w:lang w:val="pt-PT"/>
        </w:rPr>
        <w:t>ANN (Artificial neural network)</w:t>
      </w:r>
    </w:p>
    <w:p w14:paraId="75843700" w14:textId="77777777" w:rsidR="008954EF" w:rsidRPr="00B95219" w:rsidRDefault="008954EF" w:rsidP="008954EF">
      <w:pPr>
        <w:spacing w:line="360" w:lineRule="auto"/>
        <w:ind w:left="720" w:firstLine="720"/>
        <w:jc w:val="both"/>
        <w:rPr>
          <w:rFonts w:ascii="NewsGotT" w:hAnsi="NewsGotT"/>
          <w:b/>
          <w:bCs/>
          <w:lang w:val="pt-PT"/>
        </w:rPr>
      </w:pPr>
    </w:p>
    <w:p w14:paraId="6C3EF2CF" w14:textId="77777777" w:rsidR="008954EF" w:rsidRPr="00B95219" w:rsidRDefault="008954EF" w:rsidP="008954EF">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45F5DA1F" w14:textId="77777777" w:rsidR="008954EF" w:rsidRPr="00B95219" w:rsidRDefault="008954EF" w:rsidP="008954EF">
      <w:pPr>
        <w:spacing w:line="360" w:lineRule="auto"/>
        <w:ind w:firstLine="720"/>
        <w:jc w:val="both"/>
        <w:rPr>
          <w:rFonts w:ascii="NewsGotT" w:hAnsi="NewsGotT"/>
          <w:lang w:val="pt-PT"/>
        </w:rPr>
      </w:pPr>
      <w:r w:rsidRPr="00B95219">
        <w:rPr>
          <w:rFonts w:ascii="NewsGotT" w:hAnsi="NewsGotT"/>
          <w:lang w:val="pt-PT"/>
        </w:rPr>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w:t>
      </w:r>
      <w:r w:rsidRPr="00B95219">
        <w:rPr>
          <w:rFonts w:ascii="NewsGotT" w:hAnsi="NewsGotT"/>
          <w:lang w:val="pt-PT"/>
        </w:rPr>
        <w:lastRenderedPageBreak/>
        <w:t xml:space="preserve">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03BDB8E6" w14:textId="77777777" w:rsidR="008954EF" w:rsidRPr="00B95219" w:rsidRDefault="008954EF" w:rsidP="008954EF">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206AF6AB" w14:textId="77777777" w:rsidR="008954EF" w:rsidRPr="00B95219" w:rsidRDefault="008954EF" w:rsidP="008954EF">
      <w:pPr>
        <w:spacing w:line="360" w:lineRule="auto"/>
        <w:jc w:val="both"/>
        <w:rPr>
          <w:rFonts w:ascii="NewsGotT" w:hAnsi="NewsGotT"/>
          <w:lang w:val="pt-PT"/>
        </w:rPr>
      </w:pPr>
    </w:p>
    <w:p w14:paraId="4285D0EB" w14:textId="77777777" w:rsidR="008954EF" w:rsidRPr="00B95219" w:rsidRDefault="008954EF" w:rsidP="008954EF">
      <w:pPr>
        <w:keepNext/>
        <w:spacing w:line="360" w:lineRule="auto"/>
        <w:jc w:val="both"/>
        <w:rPr>
          <w:rFonts w:ascii="NewsGotT" w:hAnsi="NewsGotT"/>
        </w:rPr>
      </w:pPr>
      <w:r w:rsidRPr="00B95219">
        <w:rPr>
          <w:rFonts w:ascii="NewsGotT" w:hAnsi="NewsGotT"/>
          <w:noProof/>
          <w:lang w:val="pt-PT"/>
        </w:rPr>
        <w:drawing>
          <wp:inline distT="0" distB="0" distL="0" distR="0" wp14:anchorId="738C70BF" wp14:editId="6DCE4FD0">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22AC9633" w14:textId="0104F8FB" w:rsidR="008954EF" w:rsidRPr="00B95219" w:rsidRDefault="008954EF" w:rsidP="008954EF">
      <w:pPr>
        <w:pStyle w:val="Caption"/>
        <w:jc w:val="both"/>
        <w:rPr>
          <w:rFonts w:ascii="NewsGotT" w:hAnsi="NewsGotT"/>
          <w:lang w:val="pt-BR"/>
        </w:rPr>
      </w:pPr>
      <w:bookmarkStart w:id="21" w:name="_Ref69810760"/>
      <w:bookmarkStart w:id="22"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E7482C" w:rsidRPr="00B95219">
        <w:rPr>
          <w:rFonts w:ascii="NewsGotT" w:hAnsi="NewsGotT"/>
          <w:noProof/>
          <w:lang w:val="pt-BR"/>
        </w:rPr>
        <w:t>3</w:t>
      </w:r>
      <w:r w:rsidRPr="00B95219">
        <w:rPr>
          <w:rFonts w:ascii="NewsGotT" w:hAnsi="NewsGotT"/>
        </w:rPr>
        <w:fldChar w:fldCharType="end"/>
      </w:r>
      <w:bookmarkEnd w:id="21"/>
      <w:r w:rsidRPr="00B95219">
        <w:rPr>
          <w:rFonts w:ascii="NewsGotT" w:hAnsi="NewsGotT"/>
          <w:lang w:val="pt-BR"/>
        </w:rPr>
        <w:t xml:space="preserve"> Funcionamento do neurónio artificial</w:t>
      </w:r>
      <w:bookmarkEnd w:id="22"/>
    </w:p>
    <w:p w14:paraId="520AD94D" w14:textId="77777777" w:rsidR="008954EF" w:rsidRPr="00B95219" w:rsidRDefault="008954EF" w:rsidP="008954EF">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053F3059" w14:textId="77777777" w:rsidR="008954EF" w:rsidRPr="00B95219" w:rsidRDefault="008954EF" w:rsidP="008954EF">
      <w:pPr>
        <w:spacing w:line="360" w:lineRule="auto"/>
        <w:jc w:val="both"/>
        <w:rPr>
          <w:rFonts w:ascii="NewsGotT" w:hAnsi="NewsGotT"/>
          <w:lang w:val="pt-PT"/>
        </w:rPr>
      </w:pPr>
    </w:p>
    <w:p w14:paraId="239AB0ED" w14:textId="7FA0A2FA" w:rsidR="00967B13" w:rsidRPr="00B95219" w:rsidRDefault="008954EF" w:rsidP="00EA7D84">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w:t>
      </w:r>
      <w:r w:rsidRPr="00B95219">
        <w:rPr>
          <w:rFonts w:ascii="NewsGotT" w:hAnsi="NewsGotT"/>
          <w:lang w:val="pt-PT"/>
        </w:rPr>
        <w:lastRenderedPageBreak/>
        <w:t xml:space="preserve">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EF438FF" w14:textId="77777777" w:rsidR="00487693" w:rsidRPr="00B95219" w:rsidRDefault="00487693" w:rsidP="00967B13">
      <w:pPr>
        <w:pStyle w:val="Heading3"/>
        <w:numPr>
          <w:ilvl w:val="0"/>
          <w:numId w:val="0"/>
        </w:numPr>
        <w:spacing w:line="360" w:lineRule="auto"/>
        <w:jc w:val="both"/>
        <w:rPr>
          <w:rFonts w:ascii="NewsGotT" w:hAnsi="NewsGotT"/>
          <w:b/>
          <w:bCs/>
          <w:lang w:val="pt-PT"/>
        </w:rPr>
      </w:pPr>
    </w:p>
    <w:p w14:paraId="5D0853DB" w14:textId="77777777" w:rsidR="00487693" w:rsidRPr="00B95219" w:rsidRDefault="00487693" w:rsidP="00967B13">
      <w:pPr>
        <w:pStyle w:val="Heading3"/>
        <w:numPr>
          <w:ilvl w:val="0"/>
          <w:numId w:val="0"/>
        </w:numPr>
        <w:spacing w:line="360" w:lineRule="auto"/>
        <w:jc w:val="both"/>
        <w:rPr>
          <w:rFonts w:ascii="NewsGotT" w:hAnsi="NewsGotT"/>
          <w:b/>
          <w:bCs/>
          <w:lang w:val="pt-PT"/>
        </w:rPr>
      </w:pPr>
    </w:p>
    <w:p w14:paraId="5FD145A1" w14:textId="1964EA01" w:rsidR="00487693" w:rsidRDefault="00487693" w:rsidP="00967B13">
      <w:pPr>
        <w:pStyle w:val="Heading3"/>
        <w:numPr>
          <w:ilvl w:val="0"/>
          <w:numId w:val="0"/>
        </w:numPr>
        <w:spacing w:line="360" w:lineRule="auto"/>
        <w:jc w:val="both"/>
        <w:rPr>
          <w:rFonts w:ascii="NewsGotT" w:hAnsi="NewsGotT"/>
          <w:b/>
          <w:bCs/>
          <w:lang w:val="pt-PT"/>
        </w:rPr>
      </w:pPr>
    </w:p>
    <w:p w14:paraId="4F71E761" w14:textId="5FC644DC" w:rsidR="0034321B" w:rsidRDefault="0034321B" w:rsidP="0034321B">
      <w:pPr>
        <w:rPr>
          <w:lang w:val="pt-PT"/>
        </w:rPr>
      </w:pPr>
    </w:p>
    <w:p w14:paraId="544C96D8" w14:textId="17DC9EA4" w:rsidR="0034321B" w:rsidRDefault="0034321B" w:rsidP="0034321B">
      <w:pPr>
        <w:rPr>
          <w:lang w:val="pt-PT"/>
        </w:rPr>
      </w:pPr>
    </w:p>
    <w:p w14:paraId="05BEC808" w14:textId="57F455DF" w:rsidR="0034321B" w:rsidRDefault="0034321B" w:rsidP="0034321B">
      <w:pPr>
        <w:rPr>
          <w:lang w:val="pt-PT"/>
        </w:rPr>
      </w:pPr>
    </w:p>
    <w:p w14:paraId="538F2CF8" w14:textId="77777777" w:rsidR="0034321B" w:rsidRPr="0034321B" w:rsidRDefault="0034321B" w:rsidP="0034321B">
      <w:pPr>
        <w:rPr>
          <w:lang w:val="pt-PT"/>
        </w:rPr>
      </w:pPr>
    </w:p>
    <w:p w14:paraId="09EBE22F" w14:textId="2385D1E0" w:rsidR="00491788" w:rsidRPr="00B95219" w:rsidRDefault="00967B13" w:rsidP="00967B13">
      <w:pPr>
        <w:pStyle w:val="Heading3"/>
        <w:numPr>
          <w:ilvl w:val="0"/>
          <w:numId w:val="0"/>
        </w:numPr>
        <w:spacing w:line="360" w:lineRule="auto"/>
        <w:jc w:val="both"/>
        <w:rPr>
          <w:rFonts w:ascii="NewsGotT" w:hAnsi="NewsGotT"/>
          <w:b/>
          <w:bCs/>
          <w:lang w:val="pt-PT"/>
        </w:rPr>
      </w:pPr>
      <w:bookmarkStart w:id="23" w:name="_Toc71062882"/>
      <w:r w:rsidRPr="00B95219">
        <w:rPr>
          <w:rFonts w:ascii="NewsGotT" w:hAnsi="NewsGotT"/>
          <w:b/>
          <w:bCs/>
          <w:lang w:val="pt-PT"/>
        </w:rPr>
        <w:t>Aprendizagem Não-Supervisionada</w:t>
      </w:r>
      <w:bookmarkEnd w:id="23"/>
      <w:r w:rsidRPr="00B95219">
        <w:rPr>
          <w:rFonts w:ascii="NewsGotT" w:hAnsi="NewsGotT"/>
          <w:b/>
          <w:bCs/>
          <w:lang w:val="pt-PT"/>
        </w:rPr>
        <w:t xml:space="preserve"> </w:t>
      </w:r>
    </w:p>
    <w:p w14:paraId="6DC42890" w14:textId="19551E9E" w:rsidR="00491788" w:rsidRPr="00B95219" w:rsidRDefault="00491788" w:rsidP="00491788">
      <w:pPr>
        <w:rPr>
          <w:rFonts w:ascii="NewsGotT" w:hAnsi="NewsGotT"/>
          <w:lang w:val="pt-PT"/>
        </w:rPr>
      </w:pPr>
    </w:p>
    <w:p w14:paraId="2549994A" w14:textId="30CCF1DD" w:rsidR="00491788" w:rsidRPr="00B95219" w:rsidRDefault="00491788" w:rsidP="00CB396B">
      <w:pPr>
        <w:spacing w:line="360" w:lineRule="auto"/>
        <w:ind w:firstLine="709"/>
        <w:jc w:val="both"/>
        <w:rPr>
          <w:rFonts w:ascii="NewsGotT" w:hAnsi="NewsGotT"/>
          <w:lang w:val="pt-PT"/>
        </w:rPr>
      </w:pPr>
      <w:r w:rsidRPr="00B95219">
        <w:rPr>
          <w:rFonts w:ascii="NewsGotT" w:hAnsi="NewsGotT"/>
          <w:lang w:val="pt-PT"/>
        </w:rPr>
        <w:t xml:space="preserve">Neste tipo de aprendizagem, </w:t>
      </w:r>
      <w:r w:rsidR="00F87834" w:rsidRPr="00B95219">
        <w:rPr>
          <w:rFonts w:ascii="NewsGotT" w:hAnsi="NewsGotT"/>
          <w:lang w:val="pt-PT"/>
        </w:rPr>
        <w:t xml:space="preserve">os algoritmos pesquisam por padrões em conjuntos de dados </w:t>
      </w:r>
      <w:r w:rsidR="00C76CD5" w:rsidRPr="00B95219">
        <w:rPr>
          <w:rFonts w:ascii="NewsGotT" w:hAnsi="NewsGotT"/>
          <w:lang w:val="pt-PT"/>
        </w:rPr>
        <w:t xml:space="preserve">que não possuem </w:t>
      </w:r>
      <w:r w:rsidR="00F87834" w:rsidRPr="00B95219">
        <w:rPr>
          <w:rFonts w:ascii="NewsGotT" w:hAnsi="NewsGotT"/>
          <w:lang w:val="pt-PT"/>
        </w:rPr>
        <w:t xml:space="preserve">etiquetas </w:t>
      </w:r>
      <w:r w:rsidR="00F87834" w:rsidRPr="00B95219">
        <w:rPr>
          <w:rFonts w:ascii="NewsGotT" w:hAnsi="NewsGotT"/>
          <w:lang w:val="pt-PT"/>
        </w:rPr>
        <w:fldChar w:fldCharType="begin" w:fldLock="1"/>
      </w:r>
      <w:r w:rsidR="00F67908"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F87834" w:rsidRPr="00B95219">
        <w:rPr>
          <w:rFonts w:ascii="NewsGotT" w:hAnsi="NewsGotT"/>
          <w:lang w:val="pt-PT"/>
        </w:rPr>
        <w:fldChar w:fldCharType="separate"/>
      </w:r>
      <w:r w:rsidR="00F87834" w:rsidRPr="00B95219">
        <w:rPr>
          <w:rFonts w:ascii="NewsGotT" w:hAnsi="NewsGotT"/>
          <w:noProof/>
          <w:lang w:val="pt-PT"/>
        </w:rPr>
        <w:t>(Libbrecht &amp; Noble, 2015)</w:t>
      </w:r>
      <w:r w:rsidR="00F87834" w:rsidRPr="00B95219">
        <w:rPr>
          <w:rFonts w:ascii="NewsGotT" w:hAnsi="NewsGotT"/>
          <w:lang w:val="pt-PT"/>
        </w:rPr>
        <w:fldChar w:fldCharType="end"/>
      </w:r>
      <w:r w:rsidR="008C7A79" w:rsidRPr="00B95219">
        <w:rPr>
          <w:rFonts w:ascii="NewsGotT" w:hAnsi="NewsGotT"/>
          <w:lang w:val="pt-PT"/>
        </w:rPr>
        <w:t>. A ausência de etiquetas, estas que representam o comportamento desejado para o modelo, significam a ausência de um ponto de referência</w:t>
      </w:r>
      <w:r w:rsidR="00EA3B86" w:rsidRPr="00B95219">
        <w:rPr>
          <w:rFonts w:ascii="NewsGotT" w:hAnsi="NewsGotT"/>
          <w:lang w:val="pt-PT"/>
        </w:rPr>
        <w:t xml:space="preserve"> sólido</w:t>
      </w:r>
      <w:r w:rsidR="008C7A79" w:rsidRPr="00B95219">
        <w:rPr>
          <w:rFonts w:ascii="NewsGotT" w:hAnsi="NewsGotT"/>
          <w:lang w:val="pt-PT"/>
        </w:rPr>
        <w:t xml:space="preserve"> para avaliar a qualidade do modelo.</w:t>
      </w:r>
      <w:r w:rsidR="00C32DBF" w:rsidRPr="00B95219">
        <w:rPr>
          <w:rFonts w:ascii="NewsGotT" w:hAnsi="NewsGotT"/>
          <w:lang w:val="pt-PT"/>
        </w:rPr>
        <w:t xml:space="preserve"> U</w:t>
      </w:r>
      <w:r w:rsidRPr="00B95219">
        <w:rPr>
          <w:rFonts w:ascii="NewsGotT" w:hAnsi="NewsGotT"/>
          <w:lang w:val="pt-PT"/>
        </w:rPr>
        <w:t xml:space="preserve">ma vez que não há nenhum resultado </w:t>
      </w:r>
      <w:r w:rsidR="007E2C81" w:rsidRPr="00B95219">
        <w:rPr>
          <w:rFonts w:ascii="NewsGotT" w:hAnsi="NewsGotT"/>
          <w:lang w:val="pt-PT"/>
        </w:rPr>
        <w:t>esperado</w:t>
      </w:r>
      <w:r w:rsidR="00C32DBF" w:rsidRPr="00B95219">
        <w:rPr>
          <w:rFonts w:ascii="NewsGotT" w:hAnsi="NewsGotT"/>
          <w:lang w:val="pt-PT"/>
        </w:rPr>
        <w:t>,</w:t>
      </w:r>
      <w:r w:rsidRPr="00B95219">
        <w:rPr>
          <w:rFonts w:ascii="NewsGotT" w:hAnsi="NewsGotT"/>
          <w:lang w:val="pt-PT"/>
        </w:rPr>
        <w:t xml:space="preserve"> a categorização é feita de </w:t>
      </w:r>
      <w:r w:rsidR="00EC2B6D" w:rsidRPr="00B95219">
        <w:rPr>
          <w:rFonts w:ascii="NewsGotT" w:hAnsi="NewsGotT"/>
          <w:lang w:val="pt-PT"/>
        </w:rPr>
        <w:t xml:space="preserve">acordo com a classificação definida pelo </w:t>
      </w:r>
      <w:r w:rsidRPr="00B95219">
        <w:rPr>
          <w:rFonts w:ascii="NewsGotT" w:hAnsi="NewsGotT"/>
          <w:lang w:val="pt-PT"/>
        </w:rPr>
        <w:t>algoritmo</w:t>
      </w:r>
      <w:r w:rsidR="00C32DBF" w:rsidRPr="00B95219">
        <w:rPr>
          <w:rFonts w:ascii="NewsGotT" w:hAnsi="NewsGotT"/>
          <w:lang w:val="pt-PT"/>
        </w:rPr>
        <w:t xml:space="preserve">, este que procura </w:t>
      </w:r>
      <w:r w:rsidR="00F87834" w:rsidRPr="00B95219">
        <w:rPr>
          <w:rFonts w:ascii="NewsGotT" w:hAnsi="NewsGotT"/>
          <w:lang w:val="pt-PT"/>
        </w:rPr>
        <w:t xml:space="preserve">padrões </w:t>
      </w:r>
      <w:r w:rsidR="00B641A6" w:rsidRPr="00B95219">
        <w:rPr>
          <w:rFonts w:ascii="NewsGotT" w:hAnsi="NewsGotT"/>
          <w:lang w:val="pt-PT"/>
        </w:rPr>
        <w:t>no</w:t>
      </w:r>
      <w:r w:rsidR="0093702D" w:rsidRPr="00B95219">
        <w:rPr>
          <w:rFonts w:ascii="NewsGotT" w:hAnsi="NewsGotT"/>
          <w:lang w:val="pt-PT"/>
        </w:rPr>
        <w:t>s</w:t>
      </w:r>
      <w:r w:rsidR="00F87834" w:rsidRPr="00B95219">
        <w:rPr>
          <w:rFonts w:ascii="NewsGotT" w:hAnsi="NewsGotT"/>
          <w:lang w:val="pt-PT"/>
        </w:rPr>
        <w:t xml:space="preserve"> conjuntos de dados</w:t>
      </w:r>
      <w:r w:rsidR="00C32DBF" w:rsidRPr="00B95219">
        <w:rPr>
          <w:rFonts w:ascii="NewsGotT" w:hAnsi="NewsGotT"/>
          <w:lang w:val="pt-PT"/>
        </w:rPr>
        <w:t>.</w:t>
      </w:r>
      <w:r w:rsidR="00CB396B" w:rsidRPr="00B95219">
        <w:rPr>
          <w:rFonts w:ascii="NewsGotT" w:hAnsi="NewsGotT"/>
          <w:lang w:val="pt-PT"/>
        </w:rPr>
        <w:t xml:space="preserve"> </w:t>
      </w:r>
      <w:r w:rsidR="00432E0E" w:rsidRPr="00B95219">
        <w:rPr>
          <w:rFonts w:ascii="NewsGotT" w:hAnsi="NewsGotT"/>
          <w:lang w:val="pt-PT"/>
        </w:rPr>
        <w:t xml:space="preserve">O </w:t>
      </w:r>
      <w:r w:rsidR="00CB396B" w:rsidRPr="00B95219">
        <w:rPr>
          <w:rFonts w:ascii="NewsGotT" w:hAnsi="NewsGotT"/>
          <w:lang w:val="pt-PT"/>
        </w:rPr>
        <w:t xml:space="preserve">principal </w:t>
      </w:r>
      <w:r w:rsidR="005261A8" w:rsidRPr="00B95219">
        <w:rPr>
          <w:rFonts w:ascii="NewsGotT" w:hAnsi="NewsGotT"/>
          <w:lang w:val="pt-PT"/>
        </w:rPr>
        <w:t>objetivo</w:t>
      </w:r>
      <w:r w:rsidR="00C32DBF" w:rsidRPr="00B95219">
        <w:rPr>
          <w:rFonts w:ascii="NewsGotT" w:hAnsi="NewsGotT"/>
          <w:lang w:val="pt-PT"/>
        </w:rPr>
        <w:t xml:space="preserve"> </w:t>
      </w:r>
      <w:r w:rsidR="00392243" w:rsidRPr="00B95219">
        <w:rPr>
          <w:rFonts w:ascii="NewsGotT" w:hAnsi="NewsGotT"/>
          <w:lang w:val="pt-PT"/>
        </w:rPr>
        <w:t>dos algoritmos de aprendizagem não</w:t>
      </w:r>
      <w:r w:rsidR="00000C1F" w:rsidRPr="00B95219">
        <w:rPr>
          <w:rFonts w:ascii="NewsGotT" w:hAnsi="NewsGotT"/>
          <w:lang w:val="pt-PT"/>
        </w:rPr>
        <w:t>-</w:t>
      </w:r>
      <w:r w:rsidR="00392243" w:rsidRPr="00B95219">
        <w:rPr>
          <w:rFonts w:ascii="NewsGotT" w:hAnsi="NewsGotT"/>
          <w:lang w:val="pt-PT"/>
        </w:rPr>
        <w:t>supervisionada</w:t>
      </w:r>
      <w:r w:rsidR="00432E0E" w:rsidRPr="00B95219">
        <w:rPr>
          <w:rFonts w:ascii="NewsGotT" w:hAnsi="NewsGotT"/>
          <w:lang w:val="pt-PT"/>
        </w:rPr>
        <w:t xml:space="preserve"> </w:t>
      </w:r>
      <w:r w:rsidR="00C32DBF" w:rsidRPr="00B95219">
        <w:rPr>
          <w:rFonts w:ascii="NewsGotT" w:hAnsi="NewsGotT"/>
          <w:lang w:val="pt-PT"/>
        </w:rPr>
        <w:t>é</w:t>
      </w:r>
      <w:r w:rsidR="00432E0E" w:rsidRPr="00B95219">
        <w:rPr>
          <w:rFonts w:ascii="NewsGotT" w:hAnsi="NewsGotT"/>
          <w:lang w:val="pt-PT"/>
        </w:rPr>
        <w:t xml:space="preserve"> </w:t>
      </w:r>
      <w:r w:rsidR="00CB396B" w:rsidRPr="00B95219">
        <w:rPr>
          <w:rFonts w:ascii="NewsGotT" w:hAnsi="NewsGotT"/>
          <w:lang w:val="pt-PT"/>
        </w:rPr>
        <w:t xml:space="preserve">segmentar os dados em </w:t>
      </w:r>
      <w:r w:rsidR="00CB396B" w:rsidRPr="00B95219">
        <w:rPr>
          <w:rFonts w:ascii="NewsGotT" w:hAnsi="NewsGotT"/>
          <w:i/>
          <w:iCs/>
          <w:lang w:val="pt-PT"/>
        </w:rPr>
        <w:t>clusters</w:t>
      </w:r>
      <w:r w:rsidR="00CB396B" w:rsidRPr="00B95219">
        <w:rPr>
          <w:rFonts w:ascii="NewsGotT" w:hAnsi="NewsGotT"/>
          <w:lang w:val="pt-PT"/>
        </w:rPr>
        <w:t xml:space="preserve"> ou grupos característicos. Esta segmentação é feita através da </w:t>
      </w:r>
      <w:r w:rsidR="00432E0E" w:rsidRPr="00B95219">
        <w:rPr>
          <w:rFonts w:ascii="NewsGotT" w:hAnsi="NewsGotT"/>
          <w:lang w:val="pt-PT"/>
        </w:rPr>
        <w:t>identifica</w:t>
      </w:r>
      <w:r w:rsidR="00CB396B" w:rsidRPr="00B95219">
        <w:rPr>
          <w:rFonts w:ascii="NewsGotT" w:hAnsi="NewsGotT"/>
          <w:lang w:val="pt-PT"/>
        </w:rPr>
        <w:t>ção</w:t>
      </w:r>
      <w:r w:rsidR="00432E0E" w:rsidRPr="00B95219">
        <w:rPr>
          <w:rFonts w:ascii="NewsGotT" w:hAnsi="NewsGotT"/>
          <w:lang w:val="pt-PT"/>
        </w:rPr>
        <w:t xml:space="preserve"> padrões </w:t>
      </w:r>
      <w:r w:rsidR="00CB396B" w:rsidRPr="00B95219">
        <w:rPr>
          <w:rFonts w:ascii="NewsGotT" w:hAnsi="NewsGotT"/>
          <w:lang w:val="pt-PT"/>
        </w:rPr>
        <w:t xml:space="preserve">que se repetem entre os dados ou </w:t>
      </w:r>
      <w:r w:rsidR="00432E0E" w:rsidRPr="00B95219">
        <w:rPr>
          <w:rFonts w:ascii="NewsGotT" w:hAnsi="NewsGotT"/>
          <w:lang w:val="pt-PT"/>
        </w:rPr>
        <w:t>semelhan</w:t>
      </w:r>
      <w:r w:rsidR="00CB396B" w:rsidRPr="00B95219">
        <w:rPr>
          <w:rFonts w:ascii="NewsGotT" w:hAnsi="NewsGotT"/>
          <w:lang w:val="pt-PT"/>
        </w:rPr>
        <w:t xml:space="preserve">ças, </w:t>
      </w:r>
      <w:r w:rsidR="00432E0E" w:rsidRPr="00B95219">
        <w:rPr>
          <w:rFonts w:ascii="NewsGotT" w:hAnsi="NewsGotT"/>
          <w:lang w:val="pt-PT"/>
        </w:rPr>
        <w:t xml:space="preserve">que </w:t>
      </w:r>
      <w:r w:rsidR="00CB396B" w:rsidRPr="00B95219">
        <w:rPr>
          <w:rFonts w:ascii="NewsGotT" w:hAnsi="NewsGotT"/>
          <w:lang w:val="pt-PT"/>
        </w:rPr>
        <w:t>permitem o agrupamento dos dados consoante as características apresentadas</w:t>
      </w:r>
      <w:r w:rsidR="00960AC1" w:rsidRPr="00B95219">
        <w:rPr>
          <w:rFonts w:ascii="NewsGotT" w:hAnsi="NewsGotT"/>
          <w:lang w:val="pt-PT"/>
        </w:rPr>
        <w:t xml:space="preserve"> </w:t>
      </w:r>
      <w:r w:rsidR="00960AC1" w:rsidRPr="00B95219">
        <w:rPr>
          <w:rFonts w:ascii="NewsGotT" w:hAnsi="NewsGotT"/>
          <w:lang w:val="pt-PT"/>
        </w:rPr>
        <w:fldChar w:fldCharType="begin" w:fldLock="1"/>
      </w:r>
      <w:r w:rsidR="002D0A3B"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960AC1" w:rsidRPr="00B95219">
        <w:rPr>
          <w:rFonts w:ascii="NewsGotT" w:hAnsi="NewsGotT"/>
          <w:lang w:val="pt-PT"/>
        </w:rPr>
        <w:fldChar w:fldCharType="separate"/>
      </w:r>
      <w:r w:rsidR="00960AC1" w:rsidRPr="00B95219">
        <w:rPr>
          <w:rFonts w:ascii="NewsGotT" w:hAnsi="NewsGotT"/>
          <w:noProof/>
          <w:lang w:val="pt-PT"/>
        </w:rPr>
        <w:t>(Hurwitz &amp; Kirsch, 2018)</w:t>
      </w:r>
      <w:r w:rsidR="00960AC1" w:rsidRPr="00B95219">
        <w:rPr>
          <w:rFonts w:ascii="NewsGotT" w:hAnsi="NewsGotT"/>
          <w:lang w:val="pt-PT"/>
        </w:rPr>
        <w:fldChar w:fldCharType="end"/>
      </w:r>
      <w:r w:rsidR="00CB396B" w:rsidRPr="00B95219">
        <w:rPr>
          <w:rFonts w:ascii="NewsGotT" w:hAnsi="NewsGotT"/>
          <w:lang w:val="pt-PT"/>
        </w:rPr>
        <w:t xml:space="preserve">. </w:t>
      </w:r>
      <w:r w:rsidR="00C32DBF" w:rsidRPr="00B95219">
        <w:rPr>
          <w:rFonts w:ascii="NewsGotT" w:hAnsi="NewsGotT"/>
          <w:lang w:val="pt-PT"/>
        </w:rPr>
        <w:t xml:space="preserve">De seguida </w:t>
      </w:r>
      <w:r w:rsidR="00000C1F" w:rsidRPr="00B95219">
        <w:rPr>
          <w:rFonts w:ascii="NewsGotT" w:hAnsi="NewsGotT"/>
          <w:lang w:val="pt-PT"/>
        </w:rPr>
        <w:t>são</w:t>
      </w:r>
      <w:r w:rsidR="00BE6080" w:rsidRPr="00B95219">
        <w:rPr>
          <w:rFonts w:ascii="NewsGotT" w:hAnsi="NewsGotT"/>
          <w:lang w:val="pt-PT"/>
        </w:rPr>
        <w:t xml:space="preserve"> </w:t>
      </w:r>
      <w:r w:rsidR="00C32DBF" w:rsidRPr="00B95219">
        <w:rPr>
          <w:rFonts w:ascii="NewsGotT" w:hAnsi="NewsGotT"/>
          <w:lang w:val="pt-PT"/>
        </w:rPr>
        <w:t>apresentado</w:t>
      </w:r>
      <w:r w:rsidR="00000C1F" w:rsidRPr="00B95219">
        <w:rPr>
          <w:rFonts w:ascii="NewsGotT" w:hAnsi="NewsGotT"/>
          <w:lang w:val="pt-PT"/>
        </w:rPr>
        <w:t>s</w:t>
      </w:r>
      <w:r w:rsidR="00BE6080" w:rsidRPr="00B95219">
        <w:rPr>
          <w:rFonts w:ascii="NewsGotT" w:hAnsi="NewsGotT"/>
          <w:lang w:val="pt-PT"/>
        </w:rPr>
        <w:t xml:space="preserve"> dois algoritmos que exemplificam o</w:t>
      </w:r>
      <w:r w:rsidR="00C32DBF" w:rsidRPr="00B95219">
        <w:rPr>
          <w:rFonts w:ascii="NewsGotT" w:hAnsi="NewsGotT"/>
          <w:lang w:val="pt-PT"/>
        </w:rPr>
        <w:t xml:space="preserve"> </w:t>
      </w:r>
      <w:r w:rsidR="00BE6080" w:rsidRPr="00B95219">
        <w:rPr>
          <w:rFonts w:ascii="NewsGotT" w:hAnsi="NewsGotT"/>
          <w:lang w:val="pt-PT"/>
        </w:rPr>
        <w:t xml:space="preserve">funcionamento da </w:t>
      </w:r>
      <w:r w:rsidR="00432E0E" w:rsidRPr="00B95219">
        <w:rPr>
          <w:rFonts w:ascii="NewsGotT" w:hAnsi="NewsGotT"/>
          <w:lang w:val="pt-PT"/>
        </w:rPr>
        <w:t>aprendizagem não</w:t>
      </w:r>
      <w:r w:rsidR="00BE6080" w:rsidRPr="00B95219">
        <w:rPr>
          <w:rFonts w:ascii="NewsGotT" w:hAnsi="NewsGotT"/>
          <w:lang w:val="pt-PT"/>
        </w:rPr>
        <w:t>-</w:t>
      </w:r>
      <w:r w:rsidR="00432E0E" w:rsidRPr="00B95219">
        <w:rPr>
          <w:rFonts w:ascii="NewsGotT" w:hAnsi="NewsGotT"/>
          <w:lang w:val="pt-PT"/>
        </w:rPr>
        <w:t>supervisionada.</w:t>
      </w:r>
    </w:p>
    <w:p w14:paraId="31B835CD" w14:textId="77777777" w:rsidR="00AA71A0" w:rsidRPr="00B95219" w:rsidRDefault="00AA71A0" w:rsidP="00753B8C">
      <w:pPr>
        <w:spacing w:line="360" w:lineRule="auto"/>
        <w:jc w:val="both"/>
        <w:rPr>
          <w:rFonts w:ascii="NewsGotT" w:hAnsi="NewsGotT"/>
          <w:lang w:val="pt-PT"/>
        </w:rPr>
      </w:pPr>
    </w:p>
    <w:p w14:paraId="1B25FA2D" w14:textId="12FB4165" w:rsidR="005261A8" w:rsidRPr="00B95219" w:rsidRDefault="005261A8" w:rsidP="00705FE1">
      <w:pPr>
        <w:pStyle w:val="TOC1"/>
      </w:pPr>
      <w:proofErr w:type="spellStart"/>
      <w:r w:rsidRPr="00B95219">
        <w:t>Clustering</w:t>
      </w:r>
      <w:proofErr w:type="spellEnd"/>
    </w:p>
    <w:p w14:paraId="4C088872" w14:textId="77777777" w:rsidR="000E7D66" w:rsidRPr="00B95219" w:rsidRDefault="000E7D66" w:rsidP="000E7D66">
      <w:pPr>
        <w:rPr>
          <w:rFonts w:ascii="NewsGotT" w:hAnsi="NewsGotT"/>
          <w:lang w:val="pt-PT"/>
        </w:rPr>
      </w:pPr>
    </w:p>
    <w:p w14:paraId="4BCA5A8D" w14:textId="7B341F8B" w:rsidR="00A03EB8" w:rsidRPr="00B95219" w:rsidRDefault="00112A6A" w:rsidP="00112A6A">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w:t>
      </w:r>
      <w:r w:rsidR="00A03EB8" w:rsidRPr="00B95219">
        <w:rPr>
          <w:rFonts w:ascii="NewsGotT" w:hAnsi="NewsGotT"/>
          <w:lang w:val="pt-PT"/>
        </w:rPr>
        <w:t>objetivo d</w:t>
      </w:r>
      <w:r w:rsidRPr="00B95219">
        <w:rPr>
          <w:rFonts w:ascii="NewsGotT" w:hAnsi="NewsGotT"/>
          <w:lang w:val="pt-PT"/>
        </w:rPr>
        <w:t>esta</w:t>
      </w:r>
      <w:r w:rsidR="00A03EB8" w:rsidRPr="00B95219">
        <w:rPr>
          <w:rFonts w:ascii="NewsGotT" w:hAnsi="NewsGotT"/>
          <w:lang w:val="pt-PT"/>
        </w:rPr>
        <w:t xml:space="preserve"> técnica</w:t>
      </w:r>
      <w:r w:rsidRPr="00B95219">
        <w:rPr>
          <w:rFonts w:ascii="NewsGotT" w:hAnsi="NewsGotT"/>
          <w:lang w:val="pt-PT"/>
        </w:rPr>
        <w:t xml:space="preserve"> </w:t>
      </w:r>
      <w:r w:rsidR="00A03EB8" w:rsidRPr="00B95219">
        <w:rPr>
          <w:rFonts w:ascii="NewsGotT" w:hAnsi="NewsGotT"/>
          <w:lang w:val="pt-PT"/>
        </w:rPr>
        <w:t xml:space="preserve">é </w:t>
      </w:r>
      <w:r w:rsidR="00C643CE" w:rsidRPr="00B95219">
        <w:rPr>
          <w:rFonts w:ascii="NewsGotT" w:hAnsi="NewsGotT"/>
          <w:lang w:val="pt-PT"/>
        </w:rPr>
        <w:t>agrupar os</w:t>
      </w:r>
      <w:r w:rsidR="00A03EB8" w:rsidRPr="00B95219">
        <w:rPr>
          <w:rFonts w:ascii="NewsGotT" w:hAnsi="NewsGotT"/>
          <w:lang w:val="pt-PT"/>
        </w:rPr>
        <w:t xml:space="preserve"> dados</w:t>
      </w:r>
      <w:r w:rsidR="00C643CE" w:rsidRPr="00B95219">
        <w:rPr>
          <w:rFonts w:ascii="NewsGotT" w:hAnsi="NewsGotT"/>
          <w:lang w:val="pt-PT"/>
        </w:rPr>
        <w:t xml:space="preserve"> de forma que</w:t>
      </w:r>
      <w:r w:rsidR="00A03EB8" w:rsidRPr="00B95219">
        <w:rPr>
          <w:rFonts w:ascii="NewsGotT" w:hAnsi="NewsGotT"/>
          <w:lang w:val="pt-PT"/>
        </w:rPr>
        <w:t xml:space="preserve"> os objetos pertencentes a cada </w:t>
      </w:r>
      <w:r w:rsidR="00A03EB8" w:rsidRPr="00B95219">
        <w:rPr>
          <w:rFonts w:ascii="NewsGotT" w:hAnsi="NewsGotT"/>
          <w:i/>
          <w:iCs/>
          <w:lang w:val="pt-PT"/>
        </w:rPr>
        <w:t>cluster</w:t>
      </w:r>
      <w:r w:rsidR="00A03EB8" w:rsidRPr="00B95219">
        <w:rPr>
          <w:rFonts w:ascii="NewsGotT" w:hAnsi="NewsGotT"/>
          <w:lang w:val="pt-PT"/>
        </w:rPr>
        <w:t xml:space="preserve"> compartilh</w:t>
      </w:r>
      <w:r w:rsidR="00F115E7" w:rsidRPr="00B95219">
        <w:rPr>
          <w:rFonts w:ascii="NewsGotT" w:hAnsi="NewsGotT"/>
          <w:lang w:val="pt-PT"/>
        </w:rPr>
        <w:t>e</w:t>
      </w:r>
      <w:r w:rsidR="00A03EB8" w:rsidRPr="00B95219">
        <w:rPr>
          <w:rFonts w:ascii="NewsGotT" w:hAnsi="NewsGotT"/>
          <w:lang w:val="pt-PT"/>
        </w:rPr>
        <w:t>m determinada característica ou propriedade relevante para o domínio do problema em estudo</w:t>
      </w:r>
      <w:r w:rsidRPr="00B95219">
        <w:rPr>
          <w:rFonts w:ascii="NewsGotT" w:hAnsi="NewsGotT"/>
          <w:lang w:val="pt-PT"/>
        </w:rPr>
        <w:t xml:space="preserve"> </w:t>
      </w:r>
      <w:r w:rsidRPr="00B95219">
        <w:rPr>
          <w:rFonts w:ascii="NewsGotT" w:hAnsi="NewsGotT"/>
          <w:lang w:val="pt-PT"/>
        </w:rPr>
        <w:fldChar w:fldCharType="begin" w:fldLock="1"/>
      </w:r>
      <w:r w:rsidR="00CD5633"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00A03EB8" w:rsidRPr="00B95219">
        <w:rPr>
          <w:rFonts w:ascii="NewsGotT" w:hAnsi="NewsGotT"/>
          <w:lang w:val="pt-PT"/>
        </w:rPr>
        <w:t xml:space="preserve">. Embora a ideia do que constitui um </w:t>
      </w:r>
      <w:r w:rsidR="00A03EB8" w:rsidRPr="00B95219">
        <w:rPr>
          <w:rFonts w:ascii="NewsGotT" w:hAnsi="NewsGotT"/>
          <w:i/>
          <w:iCs/>
          <w:lang w:val="pt-PT"/>
        </w:rPr>
        <w:t>cluster</w:t>
      </w:r>
      <w:r w:rsidR="00A03EB8" w:rsidRPr="00B95219">
        <w:rPr>
          <w:rFonts w:ascii="NewsGotT" w:hAnsi="NewsGotT"/>
          <w:lang w:val="pt-PT"/>
        </w:rPr>
        <w:t xml:space="preserve"> seja intuitiva (</w:t>
      </w:r>
      <w:r w:rsidR="001E777E" w:rsidRPr="00B95219">
        <w:rPr>
          <w:rFonts w:ascii="NewsGotT" w:hAnsi="NewsGotT"/>
          <w:lang w:val="pt-PT"/>
        </w:rPr>
        <w:t>agrupar</w:t>
      </w:r>
      <w:r w:rsidR="00A03EB8" w:rsidRPr="00B95219">
        <w:rPr>
          <w:rFonts w:ascii="NewsGotT" w:hAnsi="NewsGotT"/>
          <w:lang w:val="pt-PT"/>
        </w:rPr>
        <w:t xml:space="preserve"> objetos semelhantes) não existe uma definição única e precisa para este conceito, existindo uma grande variedade de definições na literatura</w:t>
      </w:r>
      <w:r w:rsidR="009A420D" w:rsidRPr="00B95219">
        <w:rPr>
          <w:rFonts w:ascii="NewsGotT" w:hAnsi="NewsGotT"/>
          <w:lang w:val="pt-PT"/>
        </w:rPr>
        <w:t xml:space="preserve">. </w:t>
      </w:r>
      <w:r w:rsidR="00A03EB8" w:rsidRPr="00B95219">
        <w:rPr>
          <w:rFonts w:ascii="NewsGotT" w:hAnsi="NewsGotT"/>
          <w:lang w:val="pt-PT"/>
        </w:rPr>
        <w:t xml:space="preserve">Cada definição de </w:t>
      </w:r>
      <w:r w:rsidR="00A03EB8" w:rsidRPr="00B95219">
        <w:rPr>
          <w:rFonts w:ascii="NewsGotT" w:hAnsi="NewsGotT"/>
          <w:i/>
          <w:iCs/>
          <w:lang w:val="pt-PT"/>
        </w:rPr>
        <w:t>cluster</w:t>
      </w:r>
      <w:r w:rsidR="00A03EB8" w:rsidRPr="00B95219">
        <w:rPr>
          <w:rFonts w:ascii="NewsGotT" w:hAnsi="NewsGotT"/>
          <w:lang w:val="pt-PT"/>
        </w:rPr>
        <w:t xml:space="preserve"> resulta num critério de agrupamento que</w:t>
      </w:r>
      <w:r w:rsidR="00C437D7" w:rsidRPr="00B95219">
        <w:rPr>
          <w:rFonts w:ascii="NewsGotT" w:hAnsi="NewsGotT"/>
          <w:lang w:val="pt-PT"/>
        </w:rPr>
        <w:t>,</w:t>
      </w:r>
      <w:r w:rsidR="00A03EB8" w:rsidRPr="00B95219">
        <w:rPr>
          <w:rFonts w:ascii="NewsGotT" w:hAnsi="NewsGotT"/>
          <w:lang w:val="pt-PT"/>
        </w:rPr>
        <w:t xml:space="preserve"> de um modo genérico</w:t>
      </w:r>
      <w:r w:rsidR="00C437D7" w:rsidRPr="00B95219">
        <w:rPr>
          <w:rFonts w:ascii="NewsGotT" w:hAnsi="NewsGotT"/>
          <w:lang w:val="pt-PT"/>
        </w:rPr>
        <w:t>,</w:t>
      </w:r>
      <w:r w:rsidR="00A03EB8" w:rsidRPr="00B95219">
        <w:rPr>
          <w:rFonts w:ascii="NewsGotT" w:hAnsi="NewsGotT"/>
          <w:lang w:val="pt-PT"/>
        </w:rPr>
        <w:t xml:space="preserve"> é </w:t>
      </w:r>
      <w:r w:rsidR="00D525CC" w:rsidRPr="00B95219">
        <w:rPr>
          <w:rFonts w:ascii="NewsGotT" w:hAnsi="NewsGotT"/>
          <w:lang w:val="pt-PT"/>
        </w:rPr>
        <w:t>a forma de selecionar um modelo que melhor se adapte a determinado conjunto de dados</w:t>
      </w:r>
      <w:r w:rsidR="00CD5633" w:rsidRPr="00B95219">
        <w:rPr>
          <w:rFonts w:ascii="NewsGotT" w:hAnsi="NewsGotT"/>
          <w:lang w:val="pt-PT"/>
        </w:rPr>
        <w:t xml:space="preserve"> </w:t>
      </w:r>
      <w:r w:rsidR="00CD5633" w:rsidRPr="00B95219">
        <w:rPr>
          <w:rFonts w:ascii="NewsGotT" w:hAnsi="NewsGotT"/>
          <w:lang w:val="pt-PT"/>
        </w:rPr>
        <w:fldChar w:fldCharType="begin" w:fldLock="1"/>
      </w:r>
      <w:r w:rsidR="00D00DE1"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00CD5633" w:rsidRPr="00B95219">
        <w:rPr>
          <w:rFonts w:ascii="NewsGotT" w:hAnsi="NewsGotT"/>
          <w:lang w:val="pt-PT"/>
        </w:rPr>
        <w:fldChar w:fldCharType="separate"/>
      </w:r>
      <w:r w:rsidR="00CD5633" w:rsidRPr="00B95219">
        <w:rPr>
          <w:rFonts w:ascii="NewsGotT" w:hAnsi="NewsGotT"/>
          <w:noProof/>
          <w:lang w:val="pt-PT"/>
        </w:rPr>
        <w:t>(Estivill-Castro, 2002)</w:t>
      </w:r>
      <w:r w:rsidR="00CD5633" w:rsidRPr="00B95219">
        <w:rPr>
          <w:rFonts w:ascii="NewsGotT" w:hAnsi="NewsGotT"/>
          <w:lang w:val="pt-PT"/>
        </w:rPr>
        <w:fldChar w:fldCharType="end"/>
      </w:r>
      <w:r w:rsidR="00D525CC" w:rsidRPr="00B95219">
        <w:rPr>
          <w:rFonts w:ascii="NewsGotT" w:hAnsi="NewsGotT"/>
          <w:lang w:val="pt-PT"/>
        </w:rPr>
        <w:t xml:space="preserve">. </w:t>
      </w:r>
      <w:r w:rsidR="007C5F3E" w:rsidRPr="00B95219">
        <w:rPr>
          <w:rFonts w:ascii="NewsGotT" w:hAnsi="NewsGotT"/>
          <w:lang w:val="pt-PT"/>
        </w:rPr>
        <w:t xml:space="preserve"> </w:t>
      </w:r>
    </w:p>
    <w:p w14:paraId="7DCF78F4" w14:textId="77777777" w:rsidR="00B20AA7" w:rsidRPr="00B95219" w:rsidRDefault="00B20AA7" w:rsidP="00000C1F">
      <w:pPr>
        <w:pStyle w:val="TOC1"/>
      </w:pPr>
    </w:p>
    <w:p w14:paraId="1B601A89" w14:textId="5DAC9259" w:rsidR="00B20AA7" w:rsidRPr="00B95219" w:rsidRDefault="00B20AA7" w:rsidP="00000C1F">
      <w:pPr>
        <w:pStyle w:val="TOC1"/>
      </w:pPr>
      <w:r w:rsidRPr="00B95219">
        <w:t>K</w:t>
      </w:r>
      <w:r w:rsidR="008406A1" w:rsidRPr="00B95219">
        <w:t>-</w:t>
      </w:r>
      <w:proofErr w:type="spellStart"/>
      <w:r w:rsidRPr="00B95219">
        <w:t>means</w:t>
      </w:r>
      <w:proofErr w:type="spellEnd"/>
    </w:p>
    <w:p w14:paraId="5A510D6D" w14:textId="77777777" w:rsidR="00B20AA7" w:rsidRPr="00B95219" w:rsidRDefault="00B20AA7" w:rsidP="00753B8C">
      <w:pPr>
        <w:spacing w:line="360" w:lineRule="auto"/>
        <w:jc w:val="both"/>
        <w:rPr>
          <w:rFonts w:ascii="NewsGotT" w:hAnsi="NewsGotT"/>
          <w:lang w:val="pt-PT"/>
        </w:rPr>
      </w:pPr>
    </w:p>
    <w:p w14:paraId="734660B3" w14:textId="2AB5CA77" w:rsidR="005C2EC8" w:rsidRPr="00B95219" w:rsidRDefault="005C2EC8" w:rsidP="00085393">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Pr="00B95219">
        <w:rPr>
          <w:rFonts w:ascii="NewsGotT" w:hAnsi="NewsGotT"/>
          <w:i/>
          <w:iCs/>
          <w:lang w:val="pt-PT"/>
        </w:rPr>
        <w:t>k-</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Um item só pertencerá a um agrupamento, não</w:t>
      </w:r>
      <w:r w:rsidR="00000C1F" w:rsidRPr="00B95219">
        <w:rPr>
          <w:rFonts w:ascii="NewsGotT" w:hAnsi="NewsGotT"/>
          <w:lang w:val="pt-PT"/>
        </w:rPr>
        <w:t xml:space="preserve"> a</w:t>
      </w:r>
      <w:r w:rsidRPr="00B95219">
        <w:rPr>
          <w:rFonts w:ascii="NewsGotT" w:hAnsi="NewsGotT"/>
          <w:lang w:val="pt-PT"/>
        </w:rPr>
        <w:t xml:space="preserve"> vários, ou seja, gera um número específico</w:t>
      </w:r>
      <w:r w:rsidR="00000C1F" w:rsidRPr="00B95219">
        <w:rPr>
          <w:rFonts w:ascii="NewsGotT" w:hAnsi="NewsGotT"/>
          <w:lang w:val="pt-PT"/>
        </w:rPr>
        <w:t xml:space="preserve"> e</w:t>
      </w:r>
      <w:r w:rsidRPr="00B95219">
        <w:rPr>
          <w:rFonts w:ascii="NewsGotT" w:hAnsi="NewsGotT"/>
          <w:lang w:val="pt-PT"/>
        </w:rPr>
        <w:t xml:space="preserve"> não hierárquico clusters. </w:t>
      </w:r>
    </w:p>
    <w:p w14:paraId="29933E4F" w14:textId="17212F08" w:rsidR="00130183" w:rsidRPr="00B95219" w:rsidRDefault="00000C1F" w:rsidP="00000C1F">
      <w:pPr>
        <w:spacing w:line="360" w:lineRule="auto"/>
        <w:ind w:firstLine="720"/>
        <w:jc w:val="both"/>
        <w:rPr>
          <w:rFonts w:ascii="NewsGotT" w:hAnsi="NewsGotT"/>
          <w:lang w:val="pt-PT"/>
        </w:rPr>
      </w:pPr>
      <w:r w:rsidRPr="00B95219">
        <w:rPr>
          <w:rFonts w:ascii="NewsGotT" w:hAnsi="NewsGotT"/>
          <w:lang w:val="pt-PT"/>
        </w:rPr>
        <w:t xml:space="preserve">O algoritmo </w:t>
      </w:r>
      <w:r w:rsidR="005C2EC8" w:rsidRPr="00B95219">
        <w:rPr>
          <w:rFonts w:ascii="NewsGotT" w:hAnsi="NewsGotT"/>
          <w:lang w:val="pt-PT"/>
        </w:rPr>
        <w:t>K-</w:t>
      </w:r>
      <w:proofErr w:type="spellStart"/>
      <w:r w:rsidR="005C2EC8" w:rsidRPr="00B95219">
        <w:rPr>
          <w:rFonts w:ascii="NewsGotT" w:hAnsi="NewsGotT"/>
          <w:lang w:val="pt-PT"/>
        </w:rPr>
        <w:t>means</w:t>
      </w:r>
      <w:proofErr w:type="spellEnd"/>
      <w:r w:rsidR="005C2EC8"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w:t>
      </w:r>
      <w:r w:rsidR="00BE6C42" w:rsidRPr="00B95219">
        <w:rPr>
          <w:rFonts w:ascii="NewsGotT" w:hAnsi="NewsGotT"/>
          <w:lang w:val="pt-PT"/>
        </w:rPr>
        <w:t>cluster</w:t>
      </w:r>
      <w:r w:rsidR="005C2EC8" w:rsidRPr="00B95219">
        <w:rPr>
          <w:rFonts w:ascii="NewsGotT" w:hAnsi="NewsGotT"/>
          <w:lang w:val="pt-PT"/>
        </w:rPr>
        <w:t xml:space="preserve">; e a segunda etapa é conhecida como maximização e é utilizada para melhorar a estimativa do </w:t>
      </w:r>
      <w:r w:rsidR="00BE6C42" w:rsidRPr="00B95219">
        <w:rPr>
          <w:rFonts w:ascii="NewsGotT" w:hAnsi="NewsGotT"/>
          <w:lang w:val="pt-PT"/>
        </w:rPr>
        <w:t>cluster</w:t>
      </w:r>
      <w:r w:rsidRPr="00B95219">
        <w:rPr>
          <w:rFonts w:ascii="NewsGotT" w:hAnsi="NewsGotT"/>
          <w:lang w:val="pt-PT"/>
        </w:rPr>
        <w:t>,</w:t>
      </w:r>
      <w:r w:rsidR="005C2EC8" w:rsidRPr="00B95219">
        <w:rPr>
          <w:rFonts w:ascii="NewsGotT" w:hAnsi="NewsGotT"/>
          <w:lang w:val="pt-PT"/>
        </w:rPr>
        <w:t xml:space="preserve"> utilizando o conhecimento da primeira etapa. As duas etapas são processadas repetidamente até se alcançar a convergência.</w:t>
      </w:r>
    </w:p>
    <w:p w14:paraId="4A9B0424" w14:textId="37FAA62E" w:rsidR="005C2EC8" w:rsidRPr="00B95219" w:rsidRDefault="005C2EC8" w:rsidP="00753B8C">
      <w:pPr>
        <w:spacing w:line="360" w:lineRule="auto"/>
        <w:jc w:val="both"/>
        <w:rPr>
          <w:rFonts w:ascii="NewsGotT" w:hAnsi="NewsGotT"/>
          <w:lang w:val="pt-PT"/>
        </w:rPr>
      </w:pPr>
    </w:p>
    <w:p w14:paraId="528342BE" w14:textId="7983DE61" w:rsidR="007F5EF3" w:rsidRPr="00B95219" w:rsidRDefault="00555C67" w:rsidP="00753B8C">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w:t>
      </w:r>
      <w:r w:rsidR="00BE6C42" w:rsidRPr="00B95219">
        <w:rPr>
          <w:rFonts w:ascii="NewsGotT" w:hAnsi="NewsGotT"/>
          <w:lang w:val="pt-PT"/>
        </w:rPr>
        <w:t>pode ser</w:t>
      </w:r>
      <w:r w:rsidRPr="00B95219">
        <w:rPr>
          <w:rFonts w:ascii="NewsGotT" w:hAnsi="NewsGotT"/>
          <w:lang w:val="pt-PT"/>
        </w:rPr>
        <w:t xml:space="preserve"> concebido para a distância Euclidiana.</w:t>
      </w:r>
    </w:p>
    <w:p w14:paraId="7C8BBDF2" w14:textId="22BCC129" w:rsidR="007F5EF3" w:rsidRPr="00B95219" w:rsidRDefault="007F5EF3" w:rsidP="00753B8C">
      <w:pPr>
        <w:pStyle w:val="Caption"/>
        <w:keepNext/>
        <w:spacing w:line="360" w:lineRule="auto"/>
        <w:jc w:val="both"/>
        <w:rPr>
          <w:rFonts w:ascii="NewsGotT" w:hAnsi="NewsGotT"/>
          <w:lang w:val="pt-PT"/>
        </w:rPr>
      </w:pPr>
    </w:p>
    <w:p w14:paraId="2BC9255F" w14:textId="4164C1E5" w:rsidR="00697802" w:rsidRPr="00B95219" w:rsidRDefault="00697802" w:rsidP="00753B8C">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rsidRPr="00B95219" w14:paraId="44F5C1CC" w14:textId="77777777" w:rsidTr="00697802">
        <w:tc>
          <w:tcPr>
            <w:tcW w:w="349" w:type="pct"/>
            <w:vAlign w:val="center"/>
          </w:tcPr>
          <w:p w14:paraId="0C5180DB" w14:textId="77777777" w:rsidR="007F5EF3" w:rsidRPr="00B95219" w:rsidRDefault="007F5EF3" w:rsidP="00753B8C">
            <w:pPr>
              <w:spacing w:line="360" w:lineRule="auto"/>
              <w:jc w:val="both"/>
              <w:rPr>
                <w:rFonts w:ascii="NewsGotT" w:hAnsi="NewsGotT"/>
                <w:lang w:val="pt-PT"/>
              </w:rPr>
            </w:pPr>
          </w:p>
        </w:tc>
        <w:tc>
          <w:tcPr>
            <w:tcW w:w="4299" w:type="pct"/>
            <w:vAlign w:val="center"/>
          </w:tcPr>
          <w:p w14:paraId="2DC91B11" w14:textId="235305D8" w:rsidR="007F5EF3" w:rsidRPr="00B95219" w:rsidRDefault="007F5EF3" w:rsidP="00753B8C">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172015EC" w14:textId="1C2EA3E0" w:rsidR="007F5EF3" w:rsidRPr="00B95219" w:rsidRDefault="00697802" w:rsidP="00753B8C">
            <w:pPr>
              <w:spacing w:line="360" w:lineRule="auto"/>
              <w:jc w:val="both"/>
              <w:rPr>
                <w:rFonts w:ascii="NewsGotT" w:hAnsi="NewsGotT"/>
                <w:lang w:val="pt-PT"/>
              </w:rPr>
            </w:pPr>
            <w:r w:rsidRPr="00B95219">
              <w:rPr>
                <w:rFonts w:ascii="NewsGotT" w:hAnsi="NewsGotT"/>
                <w:lang w:val="pt-PT"/>
              </w:rPr>
              <w:t>(</w:t>
            </w:r>
            <w:r w:rsidR="00910947" w:rsidRPr="00B95219">
              <w:rPr>
                <w:rFonts w:ascii="NewsGotT" w:hAnsi="NewsGotT"/>
                <w:lang w:val="pt-PT"/>
              </w:rPr>
              <w:fldChar w:fldCharType="begin"/>
            </w:r>
            <w:r w:rsidR="00910947" w:rsidRPr="00B95219">
              <w:rPr>
                <w:rFonts w:ascii="NewsGotT" w:hAnsi="NewsGotT"/>
                <w:lang w:val="pt-PT"/>
              </w:rPr>
              <w:instrText xml:space="preserve"> STYLEREF 1 \s </w:instrText>
            </w:r>
            <w:r w:rsidR="00910947" w:rsidRPr="00B95219">
              <w:rPr>
                <w:rFonts w:ascii="NewsGotT" w:hAnsi="NewsGotT"/>
                <w:lang w:val="pt-PT"/>
              </w:rPr>
              <w:fldChar w:fldCharType="separate"/>
            </w:r>
            <w:r w:rsidR="0055712D" w:rsidRPr="00B95219">
              <w:rPr>
                <w:rFonts w:ascii="NewsGotT" w:hAnsi="NewsGotT"/>
                <w:noProof/>
                <w:lang w:val="pt-PT"/>
              </w:rPr>
              <w:t>2</w:t>
            </w:r>
            <w:r w:rsidR="00910947" w:rsidRPr="00B95219">
              <w:rPr>
                <w:rFonts w:ascii="NewsGotT" w:hAnsi="NewsGotT"/>
                <w:noProof/>
                <w:lang w:val="pt-PT"/>
              </w:rPr>
              <w:fldChar w:fldCharType="end"/>
            </w:r>
            <w:r w:rsidRPr="00B95219">
              <w:rPr>
                <w:rFonts w:ascii="NewsGotT" w:hAnsi="NewsGotT"/>
                <w:lang w:val="pt-PT"/>
              </w:rPr>
              <w:t>.</w:t>
            </w:r>
            <w:r w:rsidR="00910947" w:rsidRPr="00B95219">
              <w:rPr>
                <w:rFonts w:ascii="NewsGotT" w:hAnsi="NewsGotT"/>
                <w:lang w:val="pt-PT"/>
              </w:rPr>
              <w:fldChar w:fldCharType="begin"/>
            </w:r>
            <w:r w:rsidR="00910947" w:rsidRPr="00B95219">
              <w:rPr>
                <w:rFonts w:ascii="NewsGotT" w:hAnsi="NewsGotT"/>
                <w:lang w:val="pt-PT"/>
              </w:rPr>
              <w:instrText xml:space="preserve"> SEQ Equação \* ARABIC \s 1 </w:instrText>
            </w:r>
            <w:r w:rsidR="00910947" w:rsidRPr="00B95219">
              <w:rPr>
                <w:rFonts w:ascii="NewsGotT" w:hAnsi="NewsGotT"/>
                <w:lang w:val="pt-PT"/>
              </w:rPr>
              <w:fldChar w:fldCharType="separate"/>
            </w:r>
            <w:r w:rsidRPr="00B95219">
              <w:rPr>
                <w:rFonts w:ascii="NewsGotT" w:hAnsi="NewsGotT"/>
                <w:noProof/>
                <w:lang w:val="pt-PT"/>
              </w:rPr>
              <w:t>3</w:t>
            </w:r>
            <w:r w:rsidR="00910947" w:rsidRPr="00B95219">
              <w:rPr>
                <w:rFonts w:ascii="NewsGotT" w:hAnsi="NewsGotT"/>
                <w:noProof/>
                <w:lang w:val="pt-PT"/>
              </w:rPr>
              <w:fldChar w:fldCharType="end"/>
            </w:r>
            <w:r w:rsidRPr="00B95219">
              <w:rPr>
                <w:rFonts w:ascii="NewsGotT" w:hAnsi="NewsGotT"/>
                <w:lang w:val="pt-PT"/>
              </w:rPr>
              <w:t>)</w:t>
            </w:r>
          </w:p>
        </w:tc>
      </w:tr>
    </w:tbl>
    <w:p w14:paraId="0A3C8AED" w14:textId="4E7AE721" w:rsidR="007F5EF3" w:rsidRPr="00B95219" w:rsidRDefault="007F5EF3" w:rsidP="00753B8C">
      <w:pPr>
        <w:spacing w:line="360" w:lineRule="auto"/>
        <w:jc w:val="both"/>
        <w:rPr>
          <w:rFonts w:ascii="NewsGotT" w:hAnsi="NewsGotT"/>
          <w:lang w:val="pt-PT"/>
        </w:rPr>
      </w:pPr>
    </w:p>
    <w:p w14:paraId="6F84253C" w14:textId="2EB95B49" w:rsidR="002F47E1" w:rsidRPr="00B95219" w:rsidRDefault="002F47E1" w:rsidP="0024329E">
      <w:pPr>
        <w:spacing w:line="360" w:lineRule="auto"/>
        <w:jc w:val="both"/>
        <w:rPr>
          <w:rFonts w:ascii="NewsGotT" w:hAnsi="NewsGotT"/>
          <w:lang w:val="pt-PT"/>
        </w:rPr>
      </w:pPr>
    </w:p>
    <w:p w14:paraId="17EFD3BE" w14:textId="2F24DB31" w:rsidR="0034269A" w:rsidRPr="00B95219" w:rsidRDefault="0034269A" w:rsidP="0024329E">
      <w:pPr>
        <w:spacing w:line="360" w:lineRule="auto"/>
        <w:jc w:val="both"/>
        <w:rPr>
          <w:rFonts w:ascii="NewsGotT" w:hAnsi="NewsGotT"/>
          <w:lang w:val="pt-PT"/>
        </w:rPr>
      </w:pPr>
    </w:p>
    <w:p w14:paraId="33F9AE22" w14:textId="4118BCB8" w:rsidR="0034269A" w:rsidRPr="00B95219" w:rsidRDefault="0034269A" w:rsidP="0024329E">
      <w:pPr>
        <w:spacing w:line="360" w:lineRule="auto"/>
        <w:jc w:val="both"/>
        <w:rPr>
          <w:rFonts w:ascii="NewsGotT" w:hAnsi="NewsGotT"/>
          <w:lang w:val="pt-PT"/>
        </w:rPr>
      </w:pPr>
    </w:p>
    <w:p w14:paraId="45AF7F61" w14:textId="77777777" w:rsidR="0034269A" w:rsidRPr="00B95219" w:rsidRDefault="0034269A" w:rsidP="0024329E">
      <w:pPr>
        <w:spacing w:line="360" w:lineRule="auto"/>
        <w:jc w:val="both"/>
        <w:rPr>
          <w:rFonts w:ascii="NewsGotT" w:hAnsi="NewsGotT"/>
          <w:lang w:val="pt-PT"/>
        </w:rPr>
      </w:pPr>
    </w:p>
    <w:p w14:paraId="4C337F13" w14:textId="717BCD28" w:rsidR="002D0A3B" w:rsidRPr="00B95219" w:rsidRDefault="002D0A3B" w:rsidP="002D0A3B">
      <w:pPr>
        <w:pStyle w:val="Heading3"/>
        <w:numPr>
          <w:ilvl w:val="0"/>
          <w:numId w:val="0"/>
        </w:numPr>
        <w:spacing w:line="360" w:lineRule="auto"/>
        <w:jc w:val="both"/>
        <w:rPr>
          <w:rFonts w:ascii="NewsGotT" w:hAnsi="NewsGotT"/>
          <w:b/>
          <w:bCs/>
          <w:lang w:val="pt-PT"/>
        </w:rPr>
      </w:pPr>
      <w:bookmarkStart w:id="24" w:name="_Toc71062883"/>
      <w:r w:rsidRPr="00B95219">
        <w:rPr>
          <w:rFonts w:ascii="NewsGotT" w:hAnsi="NewsGotT"/>
          <w:b/>
          <w:bCs/>
          <w:lang w:val="pt-PT"/>
        </w:rPr>
        <w:lastRenderedPageBreak/>
        <w:t>Aprendizagem por Reforço</w:t>
      </w:r>
      <w:bookmarkEnd w:id="24"/>
      <w:r w:rsidRPr="00B95219">
        <w:rPr>
          <w:rFonts w:ascii="NewsGotT" w:hAnsi="NewsGotT"/>
          <w:b/>
          <w:bCs/>
          <w:lang w:val="pt-PT"/>
        </w:rPr>
        <w:t xml:space="preserve"> </w:t>
      </w:r>
    </w:p>
    <w:p w14:paraId="7AF60BE6" w14:textId="77777777" w:rsidR="002D0A3B" w:rsidRPr="00B95219" w:rsidRDefault="002D0A3B" w:rsidP="00B82DD8">
      <w:pPr>
        <w:spacing w:line="360" w:lineRule="auto"/>
        <w:ind w:firstLine="709"/>
        <w:jc w:val="both"/>
        <w:rPr>
          <w:rFonts w:ascii="NewsGotT" w:hAnsi="NewsGotT"/>
          <w:lang w:val="pt-PT"/>
        </w:rPr>
      </w:pPr>
    </w:p>
    <w:p w14:paraId="2D52E9AC" w14:textId="38A1A8E9" w:rsidR="002D0A3B" w:rsidRPr="00B95219" w:rsidRDefault="002D0A3B" w:rsidP="001B70AD">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w:t>
      </w:r>
      <w:r w:rsidR="00A878E4" w:rsidRPr="00B95219">
        <w:rPr>
          <w:rFonts w:ascii="NewsGotT" w:hAnsi="NewsGotT"/>
          <w:lang w:val="pt-PT"/>
        </w:rPr>
        <w:t>, estas</w:t>
      </w:r>
      <w:r w:rsidRPr="00B95219">
        <w:rPr>
          <w:rFonts w:ascii="NewsGotT" w:hAnsi="NewsGotT"/>
          <w:lang w:val="pt-PT"/>
        </w:rPr>
        <w:t xml:space="preserve"> resolve</w:t>
      </w:r>
      <w:r w:rsidR="00A878E4" w:rsidRPr="00B95219">
        <w:rPr>
          <w:rFonts w:ascii="NewsGotT" w:hAnsi="NewsGotT"/>
          <w:lang w:val="pt-PT"/>
        </w:rPr>
        <w:t>m</w:t>
      </w:r>
      <w:r w:rsidRPr="00B95219">
        <w:rPr>
          <w:rFonts w:ascii="NewsGotT" w:hAnsi="NewsGotT"/>
          <w:lang w:val="pt-PT"/>
        </w:rPr>
        <w:t xml:space="preserve"> da melhor forma o problema em questão. Uma das aplicações mais comuns da aprendizagem de reforço é na robótica ou no jogo </w:t>
      </w:r>
      <w:r w:rsidRPr="00B95219">
        <w:rPr>
          <w:rFonts w:ascii="NewsGotT" w:hAnsi="NewsGotT"/>
          <w:lang w:val="pt-PT"/>
        </w:rPr>
        <w:fldChar w:fldCharType="begin" w:fldLock="1"/>
      </w:r>
      <w:r w:rsidR="00355C98"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r w:rsidR="00115B4D"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w:t>
      </w:r>
      <w:r w:rsidR="00CE3A54" w:rsidRPr="00B95219">
        <w:rPr>
          <w:rFonts w:ascii="NewsGotT" w:hAnsi="NewsGotT"/>
          <w:lang w:val="pt-PT"/>
        </w:rPr>
        <w:t xml:space="preserve"> </w:t>
      </w:r>
      <w:r w:rsidR="00CE3A54" w:rsidRPr="00B95219">
        <w:rPr>
          <w:rFonts w:ascii="NewsGotT" w:hAnsi="NewsGotT"/>
          <w:lang w:val="pt-PT"/>
        </w:rPr>
        <w:fldChar w:fldCharType="begin" w:fldLock="1"/>
      </w:r>
      <w:r w:rsidR="00ED76A2"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CE3A54" w:rsidRPr="00B95219">
        <w:rPr>
          <w:rFonts w:ascii="NewsGotT" w:hAnsi="NewsGotT"/>
          <w:lang w:val="pt-PT"/>
        </w:rPr>
        <w:fldChar w:fldCharType="separate"/>
      </w:r>
      <w:r w:rsidR="00CE3A54" w:rsidRPr="00B95219">
        <w:rPr>
          <w:rFonts w:ascii="NewsGotT" w:hAnsi="NewsGotT"/>
          <w:noProof/>
          <w:lang w:val="pt-PT"/>
        </w:rPr>
        <w:t>(Tom M. Mitchell, 1997)</w:t>
      </w:r>
      <w:r w:rsidR="00CE3A54" w:rsidRPr="00B95219">
        <w:rPr>
          <w:rFonts w:ascii="NewsGotT" w:hAnsi="NewsGotT"/>
          <w:lang w:val="pt-PT"/>
        </w:rPr>
        <w:fldChar w:fldCharType="end"/>
      </w:r>
      <w:r w:rsidR="00115B4D" w:rsidRPr="00B95219">
        <w:rPr>
          <w:rFonts w:ascii="NewsGotT" w:hAnsi="NewsGotT"/>
          <w:lang w:val="pt-PT"/>
        </w:rPr>
        <w:t>.</w:t>
      </w:r>
      <w:r w:rsidR="00760262" w:rsidRPr="00B95219">
        <w:rPr>
          <w:rFonts w:ascii="NewsGotT" w:hAnsi="NewsGotT"/>
          <w:lang w:val="pt-PT"/>
        </w:rPr>
        <w:t xml:space="preserve"> Na </w:t>
      </w:r>
      <w:r w:rsidR="00760262" w:rsidRPr="00B95219">
        <w:rPr>
          <w:rFonts w:ascii="NewsGotT" w:hAnsi="NewsGotT"/>
          <w:lang w:val="pt-PT"/>
        </w:rPr>
        <w:fldChar w:fldCharType="begin"/>
      </w:r>
      <w:r w:rsidR="00760262" w:rsidRPr="00B95219">
        <w:rPr>
          <w:rFonts w:ascii="NewsGotT" w:hAnsi="NewsGotT"/>
          <w:lang w:val="pt-PT"/>
        </w:rPr>
        <w:instrText xml:space="preserve"> REF _Ref70517893 \h  \* MERGEFORMAT </w:instrText>
      </w:r>
      <w:r w:rsidR="00760262" w:rsidRPr="00B95219">
        <w:rPr>
          <w:rFonts w:ascii="NewsGotT" w:hAnsi="NewsGotT"/>
          <w:lang w:val="pt-PT"/>
        </w:rPr>
      </w:r>
      <w:r w:rsidR="00760262" w:rsidRPr="00B95219">
        <w:rPr>
          <w:rFonts w:ascii="NewsGotT" w:hAnsi="NewsGotT"/>
          <w:lang w:val="pt-PT"/>
        </w:rPr>
        <w:fldChar w:fldCharType="separate"/>
      </w:r>
      <w:r w:rsidR="00B35BA0" w:rsidRPr="00B95219">
        <w:rPr>
          <w:rFonts w:ascii="NewsGotT" w:hAnsi="NewsGotT"/>
          <w:lang w:val="pt-BR"/>
        </w:rPr>
        <w:t xml:space="preserve">Figura </w:t>
      </w:r>
      <w:r w:rsidR="00B35BA0" w:rsidRPr="00B95219">
        <w:rPr>
          <w:rFonts w:ascii="NewsGotT" w:hAnsi="NewsGotT"/>
          <w:noProof/>
          <w:lang w:val="pt-BR"/>
        </w:rPr>
        <w:t>4</w:t>
      </w:r>
      <w:r w:rsidR="00760262" w:rsidRPr="00B95219">
        <w:rPr>
          <w:rFonts w:ascii="NewsGotT" w:hAnsi="NewsGotT"/>
          <w:lang w:val="pt-PT"/>
        </w:rPr>
        <w:fldChar w:fldCharType="end"/>
      </w:r>
      <w:r w:rsidR="00760262" w:rsidRPr="00B95219">
        <w:rPr>
          <w:rFonts w:ascii="NewsGotT" w:hAnsi="NewsGotT"/>
          <w:lang w:val="pt-PT"/>
        </w:rPr>
        <w:t xml:space="preserve"> é exemplificado o funcionamento da interação entre um agente e o ambiente que o rodeia. </w:t>
      </w:r>
      <w:r w:rsidR="005E7AAD" w:rsidRPr="00B95219">
        <w:rPr>
          <w:rFonts w:ascii="NewsGotT" w:hAnsi="NewsGotT"/>
          <w:lang w:val="pt-PT"/>
        </w:rPr>
        <w:t>Sendo possível inferir que o</w:t>
      </w:r>
      <w:r w:rsidR="00760262" w:rsidRPr="00B95219">
        <w:rPr>
          <w:rFonts w:ascii="NewsGotT" w:hAnsi="NewsGotT"/>
          <w:lang w:val="pt-PT"/>
        </w:rPr>
        <w:t xml:space="preserve"> agente </w:t>
      </w:r>
      <w:r w:rsidR="005E7AAD" w:rsidRPr="00B95219">
        <w:rPr>
          <w:rFonts w:ascii="NewsGotT" w:hAnsi="NewsGotT"/>
          <w:lang w:val="pt-PT"/>
        </w:rPr>
        <w:t>encontra-se</w:t>
      </w:r>
      <w:r w:rsidR="00760262" w:rsidRPr="00B95219">
        <w:rPr>
          <w:rFonts w:ascii="NewsGotT" w:hAnsi="NewsGotT"/>
          <w:lang w:val="pt-PT"/>
        </w:rPr>
        <w:t xml:space="preserve"> inserido num ambiente descrito por um conjunto de estados possíveis </w:t>
      </w:r>
      <w:r w:rsidR="00760262" w:rsidRPr="00B95219">
        <w:rPr>
          <w:rFonts w:ascii="NewsGotT" w:hAnsi="NewsGotT"/>
          <w:i/>
          <w:iCs/>
          <w:lang w:val="pt-PT"/>
        </w:rPr>
        <w:t>E</w:t>
      </w:r>
      <w:r w:rsidR="007934B3" w:rsidRPr="00B95219">
        <w:rPr>
          <w:rFonts w:ascii="NewsGotT" w:hAnsi="NewsGotT"/>
          <w:lang w:val="pt-PT"/>
        </w:rPr>
        <w:t>, e pode</w:t>
      </w:r>
      <w:r w:rsidR="00760262" w:rsidRPr="00B95219">
        <w:rPr>
          <w:rFonts w:ascii="NewsGotT" w:hAnsi="NewsGotT"/>
          <w:lang w:val="pt-PT"/>
        </w:rPr>
        <w:t xml:space="preserve"> realizar qualquer </w:t>
      </w:r>
      <w:r w:rsidR="007934B3" w:rsidRPr="00B95219">
        <w:rPr>
          <w:rFonts w:ascii="NewsGotT" w:hAnsi="NewsGotT"/>
          <w:lang w:val="pt-PT"/>
        </w:rPr>
        <w:t>ação</w:t>
      </w:r>
      <w:r w:rsidR="00760262" w:rsidRPr="00B95219">
        <w:rPr>
          <w:rFonts w:ascii="NewsGotT" w:hAnsi="NewsGotT"/>
          <w:lang w:val="pt-PT"/>
        </w:rPr>
        <w:t xml:space="preserve"> de um conjunto de ações possíveis</w:t>
      </w:r>
      <w:r w:rsidR="007934B3" w:rsidRPr="00B95219">
        <w:rPr>
          <w:rFonts w:ascii="NewsGotT" w:hAnsi="NewsGotT"/>
          <w:lang w:val="pt-PT"/>
        </w:rPr>
        <w:t xml:space="preserve">, </w:t>
      </w:r>
      <w:r w:rsidR="00760262" w:rsidRPr="00B95219">
        <w:rPr>
          <w:rFonts w:ascii="NewsGotT" w:hAnsi="NewsGotT"/>
          <w:i/>
          <w:iCs/>
          <w:lang w:val="pt-PT"/>
        </w:rPr>
        <w:t>a</w:t>
      </w:r>
      <w:r w:rsidR="007934B3" w:rsidRPr="00B95219">
        <w:rPr>
          <w:rFonts w:ascii="NewsGotT" w:hAnsi="NewsGotT"/>
          <w:lang w:val="pt-PT"/>
        </w:rPr>
        <w:t>. C</w:t>
      </w:r>
      <w:r w:rsidR="00760262" w:rsidRPr="00B95219">
        <w:rPr>
          <w:rFonts w:ascii="NewsGotT" w:hAnsi="NewsGotT"/>
          <w:lang w:val="pt-PT"/>
        </w:rPr>
        <w:t>ada vez que</w:t>
      </w:r>
      <w:r w:rsidR="007934B3" w:rsidRPr="00B95219">
        <w:rPr>
          <w:rFonts w:ascii="NewsGotT" w:hAnsi="NewsGotT"/>
          <w:lang w:val="pt-PT"/>
        </w:rPr>
        <w:t xml:space="preserve"> é realizada </w:t>
      </w:r>
      <w:r w:rsidR="00760262" w:rsidRPr="00B95219">
        <w:rPr>
          <w:rFonts w:ascii="NewsGotT" w:hAnsi="NewsGotT"/>
          <w:lang w:val="pt-PT"/>
        </w:rPr>
        <w:t xml:space="preserve">uma ação </w:t>
      </w:r>
      <w:r w:rsidR="00760262" w:rsidRPr="00B95219">
        <w:rPr>
          <w:rFonts w:ascii="NewsGotT" w:hAnsi="NewsGotT"/>
          <w:i/>
          <w:iCs/>
          <w:lang w:val="pt-PT"/>
        </w:rPr>
        <w:t>a</w:t>
      </w:r>
      <w:r w:rsidR="00760262" w:rsidRPr="00B95219">
        <w:rPr>
          <w:rFonts w:ascii="NewsGotT" w:hAnsi="NewsGotT"/>
          <w:lang w:val="pt-PT"/>
        </w:rPr>
        <w:t xml:space="preserve">, </w:t>
      </w:r>
      <w:r w:rsidR="007934B3" w:rsidRPr="00B95219">
        <w:rPr>
          <w:rFonts w:ascii="NewsGotT" w:hAnsi="NewsGotT"/>
          <w:lang w:val="pt-PT"/>
        </w:rPr>
        <w:t xml:space="preserve">o agente </w:t>
      </w:r>
      <w:r w:rsidR="00760262" w:rsidRPr="00B95219">
        <w:rPr>
          <w:rFonts w:ascii="NewsGotT" w:hAnsi="NewsGotT"/>
          <w:lang w:val="pt-PT"/>
        </w:rPr>
        <w:t xml:space="preserve">recebe um valor </w:t>
      </w:r>
      <w:r w:rsidR="007934B3" w:rsidRPr="00B95219">
        <w:rPr>
          <w:rFonts w:ascii="NewsGotT" w:hAnsi="NewsGotT"/>
          <w:lang w:val="pt-PT"/>
        </w:rPr>
        <w:t>de</w:t>
      </w:r>
      <w:r w:rsidR="00760262" w:rsidRPr="00B95219">
        <w:rPr>
          <w:rFonts w:ascii="NewsGotT" w:hAnsi="NewsGotT"/>
          <w:lang w:val="pt-PT"/>
        </w:rPr>
        <w:t xml:space="preserve"> recompensa</w:t>
      </w:r>
      <w:r w:rsidR="00760262" w:rsidRPr="00B95219">
        <w:rPr>
          <w:rFonts w:ascii="NewsGotT" w:hAnsi="NewsGotT"/>
          <w:i/>
          <w:iCs/>
          <w:lang w:val="pt-PT"/>
        </w:rPr>
        <w:t xml:space="preserve"> r</w:t>
      </w:r>
      <w:r w:rsidR="00760262" w:rsidRPr="00B95219">
        <w:rPr>
          <w:rFonts w:ascii="NewsGotT" w:hAnsi="NewsGotT"/>
          <w:lang w:val="pt-PT"/>
        </w:rPr>
        <w:t>, que indica o valor imediato desta transição de estado-ação.</w:t>
      </w:r>
    </w:p>
    <w:p w14:paraId="15872F03" w14:textId="7E233E48" w:rsidR="007C22F3" w:rsidRPr="00B95219" w:rsidRDefault="007C22F3" w:rsidP="001B70AD">
      <w:pPr>
        <w:spacing w:line="360" w:lineRule="auto"/>
        <w:ind w:firstLine="709"/>
        <w:jc w:val="both"/>
        <w:rPr>
          <w:rFonts w:ascii="NewsGotT" w:hAnsi="NewsGotT"/>
          <w:lang w:val="pt-PT"/>
        </w:rPr>
      </w:pPr>
    </w:p>
    <w:p w14:paraId="29195934" w14:textId="4C7FDBE8" w:rsidR="007C22F3" w:rsidRPr="00B95219" w:rsidRDefault="007C22F3" w:rsidP="001B70AD">
      <w:pPr>
        <w:spacing w:line="360" w:lineRule="auto"/>
        <w:ind w:firstLine="709"/>
        <w:jc w:val="both"/>
        <w:rPr>
          <w:rFonts w:ascii="NewsGotT" w:hAnsi="NewsGotT"/>
          <w:lang w:val="pt-PT"/>
        </w:rPr>
      </w:pPr>
    </w:p>
    <w:p w14:paraId="347EF427" w14:textId="3E0BE223" w:rsidR="007C22F3" w:rsidRPr="00B95219" w:rsidRDefault="007C22F3" w:rsidP="007C22F3">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611A9881" wp14:editId="7D4E12E6">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0244013" w14:textId="2ADD536A" w:rsidR="007C22F3" w:rsidRPr="00B95219" w:rsidRDefault="007C22F3" w:rsidP="007C22F3">
      <w:pPr>
        <w:pStyle w:val="Caption"/>
        <w:jc w:val="center"/>
        <w:rPr>
          <w:rFonts w:ascii="NewsGotT" w:hAnsi="NewsGotT"/>
          <w:lang w:val="pt-BR"/>
        </w:rPr>
      </w:pPr>
      <w:bookmarkStart w:id="25" w:name="_Ref70517893"/>
      <w:bookmarkStart w:id="26"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B35BA0" w:rsidRPr="00B95219">
        <w:rPr>
          <w:rFonts w:ascii="NewsGotT" w:hAnsi="NewsGotT"/>
          <w:noProof/>
          <w:lang w:val="pt-BR"/>
        </w:rPr>
        <w:t>4</w:t>
      </w:r>
      <w:r w:rsidRPr="00B95219">
        <w:rPr>
          <w:rFonts w:ascii="NewsGotT" w:hAnsi="NewsGotT"/>
        </w:rPr>
        <w:fldChar w:fldCharType="end"/>
      </w:r>
      <w:bookmarkEnd w:id="25"/>
      <w:r w:rsidRPr="00B95219">
        <w:rPr>
          <w:rFonts w:ascii="NewsGotT" w:hAnsi="NewsGotT"/>
          <w:lang w:val="pt-BR"/>
        </w:rPr>
        <w:t xml:space="preserve"> Interação entre um agente e o seu ambiente</w:t>
      </w:r>
      <w:r w:rsidR="008B3E6F" w:rsidRPr="00B95219">
        <w:rPr>
          <w:rFonts w:ascii="NewsGotT" w:hAnsi="NewsGotT"/>
          <w:lang w:val="pt-BR"/>
        </w:rPr>
        <w:t>. Adaptado:</w:t>
      </w:r>
      <w:r w:rsidRPr="00B95219">
        <w:rPr>
          <w:rFonts w:ascii="NewsGotT" w:hAnsi="NewsGotT"/>
          <w:lang w:val="pt-BR"/>
        </w:rPr>
        <w:t xml:space="preserve"> </w:t>
      </w:r>
      <w:r w:rsidR="00181801" w:rsidRPr="00B95219">
        <w:rPr>
          <w:rFonts w:ascii="NewsGotT" w:hAnsi="NewsGotT"/>
          <w:lang w:val="pt-BR"/>
        </w:rPr>
        <w:fldChar w:fldCharType="begin" w:fldLock="1"/>
      </w:r>
      <w:r w:rsidR="00ED76A2"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181801" w:rsidRPr="00B95219">
        <w:rPr>
          <w:rFonts w:ascii="NewsGotT" w:hAnsi="NewsGotT"/>
          <w:lang w:val="pt-BR"/>
        </w:rPr>
        <w:fldChar w:fldCharType="separate"/>
      </w:r>
      <w:r w:rsidR="00181801" w:rsidRPr="00B95219">
        <w:rPr>
          <w:rFonts w:ascii="NewsGotT" w:hAnsi="NewsGotT"/>
          <w:i w:val="0"/>
          <w:noProof/>
          <w:lang w:val="pt-BR"/>
        </w:rPr>
        <w:t>(Tom M. Mitchell, 1997)</w:t>
      </w:r>
      <w:bookmarkEnd w:id="26"/>
      <w:r w:rsidR="00181801" w:rsidRPr="00B95219">
        <w:rPr>
          <w:rFonts w:ascii="NewsGotT" w:hAnsi="NewsGotT"/>
          <w:lang w:val="pt-BR"/>
        </w:rPr>
        <w:fldChar w:fldCharType="end"/>
      </w:r>
    </w:p>
    <w:p w14:paraId="184DA102" w14:textId="7526807F" w:rsidR="007C22F3" w:rsidRPr="00B95219" w:rsidRDefault="007C22F3" w:rsidP="00753B8C">
      <w:pPr>
        <w:spacing w:line="360" w:lineRule="auto"/>
        <w:jc w:val="both"/>
        <w:rPr>
          <w:rFonts w:ascii="NewsGotT" w:hAnsi="NewsGotT"/>
          <w:lang w:val="pt-PT"/>
        </w:rPr>
      </w:pPr>
    </w:p>
    <w:p w14:paraId="5862D5D4" w14:textId="01E202D6" w:rsidR="007C22F3" w:rsidRPr="00B95219" w:rsidRDefault="007C22F3"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xml:space="preserve">, </w:t>
      </w:r>
      <w:r w:rsidR="00570334" w:rsidRPr="00B95219">
        <w:rPr>
          <w:rFonts w:ascii="NewsGotT" w:hAnsi="NewsGotT"/>
          <w:lang w:val="pt-PT"/>
        </w:rPr>
        <w:t>ações</w:t>
      </w:r>
      <w:r w:rsidRPr="00B95219">
        <w:rPr>
          <w:rFonts w:ascii="NewsGotT" w:hAnsi="NewsGotT"/>
          <w:lang w:val="pt-PT"/>
        </w:rPr>
        <w:t xml:space="preserve"> a</w:t>
      </w:r>
      <w:r w:rsidRPr="00B95219">
        <w:rPr>
          <w:rFonts w:ascii="NewsGotT" w:hAnsi="NewsGotT"/>
          <w:vertAlign w:val="subscript"/>
          <w:lang w:val="pt-PT"/>
        </w:rPr>
        <w:t>i</w:t>
      </w:r>
      <w:r w:rsidRPr="00B95219">
        <w:rPr>
          <w:rFonts w:ascii="NewsGotT" w:hAnsi="NewsGotT"/>
          <w:lang w:val="pt-PT"/>
        </w:rPr>
        <w:t>, e recompensas imediatas</w:t>
      </w:r>
      <w:r w:rsidR="00CE3A54" w:rsidRPr="00B95219">
        <w:rPr>
          <w:rFonts w:ascii="NewsGotT" w:hAnsi="NewsGotT"/>
          <w:lang w:val="pt-PT"/>
        </w:rPr>
        <w:t xml:space="preserve"> r</w:t>
      </w:r>
      <w:r w:rsidR="00CE3A54"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w:instrText>
      </w:r>
      <w:r w:rsidR="00570334"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00A77A64" w:rsidRPr="00B95219">
        <w:rPr>
          <w:rFonts w:ascii="NewsGotT" w:hAnsi="NewsGotT"/>
          <w:lang w:val="pt-BR"/>
        </w:rPr>
        <w:t xml:space="preserve">Figura </w:t>
      </w:r>
      <w:r w:rsidR="00A77A64"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w:t>
      </w:r>
      <w:r w:rsidR="009F6172" w:rsidRPr="00B95219">
        <w:rPr>
          <w:rFonts w:ascii="NewsGotT" w:hAnsi="NewsGotT"/>
          <w:lang w:val="pt-PT"/>
        </w:rPr>
        <w:t xml:space="preserve">A tarefa do agente é aprender com </w:t>
      </w:r>
      <w:r w:rsidR="00506251" w:rsidRPr="00B95219">
        <w:rPr>
          <w:rFonts w:ascii="NewsGotT" w:hAnsi="NewsGotT"/>
          <w:lang w:val="pt-PT"/>
        </w:rPr>
        <w:t xml:space="preserve">a </w:t>
      </w:r>
      <w:r w:rsidR="009F6172" w:rsidRPr="00B95219">
        <w:rPr>
          <w:rFonts w:ascii="NewsGotT" w:hAnsi="NewsGotT"/>
          <w:lang w:val="pt-PT"/>
        </w:rPr>
        <w:t xml:space="preserve">recompensa indireta retardada, e escolher sequências de ações </w:t>
      </w:r>
      <w:r w:rsidR="009F6172" w:rsidRPr="00B95219">
        <w:rPr>
          <w:rFonts w:ascii="NewsGotT" w:hAnsi="NewsGotT"/>
          <w:lang w:val="pt-PT"/>
        </w:rPr>
        <w:lastRenderedPageBreak/>
        <w:t>que produzam a maior recompensa cumulativa</w:t>
      </w:r>
      <w:r w:rsidR="00206308" w:rsidRPr="00B95219">
        <w:rPr>
          <w:rFonts w:ascii="NewsGotT" w:hAnsi="NewsGotT"/>
          <w:lang w:val="pt-PT"/>
        </w:rPr>
        <w:t xml:space="preserve"> </w:t>
      </w:r>
      <w:r w:rsidR="00ED76A2" w:rsidRPr="00B95219">
        <w:rPr>
          <w:rFonts w:ascii="NewsGotT" w:hAnsi="NewsGotT"/>
          <w:lang w:val="pt-PT"/>
        </w:rPr>
        <w:fldChar w:fldCharType="begin" w:fldLock="1"/>
      </w:r>
      <w:r w:rsidR="007927D4"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ED76A2" w:rsidRPr="00B95219">
        <w:rPr>
          <w:rFonts w:ascii="NewsGotT" w:hAnsi="NewsGotT"/>
          <w:lang w:val="pt-PT"/>
        </w:rPr>
        <w:fldChar w:fldCharType="separate"/>
      </w:r>
      <w:r w:rsidR="00ED76A2" w:rsidRPr="00B95219">
        <w:rPr>
          <w:rFonts w:ascii="NewsGotT" w:hAnsi="NewsGotT"/>
          <w:noProof/>
          <w:lang w:val="pt-PT"/>
        </w:rPr>
        <w:t>(Tom M. Mitchell, 1997)</w:t>
      </w:r>
      <w:r w:rsidR="00ED76A2" w:rsidRPr="00B95219">
        <w:rPr>
          <w:rFonts w:ascii="NewsGotT" w:hAnsi="NewsGotT"/>
          <w:lang w:val="pt-PT"/>
        </w:rPr>
        <w:fldChar w:fldCharType="end"/>
      </w:r>
      <w:r w:rsidR="009F6172" w:rsidRPr="00B95219">
        <w:rPr>
          <w:rFonts w:ascii="NewsGotT" w:hAnsi="NewsGotT"/>
          <w:lang w:val="pt-PT"/>
        </w:rPr>
        <w:t>.</w:t>
      </w:r>
      <w:r w:rsidR="00206308" w:rsidRPr="00B95219">
        <w:rPr>
          <w:rFonts w:ascii="NewsGotT" w:hAnsi="NewsGotT"/>
          <w:lang w:val="pt-PT"/>
        </w:rPr>
        <w:t xml:space="preserve"> Ou seja, como resultado é esperada a aprendizagem de uma estratégia que </w:t>
      </w:r>
      <w:r w:rsidR="00626374" w:rsidRPr="00B95219">
        <w:rPr>
          <w:rFonts w:ascii="NewsGotT" w:hAnsi="NewsGotT"/>
          <w:lang w:val="pt-PT"/>
        </w:rPr>
        <w:t>determina as ações a serem tomadas na</w:t>
      </w:r>
      <w:r w:rsidR="00206308" w:rsidRPr="00B95219">
        <w:rPr>
          <w:rFonts w:ascii="NewsGotT" w:hAnsi="NewsGotT"/>
          <w:lang w:val="pt-PT"/>
        </w:rPr>
        <w:t xml:space="preserve"> realização de uma tarefa</w:t>
      </w:r>
      <w:r w:rsidR="00626374" w:rsidRPr="00B95219">
        <w:rPr>
          <w:rFonts w:ascii="NewsGotT" w:hAnsi="NewsGotT"/>
          <w:lang w:val="pt-PT"/>
        </w:rPr>
        <w:t>,</w:t>
      </w:r>
      <w:r w:rsidR="00206308" w:rsidRPr="00B95219">
        <w:rPr>
          <w:rFonts w:ascii="NewsGotT" w:hAnsi="NewsGotT"/>
          <w:lang w:val="pt-PT"/>
        </w:rPr>
        <w:t xml:space="preserve"> com uma probabilidade</w:t>
      </w:r>
      <w:r w:rsidR="00626374" w:rsidRPr="00B95219">
        <w:rPr>
          <w:rFonts w:ascii="NewsGotT" w:hAnsi="NewsGotT"/>
          <w:lang w:val="pt-PT"/>
        </w:rPr>
        <w:t xml:space="preserve"> reduzida</w:t>
      </w:r>
      <w:r w:rsidR="00206308" w:rsidRPr="00B95219">
        <w:rPr>
          <w:rFonts w:ascii="NewsGotT" w:hAnsi="NewsGotT"/>
          <w:lang w:val="pt-PT"/>
        </w:rPr>
        <w:t xml:space="preserve"> de ocorrência de falha</w:t>
      </w:r>
      <w:r w:rsidR="00626374" w:rsidRPr="00B95219">
        <w:rPr>
          <w:rFonts w:ascii="NewsGotT" w:hAnsi="NewsGotT"/>
          <w:lang w:val="pt-PT"/>
        </w:rPr>
        <w:t>s</w:t>
      </w:r>
      <w:r w:rsidR="00206308" w:rsidRPr="00B95219">
        <w:rPr>
          <w:rFonts w:ascii="NewsGotT" w:hAnsi="NewsGotT"/>
          <w:lang w:val="pt-PT"/>
        </w:rPr>
        <w:t xml:space="preserve">. </w:t>
      </w:r>
    </w:p>
    <w:p w14:paraId="5AF16A58" w14:textId="40A0DBC7" w:rsidR="005261A8" w:rsidRPr="00B95219" w:rsidRDefault="00426500" w:rsidP="00753B8C">
      <w:pPr>
        <w:pStyle w:val="Heading3"/>
        <w:spacing w:line="360" w:lineRule="auto"/>
        <w:jc w:val="both"/>
        <w:rPr>
          <w:rFonts w:ascii="NewsGotT" w:hAnsi="NewsGotT"/>
          <w:lang w:val="pt-PT"/>
        </w:rPr>
      </w:pPr>
      <w:bookmarkStart w:id="27" w:name="_Toc71062884"/>
      <w:r w:rsidRPr="00B95219">
        <w:rPr>
          <w:rFonts w:ascii="NewsGotT" w:hAnsi="NewsGotT"/>
          <w:lang w:val="pt-PT"/>
        </w:rPr>
        <w:t>Ferramentas disponíveis em</w:t>
      </w:r>
      <w:r w:rsidR="0054576F" w:rsidRPr="00B95219">
        <w:rPr>
          <w:rFonts w:ascii="NewsGotT" w:hAnsi="NewsGotT"/>
          <w:lang w:val="pt-PT"/>
        </w:rPr>
        <w:t xml:space="preserve"> </w:t>
      </w:r>
      <w:proofErr w:type="spellStart"/>
      <w:r w:rsidR="00FB1212" w:rsidRPr="00B95219">
        <w:rPr>
          <w:rFonts w:ascii="NewsGotT" w:hAnsi="NewsGotT"/>
          <w:lang w:val="pt-PT"/>
        </w:rPr>
        <w:t>P</w:t>
      </w:r>
      <w:r w:rsidR="0054576F" w:rsidRPr="00B95219">
        <w:rPr>
          <w:rFonts w:ascii="NewsGotT" w:hAnsi="NewsGotT"/>
          <w:lang w:val="pt-PT"/>
        </w:rPr>
        <w:t>ython</w:t>
      </w:r>
      <w:proofErr w:type="spellEnd"/>
      <w:r w:rsidR="0054576F"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27"/>
      <w:proofErr w:type="spellEnd"/>
      <w:r w:rsidRPr="00B95219">
        <w:rPr>
          <w:rFonts w:ascii="NewsGotT" w:hAnsi="NewsGotT"/>
          <w:lang w:val="pt-PT"/>
        </w:rPr>
        <w:t xml:space="preserve"> </w:t>
      </w:r>
    </w:p>
    <w:p w14:paraId="0BADFFE4" w14:textId="320EC06D" w:rsidR="005261A8" w:rsidRPr="00B95219" w:rsidRDefault="005261A8" w:rsidP="00753B8C">
      <w:pPr>
        <w:spacing w:line="360" w:lineRule="auto"/>
        <w:jc w:val="both"/>
        <w:rPr>
          <w:rFonts w:ascii="NewsGotT" w:hAnsi="NewsGotT"/>
          <w:lang w:val="pt-PT"/>
        </w:rPr>
      </w:pPr>
    </w:p>
    <w:p w14:paraId="51B2D9F5" w14:textId="3E15EE41" w:rsidR="00376047" w:rsidRPr="00B95219" w:rsidRDefault="00B74346" w:rsidP="00376047">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w:t>
      </w:r>
      <w:r w:rsidRPr="00B95219">
        <w:rPr>
          <w:rFonts w:ascii="NewsGotT" w:hAnsi="NewsGotT"/>
          <w:lang w:val="pt-PT"/>
        </w:rPr>
        <w:t xml:space="preserve">é </w:t>
      </w:r>
      <w:r w:rsidRPr="00B95219">
        <w:rPr>
          <w:rFonts w:ascii="NewsGotT" w:hAnsi="NewsGotT"/>
          <w:lang w:val="pt-PT"/>
        </w:rPr>
        <w:t xml:space="preserve">uma das linguagens mais populares para computação científica. Graças à sua natureza interativa de alto nível e </w:t>
      </w:r>
      <w:r w:rsidRPr="00B95219">
        <w:rPr>
          <w:rFonts w:ascii="NewsGotT" w:hAnsi="NewsGotT"/>
          <w:lang w:val="pt-PT"/>
        </w:rPr>
        <w:t>ao</w:t>
      </w:r>
      <w:r w:rsidRPr="00B95219">
        <w:rPr>
          <w:rFonts w:ascii="NewsGotT" w:hAnsi="NewsGotT"/>
          <w:lang w:val="pt-PT"/>
        </w:rPr>
        <w:t xml:space="preserve"> ecossistema </w:t>
      </w:r>
      <w:r w:rsidRPr="00B95219">
        <w:rPr>
          <w:rFonts w:ascii="NewsGotT" w:hAnsi="NewsGotT"/>
          <w:lang w:val="pt-PT"/>
        </w:rPr>
        <w:t xml:space="preserve">para o desenvolvimento </w:t>
      </w:r>
      <w:r w:rsidRPr="00B95219">
        <w:rPr>
          <w:rFonts w:ascii="NewsGotT" w:hAnsi="NewsGotT"/>
          <w:lang w:val="pt-PT"/>
        </w:rPr>
        <w:t>de bibliotecas científicas, é uma escolha atraente para o desenvolvimento algorítmico e a análise exploratória de dados</w:t>
      </w:r>
      <w:r w:rsidR="00A02ECE" w:rsidRPr="00B95219">
        <w:rPr>
          <w:rFonts w:ascii="NewsGotT" w:hAnsi="NewsGotT"/>
          <w:lang w:val="pt-PT"/>
        </w:rPr>
        <w:t xml:space="preserve"> </w:t>
      </w:r>
      <w:r w:rsidR="00A02ECE" w:rsidRPr="00B95219">
        <w:rPr>
          <w:rFonts w:ascii="NewsGotT" w:hAnsi="NewsGotT"/>
          <w:lang w:val="pt-PT"/>
        </w:rPr>
        <w:fldChar w:fldCharType="begin" w:fldLock="1"/>
      </w:r>
      <w:r w:rsidR="00DD34D6" w:rsidRPr="00B95219">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Varoquaux, Gramfort, Michel, &amp; Thirion, 2011)"},"properties":{"noteIndex":0},"schema":"https://github.com/citation-style-language/schema/raw/master/csl-citation.json"}</w:instrText>
      </w:r>
      <w:r w:rsidR="00A02ECE" w:rsidRPr="00B95219">
        <w:rPr>
          <w:rFonts w:ascii="NewsGotT" w:hAnsi="NewsGotT"/>
          <w:lang w:val="pt-PT"/>
        </w:rPr>
        <w:fldChar w:fldCharType="separate"/>
      </w:r>
      <w:r w:rsidR="00DD34D6" w:rsidRPr="00B95219">
        <w:rPr>
          <w:rFonts w:ascii="NewsGotT" w:hAnsi="NewsGotT"/>
          <w:noProof/>
          <w:lang w:val="pt-PT"/>
        </w:rPr>
        <w:t>(Pedregosa et al., 2011)</w:t>
      </w:r>
      <w:r w:rsidR="00A02ECE" w:rsidRPr="00B95219">
        <w:rPr>
          <w:rFonts w:ascii="NewsGotT" w:hAnsi="NewsGotT"/>
          <w:lang w:val="pt-PT"/>
        </w:rPr>
        <w:fldChar w:fldCharType="end"/>
      </w:r>
      <w:r w:rsidRPr="00B95219">
        <w:rPr>
          <w:rFonts w:ascii="NewsGotT" w:hAnsi="NewsGotT"/>
          <w:lang w:val="pt-PT"/>
        </w:rPr>
        <w:t>.</w:t>
      </w:r>
      <w:r w:rsidR="00315BBE" w:rsidRPr="00B95219">
        <w:rPr>
          <w:rFonts w:ascii="NewsGotT" w:hAnsi="NewsGotT"/>
          <w:lang w:val="pt-PT"/>
        </w:rPr>
        <w:t xml:space="preserve"> Atualmente e</w:t>
      </w:r>
      <w:r w:rsidR="003E5213" w:rsidRPr="00B95219">
        <w:rPr>
          <w:rFonts w:ascii="NewsGotT" w:hAnsi="NewsGotT"/>
          <w:lang w:val="pt-PT"/>
        </w:rPr>
        <w:t>xistem um número elevado de bibliotecas de código-fonte aberto disponíveis para facilitar a construção de modelos de ML.</w:t>
      </w:r>
      <w:r w:rsidR="007A048C" w:rsidRPr="00B95219">
        <w:rPr>
          <w:rFonts w:ascii="NewsGotT" w:hAnsi="NewsGotT"/>
          <w:lang w:val="pt-PT"/>
        </w:rPr>
        <w:t xml:space="preserve"> A linguagem </w:t>
      </w:r>
      <w:proofErr w:type="spellStart"/>
      <w:r w:rsidR="007A048C" w:rsidRPr="00B95219">
        <w:rPr>
          <w:rFonts w:ascii="NewsGotT" w:hAnsi="NewsGotT"/>
          <w:i/>
          <w:iCs/>
          <w:lang w:val="pt-PT"/>
        </w:rPr>
        <w:t>Python</w:t>
      </w:r>
      <w:proofErr w:type="spellEnd"/>
      <w:r w:rsidR="007A048C" w:rsidRPr="00B95219">
        <w:rPr>
          <w:rFonts w:ascii="NewsGotT" w:hAnsi="NewsGotT"/>
          <w:lang w:val="pt-PT"/>
        </w:rPr>
        <w:t xml:space="preserve"> fornece não só</w:t>
      </w:r>
      <w:r w:rsidR="00FF65D8">
        <w:rPr>
          <w:rFonts w:ascii="NewsGotT" w:hAnsi="NewsGotT"/>
          <w:lang w:val="pt-PT"/>
        </w:rPr>
        <w:t>,</w:t>
      </w:r>
      <w:r w:rsidR="007A048C" w:rsidRPr="00B95219">
        <w:rPr>
          <w:rFonts w:ascii="NewsGotT" w:hAnsi="NewsGotT"/>
          <w:lang w:val="pt-PT"/>
        </w:rPr>
        <w:t xml:space="preserve"> </w:t>
      </w:r>
      <w:r w:rsidR="003E5213" w:rsidRPr="00B95219">
        <w:rPr>
          <w:rFonts w:ascii="NewsGotT" w:hAnsi="NewsGotT"/>
          <w:lang w:val="pt-PT"/>
        </w:rPr>
        <w:t>pacotes matemáticos e funcionalidades científicas essenciais para realizar o pré-processamento e transformação de dados</w:t>
      </w:r>
      <w:r w:rsidR="00FF65D8">
        <w:rPr>
          <w:rFonts w:ascii="NewsGotT" w:hAnsi="NewsGotT"/>
          <w:lang w:val="pt-PT"/>
        </w:rPr>
        <w:t>,</w:t>
      </w:r>
      <w:r w:rsidR="007A048C" w:rsidRPr="00B95219">
        <w:rPr>
          <w:rFonts w:ascii="NewsGotT" w:hAnsi="NewsGotT"/>
          <w:lang w:val="pt-PT"/>
        </w:rPr>
        <w:t xml:space="preserve"> como também</w:t>
      </w:r>
      <w:r w:rsidR="00FF65D8">
        <w:rPr>
          <w:rFonts w:ascii="NewsGotT" w:hAnsi="NewsGotT"/>
          <w:lang w:val="pt-PT"/>
        </w:rPr>
        <w:t>,</w:t>
      </w:r>
      <w:r w:rsidR="007A048C" w:rsidRPr="00B95219">
        <w:rPr>
          <w:rFonts w:ascii="NewsGotT" w:hAnsi="NewsGotT"/>
          <w:lang w:val="pt-PT"/>
        </w:rPr>
        <w:t xml:space="preserve"> </w:t>
      </w:r>
      <w:r w:rsidR="003E5213" w:rsidRPr="00B95219">
        <w:rPr>
          <w:rFonts w:ascii="NewsGotT" w:hAnsi="NewsGotT"/>
          <w:lang w:val="pt-PT"/>
        </w:rPr>
        <w:t>pacotes que fornecem todos os algoritmos e funcionalidades de ML necessários que podem ser aplicados a um conjunto de dados para extrair os padrões.</w:t>
      </w:r>
    </w:p>
    <w:p w14:paraId="7E5CD7BA" w14:textId="77777777" w:rsidR="0034321B" w:rsidRDefault="00985EDA" w:rsidP="00376047">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w:t>
      </w:r>
      <w:r w:rsidR="0048477F" w:rsidRPr="00B95219">
        <w:rPr>
          <w:rFonts w:ascii="NewsGotT" w:hAnsi="NewsGotT"/>
          <w:lang w:val="pt-PT"/>
        </w:rPr>
        <w:t>a</w:t>
      </w:r>
      <w:r w:rsidRPr="00B95219">
        <w:rPr>
          <w:rFonts w:ascii="NewsGotT" w:hAnsi="NewsGotT"/>
          <w:lang w:val="pt-PT"/>
        </w:rPr>
        <w:t xml:space="preserve"> </w:t>
      </w:r>
      <w:r w:rsidR="0048477F" w:rsidRPr="00B95219">
        <w:rPr>
          <w:rFonts w:ascii="NewsGotT" w:hAnsi="NewsGotT"/>
          <w:lang w:val="pt-PT"/>
        </w:rPr>
        <w:t>biblioteca do</w:t>
      </w:r>
      <w:r w:rsidRPr="00B95219">
        <w:rPr>
          <w:rFonts w:ascii="NewsGotT" w:hAnsi="NewsGotT"/>
          <w:lang w:val="pt-PT"/>
        </w:rPr>
        <w:t xml:space="preserve">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w:t>
      </w:r>
      <w:r w:rsidR="00B95873" w:rsidRPr="00B95219">
        <w:rPr>
          <w:rFonts w:ascii="NewsGotT" w:hAnsi="NewsGotT"/>
          <w:lang w:val="pt-PT"/>
        </w:rPr>
        <w:t xml:space="preserve"> </w:t>
      </w:r>
      <w:r w:rsidR="00B95873" w:rsidRPr="00B95219">
        <w:rPr>
          <w:rFonts w:ascii="NewsGotT" w:hAnsi="NewsGotT"/>
          <w:lang w:val="pt-PT"/>
        </w:rPr>
        <w:t>ampla</w:t>
      </w:r>
      <w:r w:rsidRPr="00B95219">
        <w:rPr>
          <w:rFonts w:ascii="NewsGotT" w:hAnsi="NewsGotT"/>
          <w:lang w:val="pt-PT"/>
        </w:rPr>
        <w:t xml:space="preserve"> de algoritmos de </w:t>
      </w:r>
      <w:r w:rsidRPr="00B95219">
        <w:rPr>
          <w:rFonts w:ascii="NewsGotT" w:hAnsi="NewsGotT"/>
          <w:lang w:val="pt-PT"/>
        </w:rPr>
        <w:t xml:space="preserve">ML </w:t>
      </w:r>
      <w:r w:rsidRPr="00B95219">
        <w:rPr>
          <w:rFonts w:ascii="NewsGotT" w:hAnsi="NewsGotT"/>
          <w:lang w:val="pt-PT"/>
        </w:rPr>
        <w:t>para</w:t>
      </w:r>
      <w:r w:rsidRPr="00B95219">
        <w:rPr>
          <w:rFonts w:ascii="NewsGotT" w:hAnsi="NewsGotT"/>
          <w:lang w:val="pt-PT"/>
        </w:rPr>
        <w:t xml:space="preserve"> a resolução de variados</w:t>
      </w:r>
      <w:r w:rsidRPr="00B95219">
        <w:rPr>
          <w:rFonts w:ascii="NewsGotT" w:hAnsi="NewsGotT"/>
          <w:lang w:val="pt-PT"/>
        </w:rPr>
        <w:t xml:space="preserve"> problemas. </w:t>
      </w:r>
      <w:r w:rsidR="0048477F" w:rsidRPr="00B95219">
        <w:rPr>
          <w:rFonts w:ascii="NewsGotT" w:hAnsi="NewsGotT"/>
          <w:lang w:val="pt-PT"/>
        </w:rPr>
        <w:t>F</w:t>
      </w:r>
      <w:r w:rsidR="0048477F" w:rsidRPr="00B95219">
        <w:rPr>
          <w:rFonts w:ascii="NewsGotT" w:hAnsi="NewsGotT"/>
          <w:lang w:val="pt-PT"/>
        </w:rPr>
        <w:t>ornece várias ferramentas para ajuste de modelo, pré-processamento de dados, seleção e avaliação d</w:t>
      </w:r>
      <w:r w:rsidR="00B95873" w:rsidRPr="00B95219">
        <w:rPr>
          <w:rFonts w:ascii="NewsGotT" w:hAnsi="NewsGotT"/>
          <w:lang w:val="pt-PT"/>
        </w:rPr>
        <w:t>os</w:t>
      </w:r>
      <w:r w:rsidR="0048477F" w:rsidRPr="00B95219">
        <w:rPr>
          <w:rFonts w:ascii="NewsGotT" w:hAnsi="NewsGotT"/>
          <w:lang w:val="pt-PT"/>
        </w:rPr>
        <w:t xml:space="preserve"> modelo</w:t>
      </w:r>
      <w:r w:rsidR="00B95873" w:rsidRPr="00B95219">
        <w:rPr>
          <w:rFonts w:ascii="NewsGotT" w:hAnsi="NewsGotT"/>
          <w:lang w:val="pt-PT"/>
        </w:rPr>
        <w:t>s</w:t>
      </w:r>
      <w:r w:rsidR="00DD34D6" w:rsidRPr="00B95219">
        <w:rPr>
          <w:rFonts w:ascii="NewsGotT" w:hAnsi="NewsGotT"/>
          <w:lang w:val="pt-PT"/>
        </w:rPr>
        <w:t xml:space="preserve"> </w:t>
      </w:r>
      <w:r w:rsidR="00DD34D6" w:rsidRPr="00B95219">
        <w:rPr>
          <w:rFonts w:ascii="NewsGotT" w:hAnsi="NewsGotT"/>
          <w:lang w:val="pt-PT"/>
        </w:rPr>
        <w:fldChar w:fldCharType="begin" w:fldLock="1"/>
      </w:r>
      <w:r w:rsidR="00DD34D6" w:rsidRPr="00B95219">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2011)"},"properties":{"noteIndex":0},"schema":"https://github.com/citation-style-language/schema/raw/master/csl-citation.json"}</w:instrText>
      </w:r>
      <w:r w:rsidR="00DD34D6" w:rsidRPr="00B95219">
        <w:rPr>
          <w:rFonts w:ascii="NewsGotT" w:hAnsi="NewsGotT"/>
          <w:lang w:val="pt-PT"/>
        </w:rPr>
        <w:fldChar w:fldCharType="separate"/>
      </w:r>
      <w:r w:rsidR="00DD34D6" w:rsidRPr="00B95219">
        <w:rPr>
          <w:rFonts w:ascii="NewsGotT" w:hAnsi="NewsGotT"/>
          <w:noProof/>
          <w:lang w:val="pt-PT"/>
        </w:rPr>
        <w:t>(Pedregosa et al., 2011)</w:t>
      </w:r>
      <w:r w:rsidR="00DD34D6" w:rsidRPr="00B95219">
        <w:rPr>
          <w:rFonts w:ascii="NewsGotT" w:hAnsi="NewsGotT"/>
          <w:lang w:val="pt-PT"/>
        </w:rPr>
        <w:fldChar w:fldCharType="end"/>
      </w:r>
      <w:r w:rsidR="0048477F" w:rsidRPr="00B95219">
        <w:rPr>
          <w:rFonts w:ascii="NewsGotT" w:hAnsi="NewsGotT"/>
          <w:lang w:val="pt-PT"/>
        </w:rPr>
        <w:t>.</w:t>
      </w:r>
      <w:r w:rsidR="00376047" w:rsidRPr="00B95219">
        <w:rPr>
          <w:rFonts w:ascii="NewsGotT" w:hAnsi="NewsGotT"/>
          <w:lang w:val="pt-PT"/>
        </w:rPr>
        <w:t xml:space="preserve"> </w:t>
      </w:r>
    </w:p>
    <w:p w14:paraId="719D53A7" w14:textId="77777777" w:rsidR="0034321B" w:rsidRDefault="0034321B" w:rsidP="00376047">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3289E907" w14:textId="17792A37" w:rsidR="0034321B" w:rsidRPr="000A7F62" w:rsidRDefault="0034321B" w:rsidP="00376047">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w:t>
      </w:r>
      <w:r w:rsidR="000A7F62">
        <w:rPr>
          <w:rFonts w:ascii="NewsGotT" w:hAnsi="NewsGotT"/>
          <w:lang w:val="pt-PT"/>
        </w:rPr>
        <w:t xml:space="preserve">Pode-se destacar a </w:t>
      </w:r>
      <w:proofErr w:type="spellStart"/>
      <w:r w:rsidR="000A7F62" w:rsidRPr="000A7F62">
        <w:rPr>
          <w:rFonts w:ascii="NewsGotT" w:hAnsi="NewsGotT"/>
          <w:i/>
          <w:iCs/>
          <w:lang w:val="pt-PT"/>
        </w:rPr>
        <w:t>accuracy_score</w:t>
      </w:r>
      <w:proofErr w:type="spellEnd"/>
      <w:r w:rsidR="000A7F62">
        <w:rPr>
          <w:rFonts w:ascii="NewsGotT" w:hAnsi="NewsGotT"/>
          <w:i/>
          <w:iCs/>
          <w:lang w:val="pt-PT"/>
        </w:rPr>
        <w:t xml:space="preserve"> </w:t>
      </w:r>
      <w:r w:rsidR="000A7F62">
        <w:rPr>
          <w:rFonts w:ascii="NewsGotT" w:hAnsi="NewsGotT"/>
          <w:lang w:val="pt-PT"/>
        </w:rPr>
        <w:t xml:space="preserve">que calcula o valor de acertos do modelo. </w:t>
      </w:r>
    </w:p>
    <w:p w14:paraId="5123D39D" w14:textId="77777777" w:rsidR="0034321B" w:rsidRPr="0034321B" w:rsidRDefault="0034321B" w:rsidP="00376047">
      <w:pPr>
        <w:spacing w:line="360" w:lineRule="auto"/>
        <w:ind w:firstLine="709"/>
        <w:jc w:val="both"/>
        <w:rPr>
          <w:rFonts w:ascii="NewsGotT" w:hAnsi="NewsGotT"/>
          <w:lang w:val="pt-BR"/>
        </w:rPr>
      </w:pPr>
    </w:p>
    <w:p w14:paraId="0B34450A" w14:textId="6FBD6DA2" w:rsidR="00812F8C" w:rsidRPr="00B95219" w:rsidRDefault="00376047" w:rsidP="00376047">
      <w:pPr>
        <w:spacing w:line="360" w:lineRule="auto"/>
        <w:ind w:firstLine="709"/>
        <w:jc w:val="both"/>
        <w:rPr>
          <w:rFonts w:ascii="NewsGotT" w:hAnsi="NewsGotT"/>
          <w:lang w:val="pt-PT"/>
        </w:rPr>
      </w:pPr>
      <w:r w:rsidRPr="00B95219">
        <w:rPr>
          <w:rFonts w:ascii="NewsGotT" w:hAnsi="NewsGotT"/>
          <w:lang w:val="pt-PT"/>
        </w:rPr>
        <w:t>Para além desta, e</w:t>
      </w:r>
      <w:r w:rsidR="00812F8C" w:rsidRPr="00B95219">
        <w:rPr>
          <w:rFonts w:ascii="NewsGotT" w:hAnsi="NewsGotT"/>
          <w:lang w:val="pt-PT"/>
        </w:rPr>
        <w:t xml:space="preserve">xistem </w:t>
      </w:r>
      <w:r w:rsidRPr="00B95219">
        <w:rPr>
          <w:rFonts w:ascii="NewsGotT" w:hAnsi="NewsGotT"/>
          <w:lang w:val="pt-PT"/>
        </w:rPr>
        <w:t xml:space="preserve">pelo menos </w:t>
      </w:r>
      <w:r w:rsidR="00812F8C" w:rsidRPr="00B95219">
        <w:rPr>
          <w:rFonts w:ascii="NewsGotT" w:hAnsi="NewsGotT"/>
          <w:lang w:val="pt-PT"/>
        </w:rPr>
        <w:t xml:space="preserve">quatro </w:t>
      </w:r>
      <w:r w:rsidR="00DB2DC9" w:rsidRPr="00B95219">
        <w:rPr>
          <w:rFonts w:ascii="NewsGotT" w:hAnsi="NewsGotT"/>
          <w:lang w:val="pt-PT"/>
        </w:rPr>
        <w:t>bibliotecas</w:t>
      </w:r>
      <w:r w:rsidR="00812F8C" w:rsidRPr="00B95219">
        <w:rPr>
          <w:rFonts w:ascii="NewsGotT" w:hAnsi="NewsGotT"/>
          <w:lang w:val="pt-PT"/>
        </w:rPr>
        <w:t xml:space="preserve"> chave que são amplamente utilizad</w:t>
      </w:r>
      <w:r w:rsidR="00E46432" w:rsidRPr="00B95219">
        <w:rPr>
          <w:rFonts w:ascii="NewsGotT" w:hAnsi="NewsGotT"/>
          <w:lang w:val="pt-PT"/>
        </w:rPr>
        <w:t>a</w:t>
      </w:r>
      <w:r w:rsidR="00812F8C" w:rsidRPr="00B95219">
        <w:rPr>
          <w:rFonts w:ascii="NewsGotT" w:hAnsi="NewsGotT"/>
          <w:lang w:val="pt-PT"/>
        </w:rPr>
        <w:t>s para análise de dados</w:t>
      </w:r>
      <w:r w:rsidR="00870511" w:rsidRPr="00B95219">
        <w:rPr>
          <w:rFonts w:ascii="NewsGotT" w:hAnsi="NewsGotT"/>
          <w:lang w:val="pt-PT"/>
        </w:rPr>
        <w:t xml:space="preserve">: </w:t>
      </w:r>
      <w:proofErr w:type="spellStart"/>
      <w:r w:rsidR="00812F8C" w:rsidRPr="00B95219">
        <w:rPr>
          <w:rFonts w:ascii="NewsGotT" w:hAnsi="NewsGotT"/>
          <w:i/>
          <w:iCs/>
          <w:lang w:val="pt-PT"/>
        </w:rPr>
        <w:t>NumPy</w:t>
      </w:r>
      <w:proofErr w:type="spellEnd"/>
      <w:r w:rsidR="00870511" w:rsidRPr="00B95219">
        <w:rPr>
          <w:rFonts w:ascii="NewsGotT" w:hAnsi="NewsGotT"/>
          <w:lang w:val="pt-PT"/>
        </w:rPr>
        <w:t xml:space="preserve">; </w:t>
      </w:r>
      <w:proofErr w:type="spellStart"/>
      <w:r w:rsidR="00812F8C" w:rsidRPr="00B95219">
        <w:rPr>
          <w:rFonts w:ascii="NewsGotT" w:hAnsi="NewsGotT"/>
          <w:i/>
          <w:iCs/>
          <w:lang w:val="pt-PT"/>
        </w:rPr>
        <w:t>SciPy</w:t>
      </w:r>
      <w:proofErr w:type="spellEnd"/>
      <w:r w:rsidR="00870511" w:rsidRPr="00B95219">
        <w:rPr>
          <w:rFonts w:ascii="NewsGotT" w:hAnsi="NewsGotT"/>
          <w:lang w:val="pt-PT"/>
        </w:rPr>
        <w:t xml:space="preserve">; </w:t>
      </w:r>
      <w:proofErr w:type="spellStart"/>
      <w:r w:rsidR="00812F8C" w:rsidRPr="00B95219">
        <w:rPr>
          <w:rFonts w:ascii="NewsGotT" w:hAnsi="NewsGotT"/>
          <w:i/>
          <w:iCs/>
          <w:lang w:val="pt-PT"/>
        </w:rPr>
        <w:t>Matplotlib</w:t>
      </w:r>
      <w:proofErr w:type="spellEnd"/>
      <w:r w:rsidR="00DB2DC9" w:rsidRPr="00B95219">
        <w:rPr>
          <w:rFonts w:ascii="NewsGotT" w:hAnsi="NewsGotT"/>
          <w:lang w:val="pt-PT"/>
        </w:rPr>
        <w:t xml:space="preserve"> e </w:t>
      </w:r>
      <w:r w:rsidR="00812F8C" w:rsidRPr="00B95219">
        <w:rPr>
          <w:rFonts w:ascii="NewsGotT" w:hAnsi="NewsGotT"/>
          <w:i/>
          <w:iCs/>
          <w:lang w:val="pt-PT"/>
        </w:rPr>
        <w:t>Pandas</w:t>
      </w:r>
      <w:r w:rsidR="00870511" w:rsidRPr="00B95219">
        <w:rPr>
          <w:rFonts w:ascii="NewsGotT" w:hAnsi="NewsGotT"/>
          <w:lang w:val="pt-PT"/>
        </w:rPr>
        <w:t xml:space="preserve">. </w:t>
      </w:r>
      <w:r w:rsidR="00E46432" w:rsidRPr="00B95219">
        <w:rPr>
          <w:rFonts w:ascii="NewsGotT" w:hAnsi="NewsGotT"/>
          <w:lang w:val="pt-PT"/>
        </w:rPr>
        <w:t xml:space="preserve">A biblioteca </w:t>
      </w:r>
      <w:proofErr w:type="spellStart"/>
      <w:r w:rsidR="00812F8C" w:rsidRPr="00B95219">
        <w:rPr>
          <w:rFonts w:ascii="NewsGotT" w:hAnsi="NewsGotT"/>
          <w:i/>
          <w:iCs/>
          <w:lang w:val="pt-PT"/>
        </w:rPr>
        <w:t>NumPy</w:t>
      </w:r>
      <w:proofErr w:type="spellEnd"/>
      <w:r w:rsidR="00812F8C" w:rsidRPr="00B95219">
        <w:rPr>
          <w:rFonts w:ascii="NewsGotT" w:hAnsi="NewsGotT"/>
          <w:lang w:val="pt-PT"/>
        </w:rPr>
        <w:t xml:space="preserve"> </w:t>
      </w:r>
      <w:r w:rsidR="00E46432" w:rsidRPr="00B95219">
        <w:rPr>
          <w:rFonts w:ascii="NewsGotT" w:hAnsi="NewsGotT"/>
          <w:lang w:val="pt-PT"/>
        </w:rPr>
        <w:t xml:space="preserve">fornece </w:t>
      </w:r>
      <w:r w:rsidR="00812F8C" w:rsidRPr="00B95219">
        <w:rPr>
          <w:rFonts w:ascii="NewsGotT" w:hAnsi="NewsGotT"/>
          <w:lang w:val="pt-PT"/>
        </w:rPr>
        <w:t xml:space="preserve">um objeto de matriz multidimensional de alto desempenho, e ferramentas para trabalhar com estas matrizes. </w:t>
      </w:r>
    </w:p>
    <w:p w14:paraId="3C274072" w14:textId="03602F4A" w:rsidR="00812F8C" w:rsidRPr="00B95219" w:rsidRDefault="00870511" w:rsidP="00FB1212">
      <w:pPr>
        <w:spacing w:line="360" w:lineRule="auto"/>
        <w:ind w:firstLine="709"/>
        <w:jc w:val="both"/>
        <w:rPr>
          <w:rFonts w:ascii="NewsGotT" w:hAnsi="NewsGotT"/>
          <w:lang w:val="pt-PT"/>
        </w:rPr>
      </w:pPr>
      <w:r w:rsidRPr="00B95219">
        <w:rPr>
          <w:rFonts w:ascii="NewsGotT" w:hAnsi="NewsGotT"/>
          <w:lang w:val="pt-PT"/>
        </w:rPr>
        <w:t xml:space="preserve">A biblioteca </w:t>
      </w:r>
      <w:r w:rsidR="00812F8C" w:rsidRPr="00B95219">
        <w:rPr>
          <w:rFonts w:ascii="NewsGotT" w:hAnsi="NewsGotT"/>
          <w:i/>
          <w:iCs/>
          <w:lang w:val="pt-PT"/>
        </w:rPr>
        <w:t>Pandas</w:t>
      </w:r>
      <w:r w:rsidR="00812F8C" w:rsidRPr="00B95219">
        <w:rPr>
          <w:rFonts w:ascii="NewsGotT" w:hAnsi="NewsGotT"/>
          <w:lang w:val="pt-PT"/>
        </w:rPr>
        <w:t xml:space="preserve"> fornece estruturas de dados rápidas, flexíveis e expressivas, concebidas para trabalhar com dados "relacionais" ou "etiquetados"</w:t>
      </w:r>
      <w:r w:rsidR="00E46432" w:rsidRPr="00B95219">
        <w:rPr>
          <w:rFonts w:ascii="NewsGotT" w:hAnsi="NewsGotT"/>
          <w:lang w:val="pt-PT"/>
        </w:rPr>
        <w:t>.</w:t>
      </w:r>
      <w:r w:rsidR="00812F8C" w:rsidRPr="00B95219">
        <w:rPr>
          <w:rFonts w:ascii="NewsGotT" w:hAnsi="NewsGotT"/>
          <w:lang w:val="pt-PT"/>
        </w:rPr>
        <w:t xml:space="preserve"> </w:t>
      </w:r>
      <w:r w:rsidR="00E46432" w:rsidRPr="00B95219">
        <w:rPr>
          <w:rFonts w:ascii="NewsGotT" w:hAnsi="NewsGotT"/>
          <w:lang w:val="pt-PT"/>
        </w:rPr>
        <w:t xml:space="preserve">Foi </w:t>
      </w:r>
      <w:r w:rsidR="00812F8C" w:rsidRPr="00B95219">
        <w:rPr>
          <w:rFonts w:ascii="NewsGotT" w:hAnsi="NewsGotT"/>
          <w:lang w:val="pt-PT"/>
        </w:rPr>
        <w:t>desenvolvid</w:t>
      </w:r>
      <w:r w:rsidR="00E46432" w:rsidRPr="00B95219">
        <w:rPr>
          <w:rFonts w:ascii="NewsGotT" w:hAnsi="NewsGotT"/>
          <w:lang w:val="pt-PT"/>
        </w:rPr>
        <w:t>a</w:t>
      </w:r>
      <w:r w:rsidR="00812F8C" w:rsidRPr="00B95219">
        <w:rPr>
          <w:rFonts w:ascii="NewsGotT" w:hAnsi="NewsGotT"/>
          <w:lang w:val="pt-PT"/>
        </w:rPr>
        <w:t xml:space="preserve"> por </w:t>
      </w:r>
      <w:proofErr w:type="spellStart"/>
      <w:r w:rsidR="00812F8C" w:rsidRPr="00B95219">
        <w:rPr>
          <w:rFonts w:ascii="NewsGotT" w:hAnsi="NewsGotT"/>
          <w:lang w:val="pt-PT"/>
        </w:rPr>
        <w:t>Wes</w:t>
      </w:r>
      <w:proofErr w:type="spellEnd"/>
      <w:r w:rsidR="00812F8C" w:rsidRPr="00B95219">
        <w:rPr>
          <w:rFonts w:ascii="NewsGotT" w:hAnsi="NewsGotT"/>
          <w:lang w:val="pt-PT"/>
        </w:rPr>
        <w:t xml:space="preserve"> </w:t>
      </w:r>
      <w:proofErr w:type="spellStart"/>
      <w:r w:rsidR="00812F8C" w:rsidRPr="00B95219">
        <w:rPr>
          <w:rFonts w:ascii="NewsGotT" w:hAnsi="NewsGotT"/>
          <w:lang w:val="pt-PT"/>
        </w:rPr>
        <w:t>McKinney</w:t>
      </w:r>
      <w:proofErr w:type="spellEnd"/>
      <w:r w:rsidR="00812F8C" w:rsidRPr="00B95219">
        <w:rPr>
          <w:rFonts w:ascii="NewsGotT" w:hAnsi="NewsGotT"/>
          <w:lang w:val="pt-PT"/>
        </w:rPr>
        <w:t xml:space="preserve"> em 2008 quando estava na AQR Capital Management por necessidade de </w:t>
      </w:r>
      <w:r w:rsidRPr="00B95219">
        <w:rPr>
          <w:rFonts w:ascii="NewsGotT" w:hAnsi="NewsGotT"/>
          <w:lang w:val="pt-PT"/>
        </w:rPr>
        <w:t>uma ferramenta com</w:t>
      </w:r>
      <w:r w:rsidR="00812F8C" w:rsidRPr="00B95219">
        <w:rPr>
          <w:rFonts w:ascii="NewsGotT" w:hAnsi="NewsGotT"/>
          <w:lang w:val="pt-PT"/>
        </w:rPr>
        <w:t xml:space="preserve"> alto desempenho</w:t>
      </w:r>
      <w:r w:rsidRPr="00B95219">
        <w:rPr>
          <w:rFonts w:ascii="NewsGotT" w:hAnsi="NewsGotT"/>
          <w:lang w:val="pt-PT"/>
        </w:rPr>
        <w:t xml:space="preserve"> e </w:t>
      </w:r>
      <w:r w:rsidR="00812F8C" w:rsidRPr="00B95219">
        <w:rPr>
          <w:rFonts w:ascii="NewsGotT" w:hAnsi="NewsGotT"/>
          <w:lang w:val="pt-PT"/>
        </w:rPr>
        <w:t>flexível para realizar análises quantitativas sobre dados financeiros.</w:t>
      </w:r>
      <w:r w:rsidR="00FB1212" w:rsidRPr="00B95219">
        <w:rPr>
          <w:rFonts w:ascii="NewsGotT" w:hAnsi="NewsGotT"/>
          <w:lang w:val="pt-PT"/>
        </w:rPr>
        <w:t xml:space="preserve"> </w:t>
      </w:r>
      <w:r w:rsidR="00FF4524" w:rsidRPr="00B95219">
        <w:rPr>
          <w:rFonts w:ascii="NewsGotT" w:hAnsi="NewsGotT"/>
          <w:lang w:val="pt-PT"/>
        </w:rPr>
        <w:t>A</w:t>
      </w:r>
      <w:r w:rsidRPr="00B95219">
        <w:rPr>
          <w:rFonts w:ascii="NewsGotT" w:hAnsi="NewsGotT"/>
          <w:lang w:val="pt-PT"/>
        </w:rPr>
        <w:t xml:space="preserve"> biblioteca</w:t>
      </w:r>
      <w:r w:rsidR="00812F8C" w:rsidRPr="00B95219">
        <w:rPr>
          <w:rFonts w:ascii="NewsGotT" w:hAnsi="NewsGotT"/>
          <w:lang w:val="pt-PT"/>
        </w:rPr>
        <w:t xml:space="preserve"> </w:t>
      </w:r>
      <w:proofErr w:type="spellStart"/>
      <w:r w:rsidR="00812F8C" w:rsidRPr="00B95219">
        <w:rPr>
          <w:rFonts w:ascii="NewsGotT" w:hAnsi="NewsGotT"/>
          <w:i/>
          <w:iCs/>
          <w:lang w:val="pt-PT"/>
        </w:rPr>
        <w:t>SciPy</w:t>
      </w:r>
      <w:proofErr w:type="spellEnd"/>
      <w:r w:rsidR="00812F8C" w:rsidRPr="00B95219">
        <w:rPr>
          <w:rFonts w:ascii="NewsGotT" w:hAnsi="NewsGotT"/>
          <w:lang w:val="pt-PT"/>
        </w:rPr>
        <w:t xml:space="preserve"> suplementa a biblioteca </w:t>
      </w:r>
      <w:proofErr w:type="spellStart"/>
      <w:r w:rsidR="00812F8C" w:rsidRPr="00B95219">
        <w:rPr>
          <w:rFonts w:ascii="NewsGotT" w:hAnsi="NewsGotT"/>
          <w:i/>
          <w:iCs/>
          <w:lang w:val="pt-PT"/>
        </w:rPr>
        <w:t>NumPy</w:t>
      </w:r>
      <w:proofErr w:type="spellEnd"/>
      <w:r w:rsidR="00812F8C" w:rsidRPr="00B95219">
        <w:rPr>
          <w:rFonts w:ascii="NewsGotT" w:hAnsi="NewsGotT"/>
          <w:lang w:val="pt-PT"/>
        </w:rPr>
        <w:t xml:space="preserve"> e tem uma variedade de módulos-chave de ciência e engenharia de alto nível</w:t>
      </w:r>
      <w:r w:rsidRPr="00B95219">
        <w:rPr>
          <w:rFonts w:ascii="NewsGotT" w:hAnsi="NewsGotT"/>
          <w:lang w:val="pt-PT"/>
        </w:rPr>
        <w:t xml:space="preserve">. </w:t>
      </w:r>
      <w:r w:rsidR="00812F8C" w:rsidRPr="00B95219">
        <w:rPr>
          <w:rFonts w:ascii="NewsGotT" w:hAnsi="NewsGotT"/>
          <w:lang w:val="pt-PT"/>
        </w:rPr>
        <w:t xml:space="preserve"> </w:t>
      </w:r>
    </w:p>
    <w:p w14:paraId="62A5A0BE" w14:textId="631D60BA" w:rsidR="00D21849" w:rsidRPr="00B95219" w:rsidRDefault="00D21849" w:rsidP="00753B8C">
      <w:pPr>
        <w:spacing w:line="360" w:lineRule="auto"/>
        <w:jc w:val="both"/>
        <w:rPr>
          <w:rFonts w:ascii="NewsGotT" w:hAnsi="NewsGotT"/>
          <w:lang w:val="pt-PT"/>
        </w:rPr>
      </w:pPr>
    </w:p>
    <w:p w14:paraId="13A2204B" w14:textId="77777777" w:rsidR="00785DCF" w:rsidRPr="00B95219" w:rsidRDefault="00785DCF" w:rsidP="00753B8C">
      <w:pPr>
        <w:spacing w:line="360" w:lineRule="auto"/>
        <w:jc w:val="both"/>
        <w:rPr>
          <w:rFonts w:ascii="NewsGotT" w:hAnsi="NewsGotT"/>
          <w:lang w:val="pt-PT"/>
        </w:rPr>
      </w:pPr>
    </w:p>
    <w:p w14:paraId="4467D1EA" w14:textId="6A0F6422" w:rsidR="00E60832" w:rsidRPr="00B95219" w:rsidRDefault="00CF0D35" w:rsidP="00753B8C">
      <w:pPr>
        <w:pStyle w:val="Heading2"/>
        <w:spacing w:line="360" w:lineRule="auto"/>
        <w:jc w:val="both"/>
        <w:rPr>
          <w:rFonts w:ascii="NewsGotT" w:hAnsi="NewsGotT"/>
          <w:lang w:val="pt-PT"/>
        </w:rPr>
      </w:pPr>
      <w:bookmarkStart w:id="28" w:name="_Toc71062885"/>
      <w:proofErr w:type="spellStart"/>
      <w:r w:rsidRPr="00B95219">
        <w:rPr>
          <w:rFonts w:ascii="NewsGotT" w:hAnsi="NewsGotT"/>
          <w:lang w:val="pt-PT"/>
        </w:rPr>
        <w:t>Delirium</w:t>
      </w:r>
      <w:bookmarkEnd w:id="28"/>
      <w:proofErr w:type="spellEnd"/>
      <w:r w:rsidRPr="00B95219">
        <w:rPr>
          <w:rFonts w:ascii="NewsGotT" w:hAnsi="NewsGotT"/>
          <w:lang w:val="pt-PT"/>
        </w:rPr>
        <w:t xml:space="preserve"> </w:t>
      </w:r>
    </w:p>
    <w:p w14:paraId="327BAF5F" w14:textId="2FE39C92" w:rsidR="00E60832" w:rsidRPr="00B95219" w:rsidRDefault="00F87379" w:rsidP="00753B8C">
      <w:pPr>
        <w:pStyle w:val="Heading3"/>
        <w:spacing w:line="360" w:lineRule="auto"/>
        <w:jc w:val="both"/>
        <w:rPr>
          <w:rFonts w:ascii="NewsGotT" w:hAnsi="NewsGotT"/>
          <w:lang w:val="pt-PT"/>
        </w:rPr>
      </w:pPr>
      <w:bookmarkStart w:id="29" w:name="_Toc71062886"/>
      <w:r w:rsidRPr="00B95219">
        <w:rPr>
          <w:rFonts w:ascii="NewsGotT" w:hAnsi="NewsGotT"/>
          <w:lang w:val="pt-PT"/>
        </w:rPr>
        <w:t>Definição</w:t>
      </w:r>
      <w:bookmarkEnd w:id="29"/>
      <w:r w:rsidRPr="00B95219">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D98CA46" w14:textId="4F02162D" w:rsidR="007377A2" w:rsidRPr="00B95219" w:rsidRDefault="00E60832" w:rsidP="00753B8C">
      <w:pPr>
        <w:spacing w:line="360" w:lineRule="auto"/>
        <w:ind w:firstLine="709"/>
        <w:jc w:val="both"/>
        <w:rPr>
          <w:rFonts w:ascii="NewsGotT" w:hAnsi="NewsGotT"/>
          <w:lang w:val="pt-PT"/>
        </w:rPr>
      </w:pPr>
      <w:r w:rsidRPr="00B95219">
        <w:rPr>
          <w:rFonts w:ascii="NewsGotT" w:hAnsi="NewsGotT"/>
          <w:sz w:val="23"/>
          <w:szCs w:val="23"/>
          <w:lang w:val="pt-PT"/>
        </w:rPr>
        <w:t xml:space="preserve">O </w:t>
      </w:r>
      <w:proofErr w:type="spellStart"/>
      <w:r w:rsidRPr="00B95219">
        <w:rPr>
          <w:rFonts w:ascii="NewsGotT" w:hAnsi="NewsGotT"/>
          <w:i/>
          <w:iCs/>
          <w:sz w:val="23"/>
          <w:szCs w:val="23"/>
          <w:lang w:val="pt-PT"/>
        </w:rPr>
        <w:t>delirium</w:t>
      </w:r>
      <w:proofErr w:type="spellEnd"/>
      <w:r w:rsidRPr="00B95219">
        <w:rPr>
          <w:rFonts w:ascii="NewsGotT" w:hAnsi="NewsGotT"/>
          <w:i/>
          <w:iCs/>
          <w:sz w:val="23"/>
          <w:szCs w:val="23"/>
          <w:lang w:val="pt-PT"/>
        </w:rPr>
        <w:t xml:space="preserve"> </w:t>
      </w:r>
      <w:r w:rsidRPr="00B95219">
        <w:rPr>
          <w:rFonts w:ascii="NewsGotT" w:hAnsi="NewsGotT"/>
          <w:sz w:val="23"/>
          <w:szCs w:val="23"/>
          <w:lang w:val="pt-PT"/>
        </w:rPr>
        <w:t>foi uma das primeiras doenças psiquiátricas descritas na literatura médica, há mais de 2</w:t>
      </w:r>
      <w:r w:rsidR="00A95C3B" w:rsidRPr="00B95219">
        <w:rPr>
          <w:rFonts w:ascii="NewsGotT" w:hAnsi="NewsGotT"/>
          <w:sz w:val="23"/>
          <w:szCs w:val="23"/>
          <w:lang w:val="pt-PT"/>
        </w:rPr>
        <w:t>0</w:t>
      </w:r>
      <w:r w:rsidRPr="00B95219">
        <w:rPr>
          <w:rFonts w:ascii="NewsGotT" w:hAnsi="NewsGotT"/>
          <w:sz w:val="23"/>
          <w:szCs w:val="23"/>
          <w:lang w:val="pt-PT"/>
        </w:rPr>
        <w:t>00 anos</w:t>
      </w:r>
      <w:r w:rsidR="00A95C3B" w:rsidRPr="00B95219">
        <w:rPr>
          <w:rFonts w:ascii="NewsGotT" w:hAnsi="NewsGotT"/>
          <w:sz w:val="23"/>
          <w:szCs w:val="23"/>
          <w:lang w:val="pt-PT"/>
        </w:rPr>
        <w:t>, inicialmente descrita por Hipócrates</w:t>
      </w:r>
      <w:r w:rsidRPr="00B95219">
        <w:rPr>
          <w:rFonts w:ascii="NewsGotT" w:hAnsi="NewsGotT"/>
          <w:sz w:val="23"/>
          <w:szCs w:val="23"/>
          <w:lang w:val="pt-PT"/>
        </w:rPr>
        <w:t>. Contudo</w:t>
      </w:r>
      <w:r w:rsidR="00A95C3B" w:rsidRPr="00B95219">
        <w:rPr>
          <w:rFonts w:ascii="NewsGotT" w:hAnsi="NewsGotT"/>
          <w:sz w:val="23"/>
          <w:szCs w:val="23"/>
          <w:lang w:val="pt-PT"/>
        </w:rPr>
        <w:t xml:space="preserve"> no último século</w:t>
      </w:r>
      <w:r w:rsidRPr="00B95219">
        <w:rPr>
          <w:rFonts w:ascii="NewsGotT" w:hAnsi="NewsGotT"/>
          <w:sz w:val="23"/>
          <w:szCs w:val="23"/>
          <w:lang w:val="pt-PT"/>
        </w:rPr>
        <w:t>,</w:t>
      </w:r>
      <w:r w:rsidR="00D94C7A" w:rsidRPr="00B95219">
        <w:rPr>
          <w:rFonts w:ascii="NewsGotT" w:hAnsi="NewsGotT"/>
          <w:sz w:val="23"/>
          <w:szCs w:val="23"/>
          <w:lang w:val="pt-PT"/>
        </w:rPr>
        <w:t xml:space="preserve"> segundo vários autores,</w:t>
      </w:r>
      <w:r w:rsidRPr="00B95219">
        <w:rPr>
          <w:rFonts w:ascii="NewsGotT" w:hAnsi="NewsGotT"/>
          <w:sz w:val="23"/>
          <w:szCs w:val="23"/>
          <w:lang w:val="pt-PT"/>
        </w:rPr>
        <w:t xml:space="preserve"> têm sido empregues múltiplos termos como sinónimos desde então, </w:t>
      </w:r>
      <w:r w:rsidR="00A95C3B" w:rsidRPr="00B95219">
        <w:rPr>
          <w:rFonts w:ascii="NewsGotT" w:hAnsi="NewsGotT"/>
          <w:sz w:val="23"/>
          <w:szCs w:val="23"/>
          <w:lang w:val="pt-PT"/>
        </w:rPr>
        <w:t>incluindo</w:t>
      </w:r>
      <w:r w:rsidRPr="00B95219">
        <w:rPr>
          <w:rFonts w:ascii="NewsGotT" w:hAnsi="NewsGotT"/>
          <w:sz w:val="23"/>
          <w:szCs w:val="23"/>
          <w:lang w:val="pt-PT"/>
        </w:rPr>
        <w:t xml:space="preserve">: síndrome confusional ou estado confusional agudo, agitação, alteração da consciência, encefalopatia, falência cerebral aguda, síndrome </w:t>
      </w:r>
      <w:r w:rsidRPr="00B95219">
        <w:rPr>
          <w:rFonts w:ascii="NewsGotT" w:hAnsi="NewsGotT"/>
          <w:color w:val="000000" w:themeColor="text1"/>
          <w:sz w:val="23"/>
          <w:szCs w:val="23"/>
          <w:lang w:val="pt-PT"/>
        </w:rPr>
        <w:t xml:space="preserve">cerebral agudo, psicose, entre outros. </w:t>
      </w:r>
      <w:r w:rsidR="000464C9" w:rsidRPr="00B95219">
        <w:rPr>
          <w:rFonts w:ascii="NewsGotT" w:hAnsi="NewsGotT"/>
          <w:color w:val="000000" w:themeColor="text1"/>
          <w:sz w:val="23"/>
          <w:szCs w:val="23"/>
          <w:lang w:val="pt-PT"/>
        </w:rPr>
        <w:fldChar w:fldCharType="begin" w:fldLock="1"/>
      </w:r>
      <w:r w:rsidR="00FC4665" w:rsidRPr="00B95219">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000464C9" w:rsidRPr="00B95219">
        <w:rPr>
          <w:rFonts w:ascii="NewsGotT" w:hAnsi="NewsGotT"/>
          <w:color w:val="000000" w:themeColor="text1"/>
          <w:sz w:val="23"/>
          <w:szCs w:val="23"/>
          <w:lang w:val="pt-PT"/>
        </w:rPr>
        <w:fldChar w:fldCharType="separate"/>
      </w:r>
      <w:r w:rsidR="0057783D" w:rsidRPr="00B95219">
        <w:rPr>
          <w:rFonts w:ascii="NewsGotT" w:hAnsi="NewsGotT"/>
          <w:noProof/>
          <w:color w:val="000000" w:themeColor="text1"/>
          <w:sz w:val="23"/>
          <w:szCs w:val="23"/>
          <w:lang w:val="pt-PT"/>
        </w:rPr>
        <w:t>(Lipowski, 1987; Morandi et al., 2008; J. E. Wilson et al., 2020)</w:t>
      </w:r>
      <w:r w:rsidR="000464C9" w:rsidRPr="00B95219">
        <w:rPr>
          <w:rFonts w:ascii="NewsGotT" w:hAnsi="NewsGotT"/>
          <w:color w:val="000000" w:themeColor="text1"/>
          <w:sz w:val="23"/>
          <w:szCs w:val="23"/>
          <w:lang w:val="pt-PT"/>
        </w:rPr>
        <w:fldChar w:fldCharType="end"/>
      </w:r>
      <w:r w:rsidR="00DF28A2" w:rsidRPr="00B95219">
        <w:rPr>
          <w:rFonts w:ascii="NewsGotT" w:hAnsi="NewsGotT"/>
          <w:color w:val="000000" w:themeColor="text1"/>
          <w:sz w:val="23"/>
          <w:szCs w:val="23"/>
          <w:lang w:val="pt-PT"/>
        </w:rPr>
        <w:t xml:space="preserve"> </w:t>
      </w:r>
      <w:r w:rsidR="00DF28A2" w:rsidRPr="00B95219">
        <w:rPr>
          <w:rFonts w:ascii="NewsGotT" w:hAnsi="NewsGotT"/>
          <w:color w:val="000000" w:themeColor="text1"/>
          <w:lang w:val="pt-PT"/>
        </w:rPr>
        <w:t>A falta de uma terminologia consistente afetou negativamente a investigação deste distúrbio</w:t>
      </w:r>
      <w:r w:rsidR="00EC230D" w:rsidRPr="00B95219">
        <w:rPr>
          <w:rFonts w:ascii="NewsGotT" w:hAnsi="NewsGotT"/>
          <w:color w:val="000000" w:themeColor="text1"/>
          <w:lang w:val="pt-PT"/>
        </w:rPr>
        <w:t xml:space="preserve"> </w:t>
      </w:r>
      <w:r w:rsidR="004E389C" w:rsidRPr="00B95219">
        <w:rPr>
          <w:rFonts w:ascii="NewsGotT" w:hAnsi="NewsGotT"/>
          <w:color w:val="000000" w:themeColor="text1"/>
          <w:sz w:val="23"/>
          <w:szCs w:val="23"/>
          <w:lang w:val="pt-PT"/>
        </w:rPr>
        <w:fldChar w:fldCharType="begin" w:fldLock="1"/>
      </w:r>
      <w:r w:rsidR="00DC6254" w:rsidRPr="00B95219">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4E389C" w:rsidRPr="00B95219">
        <w:rPr>
          <w:rFonts w:ascii="NewsGotT" w:hAnsi="NewsGotT"/>
          <w:color w:val="000000" w:themeColor="text1"/>
          <w:sz w:val="23"/>
          <w:szCs w:val="23"/>
          <w:lang w:val="pt-PT"/>
        </w:rPr>
        <w:fldChar w:fldCharType="separate"/>
      </w:r>
      <w:r w:rsidR="004E389C" w:rsidRPr="00B95219">
        <w:rPr>
          <w:rFonts w:ascii="NewsGotT" w:hAnsi="NewsGotT"/>
          <w:noProof/>
          <w:color w:val="000000" w:themeColor="text1"/>
          <w:sz w:val="23"/>
          <w:szCs w:val="23"/>
          <w:lang w:val="pt-PT"/>
        </w:rPr>
        <w:t>(Slooter et al., 2020)</w:t>
      </w:r>
      <w:r w:rsidR="004E389C" w:rsidRPr="00B95219">
        <w:rPr>
          <w:rFonts w:ascii="NewsGotT" w:hAnsi="NewsGotT"/>
          <w:color w:val="000000" w:themeColor="text1"/>
          <w:sz w:val="23"/>
          <w:szCs w:val="23"/>
          <w:lang w:val="pt-PT"/>
        </w:rPr>
        <w:fldChar w:fldCharType="end"/>
      </w:r>
      <w:r w:rsidR="00EC230D" w:rsidRPr="00B95219">
        <w:rPr>
          <w:rFonts w:ascii="NewsGotT" w:hAnsi="NewsGotT"/>
          <w:color w:val="000000" w:themeColor="text1"/>
          <w:lang w:val="pt-PT"/>
        </w:rPr>
        <w:t>, assi</w:t>
      </w:r>
      <w:r w:rsidR="00EC230D" w:rsidRPr="00B95219">
        <w:rPr>
          <w:rFonts w:ascii="NewsGotT" w:hAnsi="NewsGotT"/>
          <w:lang w:val="pt-PT"/>
        </w:rPr>
        <w:t xml:space="preserve">m como a </w:t>
      </w:r>
      <w:r w:rsidR="00DF28A2" w:rsidRPr="00B95219">
        <w:rPr>
          <w:rFonts w:ascii="NewsGotT" w:hAnsi="NewsGotT"/>
          <w:sz w:val="23"/>
          <w:szCs w:val="23"/>
          <w:lang w:val="pt-PT"/>
        </w:rPr>
        <w:t xml:space="preserve">falta de rotulagem formal do </w:t>
      </w:r>
      <w:proofErr w:type="spellStart"/>
      <w:r w:rsidR="004E389C" w:rsidRPr="00B95219">
        <w:rPr>
          <w:rFonts w:ascii="NewsGotT" w:hAnsi="NewsGotT"/>
          <w:i/>
          <w:iCs/>
          <w:sz w:val="23"/>
          <w:szCs w:val="23"/>
          <w:lang w:val="pt-PT"/>
        </w:rPr>
        <w:t>delirium</w:t>
      </w:r>
      <w:proofErr w:type="spellEnd"/>
      <w:r w:rsidR="00DF28A2" w:rsidRPr="00B95219">
        <w:rPr>
          <w:rFonts w:ascii="NewsGotT" w:hAnsi="NewsGotT"/>
          <w:sz w:val="23"/>
          <w:szCs w:val="23"/>
          <w:lang w:val="pt-PT"/>
        </w:rPr>
        <w:t xml:space="preserve"> </w:t>
      </w:r>
      <w:r w:rsidR="00164CE4" w:rsidRPr="00B95219">
        <w:rPr>
          <w:rFonts w:ascii="NewsGotT" w:hAnsi="NewsGotT"/>
          <w:sz w:val="23"/>
          <w:szCs w:val="23"/>
          <w:lang w:val="pt-PT"/>
        </w:rPr>
        <w:t>casou</w:t>
      </w:r>
      <w:r w:rsidR="00DF28A2" w:rsidRPr="00B95219">
        <w:rPr>
          <w:rFonts w:ascii="NewsGotT" w:hAnsi="NewsGotT"/>
          <w:sz w:val="23"/>
          <w:szCs w:val="23"/>
          <w:lang w:val="pt-PT"/>
        </w:rPr>
        <w:t xml:space="preserve"> a uma sub-representação maciça nos dados de alta hospitalar</w:t>
      </w:r>
      <w:r w:rsidR="00DC6254" w:rsidRPr="00B95219">
        <w:rPr>
          <w:rFonts w:ascii="NewsGotT" w:hAnsi="NewsGotT"/>
          <w:sz w:val="23"/>
          <w:szCs w:val="23"/>
          <w:lang w:val="pt-PT"/>
        </w:rPr>
        <w:t xml:space="preserve">. </w:t>
      </w:r>
      <w:r w:rsidR="00DC6254" w:rsidRPr="00B95219">
        <w:rPr>
          <w:rFonts w:ascii="NewsGotT" w:hAnsi="NewsGotT"/>
          <w:sz w:val="23"/>
          <w:szCs w:val="23"/>
          <w:lang w:val="pt-PT"/>
        </w:rPr>
        <w:fldChar w:fldCharType="begin" w:fldLock="1"/>
      </w:r>
      <w:r w:rsidR="007377A2" w:rsidRPr="00B95219">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7377A2" w:rsidRPr="00B95219">
        <w:rPr>
          <w:rFonts w:ascii="Cambria" w:hAnsi="Cambria" w:cs="Cambria"/>
          <w:sz w:val="23"/>
          <w:szCs w:val="23"/>
          <w:lang w:val="pt-PT"/>
        </w:rPr>
        <w:instrText>ā</w:instrText>
      </w:r>
      <w:r w:rsidR="007377A2" w:rsidRPr="00B95219">
        <w:rPr>
          <w:rFonts w:ascii="NewsGotT" w:hAnsi="NewsGotT"/>
          <w:sz w:val="23"/>
          <w:szCs w:val="23"/>
          <w:lang w:val="pt-PT"/>
        </w:rPr>
        <w:instrText>rzi</w:instrText>
      </w:r>
      <w:r w:rsidR="007377A2" w:rsidRPr="00B95219">
        <w:rPr>
          <w:rFonts w:ascii="Cambria" w:hAnsi="Cambria" w:cs="Cambria"/>
          <w:sz w:val="23"/>
          <w:szCs w:val="23"/>
          <w:lang w:val="pt-PT"/>
        </w:rPr>
        <w:instrText>ņ</w:instrText>
      </w:r>
      <w:r w:rsidR="007377A2" w:rsidRPr="00B95219">
        <w:rPr>
          <w:rFonts w:ascii="NewsGotT" w:hAnsi="NewsGotT"/>
          <w:sz w:val="23"/>
          <w:szCs w:val="23"/>
          <w:lang w:val="pt-PT"/>
        </w:rPr>
        <w:instrText>š","given":"P</w:instrText>
      </w:r>
      <w:r w:rsidR="007377A2" w:rsidRPr="00B95219">
        <w:rPr>
          <w:rFonts w:ascii="Cambria" w:hAnsi="Cambria" w:cs="Cambria"/>
          <w:sz w:val="23"/>
          <w:szCs w:val="23"/>
          <w:lang w:val="pt-PT"/>
        </w:rPr>
        <w:instrText>ē</w:instrText>
      </w:r>
      <w:r w:rsidR="007377A2" w:rsidRPr="00B95219">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DC6254" w:rsidRPr="00B95219">
        <w:rPr>
          <w:rFonts w:ascii="NewsGotT" w:hAnsi="NewsGotT"/>
          <w:sz w:val="23"/>
          <w:szCs w:val="23"/>
          <w:lang w:val="pt-PT"/>
        </w:rPr>
        <w:fldChar w:fldCharType="separate"/>
      </w:r>
      <w:r w:rsidR="00DC6254" w:rsidRPr="00B95219">
        <w:rPr>
          <w:rFonts w:ascii="NewsGotT" w:hAnsi="NewsGotT"/>
          <w:noProof/>
          <w:sz w:val="23"/>
          <w:szCs w:val="23"/>
          <w:lang w:val="pt-PT"/>
        </w:rPr>
        <w:t>(Casey et al., 2019)</w:t>
      </w:r>
      <w:r w:rsidR="00DC6254" w:rsidRPr="00B95219">
        <w:rPr>
          <w:rFonts w:ascii="NewsGotT" w:hAnsi="NewsGotT"/>
          <w:sz w:val="23"/>
          <w:szCs w:val="23"/>
          <w:lang w:val="pt-PT"/>
        </w:rPr>
        <w:fldChar w:fldCharType="end"/>
      </w:r>
      <w:r w:rsidR="00DF28A2" w:rsidRPr="00B95219">
        <w:rPr>
          <w:rFonts w:ascii="NewsGotT" w:hAnsi="NewsGotT"/>
          <w:sz w:val="23"/>
          <w:szCs w:val="23"/>
          <w:lang w:val="pt-PT"/>
        </w:rPr>
        <w:t xml:space="preserve"> Estas questões suscitaram </w:t>
      </w:r>
      <w:r w:rsidR="00164CE4" w:rsidRPr="00B95219">
        <w:rPr>
          <w:rFonts w:ascii="NewsGotT" w:hAnsi="NewsGotT"/>
          <w:sz w:val="23"/>
          <w:szCs w:val="23"/>
          <w:lang w:val="pt-PT"/>
        </w:rPr>
        <w:t>a necessidade de</w:t>
      </w:r>
      <w:r w:rsidR="00DF28A2" w:rsidRPr="00B95219">
        <w:rPr>
          <w:rFonts w:ascii="NewsGotT" w:hAnsi="NewsGotT"/>
          <w:sz w:val="23"/>
          <w:szCs w:val="23"/>
          <w:lang w:val="pt-PT"/>
        </w:rPr>
        <w:t xml:space="preserve"> consenso sobre a nomenclatura por parte </w:t>
      </w:r>
      <w:r w:rsidR="00DC6254" w:rsidRPr="00B95219">
        <w:rPr>
          <w:rFonts w:ascii="NewsGotT" w:hAnsi="NewsGotT"/>
          <w:sz w:val="23"/>
          <w:szCs w:val="23"/>
          <w:lang w:val="pt-PT"/>
        </w:rPr>
        <w:t>da comunidade cientifica</w:t>
      </w:r>
      <w:r w:rsidR="008679A1" w:rsidRPr="00B95219">
        <w:rPr>
          <w:rFonts w:ascii="NewsGotT" w:hAnsi="NewsGotT"/>
          <w:sz w:val="23"/>
          <w:szCs w:val="23"/>
          <w:lang w:val="pt-PT"/>
        </w:rPr>
        <w:t xml:space="preserve">. </w:t>
      </w:r>
    </w:p>
    <w:p w14:paraId="148DC904" w14:textId="470F506B" w:rsidR="00BF2B37" w:rsidRPr="00B95219" w:rsidRDefault="00BF2B37" w:rsidP="00753B8C">
      <w:pPr>
        <w:spacing w:line="360" w:lineRule="auto"/>
        <w:ind w:firstLine="709"/>
        <w:jc w:val="both"/>
        <w:rPr>
          <w:rFonts w:ascii="NewsGotT" w:hAnsi="NewsGotT"/>
          <w:lang w:val="pt-PT"/>
        </w:rPr>
      </w:pPr>
      <w:r w:rsidRPr="00B95219">
        <w:rPr>
          <w:rFonts w:ascii="NewsGotT" w:hAnsi="NewsGotT"/>
          <w:lang w:val="pt-PT"/>
        </w:rPr>
        <w:t xml:space="preserve">Em 1980, a </w:t>
      </w:r>
      <w:proofErr w:type="spellStart"/>
      <w:r w:rsidRPr="00B95219">
        <w:rPr>
          <w:rFonts w:ascii="NewsGotT" w:hAnsi="NewsGotT"/>
          <w:lang w:val="pt-PT"/>
        </w:rPr>
        <w:t>American</w:t>
      </w:r>
      <w:proofErr w:type="spellEnd"/>
      <w:r w:rsidRPr="00B95219">
        <w:rPr>
          <w:rFonts w:ascii="NewsGotT" w:hAnsi="NewsGotT"/>
          <w:lang w:val="pt-PT"/>
        </w:rPr>
        <w:t xml:space="preserve"> </w:t>
      </w:r>
      <w:proofErr w:type="spellStart"/>
      <w:r w:rsidRPr="00B95219">
        <w:rPr>
          <w:rFonts w:ascii="NewsGotT" w:hAnsi="NewsGotT"/>
          <w:lang w:val="pt-PT"/>
        </w:rPr>
        <w:t>Psychiatric</w:t>
      </w:r>
      <w:proofErr w:type="spellEnd"/>
      <w:r w:rsidRPr="00B95219">
        <w:rPr>
          <w:rFonts w:ascii="NewsGotT" w:hAnsi="NewsGotT"/>
          <w:lang w:val="pt-PT"/>
        </w:rPr>
        <w:t xml:space="preserve"> </w:t>
      </w:r>
      <w:proofErr w:type="spellStart"/>
      <w:r w:rsidRPr="00B95219">
        <w:rPr>
          <w:rFonts w:ascii="NewsGotT" w:hAnsi="NewsGotT"/>
          <w:lang w:val="pt-PT"/>
        </w:rPr>
        <w:t>Association</w:t>
      </w:r>
      <w:proofErr w:type="spellEnd"/>
      <w:r w:rsidRPr="00B95219">
        <w:rPr>
          <w:rFonts w:ascii="NewsGotT" w:hAnsi="NewsGotT"/>
          <w:lang w:val="pt-PT"/>
        </w:rPr>
        <w:t xml:space="preserve"> publicou o DSM-III</w:t>
      </w:r>
      <w:r w:rsidR="00846E0A" w:rsidRPr="00B95219">
        <w:rPr>
          <w:rFonts w:ascii="NewsGotT" w:hAnsi="NewsGotT"/>
          <w:lang w:val="pt-PT"/>
        </w:rPr>
        <w:t xml:space="preserve"> </w:t>
      </w:r>
      <w:r w:rsidR="00846E0A" w:rsidRPr="00B95219">
        <w:rPr>
          <w:rFonts w:ascii="NewsGotT" w:hAnsi="NewsGotT"/>
          <w:i/>
          <w:iCs/>
          <w:lang w:val="pt-PT"/>
        </w:rPr>
        <w:t>(</w:t>
      </w:r>
      <w:proofErr w:type="spellStart"/>
      <w:r w:rsidR="00846E0A" w:rsidRPr="00B95219">
        <w:rPr>
          <w:rFonts w:ascii="NewsGotT" w:hAnsi="NewsGotT"/>
          <w:i/>
          <w:iCs/>
          <w:lang w:val="pt-PT"/>
        </w:rPr>
        <w:t>Diagnostic</w:t>
      </w:r>
      <w:proofErr w:type="spellEnd"/>
      <w:r w:rsidR="00846E0A" w:rsidRPr="00B95219">
        <w:rPr>
          <w:rFonts w:ascii="NewsGotT" w:hAnsi="NewsGotT"/>
          <w:i/>
          <w:iCs/>
          <w:lang w:val="pt-PT"/>
        </w:rPr>
        <w:t xml:space="preserve"> </w:t>
      </w:r>
      <w:proofErr w:type="spellStart"/>
      <w:r w:rsidR="00846E0A" w:rsidRPr="00B95219">
        <w:rPr>
          <w:rFonts w:ascii="NewsGotT" w:hAnsi="NewsGotT"/>
          <w:i/>
          <w:iCs/>
          <w:lang w:val="pt-PT"/>
        </w:rPr>
        <w:t>and</w:t>
      </w:r>
      <w:proofErr w:type="spellEnd"/>
      <w:r w:rsidR="00846E0A" w:rsidRPr="00B95219">
        <w:rPr>
          <w:rFonts w:ascii="NewsGotT" w:hAnsi="NewsGotT"/>
          <w:i/>
          <w:iCs/>
          <w:lang w:val="pt-PT"/>
        </w:rPr>
        <w:t xml:space="preserve"> </w:t>
      </w:r>
      <w:proofErr w:type="spellStart"/>
      <w:r w:rsidR="00846E0A" w:rsidRPr="00B95219">
        <w:rPr>
          <w:rFonts w:ascii="NewsGotT" w:hAnsi="NewsGotT"/>
          <w:i/>
          <w:iCs/>
          <w:lang w:val="pt-PT"/>
        </w:rPr>
        <w:t>Statistical</w:t>
      </w:r>
      <w:proofErr w:type="spellEnd"/>
      <w:r w:rsidR="00846E0A" w:rsidRPr="00B95219">
        <w:rPr>
          <w:rFonts w:ascii="NewsGotT" w:hAnsi="NewsGotT"/>
          <w:i/>
          <w:iCs/>
          <w:lang w:val="pt-PT"/>
        </w:rPr>
        <w:t xml:space="preserve"> Manual </w:t>
      </w:r>
      <w:proofErr w:type="spellStart"/>
      <w:r w:rsidR="00846E0A" w:rsidRPr="00B95219">
        <w:rPr>
          <w:rFonts w:ascii="NewsGotT" w:hAnsi="NewsGotT"/>
          <w:i/>
          <w:iCs/>
          <w:lang w:val="pt-PT"/>
        </w:rPr>
        <w:t>of</w:t>
      </w:r>
      <w:proofErr w:type="spellEnd"/>
      <w:r w:rsidR="00846E0A" w:rsidRPr="00B95219">
        <w:rPr>
          <w:rFonts w:ascii="NewsGotT" w:hAnsi="NewsGotT"/>
          <w:i/>
          <w:iCs/>
          <w:lang w:val="pt-PT"/>
        </w:rPr>
        <w:t xml:space="preserve"> Mental </w:t>
      </w:r>
      <w:proofErr w:type="spellStart"/>
      <w:r w:rsidR="00846E0A" w:rsidRPr="00B95219">
        <w:rPr>
          <w:rFonts w:ascii="NewsGotT" w:hAnsi="NewsGotT"/>
          <w:i/>
          <w:iCs/>
          <w:lang w:val="pt-PT"/>
        </w:rPr>
        <w:t>Disorders</w:t>
      </w:r>
      <w:proofErr w:type="spellEnd"/>
      <w:r w:rsidR="00846E0A" w:rsidRPr="00B95219">
        <w:rPr>
          <w:rFonts w:ascii="NewsGotT" w:hAnsi="NewsGotT"/>
          <w:i/>
          <w:iCs/>
          <w:lang w:val="pt-PT"/>
        </w:rPr>
        <w:t>)</w:t>
      </w:r>
      <w:r w:rsidRPr="00B95219">
        <w:rPr>
          <w:rFonts w:ascii="NewsGotT" w:hAnsi="NewsGotT"/>
          <w:i/>
          <w:iCs/>
          <w:lang w:val="pt-PT"/>
        </w:rPr>
        <w:t xml:space="preserve"> </w:t>
      </w:r>
      <w:r w:rsidRPr="00B95219">
        <w:rPr>
          <w:rFonts w:ascii="NewsGotT" w:hAnsi="NewsGotT"/>
          <w:lang w:val="pt-PT"/>
        </w:rPr>
        <w:t>na tentativa de estabelecer uma definição clara e inequívoca d</w:t>
      </w:r>
      <w:r w:rsidR="00FF65D8">
        <w:rPr>
          <w:rFonts w:ascii="NewsGotT" w:hAnsi="NewsGotT"/>
          <w:lang w:val="pt-PT"/>
        </w:rPr>
        <w:t xml:space="preserve">a terminologia </w:t>
      </w:r>
      <w:r w:rsidRPr="00B95219">
        <w:rPr>
          <w:rFonts w:ascii="NewsGotT" w:hAnsi="NewsGotT"/>
          <w:lang w:val="pt-PT"/>
        </w:rPr>
        <w:t>“</w:t>
      </w:r>
      <w:proofErr w:type="spellStart"/>
      <w:r w:rsidRPr="00B95219">
        <w:rPr>
          <w:rFonts w:ascii="NewsGotT" w:hAnsi="NewsGotT"/>
          <w:i/>
          <w:iCs/>
          <w:lang w:val="pt-PT"/>
        </w:rPr>
        <w:t>delirium</w:t>
      </w:r>
      <w:proofErr w:type="spellEnd"/>
      <w:r w:rsidRPr="00B95219">
        <w:rPr>
          <w:rFonts w:ascii="NewsGotT" w:hAnsi="NewsGotT"/>
          <w:lang w:val="pt-PT"/>
        </w:rPr>
        <w:t>”. Tendo ficado definido como uma disfunção cerebral generalizada no contexto de doença aguda ou intoxicação por diversas substâncias</w:t>
      </w:r>
      <w:r w:rsidR="009455AA"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(Boustani et al., 2014; Volkmar, 2013)</w:t>
      </w:r>
      <w:r w:rsidRPr="00B95219">
        <w:rPr>
          <w:rFonts w:ascii="NewsGotT" w:hAnsi="NewsGotT"/>
          <w:lang w:val="pt-PT"/>
        </w:rPr>
        <w:fldChar w:fldCharType="end"/>
      </w:r>
      <w:r w:rsidR="009455AA" w:rsidRPr="00B95219">
        <w:rPr>
          <w:rFonts w:ascii="NewsGotT" w:hAnsi="NewsGotT"/>
          <w:lang w:val="pt-PT"/>
        </w:rPr>
        <w:t xml:space="preserve">. </w:t>
      </w:r>
      <w:r w:rsidRPr="00B95219">
        <w:rPr>
          <w:rFonts w:ascii="NewsGotT" w:hAnsi="NewsGotT"/>
          <w:lang w:val="pt-PT"/>
        </w:rPr>
        <w:t xml:space="preserve">Posteriormente foi revisto e atualizado com o DSM-IV (1994), que tentou simplificar a definição prévia, classificando o </w:t>
      </w:r>
      <w:proofErr w:type="spellStart"/>
      <w:r w:rsidRPr="00B95219">
        <w:rPr>
          <w:rFonts w:ascii="NewsGotT" w:hAnsi="NewsGotT"/>
          <w:i/>
          <w:iCs/>
          <w:lang w:val="pt-PT"/>
        </w:rPr>
        <w:t>delirium</w:t>
      </w:r>
      <w:proofErr w:type="spellEnd"/>
      <w:r w:rsidRPr="00B95219">
        <w:rPr>
          <w:rFonts w:ascii="NewsGotT" w:hAnsi="NewsGotT"/>
          <w:lang w:val="pt-PT"/>
        </w:rPr>
        <w:t xml:space="preserve"> segundo a sua etiologia e destac</w:t>
      </w:r>
      <w:r w:rsidR="001726D3" w:rsidRPr="00B95219">
        <w:rPr>
          <w:rFonts w:ascii="NewsGotT" w:hAnsi="NewsGotT"/>
          <w:lang w:val="pt-PT"/>
        </w:rPr>
        <w:t>ando</w:t>
      </w:r>
      <w:r w:rsidRPr="00B95219">
        <w:rPr>
          <w:rFonts w:ascii="NewsGotT" w:hAnsi="NewsGotT"/>
          <w:lang w:val="pt-PT"/>
        </w:rPr>
        <w:t xml:space="preserve"> a alteração de consciência como elemento fundamental para o seu diagnóstico. Em 2013, foi publicado o DSM-5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que define o </w:t>
      </w:r>
      <w:proofErr w:type="spellStart"/>
      <w:r w:rsidRPr="00B95219">
        <w:rPr>
          <w:rFonts w:ascii="NewsGotT" w:hAnsi="NewsGotT"/>
          <w:i/>
          <w:iCs/>
          <w:lang w:val="pt-PT"/>
        </w:rPr>
        <w:t>delirium</w:t>
      </w:r>
      <w:proofErr w:type="spellEnd"/>
      <w:r w:rsidRPr="00B95219">
        <w:rPr>
          <w:rFonts w:ascii="NewsGotT" w:hAnsi="NewsGotT"/>
          <w:lang w:val="pt-PT"/>
        </w:rPr>
        <w:t xml:space="preserve"> como uma síndrome aguda ou subaguda de alteração da consciência; uma deficiência cognitiva global com capacidade reduzida de concentração, atenção (isto é, capacidade reduzida de atenção, focalização, sustentação e desvio da atenção, ou foco (orientação reduzida para o ambiente). </w:t>
      </w:r>
      <w:r w:rsidR="000C4C79" w:rsidRPr="00B95219">
        <w:rPr>
          <w:rFonts w:ascii="NewsGotT" w:hAnsi="NewsGotT"/>
          <w:lang w:val="pt-PT"/>
        </w:rPr>
        <w:t>Esta definição salienta ainda que a</w:t>
      </w:r>
      <w:r w:rsidRPr="00B95219">
        <w:rPr>
          <w:rFonts w:ascii="NewsGotT" w:hAnsi="NewsGotT"/>
          <w:lang w:val="pt-PT"/>
        </w:rPr>
        <w:t xml:space="preserve"> perturbação desenvolve-se durante um curto período de tempo (geralmente horas a alguns dias), representa uma mudança em relação à atenção de base e à consciência, e tende a flutuar em intensidade no decurso de um dia. É também descrita uma perturbação adicional na cognição (por exemplo, défice de memória, desorientação, linguagem, capacidade </w:t>
      </w:r>
      <w:proofErr w:type="spellStart"/>
      <w:r w:rsidRPr="00B95219">
        <w:rPr>
          <w:rFonts w:ascii="NewsGotT" w:hAnsi="NewsGotT"/>
          <w:lang w:val="pt-PT"/>
        </w:rPr>
        <w:t>visio</w:t>
      </w:r>
      <w:proofErr w:type="spellEnd"/>
      <w:r w:rsidRPr="00B95219">
        <w:rPr>
          <w:rFonts w:ascii="NewsGotT" w:hAnsi="NewsGotT"/>
          <w:lang w:val="pt-PT"/>
        </w:rPr>
        <w:t xml:space="preserve">-espacial, ou </w:t>
      </w:r>
      <w:r w:rsidR="000C4C79" w:rsidRPr="00B95219">
        <w:rPr>
          <w:rFonts w:ascii="NewsGotT" w:hAnsi="NewsGotT"/>
          <w:lang w:val="pt-PT"/>
        </w:rPr>
        <w:t>perceção</w:t>
      </w:r>
      <w:r w:rsidRPr="00B95219">
        <w:rPr>
          <w:rFonts w:ascii="NewsGotT" w:hAnsi="NewsGotT"/>
          <w:lang w:val="pt-PT"/>
        </w:rPr>
        <w:t>)</w:t>
      </w:r>
      <w:r w:rsidR="00F970A3"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00F970A3" w:rsidRPr="00B95219">
        <w:rPr>
          <w:rFonts w:ascii="NewsGotT" w:hAnsi="NewsGotT"/>
          <w:lang w:val="pt-PT"/>
        </w:rPr>
        <w:t xml:space="preserve">. </w:t>
      </w:r>
    </w:p>
    <w:p w14:paraId="5BEDBDEF" w14:textId="2F1E1FA4" w:rsidR="00415F59" w:rsidRPr="00B95219" w:rsidRDefault="00A95C3B" w:rsidP="00B95B0C">
      <w:pPr>
        <w:spacing w:line="360" w:lineRule="auto"/>
        <w:ind w:firstLine="709"/>
        <w:jc w:val="both"/>
        <w:rPr>
          <w:rFonts w:ascii="NewsGotT" w:hAnsi="NewsGotT"/>
          <w:lang w:val="pt-PT"/>
        </w:rPr>
      </w:pPr>
      <w:r w:rsidRPr="00B95219">
        <w:rPr>
          <w:rFonts w:ascii="NewsGotT" w:hAnsi="NewsGotT"/>
          <w:lang w:val="pt-PT"/>
        </w:rPr>
        <w:t xml:space="preserve">Portanto, pode-se concluir que 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neuropsiquiátrica aguda, caracterizada por um transtorno agudo da atenção e cognição, de natureza multifatorial. É uma entidade </w:t>
      </w:r>
      <w:r w:rsidRPr="00B95219">
        <w:rPr>
          <w:rFonts w:ascii="NewsGotT" w:hAnsi="NewsGotT"/>
          <w:lang w:val="pt-PT"/>
        </w:rPr>
        <w:lastRenderedPageBreak/>
        <w:t xml:space="preserve">muito prevalente, sobretudo na população idosa e ocorre em diversos ambientes clínicos. </w:t>
      </w:r>
      <w:r w:rsidR="00415F59" w:rsidRPr="00B95219">
        <w:rPr>
          <w:rFonts w:ascii="NewsGotT" w:hAnsi="NewsGotT"/>
          <w:lang w:val="pt-PT"/>
        </w:rPr>
        <w:t xml:space="preserve">De acordo com a predominância dos sintomas acompanhantes do doente, o episódio clinico de </w:t>
      </w:r>
      <w:proofErr w:type="spellStart"/>
      <w:r w:rsidR="00415F59" w:rsidRPr="00B95219">
        <w:rPr>
          <w:rFonts w:ascii="NewsGotT" w:hAnsi="NewsGotT"/>
          <w:i/>
          <w:iCs/>
          <w:lang w:val="pt-PT"/>
        </w:rPr>
        <w:t>delirium</w:t>
      </w:r>
      <w:proofErr w:type="spellEnd"/>
      <w:r w:rsidR="00415F59" w:rsidRPr="00B95219">
        <w:rPr>
          <w:rFonts w:ascii="NewsGotT" w:hAnsi="NewsGotT"/>
          <w:lang w:val="pt-PT"/>
        </w:rPr>
        <w:t xml:space="preserve"> pode ser classificado em três subtipos distintos:  </w:t>
      </w:r>
    </w:p>
    <w:p w14:paraId="03B2E2FE" w14:textId="77777777" w:rsidR="00415F59" w:rsidRPr="00B95219" w:rsidRDefault="00415F59" w:rsidP="00753B8C">
      <w:pPr>
        <w:spacing w:line="360" w:lineRule="auto"/>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proofErr w:type="spellStart"/>
      <w:r w:rsidR="0048713C" w:rsidRPr="00B95219">
        <w:rPr>
          <w:rFonts w:ascii="NewsGotT" w:hAnsi="NewsGotT"/>
          <w:i/>
          <w:iCs/>
          <w:lang w:val="pt-PT"/>
        </w:rPr>
        <w:t>Delirium</w:t>
      </w:r>
      <w:proofErr w:type="spellEnd"/>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ocorre principalmente no diagnóstico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proofErr w:type="spellStart"/>
      <w:r w:rsidR="00133093" w:rsidRPr="00B95219">
        <w:rPr>
          <w:rFonts w:ascii="NewsGotT" w:hAnsi="NewsGotT"/>
          <w:i/>
          <w:iCs/>
          <w:lang w:val="pt-PT"/>
        </w:rPr>
        <w:t>Delirium</w:t>
      </w:r>
      <w:proofErr w:type="spellEnd"/>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32B15C8C" w14:textId="5F0B8280" w:rsidR="00FF1589" w:rsidRPr="00B95219" w:rsidRDefault="00FF1589" w:rsidP="00B95B0C">
      <w:pPr>
        <w:spacing w:line="360" w:lineRule="auto"/>
        <w:ind w:firstLine="720"/>
        <w:jc w:val="both"/>
        <w:rPr>
          <w:rFonts w:ascii="NewsGotT" w:hAnsi="NewsGotT"/>
          <w:lang w:val="pt-PT"/>
        </w:rPr>
      </w:pPr>
      <w:r w:rsidRPr="00B95219">
        <w:rPr>
          <w:rFonts w:ascii="NewsGotT" w:hAnsi="NewsGotT"/>
          <w:lang w:val="pt-PT"/>
        </w:rPr>
        <w:t xml:space="preserve">No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xml:space="preserve">. Este diagnóstico pode ser confundido com o quadro de depressão ou falta de motivação. Este diagnóstico 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 nos idosos.</w:t>
      </w:r>
    </w:p>
    <w:p w14:paraId="12660D50" w14:textId="77777777" w:rsidR="00FF1589" w:rsidRPr="00B95219" w:rsidRDefault="00FF1589" w:rsidP="00753B8C">
      <w:pPr>
        <w:spacing w:line="360" w:lineRule="auto"/>
        <w:jc w:val="both"/>
        <w:rPr>
          <w:rFonts w:ascii="NewsGotT" w:hAnsi="NewsGotT"/>
          <w:lang w:val="pt-PT"/>
        </w:rPr>
      </w:pPr>
    </w:p>
    <w:p w14:paraId="42D3500C" w14:textId="7F62F862" w:rsidR="008561FE" w:rsidRPr="00B95219" w:rsidRDefault="008561FE" w:rsidP="00753B8C">
      <w:pPr>
        <w:spacing w:line="360" w:lineRule="auto"/>
        <w:jc w:val="both"/>
        <w:rPr>
          <w:rFonts w:ascii="NewsGotT" w:hAnsi="NewsGotT"/>
          <w:lang w:val="pt-PT"/>
        </w:rPr>
      </w:pPr>
      <w:r w:rsidRPr="00B95219">
        <w:rPr>
          <w:rFonts w:ascii="NewsGotT" w:hAnsi="NewsGotT"/>
          <w:lang w:val="pt-PT"/>
        </w:rPr>
        <w:tab/>
        <w:t>3) Misto</w:t>
      </w:r>
    </w:p>
    <w:p w14:paraId="567A88C2" w14:textId="631EF7EA" w:rsidR="00AD6B1B" w:rsidRPr="00B95219"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843B4B" w:rsidRPr="00B95219">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843B4B" w:rsidRPr="00B95219">
        <w:rPr>
          <w:rFonts w:ascii="NewsGotT" w:hAnsi="NewsGotT"/>
          <w:lang w:val="pt-PT"/>
        </w:rPr>
        <w:t xml:space="preserve"> </w:t>
      </w:r>
    </w:p>
    <w:p w14:paraId="3619AC71" w14:textId="77777777" w:rsidR="003C5003" w:rsidRPr="00B95219" w:rsidRDefault="003C5003" w:rsidP="003C5003">
      <w:pPr>
        <w:spacing w:line="360" w:lineRule="auto"/>
        <w:ind w:firstLine="720"/>
        <w:jc w:val="both"/>
        <w:rPr>
          <w:rFonts w:ascii="NewsGotT" w:hAnsi="NewsGotT"/>
          <w:lang w:val="pt-PT"/>
        </w:rPr>
      </w:pPr>
    </w:p>
    <w:p w14:paraId="4CA92172" w14:textId="77777777" w:rsidR="00985523" w:rsidRPr="00B95219" w:rsidRDefault="008561FE" w:rsidP="00985523">
      <w:pPr>
        <w:pStyle w:val="Heading3"/>
        <w:jc w:val="both"/>
        <w:rPr>
          <w:rFonts w:ascii="NewsGotT" w:hAnsi="NewsGotT"/>
          <w:lang w:val="pt-PT"/>
        </w:rPr>
      </w:pPr>
      <w:bookmarkStart w:id="30" w:name="_Toc71062887"/>
      <w:r w:rsidRPr="00B95219">
        <w:rPr>
          <w:rFonts w:ascii="NewsGotT" w:hAnsi="NewsGotT"/>
          <w:lang w:val="pt-PT"/>
        </w:rPr>
        <w:t>Fatores de risco</w:t>
      </w:r>
      <w:bookmarkEnd w:id="30"/>
    </w:p>
    <w:p w14:paraId="639560C9" w14:textId="100C31D7" w:rsidR="00E90C8F" w:rsidRPr="00B95219" w:rsidRDefault="00E90C8F" w:rsidP="00E90C8F">
      <w:pPr>
        <w:rPr>
          <w:rFonts w:ascii="NewsGotT" w:hAnsi="NewsGotT"/>
          <w:lang w:val="pt-PT" w:eastAsia="pt-PT"/>
        </w:rPr>
      </w:pPr>
    </w:p>
    <w:p w14:paraId="5FE512C5" w14:textId="5941642D"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proofErr w:type="spellStart"/>
      <w:r w:rsidRPr="00B95219">
        <w:rPr>
          <w:rFonts w:ascii="NewsGotT" w:hAnsi="NewsGotT"/>
          <w:i/>
          <w:iCs/>
          <w:lang w:val="pt-PT"/>
        </w:rPr>
        <w:t>delirium</w:t>
      </w:r>
      <w:proofErr w:type="spellEnd"/>
      <w:r w:rsidRPr="00B95219">
        <w:rPr>
          <w:rFonts w:ascii="NewsGotT" w:hAnsi="NewsGotT"/>
          <w:lang w:val="pt-PT"/>
        </w:rPr>
        <w:t xml:space="preserve">, estando a maioria relacionados com o internamento. Além disso, está também documentado que o desenvolvimento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em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proofErr w:type="spellStart"/>
      <w:r w:rsidRPr="00B95219">
        <w:rPr>
          <w:rFonts w:ascii="NewsGotT" w:hAnsi="NewsGotT"/>
          <w:i/>
          <w:iCs/>
          <w:lang w:val="pt-PT"/>
        </w:rPr>
        <w:t>delirium</w:t>
      </w:r>
      <w:proofErr w:type="spellEnd"/>
      <w:r w:rsidRPr="00B95219">
        <w:rPr>
          <w:rFonts w:ascii="NewsGotT" w:hAnsi="NewsGotT"/>
          <w:lang w:val="pt-PT"/>
        </w:rPr>
        <w:t xml:space="preserve"> na UCI pode variar desde valores baixos a muito altos dependendo das diferentes populações de doentes. Pode-se realçar o </w:t>
      </w:r>
      <w:proofErr w:type="spellStart"/>
      <w:r w:rsidRPr="00B95219">
        <w:rPr>
          <w:rFonts w:ascii="NewsGotT" w:hAnsi="NewsGotT"/>
          <w:i/>
          <w:iCs/>
          <w:lang w:val="pt-PT"/>
        </w:rPr>
        <w:t>delirium</w:t>
      </w:r>
      <w:proofErr w:type="spellEnd"/>
      <w:r w:rsidRPr="00B95219">
        <w:rPr>
          <w:rFonts w:ascii="NewsGotT" w:hAnsi="NewsGotT"/>
          <w:lang w:val="pt-PT"/>
        </w:rPr>
        <w:t xml:space="preserve"> pós-operatório</w:t>
      </w:r>
      <w:r w:rsidRPr="00B95219">
        <w:rPr>
          <w:rFonts w:ascii="NewsGotT" w:hAnsi="NewsGotT"/>
          <w:lang w:val="pt-PT" w:eastAsia="pt-PT"/>
        </w:rPr>
        <w:t xml:space="preserve"> que tem sido a </w:t>
      </w:r>
      <w:r w:rsidRPr="00B95219">
        <w:rPr>
          <w:rFonts w:ascii="NewsGotT" w:hAnsi="NewsGotT"/>
          <w:lang w:val="pt-PT" w:eastAsia="pt-PT"/>
        </w:rPr>
        <w:lastRenderedPageBreak/>
        <w:t>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3003F045" w14:textId="39704D93" w:rsidR="00332981" w:rsidRPr="00B95219" w:rsidRDefault="00616E7B" w:rsidP="00E90C8F">
      <w:pPr>
        <w:spacing w:line="360" w:lineRule="auto"/>
        <w:ind w:firstLine="720"/>
        <w:jc w:val="both"/>
        <w:rPr>
          <w:rFonts w:ascii="NewsGotT" w:hAnsi="NewsGotT"/>
          <w:lang w:val="pt-PT" w:eastAsia="pt-PT"/>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proofErr w:type="spellStart"/>
      <w:r w:rsidR="00CA12C3" w:rsidRPr="00B95219">
        <w:rPr>
          <w:rFonts w:ascii="NewsGotT" w:hAnsi="NewsGotT"/>
          <w:i/>
          <w:iCs/>
          <w:lang w:val="pt-PT"/>
        </w:rPr>
        <w:t>delirium</w:t>
      </w:r>
      <w:proofErr w:type="spellEnd"/>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Alguns dos fatores predisponentes não são modificáveis, como por exemplo, idade, sexo, dependência, deficiência cognitiva pré-existente, doenças cardíacas e pulmonares pré-existentes. Os fatores modificáveis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33827" w:rsidRPr="00B95219">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proofErr w:type="spellStart"/>
      <w:r w:rsidR="002C426F" w:rsidRPr="00B95219">
        <w:rPr>
          <w:rFonts w:ascii="NewsGotT" w:hAnsi="NewsGotT"/>
          <w:i/>
          <w:iCs/>
          <w:lang w:val="pt-PT"/>
        </w:rPr>
        <w:t>delirium</w:t>
      </w:r>
      <w:proofErr w:type="spellEnd"/>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proofErr w:type="spellStart"/>
      <w:r w:rsidR="00015A2D" w:rsidRPr="00B95219">
        <w:rPr>
          <w:rFonts w:ascii="NewsGotT" w:hAnsi="NewsGotT"/>
          <w:i/>
          <w:iCs/>
          <w:lang w:val="pt-PT"/>
        </w:rPr>
        <w:t>delirium</w:t>
      </w:r>
      <w:proofErr w:type="spellEnd"/>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r w:rsidR="008612D0" w:rsidRPr="00B95219">
        <w:rPr>
          <w:rFonts w:ascii="NewsGotT" w:hAnsi="NewsGotT"/>
          <w:color w:val="000000" w:themeColor="text1"/>
          <w:sz w:val="23"/>
          <w:szCs w:val="23"/>
          <w:lang w:val="pt-PT"/>
        </w:rPr>
        <w:t xml:space="preserve">Perante o que foi descrito anteriormente, </w:t>
      </w:r>
      <w:r w:rsidR="000E4FE3" w:rsidRPr="00B95219">
        <w:rPr>
          <w:rFonts w:ascii="NewsGotT" w:hAnsi="NewsGotT"/>
          <w:color w:val="000000" w:themeColor="text1"/>
          <w:sz w:val="23"/>
          <w:szCs w:val="23"/>
          <w:lang w:val="pt-PT"/>
        </w:rPr>
        <w:t>tem sido</w:t>
      </w:r>
      <w:r w:rsidR="008612D0" w:rsidRPr="00B95219">
        <w:rPr>
          <w:rFonts w:ascii="NewsGotT" w:hAnsi="NewsGotT"/>
          <w:color w:val="000000" w:themeColor="text1"/>
          <w:sz w:val="23"/>
          <w:szCs w:val="23"/>
          <w:lang w:val="pt-PT"/>
        </w:rPr>
        <w:t xml:space="preserve"> crucial </w:t>
      </w:r>
      <w:r w:rsidR="00515D68" w:rsidRPr="00B95219">
        <w:rPr>
          <w:rFonts w:ascii="NewsGotT" w:hAnsi="NewsGotT"/>
          <w:color w:val="000000" w:themeColor="text1"/>
          <w:sz w:val="23"/>
          <w:szCs w:val="23"/>
          <w:lang w:val="pt-PT"/>
        </w:rPr>
        <w:t>investir</w:t>
      </w:r>
      <w:r w:rsidR="000E4FE3" w:rsidRPr="00B95219">
        <w:rPr>
          <w:rFonts w:ascii="NewsGotT" w:hAnsi="NewsGotT"/>
          <w:color w:val="000000" w:themeColor="text1"/>
          <w:sz w:val="23"/>
          <w:szCs w:val="23"/>
          <w:lang w:val="pt-PT"/>
        </w:rPr>
        <w:t xml:space="preserve"> na prevenção</w:t>
      </w:r>
      <w:r w:rsidR="008612D0" w:rsidRPr="00B95219">
        <w:rPr>
          <w:rFonts w:ascii="NewsGotT" w:hAnsi="NewsGotT"/>
          <w:color w:val="000000" w:themeColor="text1"/>
          <w:sz w:val="23"/>
          <w:szCs w:val="23"/>
          <w:lang w:val="pt-PT"/>
        </w:rPr>
        <w:t xml:space="preserve"> </w:t>
      </w:r>
      <w:r w:rsidR="000E4FE3" w:rsidRPr="00B95219">
        <w:rPr>
          <w:rFonts w:ascii="NewsGotT" w:hAnsi="NewsGotT"/>
          <w:color w:val="000000" w:themeColor="text1"/>
          <w:sz w:val="23"/>
          <w:szCs w:val="23"/>
          <w:lang w:val="pt-PT"/>
        </w:rPr>
        <w:t>d</w:t>
      </w:r>
      <w:r w:rsidR="008612D0" w:rsidRPr="00B95219">
        <w:rPr>
          <w:rFonts w:ascii="NewsGotT" w:hAnsi="NewsGotT"/>
          <w:color w:val="000000" w:themeColor="text1"/>
          <w:sz w:val="23"/>
          <w:szCs w:val="23"/>
          <w:lang w:val="pt-PT"/>
        </w:rPr>
        <w:t xml:space="preserve">o </w:t>
      </w:r>
      <w:r w:rsidR="000F665F" w:rsidRPr="00B95219">
        <w:rPr>
          <w:rFonts w:ascii="NewsGotT" w:hAnsi="NewsGotT"/>
          <w:color w:val="000000" w:themeColor="text1"/>
          <w:sz w:val="23"/>
          <w:szCs w:val="23"/>
          <w:lang w:val="pt-PT"/>
        </w:rPr>
        <w:t>diagnóstico</w:t>
      </w:r>
      <w:r w:rsidR="008612D0" w:rsidRPr="00B95219">
        <w:rPr>
          <w:rFonts w:ascii="NewsGotT" w:hAnsi="NewsGotT"/>
          <w:color w:val="000000" w:themeColor="text1"/>
          <w:sz w:val="23"/>
          <w:szCs w:val="23"/>
          <w:lang w:val="pt-PT"/>
        </w:rPr>
        <w:t xml:space="preserve"> de </w:t>
      </w:r>
      <w:proofErr w:type="spellStart"/>
      <w:r w:rsidR="008612D0" w:rsidRPr="00B95219">
        <w:rPr>
          <w:rFonts w:ascii="NewsGotT" w:hAnsi="NewsGotT"/>
          <w:i/>
          <w:iCs/>
          <w:color w:val="000000" w:themeColor="text1"/>
          <w:sz w:val="23"/>
          <w:szCs w:val="23"/>
          <w:lang w:val="pt-PT"/>
        </w:rPr>
        <w:t>delirium</w:t>
      </w:r>
      <w:proofErr w:type="spellEnd"/>
      <w:r w:rsidR="008612D0" w:rsidRPr="00B95219">
        <w:rPr>
          <w:rFonts w:ascii="NewsGotT" w:hAnsi="NewsGotT"/>
          <w:i/>
          <w:iCs/>
          <w:color w:val="000000" w:themeColor="text1"/>
          <w:sz w:val="23"/>
          <w:szCs w:val="23"/>
          <w:lang w:val="pt-PT"/>
        </w:rPr>
        <w:t xml:space="preserve">. </w:t>
      </w:r>
      <w:r w:rsidR="000F665F" w:rsidRPr="00B95219">
        <w:rPr>
          <w:rFonts w:ascii="NewsGotT" w:hAnsi="NewsGotT"/>
          <w:color w:val="000000" w:themeColor="text1"/>
          <w:sz w:val="23"/>
          <w:szCs w:val="23"/>
          <w:lang w:val="pt-PT"/>
        </w:rPr>
        <w:t>Pelo que a</w:t>
      </w:r>
      <w:r w:rsidR="008612D0" w:rsidRPr="00B95219">
        <w:rPr>
          <w:rFonts w:ascii="NewsGotT" w:hAnsi="NewsGotT"/>
          <w:color w:val="000000" w:themeColor="text1"/>
          <w:sz w:val="23"/>
          <w:szCs w:val="23"/>
          <w:lang w:val="pt-PT"/>
        </w:rPr>
        <w:t xml:space="preserve"> identificação </w:t>
      </w:r>
      <w:r w:rsidR="00737C87" w:rsidRPr="00B95219">
        <w:rPr>
          <w:rFonts w:ascii="NewsGotT" w:hAnsi="NewsGotT"/>
          <w:color w:val="000000" w:themeColor="text1"/>
          <w:sz w:val="23"/>
          <w:szCs w:val="23"/>
          <w:lang w:val="pt-PT"/>
        </w:rPr>
        <w:t xml:space="preserve">precoce </w:t>
      </w:r>
      <w:r w:rsidR="008612D0" w:rsidRPr="00B95219">
        <w:rPr>
          <w:rFonts w:ascii="NewsGotT" w:hAnsi="NewsGotT"/>
          <w:color w:val="000000" w:themeColor="text1"/>
          <w:sz w:val="23"/>
          <w:szCs w:val="23"/>
          <w:lang w:val="pt-PT"/>
        </w:rPr>
        <w:t>d</w:t>
      </w:r>
      <w:r w:rsidR="000F665F" w:rsidRPr="00B95219">
        <w:rPr>
          <w:rFonts w:ascii="NewsGotT" w:hAnsi="NewsGotT"/>
          <w:color w:val="000000" w:themeColor="text1"/>
          <w:sz w:val="23"/>
          <w:szCs w:val="23"/>
          <w:lang w:val="pt-PT"/>
        </w:rPr>
        <w:t>e</w:t>
      </w:r>
      <w:r w:rsidR="008612D0" w:rsidRPr="00B95219">
        <w:rPr>
          <w:rFonts w:ascii="NewsGotT" w:hAnsi="NewsGotT"/>
          <w:color w:val="000000" w:themeColor="text1"/>
          <w:sz w:val="23"/>
          <w:szCs w:val="23"/>
          <w:lang w:val="pt-PT"/>
        </w:rPr>
        <w:t xml:space="preserve"> doentes com risco de desenvolver</w:t>
      </w:r>
      <w:r w:rsidR="00737C87" w:rsidRPr="00B95219">
        <w:rPr>
          <w:rFonts w:ascii="NewsGotT" w:hAnsi="NewsGotT"/>
          <w:color w:val="000000" w:themeColor="text1"/>
          <w:sz w:val="23"/>
          <w:szCs w:val="23"/>
          <w:lang w:val="pt-PT"/>
        </w:rPr>
        <w:t xml:space="preserve"> </w:t>
      </w:r>
      <w:proofErr w:type="spellStart"/>
      <w:r w:rsidR="008612D0" w:rsidRPr="00B95219">
        <w:rPr>
          <w:rFonts w:ascii="NewsGotT" w:hAnsi="NewsGotT"/>
          <w:i/>
          <w:iCs/>
          <w:color w:val="000000" w:themeColor="text1"/>
          <w:sz w:val="23"/>
          <w:szCs w:val="23"/>
          <w:lang w:val="pt-PT"/>
        </w:rPr>
        <w:t>deliriu</w:t>
      </w:r>
      <w:r w:rsidR="000F665F" w:rsidRPr="00B95219">
        <w:rPr>
          <w:rFonts w:ascii="NewsGotT" w:hAnsi="NewsGotT"/>
          <w:i/>
          <w:iCs/>
          <w:color w:val="000000" w:themeColor="text1"/>
          <w:sz w:val="23"/>
          <w:szCs w:val="23"/>
          <w:lang w:val="pt-PT"/>
        </w:rPr>
        <w:t>m</w:t>
      </w:r>
      <w:proofErr w:type="spellEnd"/>
      <w:r w:rsidR="000F665F" w:rsidRPr="00B95219">
        <w:rPr>
          <w:rFonts w:ascii="NewsGotT" w:hAnsi="NewsGotT"/>
          <w:i/>
          <w:iCs/>
          <w:color w:val="000000" w:themeColor="text1"/>
          <w:sz w:val="23"/>
          <w:szCs w:val="23"/>
          <w:lang w:val="pt-PT"/>
        </w:rPr>
        <w:t xml:space="preserve"> </w:t>
      </w:r>
      <w:r w:rsidR="008612D0" w:rsidRPr="00B95219">
        <w:rPr>
          <w:rFonts w:ascii="NewsGotT" w:hAnsi="NewsGotT"/>
          <w:color w:val="000000" w:themeColor="text1"/>
          <w:sz w:val="23"/>
          <w:szCs w:val="23"/>
          <w:lang w:val="pt-PT"/>
        </w:rPr>
        <w:t xml:space="preserve">pode facilitar a prevenção desta perturbação. Neste sentido, surgiram modelos preditivos do </w:t>
      </w:r>
      <w:proofErr w:type="spellStart"/>
      <w:r w:rsidR="008612D0" w:rsidRPr="00B95219">
        <w:rPr>
          <w:rFonts w:ascii="NewsGotT" w:hAnsi="NewsGotT"/>
          <w:i/>
          <w:iCs/>
          <w:color w:val="000000" w:themeColor="text1"/>
          <w:sz w:val="23"/>
          <w:szCs w:val="23"/>
          <w:lang w:val="pt-PT"/>
        </w:rPr>
        <w:t>delirium</w:t>
      </w:r>
      <w:proofErr w:type="spellEnd"/>
      <w:r w:rsidR="008612D0" w:rsidRPr="00B95219">
        <w:rPr>
          <w:rFonts w:ascii="NewsGotT" w:hAnsi="NewsGotT"/>
          <w:color w:val="000000" w:themeColor="text1"/>
          <w:sz w:val="23"/>
          <w:szCs w:val="23"/>
          <w:lang w:val="pt-PT"/>
        </w:rPr>
        <w:t xml:space="preserve">, </w:t>
      </w:r>
      <w:r w:rsidR="006F5925" w:rsidRPr="00B95219">
        <w:rPr>
          <w:rFonts w:ascii="NewsGotT" w:hAnsi="NewsGotT"/>
          <w:color w:val="000000" w:themeColor="text1"/>
          <w:sz w:val="23"/>
          <w:szCs w:val="23"/>
          <w:lang w:val="pt-PT"/>
        </w:rPr>
        <w:t>que</w:t>
      </w:r>
      <w:r w:rsidR="00737C87" w:rsidRPr="00B95219">
        <w:rPr>
          <w:rFonts w:ascii="NewsGotT" w:hAnsi="NewsGotT"/>
          <w:color w:val="000000" w:themeColor="text1"/>
          <w:sz w:val="23"/>
          <w:szCs w:val="23"/>
          <w:lang w:val="pt-PT"/>
        </w:rPr>
        <w:t xml:space="preserve"> se</w:t>
      </w:r>
      <w:r w:rsidR="008612D0" w:rsidRPr="00B95219">
        <w:rPr>
          <w:rFonts w:ascii="NewsGotT" w:hAnsi="NewsGotT"/>
          <w:color w:val="000000" w:themeColor="text1"/>
          <w:sz w:val="23"/>
          <w:szCs w:val="23"/>
          <w:lang w:val="pt-PT"/>
        </w:rPr>
        <w:t xml:space="preserve"> tornaram uma </w:t>
      </w:r>
      <w:r w:rsidR="006F5925" w:rsidRPr="00B95219">
        <w:rPr>
          <w:rFonts w:ascii="NewsGotT" w:hAnsi="NewsGotT"/>
          <w:color w:val="000000" w:themeColor="text1"/>
          <w:sz w:val="23"/>
          <w:szCs w:val="23"/>
          <w:lang w:val="pt-PT"/>
        </w:rPr>
        <w:t>vantagem</w:t>
      </w:r>
      <w:r w:rsidR="008612D0" w:rsidRPr="00B95219">
        <w:rPr>
          <w:rFonts w:ascii="NewsGotT" w:hAnsi="NewsGotT"/>
          <w:color w:val="000000" w:themeColor="text1"/>
          <w:sz w:val="23"/>
          <w:szCs w:val="23"/>
          <w:lang w:val="pt-PT"/>
        </w:rPr>
        <w:t xml:space="preserve"> na prática clinica diária</w:t>
      </w:r>
      <w:r w:rsidR="003A4580" w:rsidRPr="00B95219">
        <w:rPr>
          <w:rFonts w:ascii="NewsGotT" w:hAnsi="NewsGotT"/>
          <w:color w:val="000000" w:themeColor="text1"/>
          <w:sz w:val="23"/>
          <w:szCs w:val="23"/>
          <w:lang w:val="pt-PT"/>
        </w:rPr>
        <w:t xml:space="preserve"> </w:t>
      </w:r>
      <w:r w:rsidR="00737C87" w:rsidRPr="00B95219">
        <w:rPr>
          <w:rFonts w:ascii="NewsGotT" w:hAnsi="NewsGotT"/>
          <w:color w:val="000000" w:themeColor="text1"/>
          <w:sz w:val="23"/>
          <w:szCs w:val="23"/>
          <w:lang w:val="pt-PT"/>
        </w:rPr>
        <w:fldChar w:fldCharType="begin" w:fldLock="1"/>
      </w:r>
      <w:r w:rsidR="00737C87"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00737C87" w:rsidRPr="00B95219">
        <w:rPr>
          <w:rFonts w:ascii="NewsGotT" w:hAnsi="NewsGotT"/>
          <w:color w:val="000000" w:themeColor="text1"/>
          <w:sz w:val="23"/>
          <w:szCs w:val="23"/>
          <w:lang w:val="pt-PT"/>
        </w:rPr>
        <w:fldChar w:fldCharType="separate"/>
      </w:r>
      <w:r w:rsidR="00737C87" w:rsidRPr="00B95219">
        <w:rPr>
          <w:rFonts w:ascii="NewsGotT" w:hAnsi="NewsGotT"/>
          <w:noProof/>
          <w:color w:val="000000" w:themeColor="text1"/>
          <w:sz w:val="23"/>
          <w:szCs w:val="23"/>
          <w:lang w:val="pt-PT"/>
        </w:rPr>
        <w:t>(Van Den Boogaard et al., 2012)</w:t>
      </w:r>
      <w:r w:rsidR="00737C87" w:rsidRPr="00B95219">
        <w:rPr>
          <w:rFonts w:ascii="NewsGotT" w:hAnsi="NewsGotT"/>
          <w:color w:val="000000" w:themeColor="text1"/>
          <w:sz w:val="23"/>
          <w:szCs w:val="23"/>
          <w:lang w:val="pt-PT"/>
        </w:rPr>
        <w:fldChar w:fldCharType="end"/>
      </w:r>
      <w:r w:rsidR="003A4580" w:rsidRPr="00B95219">
        <w:rPr>
          <w:rFonts w:ascii="NewsGotT" w:hAnsi="NewsGotT"/>
          <w:color w:val="000000" w:themeColor="text1"/>
          <w:sz w:val="23"/>
          <w:szCs w:val="23"/>
          <w:lang w:val="pt-PT"/>
        </w:rPr>
        <w:t>.</w:t>
      </w:r>
      <w:r w:rsidR="008612D0" w:rsidRPr="00B95219">
        <w:rPr>
          <w:rFonts w:ascii="NewsGotT" w:hAnsi="NewsGotT"/>
          <w:color w:val="000000" w:themeColor="text1"/>
          <w:sz w:val="23"/>
          <w:szCs w:val="23"/>
          <w:lang w:val="pt-PT"/>
        </w:rPr>
        <w:t xml:space="preserve"> O PRE-DELIRIC (</w:t>
      </w:r>
      <w:proofErr w:type="spellStart"/>
      <w:r w:rsidR="008612D0" w:rsidRPr="00B95219">
        <w:rPr>
          <w:rFonts w:ascii="NewsGotT" w:hAnsi="NewsGotT"/>
          <w:color w:val="000000" w:themeColor="text1"/>
          <w:sz w:val="23"/>
          <w:szCs w:val="23"/>
          <w:lang w:val="pt-PT"/>
        </w:rPr>
        <w:t>PREdiction</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of</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DELIRium</w:t>
      </w:r>
      <w:proofErr w:type="spellEnd"/>
      <w:r w:rsidR="008612D0" w:rsidRPr="00B95219">
        <w:rPr>
          <w:rFonts w:ascii="NewsGotT" w:hAnsi="NewsGotT"/>
          <w:color w:val="000000" w:themeColor="text1"/>
          <w:sz w:val="23"/>
          <w:szCs w:val="23"/>
          <w:lang w:val="pt-PT"/>
        </w:rPr>
        <w:t xml:space="preserve"> for </w:t>
      </w:r>
      <w:proofErr w:type="spellStart"/>
      <w:r w:rsidR="008612D0" w:rsidRPr="00B95219">
        <w:rPr>
          <w:rFonts w:ascii="NewsGotT" w:hAnsi="NewsGotT"/>
          <w:color w:val="000000" w:themeColor="text1"/>
          <w:sz w:val="23"/>
          <w:szCs w:val="23"/>
          <w:lang w:val="pt-PT"/>
        </w:rPr>
        <w:t>Intensive</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Care</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patients</w:t>
      </w:r>
      <w:proofErr w:type="spellEnd"/>
      <w:r w:rsidR="008612D0" w:rsidRPr="00B95219">
        <w:rPr>
          <w:rFonts w:ascii="NewsGotT" w:hAnsi="NewsGotT"/>
          <w:color w:val="000000" w:themeColor="text1"/>
          <w:sz w:val="23"/>
          <w:szCs w:val="23"/>
          <w:lang w:val="pt-PT"/>
        </w:rPr>
        <w:t xml:space="preserve">), foi </w:t>
      </w:r>
      <w:r w:rsidR="00737C87" w:rsidRPr="00B95219">
        <w:rPr>
          <w:rFonts w:ascii="NewsGotT" w:hAnsi="NewsGotT"/>
          <w:color w:val="000000" w:themeColor="text1"/>
          <w:sz w:val="23"/>
          <w:szCs w:val="23"/>
          <w:lang w:val="pt-PT"/>
        </w:rPr>
        <w:t xml:space="preserve">um </w:t>
      </w:r>
      <w:r w:rsidR="008612D0" w:rsidRPr="00B95219">
        <w:rPr>
          <w:rFonts w:ascii="NewsGotT" w:hAnsi="NewsGotT"/>
          <w:color w:val="000000" w:themeColor="text1"/>
          <w:sz w:val="23"/>
          <w:szCs w:val="23"/>
          <w:lang w:val="pt-PT"/>
        </w:rPr>
        <w:t xml:space="preserve">modelo de previsão do </w:t>
      </w:r>
      <w:proofErr w:type="spellStart"/>
      <w:r w:rsidR="008612D0" w:rsidRPr="00B95219">
        <w:rPr>
          <w:rFonts w:ascii="NewsGotT" w:hAnsi="NewsGotT"/>
          <w:i/>
          <w:iCs/>
          <w:color w:val="000000" w:themeColor="text1"/>
          <w:sz w:val="23"/>
          <w:szCs w:val="23"/>
          <w:lang w:val="pt-PT"/>
        </w:rPr>
        <w:t>delirium</w:t>
      </w:r>
      <w:proofErr w:type="spellEnd"/>
      <w:r w:rsidR="008612D0" w:rsidRPr="00B95219">
        <w:rPr>
          <w:rFonts w:ascii="NewsGotT" w:hAnsi="NewsGotT"/>
          <w:i/>
          <w:iCs/>
          <w:color w:val="000000" w:themeColor="text1"/>
          <w:sz w:val="23"/>
          <w:szCs w:val="23"/>
          <w:lang w:val="pt-PT"/>
        </w:rPr>
        <w:t xml:space="preserve"> </w:t>
      </w:r>
      <w:r w:rsidR="008612D0" w:rsidRPr="00B95219">
        <w:rPr>
          <w:rFonts w:ascii="NewsGotT" w:hAnsi="NewsGotT"/>
          <w:color w:val="000000" w:themeColor="text1"/>
          <w:sz w:val="23"/>
          <w:szCs w:val="23"/>
          <w:lang w:val="pt-PT"/>
        </w:rPr>
        <w:t>criado</w:t>
      </w:r>
      <w:r w:rsidR="00737C87" w:rsidRPr="00B95219">
        <w:rPr>
          <w:rFonts w:ascii="NewsGotT" w:hAnsi="NewsGotT"/>
          <w:color w:val="000000" w:themeColor="text1"/>
          <w:sz w:val="23"/>
          <w:szCs w:val="23"/>
          <w:lang w:val="pt-PT"/>
        </w:rPr>
        <w:t xml:space="preserve"> em 2012</w:t>
      </w:r>
      <w:r w:rsidR="008612D0" w:rsidRPr="00B95219">
        <w:rPr>
          <w:rFonts w:ascii="NewsGotT" w:hAnsi="NewsGotT"/>
          <w:color w:val="000000" w:themeColor="text1"/>
          <w:sz w:val="23"/>
          <w:szCs w:val="23"/>
          <w:lang w:val="pt-PT"/>
        </w:rPr>
        <w:t xml:space="preserve"> para </w:t>
      </w:r>
      <w:r w:rsidR="00737C87" w:rsidRPr="00B95219">
        <w:rPr>
          <w:rFonts w:ascii="NewsGotT" w:hAnsi="NewsGotT"/>
          <w:color w:val="000000" w:themeColor="text1"/>
          <w:sz w:val="23"/>
          <w:szCs w:val="23"/>
          <w:lang w:val="pt-PT"/>
        </w:rPr>
        <w:t xml:space="preserve">uso na medicina de </w:t>
      </w:r>
      <w:r w:rsidR="008612D0" w:rsidRPr="00B95219">
        <w:rPr>
          <w:rFonts w:ascii="NewsGotT" w:hAnsi="NewsGotT"/>
          <w:color w:val="000000" w:themeColor="text1"/>
          <w:sz w:val="23"/>
          <w:szCs w:val="23"/>
          <w:lang w:val="pt-PT"/>
        </w:rPr>
        <w:t>cuidados intensivos. Este modelo prevê</w:t>
      </w:r>
      <w:r w:rsidR="00B2081A" w:rsidRPr="00B95219">
        <w:rPr>
          <w:rFonts w:ascii="NewsGotT" w:hAnsi="NewsGotT"/>
          <w:color w:val="000000" w:themeColor="text1"/>
          <w:sz w:val="23"/>
          <w:szCs w:val="23"/>
          <w:lang w:val="pt-PT"/>
        </w:rPr>
        <w:t xml:space="preserve"> </w:t>
      </w:r>
      <w:r w:rsidR="008612D0" w:rsidRPr="00B95219">
        <w:rPr>
          <w:rFonts w:ascii="NewsGotT" w:hAnsi="NewsGotT"/>
          <w:color w:val="000000" w:themeColor="text1"/>
          <w:sz w:val="23"/>
          <w:szCs w:val="23"/>
          <w:lang w:val="pt-PT"/>
        </w:rPr>
        <w:t xml:space="preserve">o desenvolvimento de </w:t>
      </w:r>
      <w:proofErr w:type="spellStart"/>
      <w:r w:rsidR="008612D0" w:rsidRPr="00B95219">
        <w:rPr>
          <w:rFonts w:ascii="NewsGotT" w:hAnsi="NewsGotT"/>
          <w:i/>
          <w:iCs/>
          <w:color w:val="000000" w:themeColor="text1"/>
          <w:sz w:val="23"/>
          <w:szCs w:val="23"/>
          <w:lang w:val="pt-PT"/>
        </w:rPr>
        <w:t>delirium</w:t>
      </w:r>
      <w:proofErr w:type="spellEnd"/>
      <w:r w:rsidR="008612D0" w:rsidRPr="00B95219">
        <w:rPr>
          <w:rFonts w:ascii="NewsGotT" w:hAnsi="NewsGotT"/>
          <w:i/>
          <w:iCs/>
          <w:color w:val="000000" w:themeColor="text1"/>
          <w:sz w:val="23"/>
          <w:szCs w:val="23"/>
          <w:lang w:val="pt-PT"/>
        </w:rPr>
        <w:t xml:space="preserve"> </w:t>
      </w:r>
      <w:r w:rsidR="008612D0" w:rsidRPr="00B95219">
        <w:rPr>
          <w:rFonts w:ascii="NewsGotT" w:hAnsi="NewsGotT"/>
          <w:color w:val="000000" w:themeColor="text1"/>
          <w:sz w:val="23"/>
          <w:szCs w:val="23"/>
          <w:lang w:val="pt-PT"/>
        </w:rPr>
        <w:t xml:space="preserve">ao longo do internamento, mediante 10 preditores </w:t>
      </w:r>
      <w:r w:rsidR="00A757C9" w:rsidRPr="00B95219">
        <w:rPr>
          <w:rFonts w:ascii="NewsGotT" w:hAnsi="NewsGotT"/>
          <w:color w:val="000000" w:themeColor="text1"/>
          <w:sz w:val="23"/>
          <w:szCs w:val="23"/>
          <w:lang w:val="pt-PT"/>
        </w:rPr>
        <w:t>(</w:t>
      </w:r>
      <w:r w:rsidR="008612D0" w:rsidRPr="00B95219">
        <w:rPr>
          <w:rFonts w:ascii="NewsGotT" w:hAnsi="NewsGotT"/>
          <w:color w:val="000000" w:themeColor="text1"/>
          <w:sz w:val="23"/>
          <w:szCs w:val="23"/>
          <w:lang w:val="pt-PT"/>
        </w:rPr>
        <w:t xml:space="preserve">idade, grupo diagnóstico, </w:t>
      </w:r>
      <w:r w:rsidR="00737C87" w:rsidRPr="00B95219">
        <w:rPr>
          <w:rFonts w:ascii="NewsGotT" w:hAnsi="NewsGotT"/>
          <w:color w:val="000000" w:themeColor="text1"/>
          <w:sz w:val="23"/>
          <w:szCs w:val="23"/>
          <w:lang w:val="pt-PT"/>
        </w:rPr>
        <w:t>coma ,</w:t>
      </w:r>
      <w:r w:rsidR="008612D0" w:rsidRPr="00B95219">
        <w:rPr>
          <w:rFonts w:ascii="NewsGotT" w:hAnsi="NewsGotT"/>
          <w:color w:val="000000" w:themeColor="text1"/>
          <w:sz w:val="23"/>
          <w:szCs w:val="23"/>
          <w:lang w:val="pt-PT"/>
        </w:rPr>
        <w:t>admissão urgente, administração de morfina</w:t>
      </w:r>
      <w:r w:rsidR="00737C87" w:rsidRPr="00B95219">
        <w:rPr>
          <w:rFonts w:ascii="NewsGotT" w:hAnsi="NewsGotT"/>
          <w:color w:val="000000" w:themeColor="text1"/>
          <w:sz w:val="23"/>
          <w:szCs w:val="23"/>
          <w:lang w:val="pt-PT"/>
        </w:rPr>
        <w:t>, ureia</w:t>
      </w:r>
      <w:r w:rsidR="008612D0" w:rsidRPr="00B95219">
        <w:rPr>
          <w:rFonts w:ascii="NewsGotT" w:hAnsi="NewsGotT"/>
          <w:color w:val="000000" w:themeColor="text1"/>
          <w:sz w:val="23"/>
          <w:szCs w:val="23"/>
          <w:lang w:val="pt-PT"/>
        </w:rPr>
        <w:t>, infeção, sedação, acidose metabólica, pontuação APACHE-II (</w:t>
      </w:r>
      <w:proofErr w:type="spellStart"/>
      <w:r w:rsidR="008612D0" w:rsidRPr="00B95219">
        <w:rPr>
          <w:rFonts w:ascii="NewsGotT" w:hAnsi="NewsGotT"/>
          <w:color w:val="000000" w:themeColor="text1"/>
          <w:sz w:val="23"/>
          <w:szCs w:val="23"/>
          <w:lang w:val="pt-PT"/>
        </w:rPr>
        <w:t>Acute</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Physiology</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and</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Chronic</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Health</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Evaluation</w:t>
      </w:r>
      <w:proofErr w:type="spellEnd"/>
      <w:r w:rsidR="008612D0" w:rsidRPr="00B95219">
        <w:rPr>
          <w:rFonts w:ascii="NewsGotT" w:hAnsi="NewsGotT"/>
          <w:color w:val="000000" w:themeColor="text1"/>
          <w:sz w:val="23"/>
          <w:szCs w:val="23"/>
          <w:lang w:val="pt-PT"/>
        </w:rPr>
        <w:t>-II)</w:t>
      </w:r>
      <w:r w:rsidR="00A757C9" w:rsidRPr="00B95219">
        <w:rPr>
          <w:rFonts w:ascii="NewsGotT" w:hAnsi="NewsGotT"/>
          <w:color w:val="000000" w:themeColor="text1"/>
          <w:sz w:val="23"/>
          <w:szCs w:val="23"/>
          <w:lang w:val="pt-PT"/>
        </w:rPr>
        <w:t>)</w:t>
      </w:r>
      <w:r w:rsidR="008612D0" w:rsidRPr="00B95219">
        <w:rPr>
          <w:rFonts w:ascii="NewsGotT" w:hAnsi="NewsGotT"/>
          <w:color w:val="000000" w:themeColor="text1"/>
          <w:sz w:val="23"/>
          <w:szCs w:val="23"/>
          <w:lang w:val="pt-PT"/>
        </w:rPr>
        <w:t xml:space="preserve"> avaliáveis 24 horas após a admissão do doente</w:t>
      </w:r>
      <w:r w:rsidR="006F5925" w:rsidRPr="00B95219">
        <w:rPr>
          <w:rFonts w:ascii="NewsGotT" w:hAnsi="NewsGotT"/>
          <w:color w:val="000000" w:themeColor="text1"/>
          <w:sz w:val="23"/>
          <w:szCs w:val="23"/>
          <w:lang w:val="pt-PT"/>
        </w:rPr>
        <w:t xml:space="preserve">. </w:t>
      </w:r>
      <w:r w:rsidR="00737C87" w:rsidRPr="00B95219">
        <w:rPr>
          <w:rFonts w:ascii="NewsGotT" w:hAnsi="NewsGotT"/>
          <w:color w:val="000000" w:themeColor="text1"/>
          <w:sz w:val="23"/>
          <w:szCs w:val="23"/>
          <w:lang w:val="pt-PT"/>
        </w:rPr>
        <w:fldChar w:fldCharType="begin" w:fldLock="1"/>
      </w:r>
      <w:r w:rsidR="00125D90"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00125D90"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00737C87" w:rsidRPr="00B95219">
        <w:rPr>
          <w:rFonts w:ascii="NewsGotT" w:hAnsi="NewsGotT"/>
          <w:color w:val="000000" w:themeColor="text1"/>
          <w:sz w:val="23"/>
          <w:szCs w:val="23"/>
          <w:lang w:val="pt-PT"/>
        </w:rPr>
        <w:fldChar w:fldCharType="separate"/>
      </w:r>
      <w:r w:rsidR="00737C87" w:rsidRPr="00B95219">
        <w:rPr>
          <w:rFonts w:ascii="NewsGotT" w:hAnsi="NewsGotT"/>
          <w:noProof/>
          <w:color w:val="000000" w:themeColor="text1"/>
          <w:sz w:val="23"/>
          <w:szCs w:val="23"/>
        </w:rPr>
        <w:t>(Liang et al., 2020; Van Den Boogaard et al., 2012)</w:t>
      </w:r>
      <w:r w:rsidR="00737C87" w:rsidRPr="00B95219">
        <w:rPr>
          <w:rFonts w:ascii="NewsGotT" w:hAnsi="NewsGotT"/>
          <w:color w:val="000000" w:themeColor="text1"/>
          <w:sz w:val="23"/>
          <w:szCs w:val="23"/>
          <w:lang w:val="pt-PT"/>
        </w:rPr>
        <w:fldChar w:fldCharType="end"/>
      </w:r>
      <w:r w:rsidR="00B2081A" w:rsidRPr="00B95219">
        <w:rPr>
          <w:rFonts w:ascii="NewsGotT" w:hAnsi="NewsGotT"/>
          <w:color w:val="000000" w:themeColor="text1"/>
          <w:sz w:val="23"/>
          <w:szCs w:val="23"/>
        </w:rPr>
        <w:t xml:space="preserve"> Segundo Liang et al</w:t>
      </w:r>
      <w:r w:rsidR="009A3AF6" w:rsidRPr="00B95219">
        <w:rPr>
          <w:rFonts w:ascii="NewsGotT" w:hAnsi="NewsGotT"/>
          <w:color w:val="000000" w:themeColor="text1"/>
          <w:sz w:val="23"/>
          <w:szCs w:val="23"/>
        </w:rPr>
        <w:t xml:space="preserve">. </w:t>
      </w:r>
      <w:r w:rsidR="009A3AF6" w:rsidRPr="00B95219">
        <w:rPr>
          <w:rFonts w:ascii="NewsGotT" w:hAnsi="NewsGotT"/>
          <w:color w:val="000000" w:themeColor="text1"/>
          <w:sz w:val="23"/>
          <w:szCs w:val="23"/>
          <w:lang w:val="pt-PT"/>
        </w:rPr>
        <w:t>(2020)</w:t>
      </w:r>
      <w:r w:rsidR="00B2081A" w:rsidRPr="00B95219">
        <w:rPr>
          <w:rFonts w:ascii="NewsGotT" w:hAnsi="NewsGotT"/>
          <w:color w:val="000000" w:themeColor="text1"/>
          <w:sz w:val="23"/>
          <w:szCs w:val="23"/>
          <w:lang w:val="pt-PT"/>
        </w:rPr>
        <w:t xml:space="preserve">, o PRE-DELIRIC tem um elevado valor preditivo e </w:t>
      </w:r>
      <w:r w:rsidR="0033385D" w:rsidRPr="00B95219">
        <w:rPr>
          <w:rFonts w:ascii="NewsGotT" w:hAnsi="NewsGotT"/>
          <w:color w:val="000000" w:themeColor="text1"/>
          <w:sz w:val="23"/>
          <w:szCs w:val="23"/>
          <w:lang w:val="pt-PT"/>
        </w:rPr>
        <w:t xml:space="preserve">é sugerido </w:t>
      </w:r>
      <w:r w:rsidR="00B2081A" w:rsidRPr="00B95219">
        <w:rPr>
          <w:rFonts w:ascii="NewsGotT" w:hAnsi="NewsGotT"/>
          <w:color w:val="000000" w:themeColor="text1"/>
          <w:sz w:val="23"/>
          <w:szCs w:val="23"/>
          <w:lang w:val="pt-PT"/>
        </w:rPr>
        <w:t xml:space="preserve">que este modelo seja adotado nas UCI para a deteção do </w:t>
      </w:r>
      <w:proofErr w:type="spellStart"/>
      <w:r w:rsidR="00B2081A" w:rsidRPr="00B95219">
        <w:rPr>
          <w:rFonts w:ascii="NewsGotT" w:hAnsi="NewsGotT"/>
          <w:i/>
          <w:iCs/>
          <w:color w:val="000000" w:themeColor="text1"/>
          <w:sz w:val="23"/>
          <w:szCs w:val="23"/>
          <w:lang w:val="pt-PT"/>
        </w:rPr>
        <w:t>delirium</w:t>
      </w:r>
      <w:proofErr w:type="spellEnd"/>
      <w:r w:rsidR="00B2081A" w:rsidRPr="00B95219">
        <w:rPr>
          <w:rFonts w:ascii="NewsGotT" w:hAnsi="NewsGotT"/>
          <w:i/>
          <w:iCs/>
          <w:color w:val="000000" w:themeColor="text1"/>
          <w:sz w:val="23"/>
          <w:szCs w:val="23"/>
          <w:lang w:val="pt-PT"/>
        </w:rPr>
        <w:t xml:space="preserve"> </w:t>
      </w:r>
      <w:r w:rsidR="00B2081A" w:rsidRPr="00B95219">
        <w:rPr>
          <w:rFonts w:ascii="NewsGotT" w:hAnsi="NewsGotT"/>
          <w:color w:val="000000" w:themeColor="text1"/>
          <w:sz w:val="23"/>
          <w:szCs w:val="23"/>
          <w:lang w:val="pt-PT"/>
        </w:rPr>
        <w:t>em doentes de alto risco</w:t>
      </w:r>
      <w:r w:rsidR="00547011" w:rsidRPr="00B95219">
        <w:rPr>
          <w:rFonts w:ascii="NewsGotT" w:hAnsi="NewsGotT"/>
          <w:color w:val="000000" w:themeColor="text1"/>
          <w:sz w:val="23"/>
          <w:szCs w:val="23"/>
          <w:lang w:val="pt-PT"/>
        </w:rPr>
        <w:t>, pois contribui para uma melhor gestão de recursos assim como uma melhoria na vida dos pacientes</w:t>
      </w:r>
      <w:r w:rsidR="00B2081A" w:rsidRPr="00B95219">
        <w:rPr>
          <w:rFonts w:ascii="NewsGotT" w:hAnsi="NewsGotT"/>
          <w:color w:val="000000" w:themeColor="text1"/>
          <w:sz w:val="23"/>
          <w:szCs w:val="23"/>
          <w:lang w:val="pt-PT"/>
        </w:rPr>
        <w:t>.</w:t>
      </w:r>
      <w:r w:rsidR="008B778F" w:rsidRPr="00B95219">
        <w:rPr>
          <w:rFonts w:ascii="NewsGotT" w:hAnsi="NewsGotT"/>
          <w:sz w:val="23"/>
          <w:szCs w:val="23"/>
          <w:lang w:val="pt-PT"/>
        </w:rPr>
        <w:t xml:space="preserve"> </w:t>
      </w:r>
      <w:r w:rsidR="005E36F3" w:rsidRPr="00B95219">
        <w:rPr>
          <w:rFonts w:ascii="NewsGotT" w:hAnsi="NewsGotT"/>
          <w:color w:val="000000" w:themeColor="text1"/>
          <w:lang w:val="pt-PT"/>
        </w:rPr>
        <w:t>E</w:t>
      </w:r>
      <w:r w:rsidR="008612D0" w:rsidRPr="00B95219">
        <w:rPr>
          <w:rFonts w:ascii="NewsGotT" w:hAnsi="NewsGotT"/>
          <w:color w:val="000000" w:themeColor="text1"/>
          <w:lang w:val="pt-PT"/>
        </w:rPr>
        <w:t>m 2015, é validado</w:t>
      </w:r>
      <w:r w:rsidR="005E36F3" w:rsidRPr="00B95219">
        <w:rPr>
          <w:rFonts w:ascii="NewsGotT" w:hAnsi="NewsGotT"/>
          <w:color w:val="000000" w:themeColor="text1"/>
          <w:lang w:val="pt-PT"/>
        </w:rPr>
        <w:t xml:space="preserve"> outro </w:t>
      </w:r>
      <w:r w:rsidR="008612D0" w:rsidRPr="00B95219">
        <w:rPr>
          <w:rFonts w:ascii="NewsGotT" w:hAnsi="NewsGotT"/>
          <w:color w:val="000000" w:themeColor="text1"/>
          <w:lang w:val="pt-PT"/>
        </w:rPr>
        <w:t xml:space="preserve">modelo </w:t>
      </w:r>
      <w:r w:rsidR="005E36F3" w:rsidRPr="00B95219">
        <w:rPr>
          <w:rFonts w:ascii="NewsGotT" w:hAnsi="NewsGotT"/>
          <w:color w:val="000000" w:themeColor="text1"/>
          <w:lang w:val="pt-PT"/>
        </w:rPr>
        <w:t>para deteção precoce</w:t>
      </w:r>
      <w:r w:rsidR="008612D0" w:rsidRPr="00B95219">
        <w:rPr>
          <w:rFonts w:ascii="NewsGotT" w:hAnsi="NewsGotT"/>
          <w:color w:val="000000" w:themeColor="text1"/>
          <w:lang w:val="pt-PT"/>
        </w:rPr>
        <w:t xml:space="preserve"> do </w:t>
      </w:r>
      <w:proofErr w:type="spellStart"/>
      <w:r w:rsidR="008612D0" w:rsidRPr="00B95219">
        <w:rPr>
          <w:rFonts w:ascii="NewsGotT" w:hAnsi="NewsGotT"/>
          <w:i/>
          <w:iCs/>
          <w:color w:val="000000" w:themeColor="text1"/>
          <w:lang w:val="pt-PT"/>
        </w:rPr>
        <w:t>delirium</w:t>
      </w:r>
      <w:proofErr w:type="spellEnd"/>
      <w:r w:rsidR="008612D0" w:rsidRPr="00B95219">
        <w:rPr>
          <w:rFonts w:ascii="NewsGotT" w:hAnsi="NewsGotT"/>
          <w:color w:val="000000" w:themeColor="text1"/>
          <w:lang w:val="pt-PT"/>
        </w:rPr>
        <w:t xml:space="preserve"> para cuidados intensivos,</w:t>
      </w:r>
      <w:r w:rsidR="005E36F3" w:rsidRPr="00B95219">
        <w:rPr>
          <w:rFonts w:ascii="NewsGotT" w:hAnsi="NewsGotT"/>
          <w:color w:val="000000" w:themeColor="text1"/>
          <w:lang w:val="pt-PT"/>
        </w:rPr>
        <w:t xml:space="preserve"> denominado por</w:t>
      </w:r>
      <w:r w:rsidR="008612D0" w:rsidRPr="00B95219">
        <w:rPr>
          <w:rFonts w:ascii="NewsGotT" w:hAnsi="NewsGotT"/>
          <w:color w:val="000000" w:themeColor="text1"/>
          <w:lang w:val="pt-PT"/>
        </w:rPr>
        <w:t xml:space="preserve"> E-PRE-DELIRIC (</w:t>
      </w:r>
      <w:proofErr w:type="spellStart"/>
      <w:r w:rsidR="008612D0" w:rsidRPr="00B95219">
        <w:rPr>
          <w:rFonts w:ascii="NewsGotT" w:hAnsi="NewsGotT"/>
          <w:color w:val="000000" w:themeColor="text1"/>
          <w:lang w:val="pt-PT"/>
        </w:rPr>
        <w:t>Early</w:t>
      </w:r>
      <w:proofErr w:type="spellEnd"/>
      <w:r w:rsidR="008612D0" w:rsidRPr="00B95219">
        <w:rPr>
          <w:rFonts w:ascii="NewsGotT" w:hAnsi="NewsGotT"/>
          <w:color w:val="000000" w:themeColor="text1"/>
          <w:lang w:val="pt-PT"/>
        </w:rPr>
        <w:t xml:space="preserve"> </w:t>
      </w:r>
      <w:proofErr w:type="spellStart"/>
      <w:r w:rsidR="008612D0" w:rsidRPr="00B95219">
        <w:rPr>
          <w:rFonts w:ascii="NewsGotT" w:hAnsi="NewsGotT"/>
          <w:color w:val="000000" w:themeColor="text1"/>
          <w:lang w:val="pt-PT"/>
        </w:rPr>
        <w:t>PREdiction</w:t>
      </w:r>
      <w:proofErr w:type="spellEnd"/>
      <w:r w:rsidR="008612D0" w:rsidRPr="00B95219">
        <w:rPr>
          <w:rFonts w:ascii="NewsGotT" w:hAnsi="NewsGotT"/>
          <w:color w:val="000000" w:themeColor="text1"/>
          <w:lang w:val="pt-PT"/>
        </w:rPr>
        <w:t xml:space="preserve"> </w:t>
      </w:r>
      <w:proofErr w:type="spellStart"/>
      <w:r w:rsidR="008612D0" w:rsidRPr="00B95219">
        <w:rPr>
          <w:rFonts w:ascii="NewsGotT" w:hAnsi="NewsGotT"/>
          <w:color w:val="000000" w:themeColor="text1"/>
          <w:lang w:val="pt-PT"/>
        </w:rPr>
        <w:t>of</w:t>
      </w:r>
      <w:proofErr w:type="spellEnd"/>
      <w:r w:rsidR="008612D0" w:rsidRPr="00B95219">
        <w:rPr>
          <w:rFonts w:ascii="NewsGotT" w:hAnsi="NewsGotT"/>
          <w:color w:val="000000" w:themeColor="text1"/>
          <w:lang w:val="pt-PT"/>
        </w:rPr>
        <w:t xml:space="preserve"> </w:t>
      </w:r>
      <w:proofErr w:type="spellStart"/>
      <w:r w:rsidR="008612D0" w:rsidRPr="00B95219">
        <w:rPr>
          <w:rFonts w:ascii="NewsGotT" w:hAnsi="NewsGotT"/>
          <w:color w:val="000000" w:themeColor="text1"/>
          <w:lang w:val="pt-PT"/>
        </w:rPr>
        <w:t>DELIRium</w:t>
      </w:r>
      <w:proofErr w:type="spellEnd"/>
      <w:r w:rsidR="008612D0" w:rsidRPr="00B95219">
        <w:rPr>
          <w:rFonts w:ascii="NewsGotT" w:hAnsi="NewsGotT"/>
          <w:color w:val="000000" w:themeColor="text1"/>
          <w:lang w:val="pt-PT"/>
        </w:rPr>
        <w:t xml:space="preserve"> for </w:t>
      </w:r>
      <w:proofErr w:type="spellStart"/>
      <w:r w:rsidR="008612D0" w:rsidRPr="00B95219">
        <w:rPr>
          <w:rFonts w:ascii="NewsGotT" w:hAnsi="NewsGotT"/>
          <w:color w:val="000000" w:themeColor="text1"/>
          <w:lang w:val="pt-PT"/>
        </w:rPr>
        <w:t>Intensive</w:t>
      </w:r>
      <w:proofErr w:type="spellEnd"/>
      <w:r w:rsidR="008612D0" w:rsidRPr="00B95219">
        <w:rPr>
          <w:rFonts w:ascii="NewsGotT" w:hAnsi="NewsGotT"/>
          <w:color w:val="000000" w:themeColor="text1"/>
          <w:lang w:val="pt-PT"/>
        </w:rPr>
        <w:t xml:space="preserve"> </w:t>
      </w:r>
      <w:proofErr w:type="spellStart"/>
      <w:r w:rsidR="008612D0" w:rsidRPr="00B95219">
        <w:rPr>
          <w:rFonts w:ascii="NewsGotT" w:hAnsi="NewsGotT"/>
          <w:color w:val="000000" w:themeColor="text1"/>
          <w:lang w:val="pt-PT"/>
        </w:rPr>
        <w:t>Care</w:t>
      </w:r>
      <w:proofErr w:type="spellEnd"/>
      <w:r w:rsidR="008612D0" w:rsidRPr="00B95219">
        <w:rPr>
          <w:rFonts w:ascii="NewsGotT" w:hAnsi="NewsGotT"/>
          <w:color w:val="000000" w:themeColor="text1"/>
          <w:lang w:val="pt-PT"/>
        </w:rPr>
        <w:t xml:space="preserve"> </w:t>
      </w:r>
      <w:proofErr w:type="spellStart"/>
      <w:r w:rsidR="008612D0" w:rsidRPr="00B95219">
        <w:rPr>
          <w:rFonts w:ascii="NewsGotT" w:hAnsi="NewsGotT"/>
          <w:color w:val="000000" w:themeColor="text1"/>
          <w:lang w:val="pt-PT"/>
        </w:rPr>
        <w:t>patients</w:t>
      </w:r>
      <w:proofErr w:type="spellEnd"/>
      <w:r w:rsidR="008612D0" w:rsidRPr="00B95219">
        <w:rPr>
          <w:rFonts w:ascii="NewsGotT" w:hAnsi="NewsGotT"/>
          <w:color w:val="000000" w:themeColor="text1"/>
          <w:lang w:val="pt-PT"/>
        </w:rPr>
        <w:t>)</w:t>
      </w:r>
      <w:r w:rsidR="005E36F3" w:rsidRPr="00B95219">
        <w:rPr>
          <w:rFonts w:ascii="NewsGotT" w:hAnsi="NewsGotT"/>
          <w:color w:val="000000" w:themeColor="text1"/>
          <w:lang w:val="pt-PT"/>
        </w:rPr>
        <w:t xml:space="preserve">. Este modelo é </w:t>
      </w:r>
      <w:r w:rsidR="008612D0" w:rsidRPr="00B95219">
        <w:rPr>
          <w:rFonts w:ascii="NewsGotT" w:hAnsi="NewsGotT"/>
          <w:color w:val="000000" w:themeColor="text1"/>
          <w:lang w:val="pt-PT"/>
        </w:rPr>
        <w:t xml:space="preserve">constituído por nove preditores (idade, </w:t>
      </w:r>
      <w:r w:rsidR="00003254" w:rsidRPr="00B95219">
        <w:rPr>
          <w:rFonts w:ascii="NewsGotT" w:hAnsi="NewsGotT"/>
          <w:color w:val="000000" w:themeColor="text1"/>
          <w:lang w:val="pt-PT"/>
        </w:rPr>
        <w:t>histórico</w:t>
      </w:r>
      <w:r w:rsidR="008612D0" w:rsidRPr="00B95219">
        <w:rPr>
          <w:rFonts w:ascii="NewsGotT" w:hAnsi="NewsGotT"/>
          <w:color w:val="000000" w:themeColor="text1"/>
          <w:lang w:val="pt-PT"/>
        </w:rPr>
        <w:t xml:space="preserve"> de alterações cognitivas, </w:t>
      </w:r>
      <w:r w:rsidR="00003254" w:rsidRPr="00B95219">
        <w:rPr>
          <w:rFonts w:ascii="NewsGotT" w:hAnsi="NewsGotT"/>
          <w:color w:val="000000" w:themeColor="text1"/>
          <w:lang w:val="pt-PT"/>
        </w:rPr>
        <w:t>histórico</w:t>
      </w:r>
      <w:r w:rsidR="008612D0" w:rsidRPr="00B95219">
        <w:rPr>
          <w:rFonts w:ascii="NewsGotT" w:hAnsi="NewsGotT"/>
          <w:color w:val="000000" w:themeColor="text1"/>
          <w:lang w:val="pt-PT"/>
        </w:rPr>
        <w:t xml:space="preserve"> de abuso de </w:t>
      </w:r>
      <w:r w:rsidR="008612D0" w:rsidRPr="00B95219">
        <w:rPr>
          <w:rFonts w:ascii="NewsGotT" w:hAnsi="NewsGotT"/>
          <w:color w:val="000000" w:themeColor="text1"/>
          <w:sz w:val="23"/>
          <w:szCs w:val="23"/>
          <w:lang w:val="pt-PT"/>
        </w:rPr>
        <w:t>álcool,</w:t>
      </w:r>
      <w:r w:rsidR="00003254" w:rsidRPr="00B95219">
        <w:rPr>
          <w:rFonts w:ascii="NewsGotT" w:hAnsi="NewsGotT"/>
          <w:color w:val="000000" w:themeColor="text1"/>
          <w:sz w:val="23"/>
          <w:szCs w:val="23"/>
          <w:lang w:val="pt-PT"/>
        </w:rPr>
        <w:t xml:space="preserve"> níveis de ureia no sangue,</w:t>
      </w:r>
      <w:r w:rsidR="008612D0" w:rsidRPr="00B95219">
        <w:rPr>
          <w:rFonts w:ascii="NewsGotT" w:hAnsi="NewsGotT"/>
          <w:color w:val="000000" w:themeColor="text1"/>
          <w:sz w:val="23"/>
          <w:szCs w:val="23"/>
          <w:lang w:val="pt-PT"/>
        </w:rPr>
        <w:t xml:space="preserve"> grupo diagnóstico, admissão urgente, tensão arterial </w:t>
      </w:r>
      <w:r w:rsidR="008612D0" w:rsidRPr="00B95219">
        <w:rPr>
          <w:rFonts w:ascii="NewsGotT" w:hAnsi="NewsGotT"/>
          <w:color w:val="000000" w:themeColor="text1"/>
          <w:sz w:val="23"/>
          <w:szCs w:val="23"/>
          <w:lang w:val="pt-PT"/>
        </w:rPr>
        <w:lastRenderedPageBreak/>
        <w:t xml:space="preserve">média, administração de </w:t>
      </w:r>
      <w:proofErr w:type="spellStart"/>
      <w:r w:rsidR="008612D0" w:rsidRPr="00B95219">
        <w:rPr>
          <w:rFonts w:ascii="NewsGotT" w:hAnsi="NewsGotT"/>
          <w:color w:val="000000" w:themeColor="text1"/>
          <w:sz w:val="23"/>
          <w:szCs w:val="23"/>
          <w:lang w:val="pt-PT"/>
        </w:rPr>
        <w:t>corticosteróides</w:t>
      </w:r>
      <w:proofErr w:type="spellEnd"/>
      <w:r w:rsidR="008612D0" w:rsidRPr="00B95219">
        <w:rPr>
          <w:rFonts w:ascii="NewsGotT" w:hAnsi="NewsGotT"/>
          <w:color w:val="000000" w:themeColor="text1"/>
          <w:sz w:val="23"/>
          <w:szCs w:val="23"/>
          <w:lang w:val="pt-PT"/>
        </w:rPr>
        <w:t>, insuficiência respiratória)</w:t>
      </w:r>
      <w:r w:rsidR="00992E88" w:rsidRPr="00B95219">
        <w:rPr>
          <w:rFonts w:ascii="NewsGotT" w:hAnsi="NewsGotT"/>
          <w:color w:val="000000" w:themeColor="text1"/>
          <w:sz w:val="23"/>
          <w:szCs w:val="23"/>
          <w:lang w:val="pt-PT"/>
        </w:rPr>
        <w:t>. Este estudo surg</w:t>
      </w:r>
      <w:r w:rsidR="00125D90" w:rsidRPr="00B95219">
        <w:rPr>
          <w:rFonts w:ascii="NewsGotT" w:hAnsi="NewsGotT"/>
          <w:color w:val="000000" w:themeColor="text1"/>
          <w:sz w:val="23"/>
          <w:szCs w:val="23"/>
          <w:lang w:val="pt-PT"/>
        </w:rPr>
        <w:t xml:space="preserve">iu </w:t>
      </w:r>
      <w:r w:rsidR="009353F3" w:rsidRPr="00B95219">
        <w:rPr>
          <w:rFonts w:ascii="NewsGotT" w:hAnsi="NewsGotT"/>
          <w:color w:val="000000" w:themeColor="text1"/>
          <w:sz w:val="23"/>
          <w:szCs w:val="23"/>
          <w:lang w:val="pt-PT"/>
        </w:rPr>
        <w:t>como</w:t>
      </w:r>
      <w:r w:rsidR="00125D90" w:rsidRPr="00B95219">
        <w:rPr>
          <w:rFonts w:ascii="NewsGotT" w:hAnsi="NewsGotT"/>
          <w:color w:val="000000" w:themeColor="text1"/>
          <w:sz w:val="23"/>
          <w:szCs w:val="23"/>
          <w:lang w:val="pt-PT"/>
        </w:rPr>
        <w:t xml:space="preserve"> necessidade de colmatar a lacuna do modelo anterior ter a limitação de exigir preditores obtidos durante as primeiras 24 h de admissão na UCI. Pelo que o modelo</w:t>
      </w:r>
      <w:r w:rsidR="00E307C1" w:rsidRPr="00B95219">
        <w:rPr>
          <w:rFonts w:ascii="NewsGotT" w:hAnsi="NewsGotT"/>
          <w:color w:val="000000" w:themeColor="text1"/>
          <w:sz w:val="23"/>
          <w:szCs w:val="23"/>
          <w:lang w:val="pt-PT"/>
        </w:rPr>
        <w:t xml:space="preserve"> </w:t>
      </w:r>
      <w:r w:rsidR="003918F3" w:rsidRPr="00B95219">
        <w:rPr>
          <w:rFonts w:ascii="NewsGotT" w:hAnsi="NewsGotT"/>
          <w:color w:val="000000" w:themeColor="text1"/>
          <w:lang w:val="pt-PT"/>
        </w:rPr>
        <w:t xml:space="preserve">E-PRE-DELIRIC </w:t>
      </w:r>
      <w:r w:rsidR="003918F3" w:rsidRPr="00B95219">
        <w:rPr>
          <w:rFonts w:ascii="NewsGotT" w:hAnsi="NewsGotT"/>
          <w:color w:val="000000" w:themeColor="text1"/>
          <w:sz w:val="23"/>
          <w:szCs w:val="23"/>
          <w:lang w:val="pt-PT"/>
        </w:rPr>
        <w:t>utiliza os</w:t>
      </w:r>
      <w:r w:rsidR="00125D90" w:rsidRPr="00B95219">
        <w:rPr>
          <w:rFonts w:ascii="NewsGotT" w:hAnsi="NewsGotT"/>
          <w:color w:val="000000" w:themeColor="text1"/>
          <w:sz w:val="23"/>
          <w:szCs w:val="23"/>
          <w:lang w:val="pt-PT"/>
        </w:rPr>
        <w:t xml:space="preserve"> dados disponíveis na admissão à UCI para prever o desenvolvimento do </w:t>
      </w:r>
      <w:proofErr w:type="spellStart"/>
      <w:r w:rsidR="00125D90" w:rsidRPr="00B95219">
        <w:rPr>
          <w:rFonts w:ascii="NewsGotT" w:hAnsi="NewsGotT"/>
          <w:i/>
          <w:iCs/>
          <w:color w:val="000000" w:themeColor="text1"/>
          <w:sz w:val="23"/>
          <w:szCs w:val="23"/>
          <w:lang w:val="pt-PT"/>
        </w:rPr>
        <w:t>delirium</w:t>
      </w:r>
      <w:proofErr w:type="spellEnd"/>
      <w:r w:rsidR="00125D90" w:rsidRPr="00B95219">
        <w:rPr>
          <w:rFonts w:ascii="NewsGotT" w:hAnsi="NewsGotT"/>
          <w:color w:val="000000" w:themeColor="text1"/>
          <w:sz w:val="23"/>
          <w:szCs w:val="23"/>
          <w:lang w:val="pt-PT"/>
        </w:rPr>
        <w:t xml:space="preserve"> durante </w:t>
      </w:r>
      <w:r w:rsidR="00E307C1" w:rsidRPr="00B95219">
        <w:rPr>
          <w:rFonts w:ascii="NewsGotT" w:hAnsi="NewsGotT"/>
          <w:color w:val="000000" w:themeColor="text1"/>
          <w:sz w:val="23"/>
          <w:szCs w:val="23"/>
          <w:lang w:val="pt-PT"/>
        </w:rPr>
        <w:t>o tempo de internamento do paciente</w:t>
      </w:r>
      <w:r w:rsidR="005E2F54" w:rsidRPr="00B95219">
        <w:rPr>
          <w:rFonts w:ascii="NewsGotT" w:hAnsi="NewsGotT"/>
          <w:color w:val="000000" w:themeColor="text1"/>
          <w:sz w:val="23"/>
          <w:szCs w:val="23"/>
          <w:lang w:val="pt-PT"/>
        </w:rPr>
        <w:t xml:space="preserve"> </w:t>
      </w:r>
      <w:r w:rsidR="00125D90" w:rsidRPr="00B95219">
        <w:rPr>
          <w:rFonts w:ascii="NewsGotT" w:hAnsi="NewsGotT"/>
          <w:color w:val="000000" w:themeColor="text1"/>
          <w:sz w:val="23"/>
          <w:szCs w:val="23"/>
          <w:lang w:val="pt-PT"/>
        </w:rPr>
        <w:fldChar w:fldCharType="begin" w:fldLock="1"/>
      </w:r>
      <w:r w:rsidR="00363090"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00125D90" w:rsidRPr="00B95219">
        <w:rPr>
          <w:rFonts w:ascii="NewsGotT" w:hAnsi="NewsGotT"/>
          <w:color w:val="000000" w:themeColor="text1"/>
          <w:sz w:val="23"/>
          <w:szCs w:val="23"/>
          <w:lang w:val="pt-PT"/>
        </w:rPr>
        <w:fldChar w:fldCharType="separate"/>
      </w:r>
      <w:r w:rsidR="00125D90" w:rsidRPr="00B95219">
        <w:rPr>
          <w:rFonts w:ascii="NewsGotT" w:hAnsi="NewsGotT"/>
          <w:noProof/>
          <w:color w:val="000000" w:themeColor="text1"/>
          <w:sz w:val="23"/>
          <w:szCs w:val="23"/>
          <w:lang w:val="pt-PT"/>
        </w:rPr>
        <w:t>(Wassenaar et al., 2015)</w:t>
      </w:r>
      <w:r w:rsidR="00125D90" w:rsidRPr="00B95219">
        <w:rPr>
          <w:rFonts w:ascii="NewsGotT" w:hAnsi="NewsGotT"/>
          <w:color w:val="000000" w:themeColor="text1"/>
          <w:sz w:val="23"/>
          <w:szCs w:val="23"/>
          <w:lang w:val="pt-PT"/>
        </w:rPr>
        <w:fldChar w:fldCharType="end"/>
      </w:r>
      <w:r w:rsidR="005E2F54" w:rsidRPr="00B95219">
        <w:rPr>
          <w:rFonts w:ascii="NewsGotT" w:hAnsi="NewsGotT"/>
          <w:color w:val="000000" w:themeColor="text1"/>
          <w:sz w:val="23"/>
          <w:szCs w:val="23"/>
          <w:lang w:val="pt-PT"/>
        </w:rPr>
        <w:t xml:space="preserve">. </w:t>
      </w:r>
    </w:p>
    <w:p w14:paraId="75B55D94" w14:textId="160B0337" w:rsidR="00E525AF" w:rsidRPr="00B95219" w:rsidRDefault="00363090" w:rsidP="00061AE1">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proofErr w:type="spellStart"/>
      <w:r w:rsidRPr="00B95219">
        <w:rPr>
          <w:rFonts w:ascii="NewsGotT" w:hAnsi="NewsGotT"/>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prediction</w:t>
      </w:r>
      <w:proofErr w:type="spellEnd"/>
      <w:r w:rsidRPr="00B95219">
        <w:rPr>
          <w:rFonts w:ascii="NewsGotT" w:hAnsi="NewsGotT"/>
          <w:color w:val="000000" w:themeColor="text1"/>
          <w:sz w:val="23"/>
          <w:szCs w:val="23"/>
          <w:lang w:val="pt-PT"/>
        </w:rPr>
        <w:t xml:space="preserve"> in </w:t>
      </w:r>
      <w:proofErr w:type="spellStart"/>
      <w:r w:rsidRPr="00B95219">
        <w:rPr>
          <w:rFonts w:ascii="NewsGotT" w:hAnsi="NewsGotT"/>
          <w:color w:val="000000" w:themeColor="text1"/>
          <w:sz w:val="23"/>
          <w:szCs w:val="23"/>
          <w:lang w:val="pt-PT"/>
        </w:rPr>
        <w:t>the</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intensive</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care</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unit</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comparison</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of</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two</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prediction</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models</w:t>
      </w:r>
      <w:proofErr w:type="spellEnd"/>
      <w:r w:rsidRPr="00B95219">
        <w:rPr>
          <w:rFonts w:ascii="NewsGotT" w:hAnsi="NewsGotT"/>
          <w:color w:val="000000" w:themeColor="text1"/>
          <w:sz w:val="23"/>
          <w:szCs w:val="23"/>
          <w:lang w:val="pt-PT"/>
        </w:rPr>
        <w:t xml:space="preserve">”  no ano de 2017. Este estudo concluiu que o modelo PRE-DELIRIC </w:t>
      </w:r>
      <w:r w:rsidR="00332981" w:rsidRPr="00B95219">
        <w:rPr>
          <w:rFonts w:ascii="NewsGotT" w:hAnsi="NewsGotT"/>
          <w:color w:val="000000" w:themeColor="text1"/>
          <w:sz w:val="23"/>
          <w:szCs w:val="23"/>
          <w:lang w:val="pt-PT"/>
        </w:rPr>
        <w:t>surge como ferramenta mais fiável</w:t>
      </w:r>
      <w:r w:rsidRPr="00B95219">
        <w:rPr>
          <w:rFonts w:ascii="NewsGotT" w:hAnsi="NewsGotT"/>
          <w:color w:val="000000" w:themeColor="text1"/>
          <w:sz w:val="23"/>
          <w:szCs w:val="23"/>
          <w:lang w:val="pt-PT"/>
        </w:rPr>
        <w:t>, no entanto, os médicos da UCI classificaram a ótica do utilizador o E-PRE-DELIRIC como superior ao PRE-DELIRIC. E ainda que em pacientes de baixo risco, a previsão do delírio melhora ainda mais após uma atualização com o modelo PRE-DELIRIC após 24 h</w:t>
      </w:r>
      <w:r w:rsidR="004C724D" w:rsidRPr="00B9521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fldChar w:fldCharType="begin" w:fldLock="1"/>
      </w:r>
      <w:r w:rsidR="0022057B"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004C724D" w:rsidRPr="00B95219">
        <w:rPr>
          <w:rFonts w:ascii="NewsGotT" w:hAnsi="NewsGotT"/>
          <w:color w:val="000000" w:themeColor="text1"/>
          <w:sz w:val="23"/>
          <w:szCs w:val="23"/>
          <w:lang w:val="pt-PT"/>
        </w:rPr>
        <w:t xml:space="preserve">. </w:t>
      </w:r>
    </w:p>
    <w:p w14:paraId="7DC7C5BF" w14:textId="5187B007" w:rsidR="008612D0" w:rsidRPr="00B95219" w:rsidRDefault="00B15540" w:rsidP="00753B8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w:t>
      </w:r>
      <w:r w:rsidR="00C64268" w:rsidRPr="00B95219">
        <w:rPr>
          <w:rFonts w:ascii="NewsGotT" w:hAnsi="NewsGotT"/>
          <w:color w:val="000000" w:themeColor="text1"/>
          <w:sz w:val="23"/>
          <w:szCs w:val="23"/>
          <w:lang w:val="pt-PT"/>
        </w:rPr>
        <w:t xml:space="preserve">que </w:t>
      </w:r>
      <w:r w:rsidRPr="00B95219">
        <w:rPr>
          <w:rFonts w:ascii="NewsGotT" w:hAnsi="NewsGotT"/>
          <w:color w:val="000000" w:themeColor="text1"/>
          <w:sz w:val="23"/>
          <w:szCs w:val="23"/>
          <w:lang w:val="pt-PT"/>
        </w:rPr>
        <w:t xml:space="preserve">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w:t>
      </w:r>
      <w:r w:rsidR="00C64268" w:rsidRPr="00B95219">
        <w:rPr>
          <w:rFonts w:ascii="NewsGotT" w:hAnsi="NewsGotT"/>
          <w:color w:val="000000" w:themeColor="text1"/>
          <w:sz w:val="23"/>
          <w:szCs w:val="23"/>
          <w:lang w:val="pt-PT"/>
        </w:rPr>
        <w:t xml:space="preserve">. A redução da sua incidência numa UCI deve ser considerada como um indicador de qualidade na prestação de serviços de saúde, </w:t>
      </w:r>
      <w:r w:rsidR="00D04B4C" w:rsidRPr="00B95219">
        <w:rPr>
          <w:rFonts w:ascii="NewsGotT" w:hAnsi="NewsGotT"/>
          <w:color w:val="000000" w:themeColor="text1"/>
          <w:sz w:val="23"/>
          <w:szCs w:val="23"/>
          <w:lang w:val="pt-PT"/>
        </w:rPr>
        <w:t>podendo melhorar a</w:t>
      </w:r>
      <w:r w:rsidR="00C64268" w:rsidRPr="00B95219">
        <w:rPr>
          <w:rFonts w:ascii="NewsGotT" w:hAnsi="NewsGotT"/>
          <w:color w:val="000000" w:themeColor="text1"/>
          <w:sz w:val="23"/>
          <w:szCs w:val="23"/>
          <w:lang w:val="pt-PT"/>
        </w:rPr>
        <w:t xml:space="preserve"> qualidade de vida dos pacientes. </w:t>
      </w:r>
    </w:p>
    <w:p w14:paraId="7759FAAC" w14:textId="51898F9C" w:rsidR="00C96DD9" w:rsidRPr="00B95219" w:rsidRDefault="004B6F9F" w:rsidP="00753B8C">
      <w:pPr>
        <w:pStyle w:val="Heading3"/>
        <w:spacing w:line="360" w:lineRule="auto"/>
        <w:jc w:val="both"/>
        <w:rPr>
          <w:rFonts w:ascii="NewsGotT" w:hAnsi="NewsGotT"/>
          <w:lang w:val="pt-PT"/>
        </w:rPr>
      </w:pPr>
      <w:bookmarkStart w:id="31" w:name="_Toc71062888"/>
      <w:r w:rsidRPr="00B95219">
        <w:rPr>
          <w:rFonts w:ascii="NewsGotT" w:hAnsi="NewsGotT"/>
          <w:lang w:val="pt-PT"/>
        </w:rPr>
        <w:t>Fatores predisponentes</w:t>
      </w:r>
      <w:bookmarkEnd w:id="31"/>
      <w:r w:rsidRPr="00B95219">
        <w:rPr>
          <w:rFonts w:ascii="NewsGotT" w:hAnsi="NewsGotT"/>
          <w:lang w:val="pt-PT"/>
        </w:rPr>
        <w:t xml:space="preserve"> </w:t>
      </w:r>
    </w:p>
    <w:p w14:paraId="255731B5" w14:textId="77777777" w:rsidR="00807647" w:rsidRPr="00B95219" w:rsidRDefault="00807647" w:rsidP="00807647">
      <w:pPr>
        <w:rPr>
          <w:rFonts w:ascii="NewsGotT" w:hAnsi="NewsGotT"/>
          <w:lang w:val="pt-PT"/>
        </w:rPr>
      </w:pPr>
    </w:p>
    <w:p w14:paraId="1F64655C" w14:textId="179F2FDB" w:rsidR="005975F5" w:rsidRPr="00B95219" w:rsidRDefault="00C96DD9" w:rsidP="00A733F3">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proofErr w:type="spellStart"/>
      <w:r w:rsidRPr="00B95219">
        <w:rPr>
          <w:rFonts w:ascii="NewsGotT" w:hAnsi="NewsGotT"/>
          <w:i/>
          <w:iCs/>
          <w:color w:val="000000" w:themeColor="text1"/>
          <w:lang w:val="pt-PT"/>
        </w:rPr>
        <w:t>delirium</w:t>
      </w:r>
      <w:proofErr w:type="spellEnd"/>
      <w:r w:rsidRPr="00B95219">
        <w:rPr>
          <w:rFonts w:ascii="NewsGotT" w:hAnsi="NewsGotT"/>
          <w:color w:val="000000" w:themeColor="text1"/>
          <w:lang w:val="pt-PT"/>
        </w:rPr>
        <w:t xml:space="preserve"> </w:t>
      </w:r>
      <w:r w:rsidR="005975F5" w:rsidRPr="00B95219">
        <w:rPr>
          <w:rFonts w:ascii="NewsGotT" w:hAnsi="NewsGotT"/>
          <w:color w:val="000000" w:themeColor="text1"/>
          <w:lang w:val="pt-PT"/>
        </w:rPr>
        <w:t>p</w:t>
      </w:r>
      <w:r w:rsidR="005975F5" w:rsidRPr="00B95219">
        <w:rPr>
          <w:rFonts w:ascii="NewsGotT" w:hAnsi="NewsGotT"/>
          <w:color w:val="000000" w:themeColor="text1"/>
          <w:lang w:val="pt-PT"/>
        </w:rPr>
        <w:t xml:space="preserve">artilha muitos dos seus fatores predisponentes com outras síndromes geriátricas, como as quedas e a incontinência. Isto mostra que os fatores predisponentes do </w:t>
      </w:r>
      <w:proofErr w:type="spellStart"/>
      <w:r w:rsidR="005975F5" w:rsidRPr="00B95219">
        <w:rPr>
          <w:rFonts w:ascii="NewsGotT" w:hAnsi="NewsGotT"/>
          <w:i/>
          <w:iCs/>
          <w:color w:val="000000" w:themeColor="text1"/>
          <w:lang w:val="pt-PT"/>
        </w:rPr>
        <w:t>delirium</w:t>
      </w:r>
      <w:proofErr w:type="spellEnd"/>
      <w:r w:rsidR="005975F5" w:rsidRPr="00B95219">
        <w:rPr>
          <w:rFonts w:ascii="NewsGotT" w:hAnsi="NewsGotT"/>
          <w:color w:val="000000" w:themeColor="text1"/>
          <w:lang w:val="pt-PT"/>
        </w:rPr>
        <w:t xml:space="preserve"> indicam a vulnerabilidade dos doentes geriátricos </w:t>
      </w:r>
      <w:r w:rsidR="00A733F3" w:rsidRPr="00B95219">
        <w:rPr>
          <w:rFonts w:ascii="NewsGotT" w:hAnsi="NewsGotT"/>
          <w:color w:val="000000" w:themeColor="text1"/>
          <w:lang w:val="pt-PT"/>
        </w:rPr>
        <w:fldChar w:fldCharType="begin" w:fldLock="1"/>
      </w:r>
      <w:r w:rsidR="00210CDF" w:rsidRPr="00B95219">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00A733F3" w:rsidRPr="00B95219">
        <w:rPr>
          <w:rFonts w:ascii="NewsGotT" w:hAnsi="NewsGotT"/>
          <w:color w:val="000000" w:themeColor="text1"/>
          <w:lang w:val="pt-PT"/>
        </w:rPr>
        <w:fldChar w:fldCharType="separate"/>
      </w:r>
      <w:r w:rsidR="00A733F3" w:rsidRPr="00B95219">
        <w:rPr>
          <w:rFonts w:ascii="NewsGotT" w:hAnsi="NewsGotT"/>
          <w:noProof/>
          <w:color w:val="000000" w:themeColor="text1"/>
          <w:lang w:val="pt-BR"/>
        </w:rPr>
        <w:t>(Sharon K. Inouye et al., 2014; Meagher, MacLullich, &amp; Laurila, 2008)</w:t>
      </w:r>
      <w:r w:rsidR="00A733F3" w:rsidRPr="00B95219">
        <w:rPr>
          <w:rFonts w:ascii="NewsGotT" w:hAnsi="NewsGotT"/>
          <w:color w:val="000000" w:themeColor="text1"/>
          <w:lang w:val="pt-PT"/>
        </w:rPr>
        <w:fldChar w:fldCharType="end"/>
      </w:r>
      <w:r w:rsidR="005975F5" w:rsidRPr="00B95219">
        <w:rPr>
          <w:rFonts w:ascii="NewsGotT" w:hAnsi="NewsGotT"/>
          <w:color w:val="000000" w:themeColor="text1"/>
          <w:lang w:val="pt-BR"/>
        </w:rPr>
        <w:t xml:space="preserve">. </w:t>
      </w:r>
    </w:p>
    <w:p w14:paraId="33E26747" w14:textId="7E536684" w:rsidR="00EC230D" w:rsidRPr="00B95219" w:rsidRDefault="00FC4665" w:rsidP="00753B8C">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proofErr w:type="spellStart"/>
      <w:r w:rsidRPr="00B95219">
        <w:rPr>
          <w:rFonts w:ascii="NewsGotT" w:hAnsi="NewsGotT"/>
          <w:i/>
          <w:iCs/>
          <w:lang w:val="pt-PT"/>
        </w:rPr>
        <w:t>delirium</w:t>
      </w:r>
      <w:proofErr w:type="spellEnd"/>
      <w:r w:rsidRPr="00B95219">
        <w:rPr>
          <w:rFonts w:ascii="NewsGotT" w:hAnsi="NewsGotT"/>
          <w:lang w:val="pt-PT"/>
        </w:rPr>
        <w:t>, identificados nas populações de doentes</w:t>
      </w:r>
      <w:r w:rsidR="00790006" w:rsidRPr="00B95219">
        <w:rPr>
          <w:rFonts w:ascii="NewsGotT" w:hAnsi="NewsGotT"/>
          <w:lang w:val="pt-PT"/>
        </w:rPr>
        <w:t>,</w:t>
      </w:r>
      <w:r w:rsidRPr="00B95219">
        <w:rPr>
          <w:rFonts w:ascii="NewsGotT" w:hAnsi="NewsGotT"/>
          <w:lang w:val="pt-PT"/>
        </w:rPr>
        <w:t xml:space="preserve"> incluem idade avançada, </w:t>
      </w:r>
      <w:r w:rsidR="00790006" w:rsidRPr="00B95219">
        <w:rPr>
          <w:rFonts w:ascii="NewsGotT" w:hAnsi="NewsGotT"/>
          <w:lang w:val="pt-PT"/>
        </w:rPr>
        <w:t>défice</w:t>
      </w:r>
      <w:r w:rsidRPr="00B95219">
        <w:rPr>
          <w:rFonts w:ascii="NewsGotT" w:hAnsi="NewsGotT"/>
          <w:lang w:val="pt-PT"/>
        </w:rPr>
        <w:t xml:space="preserv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77245" w:rsidRPr="00B95219">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007269A6"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00790006" w:rsidRPr="00B95219">
        <w:rPr>
          <w:rFonts w:ascii="NewsGotT" w:hAnsi="NewsGotT"/>
          <w:lang w:val="pt-PT"/>
        </w:rPr>
        <w:t xml:space="preserve">. Além disso, estudos de </w:t>
      </w:r>
      <w:proofErr w:type="spellStart"/>
      <w:r w:rsidR="00790006" w:rsidRPr="00B95219">
        <w:rPr>
          <w:rFonts w:ascii="NewsGotT" w:hAnsi="NewsGotT"/>
          <w:lang w:val="pt-PT"/>
        </w:rPr>
        <w:t>neuroimagem</w:t>
      </w:r>
      <w:proofErr w:type="spellEnd"/>
      <w:r w:rsidR="00790006" w:rsidRPr="00B95219">
        <w:rPr>
          <w:rFonts w:ascii="NewsGotT" w:hAnsi="NewsGotT"/>
          <w:lang w:val="pt-PT"/>
        </w:rPr>
        <w:t xml:space="preserve"> indicam que o risco de </w:t>
      </w:r>
      <w:proofErr w:type="spellStart"/>
      <w:r w:rsidR="00790006" w:rsidRPr="00B95219">
        <w:rPr>
          <w:rFonts w:ascii="NewsGotT" w:hAnsi="NewsGotT"/>
          <w:i/>
          <w:iCs/>
          <w:lang w:val="pt-PT"/>
        </w:rPr>
        <w:t>delirium</w:t>
      </w:r>
      <w:proofErr w:type="spellEnd"/>
      <w:r w:rsidR="00790006" w:rsidRPr="00B95219">
        <w:rPr>
          <w:rFonts w:ascii="NewsGotT" w:hAnsi="NewsGotT"/>
          <w:lang w:val="pt-PT"/>
        </w:rPr>
        <w:t xml:space="preserve"> pode ser superior em indivíduos com atrofia cerebral e/ou doença da substância branca</w:t>
      </w:r>
      <w:r w:rsidR="006E79E5" w:rsidRPr="00B95219">
        <w:rPr>
          <w:rFonts w:ascii="NewsGotT" w:hAnsi="NewsGotT"/>
          <w:lang w:val="pt-PT"/>
        </w:rPr>
        <w:t xml:space="preserve"> </w:t>
      </w:r>
      <w:r w:rsidR="007269A6" w:rsidRPr="00B95219">
        <w:rPr>
          <w:rFonts w:ascii="NewsGotT" w:hAnsi="NewsGotT"/>
          <w:lang w:val="pt-PT"/>
        </w:rPr>
        <w:fldChar w:fldCharType="begin" w:fldLock="1"/>
      </w:r>
      <w:r w:rsidR="008518ED"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007269A6" w:rsidRPr="00B95219">
        <w:rPr>
          <w:rFonts w:ascii="NewsGotT" w:hAnsi="NewsGotT"/>
          <w:lang w:val="pt-PT"/>
        </w:rPr>
        <w:fldChar w:fldCharType="separate"/>
      </w:r>
      <w:r w:rsidR="007269A6" w:rsidRPr="00B95219">
        <w:rPr>
          <w:rFonts w:ascii="NewsGotT" w:hAnsi="NewsGotT"/>
          <w:noProof/>
          <w:lang w:val="pt-PT"/>
        </w:rPr>
        <w:t>(Nitchingham, Kumar, Shenkin, Ferguson, &amp; Caplan, 2018)</w:t>
      </w:r>
      <w:r w:rsidR="007269A6" w:rsidRPr="00B95219">
        <w:rPr>
          <w:rFonts w:ascii="NewsGotT" w:hAnsi="NewsGotT"/>
          <w:lang w:val="pt-PT"/>
        </w:rPr>
        <w:fldChar w:fldCharType="end"/>
      </w:r>
      <w:r w:rsidR="006E79E5" w:rsidRPr="00B95219">
        <w:rPr>
          <w:rFonts w:ascii="NewsGotT" w:hAnsi="NewsGotT"/>
          <w:lang w:val="pt-PT"/>
        </w:rPr>
        <w:t xml:space="preserve">. </w:t>
      </w:r>
      <w:r w:rsidR="006C7169" w:rsidRPr="00B95219">
        <w:rPr>
          <w:rFonts w:ascii="NewsGotT" w:hAnsi="NewsGotT"/>
          <w:lang w:val="pt-PT"/>
        </w:rPr>
        <w:t>Bem como em doentes acima dos 65 anos que estejam em situação de pós-operatório</w:t>
      </w:r>
      <w:r w:rsidR="006E79E5" w:rsidRPr="00B95219">
        <w:rPr>
          <w:rFonts w:ascii="NewsGotT" w:hAnsi="NewsGotT"/>
          <w:lang w:val="pt-PT"/>
        </w:rPr>
        <w:t xml:space="preserve"> </w:t>
      </w:r>
      <w:r w:rsidR="006C7169" w:rsidRPr="00B95219">
        <w:rPr>
          <w:rFonts w:ascii="NewsGotT" w:hAnsi="NewsGotT"/>
          <w:lang w:val="pt-PT"/>
        </w:rPr>
        <w:fldChar w:fldCharType="begin" w:fldLock="1"/>
      </w:r>
      <w:r w:rsidR="00CA12C3"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006C7169" w:rsidRPr="00B95219">
        <w:rPr>
          <w:rFonts w:ascii="NewsGotT" w:hAnsi="NewsGotT"/>
          <w:lang w:val="pt-PT"/>
        </w:rPr>
        <w:fldChar w:fldCharType="separate"/>
      </w:r>
      <w:r w:rsidR="006C7169" w:rsidRPr="00B95219">
        <w:rPr>
          <w:rFonts w:ascii="NewsGotT" w:hAnsi="NewsGotT"/>
          <w:noProof/>
          <w:lang w:val="pt-PT"/>
        </w:rPr>
        <w:t>(Hatano et al., 2013)</w:t>
      </w:r>
      <w:r w:rsidR="006C7169" w:rsidRPr="00B95219">
        <w:rPr>
          <w:rFonts w:ascii="NewsGotT" w:hAnsi="NewsGotT"/>
          <w:lang w:val="pt-PT"/>
        </w:rPr>
        <w:fldChar w:fldCharType="end"/>
      </w:r>
      <w:r w:rsidR="006E79E5" w:rsidRPr="00B95219">
        <w:rPr>
          <w:rFonts w:ascii="NewsGotT" w:hAnsi="NewsGotT"/>
          <w:lang w:val="pt-PT"/>
        </w:rPr>
        <w:t xml:space="preserve">. </w:t>
      </w:r>
    </w:p>
    <w:p w14:paraId="6090D70E" w14:textId="2F970CBA" w:rsidR="004B17B7" w:rsidRPr="00B95219" w:rsidRDefault="004B17B7" w:rsidP="00753B8C">
      <w:pPr>
        <w:spacing w:line="360" w:lineRule="auto"/>
        <w:ind w:firstLine="709"/>
        <w:jc w:val="both"/>
        <w:rPr>
          <w:rFonts w:ascii="NewsGotT" w:hAnsi="NewsGotT"/>
          <w:lang w:val="pt-PT"/>
        </w:rPr>
      </w:pPr>
    </w:p>
    <w:p w14:paraId="50D010D7" w14:textId="77777777" w:rsidR="004B17B7" w:rsidRPr="00B95219" w:rsidRDefault="004B17B7" w:rsidP="00753B8C">
      <w:pPr>
        <w:spacing w:line="360" w:lineRule="auto"/>
        <w:ind w:firstLine="709"/>
        <w:jc w:val="both"/>
        <w:rPr>
          <w:rFonts w:ascii="NewsGotT" w:hAnsi="NewsGotT"/>
          <w:lang w:val="pt-PT"/>
        </w:rPr>
      </w:pPr>
    </w:p>
    <w:p w14:paraId="29B8E850" w14:textId="2FCFAB69" w:rsidR="008518ED" w:rsidRPr="00B95219" w:rsidRDefault="004B6F9F" w:rsidP="00753B8C">
      <w:pPr>
        <w:pStyle w:val="Heading3"/>
        <w:spacing w:line="360" w:lineRule="auto"/>
        <w:jc w:val="both"/>
        <w:rPr>
          <w:rFonts w:ascii="NewsGotT" w:hAnsi="NewsGotT"/>
          <w:lang w:val="pt-PT"/>
        </w:rPr>
      </w:pPr>
      <w:bookmarkStart w:id="32" w:name="_Toc71062889"/>
      <w:r w:rsidRPr="00B95219">
        <w:rPr>
          <w:rFonts w:ascii="NewsGotT" w:hAnsi="NewsGotT"/>
          <w:lang w:val="pt-PT"/>
        </w:rPr>
        <w:t>Fatores precipitantes</w:t>
      </w:r>
      <w:bookmarkEnd w:id="32"/>
      <w:r w:rsidRPr="00B95219">
        <w:rPr>
          <w:rFonts w:ascii="NewsGotT" w:hAnsi="NewsGotT"/>
          <w:lang w:val="pt-PT"/>
        </w:rPr>
        <w:t xml:space="preserve"> </w:t>
      </w:r>
    </w:p>
    <w:p w14:paraId="4CEFAA45" w14:textId="77777777" w:rsidR="006B691C" w:rsidRPr="00B95219" w:rsidRDefault="006B691C" w:rsidP="006B691C">
      <w:pPr>
        <w:rPr>
          <w:rFonts w:ascii="NewsGotT" w:hAnsi="NewsGotT"/>
          <w:lang w:val="pt-PT"/>
        </w:rPr>
      </w:pPr>
    </w:p>
    <w:p w14:paraId="3E5B247E" w14:textId="6A8D505B" w:rsidR="00F244A8" w:rsidRPr="00B95219" w:rsidRDefault="008518ED" w:rsidP="00753B8C">
      <w:pPr>
        <w:spacing w:line="360" w:lineRule="auto"/>
        <w:ind w:firstLine="709"/>
        <w:jc w:val="both"/>
        <w:rPr>
          <w:rFonts w:ascii="NewsGotT" w:hAnsi="NewsGotT"/>
        </w:rPr>
      </w:pPr>
      <w:r w:rsidRPr="00B95219">
        <w:rPr>
          <w:rFonts w:ascii="NewsGotT" w:hAnsi="NewsGotT"/>
          <w:lang w:val="pt-PT"/>
        </w:rPr>
        <w:t xml:space="preserve">Os fatores precipitantes do </w:t>
      </w:r>
      <w:proofErr w:type="spellStart"/>
      <w:r w:rsidRPr="00B95219">
        <w:rPr>
          <w:rFonts w:ascii="NewsGotT" w:hAnsi="NewsGotT"/>
          <w:i/>
          <w:iCs/>
          <w:lang w:val="pt-PT"/>
        </w:rPr>
        <w:t>delirium</w:t>
      </w:r>
      <w:proofErr w:type="spellEnd"/>
      <w:r w:rsidRPr="00B95219">
        <w:rPr>
          <w:rFonts w:ascii="NewsGotT" w:hAnsi="NewsGotT"/>
          <w:lang w:val="pt-PT"/>
        </w:rPr>
        <w:t xml:space="preserve"> abrangem uma gama ampla de diferentes tipos de </w:t>
      </w:r>
      <w:r w:rsidR="004F06AD" w:rsidRPr="00B95219">
        <w:rPr>
          <w:rFonts w:ascii="NewsGotT" w:hAnsi="NewsGotT"/>
          <w:lang w:val="pt-PT"/>
        </w:rPr>
        <w:t>condições médicas</w:t>
      </w:r>
      <w:r w:rsidRPr="00B95219">
        <w:rPr>
          <w:rFonts w:ascii="NewsGotT" w:hAnsi="NewsGotT"/>
          <w:lang w:val="pt-PT"/>
        </w:rPr>
        <w:t xml:space="preserve"> </w:t>
      </w:r>
      <w:r w:rsidR="00E8492F" w:rsidRPr="00B95219">
        <w:rPr>
          <w:rFonts w:ascii="NewsGotT" w:hAnsi="NewsGotT"/>
          <w:lang w:val="pt-PT"/>
        </w:rPr>
        <w:t>em doentes internados em UCI</w:t>
      </w:r>
      <w:r w:rsidR="0060051F" w:rsidRPr="00B95219">
        <w:rPr>
          <w:rFonts w:ascii="NewsGotT" w:hAnsi="NewsGotT"/>
          <w:lang w:val="pt-PT"/>
        </w:rPr>
        <w:t xml:space="preserve"> </w:t>
      </w:r>
      <w:r w:rsidR="0060051F" w:rsidRPr="00B95219">
        <w:rPr>
          <w:rFonts w:ascii="NewsGotT" w:hAnsi="NewsGotT"/>
          <w:lang w:val="pt-PT"/>
        </w:rPr>
        <w:fldChar w:fldCharType="begin" w:fldLock="1"/>
      </w:r>
      <w:r w:rsidR="0060051F"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B95219">
        <w:rPr>
          <w:rFonts w:ascii="NewsGotT" w:hAnsi="NewsGotT"/>
          <w:lang w:val="pt-PT"/>
        </w:rPr>
        <w:fldChar w:fldCharType="separate"/>
      </w:r>
      <w:r w:rsidR="0060051F" w:rsidRPr="00B95219">
        <w:rPr>
          <w:rFonts w:ascii="NewsGotT" w:hAnsi="NewsGotT"/>
          <w:noProof/>
          <w:lang w:val="pt-PT"/>
        </w:rPr>
        <w:t>(Nagari &amp; Suresh Babu, 2019)</w:t>
      </w:r>
      <w:r w:rsidR="0060051F" w:rsidRPr="00B95219">
        <w:rPr>
          <w:rFonts w:ascii="NewsGotT" w:hAnsi="NewsGotT"/>
          <w:lang w:val="pt-PT"/>
        </w:rPr>
        <w:fldChar w:fldCharType="end"/>
      </w:r>
      <w:r w:rsidR="00E8492F" w:rsidRPr="00B95219">
        <w:rPr>
          <w:rFonts w:ascii="NewsGotT" w:hAnsi="NewsGotT"/>
          <w:lang w:val="pt-PT"/>
        </w:rPr>
        <w:t xml:space="preserve"> </w:t>
      </w:r>
      <w:r w:rsidRPr="00B95219">
        <w:rPr>
          <w:rFonts w:ascii="NewsGotT" w:hAnsi="NewsGotT"/>
          <w:lang w:val="pt-PT"/>
        </w:rPr>
        <w:t>incluindo, entre outros, doenças médicas agudas (como sepse, hipoglicemia, acidente vascular cerebral e insuficiência hepática), trauma (como fraturas ou traumatismo craniano), cirurgia, desidratação</w:t>
      </w:r>
      <w:r w:rsidR="00022AE3" w:rsidRPr="00B95219">
        <w:rPr>
          <w:rFonts w:ascii="NewsGotT" w:hAnsi="NewsGotT"/>
          <w:lang w:val="pt-PT"/>
        </w:rPr>
        <w:t>,</w:t>
      </w:r>
      <w:r w:rsidRPr="00B95219">
        <w:rPr>
          <w:rFonts w:ascii="NewsGotT" w:hAnsi="NewsGotT"/>
          <w:lang w:val="pt-PT"/>
        </w:rPr>
        <w:t xml:space="preserve"> problemas psicológicos</w:t>
      </w:r>
      <w:r w:rsidR="00A02064" w:rsidRPr="00B95219">
        <w:rPr>
          <w:rFonts w:ascii="NewsGotT" w:hAnsi="NewsGotT"/>
          <w:lang w:val="pt-PT"/>
        </w:rPr>
        <w:t>,</w:t>
      </w:r>
      <w:r w:rsidRPr="00B95219">
        <w:rPr>
          <w:rFonts w:ascii="NewsGotT" w:hAnsi="NewsGotT"/>
          <w:lang w:val="pt-PT"/>
        </w:rPr>
        <w:t xml:space="preserve"> stress</w:t>
      </w:r>
      <w:r w:rsidR="004F06AD" w:rsidRPr="00B95219">
        <w:rPr>
          <w:rFonts w:ascii="NewsGotT" w:hAnsi="NewsGotT"/>
          <w:lang w:val="pt-PT"/>
        </w:rPr>
        <w:t xml:space="preserve"> </w:t>
      </w:r>
      <w:r w:rsidR="004F06AD" w:rsidRPr="00B95219">
        <w:rPr>
          <w:rFonts w:ascii="NewsGotT" w:hAnsi="NewsGotT"/>
          <w:lang w:val="pt-PT"/>
        </w:rPr>
        <w:fldChar w:fldCharType="begin" w:fldLock="1"/>
      </w:r>
      <w:r w:rsidR="00577245" w:rsidRPr="00B95219">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w:instrText>
      </w:r>
      <w:r w:rsidR="00577245" w:rsidRPr="00B95219">
        <w:rPr>
          <w:rFonts w:ascii="NewsGotT" w:hAnsi="NewsGotT"/>
        </w:rPr>
        <w:instrText>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004F06AD" w:rsidRPr="00B95219">
        <w:rPr>
          <w:rFonts w:ascii="NewsGotT" w:hAnsi="NewsGotT"/>
          <w:lang w:val="pt-PT"/>
        </w:rPr>
        <w:fldChar w:fldCharType="separate"/>
      </w:r>
      <w:r w:rsidR="004F3577" w:rsidRPr="00B95219">
        <w:rPr>
          <w:rFonts w:ascii="NewsGotT" w:hAnsi="NewsGotT"/>
          <w:noProof/>
        </w:rPr>
        <w:t>(Sharon K. Inouye et al., 2014; J. E. Wilson et al., 2020)</w:t>
      </w:r>
      <w:r w:rsidR="004F06AD" w:rsidRPr="00B95219">
        <w:rPr>
          <w:rFonts w:ascii="NewsGotT" w:hAnsi="NewsGotT"/>
          <w:lang w:val="pt-PT"/>
        </w:rPr>
        <w:fldChar w:fldCharType="end"/>
      </w:r>
      <w:r w:rsidR="00022AE3" w:rsidRPr="00B95219">
        <w:rPr>
          <w:rFonts w:ascii="NewsGotT" w:hAnsi="NewsGotT"/>
        </w:rPr>
        <w:t xml:space="preserve">. </w:t>
      </w:r>
      <w:r w:rsidR="00543E51" w:rsidRPr="00B95219">
        <w:rPr>
          <w:rFonts w:ascii="NewsGotT" w:hAnsi="NewsGotT"/>
          <w:lang w:val="pt-PT"/>
        </w:rPr>
        <w:t xml:space="preserve">Para além destes assinalam-se </w:t>
      </w:r>
      <w:r w:rsidR="00543E51" w:rsidRPr="00B95219">
        <w:rPr>
          <w:rFonts w:ascii="NewsGotT" w:hAnsi="NewsGotT"/>
          <w:sz w:val="23"/>
          <w:szCs w:val="23"/>
          <w:lang w:val="pt-PT"/>
        </w:rPr>
        <w:t xml:space="preserve">o uso de medicação psicoativa, imobilização física, algaliação ou alterações </w:t>
      </w:r>
      <w:r w:rsidR="00E8492F" w:rsidRPr="00B95219">
        <w:rPr>
          <w:rFonts w:ascii="NewsGotT" w:hAnsi="NewsGotT"/>
          <w:sz w:val="23"/>
          <w:szCs w:val="23"/>
          <w:lang w:val="pt-PT"/>
        </w:rPr>
        <w:t>eletrolíticas</w:t>
      </w:r>
      <w:r w:rsidR="00543E51" w:rsidRPr="00B95219">
        <w:rPr>
          <w:rFonts w:ascii="NewsGotT" w:hAnsi="NewsGotT"/>
          <w:sz w:val="23"/>
          <w:szCs w:val="23"/>
          <w:lang w:val="pt-PT"/>
        </w:rPr>
        <w:t xml:space="preserve">, como a </w:t>
      </w:r>
      <w:proofErr w:type="spellStart"/>
      <w:r w:rsidR="00543E51" w:rsidRPr="00B95219">
        <w:rPr>
          <w:rFonts w:ascii="NewsGotT" w:hAnsi="NewsGotT"/>
          <w:sz w:val="23"/>
          <w:szCs w:val="23"/>
          <w:lang w:val="pt-PT"/>
        </w:rPr>
        <w:t>hiponatremia</w:t>
      </w:r>
      <w:proofErr w:type="spellEnd"/>
      <w:r w:rsidR="00851BC6" w:rsidRPr="00B95219">
        <w:rPr>
          <w:rFonts w:ascii="NewsGotT" w:hAnsi="NewsGotT"/>
          <w:sz w:val="23"/>
          <w:szCs w:val="23"/>
          <w:lang w:val="pt-PT"/>
        </w:rPr>
        <w:t xml:space="preserve"> </w:t>
      </w:r>
      <w:r w:rsidR="00851BC6" w:rsidRPr="00B95219">
        <w:rPr>
          <w:rFonts w:ascii="NewsGotT" w:hAnsi="NewsGotT"/>
          <w:sz w:val="23"/>
          <w:szCs w:val="23"/>
          <w:lang w:val="pt-PT"/>
        </w:rPr>
        <w:fldChar w:fldCharType="begin" w:fldLock="1"/>
      </w:r>
      <w:r w:rsidR="00577245" w:rsidRPr="00B95219">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77245" w:rsidRPr="00B95219">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851BC6" w:rsidRPr="00B95219">
        <w:rPr>
          <w:rFonts w:ascii="NewsGotT" w:hAnsi="NewsGotT"/>
          <w:sz w:val="23"/>
          <w:szCs w:val="23"/>
          <w:lang w:val="pt-PT"/>
        </w:rPr>
        <w:fldChar w:fldCharType="separate"/>
      </w:r>
      <w:r w:rsidR="004F3577" w:rsidRPr="00B95219">
        <w:rPr>
          <w:rFonts w:ascii="NewsGotT" w:hAnsi="NewsGotT"/>
          <w:noProof/>
          <w:sz w:val="23"/>
          <w:szCs w:val="23"/>
        </w:rPr>
        <w:t>(Sharon K. Inouye &amp; Charpentier, 1996; Sharon K. Inouye et al., 2014; Lawlor et al., 2002)</w:t>
      </w:r>
      <w:r w:rsidR="00851BC6" w:rsidRPr="00B95219">
        <w:rPr>
          <w:rFonts w:ascii="NewsGotT" w:hAnsi="NewsGotT"/>
          <w:sz w:val="23"/>
          <w:szCs w:val="23"/>
          <w:lang w:val="pt-PT"/>
        </w:rPr>
        <w:fldChar w:fldCharType="end"/>
      </w:r>
      <w:r w:rsidR="003059F2" w:rsidRPr="00B95219">
        <w:rPr>
          <w:rFonts w:ascii="NewsGotT" w:hAnsi="NewsGotT"/>
          <w:sz w:val="23"/>
          <w:szCs w:val="23"/>
        </w:rPr>
        <w:t>.</w:t>
      </w:r>
    </w:p>
    <w:p w14:paraId="182A1CB2" w14:textId="546401A8" w:rsidR="008518ED" w:rsidRPr="00B95219" w:rsidRDefault="00CD5C8B" w:rsidP="00753B8C">
      <w:pPr>
        <w:spacing w:line="360" w:lineRule="auto"/>
        <w:ind w:firstLine="709"/>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00F244A8" w:rsidRPr="00B95219">
        <w:rPr>
          <w:rFonts w:ascii="NewsGotT" w:hAnsi="NewsGotT"/>
          <w:lang w:val="pt-PT"/>
        </w:rPr>
        <w:t xml:space="preserve">está descrito como uma síndrome heterógenia, como tal, poderá estar presente </w:t>
      </w:r>
      <w:r w:rsidR="00D82E01" w:rsidRPr="00B95219">
        <w:rPr>
          <w:rFonts w:ascii="NewsGotT" w:hAnsi="NewsGotT"/>
          <w:lang w:val="pt-PT"/>
        </w:rPr>
        <w:t>mais d</w:t>
      </w:r>
      <w:r w:rsidR="00E334CD" w:rsidRPr="00B95219">
        <w:rPr>
          <w:rFonts w:ascii="NewsGotT" w:hAnsi="NewsGotT"/>
          <w:lang w:val="pt-PT"/>
        </w:rPr>
        <w:t>o que</w:t>
      </w:r>
      <w:r w:rsidR="00D82E01" w:rsidRPr="00B95219">
        <w:rPr>
          <w:rFonts w:ascii="NewsGotT" w:hAnsi="NewsGotT"/>
          <w:lang w:val="pt-PT"/>
        </w:rPr>
        <w:t xml:space="preserve"> um fator precipitante nos paciente</w:t>
      </w:r>
      <w:r w:rsidR="00F244A8" w:rsidRPr="00B95219">
        <w:rPr>
          <w:rFonts w:ascii="NewsGotT" w:hAnsi="NewsGotT"/>
          <w:lang w:val="pt-PT"/>
        </w:rPr>
        <w:t xml:space="preserve">s </w:t>
      </w:r>
      <w:r w:rsidR="00F244A8" w:rsidRPr="00B95219">
        <w:rPr>
          <w:rFonts w:ascii="NewsGotT" w:hAnsi="NewsGotT"/>
          <w:lang w:val="pt-PT"/>
        </w:rPr>
        <w:fldChar w:fldCharType="begin" w:fldLock="1"/>
      </w:r>
      <w:r w:rsidR="00F244A8"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00F244A8" w:rsidRPr="00B95219">
        <w:rPr>
          <w:rFonts w:ascii="Cambria" w:hAnsi="Cambria" w:cs="Cambria"/>
          <w:lang w:val="pt-PT"/>
        </w:rPr>
        <w:instrText>β</w:instrText>
      </w:r>
      <w:r w:rsidR="00F244A8" w:rsidRPr="00B95219">
        <w:rPr>
          <w:rFonts w:ascii="NewsGotT" w:hAnsi="NewsGotT"/>
          <w:lang w:val="pt-PT"/>
        </w:rPr>
        <w:instrText xml:space="preserve"> coefficient = -2.9 points, 95%CI: -0.3 to -5.6) and organ dysfunction (</w:instrText>
      </w:r>
      <w:r w:rsidR="00F244A8" w:rsidRPr="00B95219">
        <w:rPr>
          <w:rFonts w:ascii="Cambria" w:hAnsi="Cambria" w:cs="Cambria"/>
          <w:lang w:val="pt-PT"/>
        </w:rPr>
        <w:instrText>β</w:instrText>
      </w:r>
      <w:r w:rsidR="00F244A8"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00F244A8" w:rsidRPr="00B95219">
        <w:rPr>
          <w:rFonts w:ascii="Cambria" w:hAnsi="Cambria" w:cs="Cambria"/>
          <w:lang w:val="pt-PT"/>
        </w:rPr>
        <w:instrText>β</w:instrText>
      </w:r>
      <w:r w:rsidR="00F244A8"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00F244A8" w:rsidRPr="00B95219">
        <w:rPr>
          <w:rFonts w:ascii="NewsGotT" w:hAnsi="NewsGotT"/>
          <w:lang w:val="pt-PT"/>
        </w:rPr>
        <w:fldChar w:fldCharType="separate"/>
      </w:r>
      <w:r w:rsidR="00F244A8" w:rsidRPr="00B95219">
        <w:rPr>
          <w:rFonts w:ascii="NewsGotT" w:hAnsi="NewsGotT"/>
          <w:noProof/>
          <w:lang w:val="pt-PT"/>
        </w:rPr>
        <w:t>(Cirbus et al., 2019)</w:t>
      </w:r>
      <w:r w:rsidR="00F244A8" w:rsidRPr="00B95219">
        <w:rPr>
          <w:rFonts w:ascii="NewsGotT" w:hAnsi="NewsGotT"/>
          <w:lang w:val="pt-PT"/>
        </w:rPr>
        <w:fldChar w:fldCharType="end"/>
      </w:r>
      <w:r w:rsidR="00D82E01" w:rsidRPr="00B95219">
        <w:rPr>
          <w:rFonts w:ascii="NewsGotT" w:hAnsi="NewsGotT"/>
          <w:lang w:val="pt-PT"/>
        </w:rPr>
        <w:t xml:space="preserve">. É importante ressaltar que benzodiazepínicos, </w:t>
      </w:r>
      <w:proofErr w:type="spellStart"/>
      <w:r w:rsidR="00D82E01" w:rsidRPr="00B95219">
        <w:rPr>
          <w:rFonts w:ascii="NewsGotT" w:hAnsi="NewsGotT"/>
          <w:lang w:val="pt-PT"/>
        </w:rPr>
        <w:t>diidropiridínicos</w:t>
      </w:r>
      <w:proofErr w:type="spellEnd"/>
      <w:r w:rsidR="00D82E01" w:rsidRPr="00B95219">
        <w:rPr>
          <w:rFonts w:ascii="NewsGotT" w:hAnsi="NewsGotT"/>
          <w:lang w:val="pt-PT"/>
        </w:rPr>
        <w:t xml:space="preserve"> (bloqueadores dos canais de cálcio do tipo L normalmente usados </w:t>
      </w:r>
      <w:r w:rsidR="00D82E01" w:rsidRPr="00B95219">
        <w:rPr>
          <w:lang w:val="pt-PT"/>
        </w:rPr>
        <w:t>​​</w:t>
      </w:r>
      <w:r w:rsidR="00D82E01" w:rsidRPr="00B95219">
        <w:rPr>
          <w:rFonts w:ascii="NewsGotT" w:hAnsi="NewsGotT"/>
          <w:lang w:val="pt-PT"/>
        </w:rPr>
        <w:t xml:space="preserve">no tratamento da hipertensão), anti-histamínicos e </w:t>
      </w:r>
      <w:proofErr w:type="spellStart"/>
      <w:r w:rsidR="00D82E01" w:rsidRPr="00B95219">
        <w:rPr>
          <w:rFonts w:ascii="NewsGotT" w:hAnsi="NewsGotT"/>
          <w:lang w:val="pt-PT"/>
        </w:rPr>
        <w:t>opi</w:t>
      </w:r>
      <w:r w:rsidR="00954E84" w:rsidRPr="00B95219">
        <w:rPr>
          <w:rFonts w:ascii="NewsGotT" w:hAnsi="NewsGotT"/>
          <w:lang w:val="pt-PT"/>
        </w:rPr>
        <w:t>ó</w:t>
      </w:r>
      <w:r w:rsidR="00D82E01" w:rsidRPr="00B95219">
        <w:rPr>
          <w:rFonts w:ascii="NewsGotT" w:hAnsi="NewsGotT"/>
          <w:lang w:val="pt-PT"/>
        </w:rPr>
        <w:t>ides</w:t>
      </w:r>
      <w:proofErr w:type="spellEnd"/>
      <w:r w:rsidR="00D82E01" w:rsidRPr="00B95219">
        <w:rPr>
          <w:rFonts w:ascii="NewsGotT" w:hAnsi="NewsGotT"/>
          <w:lang w:val="pt-PT"/>
        </w:rPr>
        <w:t xml:space="preserve"> podem representar </w:t>
      </w:r>
      <w:r w:rsidR="00112547" w:rsidRPr="00B95219">
        <w:rPr>
          <w:rFonts w:ascii="NewsGotT" w:hAnsi="NewsGotT"/>
          <w:lang w:val="pt-PT"/>
        </w:rPr>
        <w:t>um</w:t>
      </w:r>
      <w:r w:rsidR="00D82E01" w:rsidRPr="00B95219">
        <w:rPr>
          <w:rFonts w:ascii="NewsGotT" w:hAnsi="NewsGotT"/>
          <w:lang w:val="pt-PT"/>
        </w:rPr>
        <w:t xml:space="preserve"> </w:t>
      </w:r>
      <w:r w:rsidR="00954E84" w:rsidRPr="00B95219">
        <w:rPr>
          <w:rFonts w:ascii="NewsGotT" w:hAnsi="NewsGotT"/>
          <w:lang w:val="pt-PT"/>
        </w:rPr>
        <w:t>incremento no</w:t>
      </w:r>
      <w:r w:rsidR="00D82E01" w:rsidRPr="00B95219">
        <w:rPr>
          <w:rFonts w:ascii="NewsGotT" w:hAnsi="NewsGotT"/>
          <w:lang w:val="pt-PT"/>
        </w:rPr>
        <w:t xml:space="preserve"> risco de </w:t>
      </w:r>
      <w:proofErr w:type="spellStart"/>
      <w:r w:rsidR="00D82E01" w:rsidRPr="00B95219">
        <w:rPr>
          <w:rFonts w:ascii="NewsGotT" w:hAnsi="NewsGotT"/>
          <w:i/>
          <w:iCs/>
          <w:lang w:val="pt-PT"/>
        </w:rPr>
        <w:t>delirium</w:t>
      </w:r>
      <w:proofErr w:type="spellEnd"/>
      <w:r w:rsidR="004B17B7" w:rsidRPr="00B95219">
        <w:rPr>
          <w:rFonts w:ascii="NewsGotT" w:hAnsi="NewsGotT"/>
          <w:lang w:val="pt-PT"/>
        </w:rPr>
        <w:t xml:space="preserve"> </w:t>
      </w:r>
      <w:r w:rsidR="00F244A8" w:rsidRPr="00B95219">
        <w:rPr>
          <w:rFonts w:ascii="NewsGotT" w:hAnsi="NewsGotT"/>
          <w:lang w:val="pt-PT"/>
        </w:rPr>
        <w:fldChar w:fldCharType="begin" w:fldLock="1"/>
      </w:r>
      <w:r w:rsidR="004F06AD"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00F244A8" w:rsidRPr="00B95219">
        <w:rPr>
          <w:rFonts w:ascii="NewsGotT" w:hAnsi="NewsGotT"/>
          <w:lang w:val="pt-PT"/>
        </w:rPr>
        <w:fldChar w:fldCharType="separate"/>
      </w:r>
      <w:r w:rsidR="00F244A8" w:rsidRPr="00B95219">
        <w:rPr>
          <w:rFonts w:ascii="NewsGotT" w:hAnsi="NewsGotT"/>
          <w:noProof/>
          <w:lang w:val="pt-PT"/>
        </w:rPr>
        <w:t>(Clegg &amp; Young, 2011)</w:t>
      </w:r>
      <w:r w:rsidR="00F244A8" w:rsidRPr="00B95219">
        <w:rPr>
          <w:rFonts w:ascii="NewsGotT" w:hAnsi="NewsGotT"/>
          <w:lang w:val="pt-PT"/>
        </w:rPr>
        <w:fldChar w:fldCharType="end"/>
      </w:r>
      <w:r w:rsidR="004B17B7" w:rsidRPr="00B95219">
        <w:rPr>
          <w:rFonts w:ascii="NewsGotT" w:hAnsi="NewsGotT"/>
          <w:lang w:val="pt-PT"/>
        </w:rPr>
        <w:t xml:space="preserve">. </w:t>
      </w:r>
    </w:p>
    <w:p w14:paraId="165FE72E" w14:textId="0BC2946F" w:rsidR="00A02064" w:rsidRPr="00B95219" w:rsidRDefault="00C62524" w:rsidP="00753B8C">
      <w:pPr>
        <w:spacing w:line="360" w:lineRule="auto"/>
        <w:ind w:firstLine="709"/>
        <w:jc w:val="both"/>
        <w:rPr>
          <w:rFonts w:ascii="NewsGotT" w:hAnsi="NewsGotT"/>
          <w:lang w:val="pt-PT"/>
        </w:rPr>
      </w:pPr>
      <w:r w:rsidRPr="00B95219">
        <w:rPr>
          <w:rFonts w:ascii="NewsGotT" w:hAnsi="NewsGotT"/>
          <w:lang w:val="pt-PT"/>
        </w:rPr>
        <w:t>Segundo um estudo observacional realizado na Índia</w:t>
      </w:r>
      <w:r w:rsidR="00DC0C85" w:rsidRPr="00B95219">
        <w:rPr>
          <w:rFonts w:ascii="NewsGotT" w:hAnsi="NewsGotT"/>
          <w:lang w:val="pt-PT"/>
        </w:rPr>
        <w:t xml:space="preserve"> e publicado em 2019 verificou que dos</w:t>
      </w:r>
      <w:r w:rsidR="009E3634" w:rsidRPr="00B95219">
        <w:rPr>
          <w:rFonts w:ascii="NewsGotT" w:hAnsi="NewsGotT"/>
          <w:lang w:val="pt-PT"/>
        </w:rPr>
        <w:t xml:space="preserve"> 1582 </w:t>
      </w:r>
      <w:r w:rsidR="00DC0C85" w:rsidRPr="00B95219">
        <w:rPr>
          <w:rFonts w:ascii="NewsGotT" w:hAnsi="NewsGotT"/>
          <w:lang w:val="pt-PT"/>
        </w:rPr>
        <w:t xml:space="preserve">pacientes da UCI </w:t>
      </w:r>
      <w:r w:rsidRPr="00B95219">
        <w:rPr>
          <w:rFonts w:ascii="NewsGotT" w:hAnsi="NewsGotT"/>
          <w:sz w:val="23"/>
          <w:szCs w:val="23"/>
          <w:lang w:val="pt-PT"/>
        </w:rPr>
        <w:t xml:space="preserve">a percentagem de doentes que desenvolveram </w:t>
      </w:r>
      <w:proofErr w:type="spellStart"/>
      <w:r w:rsidRPr="00B95219">
        <w:rPr>
          <w:rFonts w:ascii="NewsGotT" w:hAnsi="NewsGotT"/>
          <w:i/>
          <w:iCs/>
          <w:sz w:val="23"/>
          <w:szCs w:val="23"/>
          <w:lang w:val="pt-PT"/>
        </w:rPr>
        <w:t>delirium</w:t>
      </w:r>
      <w:proofErr w:type="spellEnd"/>
      <w:r w:rsidRPr="00B95219">
        <w:rPr>
          <w:rFonts w:ascii="NewsGotT" w:hAnsi="NewsGotT"/>
          <w:i/>
          <w:iCs/>
          <w:sz w:val="23"/>
          <w:szCs w:val="23"/>
          <w:lang w:val="pt-PT"/>
        </w:rPr>
        <w:t xml:space="preserve"> </w:t>
      </w:r>
      <w:r w:rsidRPr="00B95219">
        <w:rPr>
          <w:rFonts w:ascii="NewsGotT" w:hAnsi="NewsGotT"/>
          <w:sz w:val="23"/>
          <w:szCs w:val="23"/>
          <w:lang w:val="pt-PT"/>
        </w:rPr>
        <w:t xml:space="preserve"> nas primeiras 72 horas de admissão foi de 25,7% (406/1582)</w:t>
      </w:r>
      <w:r w:rsidR="00DC0C85" w:rsidRPr="00B95219">
        <w:rPr>
          <w:rFonts w:ascii="NewsGotT" w:hAnsi="NewsGotT"/>
          <w:sz w:val="23"/>
          <w:szCs w:val="23"/>
          <w:lang w:val="pt-PT"/>
        </w:rPr>
        <w:t xml:space="preserve">, </w:t>
      </w:r>
      <w:r w:rsidRPr="00B95219">
        <w:rPr>
          <w:rFonts w:ascii="NewsGotT" w:hAnsi="NewsGotT"/>
          <w:sz w:val="23"/>
          <w:szCs w:val="23"/>
          <w:lang w:val="pt-PT"/>
        </w:rPr>
        <w:t xml:space="preserve">52% dos doentes apresentaram o subtipo </w:t>
      </w:r>
      <w:proofErr w:type="spellStart"/>
      <w:r w:rsidRPr="00B95219">
        <w:rPr>
          <w:rFonts w:ascii="NewsGotT" w:hAnsi="NewsGotT"/>
          <w:sz w:val="23"/>
          <w:szCs w:val="23"/>
          <w:lang w:val="pt-PT"/>
        </w:rPr>
        <w:t>hipoativo</w:t>
      </w:r>
      <w:proofErr w:type="spellEnd"/>
      <w:r w:rsidR="00DC0C85" w:rsidRPr="00B95219">
        <w:rPr>
          <w:rFonts w:ascii="NewsGotT" w:hAnsi="NewsGotT"/>
          <w:sz w:val="23"/>
          <w:szCs w:val="23"/>
          <w:lang w:val="pt-PT"/>
        </w:rPr>
        <w:t xml:space="preserve"> e </w:t>
      </w:r>
      <w:r w:rsidRPr="00B95219">
        <w:rPr>
          <w:rFonts w:ascii="NewsGotT" w:hAnsi="NewsGotT"/>
          <w:sz w:val="23"/>
          <w:szCs w:val="23"/>
          <w:lang w:val="pt-PT"/>
        </w:rPr>
        <w:t xml:space="preserve">48% deles tinham </w:t>
      </w:r>
      <w:proofErr w:type="spellStart"/>
      <w:r w:rsidR="00280A20"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hiperativo.</w:t>
      </w:r>
      <w:r w:rsidR="00080490" w:rsidRPr="00B95219">
        <w:rPr>
          <w:rFonts w:ascii="NewsGotT" w:hAnsi="NewsGotT"/>
          <w:sz w:val="23"/>
          <w:szCs w:val="23"/>
          <w:lang w:val="pt-PT"/>
        </w:rPr>
        <w:t xml:space="preserve"> </w:t>
      </w:r>
      <w:r w:rsidR="00DC0C85" w:rsidRPr="00B95219">
        <w:rPr>
          <w:rFonts w:ascii="NewsGotT" w:hAnsi="NewsGotT"/>
          <w:sz w:val="23"/>
          <w:szCs w:val="23"/>
          <w:lang w:val="pt-PT"/>
        </w:rPr>
        <w:t>Com este estudo</w:t>
      </w:r>
      <w:r w:rsidR="00080490" w:rsidRPr="00B95219">
        <w:rPr>
          <w:rFonts w:ascii="NewsGotT" w:hAnsi="NewsGotT"/>
          <w:sz w:val="23"/>
          <w:szCs w:val="23"/>
          <w:lang w:val="pt-PT"/>
        </w:rPr>
        <w:t xml:space="preserve"> concluíram que o principal fator de risco que contribuiu para o </w:t>
      </w:r>
      <w:proofErr w:type="spellStart"/>
      <w:r w:rsidR="00080490" w:rsidRPr="00B95219">
        <w:rPr>
          <w:rFonts w:ascii="NewsGotT" w:hAnsi="NewsGotT"/>
          <w:i/>
          <w:iCs/>
          <w:sz w:val="23"/>
          <w:szCs w:val="23"/>
          <w:lang w:val="pt-PT"/>
        </w:rPr>
        <w:t>delirium</w:t>
      </w:r>
      <w:proofErr w:type="spellEnd"/>
      <w:r w:rsidR="00080490" w:rsidRPr="00B95219">
        <w:rPr>
          <w:rFonts w:ascii="NewsGotT" w:hAnsi="NewsGotT"/>
          <w:sz w:val="23"/>
          <w:szCs w:val="23"/>
          <w:lang w:val="pt-PT"/>
        </w:rPr>
        <w:t xml:space="preserve"> foi o consumo de álcool. </w:t>
      </w:r>
      <w:r w:rsidR="00E10A29" w:rsidRPr="00B95219">
        <w:rPr>
          <w:rFonts w:ascii="NewsGotT" w:hAnsi="NewsGotT"/>
          <w:sz w:val="23"/>
          <w:szCs w:val="23"/>
          <w:lang w:val="pt-PT"/>
        </w:rPr>
        <w:t>E o</w:t>
      </w:r>
      <w:r w:rsidR="00080490" w:rsidRPr="00B95219">
        <w:rPr>
          <w:rFonts w:ascii="NewsGotT" w:hAnsi="NewsGotT"/>
          <w:sz w:val="23"/>
          <w:szCs w:val="23"/>
          <w:lang w:val="pt-PT"/>
        </w:rPr>
        <w:t>s fatores precipitantes mais comuns que resultaram no delírio foram parâmetros metabólicos anormais</w:t>
      </w:r>
      <w:r w:rsidR="003059F2" w:rsidRPr="00B95219">
        <w:rPr>
          <w:rFonts w:ascii="NewsGotT" w:hAnsi="NewsGotT"/>
          <w:sz w:val="23"/>
          <w:szCs w:val="23"/>
          <w:lang w:val="pt-PT"/>
        </w:rPr>
        <w:t xml:space="preserve"> </w:t>
      </w:r>
      <w:r w:rsidR="00080490" w:rsidRPr="00B95219">
        <w:rPr>
          <w:rFonts w:ascii="NewsGotT" w:hAnsi="NewsGotT"/>
          <w:sz w:val="23"/>
          <w:szCs w:val="23"/>
          <w:lang w:val="pt-PT"/>
        </w:rPr>
        <w:fldChar w:fldCharType="begin" w:fldLock="1"/>
      </w:r>
      <w:r w:rsidR="00881365"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080490" w:rsidRPr="00B95219">
        <w:rPr>
          <w:rFonts w:ascii="NewsGotT" w:hAnsi="NewsGotT"/>
          <w:sz w:val="23"/>
          <w:szCs w:val="23"/>
          <w:lang w:val="pt-PT"/>
        </w:rPr>
        <w:fldChar w:fldCharType="separate"/>
      </w:r>
      <w:r w:rsidR="00080490" w:rsidRPr="00B95219">
        <w:rPr>
          <w:rFonts w:ascii="NewsGotT" w:hAnsi="NewsGotT"/>
          <w:noProof/>
          <w:sz w:val="23"/>
          <w:szCs w:val="23"/>
          <w:lang w:val="pt-PT"/>
        </w:rPr>
        <w:t>(Nagari &amp; Suresh Babu, 2019)</w:t>
      </w:r>
      <w:r w:rsidR="00080490" w:rsidRPr="00B95219">
        <w:rPr>
          <w:rFonts w:ascii="NewsGotT" w:hAnsi="NewsGotT"/>
          <w:sz w:val="23"/>
          <w:szCs w:val="23"/>
          <w:lang w:val="pt-PT"/>
        </w:rPr>
        <w:fldChar w:fldCharType="end"/>
      </w:r>
      <w:r w:rsidR="003059F2" w:rsidRPr="00B95219">
        <w:rPr>
          <w:rFonts w:ascii="NewsGotT" w:hAnsi="NewsGotT"/>
          <w:sz w:val="23"/>
          <w:szCs w:val="23"/>
          <w:lang w:val="pt-PT"/>
        </w:rPr>
        <w:t xml:space="preserve">. </w:t>
      </w:r>
    </w:p>
    <w:p w14:paraId="5F793C67" w14:textId="7658783F" w:rsidR="00657E01" w:rsidRPr="00B95219" w:rsidRDefault="00A02064" w:rsidP="00753B8C">
      <w:pPr>
        <w:spacing w:line="360" w:lineRule="auto"/>
        <w:ind w:firstLine="709"/>
        <w:jc w:val="both"/>
        <w:rPr>
          <w:rFonts w:ascii="NewsGotT" w:hAnsi="NewsGotT"/>
          <w:lang w:val="pt-PT"/>
        </w:rPr>
      </w:pPr>
      <w:r w:rsidRPr="00B95219">
        <w:rPr>
          <w:rFonts w:ascii="NewsGotT" w:hAnsi="NewsGotT"/>
          <w:lang w:val="pt-PT"/>
        </w:rPr>
        <w:t xml:space="preserve">Na </w:t>
      </w:r>
      <w:r w:rsidRPr="00B95219">
        <w:rPr>
          <w:rFonts w:ascii="NewsGotT" w:hAnsi="NewsGotT"/>
          <w:lang w:val="pt-PT"/>
        </w:rPr>
        <w:fldChar w:fldCharType="begin"/>
      </w:r>
      <w:r w:rsidRPr="00B95219">
        <w:rPr>
          <w:rFonts w:ascii="NewsGotT" w:hAnsi="NewsGotT"/>
          <w:lang w:val="pt-PT"/>
        </w:rPr>
        <w:instrText xml:space="preserve"> REF _Ref68690485 \h </w:instrText>
      </w:r>
      <w:r w:rsidR="00753B8C"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Tabela </w:t>
      </w:r>
      <w:r w:rsidRPr="00B95219">
        <w:rPr>
          <w:rFonts w:ascii="NewsGotT" w:hAnsi="NewsGotT"/>
          <w:noProof/>
          <w:lang w:val="pt-PT"/>
        </w:rPr>
        <w:t>2</w:t>
      </w:r>
      <w:r w:rsidRPr="00B95219">
        <w:rPr>
          <w:rFonts w:ascii="NewsGotT" w:hAnsi="NewsGotT"/>
          <w:lang w:val="pt-PT"/>
        </w:rPr>
        <w:fldChar w:fldCharType="end"/>
      </w:r>
      <w:r w:rsidRPr="00B95219">
        <w:rPr>
          <w:rFonts w:ascii="NewsGotT" w:hAnsi="NewsGotT"/>
          <w:lang w:val="pt-PT"/>
        </w:rPr>
        <w:t xml:space="preserve"> </w:t>
      </w:r>
      <w:r w:rsidR="00306434" w:rsidRPr="00B95219">
        <w:rPr>
          <w:rFonts w:ascii="NewsGotT" w:hAnsi="NewsGotT"/>
          <w:lang w:val="pt-PT"/>
        </w:rPr>
        <w:t>são</w:t>
      </w:r>
      <w:r w:rsidRPr="00B95219">
        <w:rPr>
          <w:rFonts w:ascii="NewsGotT" w:hAnsi="NewsGotT"/>
          <w:lang w:val="pt-PT"/>
        </w:rPr>
        <w:t xml:space="preserve"> apresentados os fatores precipitantes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que foram considerados como as causas mais prováveis desta doença. Os fatores de precipitação do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foram classificados em toxinas, parâmetros metabólicos anormais, </w:t>
      </w:r>
      <w:r w:rsidR="003059F2" w:rsidRPr="00B95219">
        <w:rPr>
          <w:rFonts w:ascii="NewsGotT" w:hAnsi="NewsGotT"/>
          <w:lang w:val="pt-PT"/>
        </w:rPr>
        <w:t>infeções</w:t>
      </w:r>
      <w:r w:rsidR="00264CA0" w:rsidRPr="00B95219">
        <w:rPr>
          <w:rFonts w:ascii="NewsGotT" w:hAnsi="NewsGotT"/>
          <w:lang w:val="pt-PT"/>
        </w:rPr>
        <w:t xml:space="preserve">, </w:t>
      </w:r>
      <w:r w:rsidRPr="00B95219">
        <w:rPr>
          <w:rFonts w:ascii="NewsGotT" w:hAnsi="NewsGotT"/>
          <w:lang w:val="pt-PT"/>
        </w:rPr>
        <w:t>causas do sistema nervoso central</w:t>
      </w:r>
      <w:r w:rsidR="00264CA0" w:rsidRPr="00B95219">
        <w:rPr>
          <w:rFonts w:ascii="NewsGotT" w:hAnsi="NewsGotT"/>
          <w:lang w:val="pt-PT"/>
        </w:rPr>
        <w:t xml:space="preserve"> e</w:t>
      </w:r>
      <w:r w:rsidRPr="00B95219">
        <w:rPr>
          <w:rFonts w:ascii="NewsGotT" w:hAnsi="NewsGotT"/>
          <w:lang w:val="pt-PT"/>
        </w:rPr>
        <w:t xml:space="preserve"> parâmetros metabólicos. </w:t>
      </w:r>
      <w:r w:rsidR="00264CA0" w:rsidRPr="00B95219">
        <w:rPr>
          <w:rFonts w:ascii="NewsGotT" w:hAnsi="NewsGotT"/>
          <w:lang w:val="pt-PT"/>
        </w:rPr>
        <w:t xml:space="preserve">Segundo o estudo realizado por </w:t>
      </w:r>
      <w:proofErr w:type="spellStart"/>
      <w:r w:rsidR="00264CA0" w:rsidRPr="00B95219">
        <w:rPr>
          <w:rFonts w:ascii="NewsGotT" w:hAnsi="NewsGotT"/>
          <w:lang w:val="pt-PT"/>
        </w:rPr>
        <w:t>Nagari</w:t>
      </w:r>
      <w:proofErr w:type="spellEnd"/>
      <w:r w:rsidR="00264CA0" w:rsidRPr="00B95219">
        <w:rPr>
          <w:rFonts w:ascii="NewsGotT" w:hAnsi="NewsGotT"/>
          <w:lang w:val="pt-PT"/>
        </w:rPr>
        <w:t>, em 2019, de e</w:t>
      </w:r>
      <w:r w:rsidRPr="00B95219">
        <w:rPr>
          <w:rFonts w:ascii="NewsGotT" w:hAnsi="NewsGotT"/>
          <w:lang w:val="pt-PT"/>
        </w:rPr>
        <w:t xml:space="preserv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proofErr w:type="spellStart"/>
      <w:r w:rsidR="00E8492F" w:rsidRPr="00B95219">
        <w:rPr>
          <w:rFonts w:ascii="NewsGotT" w:hAnsi="NewsGotT"/>
          <w:i/>
          <w:iCs/>
          <w:lang w:val="pt-PT"/>
        </w:rPr>
        <w:t>delirium</w:t>
      </w:r>
      <w:proofErr w:type="spellEnd"/>
      <w:r w:rsidRPr="00B95219">
        <w:rPr>
          <w:rFonts w:ascii="NewsGotT" w:hAnsi="NewsGotT"/>
          <w:lang w:val="pt-PT"/>
        </w:rPr>
        <w:t>.</w:t>
      </w:r>
    </w:p>
    <w:p w14:paraId="2247A752" w14:textId="31EAC03E" w:rsidR="008518ED" w:rsidRPr="00B95219" w:rsidRDefault="008518ED" w:rsidP="00753B8C">
      <w:pPr>
        <w:spacing w:line="360" w:lineRule="auto"/>
        <w:jc w:val="both"/>
        <w:rPr>
          <w:rFonts w:ascii="NewsGotT" w:hAnsi="NewsGotT"/>
          <w:lang w:val="pt-PT"/>
        </w:rPr>
      </w:pPr>
    </w:p>
    <w:p w14:paraId="289257D8" w14:textId="77777777" w:rsidR="00BD31EA" w:rsidRPr="00B95219" w:rsidRDefault="00BD31EA" w:rsidP="00753B8C">
      <w:pPr>
        <w:spacing w:line="360" w:lineRule="auto"/>
        <w:jc w:val="both"/>
        <w:rPr>
          <w:rFonts w:ascii="NewsGotT" w:hAnsi="NewsGotT"/>
          <w:sz w:val="23"/>
          <w:szCs w:val="23"/>
          <w:lang w:val="pt-PT"/>
        </w:rPr>
      </w:pPr>
    </w:p>
    <w:p w14:paraId="11322379" w14:textId="5DD4443D" w:rsidR="0060051F" w:rsidRPr="00B95219" w:rsidRDefault="00881365" w:rsidP="00753B8C">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0060051F"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w:t>
      </w:r>
      <w:r w:rsidR="0060051F" w:rsidRPr="00B95219">
        <w:rPr>
          <w:rFonts w:ascii="NewsGotT" w:hAnsi="NewsGotT"/>
          <w:color w:val="FF0000"/>
          <w:sz w:val="23"/>
          <w:szCs w:val="23"/>
          <w:lang w:val="pt-PT"/>
        </w:rPr>
        <w:t xml:space="preserve"> </w:t>
      </w:r>
      <w:r w:rsidR="00E072A4" w:rsidRPr="00B95219">
        <w:rPr>
          <w:rFonts w:ascii="NewsGotT" w:hAnsi="NewsGotT"/>
          <w:color w:val="FF0000"/>
          <w:sz w:val="23"/>
          <w:szCs w:val="23"/>
          <w:lang w:val="pt-PT"/>
        </w:rPr>
        <w:fldChar w:fldCharType="begin" w:fldLock="1"/>
      </w:r>
      <w:r w:rsidR="003E194C"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00E072A4" w:rsidRPr="00B95219">
        <w:rPr>
          <w:rFonts w:ascii="NewsGotT" w:hAnsi="NewsGotT"/>
          <w:color w:val="FF0000"/>
          <w:sz w:val="23"/>
          <w:szCs w:val="23"/>
          <w:lang w:val="pt-PT"/>
        </w:rPr>
        <w:fldChar w:fldCharType="separate"/>
      </w:r>
      <w:r w:rsidR="00210CDF" w:rsidRPr="00B95219">
        <w:rPr>
          <w:rFonts w:ascii="NewsGotT" w:hAnsi="NewsGotT"/>
          <w:noProof/>
          <w:color w:val="FF0000"/>
          <w:sz w:val="23"/>
          <w:szCs w:val="23"/>
          <w:lang w:val="pt-PT"/>
        </w:rPr>
        <w:t>(Laurila, Laakkonen, Strandberg, &amp; Tilvis, 2008)</w:t>
      </w:r>
      <w:r w:rsidR="00E072A4" w:rsidRPr="00B95219">
        <w:rPr>
          <w:rFonts w:ascii="NewsGotT" w:hAnsi="NewsGotT"/>
          <w:color w:val="FF0000"/>
          <w:sz w:val="23"/>
          <w:szCs w:val="23"/>
          <w:lang w:val="pt-PT"/>
        </w:rPr>
        <w:fldChar w:fldCharType="end"/>
      </w:r>
      <w:r w:rsidR="00BD31EA" w:rsidRPr="00B95219">
        <w:rPr>
          <w:rFonts w:ascii="NewsGotT" w:hAnsi="NewsGotT"/>
          <w:color w:val="FF0000"/>
          <w:sz w:val="23"/>
          <w:szCs w:val="23"/>
          <w:lang w:val="pt-PT"/>
        </w:rPr>
        <w:t xml:space="preserve"> </w:t>
      </w:r>
      <w:r w:rsidR="0060051F" w:rsidRPr="00B95219">
        <w:rPr>
          <w:rFonts w:ascii="NewsGotT" w:hAnsi="NewsGotT"/>
          <w:color w:val="FF0000"/>
          <w:sz w:val="23"/>
          <w:szCs w:val="23"/>
          <w:lang w:val="pt-PT"/>
        </w:rPr>
        <w:fldChar w:fldCharType="begin" w:fldLock="1"/>
      </w:r>
      <w:r w:rsidR="00577245" w:rsidRPr="00B95219">
        <w:rPr>
          <w:rFonts w:ascii="NewsGotT" w:hAnsi="NewsGotT"/>
          <w:color w:val="FF0000"/>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77245" w:rsidRPr="00B95219">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60051F" w:rsidRPr="00B95219">
        <w:rPr>
          <w:rFonts w:ascii="NewsGotT" w:hAnsi="NewsGotT"/>
          <w:color w:val="FF0000"/>
          <w:sz w:val="23"/>
          <w:szCs w:val="23"/>
          <w:lang w:val="pt-PT"/>
        </w:rPr>
        <w:fldChar w:fldCharType="separate"/>
      </w:r>
      <w:r w:rsidR="004F3577" w:rsidRPr="00B95219">
        <w:rPr>
          <w:rFonts w:ascii="NewsGotT" w:hAnsi="NewsGotT"/>
          <w:noProof/>
          <w:color w:val="FF0000"/>
          <w:sz w:val="23"/>
          <w:szCs w:val="23"/>
        </w:rPr>
        <w:t>(Sharon K. Inouye &amp; Charpentier, 1996; Sharon K. Inouye et al., 2014; Lawlor et al., 2002)</w:t>
      </w:r>
      <w:r w:rsidR="0060051F" w:rsidRPr="00B95219">
        <w:rPr>
          <w:rFonts w:ascii="NewsGotT" w:hAnsi="NewsGotT"/>
          <w:color w:val="FF0000"/>
          <w:sz w:val="23"/>
          <w:szCs w:val="23"/>
          <w:lang w:val="pt-PT"/>
        </w:rPr>
        <w:fldChar w:fldCharType="end"/>
      </w:r>
      <w:r w:rsidR="0060051F" w:rsidRPr="00B95219">
        <w:rPr>
          <w:rFonts w:ascii="NewsGotT" w:hAnsi="NewsGotT"/>
          <w:color w:val="FF0000"/>
          <w:sz w:val="23"/>
          <w:szCs w:val="23"/>
        </w:rPr>
        <w:t xml:space="preserve"> </w:t>
      </w:r>
      <w:r w:rsidR="0060051F" w:rsidRPr="00B95219">
        <w:rPr>
          <w:rFonts w:ascii="NewsGotT" w:hAnsi="NewsGotT"/>
          <w:color w:val="FF0000"/>
          <w:sz w:val="23"/>
          <w:szCs w:val="23"/>
          <w:lang w:val="pt-PT"/>
        </w:rPr>
        <w:fldChar w:fldCharType="begin" w:fldLock="1"/>
      </w:r>
      <w:r w:rsidR="0060051F"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0060051F"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B95219">
        <w:rPr>
          <w:rFonts w:ascii="NewsGotT" w:hAnsi="NewsGotT"/>
          <w:color w:val="FF0000"/>
          <w:sz w:val="23"/>
          <w:szCs w:val="23"/>
          <w:lang w:val="pt-PT"/>
        </w:rPr>
        <w:fldChar w:fldCharType="separate"/>
      </w:r>
      <w:r w:rsidR="0060051F" w:rsidRPr="00B95219">
        <w:rPr>
          <w:rFonts w:ascii="NewsGotT" w:hAnsi="NewsGotT"/>
          <w:noProof/>
          <w:color w:val="FF0000"/>
          <w:sz w:val="23"/>
          <w:szCs w:val="23"/>
          <w:lang w:val="pt-PT"/>
        </w:rPr>
        <w:t>(Nagari &amp; Suresh Babu, 2019)</w:t>
      </w:r>
      <w:r w:rsidR="0060051F" w:rsidRPr="00B95219">
        <w:rPr>
          <w:rFonts w:ascii="NewsGotT" w:hAnsi="NewsGotT"/>
          <w:color w:val="FF0000"/>
          <w:sz w:val="23"/>
          <w:szCs w:val="23"/>
          <w:lang w:val="pt-PT"/>
        </w:rPr>
        <w:fldChar w:fldCharType="end"/>
      </w:r>
      <w:r w:rsidR="00BD31EA" w:rsidRPr="00B95219">
        <w:rPr>
          <w:rFonts w:ascii="NewsGotT" w:hAnsi="NewsGotT"/>
          <w:color w:val="FF0000"/>
          <w:sz w:val="23"/>
          <w:szCs w:val="23"/>
          <w:lang w:val="pt-PT"/>
        </w:rPr>
        <w:t xml:space="preserve"> – </w:t>
      </w:r>
      <w:r w:rsidR="00BD31EA" w:rsidRPr="00B95219">
        <w:rPr>
          <w:rFonts w:ascii="NewsGotT" w:hAnsi="NewsGotT"/>
          <w:b/>
          <w:bCs/>
          <w:color w:val="FF0000"/>
          <w:sz w:val="23"/>
          <w:szCs w:val="23"/>
          <w:lang w:val="pt-PT"/>
        </w:rPr>
        <w:t>penso que ainda pode ser melhorada</w:t>
      </w:r>
      <w:r w:rsidR="00BD31EA" w:rsidRPr="00B95219">
        <w:rPr>
          <w:rFonts w:ascii="NewsGotT" w:hAnsi="NewsGotT"/>
          <w:color w:val="FF0000"/>
          <w:sz w:val="23"/>
          <w:szCs w:val="23"/>
          <w:lang w:val="pt-PT"/>
        </w:rPr>
        <w:t xml:space="preserve"> </w:t>
      </w:r>
    </w:p>
    <w:p w14:paraId="3891E050" w14:textId="77777777" w:rsidR="00437C90" w:rsidRPr="00B95219" w:rsidRDefault="00437C90" w:rsidP="00437C90">
      <w:pPr>
        <w:pStyle w:val="Caption"/>
        <w:keepNext/>
        <w:spacing w:line="360" w:lineRule="auto"/>
        <w:jc w:val="both"/>
        <w:rPr>
          <w:rFonts w:ascii="NewsGotT" w:hAnsi="NewsGotT"/>
          <w:i w:val="0"/>
          <w:noProof/>
          <w:lang w:val="pt-PT"/>
        </w:rPr>
      </w:pPr>
    </w:p>
    <w:p w14:paraId="54AD8ED0" w14:textId="2583F897" w:rsidR="00437C90" w:rsidRPr="00B95219" w:rsidRDefault="00437C90" w:rsidP="00437C90">
      <w:pPr>
        <w:pStyle w:val="Caption"/>
        <w:keepNext/>
        <w:spacing w:line="360" w:lineRule="auto"/>
        <w:jc w:val="both"/>
        <w:rPr>
          <w:rFonts w:ascii="NewsGotT" w:hAnsi="NewsGotT"/>
          <w:lang w:val="pt-PT"/>
        </w:rPr>
      </w:pPr>
      <w:bookmarkStart w:id="33" w:name="_Toc71062933"/>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Pr="00B95219">
        <w:rPr>
          <w:rFonts w:ascii="NewsGotT" w:hAnsi="NewsGotT"/>
          <w:i w:val="0"/>
          <w:noProof/>
          <w:lang w:val="pt-PT"/>
        </w:rPr>
        <w:t>1</w:t>
      </w:r>
      <w:r w:rsidRPr="00B95219">
        <w:rPr>
          <w:rFonts w:ascii="NewsGotT" w:hAnsi="NewsGotT"/>
          <w:i w:val="0"/>
          <w:noProof/>
          <w:lang w:val="pt-PT"/>
        </w:rPr>
        <w:fldChar w:fldCharType="end"/>
      </w:r>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Pr="00B95219">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33"/>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437C90" w:rsidRPr="00B95219" w14:paraId="7AD47354" w14:textId="77777777" w:rsidTr="009B2D89">
        <w:tc>
          <w:tcPr>
            <w:tcW w:w="9351" w:type="dxa"/>
            <w:gridSpan w:val="2"/>
          </w:tcPr>
          <w:p w14:paraId="2CFE6436" w14:textId="06CA888A" w:rsidR="00437C90" w:rsidRPr="00B95219" w:rsidRDefault="00437C90" w:rsidP="00437C90">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437C90" w:rsidRPr="00B95219" w14:paraId="4C212DD2" w14:textId="77777777" w:rsidTr="00437C90">
        <w:tc>
          <w:tcPr>
            <w:tcW w:w="3256" w:type="dxa"/>
            <w:vMerge w:val="restart"/>
            <w:vAlign w:val="center"/>
          </w:tcPr>
          <w:p w14:paraId="7CBD23BD" w14:textId="1186F53C"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F1105E3" w14:textId="4E5A40CA"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437C90" w:rsidRPr="00B95219" w14:paraId="16F6E650" w14:textId="77777777" w:rsidTr="00437C90">
        <w:tc>
          <w:tcPr>
            <w:tcW w:w="3256" w:type="dxa"/>
            <w:vMerge/>
          </w:tcPr>
          <w:p w14:paraId="77C44ABE"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40744E30" w14:textId="404C4489" w:rsidR="00437C90" w:rsidRPr="00B95219" w:rsidRDefault="00437C90" w:rsidP="00753B8C">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437C90" w:rsidRPr="00B95219" w14:paraId="55542000" w14:textId="77777777" w:rsidTr="00437C90">
        <w:tc>
          <w:tcPr>
            <w:tcW w:w="3256" w:type="dxa"/>
            <w:vMerge/>
          </w:tcPr>
          <w:p w14:paraId="03A471C5"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56AD515B" w14:textId="4200D80C"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437C90" w:rsidRPr="00B95219" w14:paraId="6613C32A" w14:textId="77777777" w:rsidTr="00437C90">
        <w:tc>
          <w:tcPr>
            <w:tcW w:w="3256" w:type="dxa"/>
            <w:vMerge/>
          </w:tcPr>
          <w:p w14:paraId="68243A06"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50D2E187" w14:textId="07B2D2FE"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437C90" w:rsidRPr="00B95219" w14:paraId="654AF19A" w14:textId="77777777" w:rsidTr="00437C90">
        <w:tc>
          <w:tcPr>
            <w:tcW w:w="3256" w:type="dxa"/>
            <w:vMerge/>
          </w:tcPr>
          <w:p w14:paraId="51D03777"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3BECB084" w14:textId="08839B1A"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437C90" w:rsidRPr="00B95219" w14:paraId="6EE1F720" w14:textId="77777777" w:rsidTr="00437C90">
        <w:tc>
          <w:tcPr>
            <w:tcW w:w="3256" w:type="dxa"/>
            <w:vMerge w:val="restart"/>
            <w:vAlign w:val="center"/>
          </w:tcPr>
          <w:p w14:paraId="2FE7BADD" w14:textId="60C1AF87"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67F88780" w14:textId="44CB5419" w:rsidR="00437C90" w:rsidRPr="00B95219" w:rsidRDefault="00437C90" w:rsidP="00753B8C">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437C90" w:rsidRPr="00B95219" w14:paraId="0497A185" w14:textId="77777777" w:rsidTr="00437C90">
        <w:tc>
          <w:tcPr>
            <w:tcW w:w="3256" w:type="dxa"/>
            <w:vMerge/>
          </w:tcPr>
          <w:p w14:paraId="6DD280E8" w14:textId="4168ED9C" w:rsidR="00437C90" w:rsidRPr="00B95219" w:rsidRDefault="00437C90" w:rsidP="00753B8C">
            <w:pPr>
              <w:spacing w:line="360" w:lineRule="auto"/>
              <w:jc w:val="both"/>
              <w:rPr>
                <w:rFonts w:ascii="NewsGotT" w:hAnsi="NewsGotT"/>
                <w:sz w:val="23"/>
                <w:szCs w:val="23"/>
                <w:lang w:val="pt-PT"/>
              </w:rPr>
            </w:pPr>
          </w:p>
        </w:tc>
        <w:tc>
          <w:tcPr>
            <w:tcW w:w="6095" w:type="dxa"/>
          </w:tcPr>
          <w:p w14:paraId="3FA82EE8" w14:textId="562782A2"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437C90" w:rsidRPr="00B95219" w14:paraId="1AD2F0C3" w14:textId="77777777" w:rsidTr="00437C90">
        <w:tc>
          <w:tcPr>
            <w:tcW w:w="3256" w:type="dxa"/>
            <w:vMerge/>
          </w:tcPr>
          <w:p w14:paraId="481C21DD"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7A4C099C" w14:textId="22168CE2"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437C90" w:rsidRPr="00B95219" w14:paraId="6BF186EE" w14:textId="77777777" w:rsidTr="00437C90">
        <w:tc>
          <w:tcPr>
            <w:tcW w:w="3256" w:type="dxa"/>
            <w:vMerge/>
          </w:tcPr>
          <w:p w14:paraId="296B30D9" w14:textId="2810C6AC" w:rsidR="00437C90" w:rsidRPr="00B95219" w:rsidRDefault="00437C90" w:rsidP="00753B8C">
            <w:pPr>
              <w:spacing w:line="360" w:lineRule="auto"/>
              <w:jc w:val="both"/>
              <w:rPr>
                <w:rFonts w:ascii="NewsGotT" w:hAnsi="NewsGotT"/>
                <w:sz w:val="23"/>
                <w:szCs w:val="23"/>
                <w:lang w:val="pt-PT"/>
              </w:rPr>
            </w:pPr>
          </w:p>
        </w:tc>
        <w:tc>
          <w:tcPr>
            <w:tcW w:w="6095" w:type="dxa"/>
          </w:tcPr>
          <w:p w14:paraId="103DBDAA" w14:textId="478706A4" w:rsidR="00437C90" w:rsidRPr="00B95219" w:rsidRDefault="00437C90" w:rsidP="00753B8C">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437C90" w:rsidRPr="00B95219" w14:paraId="5A0D3F34" w14:textId="77777777" w:rsidTr="00437C90">
        <w:tc>
          <w:tcPr>
            <w:tcW w:w="3256" w:type="dxa"/>
            <w:vMerge/>
          </w:tcPr>
          <w:p w14:paraId="0E4E69CC"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713D700D" w14:textId="33D9D9D8" w:rsidR="00437C90" w:rsidRPr="00B95219" w:rsidRDefault="00437C90" w:rsidP="00753B8C">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437C90" w:rsidRPr="00B95219" w14:paraId="7E5E2DB9" w14:textId="77777777" w:rsidTr="00437C90">
        <w:tc>
          <w:tcPr>
            <w:tcW w:w="3256" w:type="dxa"/>
            <w:vMerge/>
          </w:tcPr>
          <w:p w14:paraId="2A9632C4"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5F265B3F" w14:textId="16831F3B"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437C90" w:rsidRPr="00B95219" w14:paraId="60D3F2F0" w14:textId="77777777" w:rsidTr="00437C90">
        <w:tc>
          <w:tcPr>
            <w:tcW w:w="3256" w:type="dxa"/>
            <w:vMerge w:val="restart"/>
            <w:vAlign w:val="center"/>
          </w:tcPr>
          <w:p w14:paraId="7868B575" w14:textId="49204517"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64064F2D" w14:textId="368C5F93"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proofErr w:type="spellStart"/>
            <w:r w:rsidRPr="00B95219">
              <w:rPr>
                <w:rFonts w:ascii="NewsGotT" w:hAnsi="NewsGotT"/>
                <w:sz w:val="23"/>
                <w:szCs w:val="23"/>
                <w:lang w:val="pt-PT"/>
              </w:rPr>
              <w:t>infecciosas</w:t>
            </w:r>
            <w:proofErr w:type="spellEnd"/>
            <w:r w:rsidRPr="00B95219">
              <w:rPr>
                <w:rFonts w:ascii="NewsGotT" w:hAnsi="NewsGotT"/>
                <w:sz w:val="23"/>
                <w:szCs w:val="23"/>
                <w:lang w:val="pt-PT"/>
              </w:rPr>
              <w:t xml:space="preserve"> sistémicas</w:t>
            </w:r>
          </w:p>
        </w:tc>
      </w:tr>
      <w:tr w:rsidR="00437C90" w:rsidRPr="00B95219" w14:paraId="5C1F6CF4" w14:textId="77777777" w:rsidTr="00437C90">
        <w:tc>
          <w:tcPr>
            <w:tcW w:w="3256" w:type="dxa"/>
            <w:vMerge/>
          </w:tcPr>
          <w:p w14:paraId="66DE5209"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79FE1263" w14:textId="4DB1AE16"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437C90" w:rsidRPr="00B95219" w14:paraId="59048775" w14:textId="77777777" w:rsidTr="00437C90">
        <w:tc>
          <w:tcPr>
            <w:tcW w:w="3256" w:type="dxa"/>
            <w:vMerge/>
          </w:tcPr>
          <w:p w14:paraId="4D2479B6"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0B5E199B" w14:textId="201B5030"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437C90" w:rsidRPr="00B95219" w14:paraId="7F019F4D" w14:textId="77777777" w:rsidTr="00437C90">
        <w:tc>
          <w:tcPr>
            <w:tcW w:w="3256" w:type="dxa"/>
            <w:vMerge/>
          </w:tcPr>
          <w:p w14:paraId="406B62EB"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72BEB2C6" w14:textId="21B325C0"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437C90" w:rsidRPr="00B95219" w14:paraId="5C95BC36" w14:textId="77777777" w:rsidTr="00437C90">
        <w:tc>
          <w:tcPr>
            <w:tcW w:w="3256" w:type="dxa"/>
            <w:vMerge w:val="restart"/>
            <w:vAlign w:val="center"/>
          </w:tcPr>
          <w:p w14:paraId="5B1A5A95" w14:textId="47202013"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1D11F0AE" w14:textId="7859B488"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437C90" w:rsidRPr="00B95219" w14:paraId="68A4420F" w14:textId="77777777" w:rsidTr="00437C90">
        <w:tc>
          <w:tcPr>
            <w:tcW w:w="3256" w:type="dxa"/>
            <w:vMerge/>
          </w:tcPr>
          <w:p w14:paraId="2BD2446F"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3C98266C" w14:textId="423B4F30"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437C90" w:rsidRPr="00B95219" w14:paraId="1834BD87" w14:textId="77777777" w:rsidTr="00437C90">
        <w:tc>
          <w:tcPr>
            <w:tcW w:w="3256" w:type="dxa"/>
            <w:vMerge/>
          </w:tcPr>
          <w:p w14:paraId="3B7C89A6"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33B98A62" w14:textId="246FCC47"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437C90" w:rsidRPr="00B95219" w14:paraId="29B8FD25" w14:textId="77777777" w:rsidTr="00437C90">
        <w:tc>
          <w:tcPr>
            <w:tcW w:w="3256" w:type="dxa"/>
            <w:vMerge/>
          </w:tcPr>
          <w:p w14:paraId="0483420D"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3A898D8B" w14:textId="6FFC97D5"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437C90" w:rsidRPr="00B95219" w14:paraId="7D16F333" w14:textId="77777777" w:rsidTr="00437C90">
        <w:tc>
          <w:tcPr>
            <w:tcW w:w="3256" w:type="dxa"/>
            <w:vMerge/>
          </w:tcPr>
          <w:p w14:paraId="5CBD36C4"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61EADCBC" w14:textId="4859B0A1"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Apreensões (</w:t>
            </w:r>
            <w:proofErr w:type="spellStart"/>
            <w:r w:rsidRPr="00B95219">
              <w:rPr>
                <w:rFonts w:ascii="NewsGotT" w:hAnsi="NewsGotT"/>
                <w:sz w:val="23"/>
                <w:szCs w:val="23"/>
                <w:lang w:val="pt-PT"/>
              </w:rPr>
              <w:t>seizures</w:t>
            </w:r>
            <w:proofErr w:type="spellEnd"/>
            <w:r w:rsidRPr="00B95219">
              <w:rPr>
                <w:rFonts w:ascii="NewsGotT" w:hAnsi="NewsGotT"/>
                <w:sz w:val="23"/>
                <w:szCs w:val="23"/>
                <w:lang w:val="pt-PT"/>
              </w:rPr>
              <w:t>)</w:t>
            </w:r>
          </w:p>
        </w:tc>
      </w:tr>
      <w:tr w:rsidR="00437C90" w:rsidRPr="00B95219" w14:paraId="03A522A5" w14:textId="77777777" w:rsidTr="00437C90">
        <w:tc>
          <w:tcPr>
            <w:tcW w:w="3256" w:type="dxa"/>
            <w:vMerge/>
          </w:tcPr>
          <w:p w14:paraId="115DE402"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5A00D64D" w14:textId="293BDFDD"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437C90" w:rsidRPr="00B95219" w14:paraId="32ECDCBA" w14:textId="77777777" w:rsidTr="00437C90">
        <w:tc>
          <w:tcPr>
            <w:tcW w:w="3256" w:type="dxa"/>
            <w:vMerge w:val="restart"/>
            <w:vAlign w:val="center"/>
          </w:tcPr>
          <w:p w14:paraId="1537891E" w14:textId="29D84354"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0E9406D0" w14:textId="1B93ADDA"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437C90" w:rsidRPr="00B95219" w14:paraId="28E08D7C" w14:textId="77777777" w:rsidTr="00437C90">
        <w:tc>
          <w:tcPr>
            <w:tcW w:w="3256" w:type="dxa"/>
            <w:vMerge/>
          </w:tcPr>
          <w:p w14:paraId="0BCB73B7" w14:textId="77777777" w:rsidR="00437C90" w:rsidRPr="00B95219" w:rsidRDefault="00437C90" w:rsidP="00753B8C">
            <w:pPr>
              <w:spacing w:line="360" w:lineRule="auto"/>
              <w:jc w:val="both"/>
              <w:rPr>
                <w:rFonts w:ascii="NewsGotT" w:hAnsi="NewsGotT"/>
                <w:sz w:val="23"/>
                <w:szCs w:val="23"/>
                <w:lang w:val="pt-PT"/>
              </w:rPr>
            </w:pPr>
          </w:p>
        </w:tc>
        <w:tc>
          <w:tcPr>
            <w:tcW w:w="6095" w:type="dxa"/>
          </w:tcPr>
          <w:p w14:paraId="1722FAAA" w14:textId="0D5994FC" w:rsidR="00437C90" w:rsidRPr="00B95219" w:rsidRDefault="00437C90" w:rsidP="00753B8C">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212442DC" w14:textId="77777777" w:rsidR="00FF1589" w:rsidRPr="00B95219" w:rsidRDefault="00FF1589" w:rsidP="00753B8C">
      <w:pPr>
        <w:spacing w:line="360" w:lineRule="auto"/>
        <w:jc w:val="both"/>
        <w:rPr>
          <w:rFonts w:ascii="NewsGotT" w:hAnsi="NewsGotT"/>
          <w:sz w:val="23"/>
          <w:szCs w:val="23"/>
          <w:lang w:val="pt-PT"/>
        </w:rPr>
      </w:pPr>
    </w:p>
    <w:p w14:paraId="16C196A6" w14:textId="198B5AC8" w:rsidR="00D6011D" w:rsidRPr="00B95219" w:rsidRDefault="00D6011D" w:rsidP="00753B8C">
      <w:pPr>
        <w:spacing w:line="360" w:lineRule="auto"/>
        <w:jc w:val="both"/>
        <w:rPr>
          <w:rFonts w:ascii="NewsGotT" w:hAnsi="NewsGotT"/>
          <w:lang w:val="pt-PT"/>
        </w:rPr>
      </w:pPr>
    </w:p>
    <w:p w14:paraId="6A0DDF06" w14:textId="6B8026AA" w:rsidR="00D6011D" w:rsidRPr="00B95219" w:rsidRDefault="00BD31EA" w:rsidP="002956DD">
      <w:pPr>
        <w:spacing w:line="360" w:lineRule="auto"/>
        <w:ind w:firstLine="709"/>
        <w:jc w:val="both"/>
        <w:rPr>
          <w:rFonts w:ascii="NewsGotT" w:hAnsi="NewsGotT"/>
          <w:sz w:val="16"/>
          <w:szCs w:val="16"/>
          <w:lang w:val="pt-PT"/>
        </w:rPr>
      </w:pPr>
      <w:r w:rsidRPr="00B95219">
        <w:rPr>
          <w:rFonts w:ascii="NewsGotT" w:hAnsi="NewsGotT"/>
          <w:sz w:val="23"/>
          <w:szCs w:val="23"/>
          <w:lang w:val="pt-PT"/>
        </w:rPr>
        <w:t>Segundo Francis (1996) a</w:t>
      </w:r>
      <w:r w:rsidR="00D6011D" w:rsidRPr="00B95219">
        <w:rPr>
          <w:rFonts w:ascii="NewsGotT" w:hAnsi="NewsGotT"/>
          <w:sz w:val="23"/>
          <w:szCs w:val="23"/>
          <w:lang w:val="pt-PT"/>
        </w:rPr>
        <w:t xml:space="preserve"> medicação é responsável em por cerca de 30% dos casos de </w:t>
      </w:r>
      <w:proofErr w:type="spellStart"/>
      <w:r w:rsidR="00D6011D" w:rsidRPr="00B95219">
        <w:rPr>
          <w:rFonts w:ascii="NewsGotT" w:hAnsi="NewsGotT"/>
          <w:i/>
          <w:iCs/>
          <w:sz w:val="23"/>
          <w:szCs w:val="23"/>
          <w:lang w:val="pt-PT"/>
        </w:rPr>
        <w:t>delirium</w:t>
      </w:r>
      <w:proofErr w:type="spellEnd"/>
      <w:r w:rsidR="00D6011D" w:rsidRPr="00B95219">
        <w:rPr>
          <w:rFonts w:ascii="NewsGotT" w:hAnsi="NewsGotT"/>
          <w:sz w:val="23"/>
          <w:szCs w:val="23"/>
          <w:lang w:val="pt-PT"/>
        </w:rPr>
        <w:t xml:space="preserve">, estando implicado não só o tipo, mas também o número total de </w:t>
      </w:r>
      <w:r w:rsidR="00D6011D" w:rsidRPr="00B95219">
        <w:rPr>
          <w:rFonts w:ascii="NewsGotT" w:hAnsi="NewsGotT"/>
          <w:lang w:val="pt-PT"/>
        </w:rPr>
        <w:t>fármacos</w:t>
      </w:r>
      <w:r w:rsidRPr="00B95219">
        <w:rPr>
          <w:rFonts w:ascii="NewsGotT" w:hAnsi="NewsGotT"/>
          <w:lang w:val="pt-PT"/>
        </w:rPr>
        <w:t xml:space="preserve"> </w:t>
      </w:r>
      <w:r w:rsidR="00E75EF9" w:rsidRPr="00B95219">
        <w:rPr>
          <w:rFonts w:ascii="NewsGotT" w:hAnsi="NewsGotT"/>
          <w:lang w:val="pt-PT"/>
        </w:rPr>
        <w:fldChar w:fldCharType="begin" w:fldLock="1"/>
      </w:r>
      <w:r w:rsidR="00D6715B"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00E75EF9" w:rsidRPr="00B95219">
        <w:rPr>
          <w:rFonts w:ascii="NewsGotT" w:hAnsi="NewsGotT"/>
          <w:lang w:val="pt-PT"/>
        </w:rPr>
        <w:fldChar w:fldCharType="separate"/>
      </w:r>
      <w:r w:rsidR="00E75EF9" w:rsidRPr="00B95219">
        <w:rPr>
          <w:rFonts w:ascii="NewsGotT" w:hAnsi="NewsGotT"/>
          <w:noProof/>
          <w:lang w:val="pt-PT"/>
        </w:rPr>
        <w:t>(Francis, 1996)</w:t>
      </w:r>
      <w:r w:rsidR="00E75EF9" w:rsidRPr="00B95219">
        <w:rPr>
          <w:rFonts w:ascii="NewsGotT" w:hAnsi="NewsGotT"/>
          <w:lang w:val="pt-PT"/>
        </w:rPr>
        <w:fldChar w:fldCharType="end"/>
      </w:r>
      <w:r w:rsidRPr="00B95219">
        <w:rPr>
          <w:rFonts w:ascii="NewsGotT" w:hAnsi="NewsGotT"/>
          <w:lang w:val="pt-PT"/>
        </w:rPr>
        <w:t>.</w:t>
      </w:r>
      <w:r w:rsidR="00D6011D" w:rsidRPr="00B95219">
        <w:rPr>
          <w:rFonts w:ascii="NewsGotT" w:hAnsi="NewsGotT"/>
          <w:lang w:val="pt-PT"/>
        </w:rPr>
        <w:t xml:space="preserve"> Apesar</w:t>
      </w:r>
      <w:r w:rsidR="00D6011D" w:rsidRPr="00B95219">
        <w:rPr>
          <w:rFonts w:ascii="NewsGotT" w:hAnsi="NewsGotT"/>
          <w:sz w:val="23"/>
          <w:szCs w:val="23"/>
          <w:lang w:val="pt-PT"/>
        </w:rPr>
        <w:t xml:space="preserve"> de, na sua maioria, poderem desencadear um episódio de </w:t>
      </w:r>
      <w:proofErr w:type="spellStart"/>
      <w:r w:rsidR="00D6011D" w:rsidRPr="00B95219">
        <w:rPr>
          <w:rFonts w:ascii="NewsGotT" w:hAnsi="NewsGotT"/>
          <w:i/>
          <w:iCs/>
          <w:sz w:val="23"/>
          <w:szCs w:val="23"/>
          <w:lang w:val="pt-PT"/>
        </w:rPr>
        <w:t>delirium</w:t>
      </w:r>
      <w:proofErr w:type="spellEnd"/>
      <w:r w:rsidR="00D6011D" w:rsidRPr="00B95219">
        <w:rPr>
          <w:rFonts w:ascii="NewsGotT" w:hAnsi="NewsGotT"/>
          <w:sz w:val="23"/>
          <w:szCs w:val="23"/>
          <w:lang w:val="pt-PT"/>
        </w:rPr>
        <w:t>, algumas classes</w:t>
      </w:r>
      <w:r w:rsidR="002956DD" w:rsidRPr="00B95219">
        <w:rPr>
          <w:rFonts w:ascii="NewsGotT" w:hAnsi="NewsGotT"/>
          <w:sz w:val="23"/>
          <w:szCs w:val="23"/>
          <w:lang w:val="pt-PT"/>
        </w:rPr>
        <w:t xml:space="preserve"> de medicamentos </w:t>
      </w:r>
      <w:r w:rsidR="00D6011D" w:rsidRPr="00B95219">
        <w:rPr>
          <w:rFonts w:ascii="NewsGotT" w:hAnsi="NewsGotT"/>
          <w:sz w:val="23"/>
          <w:szCs w:val="23"/>
          <w:lang w:val="pt-PT"/>
        </w:rPr>
        <w:t xml:space="preserve"> apresentam um maior risco, possivelmente por atuarem ao nível das vias </w:t>
      </w:r>
      <w:proofErr w:type="spellStart"/>
      <w:r w:rsidR="00D6011D" w:rsidRPr="00B95219">
        <w:rPr>
          <w:rFonts w:ascii="NewsGotT" w:hAnsi="NewsGotT"/>
          <w:sz w:val="23"/>
          <w:szCs w:val="23"/>
          <w:lang w:val="pt-PT"/>
        </w:rPr>
        <w:t>patofisiológicas</w:t>
      </w:r>
      <w:proofErr w:type="spellEnd"/>
      <w:r w:rsidR="00D6011D" w:rsidRPr="00B95219">
        <w:rPr>
          <w:rFonts w:ascii="NewsGotT" w:hAnsi="NewsGotT"/>
          <w:sz w:val="23"/>
          <w:szCs w:val="23"/>
          <w:lang w:val="pt-PT"/>
        </w:rPr>
        <w:t xml:space="preserve"> e dos </w:t>
      </w:r>
      <w:proofErr w:type="spellStart"/>
      <w:r w:rsidR="00D6011D" w:rsidRPr="00B95219">
        <w:rPr>
          <w:rFonts w:ascii="NewsGotT" w:hAnsi="NewsGotT"/>
          <w:sz w:val="23"/>
          <w:szCs w:val="23"/>
          <w:lang w:val="pt-PT"/>
        </w:rPr>
        <w:t>neuromediadores</w:t>
      </w:r>
      <w:proofErr w:type="spellEnd"/>
      <w:r w:rsidR="00D6011D" w:rsidRPr="00B95219">
        <w:rPr>
          <w:rFonts w:ascii="NewsGotT" w:hAnsi="NewsGotT"/>
          <w:sz w:val="23"/>
          <w:szCs w:val="23"/>
          <w:lang w:val="pt-PT"/>
        </w:rPr>
        <w:t xml:space="preserve">, como </w:t>
      </w:r>
      <w:r w:rsidR="00D6011D" w:rsidRPr="00B95219">
        <w:rPr>
          <w:rFonts w:ascii="NewsGotT" w:hAnsi="NewsGotT"/>
          <w:sz w:val="23"/>
          <w:szCs w:val="23"/>
          <w:lang w:val="pt-PT"/>
        </w:rPr>
        <w:lastRenderedPageBreak/>
        <w:t xml:space="preserve">os anticolinérgicos ou os </w:t>
      </w:r>
      <w:proofErr w:type="spellStart"/>
      <w:r w:rsidR="00D6011D" w:rsidRPr="00B95219">
        <w:rPr>
          <w:rFonts w:ascii="NewsGotT" w:hAnsi="NewsGotT"/>
          <w:sz w:val="23"/>
          <w:szCs w:val="23"/>
          <w:lang w:val="pt-PT"/>
        </w:rPr>
        <w:t>antidopaminérgicos</w:t>
      </w:r>
      <w:proofErr w:type="spellEnd"/>
      <w:r w:rsidR="002956DD" w:rsidRPr="00B95219">
        <w:rPr>
          <w:rFonts w:ascii="NewsGotT" w:hAnsi="NewsGotT"/>
          <w:sz w:val="23"/>
          <w:szCs w:val="23"/>
          <w:lang w:val="pt-PT"/>
        </w:rPr>
        <w:t xml:space="preserve"> </w:t>
      </w:r>
      <w:r w:rsidR="0060051F" w:rsidRPr="00B95219">
        <w:rPr>
          <w:rFonts w:ascii="NewsGotT" w:hAnsi="NewsGotT"/>
          <w:sz w:val="23"/>
          <w:szCs w:val="23"/>
          <w:lang w:val="pt-PT"/>
        </w:rPr>
        <w:fldChar w:fldCharType="begin" w:fldLock="1"/>
      </w:r>
      <w:r w:rsidR="00E072A4"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B95219">
        <w:rPr>
          <w:rFonts w:ascii="NewsGotT" w:hAnsi="NewsGotT"/>
          <w:sz w:val="23"/>
          <w:szCs w:val="23"/>
          <w:lang w:val="pt-PT"/>
        </w:rPr>
        <w:fldChar w:fldCharType="separate"/>
      </w:r>
      <w:r w:rsidR="0060051F" w:rsidRPr="00B95219">
        <w:rPr>
          <w:rFonts w:ascii="NewsGotT" w:hAnsi="NewsGotT"/>
          <w:noProof/>
          <w:sz w:val="23"/>
          <w:szCs w:val="23"/>
          <w:lang w:val="pt-PT"/>
        </w:rPr>
        <w:t>(Nagari &amp; Suresh Babu, 2019)</w:t>
      </w:r>
      <w:r w:rsidR="0060051F" w:rsidRPr="00B95219">
        <w:rPr>
          <w:rFonts w:ascii="NewsGotT" w:hAnsi="NewsGotT"/>
          <w:sz w:val="23"/>
          <w:szCs w:val="23"/>
          <w:lang w:val="pt-PT"/>
        </w:rPr>
        <w:fldChar w:fldCharType="end"/>
      </w:r>
      <w:r w:rsidR="002956DD" w:rsidRPr="00B95219">
        <w:rPr>
          <w:rFonts w:ascii="NewsGotT" w:hAnsi="NewsGotT"/>
          <w:sz w:val="23"/>
          <w:szCs w:val="23"/>
          <w:lang w:val="pt-PT"/>
        </w:rPr>
        <w:t xml:space="preserve">. </w:t>
      </w:r>
      <w:r w:rsidR="0060051F" w:rsidRPr="00B95219">
        <w:rPr>
          <w:rFonts w:ascii="NewsGotT" w:hAnsi="NewsGotT"/>
          <w:sz w:val="23"/>
          <w:szCs w:val="23"/>
          <w:lang w:val="pt-PT"/>
        </w:rPr>
        <w:t xml:space="preserve"> </w:t>
      </w:r>
      <w:r w:rsidR="00D6011D" w:rsidRPr="00B95219">
        <w:rPr>
          <w:rFonts w:ascii="NewsGotT" w:hAnsi="NewsGotT"/>
          <w:sz w:val="23"/>
          <w:szCs w:val="23"/>
          <w:lang w:val="pt-PT"/>
        </w:rPr>
        <w:t xml:space="preserve">Assim, destacam-se os: </w:t>
      </w:r>
      <w:proofErr w:type="spellStart"/>
      <w:r w:rsidR="00D6011D" w:rsidRPr="00B95219">
        <w:rPr>
          <w:rFonts w:ascii="NewsGotT" w:hAnsi="NewsGotT"/>
          <w:sz w:val="23"/>
          <w:szCs w:val="23"/>
          <w:lang w:val="pt-PT"/>
        </w:rPr>
        <w:t>antipsicóticos</w:t>
      </w:r>
      <w:proofErr w:type="spellEnd"/>
      <w:r w:rsidR="00D6011D" w:rsidRPr="00B95219">
        <w:rPr>
          <w:rFonts w:ascii="NewsGotT" w:hAnsi="NewsGotT"/>
          <w:sz w:val="23"/>
          <w:szCs w:val="23"/>
          <w:lang w:val="pt-PT"/>
        </w:rPr>
        <w:t xml:space="preserve">, ansiolíticos, antidepressivos, </w:t>
      </w:r>
      <w:proofErr w:type="spellStart"/>
      <w:r w:rsidR="00D6011D" w:rsidRPr="00B95219">
        <w:rPr>
          <w:rFonts w:ascii="NewsGotT" w:hAnsi="NewsGotT"/>
          <w:sz w:val="23"/>
          <w:szCs w:val="23"/>
          <w:lang w:val="pt-PT"/>
        </w:rPr>
        <w:t>opióides</w:t>
      </w:r>
      <w:proofErr w:type="spellEnd"/>
      <w:r w:rsidR="00D6011D" w:rsidRPr="00B95219">
        <w:rPr>
          <w:rFonts w:ascii="NewsGotT" w:hAnsi="NewsGotT"/>
          <w:sz w:val="23"/>
          <w:szCs w:val="23"/>
          <w:lang w:val="pt-PT"/>
        </w:rPr>
        <w:t xml:space="preserve">, corticosteroides, </w:t>
      </w:r>
      <w:proofErr w:type="spellStart"/>
      <w:r w:rsidR="00D6011D" w:rsidRPr="00B95219">
        <w:rPr>
          <w:rFonts w:ascii="NewsGotT" w:hAnsi="NewsGotT"/>
          <w:sz w:val="23"/>
          <w:szCs w:val="23"/>
          <w:lang w:val="pt-PT"/>
        </w:rPr>
        <w:t>anticonvulsivantes</w:t>
      </w:r>
      <w:proofErr w:type="spellEnd"/>
      <w:r w:rsidR="00D6011D" w:rsidRPr="00B95219">
        <w:rPr>
          <w:rFonts w:ascii="NewsGotT" w:hAnsi="NewsGotT"/>
          <w:sz w:val="23"/>
          <w:szCs w:val="23"/>
          <w:lang w:val="pt-PT"/>
        </w:rPr>
        <w:t xml:space="preserve"> e </w:t>
      </w:r>
      <w:r w:rsidR="00D6715B" w:rsidRPr="00B95219">
        <w:rPr>
          <w:rFonts w:ascii="NewsGotT" w:hAnsi="NewsGotT"/>
          <w:sz w:val="23"/>
          <w:szCs w:val="23"/>
          <w:lang w:val="pt-PT"/>
        </w:rPr>
        <w:t>anti-histamínicos</w:t>
      </w:r>
      <w:r w:rsidR="006B691C" w:rsidRPr="00B95219">
        <w:rPr>
          <w:rFonts w:ascii="NewsGotT" w:hAnsi="NewsGotT"/>
          <w:sz w:val="23"/>
          <w:szCs w:val="23"/>
          <w:lang w:val="pt-PT"/>
        </w:rPr>
        <w:t xml:space="preserve"> </w:t>
      </w:r>
      <w:r w:rsidR="00D6715B" w:rsidRPr="00B95219">
        <w:rPr>
          <w:rFonts w:ascii="NewsGotT" w:hAnsi="NewsGotT"/>
          <w:sz w:val="23"/>
          <w:szCs w:val="23"/>
          <w:lang w:val="pt-PT"/>
        </w:rPr>
        <w:fldChar w:fldCharType="begin" w:fldLock="1"/>
      </w:r>
      <w:r w:rsidR="00577245" w:rsidRPr="00B95219">
        <w:rPr>
          <w:rFonts w:ascii="NewsGotT" w:hAnsi="NewsGotT"/>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D6715B" w:rsidRPr="00B95219">
        <w:rPr>
          <w:rFonts w:ascii="NewsGotT" w:hAnsi="NewsGotT"/>
          <w:sz w:val="23"/>
          <w:szCs w:val="23"/>
          <w:lang w:val="pt-PT"/>
        </w:rPr>
        <w:fldChar w:fldCharType="separate"/>
      </w:r>
      <w:r w:rsidR="004F3577" w:rsidRPr="00B95219">
        <w:rPr>
          <w:rFonts w:ascii="NewsGotT" w:hAnsi="NewsGotT"/>
          <w:noProof/>
          <w:sz w:val="23"/>
          <w:szCs w:val="23"/>
          <w:lang w:val="pt-PT"/>
        </w:rPr>
        <w:t>(Clegg &amp; Young, 2011; Gaudreau, Gagnon, Harel, Roy, &amp; Tremblay, 2005; Sharon K. Inouye et al., 2014)</w:t>
      </w:r>
      <w:r w:rsidR="00D6715B" w:rsidRPr="00B95219">
        <w:rPr>
          <w:rFonts w:ascii="NewsGotT" w:hAnsi="NewsGotT"/>
          <w:sz w:val="23"/>
          <w:szCs w:val="23"/>
          <w:lang w:val="pt-PT"/>
        </w:rPr>
        <w:fldChar w:fldCharType="end"/>
      </w:r>
      <w:r w:rsidR="006B691C" w:rsidRPr="00B95219">
        <w:rPr>
          <w:rFonts w:ascii="NewsGotT" w:hAnsi="NewsGotT"/>
          <w:sz w:val="23"/>
          <w:szCs w:val="23"/>
          <w:lang w:val="pt-PT"/>
        </w:rPr>
        <w:t xml:space="preserve">. </w:t>
      </w:r>
    </w:p>
    <w:p w14:paraId="0C86625B" w14:textId="5BD9E4CA" w:rsidR="00D6011D" w:rsidRPr="00B95219" w:rsidRDefault="00D6011D" w:rsidP="00753B8C">
      <w:pPr>
        <w:spacing w:line="360" w:lineRule="auto"/>
        <w:jc w:val="both"/>
        <w:rPr>
          <w:rFonts w:ascii="NewsGotT" w:hAnsi="NewsGotT"/>
          <w:lang w:val="pt-PT"/>
        </w:rPr>
      </w:pPr>
    </w:p>
    <w:p w14:paraId="631D7658" w14:textId="3671208B" w:rsidR="008561FE" w:rsidRPr="00B95219" w:rsidRDefault="008561FE" w:rsidP="00753B8C">
      <w:pPr>
        <w:pStyle w:val="Heading3"/>
        <w:spacing w:line="360" w:lineRule="auto"/>
        <w:jc w:val="both"/>
        <w:rPr>
          <w:rFonts w:ascii="NewsGotT" w:hAnsi="NewsGotT"/>
          <w:lang w:val="pt-PT"/>
        </w:rPr>
      </w:pPr>
      <w:bookmarkStart w:id="34" w:name="_Toc71062890"/>
      <w:r w:rsidRPr="00B95219">
        <w:rPr>
          <w:rFonts w:ascii="NewsGotT" w:hAnsi="NewsGotT"/>
          <w:lang w:val="pt-PT"/>
        </w:rPr>
        <w:t>Fisiopatologia</w:t>
      </w:r>
      <w:bookmarkEnd w:id="34"/>
      <w:r w:rsidRPr="00B95219">
        <w:rPr>
          <w:rFonts w:ascii="NewsGotT" w:hAnsi="NewsGotT"/>
          <w:lang w:val="pt-PT"/>
        </w:rPr>
        <w:t xml:space="preserve"> </w:t>
      </w:r>
    </w:p>
    <w:p w14:paraId="2CFA4B44" w14:textId="19263038" w:rsidR="008561FE" w:rsidRPr="00B95219" w:rsidRDefault="008561FE" w:rsidP="00753B8C">
      <w:pPr>
        <w:spacing w:line="360" w:lineRule="auto"/>
        <w:jc w:val="both"/>
        <w:rPr>
          <w:rFonts w:ascii="NewsGotT" w:hAnsi="NewsGotT"/>
          <w:lang w:val="pt-PT"/>
        </w:rPr>
      </w:pPr>
    </w:p>
    <w:p w14:paraId="0DB5B4D0" w14:textId="047C4C38" w:rsidR="001B45FD" w:rsidRPr="00B95219" w:rsidRDefault="001B45FD" w:rsidP="00F70D31">
      <w:pPr>
        <w:spacing w:line="360" w:lineRule="auto"/>
        <w:ind w:firstLine="709"/>
        <w:jc w:val="both"/>
        <w:rPr>
          <w:rFonts w:ascii="NewsGotT" w:hAnsi="NewsGotT"/>
          <w:lang w:val="pt-PT"/>
        </w:rPr>
      </w:pPr>
      <w:r w:rsidRPr="00B95219">
        <w:rPr>
          <w:rFonts w:ascii="NewsGotT" w:hAnsi="NewsGotT"/>
          <w:lang w:val="pt-PT"/>
        </w:rPr>
        <w:t xml:space="preserve">Pessoas idosas são mais suscetíveis a desenvolverem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 do que indivíduos jovens</w:t>
      </w:r>
      <w:r w:rsidR="00210CDF" w:rsidRPr="00B95219">
        <w:rPr>
          <w:rFonts w:ascii="NewsGotT" w:hAnsi="NewsGotT"/>
          <w:lang w:val="pt-PT"/>
        </w:rPr>
        <w:t xml:space="preserve"> </w:t>
      </w:r>
      <w:r w:rsidR="00210CDF" w:rsidRPr="00B95219">
        <w:rPr>
          <w:rFonts w:ascii="NewsGotT" w:hAnsi="NewsGotT"/>
          <w:lang w:val="pt-PT"/>
        </w:rPr>
        <w:fldChar w:fldCharType="begin" w:fldLock="1"/>
      </w:r>
      <w:r w:rsidR="003E194C"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210CDF" w:rsidRPr="00B95219">
        <w:rPr>
          <w:rFonts w:ascii="NewsGotT" w:hAnsi="NewsGotT"/>
          <w:lang w:val="pt-PT"/>
        </w:rPr>
        <w:fldChar w:fldCharType="separate"/>
      </w:r>
      <w:r w:rsidR="00210CDF" w:rsidRPr="00B95219">
        <w:rPr>
          <w:rFonts w:ascii="NewsGotT" w:hAnsi="NewsGotT"/>
          <w:noProof/>
          <w:lang w:val="pt-PT"/>
        </w:rPr>
        <w:t>(Sharon K. Inouye &amp; Charpentier, 1996; Martins &amp; Fernandes, 2012)</w:t>
      </w:r>
      <w:r w:rsidR="00210CDF" w:rsidRPr="00B95219">
        <w:rPr>
          <w:rFonts w:ascii="NewsGotT" w:hAnsi="NewsGotT"/>
          <w:lang w:val="pt-PT"/>
        </w:rPr>
        <w:fldChar w:fldCharType="end"/>
      </w:r>
      <w:r w:rsidRPr="00B95219">
        <w:rPr>
          <w:rFonts w:ascii="NewsGotT" w:hAnsi="NewsGotT"/>
          <w:lang w:val="pt-PT"/>
        </w:rPr>
        <w:t xml:space="preserve">. Com o envelhecimento, há uma redução no fluxo sanguíneo cerebral, além de perdas neuronais incluindo o </w:t>
      </w:r>
      <w:proofErr w:type="spellStart"/>
      <w:r w:rsidRPr="00B95219">
        <w:rPr>
          <w:rFonts w:ascii="NewsGotT" w:hAnsi="NewsGotT"/>
          <w:lang w:val="pt-PT"/>
        </w:rPr>
        <w:t>neocótex</w:t>
      </w:r>
      <w:proofErr w:type="spellEnd"/>
      <w:r w:rsidRPr="00B95219">
        <w:rPr>
          <w:rFonts w:ascii="NewsGotT" w:hAnsi="NewsGotT"/>
          <w:lang w:val="pt-PT"/>
        </w:rPr>
        <w:t xml:space="preserve"> e o hipocampo. De entre as principais hi</w:t>
      </w:r>
      <w:r w:rsidR="001365FF" w:rsidRPr="00B95219">
        <w:rPr>
          <w:rFonts w:ascii="NewsGotT" w:hAnsi="NewsGotT"/>
          <w:lang w:val="pt-PT"/>
        </w:rPr>
        <w:t>p</w:t>
      </w:r>
      <w:r w:rsidR="00753B8C" w:rsidRPr="00B95219">
        <w:rPr>
          <w:rFonts w:ascii="NewsGotT" w:hAnsi="NewsGotT"/>
          <w:lang w:val="pt-PT"/>
        </w:rPr>
        <w:t>ó</w:t>
      </w:r>
      <w:r w:rsidRPr="00B95219">
        <w:rPr>
          <w:rFonts w:ascii="NewsGotT" w:hAnsi="NewsGotT"/>
          <w:lang w:val="pt-PT"/>
        </w:rPr>
        <w:t>tese</w:t>
      </w:r>
      <w:r w:rsidR="00753B8C" w:rsidRPr="00B95219">
        <w:rPr>
          <w:rFonts w:ascii="NewsGotT" w:hAnsi="NewsGotT"/>
          <w:lang w:val="pt-PT"/>
        </w:rPr>
        <w:t>s</w:t>
      </w:r>
      <w:r w:rsidRPr="00B95219">
        <w:rPr>
          <w:rFonts w:ascii="NewsGotT" w:hAnsi="NewsGotT"/>
          <w:lang w:val="pt-PT"/>
        </w:rPr>
        <w:t xml:space="preserve"> para expl</w:t>
      </w:r>
      <w:r w:rsidR="001365FF" w:rsidRPr="00B95219">
        <w:rPr>
          <w:rFonts w:ascii="NewsGotT" w:hAnsi="NewsGotT"/>
          <w:lang w:val="pt-PT"/>
        </w:rPr>
        <w:t>i</w:t>
      </w:r>
      <w:r w:rsidRPr="00B95219">
        <w:rPr>
          <w:rFonts w:ascii="NewsGotT" w:hAnsi="NewsGotT"/>
          <w:lang w:val="pt-PT"/>
        </w:rPr>
        <w:t xml:space="preserve">car os </w:t>
      </w:r>
      <w:r w:rsidR="001365FF" w:rsidRPr="00B95219">
        <w:rPr>
          <w:rFonts w:ascii="NewsGotT" w:hAnsi="NewsGotT"/>
          <w:lang w:val="pt-PT"/>
        </w:rPr>
        <w:t>mecanismos</w:t>
      </w:r>
      <w:r w:rsidRPr="00B95219">
        <w:rPr>
          <w:rFonts w:ascii="NewsGotT" w:hAnsi="NewsGotT"/>
          <w:lang w:val="pt-PT"/>
        </w:rPr>
        <w:t xml:space="preserve"> envolvidos na fisiopatologia de </w:t>
      </w:r>
      <w:proofErr w:type="spellStart"/>
      <w:r w:rsidRPr="00B95219">
        <w:rPr>
          <w:rFonts w:ascii="NewsGotT" w:hAnsi="NewsGotT"/>
          <w:i/>
          <w:iCs/>
          <w:lang w:val="pt-PT"/>
        </w:rPr>
        <w:t>delirium</w:t>
      </w:r>
      <w:proofErr w:type="spellEnd"/>
      <w:r w:rsidRPr="00B95219">
        <w:rPr>
          <w:rFonts w:ascii="NewsGotT" w:hAnsi="NewsGotT"/>
          <w:lang w:val="pt-PT"/>
        </w:rPr>
        <w:t xml:space="preserve"> estão anormalidades na síntese, libertação e inativação de </w:t>
      </w:r>
      <w:r w:rsidR="00E80674" w:rsidRPr="00B95219">
        <w:rPr>
          <w:rFonts w:ascii="NewsGotT" w:hAnsi="NewsGotT"/>
          <w:lang w:val="pt-PT"/>
        </w:rPr>
        <w:t>neurotransmissores</w:t>
      </w:r>
      <w:r w:rsidRPr="00B95219">
        <w:rPr>
          <w:rFonts w:ascii="NewsGotT" w:hAnsi="NewsGotT"/>
          <w:lang w:val="pt-PT"/>
        </w:rPr>
        <w:t>, a hipótese inflamatória e resposta anormal ao stress. Os neurotransmissores são substâncias libertadas no sistema neuronal pelo neurónio pré-</w:t>
      </w:r>
      <w:r w:rsidR="001365FF" w:rsidRPr="00B95219">
        <w:rPr>
          <w:rFonts w:ascii="NewsGotT" w:hAnsi="NewsGotT"/>
          <w:lang w:val="pt-PT"/>
        </w:rPr>
        <w:t>sináptico</w:t>
      </w:r>
      <w:r w:rsidRPr="00B95219">
        <w:rPr>
          <w:rFonts w:ascii="NewsGotT" w:hAnsi="NewsGotT"/>
          <w:lang w:val="pt-PT"/>
        </w:rPr>
        <w:t xml:space="preserve"> em resposta a uma despolarização, que se difunde pela </w:t>
      </w:r>
      <w:r w:rsidR="001365FF" w:rsidRPr="00B95219">
        <w:rPr>
          <w:rFonts w:ascii="NewsGotT" w:hAnsi="NewsGotT"/>
          <w:lang w:val="pt-PT"/>
        </w:rPr>
        <w:t>f</w:t>
      </w:r>
      <w:r w:rsidRPr="00B95219">
        <w:rPr>
          <w:rFonts w:ascii="NewsGotT" w:hAnsi="NewsGotT"/>
          <w:lang w:val="pt-PT"/>
        </w:rPr>
        <w:t xml:space="preserve">enda </w:t>
      </w:r>
      <w:r w:rsidR="00EB4317" w:rsidRPr="00B95219">
        <w:rPr>
          <w:rFonts w:ascii="NewsGotT" w:hAnsi="NewsGotT"/>
          <w:lang w:val="pt-PT"/>
        </w:rPr>
        <w:t>sináptica</w:t>
      </w:r>
      <w:r w:rsidRPr="00B95219">
        <w:rPr>
          <w:rFonts w:ascii="NewsGotT" w:hAnsi="NewsGotT"/>
          <w:lang w:val="pt-PT"/>
        </w:rPr>
        <w:t xml:space="preserve"> em resposta a uma despolarização, que se difundem pela fenda </w:t>
      </w:r>
      <w:r w:rsidR="00EB4317" w:rsidRPr="00B95219">
        <w:rPr>
          <w:rFonts w:ascii="NewsGotT" w:hAnsi="NewsGotT"/>
          <w:lang w:val="pt-PT"/>
        </w:rPr>
        <w:t>sináptica</w:t>
      </w:r>
      <w:r w:rsidRPr="00B95219">
        <w:rPr>
          <w:rFonts w:ascii="NewsGotT" w:hAnsi="NewsGotT"/>
          <w:lang w:val="pt-PT"/>
        </w:rPr>
        <w:t>, para se ligarem a um recetor pós-</w:t>
      </w:r>
      <w:r w:rsidR="001365FF" w:rsidRPr="00B95219">
        <w:rPr>
          <w:rFonts w:ascii="NewsGotT" w:hAnsi="NewsGotT"/>
          <w:lang w:val="pt-PT"/>
        </w:rPr>
        <w:t>sináptico</w:t>
      </w:r>
      <w:r w:rsidR="003E194C" w:rsidRPr="00B95219">
        <w:rPr>
          <w:rFonts w:ascii="NewsGotT" w:hAnsi="NewsGotT"/>
          <w:lang w:val="pt-PT"/>
        </w:rPr>
        <w:t xml:space="preserve"> </w:t>
      </w:r>
      <w:r w:rsidR="003E194C" w:rsidRPr="00B95219">
        <w:rPr>
          <w:rFonts w:ascii="NewsGotT" w:hAnsi="NewsGotT"/>
          <w:lang w:val="pt-PT"/>
        </w:rPr>
        <w:fldChar w:fldCharType="begin" w:fldLock="1"/>
      </w:r>
      <w:r w:rsidR="00631FB8"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E194C" w:rsidRPr="00B95219">
        <w:rPr>
          <w:rFonts w:ascii="NewsGotT" w:hAnsi="NewsGotT"/>
          <w:lang w:val="pt-PT"/>
        </w:rPr>
        <w:fldChar w:fldCharType="separate"/>
      </w:r>
      <w:r w:rsidR="003E194C" w:rsidRPr="00B95219">
        <w:rPr>
          <w:rFonts w:ascii="NewsGotT" w:hAnsi="NewsGotT"/>
          <w:noProof/>
          <w:lang w:val="pt-PT"/>
        </w:rPr>
        <w:t>(Frederick &amp; Stanwood, 2009)</w:t>
      </w:r>
      <w:r w:rsidR="003E194C" w:rsidRPr="00B95219">
        <w:rPr>
          <w:rFonts w:ascii="NewsGotT" w:hAnsi="NewsGotT"/>
          <w:lang w:val="pt-PT"/>
        </w:rPr>
        <w:fldChar w:fldCharType="end"/>
      </w:r>
      <w:r w:rsidRPr="00B95219">
        <w:rPr>
          <w:rFonts w:ascii="NewsGotT" w:hAnsi="NewsGotT"/>
          <w:lang w:val="pt-PT"/>
        </w:rPr>
        <w:t xml:space="preserve">. </w:t>
      </w:r>
      <w:r w:rsidR="00EB4317" w:rsidRPr="00B95219">
        <w:rPr>
          <w:rFonts w:ascii="NewsGotT" w:hAnsi="NewsGotT"/>
          <w:lang w:val="pt-PT"/>
        </w:rPr>
        <w:t>Os</w:t>
      </w:r>
      <w:r w:rsidRPr="00B95219">
        <w:rPr>
          <w:rFonts w:ascii="NewsGotT" w:hAnsi="NewsGotT"/>
          <w:lang w:val="pt-PT"/>
        </w:rPr>
        <w:t xml:space="preserve"> principais sistemas </w:t>
      </w:r>
      <w:r w:rsidR="00EB4317" w:rsidRPr="00B95219">
        <w:rPr>
          <w:rFonts w:ascii="NewsGotT" w:hAnsi="NewsGotT"/>
          <w:lang w:val="pt-PT"/>
        </w:rPr>
        <w:t>neuronais</w:t>
      </w:r>
      <w:r w:rsidRPr="00B95219">
        <w:rPr>
          <w:rFonts w:ascii="NewsGotT" w:hAnsi="NewsGotT"/>
          <w:lang w:val="pt-PT"/>
        </w:rPr>
        <w:t xml:space="preserve"> e os seus respetivos neurotransmissores </w:t>
      </w:r>
      <w:r w:rsidR="00EB4317" w:rsidRPr="00B95219">
        <w:rPr>
          <w:rFonts w:ascii="NewsGotT" w:hAnsi="NewsGotT"/>
          <w:lang w:val="pt-PT"/>
        </w:rPr>
        <w:t>estão e</w:t>
      </w:r>
      <w:r w:rsidR="006A1952" w:rsidRPr="00B95219">
        <w:rPr>
          <w:rFonts w:ascii="NewsGotT" w:hAnsi="NewsGotT"/>
          <w:lang w:val="pt-PT"/>
        </w:rPr>
        <w:t xml:space="preserve">xpostos </w:t>
      </w:r>
      <w:r w:rsidRPr="00B95219">
        <w:rPr>
          <w:rFonts w:ascii="NewsGotT" w:hAnsi="NewsGotT"/>
          <w:lang w:val="pt-PT"/>
        </w:rPr>
        <w:t xml:space="preserve">na </w:t>
      </w:r>
      <w:r w:rsidR="00C714EC" w:rsidRPr="00B95219">
        <w:rPr>
          <w:rFonts w:ascii="NewsGotT" w:hAnsi="NewsGotT"/>
          <w:lang w:val="pt-PT"/>
        </w:rPr>
        <w:fldChar w:fldCharType="begin"/>
      </w:r>
      <w:r w:rsidR="00C714EC" w:rsidRPr="00B95219">
        <w:rPr>
          <w:rFonts w:ascii="NewsGotT" w:hAnsi="NewsGotT"/>
          <w:lang w:val="pt-PT"/>
        </w:rPr>
        <w:instrText xml:space="preserve"> REF _Ref68624398 \h </w:instrText>
      </w:r>
      <w:r w:rsidR="00753B8C" w:rsidRPr="00B95219">
        <w:rPr>
          <w:rFonts w:ascii="NewsGotT" w:hAnsi="NewsGotT"/>
          <w:lang w:val="pt-PT"/>
        </w:rPr>
        <w:instrText xml:space="preserve"> \* MERGEFORMAT </w:instrText>
      </w:r>
      <w:r w:rsidR="00C714EC" w:rsidRPr="00B95219">
        <w:rPr>
          <w:rFonts w:ascii="NewsGotT" w:hAnsi="NewsGotT"/>
          <w:lang w:val="pt-PT"/>
        </w:rPr>
      </w:r>
      <w:r w:rsidR="00C714EC" w:rsidRPr="00B95219">
        <w:rPr>
          <w:rFonts w:ascii="NewsGotT" w:hAnsi="NewsGotT"/>
          <w:lang w:val="pt-PT"/>
        </w:rPr>
        <w:fldChar w:fldCharType="separate"/>
      </w:r>
      <w:r w:rsidR="00F70D31" w:rsidRPr="00B95219">
        <w:rPr>
          <w:rFonts w:ascii="NewsGotT" w:hAnsi="NewsGotT"/>
          <w:lang w:val="pt-PT"/>
        </w:rPr>
        <w:t xml:space="preserve">Tabela </w:t>
      </w:r>
      <w:r w:rsidR="00F70D31" w:rsidRPr="00B95219">
        <w:rPr>
          <w:rFonts w:ascii="NewsGotT" w:hAnsi="NewsGotT"/>
          <w:noProof/>
          <w:lang w:val="pt-PT"/>
        </w:rPr>
        <w:t>2</w:t>
      </w:r>
      <w:r w:rsidR="00C714EC" w:rsidRPr="00B95219">
        <w:rPr>
          <w:rFonts w:ascii="NewsGotT" w:hAnsi="NewsGotT"/>
          <w:lang w:val="pt-PT"/>
        </w:rPr>
        <w:fldChar w:fldCharType="end"/>
      </w:r>
      <w:r w:rsidR="003467E3" w:rsidRPr="00B95219">
        <w:rPr>
          <w:rFonts w:ascii="NewsGotT" w:hAnsi="NewsGotT"/>
          <w:lang w:val="pt-PT"/>
        </w:rPr>
        <w:t xml:space="preserve"> </w:t>
      </w:r>
      <w:r w:rsidR="003467E3" w:rsidRPr="00B95219">
        <w:rPr>
          <w:rFonts w:ascii="NewsGotT" w:hAnsi="NewsGotT"/>
          <w:lang w:val="pt-PT"/>
        </w:rPr>
        <w:fldChar w:fldCharType="begin" w:fldLock="1"/>
      </w:r>
      <w:r w:rsidR="00145741"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467E3" w:rsidRPr="00B95219">
        <w:rPr>
          <w:rFonts w:ascii="NewsGotT" w:hAnsi="NewsGotT"/>
          <w:lang w:val="pt-PT"/>
        </w:rPr>
        <w:fldChar w:fldCharType="separate"/>
      </w:r>
      <w:r w:rsidR="003467E3" w:rsidRPr="00B95219">
        <w:rPr>
          <w:rFonts w:ascii="NewsGotT" w:hAnsi="NewsGotT"/>
          <w:noProof/>
          <w:lang w:val="pt-PT"/>
        </w:rPr>
        <w:t>(Frederick &amp; Stanwood, 2009)</w:t>
      </w:r>
      <w:r w:rsidR="003467E3" w:rsidRPr="00B95219">
        <w:rPr>
          <w:rFonts w:ascii="NewsGotT" w:hAnsi="NewsGotT"/>
          <w:lang w:val="pt-PT"/>
        </w:rPr>
        <w:fldChar w:fldCharType="end"/>
      </w:r>
      <w:r w:rsidRPr="00B95219">
        <w:rPr>
          <w:rFonts w:ascii="NewsGotT" w:hAnsi="NewsGotT"/>
          <w:lang w:val="pt-PT"/>
        </w:rPr>
        <w:t xml:space="preserve">. </w:t>
      </w:r>
    </w:p>
    <w:p w14:paraId="31381A45" w14:textId="5054883B" w:rsidR="001B45FD" w:rsidRPr="00B95219" w:rsidRDefault="001B45FD" w:rsidP="00753B8C">
      <w:pPr>
        <w:spacing w:line="360" w:lineRule="auto"/>
        <w:jc w:val="both"/>
        <w:rPr>
          <w:rFonts w:ascii="NewsGotT" w:hAnsi="NewsGotT"/>
          <w:lang w:val="pt-PT"/>
        </w:rPr>
      </w:pPr>
    </w:p>
    <w:p w14:paraId="179C88C0" w14:textId="088F6B33" w:rsidR="00C714EC" w:rsidRPr="00B95219" w:rsidRDefault="00C714EC" w:rsidP="00753B8C">
      <w:pPr>
        <w:pStyle w:val="Caption"/>
        <w:keepNext/>
        <w:spacing w:line="360" w:lineRule="auto"/>
        <w:jc w:val="both"/>
        <w:rPr>
          <w:rFonts w:ascii="NewsGotT" w:hAnsi="NewsGotT"/>
          <w:lang w:val="pt-PT"/>
        </w:rPr>
      </w:pPr>
      <w:bookmarkStart w:id="35" w:name="_Ref68624398"/>
      <w:bookmarkStart w:id="36" w:name="_Toc71062934"/>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F70D31" w:rsidRPr="00B95219">
        <w:rPr>
          <w:rFonts w:ascii="NewsGotT" w:hAnsi="NewsGotT"/>
          <w:noProof/>
          <w:lang w:val="pt-PT"/>
        </w:rPr>
        <w:t>2</w:t>
      </w:r>
      <w:r w:rsidRPr="00B95219">
        <w:rPr>
          <w:rFonts w:ascii="NewsGotT" w:hAnsi="NewsGotT"/>
          <w:lang w:val="pt-PT"/>
        </w:rPr>
        <w:fldChar w:fldCharType="end"/>
      </w:r>
      <w:bookmarkEnd w:id="35"/>
      <w:r w:rsidRPr="00B95219">
        <w:rPr>
          <w:rFonts w:ascii="NewsGotT" w:hAnsi="NewsGotT"/>
          <w:lang w:val="pt-PT"/>
        </w:rPr>
        <w:t xml:space="preserve"> - Sistema neuronal e respetivos neurotransmissores</w:t>
      </w:r>
      <w:bookmarkEnd w:id="36"/>
    </w:p>
    <w:tbl>
      <w:tblPr>
        <w:tblStyle w:val="TableGrid"/>
        <w:tblW w:w="0" w:type="auto"/>
        <w:tblLook w:val="04A0" w:firstRow="1" w:lastRow="0" w:firstColumn="1" w:lastColumn="0" w:noHBand="0" w:noVBand="1"/>
      </w:tblPr>
      <w:tblGrid>
        <w:gridCol w:w="1838"/>
        <w:gridCol w:w="1843"/>
        <w:gridCol w:w="5355"/>
      </w:tblGrid>
      <w:tr w:rsidR="001365FF" w:rsidRPr="00B95219" w14:paraId="34548DCF" w14:textId="77777777" w:rsidTr="003353A0">
        <w:trPr>
          <w:trHeight w:val="449"/>
        </w:trPr>
        <w:tc>
          <w:tcPr>
            <w:tcW w:w="1838" w:type="dxa"/>
          </w:tcPr>
          <w:p w14:paraId="222039EB" w14:textId="7D30EC84" w:rsidR="001365FF" w:rsidRPr="00B95219" w:rsidRDefault="001365FF" w:rsidP="00753B8C">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495AA9D0" w14:textId="6373DB7A" w:rsidR="001365FF" w:rsidRPr="00B95219" w:rsidRDefault="001365FF" w:rsidP="00753B8C">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3631684E" w14:textId="73CF9AD2" w:rsidR="001365FF" w:rsidRPr="00B95219" w:rsidRDefault="001365FF" w:rsidP="00753B8C">
            <w:pPr>
              <w:spacing w:line="360" w:lineRule="auto"/>
              <w:jc w:val="both"/>
              <w:rPr>
                <w:rFonts w:ascii="NewsGotT" w:hAnsi="NewsGotT"/>
                <w:lang w:val="pt-PT"/>
              </w:rPr>
            </w:pPr>
            <w:r w:rsidRPr="00B95219">
              <w:rPr>
                <w:rFonts w:ascii="NewsGotT" w:hAnsi="NewsGotT"/>
                <w:lang w:val="pt-PT"/>
              </w:rPr>
              <w:t xml:space="preserve">Função </w:t>
            </w:r>
          </w:p>
        </w:tc>
      </w:tr>
      <w:tr w:rsidR="001365FF" w:rsidRPr="00B95219" w14:paraId="089CC703" w14:textId="77777777" w:rsidTr="003353A0">
        <w:trPr>
          <w:trHeight w:val="879"/>
        </w:trPr>
        <w:tc>
          <w:tcPr>
            <w:tcW w:w="1838" w:type="dxa"/>
          </w:tcPr>
          <w:p w14:paraId="2AD101F0" w14:textId="129D0769" w:rsidR="001365FF" w:rsidRPr="00B95219" w:rsidRDefault="001365FF" w:rsidP="00753B8C">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2F440F75" w14:textId="7F52729D" w:rsidR="001365FF" w:rsidRPr="00B95219" w:rsidRDefault="001365FF" w:rsidP="00753B8C">
            <w:pPr>
              <w:spacing w:line="360" w:lineRule="auto"/>
              <w:jc w:val="both"/>
              <w:rPr>
                <w:rFonts w:ascii="NewsGotT" w:hAnsi="NewsGotT"/>
                <w:lang w:val="pt-PT"/>
              </w:rPr>
            </w:pPr>
            <w:r w:rsidRPr="00B95219">
              <w:rPr>
                <w:rFonts w:ascii="NewsGotT" w:hAnsi="NewsGotT"/>
                <w:lang w:val="pt-PT"/>
              </w:rPr>
              <w:t>Acetilcolina</w:t>
            </w:r>
          </w:p>
        </w:tc>
        <w:tc>
          <w:tcPr>
            <w:tcW w:w="5355" w:type="dxa"/>
          </w:tcPr>
          <w:p w14:paraId="6111C8FA" w14:textId="0E68A0C1" w:rsidR="001365FF" w:rsidRPr="00B95219" w:rsidRDefault="006A1952" w:rsidP="00753B8C">
            <w:pPr>
              <w:spacing w:line="360" w:lineRule="auto"/>
              <w:jc w:val="both"/>
              <w:rPr>
                <w:rFonts w:ascii="NewsGotT" w:hAnsi="NewsGotT"/>
                <w:lang w:val="pt-PT"/>
              </w:rPr>
            </w:pPr>
            <w:r w:rsidRPr="00B95219">
              <w:rPr>
                <w:rFonts w:ascii="NewsGotT" w:hAnsi="NewsGotT"/>
                <w:lang w:val="pt-PT"/>
              </w:rPr>
              <w:t>Auxilio na a</w:t>
            </w:r>
            <w:r w:rsidR="001365FF" w:rsidRPr="00B95219">
              <w:rPr>
                <w:rFonts w:ascii="NewsGotT" w:hAnsi="NewsGotT"/>
                <w:lang w:val="pt-PT"/>
              </w:rPr>
              <w:t xml:space="preserve">prendizagem, memória e </w:t>
            </w:r>
            <w:r w:rsidRPr="00B95219">
              <w:rPr>
                <w:rFonts w:ascii="NewsGotT" w:hAnsi="NewsGotT"/>
                <w:lang w:val="pt-PT"/>
              </w:rPr>
              <w:t xml:space="preserve">cognição; Estimulação da vasodilatação </w:t>
            </w:r>
          </w:p>
        </w:tc>
      </w:tr>
      <w:tr w:rsidR="001365FF" w:rsidRPr="00B95219" w14:paraId="59F52DBB" w14:textId="77777777" w:rsidTr="003353A0">
        <w:trPr>
          <w:trHeight w:val="898"/>
        </w:trPr>
        <w:tc>
          <w:tcPr>
            <w:tcW w:w="1838" w:type="dxa"/>
          </w:tcPr>
          <w:p w14:paraId="018B74DE" w14:textId="7157F5E5" w:rsidR="001365FF" w:rsidRPr="00B95219" w:rsidRDefault="001365FF" w:rsidP="00753B8C">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5E0F2AA6" w14:textId="74F20B60" w:rsidR="001365FF" w:rsidRPr="00B95219" w:rsidRDefault="001365FF" w:rsidP="00753B8C">
            <w:pPr>
              <w:spacing w:line="360" w:lineRule="auto"/>
              <w:jc w:val="both"/>
              <w:rPr>
                <w:rFonts w:ascii="NewsGotT" w:hAnsi="NewsGotT"/>
                <w:lang w:val="pt-PT"/>
              </w:rPr>
            </w:pPr>
            <w:r w:rsidRPr="00B95219">
              <w:rPr>
                <w:rFonts w:ascii="NewsGotT" w:hAnsi="NewsGotT"/>
                <w:lang w:val="pt-PT"/>
              </w:rPr>
              <w:t>Noradrenalina</w:t>
            </w:r>
          </w:p>
        </w:tc>
        <w:tc>
          <w:tcPr>
            <w:tcW w:w="5355" w:type="dxa"/>
          </w:tcPr>
          <w:p w14:paraId="06E4143B" w14:textId="347EB2D2" w:rsidR="001365FF" w:rsidRPr="00B95219" w:rsidRDefault="001365FF" w:rsidP="00753B8C">
            <w:pPr>
              <w:spacing w:line="360" w:lineRule="auto"/>
              <w:jc w:val="both"/>
              <w:rPr>
                <w:rFonts w:ascii="NewsGotT" w:hAnsi="NewsGotT"/>
                <w:lang w:val="pt-PT"/>
              </w:rPr>
            </w:pPr>
            <w:r w:rsidRPr="00B95219">
              <w:rPr>
                <w:rFonts w:ascii="NewsGotT" w:hAnsi="NewsGotT"/>
                <w:lang w:val="pt-PT"/>
              </w:rPr>
              <w:t>Co</w:t>
            </w:r>
            <w:r w:rsidR="00687CF8" w:rsidRPr="00B95219">
              <w:rPr>
                <w:rFonts w:ascii="NewsGotT" w:hAnsi="NewsGotT"/>
                <w:lang w:val="pt-PT"/>
              </w:rPr>
              <w:t>ntrolo da ansiedade</w:t>
            </w:r>
            <w:r w:rsidRPr="00B95219">
              <w:rPr>
                <w:rFonts w:ascii="NewsGotT" w:hAnsi="NewsGotT"/>
                <w:lang w:val="pt-PT"/>
              </w:rPr>
              <w:t>, humor</w:t>
            </w:r>
            <w:r w:rsidR="00687CF8" w:rsidRPr="00B95219">
              <w:rPr>
                <w:rFonts w:ascii="NewsGotT" w:hAnsi="NewsGotT"/>
                <w:lang w:val="pt-PT"/>
              </w:rPr>
              <w:t>, atenção</w:t>
            </w:r>
            <w:r w:rsidRPr="00B95219">
              <w:rPr>
                <w:rFonts w:ascii="NewsGotT" w:hAnsi="NewsGotT"/>
                <w:lang w:val="pt-PT"/>
              </w:rPr>
              <w:t xml:space="preserve"> e comportamento</w:t>
            </w:r>
            <w:r w:rsidR="00687CF8" w:rsidRPr="00B95219">
              <w:rPr>
                <w:rFonts w:ascii="NewsGotT" w:hAnsi="NewsGotT"/>
                <w:lang w:val="pt-PT"/>
              </w:rPr>
              <w:t xml:space="preserve">s alimentares </w:t>
            </w:r>
          </w:p>
        </w:tc>
      </w:tr>
      <w:tr w:rsidR="001365FF" w:rsidRPr="00B95219" w14:paraId="3BCC1AFE" w14:textId="77777777" w:rsidTr="003353A0">
        <w:trPr>
          <w:trHeight w:val="731"/>
        </w:trPr>
        <w:tc>
          <w:tcPr>
            <w:tcW w:w="1838" w:type="dxa"/>
          </w:tcPr>
          <w:p w14:paraId="2DE85625" w14:textId="173ECF6E" w:rsidR="001365FF" w:rsidRPr="00B95219" w:rsidRDefault="001365FF" w:rsidP="00753B8C">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453DA2E8" w14:textId="49CF7F52" w:rsidR="00CA2901" w:rsidRPr="00B95219" w:rsidRDefault="001365FF" w:rsidP="00753B8C">
            <w:pPr>
              <w:spacing w:line="360" w:lineRule="auto"/>
              <w:jc w:val="both"/>
              <w:rPr>
                <w:rFonts w:ascii="NewsGotT" w:hAnsi="NewsGotT"/>
                <w:lang w:val="pt-PT"/>
              </w:rPr>
            </w:pPr>
            <w:r w:rsidRPr="00B95219">
              <w:rPr>
                <w:rFonts w:ascii="NewsGotT" w:hAnsi="NewsGotT"/>
                <w:lang w:val="pt-PT"/>
              </w:rPr>
              <w:t>Dopamina</w:t>
            </w:r>
          </w:p>
        </w:tc>
        <w:tc>
          <w:tcPr>
            <w:tcW w:w="5355" w:type="dxa"/>
          </w:tcPr>
          <w:p w14:paraId="689F7379" w14:textId="2B7C9343" w:rsidR="00CA2901" w:rsidRPr="00B95219" w:rsidRDefault="00687CF8" w:rsidP="00753B8C">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1365FF" w:rsidRPr="00B95219" w14:paraId="7DCAB7B7" w14:textId="77777777" w:rsidTr="003353A0">
        <w:trPr>
          <w:trHeight w:val="879"/>
        </w:trPr>
        <w:tc>
          <w:tcPr>
            <w:tcW w:w="1838" w:type="dxa"/>
          </w:tcPr>
          <w:p w14:paraId="20345FA3" w14:textId="71D92A2D" w:rsidR="001365FF" w:rsidRPr="00B95219" w:rsidRDefault="001365FF" w:rsidP="00753B8C">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1445B022" w14:textId="4618A522" w:rsidR="001365FF" w:rsidRPr="00B95219" w:rsidRDefault="001365FF" w:rsidP="00753B8C">
            <w:pPr>
              <w:spacing w:line="360" w:lineRule="auto"/>
              <w:jc w:val="both"/>
              <w:rPr>
                <w:rFonts w:ascii="NewsGotT" w:hAnsi="NewsGotT"/>
                <w:lang w:val="pt-PT"/>
              </w:rPr>
            </w:pPr>
            <w:r w:rsidRPr="00B95219">
              <w:rPr>
                <w:rFonts w:ascii="NewsGotT" w:hAnsi="NewsGotT"/>
                <w:lang w:val="pt-PT"/>
              </w:rPr>
              <w:t>Serotonina</w:t>
            </w:r>
          </w:p>
        </w:tc>
        <w:tc>
          <w:tcPr>
            <w:tcW w:w="5355" w:type="dxa"/>
          </w:tcPr>
          <w:p w14:paraId="5082B981" w14:textId="58720B98" w:rsidR="001365FF" w:rsidRPr="00B95219" w:rsidRDefault="00687CF8" w:rsidP="00753B8C">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076FBB7D" w14:textId="77777777" w:rsidR="001B45FD" w:rsidRPr="00B95219" w:rsidRDefault="001B45FD" w:rsidP="00753B8C">
      <w:pPr>
        <w:spacing w:line="360" w:lineRule="auto"/>
        <w:jc w:val="both"/>
        <w:rPr>
          <w:rFonts w:ascii="NewsGotT" w:hAnsi="NewsGotT"/>
          <w:lang w:val="pt-PT"/>
        </w:rPr>
      </w:pPr>
    </w:p>
    <w:p w14:paraId="0C8847D4" w14:textId="744A8EC0" w:rsidR="001B45FD" w:rsidRPr="00B95219" w:rsidRDefault="008561FE" w:rsidP="009234B8">
      <w:pPr>
        <w:spacing w:line="360" w:lineRule="auto"/>
        <w:ind w:firstLine="720"/>
        <w:jc w:val="both"/>
        <w:rPr>
          <w:rFonts w:ascii="NewsGotT" w:hAnsi="NewsGotT"/>
          <w:lang w:val="pt-PT"/>
        </w:rPr>
      </w:pPr>
      <w:r w:rsidRPr="00B95219">
        <w:rPr>
          <w:rFonts w:ascii="NewsGotT" w:hAnsi="NewsGotT"/>
          <w:lang w:val="pt-PT"/>
        </w:rPr>
        <w:t>O principal mecanismo que se pensa estar envolvido</w:t>
      </w:r>
      <w:r w:rsidR="00355C98" w:rsidRPr="00B95219">
        <w:rPr>
          <w:rFonts w:ascii="NewsGotT" w:hAnsi="NewsGotT"/>
          <w:lang w:val="pt-PT"/>
        </w:rPr>
        <w:t xml:space="preserve">, no desenvolvimento de </w:t>
      </w:r>
      <w:proofErr w:type="spellStart"/>
      <w:r w:rsidR="00355C98" w:rsidRPr="00B95219">
        <w:rPr>
          <w:rFonts w:ascii="NewsGotT" w:hAnsi="NewsGotT"/>
          <w:i/>
          <w:iCs/>
          <w:lang w:val="pt-PT"/>
        </w:rPr>
        <w:t>delirium</w:t>
      </w:r>
      <w:proofErr w:type="spellEnd"/>
      <w:r w:rsidR="00355C98" w:rsidRPr="00B95219">
        <w:rPr>
          <w:rFonts w:ascii="NewsGotT" w:hAnsi="NewsGotT"/>
          <w:lang w:val="pt-PT"/>
        </w:rPr>
        <w:t xml:space="preserve">, </w:t>
      </w:r>
      <w:r w:rsidRPr="00B95219">
        <w:rPr>
          <w:rFonts w:ascii="NewsGotT" w:hAnsi="NewsGotT"/>
          <w:lang w:val="pt-PT"/>
        </w:rPr>
        <w:t xml:space="preserve">relaciona-se com a acetilcolina e o seu papel na consciência, atenção e cognição, particularmente através dos </w:t>
      </w:r>
      <w:r w:rsidRPr="00B95219">
        <w:rPr>
          <w:rFonts w:ascii="NewsGotT" w:hAnsi="NewsGotT"/>
          <w:lang w:val="pt-PT"/>
        </w:rPr>
        <w:lastRenderedPageBreak/>
        <w:t xml:space="preserve">recetores M1. </w:t>
      </w:r>
      <w:r w:rsidR="00355C98" w:rsidRPr="00B95219">
        <w:rPr>
          <w:rFonts w:ascii="NewsGotT" w:hAnsi="NewsGotT"/>
          <w:lang w:val="pt-PT"/>
        </w:rPr>
        <w:t>Os d</w:t>
      </w:r>
      <w:r w:rsidRPr="00B95219">
        <w:rPr>
          <w:rFonts w:ascii="NewsGotT" w:hAnsi="NewsGotT"/>
          <w:lang w:val="pt-PT"/>
        </w:rPr>
        <w:t xml:space="preserve">éfices ao nível da estimulação colinérgica terão, então, um papel preponderante na génese da sintomatologia característica do </w:t>
      </w:r>
      <w:proofErr w:type="spellStart"/>
      <w:r w:rsidRPr="00B95219">
        <w:rPr>
          <w:rFonts w:ascii="NewsGotT" w:hAnsi="NewsGotT"/>
          <w:i/>
          <w:iCs/>
          <w:lang w:val="pt-PT"/>
        </w:rPr>
        <w:t>delirium</w:t>
      </w:r>
      <w:proofErr w:type="spellEnd"/>
      <w:r w:rsidRPr="00B95219">
        <w:rPr>
          <w:rFonts w:ascii="NewsGotT" w:hAnsi="NewsGotT"/>
          <w:lang w:val="pt-PT"/>
        </w:rPr>
        <w:t>, nomeadamente perturbações da consciência, atenção e cognição. Assim, é de esperar que fármacos anticolinérgicos constituam fatores de risco, bem como outros fármacos que tenham também capacidade de ligação ao recetores muscarínicos</w:t>
      </w:r>
      <w:r w:rsidR="004D21F8" w:rsidRPr="00B95219">
        <w:rPr>
          <w:rFonts w:ascii="NewsGotT" w:hAnsi="NewsGotT"/>
          <w:lang w:val="pt-PT"/>
        </w:rPr>
        <w:t xml:space="preserve"> </w:t>
      </w:r>
      <w:r w:rsidR="00355C98" w:rsidRPr="00B95219">
        <w:rPr>
          <w:rFonts w:ascii="NewsGotT" w:hAnsi="NewsGotT"/>
          <w:lang w:val="pt-PT"/>
        </w:rPr>
        <w:fldChar w:fldCharType="begin" w:fldLock="1"/>
      </w:r>
      <w:r w:rsidR="00404EA9"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355C98" w:rsidRPr="00B95219">
        <w:rPr>
          <w:rFonts w:ascii="NewsGotT" w:hAnsi="NewsGotT"/>
          <w:lang w:val="pt-PT"/>
        </w:rPr>
        <w:fldChar w:fldCharType="separate"/>
      </w:r>
      <w:r w:rsidR="00355C98" w:rsidRPr="00B95219">
        <w:rPr>
          <w:rFonts w:ascii="NewsGotT" w:hAnsi="NewsGotT"/>
          <w:noProof/>
          <w:lang w:val="pt-PT"/>
        </w:rPr>
        <w:t>(MacLullich, Ferguson, Miller, de Rooij, &amp; Cunningham, 2008)</w:t>
      </w:r>
      <w:r w:rsidR="00355C98" w:rsidRPr="00B95219">
        <w:rPr>
          <w:rFonts w:ascii="NewsGotT" w:hAnsi="NewsGotT"/>
          <w:lang w:val="pt-PT"/>
        </w:rPr>
        <w:fldChar w:fldCharType="end"/>
      </w:r>
      <w:r w:rsidRPr="00B95219">
        <w:rPr>
          <w:rFonts w:ascii="NewsGotT" w:hAnsi="NewsGotT"/>
          <w:lang w:val="pt-PT"/>
        </w:rPr>
        <w:t>.</w:t>
      </w:r>
    </w:p>
    <w:p w14:paraId="1AE68EC0" w14:textId="5ECF47A5" w:rsidR="00F87379" w:rsidRPr="00B95219" w:rsidRDefault="009234B8" w:rsidP="009234B8">
      <w:pPr>
        <w:pStyle w:val="Heading3"/>
        <w:spacing w:line="360" w:lineRule="auto"/>
        <w:jc w:val="both"/>
        <w:rPr>
          <w:rFonts w:ascii="NewsGotT" w:hAnsi="NewsGotT"/>
          <w:lang w:val="pt-PT"/>
        </w:rPr>
      </w:pPr>
      <w:bookmarkStart w:id="37" w:name="_Toc71062891"/>
      <w:r w:rsidRPr="00B95219">
        <w:rPr>
          <w:rFonts w:ascii="NewsGotT" w:hAnsi="NewsGotT"/>
          <w:lang w:val="pt-PT"/>
        </w:rPr>
        <w:t>Ferramentas de diagnóstico</w:t>
      </w:r>
      <w:bookmarkEnd w:id="37"/>
      <w:r w:rsidRPr="00B95219">
        <w:rPr>
          <w:rFonts w:ascii="NewsGotT" w:hAnsi="NewsGotT"/>
          <w:lang w:val="pt-PT"/>
        </w:rPr>
        <w:t xml:space="preserve"> </w:t>
      </w:r>
    </w:p>
    <w:p w14:paraId="3414600E" w14:textId="77777777" w:rsidR="009234B8" w:rsidRPr="00B95219" w:rsidRDefault="009234B8" w:rsidP="009234B8">
      <w:pPr>
        <w:rPr>
          <w:rFonts w:ascii="NewsGotT" w:hAnsi="NewsGotT"/>
          <w:lang w:val="pt-PT"/>
        </w:rPr>
      </w:pPr>
    </w:p>
    <w:p w14:paraId="2F89CA35" w14:textId="2AD8766D" w:rsidR="00F87379" w:rsidRPr="00B95219" w:rsidRDefault="00261798" w:rsidP="005B779F">
      <w:pPr>
        <w:spacing w:line="360" w:lineRule="auto"/>
        <w:ind w:firstLine="709"/>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 quadro agudo, grave, que necessita de um diagnóstico rápido, devendo ser encarado como uma emergência médica</w:t>
      </w:r>
      <w:r w:rsidR="009234B8" w:rsidRPr="00B95219">
        <w:rPr>
          <w:rFonts w:ascii="NewsGotT" w:hAnsi="NewsGotT"/>
          <w:lang w:val="pt-PT"/>
        </w:rPr>
        <w:t xml:space="preserve"> </w:t>
      </w:r>
      <w:r w:rsidR="0022057B" w:rsidRPr="00B95219">
        <w:rPr>
          <w:rFonts w:ascii="NewsGotT" w:hAnsi="NewsGotT"/>
          <w:lang w:val="pt-PT"/>
        </w:rPr>
        <w:fldChar w:fldCharType="begin" w:fldLock="1"/>
      </w:r>
      <w:r w:rsidR="00577245" w:rsidRPr="00B95219">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22057B" w:rsidRPr="00B95219">
        <w:rPr>
          <w:rFonts w:ascii="NewsGotT" w:hAnsi="NewsGotT"/>
          <w:lang w:val="pt-PT"/>
        </w:rPr>
        <w:fldChar w:fldCharType="separate"/>
      </w:r>
      <w:r w:rsidR="004F3577" w:rsidRPr="00B95219">
        <w:rPr>
          <w:rFonts w:ascii="NewsGotT" w:hAnsi="NewsGotT"/>
          <w:noProof/>
          <w:lang w:val="pt-PT"/>
        </w:rPr>
        <w:t>(Sharon K. Inouye et al., 2014)</w:t>
      </w:r>
      <w:r w:rsidR="0022057B" w:rsidRPr="00B95219">
        <w:rPr>
          <w:rFonts w:ascii="NewsGotT" w:hAnsi="NewsGotT"/>
          <w:lang w:val="pt-PT"/>
        </w:rPr>
        <w:fldChar w:fldCharType="end"/>
      </w:r>
      <w:r w:rsidR="009234B8" w:rsidRPr="00B95219">
        <w:rPr>
          <w:rFonts w:ascii="NewsGotT" w:hAnsi="NewsGotT"/>
          <w:lang w:val="pt-PT"/>
        </w:rPr>
        <w:t>.</w:t>
      </w:r>
      <w:r w:rsidRPr="00B95219">
        <w:rPr>
          <w:rFonts w:ascii="NewsGotT" w:hAnsi="NewsGotT"/>
          <w:lang w:val="pt-PT"/>
        </w:rPr>
        <w:t xml:space="preserve"> </w:t>
      </w:r>
      <w:r w:rsidR="0009422E" w:rsidRPr="00B95219">
        <w:rPr>
          <w:rFonts w:ascii="NewsGotT" w:hAnsi="NewsGotT"/>
          <w:lang w:val="pt-PT"/>
        </w:rPr>
        <w:t>Assim</w:t>
      </w:r>
      <w:r w:rsidRPr="00B95219">
        <w:rPr>
          <w:rFonts w:ascii="NewsGotT" w:hAnsi="NewsGotT"/>
          <w:lang w:val="pt-PT"/>
        </w:rPr>
        <w:t xml:space="preserve">, esta </w:t>
      </w:r>
      <w:r w:rsidR="0009422E" w:rsidRPr="00B95219">
        <w:rPr>
          <w:rFonts w:ascii="NewsGotT" w:hAnsi="NewsGotT"/>
          <w:lang w:val="pt-PT"/>
        </w:rPr>
        <w:t>doença</w:t>
      </w:r>
      <w:r w:rsidRPr="00B95219">
        <w:rPr>
          <w:rFonts w:ascii="NewsGotT" w:hAnsi="NewsGotT"/>
          <w:lang w:val="pt-PT"/>
        </w:rPr>
        <w:t xml:space="preserve"> correlaciona-se com um prognóstico mais adverso, e pode ter como causa um problema médico grave potencialmente reversível.</w:t>
      </w:r>
      <w:r w:rsidR="009234B8" w:rsidRPr="00B95219">
        <w:rPr>
          <w:rFonts w:ascii="NewsGotT" w:hAnsi="NewsGotT"/>
          <w:lang w:val="pt-PT"/>
        </w:rPr>
        <w:t xml:space="preserve"> </w:t>
      </w:r>
      <w:r w:rsidR="00631FB8" w:rsidRPr="00B95219">
        <w:rPr>
          <w:rFonts w:ascii="NewsGotT" w:hAnsi="NewsGotT"/>
          <w:lang w:val="pt-PT"/>
        </w:rPr>
        <w:t>Estudos apontam que</w:t>
      </w:r>
      <w:r w:rsidRPr="00B95219">
        <w:rPr>
          <w:rFonts w:ascii="NewsGotT" w:hAnsi="NewsGotT"/>
          <w:lang w:val="pt-PT"/>
        </w:rPr>
        <w:t xml:space="preserve"> o diagnóstico precoce e </w:t>
      </w:r>
      <w:r w:rsidR="009234B8" w:rsidRPr="00B95219">
        <w:rPr>
          <w:rFonts w:ascii="NewsGotT" w:hAnsi="NewsGotT"/>
          <w:lang w:val="pt-PT"/>
        </w:rPr>
        <w:t xml:space="preserve">uma </w:t>
      </w:r>
      <w:r w:rsidRPr="00B95219">
        <w:rPr>
          <w:rFonts w:ascii="NewsGotT" w:hAnsi="NewsGotT"/>
          <w:lang w:val="pt-PT"/>
        </w:rPr>
        <w:t xml:space="preserve">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proofErr w:type="spellStart"/>
      <w:r w:rsidRPr="00B95219">
        <w:rPr>
          <w:rFonts w:ascii="NewsGotT" w:hAnsi="NewsGotT"/>
          <w:i/>
          <w:iCs/>
          <w:lang w:val="pt-PT"/>
        </w:rPr>
        <w:t>delirium</w:t>
      </w:r>
      <w:proofErr w:type="spellEnd"/>
      <w:r w:rsidR="00631FB8" w:rsidRPr="00B95219">
        <w:rPr>
          <w:rFonts w:ascii="NewsGotT" w:hAnsi="NewsGotT"/>
          <w:i/>
          <w:iCs/>
          <w:lang w:val="pt-PT"/>
        </w:rPr>
        <w:t xml:space="preserve"> </w:t>
      </w:r>
      <w:r w:rsidR="00631FB8" w:rsidRPr="00B95219">
        <w:rPr>
          <w:rFonts w:ascii="NewsGotT" w:hAnsi="NewsGotT"/>
          <w:i/>
          <w:iCs/>
          <w:lang w:val="pt-PT"/>
        </w:rPr>
        <w:fldChar w:fldCharType="begin" w:fldLock="1"/>
      </w:r>
      <w:r w:rsidR="006A3BA5" w:rsidRPr="00B95219">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00631FB8" w:rsidRPr="00B95219">
        <w:rPr>
          <w:rFonts w:ascii="NewsGotT" w:hAnsi="NewsGotT"/>
          <w:i/>
          <w:iCs/>
          <w:lang w:val="pt-PT"/>
        </w:rPr>
        <w:fldChar w:fldCharType="separate"/>
      </w:r>
      <w:r w:rsidR="00631FB8" w:rsidRPr="00B95219">
        <w:rPr>
          <w:rFonts w:ascii="NewsGotT" w:hAnsi="NewsGotT"/>
          <w:iCs/>
          <w:noProof/>
          <w:lang w:val="pt-PT"/>
        </w:rPr>
        <w:t>(Sharon K. Inouye et al., 2014; Mittal et al., 2011)</w:t>
      </w:r>
      <w:r w:rsidR="00631FB8" w:rsidRPr="00B95219">
        <w:rPr>
          <w:rFonts w:ascii="NewsGotT" w:hAnsi="NewsGotT"/>
          <w:i/>
          <w:iCs/>
          <w:lang w:val="pt-PT"/>
        </w:rPr>
        <w:fldChar w:fldCharType="end"/>
      </w:r>
      <w:r w:rsidRPr="00B95219">
        <w:rPr>
          <w:rFonts w:ascii="NewsGotT" w:hAnsi="NewsGotT"/>
          <w:lang w:val="pt-PT"/>
        </w:rPr>
        <w:t>.</w:t>
      </w:r>
      <w:r w:rsidR="00CE36E2" w:rsidRPr="00B95219">
        <w:rPr>
          <w:rFonts w:ascii="NewsGotT" w:hAnsi="NewsGotT"/>
          <w:lang w:val="pt-PT"/>
        </w:rPr>
        <w:t xml:space="preserve"> </w:t>
      </w:r>
      <w:r w:rsidRPr="00B95219">
        <w:rPr>
          <w:rFonts w:ascii="NewsGotT" w:hAnsi="NewsGotT"/>
          <w:lang w:val="pt-PT"/>
        </w:rPr>
        <w:t>Trata-se de um diagnóstico eminentemente clínico</w:t>
      </w:r>
      <w:r w:rsidR="006A3BA5" w:rsidRPr="00B95219">
        <w:rPr>
          <w:rFonts w:ascii="NewsGotT" w:hAnsi="NewsGotT"/>
          <w:lang w:val="pt-PT"/>
        </w:rPr>
        <w:t xml:space="preserve"> realizado </w:t>
      </w:r>
      <w:r w:rsidRPr="00B95219">
        <w:rPr>
          <w:rFonts w:ascii="NewsGotT" w:hAnsi="NewsGotT"/>
          <w:lang w:val="pt-PT"/>
        </w:rPr>
        <w:t>através de um históri</w:t>
      </w:r>
      <w:r w:rsidR="005F0AD6" w:rsidRPr="00B95219">
        <w:rPr>
          <w:rFonts w:ascii="NewsGotT" w:hAnsi="NewsGotT"/>
          <w:lang w:val="pt-PT"/>
        </w:rPr>
        <w:t>co</w:t>
      </w:r>
      <w:r w:rsidRPr="00B95219">
        <w:rPr>
          <w:rFonts w:ascii="NewsGotT" w:hAnsi="NewsGotT"/>
          <w:lang w:val="pt-PT"/>
        </w:rPr>
        <w:t xml:space="preserve"> clínica e exame</w:t>
      </w:r>
      <w:r w:rsidR="006A3BA5" w:rsidRPr="00B95219">
        <w:rPr>
          <w:rFonts w:ascii="NewsGotT" w:hAnsi="NewsGotT"/>
          <w:lang w:val="pt-PT"/>
        </w:rPr>
        <w:t>s</w:t>
      </w:r>
      <w:r w:rsidRPr="00B95219">
        <w:rPr>
          <w:rFonts w:ascii="NewsGotT" w:hAnsi="NewsGotT"/>
          <w:lang w:val="pt-PT"/>
        </w:rPr>
        <w:t xml:space="preserve">, complementados com uma avaliação cognitiva formal perante a suspeita de alteração cognitiva, e em caso positivo, a confirmação do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através de um instrumento de diagnóstico validado</w:t>
      </w:r>
      <w:r w:rsidR="006A3BA5" w:rsidRPr="00B95219">
        <w:rPr>
          <w:rFonts w:ascii="NewsGotT" w:hAnsi="NewsGotT"/>
          <w:lang w:val="pt-PT"/>
        </w:rPr>
        <w:t xml:space="preserve"> </w:t>
      </w:r>
      <w:r w:rsidR="006A3BA5" w:rsidRPr="00B95219">
        <w:rPr>
          <w:rFonts w:ascii="NewsGotT" w:hAnsi="NewsGotT"/>
          <w:lang w:val="pt-PT"/>
        </w:rPr>
        <w:fldChar w:fldCharType="begin" w:fldLock="1"/>
      </w:r>
      <w:r w:rsidR="00A02ECE" w:rsidRPr="00B95219">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006A3BA5" w:rsidRPr="00B95219">
        <w:rPr>
          <w:rFonts w:ascii="NewsGotT" w:hAnsi="NewsGotT"/>
          <w:lang w:val="pt-PT"/>
        </w:rPr>
        <w:fldChar w:fldCharType="separate"/>
      </w:r>
      <w:r w:rsidR="006A3BA5" w:rsidRPr="00B95219">
        <w:rPr>
          <w:rFonts w:ascii="NewsGotT" w:hAnsi="NewsGotT"/>
          <w:noProof/>
          <w:lang w:val="pt-PT"/>
        </w:rPr>
        <w:t>(Bourgeois, Hategan, &amp; Losier, 2014)</w:t>
      </w:r>
      <w:r w:rsidR="006A3BA5" w:rsidRPr="00B95219">
        <w:rPr>
          <w:rFonts w:ascii="NewsGotT" w:hAnsi="NewsGotT"/>
          <w:lang w:val="pt-PT"/>
        </w:rPr>
        <w:fldChar w:fldCharType="end"/>
      </w:r>
      <w:r w:rsidR="006A3BA5" w:rsidRPr="00B95219">
        <w:rPr>
          <w:rFonts w:ascii="NewsGotT" w:hAnsi="NewsGotT"/>
          <w:lang w:val="pt-PT"/>
        </w:rPr>
        <w:t xml:space="preserve">. </w:t>
      </w:r>
    </w:p>
    <w:p w14:paraId="5E4530ED" w14:textId="7238B23B" w:rsidR="006E7361" w:rsidRPr="00B95219" w:rsidRDefault="006E7361" w:rsidP="005B779F">
      <w:pPr>
        <w:spacing w:line="360" w:lineRule="auto"/>
        <w:ind w:firstLine="709"/>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pode passar facilmente despercebido aos profissionais de saúde, especialmente em doentes internados em UCI, pelo que se torna importante o uso de ferramentas de rastreio de forma a detetar mais precoce e facilmente este distúrbio. Daí ter surgido </w:t>
      </w:r>
      <w:r w:rsidR="005C06D5" w:rsidRPr="00B95219">
        <w:rPr>
          <w:rFonts w:ascii="NewsGotT" w:hAnsi="NewsGotT"/>
          <w:lang w:val="pt-PT"/>
        </w:rPr>
        <w:t>a necessidade de desenvolver e validar ferramenta</w:t>
      </w:r>
      <w:r w:rsidR="00AC021D" w:rsidRPr="00B95219">
        <w:rPr>
          <w:rFonts w:ascii="NewsGotT" w:hAnsi="NewsGotT"/>
          <w:lang w:val="pt-PT"/>
        </w:rPr>
        <w:t>s</w:t>
      </w:r>
      <w:r w:rsidR="005C06D5" w:rsidRPr="00B95219">
        <w:rPr>
          <w:rFonts w:ascii="NewsGotT" w:hAnsi="NewsGotT"/>
          <w:lang w:val="pt-PT"/>
        </w:rPr>
        <w:t xml:space="preserve"> de rastreio</w:t>
      </w:r>
      <w:r w:rsidR="00AC021D" w:rsidRPr="00B95219">
        <w:rPr>
          <w:rFonts w:ascii="NewsGotT" w:hAnsi="NewsGotT"/>
          <w:lang w:val="pt-PT"/>
        </w:rPr>
        <w:t xml:space="preserve"> que </w:t>
      </w:r>
      <w:r w:rsidR="00EF19C8" w:rsidRPr="00B95219">
        <w:rPr>
          <w:rFonts w:ascii="NewsGotT" w:hAnsi="NewsGotT"/>
          <w:lang w:val="pt-PT"/>
        </w:rPr>
        <w:t xml:space="preserve">fossem de uso </w:t>
      </w:r>
      <w:r w:rsidR="005C06D5" w:rsidRPr="00B95219">
        <w:rPr>
          <w:rFonts w:ascii="NewsGotT" w:hAnsi="NewsGotT"/>
          <w:lang w:val="pt-PT"/>
        </w:rPr>
        <w:t>simples, rápid</w:t>
      </w:r>
      <w:r w:rsidR="00EF19C8" w:rsidRPr="00B95219">
        <w:rPr>
          <w:rFonts w:ascii="NewsGotT" w:hAnsi="NewsGotT"/>
          <w:lang w:val="pt-PT"/>
        </w:rPr>
        <w:t>o</w:t>
      </w:r>
      <w:r w:rsidR="005C06D5" w:rsidRPr="00B95219">
        <w:rPr>
          <w:rFonts w:ascii="NewsGotT" w:hAnsi="NewsGotT"/>
          <w:lang w:val="pt-PT"/>
        </w:rPr>
        <w:t xml:space="preserve"> e confiável</w:t>
      </w:r>
      <w:r w:rsidR="00EF19C8" w:rsidRPr="00B95219">
        <w:rPr>
          <w:rFonts w:ascii="NewsGotT" w:hAnsi="NewsGotT"/>
          <w:lang w:val="pt-PT"/>
        </w:rPr>
        <w:t xml:space="preserve">, além de serem fáceis de </w:t>
      </w:r>
      <w:r w:rsidR="005C06D5" w:rsidRPr="00B95219">
        <w:rPr>
          <w:rFonts w:ascii="NewsGotT" w:hAnsi="NewsGotT"/>
          <w:lang w:val="pt-PT"/>
        </w:rPr>
        <w:t>incorpora</w:t>
      </w:r>
      <w:r w:rsidR="00EF19C8" w:rsidRPr="00B95219">
        <w:rPr>
          <w:rFonts w:ascii="NewsGotT" w:hAnsi="NewsGotT"/>
          <w:lang w:val="pt-PT"/>
        </w:rPr>
        <w:t>r</w:t>
      </w:r>
      <w:r w:rsidR="005C06D5" w:rsidRPr="00B95219">
        <w:rPr>
          <w:rFonts w:ascii="NewsGotT" w:hAnsi="NewsGotT"/>
          <w:lang w:val="pt-PT"/>
        </w:rPr>
        <w:t xml:space="preserve"> na pr</w:t>
      </w:r>
      <w:r w:rsidR="00363670" w:rsidRPr="00B95219">
        <w:rPr>
          <w:rFonts w:ascii="NewsGotT" w:hAnsi="NewsGotT"/>
          <w:lang w:val="pt-PT"/>
        </w:rPr>
        <w:t>á</w:t>
      </w:r>
      <w:r w:rsidR="005C06D5" w:rsidRPr="00B95219">
        <w:rPr>
          <w:rFonts w:ascii="NewsGotT" w:hAnsi="NewsGotT"/>
          <w:lang w:val="pt-PT"/>
        </w:rPr>
        <w:t xml:space="preserve">tica clinica diária </w:t>
      </w:r>
      <w:r w:rsidR="005C06D5" w:rsidRPr="00B95219">
        <w:rPr>
          <w:rFonts w:ascii="NewsGotT" w:hAnsi="NewsGotT"/>
          <w:lang w:val="pt-PT"/>
        </w:rPr>
        <w:fldChar w:fldCharType="begin" w:fldLock="1"/>
      </w:r>
      <w:r w:rsidR="005C06D5"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5C06D5" w:rsidRPr="00B95219">
        <w:rPr>
          <w:rFonts w:ascii="NewsGotT" w:hAnsi="NewsGotT"/>
          <w:lang w:val="pt-PT"/>
        </w:rPr>
        <w:fldChar w:fldCharType="separate"/>
      </w:r>
      <w:r w:rsidR="005C06D5" w:rsidRPr="00B95219">
        <w:rPr>
          <w:rFonts w:ascii="NewsGotT" w:hAnsi="NewsGotT"/>
          <w:noProof/>
          <w:lang w:val="pt-PT"/>
        </w:rPr>
        <w:t>(De &amp; Wand, 2015)</w:t>
      </w:r>
      <w:r w:rsidR="005C06D5" w:rsidRPr="00B95219">
        <w:rPr>
          <w:rFonts w:ascii="NewsGotT" w:hAnsi="NewsGotT"/>
          <w:lang w:val="pt-PT"/>
        </w:rPr>
        <w:fldChar w:fldCharType="end"/>
      </w:r>
      <w:r w:rsidR="005B779F" w:rsidRPr="00B95219">
        <w:rPr>
          <w:rFonts w:ascii="NewsGotT" w:hAnsi="NewsGotT"/>
          <w:lang w:val="pt-PT"/>
        </w:rPr>
        <w:t xml:space="preserve">. </w:t>
      </w:r>
      <w:r w:rsidR="005C06D5" w:rsidRPr="00B95219">
        <w:rPr>
          <w:rFonts w:ascii="NewsGotT" w:hAnsi="NewsGotT"/>
          <w:lang w:val="pt-PT"/>
        </w:rPr>
        <w:t>Deve ainda adequar-se à tipologia de doentes em que vai ser utilizado e não deverá implicar uma sobrecarga adicional para o doente, para a família ou para os profissionais de saúde</w:t>
      </w:r>
      <w:r w:rsidR="005B779F" w:rsidRPr="00B95219">
        <w:rPr>
          <w:rFonts w:ascii="NewsGotT" w:hAnsi="NewsGotT"/>
          <w:lang w:val="pt-PT"/>
        </w:rPr>
        <w:t xml:space="preserve"> </w:t>
      </w:r>
      <w:r w:rsidR="005C06D5" w:rsidRPr="00B95219">
        <w:rPr>
          <w:rFonts w:ascii="NewsGotT" w:hAnsi="NewsGotT"/>
          <w:lang w:val="pt-PT"/>
        </w:rPr>
        <w:fldChar w:fldCharType="begin" w:fldLock="1"/>
      </w:r>
      <w:r w:rsidR="005C06D5"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005C06D5" w:rsidRPr="00B95219">
        <w:rPr>
          <w:rFonts w:ascii="NewsGotT" w:hAnsi="NewsGotT"/>
          <w:lang w:val="pt-PT"/>
        </w:rPr>
        <w:fldChar w:fldCharType="separate"/>
      </w:r>
      <w:r w:rsidR="005C06D5" w:rsidRPr="00B95219">
        <w:rPr>
          <w:rFonts w:ascii="NewsGotT" w:hAnsi="NewsGotT"/>
          <w:noProof/>
          <w:lang w:val="pt-PT"/>
        </w:rPr>
        <w:t>(Leonard et al., 2014)</w:t>
      </w:r>
      <w:r w:rsidR="005C06D5" w:rsidRPr="00B95219">
        <w:rPr>
          <w:rFonts w:ascii="NewsGotT" w:hAnsi="NewsGotT"/>
          <w:lang w:val="pt-PT"/>
        </w:rPr>
        <w:fldChar w:fldCharType="end"/>
      </w:r>
      <w:r w:rsidR="005B779F" w:rsidRPr="00B95219">
        <w:rPr>
          <w:rFonts w:ascii="NewsGotT" w:hAnsi="NewsGotT"/>
          <w:lang w:val="pt-PT"/>
        </w:rPr>
        <w:t xml:space="preserve">. </w:t>
      </w:r>
    </w:p>
    <w:p w14:paraId="219E9292" w14:textId="41743803" w:rsidR="00B14AFD" w:rsidRPr="00B95219" w:rsidRDefault="00D9365C" w:rsidP="00B14AFD">
      <w:pPr>
        <w:spacing w:line="360" w:lineRule="auto"/>
        <w:ind w:firstLine="709"/>
        <w:jc w:val="both"/>
        <w:rPr>
          <w:rFonts w:ascii="NewsGotT" w:hAnsi="NewsGotT"/>
          <w:lang w:val="pt-PT"/>
        </w:rPr>
      </w:pPr>
      <w:r w:rsidRPr="00B95219">
        <w:rPr>
          <w:rFonts w:ascii="NewsGotT" w:hAnsi="NewsGotT"/>
          <w:lang w:val="pt-PT"/>
        </w:rPr>
        <w:t>Para melhorar o reconhecimento de</w:t>
      </w:r>
      <w:r w:rsidR="00F510FA" w:rsidRPr="00B95219">
        <w:rPr>
          <w:rFonts w:ascii="NewsGotT" w:hAnsi="NewsGotT"/>
          <w:lang w:val="pt-PT"/>
        </w:rPr>
        <w:t xml:space="preserv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deve-se aplicar de forma sistematizada instrumentos de rastreio observacionais, associados a testes cognitivos e de atenção.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Atualmente, existem mais de 40 instrumentos com propriedades psicométricos para a avaliação do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(Adamis, Sharma, Whelan, &amp; MacDonald, 2010; C. L. Wong, Holroyd-Leduc, Simel, &amp; Straus, 2010)</w:t>
      </w:r>
      <w:r w:rsidRPr="00B95219">
        <w:rPr>
          <w:rFonts w:ascii="NewsGotT" w:hAnsi="NewsGotT"/>
          <w:lang w:val="pt-PT"/>
        </w:rPr>
        <w:fldChar w:fldCharType="end"/>
      </w:r>
      <w:r w:rsidR="006A2EBD" w:rsidRPr="00B95219">
        <w:rPr>
          <w:rFonts w:ascii="NewsGotT" w:hAnsi="NewsGotT"/>
          <w:lang w:val="pt-PT"/>
        </w:rPr>
        <w:t xml:space="preserve"> Na </w:t>
      </w:r>
      <w:r w:rsidR="006A2EBD" w:rsidRPr="00B95219">
        <w:rPr>
          <w:rFonts w:ascii="NewsGotT" w:hAnsi="NewsGotT"/>
          <w:lang w:val="pt-PT"/>
        </w:rPr>
        <w:fldChar w:fldCharType="begin"/>
      </w:r>
      <w:r w:rsidR="006A2EBD" w:rsidRPr="00B95219">
        <w:rPr>
          <w:rFonts w:ascii="NewsGotT" w:hAnsi="NewsGotT"/>
          <w:lang w:val="pt-PT"/>
        </w:rPr>
        <w:instrText xml:space="preserve"> REF _Ref68872171 \h </w:instrText>
      </w:r>
      <w:r w:rsidR="0014728F" w:rsidRPr="00B95219">
        <w:rPr>
          <w:rFonts w:ascii="NewsGotT" w:hAnsi="NewsGotT"/>
          <w:lang w:val="pt-PT"/>
        </w:rPr>
        <w:instrText xml:space="preserve"> \* MERGEFORMAT </w:instrText>
      </w:r>
      <w:r w:rsidR="006A2EBD" w:rsidRPr="00B95219">
        <w:rPr>
          <w:rFonts w:ascii="NewsGotT" w:hAnsi="NewsGotT"/>
          <w:lang w:val="pt-PT"/>
        </w:rPr>
      </w:r>
      <w:r w:rsidR="006A2EBD" w:rsidRPr="00B95219">
        <w:rPr>
          <w:rFonts w:ascii="NewsGotT" w:hAnsi="NewsGotT"/>
          <w:lang w:val="pt-PT"/>
        </w:rPr>
        <w:fldChar w:fldCharType="separate"/>
      </w:r>
      <w:r w:rsidR="006337A6" w:rsidRPr="00B95219">
        <w:rPr>
          <w:rFonts w:ascii="NewsGotT" w:hAnsi="NewsGotT"/>
          <w:lang w:val="pt-PT"/>
        </w:rPr>
        <w:t xml:space="preserve">Tabela </w:t>
      </w:r>
      <w:r w:rsidR="006337A6" w:rsidRPr="00B95219">
        <w:rPr>
          <w:rFonts w:ascii="NewsGotT" w:hAnsi="NewsGotT"/>
          <w:noProof/>
          <w:lang w:val="pt-PT"/>
        </w:rPr>
        <w:t>3</w:t>
      </w:r>
      <w:r w:rsidR="006A2EBD" w:rsidRPr="00B95219">
        <w:rPr>
          <w:rFonts w:ascii="NewsGotT" w:hAnsi="NewsGotT"/>
          <w:lang w:val="pt-PT"/>
        </w:rPr>
        <w:fldChar w:fldCharType="end"/>
      </w:r>
      <w:r w:rsidR="006A2EBD" w:rsidRPr="00B95219">
        <w:rPr>
          <w:rFonts w:ascii="NewsGotT" w:hAnsi="NewsGotT"/>
          <w:lang w:val="pt-PT"/>
        </w:rPr>
        <w:t xml:space="preserve"> </w:t>
      </w:r>
      <w:r w:rsidR="00BE69F9" w:rsidRPr="00B95219">
        <w:rPr>
          <w:rFonts w:ascii="NewsGotT" w:hAnsi="NewsGotT"/>
          <w:lang w:val="pt-PT"/>
        </w:rPr>
        <w:t xml:space="preserve">destacam-se alguns dos instrumentos usados no rastreio e avaliação de </w:t>
      </w:r>
      <w:proofErr w:type="spellStart"/>
      <w:r w:rsidR="00BE69F9" w:rsidRPr="00B95219">
        <w:rPr>
          <w:rFonts w:ascii="NewsGotT" w:hAnsi="NewsGotT"/>
          <w:i/>
          <w:iCs/>
          <w:lang w:val="pt-PT"/>
        </w:rPr>
        <w:t>delirium</w:t>
      </w:r>
      <w:proofErr w:type="spellEnd"/>
      <w:r w:rsidR="00D221B1" w:rsidRPr="00B95219">
        <w:rPr>
          <w:rFonts w:ascii="NewsGotT" w:hAnsi="NewsGotT"/>
          <w:lang w:val="pt-PT"/>
        </w:rPr>
        <w:t xml:space="preserve">. </w:t>
      </w:r>
    </w:p>
    <w:p w14:paraId="18BBE8F0" w14:textId="77777777" w:rsidR="00B14AFD" w:rsidRPr="00B95219" w:rsidRDefault="00B14AFD" w:rsidP="00FE2F55">
      <w:pPr>
        <w:spacing w:line="360" w:lineRule="auto"/>
        <w:jc w:val="both"/>
        <w:rPr>
          <w:rFonts w:ascii="NewsGotT" w:hAnsi="NewsGotT"/>
          <w:lang w:val="pt-PT"/>
        </w:rPr>
      </w:pPr>
    </w:p>
    <w:p w14:paraId="1F3D0C5D" w14:textId="15669E62" w:rsidR="006A2EBD" w:rsidRPr="00B95219" w:rsidRDefault="006A2EBD" w:rsidP="00753B8C">
      <w:pPr>
        <w:pStyle w:val="Caption"/>
        <w:keepNext/>
        <w:spacing w:line="360" w:lineRule="auto"/>
        <w:jc w:val="both"/>
        <w:rPr>
          <w:rFonts w:ascii="NewsGotT" w:hAnsi="NewsGotT"/>
          <w:lang w:val="pt-PT"/>
        </w:rPr>
      </w:pPr>
      <w:bookmarkStart w:id="38" w:name="_Ref68872171"/>
      <w:bookmarkStart w:id="39" w:name="_Ref68872134"/>
      <w:bookmarkStart w:id="40" w:name="_Toc71062935"/>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993837" w:rsidRPr="00B95219">
        <w:rPr>
          <w:rFonts w:ascii="NewsGotT" w:hAnsi="NewsGotT"/>
          <w:noProof/>
          <w:lang w:val="pt-PT"/>
        </w:rPr>
        <w:t>3</w:t>
      </w:r>
      <w:r w:rsidRPr="00B95219">
        <w:rPr>
          <w:rFonts w:ascii="NewsGotT" w:hAnsi="NewsGotT"/>
          <w:lang w:val="pt-PT"/>
        </w:rPr>
        <w:fldChar w:fldCharType="end"/>
      </w:r>
      <w:bookmarkEnd w:id="38"/>
      <w:r w:rsidR="00B14AFD" w:rsidRPr="00B95219">
        <w:rPr>
          <w:rFonts w:ascii="NewsGotT" w:hAnsi="NewsGotT"/>
          <w:lang w:val="pt-PT"/>
        </w:rPr>
        <w:t xml:space="preserve"> -</w:t>
      </w:r>
      <w:r w:rsidRPr="00B95219">
        <w:rPr>
          <w:rFonts w:ascii="NewsGotT" w:hAnsi="NewsGotT"/>
          <w:lang w:val="pt-PT"/>
        </w:rPr>
        <w:t xml:space="preserve"> Ferramentas para diagnóstico de </w:t>
      </w:r>
      <w:proofErr w:type="spellStart"/>
      <w:r w:rsidRPr="00B95219">
        <w:rPr>
          <w:rFonts w:ascii="NewsGotT" w:hAnsi="NewsGotT"/>
          <w:lang w:val="pt-PT"/>
        </w:rPr>
        <w:t>delirium</w:t>
      </w:r>
      <w:bookmarkEnd w:id="39"/>
      <w:proofErr w:type="spellEnd"/>
      <w:r w:rsidRPr="00B95219">
        <w:rPr>
          <w:rFonts w:ascii="NewsGotT" w:hAnsi="NewsGotT"/>
          <w:lang w:val="pt-PT"/>
        </w:rPr>
        <w:t xml:space="preserve"> </w:t>
      </w:r>
      <w:r w:rsidR="00B14AFD" w:rsidRPr="00B95219">
        <w:rPr>
          <w:rFonts w:ascii="NewsGotT" w:hAnsi="NewsGotT"/>
          <w:lang w:val="pt-PT"/>
        </w:rPr>
        <w:t xml:space="preserve"> </w:t>
      </w:r>
      <w:r w:rsidR="00B14AFD" w:rsidRPr="00B95219">
        <w:rPr>
          <w:rFonts w:ascii="NewsGotT" w:hAnsi="NewsGotT"/>
          <w:lang w:val="pt-PT"/>
        </w:rPr>
        <w:fldChar w:fldCharType="begin" w:fldLock="1"/>
      </w:r>
      <w:r w:rsidR="00312138"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B14AFD" w:rsidRPr="00B95219">
        <w:rPr>
          <w:rFonts w:ascii="NewsGotT" w:hAnsi="NewsGotT"/>
          <w:lang w:val="pt-PT"/>
        </w:rPr>
        <w:fldChar w:fldCharType="separate"/>
      </w:r>
      <w:r w:rsidR="00B14AFD" w:rsidRPr="00B95219">
        <w:rPr>
          <w:rFonts w:ascii="NewsGotT" w:hAnsi="NewsGotT"/>
          <w:i w:val="0"/>
          <w:noProof/>
          <w:lang w:val="pt-PT"/>
        </w:rPr>
        <w:t>(De &amp; Wand, 2015)</w:t>
      </w:r>
      <w:bookmarkEnd w:id="40"/>
      <w:r w:rsidR="00B14AFD"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5D2E29" w:rsidRPr="00B95219" w14:paraId="5F0D5447" w14:textId="77777777" w:rsidTr="005D2E29">
        <w:tc>
          <w:tcPr>
            <w:tcW w:w="9054" w:type="dxa"/>
          </w:tcPr>
          <w:p w14:paraId="13167182" w14:textId="0E48A055" w:rsidR="005D2E29" w:rsidRPr="00B95219" w:rsidRDefault="008B36EE" w:rsidP="00753B8C">
            <w:pPr>
              <w:spacing w:line="360" w:lineRule="auto"/>
              <w:jc w:val="both"/>
              <w:rPr>
                <w:rFonts w:ascii="NewsGotT" w:hAnsi="NewsGotT"/>
                <w:b/>
                <w:bCs/>
                <w:lang w:val="pt-PT"/>
              </w:rPr>
            </w:pPr>
            <w:r w:rsidRPr="00B95219">
              <w:rPr>
                <w:rFonts w:ascii="NewsGotT" w:hAnsi="NewsGotT"/>
                <w:b/>
                <w:bCs/>
                <w:lang w:val="pt-PT"/>
              </w:rPr>
              <w:t xml:space="preserve">Ferramentas para deteção do </w:t>
            </w:r>
            <w:proofErr w:type="spellStart"/>
            <w:r w:rsidRPr="00B95219">
              <w:rPr>
                <w:rFonts w:ascii="NewsGotT" w:hAnsi="NewsGotT"/>
                <w:b/>
                <w:bCs/>
                <w:i/>
                <w:iCs/>
                <w:lang w:val="pt-PT"/>
              </w:rPr>
              <w:t>delirium</w:t>
            </w:r>
            <w:proofErr w:type="spellEnd"/>
            <w:r w:rsidRPr="00B95219">
              <w:rPr>
                <w:rFonts w:ascii="NewsGotT" w:hAnsi="NewsGotT"/>
                <w:b/>
                <w:bCs/>
                <w:lang w:val="pt-PT"/>
              </w:rPr>
              <w:t xml:space="preserve"> </w:t>
            </w:r>
          </w:p>
        </w:tc>
      </w:tr>
      <w:tr w:rsidR="005D2E29" w:rsidRPr="00B95219" w14:paraId="64EB5653" w14:textId="77777777" w:rsidTr="005D2E29">
        <w:tc>
          <w:tcPr>
            <w:tcW w:w="9054" w:type="dxa"/>
          </w:tcPr>
          <w:p w14:paraId="0A6878B4" w14:textId="15CFFD58" w:rsidR="005D2E29" w:rsidRPr="00B95219" w:rsidRDefault="005D2E29" w:rsidP="00753B8C">
            <w:pPr>
              <w:spacing w:line="360" w:lineRule="auto"/>
              <w:jc w:val="both"/>
              <w:rPr>
                <w:rFonts w:ascii="NewsGotT" w:hAnsi="NewsGotT"/>
                <w:lang w:val="pt-PT"/>
              </w:rPr>
            </w:pPr>
            <w:proofErr w:type="spellStart"/>
            <w:r w:rsidRPr="00B95219">
              <w:rPr>
                <w:rFonts w:ascii="NewsGotT" w:hAnsi="NewsGotT"/>
                <w:lang w:val="pt-PT"/>
              </w:rPr>
              <w:lastRenderedPageBreak/>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5D2E29" w:rsidRPr="00B95219" w14:paraId="5A1DE5B4" w14:textId="77777777" w:rsidTr="005D2E29">
        <w:tc>
          <w:tcPr>
            <w:tcW w:w="9054" w:type="dxa"/>
          </w:tcPr>
          <w:p w14:paraId="335B8C30" w14:textId="3BBB69AF" w:rsidR="005D2E29" w:rsidRPr="00B95219" w:rsidRDefault="005D2E29" w:rsidP="00753B8C">
            <w:pPr>
              <w:spacing w:line="360" w:lineRule="auto"/>
              <w:jc w:val="both"/>
              <w:rPr>
                <w:rFonts w:ascii="NewsGotT" w:hAnsi="NewsGotT"/>
                <w:lang w:val="pt-PT"/>
              </w:rPr>
            </w:pPr>
            <w:r w:rsidRPr="00B95219">
              <w:rPr>
                <w:rFonts w:ascii="NewsGotT" w:hAnsi="NewsGotT"/>
                <w:lang w:val="pt-PT"/>
              </w:rPr>
              <w:t xml:space="preserve">Memorial </w:t>
            </w: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5D2E29" w:rsidRPr="00B95219" w14:paraId="1040DEEB" w14:textId="77777777" w:rsidTr="005D2E29">
        <w:tc>
          <w:tcPr>
            <w:tcW w:w="9054" w:type="dxa"/>
          </w:tcPr>
          <w:p w14:paraId="4802032E" w14:textId="15882DF4" w:rsidR="005D2E29" w:rsidRPr="00B95219" w:rsidRDefault="005D2E29" w:rsidP="00753B8C">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5D2E29" w:rsidRPr="00B95219" w14:paraId="63FA05E9" w14:textId="77777777" w:rsidTr="005D2E29">
        <w:tc>
          <w:tcPr>
            <w:tcW w:w="9054" w:type="dxa"/>
          </w:tcPr>
          <w:p w14:paraId="23B4A3BB" w14:textId="4166ADAE" w:rsidR="005D2E29" w:rsidRPr="00B95219" w:rsidRDefault="005D2E29" w:rsidP="00753B8C">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5D2E29" w:rsidRPr="00B95219" w14:paraId="67D78AEF" w14:textId="77777777" w:rsidTr="005D2E29">
        <w:tc>
          <w:tcPr>
            <w:tcW w:w="9054" w:type="dxa"/>
          </w:tcPr>
          <w:p w14:paraId="09C1B8B4" w14:textId="48A2A048" w:rsidR="005D2E29" w:rsidRPr="00B95219" w:rsidRDefault="005D2E29" w:rsidP="00753B8C">
            <w:pPr>
              <w:spacing w:line="360" w:lineRule="auto"/>
              <w:jc w:val="both"/>
              <w:rPr>
                <w:rFonts w:ascii="NewsGotT" w:hAnsi="NewsGotT"/>
              </w:rPr>
            </w:pPr>
            <w:r w:rsidRPr="00B95219">
              <w:rPr>
                <w:rFonts w:ascii="NewsGotT" w:hAnsi="NewsGotT"/>
              </w:rPr>
              <w:t xml:space="preserve">Delirium Rating Scale, Revised (DRS-R-98) </w:t>
            </w:r>
          </w:p>
        </w:tc>
      </w:tr>
      <w:tr w:rsidR="005D2E29" w:rsidRPr="00B95219" w14:paraId="570D4652" w14:textId="77777777" w:rsidTr="005D2E29">
        <w:tc>
          <w:tcPr>
            <w:tcW w:w="9054" w:type="dxa"/>
          </w:tcPr>
          <w:p w14:paraId="52F9DFD8" w14:textId="597F14D6" w:rsidR="005D2E29" w:rsidRPr="00B95219" w:rsidRDefault="005D2E29" w:rsidP="00753B8C">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5D2E29" w:rsidRPr="00B95219" w14:paraId="11613ED5" w14:textId="77777777" w:rsidTr="005D2E29">
        <w:tc>
          <w:tcPr>
            <w:tcW w:w="9054" w:type="dxa"/>
          </w:tcPr>
          <w:p w14:paraId="334FA45C" w14:textId="2B0054DA" w:rsidR="005D2E29" w:rsidRPr="00B95219" w:rsidRDefault="005D2E29" w:rsidP="00753B8C">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5D2E29" w:rsidRPr="00B95219" w14:paraId="4CBA2E70" w14:textId="77777777" w:rsidTr="005D2E29">
        <w:tc>
          <w:tcPr>
            <w:tcW w:w="9054" w:type="dxa"/>
          </w:tcPr>
          <w:p w14:paraId="5AB429F3" w14:textId="0FE8FAED" w:rsidR="005D2E29" w:rsidRPr="00B95219" w:rsidRDefault="005D2E29" w:rsidP="00753B8C">
            <w:pPr>
              <w:spacing w:line="360" w:lineRule="auto"/>
              <w:jc w:val="both"/>
              <w:rPr>
                <w:rFonts w:ascii="NewsGotT" w:hAnsi="NewsGotT"/>
              </w:rPr>
            </w:pPr>
            <w:r w:rsidRPr="00B95219">
              <w:rPr>
                <w:rFonts w:ascii="NewsGotT" w:hAnsi="NewsGotT"/>
              </w:rPr>
              <w:t xml:space="preserve">Delirium Observation Screening Scale (DOSS) </w:t>
            </w:r>
          </w:p>
        </w:tc>
      </w:tr>
      <w:tr w:rsidR="005D2E29" w:rsidRPr="00B95219" w14:paraId="5D4359AA" w14:textId="77777777" w:rsidTr="005D2E29">
        <w:tc>
          <w:tcPr>
            <w:tcW w:w="9054" w:type="dxa"/>
          </w:tcPr>
          <w:p w14:paraId="1D944C64" w14:textId="55AED4CC" w:rsidR="005D2E29" w:rsidRPr="00B95219" w:rsidRDefault="005D2E29" w:rsidP="00753B8C">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5D2E29" w:rsidRPr="00B95219" w14:paraId="0436AD65" w14:textId="77777777" w:rsidTr="005D2E29">
        <w:tc>
          <w:tcPr>
            <w:tcW w:w="9054" w:type="dxa"/>
          </w:tcPr>
          <w:p w14:paraId="7BD3B794" w14:textId="12521875" w:rsidR="005D2E29" w:rsidRPr="00B95219" w:rsidRDefault="005D2E29" w:rsidP="00753B8C">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5D2E29" w:rsidRPr="00B95219" w14:paraId="52C676E2" w14:textId="77777777" w:rsidTr="005D2E29">
        <w:tc>
          <w:tcPr>
            <w:tcW w:w="9054" w:type="dxa"/>
          </w:tcPr>
          <w:p w14:paraId="40A69C49" w14:textId="54172ADC" w:rsidR="005D2E29" w:rsidRPr="00B95219" w:rsidRDefault="005D2E29" w:rsidP="00753B8C">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2143ED" w:rsidRPr="00B95219" w14:paraId="547F82B5" w14:textId="77777777" w:rsidTr="005D2E29">
        <w:tc>
          <w:tcPr>
            <w:tcW w:w="9054" w:type="dxa"/>
          </w:tcPr>
          <w:p w14:paraId="63F1F637" w14:textId="0C24F3B7" w:rsidR="002143ED" w:rsidRPr="00B95219" w:rsidRDefault="002143ED" w:rsidP="00753B8C">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5D2E29" w:rsidRPr="00B95219" w14:paraId="779A4C57" w14:textId="77777777" w:rsidTr="005D2E29">
        <w:tc>
          <w:tcPr>
            <w:tcW w:w="9054" w:type="dxa"/>
          </w:tcPr>
          <w:p w14:paraId="22CB9831" w14:textId="218C3C57" w:rsidR="005D2E29" w:rsidRPr="00B95219" w:rsidRDefault="005D2E29" w:rsidP="00753B8C">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5D2E29" w:rsidRPr="00B95219" w14:paraId="55DFD777" w14:textId="77777777" w:rsidTr="005D2E29">
        <w:tc>
          <w:tcPr>
            <w:tcW w:w="9054" w:type="dxa"/>
          </w:tcPr>
          <w:p w14:paraId="756F9CD0" w14:textId="6DB8846E" w:rsidR="005D2E29" w:rsidRPr="00B95219" w:rsidRDefault="005D2E29" w:rsidP="00753B8C">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5D2E29" w:rsidRPr="00B95219" w14:paraId="1B05E213" w14:textId="77777777" w:rsidTr="005D2E29">
        <w:tc>
          <w:tcPr>
            <w:tcW w:w="9054" w:type="dxa"/>
          </w:tcPr>
          <w:p w14:paraId="0759CC79" w14:textId="2E1DA8AF" w:rsidR="005D2E29" w:rsidRPr="00B95219" w:rsidRDefault="005D2E29" w:rsidP="00753B8C">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5D2E29" w:rsidRPr="00B95219" w14:paraId="6F2C4470" w14:textId="77777777" w:rsidTr="005D2E29">
        <w:tc>
          <w:tcPr>
            <w:tcW w:w="9054" w:type="dxa"/>
          </w:tcPr>
          <w:p w14:paraId="4BBEBB82" w14:textId="329A9AEC" w:rsidR="005D2E29" w:rsidRPr="00B95219" w:rsidRDefault="005D2E29" w:rsidP="00753B8C">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5D2E29" w:rsidRPr="00B95219" w14:paraId="12E59CC1" w14:textId="77777777" w:rsidTr="005D2E29">
        <w:tc>
          <w:tcPr>
            <w:tcW w:w="9054" w:type="dxa"/>
          </w:tcPr>
          <w:p w14:paraId="104A7134" w14:textId="64CC8D47" w:rsidR="005D2E29" w:rsidRPr="00B95219" w:rsidRDefault="005D2E29" w:rsidP="00753B8C">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5D2E29" w:rsidRPr="00B95219" w14:paraId="64E5564F" w14:textId="77777777" w:rsidTr="005D2E29">
        <w:tc>
          <w:tcPr>
            <w:tcW w:w="9054" w:type="dxa"/>
          </w:tcPr>
          <w:p w14:paraId="0DBB48D2" w14:textId="4C146955" w:rsidR="005D2E29" w:rsidRPr="00B95219" w:rsidRDefault="005D2E29" w:rsidP="00753B8C">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5D2E29" w:rsidRPr="00B95219" w14:paraId="5551160C" w14:textId="77777777" w:rsidTr="005D2E29">
        <w:tc>
          <w:tcPr>
            <w:tcW w:w="9054" w:type="dxa"/>
          </w:tcPr>
          <w:p w14:paraId="4D2D137A" w14:textId="6A4E6697" w:rsidR="005D2E29" w:rsidRPr="00B95219" w:rsidRDefault="005D2E29" w:rsidP="00753B8C">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5D2E29" w:rsidRPr="00B95219" w14:paraId="601E2842" w14:textId="77777777" w:rsidTr="005D2E29">
        <w:tc>
          <w:tcPr>
            <w:tcW w:w="9054" w:type="dxa"/>
          </w:tcPr>
          <w:p w14:paraId="22C7A553" w14:textId="32EB0DD2" w:rsidR="005D2E29" w:rsidRPr="00B95219" w:rsidRDefault="005D2E29" w:rsidP="00753B8C">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5D2E29" w:rsidRPr="00B95219" w14:paraId="67DCFBA3" w14:textId="77777777" w:rsidTr="005D2E29">
        <w:tc>
          <w:tcPr>
            <w:tcW w:w="9054" w:type="dxa"/>
          </w:tcPr>
          <w:p w14:paraId="7FFB5446" w14:textId="0FF52A59" w:rsidR="005D2E29" w:rsidRPr="00B95219" w:rsidRDefault="005D2E29" w:rsidP="00753B8C">
            <w:pPr>
              <w:spacing w:line="360" w:lineRule="auto"/>
              <w:jc w:val="both"/>
              <w:rPr>
                <w:rFonts w:ascii="NewsGotT" w:hAnsi="NewsGotT"/>
              </w:rPr>
            </w:pPr>
            <w:r w:rsidRPr="00B95219">
              <w:rPr>
                <w:rFonts w:ascii="NewsGotT" w:hAnsi="NewsGotT"/>
              </w:rPr>
              <w:t xml:space="preserve">Short Portable Mental Status Questionnaire (SPMSQ) </w:t>
            </w:r>
          </w:p>
        </w:tc>
      </w:tr>
      <w:tr w:rsidR="005D2E29" w:rsidRPr="00B95219" w14:paraId="786F37AF" w14:textId="77777777" w:rsidTr="005D2E29">
        <w:tc>
          <w:tcPr>
            <w:tcW w:w="9054" w:type="dxa"/>
          </w:tcPr>
          <w:p w14:paraId="23AE7FF2" w14:textId="7E22D19A" w:rsidR="005D2E29" w:rsidRPr="00B95219" w:rsidRDefault="005D2E29" w:rsidP="00753B8C">
            <w:pPr>
              <w:spacing w:line="360" w:lineRule="auto"/>
              <w:jc w:val="both"/>
              <w:rPr>
                <w:rFonts w:ascii="NewsGotT" w:hAnsi="NewsGotT"/>
                <w:lang w:val="pt-PT"/>
              </w:rPr>
            </w:pPr>
            <w:proofErr w:type="spellStart"/>
            <w:r w:rsidRPr="00B95219">
              <w:rPr>
                <w:rFonts w:ascii="NewsGotT" w:hAnsi="NewsGotT"/>
                <w:lang w:val="pt-PT"/>
              </w:rPr>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5D2E29" w:rsidRPr="00B95219" w14:paraId="7DB3D4B6" w14:textId="77777777" w:rsidTr="005D2E29">
        <w:tc>
          <w:tcPr>
            <w:tcW w:w="9054" w:type="dxa"/>
          </w:tcPr>
          <w:p w14:paraId="5DB82D6F" w14:textId="77777777" w:rsidR="005D2E29" w:rsidRPr="00B95219" w:rsidRDefault="005D2E29" w:rsidP="00753B8C">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2D5735E2" w14:textId="3B2967C6" w:rsidR="004F06AD" w:rsidRPr="00B95219" w:rsidRDefault="004F06AD" w:rsidP="00753B8C">
      <w:pPr>
        <w:spacing w:line="360" w:lineRule="auto"/>
        <w:jc w:val="both"/>
        <w:rPr>
          <w:rFonts w:ascii="NewsGotT" w:hAnsi="NewsGotT"/>
          <w:lang w:val="pt-PT"/>
        </w:rPr>
      </w:pPr>
    </w:p>
    <w:p w14:paraId="03EC8809" w14:textId="700414A3" w:rsidR="0009422E" w:rsidRPr="00B95219" w:rsidRDefault="0009422E" w:rsidP="00753B8C">
      <w:pPr>
        <w:spacing w:line="360" w:lineRule="auto"/>
        <w:jc w:val="both"/>
        <w:rPr>
          <w:rFonts w:ascii="NewsGotT" w:hAnsi="NewsGotT"/>
          <w:lang w:val="pt-PT"/>
        </w:rPr>
      </w:pPr>
    </w:p>
    <w:p w14:paraId="679898D7" w14:textId="210DB27E" w:rsidR="00404EA9" w:rsidRPr="00B95219" w:rsidRDefault="00404EA9" w:rsidP="00753B8C">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w:t>
      </w:r>
      <w:r w:rsidR="00AE247A" w:rsidRPr="00B95219">
        <w:rPr>
          <w:rFonts w:ascii="NewsGotT" w:hAnsi="NewsGotT"/>
          <w:b/>
          <w:bCs/>
          <w:color w:val="FF0000"/>
          <w:lang w:val="pt-PT"/>
        </w:rPr>
        <w:t>aprofundar</w:t>
      </w:r>
      <w:r w:rsidRPr="00B95219">
        <w:rPr>
          <w:rFonts w:ascii="NewsGotT" w:hAnsi="NewsGotT"/>
          <w:b/>
          <w:bCs/>
          <w:color w:val="FF0000"/>
          <w:lang w:val="pt-PT"/>
        </w:rPr>
        <w:t xml:space="preserve"> apenas dos </w:t>
      </w:r>
      <w:r w:rsidR="00AE247A" w:rsidRPr="00B95219">
        <w:rPr>
          <w:rFonts w:ascii="NewsGotT" w:hAnsi="NewsGotT"/>
          <w:b/>
          <w:bCs/>
          <w:color w:val="FF0000"/>
          <w:lang w:val="pt-PT"/>
        </w:rPr>
        <w:t xml:space="preserve">métodos </w:t>
      </w:r>
      <w:r w:rsidRPr="00B95219">
        <w:rPr>
          <w:rFonts w:ascii="NewsGotT" w:hAnsi="NewsGotT"/>
          <w:b/>
          <w:bCs/>
          <w:color w:val="FF0000"/>
          <w:lang w:val="pt-PT"/>
        </w:rPr>
        <w:t xml:space="preserve">que são utilizados em Portugal. No entanto não tenho bem a certeza de quais são utilizados. Preciso de ajuda neste ponto! </w:t>
      </w:r>
    </w:p>
    <w:p w14:paraId="7912028F" w14:textId="77777777" w:rsidR="00D221B1" w:rsidRPr="00B95219" w:rsidRDefault="00D221B1" w:rsidP="00753B8C">
      <w:pPr>
        <w:spacing w:line="360" w:lineRule="auto"/>
        <w:jc w:val="both"/>
        <w:rPr>
          <w:rFonts w:ascii="NewsGotT" w:hAnsi="NewsGotT"/>
          <w:b/>
          <w:bCs/>
          <w:color w:val="FF0000"/>
          <w:lang w:val="pt-PT"/>
        </w:rPr>
      </w:pPr>
    </w:p>
    <w:p w14:paraId="13540C9F" w14:textId="77777777" w:rsidR="00404EA9" w:rsidRPr="00B95219" w:rsidRDefault="00404EA9" w:rsidP="00753B8C">
      <w:pPr>
        <w:spacing w:line="360" w:lineRule="auto"/>
        <w:jc w:val="both"/>
        <w:rPr>
          <w:rFonts w:ascii="NewsGotT" w:hAnsi="NewsGotT"/>
          <w:lang w:val="pt-PT"/>
        </w:rPr>
      </w:pPr>
    </w:p>
    <w:p w14:paraId="3136400D" w14:textId="0043D1C6" w:rsidR="0009422E" w:rsidRPr="00B95219" w:rsidRDefault="0009422E" w:rsidP="00753B8C">
      <w:pPr>
        <w:spacing w:line="360" w:lineRule="auto"/>
        <w:jc w:val="both"/>
        <w:rPr>
          <w:rFonts w:ascii="NewsGotT" w:hAnsi="NewsGotT"/>
          <w:lang w:val="pt-PT"/>
        </w:rPr>
      </w:pPr>
      <w:proofErr w:type="spellStart"/>
      <w:r w:rsidRPr="00B95219">
        <w:rPr>
          <w:rFonts w:ascii="NewsGotT" w:hAnsi="NewsGotT"/>
          <w:b/>
          <w:bCs/>
          <w:i/>
          <w:iCs/>
          <w:lang w:val="pt-PT"/>
        </w:rPr>
        <w:t>Confusion</w:t>
      </w:r>
      <w:proofErr w:type="spellEnd"/>
      <w:r w:rsidRPr="00B95219">
        <w:rPr>
          <w:rFonts w:ascii="NewsGotT" w:hAnsi="NewsGotT"/>
          <w:b/>
          <w:bCs/>
          <w:i/>
          <w:iCs/>
          <w:lang w:val="pt-PT"/>
        </w:rPr>
        <w:t xml:space="preserve"> </w:t>
      </w:r>
      <w:proofErr w:type="spellStart"/>
      <w:r w:rsidRPr="00B95219">
        <w:rPr>
          <w:rFonts w:ascii="NewsGotT" w:hAnsi="NewsGotT"/>
          <w:b/>
          <w:bCs/>
          <w:i/>
          <w:iCs/>
          <w:lang w:val="pt-PT"/>
        </w:rPr>
        <w:t>Assessment</w:t>
      </w:r>
      <w:proofErr w:type="spellEnd"/>
      <w:r w:rsidRPr="00B95219">
        <w:rPr>
          <w:rFonts w:ascii="NewsGotT" w:hAnsi="NewsGotT"/>
          <w:b/>
          <w:bCs/>
          <w:i/>
          <w:iCs/>
          <w:lang w:val="pt-PT"/>
        </w:rPr>
        <w:t xml:space="preserve"> </w:t>
      </w:r>
      <w:proofErr w:type="spellStart"/>
      <w:r w:rsidRPr="00B95219">
        <w:rPr>
          <w:rFonts w:ascii="NewsGotT" w:hAnsi="NewsGotT"/>
          <w:b/>
          <w:bCs/>
          <w:i/>
          <w:iCs/>
          <w:lang w:val="pt-PT"/>
        </w:rPr>
        <w:t>Method</w:t>
      </w:r>
      <w:proofErr w:type="spellEnd"/>
      <w:r w:rsidRPr="00B95219">
        <w:rPr>
          <w:rFonts w:ascii="NewsGotT" w:hAnsi="NewsGotT"/>
          <w:b/>
          <w:bCs/>
          <w:i/>
          <w:iCs/>
          <w:lang w:val="pt-PT"/>
        </w:rPr>
        <w:t xml:space="preserve"> </w:t>
      </w:r>
      <w:r w:rsidRPr="00B95219">
        <w:rPr>
          <w:rFonts w:ascii="NewsGotT" w:hAnsi="NewsGotT"/>
          <w:b/>
          <w:bCs/>
          <w:lang w:val="pt-PT"/>
        </w:rPr>
        <w:t>(CAM</w:t>
      </w:r>
      <w:r w:rsidRPr="00B95219">
        <w:rPr>
          <w:rFonts w:ascii="NewsGotT" w:hAnsi="NewsGotT"/>
          <w:lang w:val="pt-PT"/>
        </w:rPr>
        <w:t>)</w:t>
      </w:r>
    </w:p>
    <w:p w14:paraId="3E832BBB" w14:textId="77777777" w:rsidR="00D607CA" w:rsidRPr="00B95219" w:rsidRDefault="00D607CA" w:rsidP="00753B8C">
      <w:pPr>
        <w:spacing w:line="360" w:lineRule="auto"/>
        <w:jc w:val="both"/>
        <w:rPr>
          <w:rFonts w:ascii="NewsGotT" w:hAnsi="NewsGotT"/>
          <w:lang w:val="pt-PT"/>
        </w:rPr>
      </w:pPr>
    </w:p>
    <w:p w14:paraId="5DE10CCF" w14:textId="793F7612" w:rsidR="00D607CA" w:rsidRPr="00B95219" w:rsidRDefault="0009422E" w:rsidP="00753B8C">
      <w:pPr>
        <w:spacing w:line="360" w:lineRule="auto"/>
        <w:ind w:firstLine="720"/>
        <w:jc w:val="both"/>
        <w:rPr>
          <w:rFonts w:ascii="NewsGotT" w:hAnsi="NewsGotT"/>
          <w:lang w:val="pt-PT"/>
        </w:rPr>
      </w:pPr>
      <w:r w:rsidRPr="00B95219">
        <w:rPr>
          <w:rFonts w:ascii="NewsGotT" w:hAnsi="NewsGotT"/>
          <w:lang w:val="pt-PT"/>
        </w:rPr>
        <w:lastRenderedPageBreak/>
        <w:t xml:space="preserve">O </w:t>
      </w:r>
      <w:r w:rsidR="00D607CA" w:rsidRPr="00B95219">
        <w:rPr>
          <w:rFonts w:ascii="NewsGotT" w:hAnsi="NewsGotT"/>
          <w:lang w:val="pt-PT"/>
        </w:rPr>
        <w:t>Método de Avaliação da Confusão (</w:t>
      </w:r>
      <w:r w:rsidRPr="00B95219">
        <w:rPr>
          <w:rFonts w:ascii="NewsGotT" w:hAnsi="NewsGotT"/>
          <w:lang w:val="pt-PT"/>
        </w:rPr>
        <w:t>CAM</w:t>
      </w:r>
      <w:r w:rsidR="00D607CA" w:rsidRPr="00B95219">
        <w:rPr>
          <w:rFonts w:ascii="NewsGotT" w:hAnsi="NewsGotT"/>
          <w:lang w:val="pt-PT"/>
        </w:rPr>
        <w:t>)</w:t>
      </w:r>
      <w:r w:rsidRPr="00B95219">
        <w:rPr>
          <w:rFonts w:ascii="NewsGotT" w:hAnsi="NewsGotT"/>
          <w:lang w:val="pt-PT"/>
        </w:rPr>
        <w:t xml:space="preserve"> constitui uma ferramenta de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publicada em 1990, originalmente desenvolvida a partir de uma revisão da literatura</w:t>
      </w:r>
      <w:r w:rsidR="00577245" w:rsidRPr="00B95219">
        <w:rPr>
          <w:rFonts w:ascii="NewsGotT" w:hAnsi="NewsGotT"/>
          <w:lang w:val="pt-PT"/>
        </w:rPr>
        <w:t xml:space="preserve"> com o</w:t>
      </w:r>
      <w:r w:rsidRPr="00B95219">
        <w:rPr>
          <w:rFonts w:ascii="NewsGotT" w:hAnsi="NewsGotT"/>
          <w:lang w:val="pt-PT"/>
        </w:rPr>
        <w:t xml:space="preserve"> consenso de especialistas e validada com base </w:t>
      </w:r>
      <w:r w:rsidR="00577245" w:rsidRPr="00B95219">
        <w:rPr>
          <w:rFonts w:ascii="NewsGotT" w:hAnsi="NewsGotT"/>
          <w:lang w:val="pt-PT"/>
        </w:rPr>
        <w:t>nos</w:t>
      </w:r>
      <w:r w:rsidRPr="00B95219">
        <w:rPr>
          <w:rFonts w:ascii="NewsGotT" w:hAnsi="NewsGotT"/>
          <w:lang w:val="pt-PT"/>
        </w:rPr>
        <w:t xml:space="preserve"> critérios da 3ª edição do DSM</w:t>
      </w:r>
      <w:r w:rsidR="00577245" w:rsidRPr="00B95219">
        <w:rPr>
          <w:rFonts w:ascii="NewsGotT" w:hAnsi="NewsGotT"/>
          <w:lang w:val="pt-PT"/>
        </w:rPr>
        <w:t xml:space="preserve"> </w:t>
      </w:r>
      <w:r w:rsidR="00577245" w:rsidRPr="00B95219">
        <w:rPr>
          <w:rFonts w:ascii="NewsGotT" w:hAnsi="NewsGotT"/>
          <w:lang w:val="pt-PT"/>
        </w:rPr>
        <w:fldChar w:fldCharType="begin" w:fldLock="1"/>
      </w:r>
      <w:r w:rsidR="00071745"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77245" w:rsidRPr="00B95219">
        <w:rPr>
          <w:rFonts w:ascii="NewsGotT" w:hAnsi="NewsGotT"/>
          <w:lang w:val="pt-PT"/>
        </w:rPr>
        <w:fldChar w:fldCharType="separate"/>
      </w:r>
      <w:r w:rsidR="00577245" w:rsidRPr="00B95219">
        <w:rPr>
          <w:rFonts w:ascii="NewsGotT" w:hAnsi="NewsGotT"/>
          <w:noProof/>
          <w:lang w:val="pt-PT"/>
        </w:rPr>
        <w:t>(S. K. Inouye et al., 1990)</w:t>
      </w:r>
      <w:r w:rsidR="00577245" w:rsidRPr="00B95219">
        <w:rPr>
          <w:rFonts w:ascii="NewsGotT" w:hAnsi="NewsGotT"/>
          <w:lang w:val="pt-PT"/>
        </w:rPr>
        <w:fldChar w:fldCharType="end"/>
      </w:r>
      <w:r w:rsidRPr="00B95219">
        <w:rPr>
          <w:rFonts w:ascii="NewsGotT" w:hAnsi="NewsGotT"/>
          <w:lang w:val="pt-PT"/>
        </w:rPr>
        <w:t xml:space="preserve">. </w:t>
      </w:r>
      <w:r w:rsidR="00D607CA" w:rsidRPr="00B95219">
        <w:rPr>
          <w:rFonts w:ascii="NewsGotT" w:hAnsi="NewsGotT"/>
          <w:lang w:val="pt-PT"/>
        </w:rPr>
        <w:t xml:space="preserve">Este tem sido o instrumento mais amplamente utilizado para identificar </w:t>
      </w:r>
      <w:proofErr w:type="spellStart"/>
      <w:r w:rsidR="00D607CA" w:rsidRPr="00B95219">
        <w:rPr>
          <w:rFonts w:ascii="NewsGotT" w:hAnsi="NewsGotT"/>
          <w:i/>
          <w:iCs/>
          <w:lang w:val="pt-PT"/>
        </w:rPr>
        <w:t>delirium</w:t>
      </w:r>
      <w:proofErr w:type="spellEnd"/>
      <w:r w:rsidR="00D607CA" w:rsidRPr="00B95219">
        <w:rPr>
          <w:rFonts w:ascii="NewsGotT" w:hAnsi="NewsGotT"/>
          <w:lang w:val="pt-PT"/>
        </w:rPr>
        <w:t>, no entanto, é necessária formação específica para assegurar bons resultados</w:t>
      </w:r>
      <w:r w:rsidR="00EE794E" w:rsidRPr="00B95219">
        <w:rPr>
          <w:rFonts w:ascii="NewsGotT" w:hAnsi="NewsGotT"/>
          <w:lang w:val="pt-PT"/>
        </w:rPr>
        <w:t xml:space="preserve"> </w:t>
      </w:r>
      <w:r w:rsidR="00D607CA" w:rsidRPr="00B95219">
        <w:rPr>
          <w:rFonts w:ascii="NewsGotT" w:hAnsi="NewsGotT"/>
          <w:lang w:val="pt-PT"/>
        </w:rPr>
        <w:fldChar w:fldCharType="begin" w:fldLock="1"/>
      </w:r>
      <w:r w:rsidR="00D607CA"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D607CA" w:rsidRPr="00B95219">
        <w:rPr>
          <w:rFonts w:ascii="NewsGotT" w:hAnsi="NewsGotT"/>
          <w:lang w:val="pt-PT"/>
        </w:rPr>
        <w:fldChar w:fldCharType="separate"/>
      </w:r>
      <w:r w:rsidR="00D607CA" w:rsidRPr="00B95219">
        <w:rPr>
          <w:rFonts w:ascii="NewsGotT" w:hAnsi="NewsGotT"/>
          <w:noProof/>
          <w:lang w:val="pt-PT"/>
        </w:rPr>
        <w:t>(De &amp; Wand, 2015)</w:t>
      </w:r>
      <w:r w:rsidR="00D607CA" w:rsidRPr="00B95219">
        <w:rPr>
          <w:rFonts w:ascii="NewsGotT" w:hAnsi="NewsGotT"/>
          <w:lang w:val="pt-PT"/>
        </w:rPr>
        <w:fldChar w:fldCharType="end"/>
      </w:r>
      <w:r w:rsidR="00EE794E" w:rsidRPr="00B95219">
        <w:rPr>
          <w:rFonts w:ascii="NewsGotT" w:hAnsi="NewsGotT"/>
          <w:lang w:val="pt-PT"/>
        </w:rPr>
        <w:t xml:space="preserve">. </w:t>
      </w:r>
    </w:p>
    <w:p w14:paraId="351F32BB" w14:textId="1C936B20" w:rsidR="00270B58" w:rsidRPr="00B95219" w:rsidRDefault="00577245" w:rsidP="00753B8C">
      <w:pPr>
        <w:spacing w:line="360" w:lineRule="auto"/>
        <w:ind w:firstLine="720"/>
        <w:jc w:val="both"/>
        <w:rPr>
          <w:rFonts w:ascii="NewsGotT" w:hAnsi="NewsGotT"/>
          <w:lang w:val="pt-PT"/>
        </w:rPr>
      </w:pPr>
      <w:r w:rsidRPr="00B95219">
        <w:rPr>
          <w:rFonts w:ascii="NewsGotT" w:hAnsi="NewsGotT"/>
          <w:lang w:val="pt-PT"/>
        </w:rPr>
        <w:t>Esta ferramenta foi desenhada</w:t>
      </w:r>
      <w:r w:rsidR="0009422E" w:rsidRPr="00B95219">
        <w:rPr>
          <w:rFonts w:ascii="NewsGotT" w:hAnsi="NewsGotT"/>
          <w:lang w:val="pt-PT"/>
        </w:rPr>
        <w:t xml:space="preserve"> com o objetivo de melhorar a identificação de </w:t>
      </w:r>
      <w:proofErr w:type="spellStart"/>
      <w:r w:rsidR="0009422E" w:rsidRPr="00B95219">
        <w:rPr>
          <w:rFonts w:ascii="NewsGotT" w:hAnsi="NewsGotT"/>
          <w:i/>
          <w:iCs/>
          <w:lang w:val="pt-PT"/>
        </w:rPr>
        <w:t>delirium</w:t>
      </w:r>
      <w:proofErr w:type="spellEnd"/>
      <w:r w:rsidR="0009422E" w:rsidRPr="00B95219">
        <w:rPr>
          <w:rFonts w:ascii="NewsGotT" w:hAnsi="NewsGotT"/>
          <w:lang w:val="pt-PT"/>
        </w:rPr>
        <w:t xml:space="preserve">, permitindo </w:t>
      </w:r>
      <w:r w:rsidR="00EF0B2D" w:rsidRPr="00B95219">
        <w:rPr>
          <w:rFonts w:ascii="NewsGotT" w:hAnsi="NewsGotT"/>
          <w:lang w:val="pt-PT"/>
        </w:rPr>
        <w:t>a realização de um</w:t>
      </w:r>
      <w:r w:rsidR="0009422E" w:rsidRPr="00B95219">
        <w:rPr>
          <w:rFonts w:ascii="NewsGotT" w:hAnsi="NewsGotT"/>
          <w:lang w:val="pt-PT"/>
        </w:rPr>
        <w:t xml:space="preserve"> diagnóstico mais rápido e eficaz através de uma breve avaliação cognitiva.</w:t>
      </w:r>
      <w:r w:rsidR="006C43F4" w:rsidRPr="00B95219">
        <w:rPr>
          <w:rFonts w:ascii="NewsGotT" w:hAnsi="NewsGotT"/>
          <w:lang w:val="pt-PT"/>
        </w:rPr>
        <w:t xml:space="preserve"> </w:t>
      </w:r>
      <w:r w:rsidR="000A5362" w:rsidRPr="00B95219">
        <w:rPr>
          <w:rFonts w:ascii="NewsGotT" w:hAnsi="NewsGotT"/>
          <w:lang w:val="pt-PT"/>
        </w:rPr>
        <w:t>Desta forma, permitiu</w:t>
      </w:r>
      <w:r w:rsidR="006C43F4" w:rsidRPr="00B95219">
        <w:rPr>
          <w:rFonts w:ascii="NewsGotT" w:hAnsi="NewsGotT"/>
          <w:lang w:val="pt-PT"/>
        </w:rPr>
        <w:t xml:space="preserve"> a redução da morbilidade e mortalidade desta condição devastadora, particularmente em pacientes idosos hospitalizados de alto risco tratados em serviços médicos e cirúrgicos gerais.</w:t>
      </w:r>
      <w:r w:rsidR="000A5362" w:rsidRPr="00B95219">
        <w:rPr>
          <w:rFonts w:ascii="NewsGotT" w:hAnsi="NewsGotT"/>
          <w:lang w:val="pt-PT"/>
        </w:rPr>
        <w:t xml:space="preserve"> Além disso, a CAM</w:t>
      </w:r>
      <w:r w:rsidR="000A5362" w:rsidRPr="00B95219">
        <w:rPr>
          <w:rFonts w:ascii="NewsGotT" w:hAnsi="NewsGotT"/>
          <w:sz w:val="23"/>
          <w:szCs w:val="23"/>
          <w:lang w:val="pt-PT"/>
        </w:rPr>
        <w:t xml:space="preserve"> </w:t>
      </w:r>
      <w:r w:rsidR="000A5362" w:rsidRPr="00B95219">
        <w:rPr>
          <w:rFonts w:ascii="NewsGotT" w:hAnsi="NewsGotT"/>
          <w:lang w:val="pt-PT"/>
        </w:rPr>
        <w:t>apresentou-se não só como uma ferramenta de diagnóstico padronizada como</w:t>
      </w:r>
      <w:r w:rsidR="006C43F4" w:rsidRPr="00B95219">
        <w:rPr>
          <w:rFonts w:ascii="NewsGotT" w:hAnsi="NewsGotT"/>
          <w:lang w:val="pt-PT"/>
        </w:rPr>
        <w:t xml:space="preserve"> também como um meio de sistematização e registo de observações clínicas</w:t>
      </w:r>
      <w:r w:rsidR="00EE794E" w:rsidRPr="00B95219">
        <w:rPr>
          <w:rFonts w:ascii="NewsGotT" w:hAnsi="NewsGotT"/>
          <w:lang w:val="pt-PT"/>
        </w:rPr>
        <w:t xml:space="preserve"> </w:t>
      </w:r>
      <w:r w:rsidR="000A5362" w:rsidRPr="00B95219">
        <w:rPr>
          <w:rFonts w:ascii="NewsGotT" w:hAnsi="NewsGotT"/>
          <w:lang w:val="pt-PT"/>
        </w:rPr>
        <w:fldChar w:fldCharType="begin" w:fldLock="1"/>
      </w:r>
      <w:r w:rsidR="00071745"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0A5362" w:rsidRPr="00B95219">
        <w:rPr>
          <w:rFonts w:ascii="NewsGotT" w:hAnsi="NewsGotT"/>
          <w:lang w:val="pt-PT"/>
        </w:rPr>
        <w:fldChar w:fldCharType="separate"/>
      </w:r>
      <w:r w:rsidR="000A5362" w:rsidRPr="00B95219">
        <w:rPr>
          <w:rFonts w:ascii="NewsGotT" w:hAnsi="NewsGotT"/>
          <w:noProof/>
          <w:lang w:val="pt-PT"/>
        </w:rPr>
        <w:t>(S. K. Inouye et al., 1990)</w:t>
      </w:r>
      <w:r w:rsidR="000A5362" w:rsidRPr="00B95219">
        <w:rPr>
          <w:rFonts w:ascii="NewsGotT" w:hAnsi="NewsGotT"/>
          <w:lang w:val="pt-PT"/>
        </w:rPr>
        <w:fldChar w:fldCharType="end"/>
      </w:r>
      <w:r w:rsidR="00EE794E" w:rsidRPr="00B95219">
        <w:rPr>
          <w:rFonts w:ascii="NewsGotT" w:hAnsi="NewsGotT"/>
          <w:lang w:val="pt-PT"/>
        </w:rPr>
        <w:t xml:space="preserve">. </w:t>
      </w:r>
    </w:p>
    <w:p w14:paraId="301FEAFD" w14:textId="650B98E6" w:rsidR="000A5362" w:rsidRPr="00B95219" w:rsidRDefault="00585943" w:rsidP="00753B8C">
      <w:pPr>
        <w:spacing w:line="360" w:lineRule="auto"/>
        <w:ind w:firstLine="720"/>
        <w:jc w:val="both"/>
        <w:rPr>
          <w:rFonts w:ascii="NewsGotT" w:hAnsi="NewsGotT"/>
          <w:lang w:val="pt-PT"/>
        </w:rPr>
      </w:pPr>
      <w:r w:rsidRPr="00B95219">
        <w:rPr>
          <w:rFonts w:ascii="NewsGotT" w:hAnsi="NewsGotT"/>
          <w:lang w:val="pt-PT"/>
        </w:rPr>
        <w:t xml:space="preserve">O questionário resultante (ver </w:t>
      </w:r>
      <w:r w:rsidR="00F600D4" w:rsidRPr="00B95219">
        <w:rPr>
          <w:rFonts w:ascii="NewsGotT" w:hAnsi="NewsGotT"/>
          <w:lang w:val="pt-PT"/>
        </w:rPr>
        <w:fldChar w:fldCharType="begin"/>
      </w:r>
      <w:r w:rsidR="00F600D4" w:rsidRPr="00B95219">
        <w:rPr>
          <w:rFonts w:ascii="NewsGotT" w:hAnsi="NewsGotT"/>
          <w:lang w:val="pt-PT"/>
        </w:rPr>
        <w:instrText xml:space="preserve"> REF _Ref68863761 \h </w:instrText>
      </w:r>
      <w:r w:rsidR="00944B39" w:rsidRPr="00B95219">
        <w:rPr>
          <w:rFonts w:ascii="NewsGotT" w:hAnsi="NewsGotT"/>
          <w:lang w:val="pt-PT"/>
        </w:rPr>
        <w:instrText xml:space="preserve"> \* MERGEFORMAT </w:instrText>
      </w:r>
      <w:r w:rsidR="00F600D4" w:rsidRPr="00B95219">
        <w:rPr>
          <w:rFonts w:ascii="NewsGotT" w:hAnsi="NewsGotT"/>
          <w:lang w:val="pt-PT"/>
        </w:rPr>
      </w:r>
      <w:r w:rsidR="00F600D4" w:rsidRPr="00B95219">
        <w:rPr>
          <w:rFonts w:ascii="NewsGotT" w:hAnsi="NewsGotT"/>
          <w:lang w:val="pt-PT"/>
        </w:rPr>
        <w:fldChar w:fldCharType="separate"/>
      </w:r>
      <w:r w:rsidR="00F600D4" w:rsidRPr="00B95219">
        <w:rPr>
          <w:rFonts w:ascii="NewsGotT" w:hAnsi="NewsGotT"/>
          <w:lang w:val="pt-PT"/>
        </w:rPr>
        <w:t xml:space="preserve">Anexo I – </w:t>
      </w:r>
      <w:proofErr w:type="spellStart"/>
      <w:r w:rsidR="00F600D4" w:rsidRPr="00B95219">
        <w:rPr>
          <w:rFonts w:ascii="NewsGotT" w:hAnsi="NewsGotT"/>
          <w:lang w:val="pt-PT"/>
        </w:rPr>
        <w:t>The</w:t>
      </w:r>
      <w:proofErr w:type="spellEnd"/>
      <w:r w:rsidR="00F600D4" w:rsidRPr="00B95219">
        <w:rPr>
          <w:rFonts w:ascii="NewsGotT" w:hAnsi="NewsGotT"/>
          <w:lang w:val="pt-PT"/>
        </w:rPr>
        <w:t xml:space="preserve"> </w:t>
      </w:r>
      <w:proofErr w:type="spellStart"/>
      <w:r w:rsidR="00F600D4" w:rsidRPr="00B95219">
        <w:rPr>
          <w:rFonts w:ascii="NewsGotT" w:hAnsi="NewsGotT"/>
          <w:lang w:val="pt-PT"/>
        </w:rPr>
        <w:t>confusion</w:t>
      </w:r>
      <w:proofErr w:type="spellEnd"/>
      <w:r w:rsidR="00F600D4" w:rsidRPr="00B95219">
        <w:rPr>
          <w:rFonts w:ascii="NewsGotT" w:hAnsi="NewsGotT"/>
          <w:lang w:val="pt-PT"/>
        </w:rPr>
        <w:t xml:space="preserve"> </w:t>
      </w:r>
      <w:proofErr w:type="spellStart"/>
      <w:r w:rsidR="00F600D4" w:rsidRPr="00B95219">
        <w:rPr>
          <w:rFonts w:ascii="NewsGotT" w:hAnsi="NewsGotT"/>
          <w:lang w:val="pt-PT"/>
        </w:rPr>
        <w:t>assessment</w:t>
      </w:r>
      <w:proofErr w:type="spellEnd"/>
      <w:r w:rsidR="00F600D4" w:rsidRPr="00B95219">
        <w:rPr>
          <w:rFonts w:ascii="NewsGotT" w:hAnsi="NewsGotT"/>
          <w:lang w:val="pt-PT"/>
        </w:rPr>
        <w:t xml:space="preserve"> </w:t>
      </w:r>
      <w:proofErr w:type="spellStart"/>
      <w:r w:rsidR="00F600D4" w:rsidRPr="00B95219">
        <w:rPr>
          <w:rFonts w:ascii="NewsGotT" w:hAnsi="NewsGotT"/>
          <w:lang w:val="pt-PT"/>
        </w:rPr>
        <w:t>method</w:t>
      </w:r>
      <w:proofErr w:type="spellEnd"/>
      <w:r w:rsidR="00F600D4" w:rsidRPr="00B95219">
        <w:rPr>
          <w:rFonts w:ascii="NewsGotT" w:hAnsi="NewsGotT"/>
          <w:lang w:val="pt-PT"/>
        </w:rPr>
        <w:t xml:space="preserve"> </w:t>
      </w:r>
      <w:proofErr w:type="spellStart"/>
      <w:r w:rsidR="00F600D4" w:rsidRPr="00B95219">
        <w:rPr>
          <w:rFonts w:ascii="NewsGotT" w:hAnsi="NewsGotT"/>
          <w:lang w:val="pt-PT"/>
        </w:rPr>
        <w:t>instrument</w:t>
      </w:r>
      <w:proofErr w:type="spellEnd"/>
      <w:r w:rsidR="00F600D4"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proofErr w:type="spellStart"/>
      <w:r w:rsidRPr="00B95219">
        <w:rPr>
          <w:rFonts w:ascii="NewsGotT" w:hAnsi="NewsGotT"/>
          <w:i/>
          <w:iCs/>
          <w:lang w:val="pt-PT"/>
        </w:rPr>
        <w:t>delirium</w:t>
      </w:r>
      <w:proofErr w:type="spellEnd"/>
      <w:r w:rsidRPr="00B95219">
        <w:rPr>
          <w:rFonts w:ascii="NewsGotT" w:hAnsi="NewsGotT"/>
          <w:lang w:val="pt-PT"/>
        </w:rPr>
        <w:t>. As características clínicas identificadas</w:t>
      </w:r>
      <w:r w:rsidR="00542747" w:rsidRPr="00B95219">
        <w:rPr>
          <w:rFonts w:ascii="NewsGotT" w:hAnsi="NewsGotT"/>
          <w:lang w:val="pt-PT"/>
        </w:rPr>
        <w:t xml:space="preserve"> para o desenvolvimento do CAM, estão incluídas nos critérios de diagnóstico DSM-III, e</w:t>
      </w:r>
      <w:r w:rsidR="00C43151" w:rsidRPr="00B95219">
        <w:rPr>
          <w:rFonts w:ascii="NewsGotT" w:hAnsi="NewsGotT"/>
          <w:lang w:val="pt-PT"/>
        </w:rPr>
        <w:t xml:space="preserve"> </w:t>
      </w:r>
      <w:r w:rsidRPr="00B95219">
        <w:rPr>
          <w:rFonts w:ascii="NewsGotT" w:hAnsi="NewsGotT"/>
          <w:lang w:val="pt-PT"/>
        </w:rPr>
        <w:t>foram</w:t>
      </w:r>
      <w:r w:rsidR="00542747" w:rsidRPr="00B95219">
        <w:rPr>
          <w:rFonts w:ascii="NewsGotT" w:hAnsi="NewsGotT"/>
          <w:lang w:val="pt-PT"/>
        </w:rPr>
        <w:t xml:space="preserve"> as seguintes</w:t>
      </w:r>
      <w:r w:rsidRPr="00B95219">
        <w:rPr>
          <w:rFonts w:ascii="NewsGotT" w:hAnsi="NewsGotT"/>
          <w:lang w:val="pt-PT"/>
        </w:rPr>
        <w:t>: início agudo e curso flutuante, desatenção, pensamento desorganizado,</w:t>
      </w:r>
      <w:r w:rsidR="00C43151" w:rsidRPr="00B95219">
        <w:rPr>
          <w:rFonts w:ascii="NewsGotT" w:hAnsi="NewsGotT"/>
          <w:lang w:val="pt-PT"/>
        </w:rPr>
        <w:t xml:space="preserve"> </w:t>
      </w:r>
      <w:r w:rsidRPr="00B95219">
        <w:rPr>
          <w:rFonts w:ascii="NewsGotT" w:hAnsi="NewsGotT"/>
          <w:lang w:val="pt-PT"/>
        </w:rPr>
        <w:t xml:space="preserve">alteração do nível de consciência, desorientação, perturbações da memória, perturbações </w:t>
      </w:r>
      <w:r w:rsidR="00E47437" w:rsidRPr="00B95219">
        <w:rPr>
          <w:rFonts w:ascii="NewsGotT" w:hAnsi="NewsGotT"/>
          <w:lang w:val="pt-PT"/>
        </w:rPr>
        <w:t>de perceção</w:t>
      </w:r>
      <w:r w:rsidRPr="00B95219">
        <w:rPr>
          <w:rFonts w:ascii="NewsGotT" w:hAnsi="NewsGotT"/>
          <w:lang w:val="pt-PT"/>
        </w:rPr>
        <w:t>, aumento ou diminuição da atividade psicomotora, e perturbação do ciclo sono-vigília</w:t>
      </w:r>
      <w:r w:rsidR="007A25AB" w:rsidRPr="00B95219">
        <w:rPr>
          <w:rFonts w:ascii="NewsGotT" w:hAnsi="NewsGotT"/>
          <w:lang w:val="pt-PT"/>
        </w:rPr>
        <w:t xml:space="preserve"> </w:t>
      </w:r>
      <w:r w:rsidR="00542747" w:rsidRPr="00B95219">
        <w:rPr>
          <w:rFonts w:ascii="NewsGotT" w:hAnsi="NewsGotT"/>
          <w:lang w:val="pt-PT"/>
        </w:rPr>
        <w:fldChar w:fldCharType="begin" w:fldLock="1"/>
      </w:r>
      <w:r w:rsidR="00071745"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42747" w:rsidRPr="00B95219">
        <w:rPr>
          <w:rFonts w:ascii="NewsGotT" w:hAnsi="NewsGotT"/>
          <w:lang w:val="pt-PT"/>
        </w:rPr>
        <w:fldChar w:fldCharType="separate"/>
      </w:r>
      <w:r w:rsidR="00542747" w:rsidRPr="00B95219">
        <w:rPr>
          <w:rFonts w:ascii="NewsGotT" w:hAnsi="NewsGotT"/>
          <w:noProof/>
          <w:lang w:val="pt-PT"/>
        </w:rPr>
        <w:t>(S. K. Inouye et al., 1990)</w:t>
      </w:r>
      <w:r w:rsidR="00542747" w:rsidRPr="00B95219">
        <w:rPr>
          <w:rFonts w:ascii="NewsGotT" w:hAnsi="NewsGotT"/>
          <w:lang w:val="pt-PT"/>
        </w:rPr>
        <w:fldChar w:fldCharType="end"/>
      </w:r>
      <w:r w:rsidR="007A25AB" w:rsidRPr="00B95219">
        <w:rPr>
          <w:rFonts w:ascii="NewsGotT" w:hAnsi="NewsGotT"/>
          <w:lang w:val="pt-PT"/>
        </w:rPr>
        <w:t xml:space="preserve">. </w:t>
      </w:r>
      <w:r w:rsidR="00C160AE" w:rsidRPr="00B95219">
        <w:rPr>
          <w:rFonts w:ascii="NewsGotT" w:hAnsi="NewsGotT"/>
          <w:lang w:val="pt-PT"/>
        </w:rPr>
        <w:t xml:space="preserve"> O CAM já foi utilizado em mais de 4000 estudos publicados e traduzido em pelo menos 12 línguas, estando também adaptado para U</w:t>
      </w:r>
      <w:r w:rsidR="007A25AB" w:rsidRPr="00B95219">
        <w:rPr>
          <w:rFonts w:ascii="NewsGotT" w:hAnsi="NewsGotT"/>
          <w:lang w:val="pt-PT"/>
        </w:rPr>
        <w:t>C</w:t>
      </w:r>
      <w:r w:rsidR="00C160AE" w:rsidRPr="00B95219">
        <w:rPr>
          <w:rFonts w:ascii="NewsGotT" w:hAnsi="NewsGotT"/>
          <w:lang w:val="pt-PT"/>
        </w:rPr>
        <w:t xml:space="preserve">I (CAM-UCI) e departamentos de emergência </w:t>
      </w:r>
      <w:r w:rsidR="00C160AE" w:rsidRPr="00B95219">
        <w:rPr>
          <w:rFonts w:ascii="NewsGotT" w:hAnsi="NewsGotT"/>
          <w:lang w:val="pt-PT"/>
        </w:rPr>
        <w:fldChar w:fldCharType="begin" w:fldLock="1"/>
      </w:r>
      <w:r w:rsidR="00C160AE" w:rsidRPr="00B95219">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C160AE" w:rsidRPr="00B95219">
        <w:rPr>
          <w:rFonts w:ascii="NewsGotT" w:hAnsi="NewsGotT"/>
          <w:lang w:val="pt-PT"/>
        </w:rPr>
        <w:fldChar w:fldCharType="separate"/>
      </w:r>
      <w:r w:rsidR="00C160AE" w:rsidRPr="00B95219">
        <w:rPr>
          <w:rFonts w:ascii="NewsGotT" w:hAnsi="NewsGotT"/>
          <w:noProof/>
          <w:lang w:val="pt-PT"/>
        </w:rPr>
        <w:t>(Sharon K. Inouye et al., 2014)</w:t>
      </w:r>
      <w:r w:rsidR="00C160AE" w:rsidRPr="00B95219">
        <w:rPr>
          <w:rFonts w:ascii="NewsGotT" w:hAnsi="NewsGotT"/>
          <w:lang w:val="pt-PT"/>
        </w:rPr>
        <w:fldChar w:fldCharType="end"/>
      </w:r>
      <w:r w:rsidR="007A25AB" w:rsidRPr="00B95219">
        <w:rPr>
          <w:rFonts w:ascii="NewsGotT" w:hAnsi="NewsGotT"/>
          <w:lang w:val="pt-PT"/>
        </w:rPr>
        <w:t xml:space="preserve">. </w:t>
      </w:r>
    </w:p>
    <w:p w14:paraId="096D27DC" w14:textId="77777777" w:rsidR="00404EA9" w:rsidRPr="00B95219" w:rsidRDefault="00404EA9" w:rsidP="00753B8C">
      <w:pPr>
        <w:spacing w:line="360" w:lineRule="auto"/>
        <w:ind w:firstLine="720"/>
        <w:jc w:val="both"/>
        <w:rPr>
          <w:rFonts w:ascii="NewsGotT" w:hAnsi="NewsGotT"/>
          <w:lang w:val="pt-PT"/>
        </w:rPr>
      </w:pPr>
    </w:p>
    <w:p w14:paraId="72941CFB" w14:textId="77777777" w:rsidR="000A5362" w:rsidRPr="00B95219" w:rsidRDefault="000A5362" w:rsidP="00753B8C">
      <w:pPr>
        <w:spacing w:line="360" w:lineRule="auto"/>
        <w:jc w:val="both"/>
        <w:rPr>
          <w:rFonts w:ascii="NewsGotT" w:hAnsi="NewsGotT"/>
          <w:sz w:val="23"/>
          <w:szCs w:val="23"/>
          <w:lang w:val="pt-PT"/>
        </w:rPr>
      </w:pPr>
    </w:p>
    <w:p w14:paraId="552CB8CE" w14:textId="77777777" w:rsidR="00944B39" w:rsidRPr="00B95219" w:rsidRDefault="00AD2C29" w:rsidP="00753B8C">
      <w:pPr>
        <w:spacing w:line="360" w:lineRule="auto"/>
        <w:jc w:val="both"/>
        <w:rPr>
          <w:rFonts w:ascii="NewsGotT" w:hAnsi="NewsGotT"/>
          <w:b/>
          <w:bCs/>
          <w:lang w:val="pt-PT"/>
        </w:rPr>
      </w:pPr>
      <w:r w:rsidRPr="00B95219">
        <w:rPr>
          <w:rFonts w:ascii="NewsGotT" w:hAnsi="NewsGotT"/>
          <w:b/>
          <w:bCs/>
          <w:lang w:val="pt-PT"/>
        </w:rPr>
        <w:t xml:space="preserve">CAM-ICU </w:t>
      </w:r>
      <w:r w:rsidRPr="00B95219">
        <w:rPr>
          <w:rFonts w:ascii="NewsGotT" w:hAnsi="NewsGotT"/>
          <w:b/>
          <w:bCs/>
          <w:i/>
          <w:iCs/>
          <w:lang w:val="pt-PT"/>
        </w:rPr>
        <w:t>(</w:t>
      </w:r>
      <w:proofErr w:type="spellStart"/>
      <w:r w:rsidRPr="00B95219">
        <w:rPr>
          <w:rFonts w:ascii="NewsGotT" w:hAnsi="NewsGotT"/>
          <w:b/>
          <w:bCs/>
          <w:i/>
          <w:iCs/>
          <w:lang w:val="pt-PT"/>
        </w:rPr>
        <w:t>Confusion</w:t>
      </w:r>
      <w:proofErr w:type="spellEnd"/>
      <w:r w:rsidRPr="00B95219">
        <w:rPr>
          <w:rFonts w:ascii="NewsGotT" w:hAnsi="NewsGotT"/>
          <w:b/>
          <w:bCs/>
          <w:i/>
          <w:iCs/>
          <w:lang w:val="pt-PT"/>
        </w:rPr>
        <w:t xml:space="preserve"> </w:t>
      </w:r>
      <w:proofErr w:type="spellStart"/>
      <w:r w:rsidRPr="00B95219">
        <w:rPr>
          <w:rFonts w:ascii="NewsGotT" w:hAnsi="NewsGotT"/>
          <w:b/>
          <w:bCs/>
          <w:i/>
          <w:iCs/>
          <w:lang w:val="pt-PT"/>
        </w:rPr>
        <w:t>Assessment</w:t>
      </w:r>
      <w:proofErr w:type="spellEnd"/>
      <w:r w:rsidRPr="00B95219">
        <w:rPr>
          <w:rFonts w:ascii="NewsGotT" w:hAnsi="NewsGotT"/>
          <w:b/>
          <w:bCs/>
          <w:i/>
          <w:iCs/>
          <w:lang w:val="pt-PT"/>
        </w:rPr>
        <w:t xml:space="preserve"> </w:t>
      </w:r>
      <w:proofErr w:type="spellStart"/>
      <w:r w:rsidRPr="00B95219">
        <w:rPr>
          <w:rFonts w:ascii="NewsGotT" w:hAnsi="NewsGotT"/>
          <w:b/>
          <w:bCs/>
          <w:i/>
          <w:iCs/>
          <w:lang w:val="pt-PT"/>
        </w:rPr>
        <w:t>Method</w:t>
      </w:r>
      <w:proofErr w:type="spellEnd"/>
      <w:r w:rsidRPr="00B95219">
        <w:rPr>
          <w:rFonts w:ascii="NewsGotT" w:hAnsi="NewsGotT"/>
          <w:b/>
          <w:bCs/>
          <w:i/>
          <w:iCs/>
          <w:lang w:val="pt-PT"/>
        </w:rPr>
        <w:t xml:space="preserve"> for </w:t>
      </w:r>
      <w:proofErr w:type="spellStart"/>
      <w:r w:rsidRPr="00B95219">
        <w:rPr>
          <w:rFonts w:ascii="NewsGotT" w:hAnsi="NewsGotT"/>
          <w:b/>
          <w:bCs/>
          <w:i/>
          <w:iCs/>
          <w:lang w:val="pt-PT"/>
        </w:rPr>
        <w:t>the</w:t>
      </w:r>
      <w:proofErr w:type="spellEnd"/>
      <w:r w:rsidRPr="00B95219">
        <w:rPr>
          <w:rFonts w:ascii="NewsGotT" w:hAnsi="NewsGotT"/>
          <w:b/>
          <w:bCs/>
          <w:i/>
          <w:iCs/>
          <w:lang w:val="pt-PT"/>
        </w:rPr>
        <w:t xml:space="preserve"> </w:t>
      </w:r>
      <w:proofErr w:type="spellStart"/>
      <w:r w:rsidRPr="00B95219">
        <w:rPr>
          <w:rFonts w:ascii="NewsGotT" w:hAnsi="NewsGotT"/>
          <w:b/>
          <w:bCs/>
          <w:i/>
          <w:iCs/>
          <w:lang w:val="pt-PT"/>
        </w:rPr>
        <w:t>Intensive</w:t>
      </w:r>
      <w:proofErr w:type="spellEnd"/>
      <w:r w:rsidRPr="00B95219">
        <w:rPr>
          <w:rFonts w:ascii="NewsGotT" w:hAnsi="NewsGotT"/>
          <w:b/>
          <w:bCs/>
          <w:i/>
          <w:iCs/>
          <w:lang w:val="pt-PT"/>
        </w:rPr>
        <w:t xml:space="preserve"> </w:t>
      </w:r>
      <w:proofErr w:type="spellStart"/>
      <w:r w:rsidRPr="00B95219">
        <w:rPr>
          <w:rFonts w:ascii="NewsGotT" w:hAnsi="NewsGotT"/>
          <w:b/>
          <w:bCs/>
          <w:i/>
          <w:iCs/>
          <w:lang w:val="pt-PT"/>
        </w:rPr>
        <w:t>Care</w:t>
      </w:r>
      <w:proofErr w:type="spellEnd"/>
      <w:r w:rsidRPr="00B95219">
        <w:rPr>
          <w:rFonts w:ascii="NewsGotT" w:hAnsi="NewsGotT"/>
          <w:b/>
          <w:bCs/>
          <w:i/>
          <w:iCs/>
          <w:lang w:val="pt-PT"/>
        </w:rPr>
        <w:t xml:space="preserve"> </w:t>
      </w:r>
      <w:proofErr w:type="spellStart"/>
      <w:r w:rsidRPr="00B95219">
        <w:rPr>
          <w:rFonts w:ascii="NewsGotT" w:hAnsi="NewsGotT"/>
          <w:b/>
          <w:bCs/>
          <w:i/>
          <w:iCs/>
          <w:lang w:val="pt-PT"/>
        </w:rPr>
        <w:t>Unit</w:t>
      </w:r>
      <w:proofErr w:type="spellEnd"/>
      <w:r w:rsidRPr="00B95219">
        <w:rPr>
          <w:rFonts w:ascii="NewsGotT" w:hAnsi="NewsGotT"/>
          <w:b/>
          <w:bCs/>
          <w:i/>
          <w:iCs/>
          <w:lang w:val="pt-PT"/>
        </w:rPr>
        <w:t>)</w:t>
      </w:r>
    </w:p>
    <w:p w14:paraId="25949445" w14:textId="77777777" w:rsidR="00944B39" w:rsidRPr="00B95219" w:rsidRDefault="00944B39" w:rsidP="00753B8C">
      <w:pPr>
        <w:spacing w:line="360" w:lineRule="auto"/>
        <w:jc w:val="both"/>
        <w:rPr>
          <w:rFonts w:ascii="NewsGotT" w:hAnsi="NewsGotT"/>
          <w:b/>
          <w:bCs/>
          <w:lang w:val="pt-PT"/>
        </w:rPr>
      </w:pPr>
    </w:p>
    <w:p w14:paraId="311A8C80" w14:textId="6F74D435" w:rsidR="00404EA9" w:rsidRPr="00B95219" w:rsidRDefault="00944B39" w:rsidP="00404EA9">
      <w:pPr>
        <w:spacing w:line="360" w:lineRule="auto"/>
        <w:ind w:firstLine="720"/>
        <w:jc w:val="both"/>
        <w:rPr>
          <w:rFonts w:ascii="NewsGotT" w:hAnsi="NewsGotT"/>
          <w:lang w:val="pt-PT"/>
        </w:rPr>
      </w:pPr>
      <w:r w:rsidRPr="00B95219">
        <w:rPr>
          <w:rFonts w:ascii="NewsGotT" w:hAnsi="NewsGotT"/>
          <w:lang w:val="pt-PT"/>
        </w:rPr>
        <w:t xml:space="preserve">O CAM-ICU foi adaptado do Método de Avaliação da Confusão (CAM) para avaliar doentes adultos críticos para o </w:t>
      </w:r>
      <w:proofErr w:type="spellStart"/>
      <w:r w:rsidRPr="00B95219">
        <w:rPr>
          <w:rFonts w:ascii="NewsGotT" w:hAnsi="NewsGotT"/>
          <w:i/>
          <w:iCs/>
          <w:lang w:val="pt-PT"/>
        </w:rPr>
        <w:t>delirium</w:t>
      </w:r>
      <w:proofErr w:type="spellEnd"/>
      <w:r w:rsidR="00404EA9"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00404EA9" w:rsidRPr="00B95219">
        <w:rPr>
          <w:rFonts w:ascii="NewsGotT" w:hAnsi="NewsGotT"/>
          <w:lang w:val="pt-PT"/>
        </w:rPr>
        <w:t xml:space="preserve">. </w:t>
      </w:r>
      <w:r w:rsidRPr="00B95219">
        <w:rPr>
          <w:rFonts w:ascii="NewsGotT" w:hAnsi="NewsGotT"/>
          <w:lang w:val="pt-PT"/>
        </w:rPr>
        <w:t xml:space="preserve"> Embora o CAM-ICU </w:t>
      </w:r>
      <w:r w:rsidR="00953F37" w:rsidRPr="00B95219">
        <w:rPr>
          <w:rFonts w:ascii="NewsGotT" w:hAnsi="NewsGotT"/>
          <w:lang w:val="pt-PT"/>
        </w:rPr>
        <w:t xml:space="preserve">seja um algoritmo que se baseia na presença de quatro elementos característicos do </w:t>
      </w:r>
      <w:proofErr w:type="spellStart"/>
      <w:r w:rsidR="00953F37" w:rsidRPr="00B95219">
        <w:rPr>
          <w:rFonts w:ascii="NewsGotT" w:hAnsi="NewsGotT"/>
          <w:i/>
          <w:iCs/>
          <w:lang w:val="pt-PT"/>
        </w:rPr>
        <w:t>delirium</w:t>
      </w:r>
      <w:proofErr w:type="spellEnd"/>
      <w:r w:rsidR="00953F37" w:rsidRPr="00B95219">
        <w:rPr>
          <w:rFonts w:ascii="NewsGotT" w:hAnsi="NewsGotT"/>
          <w:lang w:val="pt-PT"/>
        </w:rPr>
        <w:t>: início súbito, flutuação dos sintomas, inatenção e pensamento desorganizado ou alteração da consciência</w:t>
      </w:r>
      <w:r w:rsidR="00347332" w:rsidRPr="00B95219">
        <w:rPr>
          <w:rFonts w:ascii="NewsGotT" w:hAnsi="NewsGotT"/>
          <w:lang w:val="pt-PT"/>
        </w:rPr>
        <w:t xml:space="preserve"> </w:t>
      </w:r>
      <w:r w:rsidR="00347332" w:rsidRPr="00B95219">
        <w:rPr>
          <w:rFonts w:ascii="NewsGotT" w:hAnsi="NewsGotT"/>
          <w:lang w:val="pt-PT"/>
        </w:rPr>
        <w:fldChar w:fldCharType="begin" w:fldLock="1"/>
      </w:r>
      <w:r w:rsidR="00071745"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347332" w:rsidRPr="00B95219">
        <w:rPr>
          <w:rFonts w:ascii="NewsGotT" w:hAnsi="NewsGotT"/>
          <w:lang w:val="pt-PT"/>
        </w:rPr>
        <w:fldChar w:fldCharType="separate"/>
      </w:r>
      <w:r w:rsidR="00347332" w:rsidRPr="00B95219">
        <w:rPr>
          <w:rFonts w:ascii="NewsGotT" w:hAnsi="NewsGotT"/>
          <w:noProof/>
          <w:lang w:val="pt-PT"/>
        </w:rPr>
        <w:t>(S. K. Inouye et al., 1990)</w:t>
      </w:r>
      <w:r w:rsidR="00347332" w:rsidRPr="00B95219">
        <w:rPr>
          <w:rFonts w:ascii="NewsGotT" w:hAnsi="NewsGotT"/>
          <w:lang w:val="pt-PT"/>
        </w:rPr>
        <w:fldChar w:fldCharType="end"/>
      </w:r>
      <w:r w:rsidR="00953F37" w:rsidRPr="00B95219">
        <w:rPr>
          <w:rFonts w:ascii="NewsGotT" w:hAnsi="NewsGotT"/>
          <w:lang w:val="pt-PT"/>
        </w:rPr>
        <w:t xml:space="preserve"> (ver </w:t>
      </w:r>
      <w:r w:rsidR="00953F37" w:rsidRPr="00B95219">
        <w:rPr>
          <w:rFonts w:ascii="NewsGotT" w:hAnsi="NewsGotT"/>
          <w:lang w:val="pt-PT"/>
        </w:rPr>
        <w:fldChar w:fldCharType="begin"/>
      </w:r>
      <w:r w:rsidR="00953F37" w:rsidRPr="00B95219">
        <w:rPr>
          <w:rFonts w:ascii="NewsGotT" w:hAnsi="NewsGotT"/>
          <w:lang w:val="pt-PT"/>
        </w:rPr>
        <w:instrText xml:space="preserve"> REF _Ref68873954 \h  \* MERGEFORMAT </w:instrText>
      </w:r>
      <w:r w:rsidR="00953F37" w:rsidRPr="00B95219">
        <w:rPr>
          <w:rFonts w:ascii="NewsGotT" w:hAnsi="NewsGotT"/>
          <w:lang w:val="pt-PT"/>
        </w:rPr>
      </w:r>
      <w:r w:rsidR="00953F37" w:rsidRPr="00B95219">
        <w:rPr>
          <w:rFonts w:ascii="NewsGotT" w:hAnsi="NewsGotT"/>
          <w:lang w:val="pt-PT"/>
        </w:rPr>
        <w:fldChar w:fldCharType="separate"/>
      </w:r>
      <w:r w:rsidR="00953F37" w:rsidRPr="00B95219">
        <w:rPr>
          <w:rFonts w:ascii="NewsGotT" w:hAnsi="NewsGotT"/>
          <w:lang w:val="pt-PT"/>
        </w:rPr>
        <w:t xml:space="preserve">Anexo II – </w:t>
      </w:r>
      <w:proofErr w:type="spellStart"/>
      <w:r w:rsidR="00953F37" w:rsidRPr="00B95219">
        <w:rPr>
          <w:rFonts w:ascii="NewsGotT" w:hAnsi="NewsGotT"/>
          <w:lang w:val="pt-PT"/>
        </w:rPr>
        <w:t>The</w:t>
      </w:r>
      <w:proofErr w:type="spellEnd"/>
      <w:r w:rsidR="00953F37" w:rsidRPr="00B95219">
        <w:rPr>
          <w:rFonts w:ascii="NewsGotT" w:hAnsi="NewsGotT"/>
          <w:lang w:val="pt-PT"/>
        </w:rPr>
        <w:t xml:space="preserve"> </w:t>
      </w:r>
      <w:proofErr w:type="spellStart"/>
      <w:r w:rsidR="00953F37" w:rsidRPr="00B95219">
        <w:rPr>
          <w:rFonts w:ascii="NewsGotT" w:hAnsi="NewsGotT"/>
          <w:lang w:val="pt-PT"/>
        </w:rPr>
        <w:t>Confusion</w:t>
      </w:r>
      <w:proofErr w:type="spellEnd"/>
      <w:r w:rsidR="00953F37" w:rsidRPr="00B95219">
        <w:rPr>
          <w:rFonts w:ascii="NewsGotT" w:hAnsi="NewsGotT"/>
          <w:lang w:val="pt-PT"/>
        </w:rPr>
        <w:t xml:space="preserve"> </w:t>
      </w:r>
      <w:proofErr w:type="spellStart"/>
      <w:r w:rsidR="00953F37" w:rsidRPr="00B95219">
        <w:rPr>
          <w:rFonts w:ascii="NewsGotT" w:hAnsi="NewsGotT"/>
          <w:lang w:val="pt-PT"/>
        </w:rPr>
        <w:t>Assessment</w:t>
      </w:r>
      <w:proofErr w:type="spellEnd"/>
      <w:r w:rsidR="00953F37" w:rsidRPr="00B95219">
        <w:rPr>
          <w:rFonts w:ascii="NewsGotT" w:hAnsi="NewsGotT"/>
          <w:lang w:val="pt-PT"/>
        </w:rPr>
        <w:t xml:space="preserve"> </w:t>
      </w:r>
      <w:proofErr w:type="spellStart"/>
      <w:r w:rsidR="00953F37" w:rsidRPr="00B95219">
        <w:rPr>
          <w:rFonts w:ascii="NewsGotT" w:hAnsi="NewsGotT"/>
          <w:lang w:val="pt-PT"/>
        </w:rPr>
        <w:t>Method</w:t>
      </w:r>
      <w:proofErr w:type="spellEnd"/>
      <w:r w:rsidR="00953F37" w:rsidRPr="00B95219">
        <w:rPr>
          <w:rFonts w:ascii="NewsGotT" w:hAnsi="NewsGotT"/>
          <w:lang w:val="pt-PT"/>
        </w:rPr>
        <w:t xml:space="preserve"> (CAM) </w:t>
      </w:r>
      <w:proofErr w:type="spellStart"/>
      <w:r w:rsidR="00953F37" w:rsidRPr="00B95219">
        <w:rPr>
          <w:rFonts w:ascii="NewsGotT" w:hAnsi="NewsGotT"/>
          <w:lang w:val="pt-PT"/>
        </w:rPr>
        <w:t>Diagnostic</w:t>
      </w:r>
      <w:proofErr w:type="spellEnd"/>
      <w:r w:rsidR="00953F37" w:rsidRPr="00B95219">
        <w:rPr>
          <w:rFonts w:ascii="NewsGotT" w:hAnsi="NewsGotT"/>
          <w:lang w:val="pt-PT"/>
        </w:rPr>
        <w:t xml:space="preserve"> </w:t>
      </w:r>
      <w:proofErr w:type="spellStart"/>
      <w:r w:rsidR="00953F37" w:rsidRPr="00B95219">
        <w:rPr>
          <w:rFonts w:ascii="NewsGotT" w:hAnsi="NewsGotT"/>
          <w:lang w:val="pt-PT"/>
        </w:rPr>
        <w:t>Algorithm</w:t>
      </w:r>
      <w:proofErr w:type="spellEnd"/>
      <w:r w:rsidR="00953F37" w:rsidRPr="00B95219">
        <w:rPr>
          <w:rFonts w:ascii="NewsGotT" w:hAnsi="NewsGotT"/>
          <w:lang w:val="pt-PT"/>
        </w:rPr>
        <w:t>*</w:t>
      </w:r>
      <w:r w:rsidR="00953F37" w:rsidRPr="00B95219">
        <w:rPr>
          <w:rFonts w:ascii="NewsGotT" w:hAnsi="NewsGotT"/>
          <w:lang w:val="pt-PT"/>
        </w:rPr>
        <w:fldChar w:fldCharType="end"/>
      </w:r>
      <w:r w:rsidR="00953F37" w:rsidRPr="00B95219">
        <w:rPr>
          <w:rFonts w:ascii="NewsGotT" w:hAnsi="NewsGotT"/>
          <w:lang w:val="pt-PT"/>
        </w:rPr>
        <w:t>)</w:t>
      </w:r>
      <w:r w:rsidRPr="00B95219">
        <w:rPr>
          <w:rFonts w:ascii="NewsGotT" w:hAnsi="NewsGotT"/>
          <w:lang w:val="pt-PT"/>
        </w:rPr>
        <w:t xml:space="preserve">, foi validado utilizando os critérios </w:t>
      </w:r>
      <w:r w:rsidR="00A3759B" w:rsidRPr="00B95219">
        <w:rPr>
          <w:rFonts w:ascii="NewsGotT" w:hAnsi="NewsGotT"/>
          <w:lang w:val="pt-PT"/>
        </w:rPr>
        <w:t>da quarta edição</w:t>
      </w:r>
      <w:r w:rsidR="0015532F" w:rsidRPr="00B95219">
        <w:rPr>
          <w:rFonts w:ascii="NewsGotT" w:hAnsi="NewsGotT"/>
          <w:lang w:val="pt-PT"/>
        </w:rPr>
        <w:t xml:space="preserve"> </w:t>
      </w:r>
      <w:r w:rsidRPr="00B95219">
        <w:rPr>
          <w:rFonts w:ascii="NewsGotT" w:hAnsi="NewsGotT"/>
          <w:lang w:val="pt-PT"/>
        </w:rPr>
        <w:t xml:space="preserve">do </w:t>
      </w:r>
      <w:r w:rsidR="0069284E" w:rsidRPr="00B95219">
        <w:rPr>
          <w:rFonts w:ascii="NewsGotT" w:hAnsi="NewsGotT"/>
          <w:lang w:val="pt-PT"/>
        </w:rPr>
        <w:t>DSM</w:t>
      </w:r>
      <w:r w:rsidRPr="00B95219">
        <w:rPr>
          <w:rFonts w:ascii="NewsGotT" w:hAnsi="NewsGotT"/>
          <w:lang w:val="pt-PT"/>
        </w:rPr>
        <w:t xml:space="preserve">. </w:t>
      </w:r>
    </w:p>
    <w:p w14:paraId="380F1D00" w14:textId="0AA4C705" w:rsidR="00404EA9" w:rsidRPr="00B95219" w:rsidRDefault="00B868DD" w:rsidP="00021D8B">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proofErr w:type="spellStart"/>
      <w:r w:rsidRPr="00B95219">
        <w:rPr>
          <w:rFonts w:ascii="NewsGotT" w:hAnsi="NewsGotT"/>
          <w:i/>
          <w:iCs/>
          <w:lang w:val="pt-PT"/>
        </w:rPr>
        <w:t>delirium</w:t>
      </w:r>
      <w:proofErr w:type="spellEnd"/>
      <w:r w:rsidRPr="00B95219">
        <w:rPr>
          <w:rFonts w:ascii="NewsGotT" w:hAnsi="NewsGotT"/>
          <w:lang w:val="pt-PT"/>
        </w:rPr>
        <w:t xml:space="preserve"> em doentes críticos, principalmente doentes em ventilação mecânica. Utiliza métodos de avaliação não-­verbal para avaliar as características importantes </w:t>
      </w:r>
      <w:r w:rsidRPr="00B95219">
        <w:rPr>
          <w:rFonts w:ascii="NewsGotT" w:hAnsi="NewsGotT"/>
          <w:lang w:val="pt-PT"/>
        </w:rPr>
        <w:lastRenderedPageBreak/>
        <w:t xml:space="preserve">de </w:t>
      </w:r>
      <w:proofErr w:type="spellStart"/>
      <w:r w:rsidRPr="00B95219">
        <w:rPr>
          <w:rFonts w:ascii="NewsGotT" w:hAnsi="NewsGotT"/>
          <w:i/>
          <w:iCs/>
          <w:lang w:val="pt-PT"/>
        </w:rPr>
        <w:t>delirium</w:t>
      </w:r>
      <w:proofErr w:type="spellEnd"/>
      <w:r w:rsidR="00944B39" w:rsidRPr="00B95219">
        <w:rPr>
          <w:rFonts w:ascii="NewsGotT" w:hAnsi="NewsGotT"/>
          <w:lang w:val="pt-PT"/>
        </w:rPr>
        <w:t>.</w:t>
      </w:r>
      <w:r w:rsidR="00404EA9" w:rsidRPr="00B95219">
        <w:rPr>
          <w:rFonts w:ascii="NewsGotT" w:hAnsi="NewsGotT"/>
          <w:lang w:val="pt-PT"/>
        </w:rPr>
        <w:t xml:space="preserve"> </w:t>
      </w:r>
      <w:r w:rsidR="00C64AE3" w:rsidRPr="00B95219">
        <w:rPr>
          <w:rFonts w:ascii="NewsGotT" w:hAnsi="NewsGotT"/>
          <w:sz w:val="23"/>
          <w:szCs w:val="23"/>
          <w:lang w:val="pt-PT"/>
        </w:rPr>
        <w:t xml:space="preserve">A maioria dos questionários CAM-ICU são rapidamente realizados, não demorando geralmente mais do que </w:t>
      </w:r>
      <w:r w:rsidR="00944B39" w:rsidRPr="00B95219">
        <w:rPr>
          <w:rFonts w:ascii="NewsGotT" w:hAnsi="NewsGotT"/>
          <w:sz w:val="23"/>
          <w:szCs w:val="23"/>
          <w:lang w:val="pt-PT"/>
        </w:rPr>
        <w:t>alguns minutos</w:t>
      </w:r>
      <w:r w:rsidR="00C64AE3" w:rsidRPr="00B95219">
        <w:rPr>
          <w:rFonts w:ascii="NewsGotT" w:hAnsi="NewsGotT"/>
          <w:sz w:val="23"/>
          <w:szCs w:val="23"/>
          <w:lang w:val="pt-PT"/>
        </w:rPr>
        <w:t>.</w:t>
      </w:r>
      <w:r w:rsidR="00021D8B" w:rsidRPr="00B95219">
        <w:rPr>
          <w:rFonts w:ascii="NewsGotT" w:hAnsi="NewsGotT"/>
          <w:sz w:val="23"/>
          <w:szCs w:val="23"/>
          <w:lang w:val="pt-PT"/>
        </w:rPr>
        <w:t xml:space="preserve"> </w:t>
      </w:r>
      <w:r w:rsidR="00404EA9" w:rsidRPr="00B95219">
        <w:rPr>
          <w:rFonts w:ascii="NewsGotT" w:hAnsi="NewsGotT"/>
          <w:sz w:val="23"/>
          <w:szCs w:val="23"/>
          <w:lang w:val="pt-PT"/>
        </w:rPr>
        <w:t xml:space="preserve">Este é o instrumento de </w:t>
      </w:r>
      <w:r w:rsidR="00B742E3" w:rsidRPr="00B95219">
        <w:rPr>
          <w:rFonts w:ascii="NewsGotT" w:hAnsi="NewsGotT"/>
          <w:lang w:val="pt-PT"/>
        </w:rPr>
        <w:t>diagnóstico melhor estudado e mais amplamente utilizado</w:t>
      </w:r>
      <w:r w:rsidR="00404EA9" w:rsidRPr="00B95219">
        <w:rPr>
          <w:rFonts w:ascii="NewsGotT" w:hAnsi="NewsGotT"/>
          <w:lang w:val="pt-PT"/>
        </w:rPr>
        <w:t xml:space="preserve"> </w:t>
      </w:r>
      <w:r w:rsidR="00404EA9" w:rsidRPr="00B95219">
        <w:rPr>
          <w:rFonts w:ascii="NewsGotT" w:hAnsi="NewsGotT"/>
          <w:lang w:val="pt-PT"/>
        </w:rPr>
        <w:fldChar w:fldCharType="begin" w:fldLock="1"/>
      </w:r>
      <w:r w:rsidR="00404EA9"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00404EA9" w:rsidRPr="00B95219">
        <w:rPr>
          <w:rFonts w:ascii="NewsGotT" w:hAnsi="NewsGotT"/>
          <w:lang w:val="pt-PT"/>
        </w:rPr>
        <w:fldChar w:fldCharType="separate"/>
      </w:r>
      <w:r w:rsidR="00404EA9" w:rsidRPr="00B95219">
        <w:rPr>
          <w:rFonts w:ascii="NewsGotT" w:hAnsi="NewsGotT"/>
          <w:noProof/>
          <w:lang w:val="pt-PT"/>
        </w:rPr>
        <w:t>(Ely et al., 2001; S. K. Inouye et al., 1990; Nagari &amp; Suresh Babu, 2019)</w:t>
      </w:r>
      <w:r w:rsidR="00404EA9" w:rsidRPr="00B95219">
        <w:rPr>
          <w:rFonts w:ascii="NewsGotT" w:hAnsi="NewsGotT"/>
          <w:lang w:val="pt-PT"/>
        </w:rPr>
        <w:fldChar w:fldCharType="end"/>
      </w:r>
      <w:r w:rsidR="00404EA9" w:rsidRPr="00B95219">
        <w:rPr>
          <w:rFonts w:ascii="NewsGotT" w:hAnsi="NewsGotT"/>
          <w:lang w:val="pt-PT"/>
        </w:rPr>
        <w:t xml:space="preserve"> Estudos indicam que o CAM e CAM-ICU são os dois melhores instrumentos diagnósticos de </w:t>
      </w:r>
      <w:proofErr w:type="spellStart"/>
      <w:r w:rsidR="00404EA9" w:rsidRPr="00B95219">
        <w:rPr>
          <w:rFonts w:ascii="NewsGotT" w:hAnsi="NewsGotT"/>
          <w:i/>
          <w:iCs/>
          <w:lang w:val="pt-PT"/>
        </w:rPr>
        <w:t>delirium</w:t>
      </w:r>
      <w:proofErr w:type="spellEnd"/>
      <w:r w:rsidR="00404EA9" w:rsidRPr="00B95219">
        <w:rPr>
          <w:rFonts w:ascii="NewsGotT" w:hAnsi="NewsGotT"/>
          <w:lang w:val="pt-PT"/>
        </w:rPr>
        <w:t xml:space="preserve"> atualmente disponíveis </w:t>
      </w:r>
      <w:r w:rsidR="00404EA9" w:rsidRPr="00B95219">
        <w:rPr>
          <w:rFonts w:ascii="NewsGotT" w:hAnsi="NewsGotT"/>
          <w:lang w:val="pt-PT"/>
        </w:rPr>
        <w:fldChar w:fldCharType="begin" w:fldLock="1"/>
      </w:r>
      <w:r w:rsidR="00C75460"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404EA9" w:rsidRPr="00B95219">
        <w:rPr>
          <w:rFonts w:ascii="NewsGotT" w:hAnsi="NewsGotT"/>
          <w:lang w:val="pt-PT"/>
        </w:rPr>
        <w:fldChar w:fldCharType="separate"/>
      </w:r>
      <w:r w:rsidR="00404EA9" w:rsidRPr="00B95219">
        <w:rPr>
          <w:rFonts w:ascii="NewsGotT" w:hAnsi="NewsGotT"/>
          <w:noProof/>
          <w:lang w:val="pt-PT"/>
        </w:rPr>
        <w:t>(Mittal et al., 2011)</w:t>
      </w:r>
      <w:r w:rsidR="00404EA9" w:rsidRPr="00B95219">
        <w:rPr>
          <w:rFonts w:ascii="NewsGotT" w:hAnsi="NewsGotT"/>
          <w:lang w:val="pt-PT"/>
        </w:rPr>
        <w:fldChar w:fldCharType="end"/>
      </w:r>
      <w:r w:rsidR="00404EA9" w:rsidRPr="00B95219">
        <w:rPr>
          <w:rFonts w:ascii="NewsGotT" w:hAnsi="NewsGotT"/>
          <w:lang w:val="pt-PT"/>
        </w:rPr>
        <w:t xml:space="preserve">. </w:t>
      </w:r>
    </w:p>
    <w:p w14:paraId="416A9E8C" w14:textId="06B4EB4F" w:rsidR="00914C7F" w:rsidRPr="00B95219" w:rsidRDefault="00914C7F" w:rsidP="00753B8C">
      <w:pPr>
        <w:spacing w:line="360" w:lineRule="auto"/>
        <w:jc w:val="both"/>
        <w:rPr>
          <w:rFonts w:ascii="NewsGotT" w:hAnsi="NewsGotT"/>
          <w:lang w:val="pt-PT"/>
        </w:rPr>
      </w:pPr>
    </w:p>
    <w:p w14:paraId="65B3E773" w14:textId="77777777" w:rsidR="00D9365C" w:rsidRPr="00B95219" w:rsidRDefault="00D9365C" w:rsidP="00753B8C">
      <w:pPr>
        <w:spacing w:line="360" w:lineRule="auto"/>
        <w:jc w:val="both"/>
        <w:rPr>
          <w:rFonts w:ascii="NewsGotT" w:hAnsi="NewsGotT"/>
          <w:lang w:val="pt-PT"/>
        </w:rPr>
      </w:pPr>
    </w:p>
    <w:p w14:paraId="6B9FA551" w14:textId="5D9A622B" w:rsidR="0020772F" w:rsidRPr="00B95219" w:rsidRDefault="00D9365C" w:rsidP="00753B8C">
      <w:pPr>
        <w:spacing w:line="360" w:lineRule="auto"/>
        <w:jc w:val="both"/>
        <w:rPr>
          <w:rFonts w:ascii="NewsGotT" w:hAnsi="NewsGotT"/>
          <w:b/>
          <w:bCs/>
          <w:lang w:val="pt-PT"/>
        </w:rPr>
      </w:pPr>
      <w:r w:rsidRPr="00B95219">
        <w:rPr>
          <w:rFonts w:ascii="NewsGotT" w:hAnsi="NewsGotT"/>
          <w:b/>
          <w:bCs/>
          <w:lang w:val="pt-PT"/>
        </w:rPr>
        <w:t xml:space="preserve">NEECHAM </w:t>
      </w:r>
      <w:proofErr w:type="spellStart"/>
      <w:r w:rsidRPr="00B95219">
        <w:rPr>
          <w:rFonts w:ascii="NewsGotT" w:hAnsi="NewsGotT"/>
          <w:b/>
          <w:bCs/>
          <w:lang w:val="pt-PT"/>
        </w:rPr>
        <w:t>Confusion</w:t>
      </w:r>
      <w:proofErr w:type="spellEnd"/>
      <w:r w:rsidRPr="00B95219">
        <w:rPr>
          <w:rFonts w:ascii="NewsGotT" w:hAnsi="NewsGotT"/>
          <w:b/>
          <w:bCs/>
          <w:lang w:val="pt-PT"/>
        </w:rPr>
        <w:t xml:space="preserve"> </w:t>
      </w:r>
      <w:proofErr w:type="spellStart"/>
      <w:r w:rsidRPr="00B95219">
        <w:rPr>
          <w:rFonts w:ascii="NewsGotT" w:hAnsi="NewsGotT"/>
          <w:b/>
          <w:bCs/>
          <w:lang w:val="pt-PT"/>
        </w:rPr>
        <w:t>Scale</w:t>
      </w:r>
      <w:proofErr w:type="spellEnd"/>
    </w:p>
    <w:p w14:paraId="21BA1A37" w14:textId="7B8C8625" w:rsidR="0020772F" w:rsidRPr="00B95219" w:rsidRDefault="0020772F" w:rsidP="00753B8C">
      <w:pPr>
        <w:spacing w:line="360" w:lineRule="auto"/>
        <w:jc w:val="both"/>
        <w:rPr>
          <w:rFonts w:ascii="NewsGotT" w:hAnsi="NewsGotT"/>
          <w:lang w:val="pt-PT"/>
        </w:rPr>
      </w:pPr>
    </w:p>
    <w:p w14:paraId="5903354C" w14:textId="746A7BF6" w:rsidR="009E2856" w:rsidRPr="00B95219" w:rsidRDefault="0020772F" w:rsidP="0023753F">
      <w:pPr>
        <w:spacing w:line="360" w:lineRule="auto"/>
        <w:ind w:firstLine="720"/>
        <w:jc w:val="both"/>
        <w:rPr>
          <w:rFonts w:ascii="NewsGotT" w:hAnsi="NewsGotT"/>
          <w:lang w:val="pt-P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w:t>
      </w:r>
      <w:r w:rsidR="0015403C" w:rsidRPr="00B95219">
        <w:rPr>
          <w:rFonts w:ascii="NewsGotT" w:hAnsi="NewsGotT"/>
          <w:lang w:val="pt-PT"/>
        </w:rPr>
        <w:t>n</w:t>
      </w:r>
      <w:proofErr w:type="spellEnd"/>
      <w:r w:rsidR="0015403C" w:rsidRPr="00B95219">
        <w:rPr>
          <w:rFonts w:ascii="NewsGotT" w:hAnsi="NewsGotT"/>
          <w:lang w:val="pt-PT"/>
        </w:rPr>
        <w:t xml:space="preserve">, </w:t>
      </w:r>
      <w:r w:rsidR="0015403C" w:rsidRPr="00B95219">
        <w:rPr>
          <w:rFonts w:ascii="NewsGotT" w:hAnsi="NewsGotT"/>
          <w:b/>
          <w:bCs/>
          <w:lang w:val="pt-PT"/>
        </w:rPr>
        <w:t>Cham</w:t>
      </w:r>
      <w:r w:rsidR="0015403C" w:rsidRPr="00B95219">
        <w:rPr>
          <w:rFonts w:ascii="NewsGotT" w:hAnsi="NewsGotT"/>
          <w:lang w:val="pt-PT"/>
        </w:rPr>
        <w:t>pagne</w:t>
      </w:r>
      <w:r w:rsidR="0080552B" w:rsidRPr="00B95219">
        <w:rPr>
          <w:rFonts w:ascii="NewsGotT" w:hAnsi="NewsGotT"/>
          <w:lang w:val="pt-PT"/>
        </w:rPr>
        <w:t xml:space="preserve"> (</w:t>
      </w:r>
      <w:r w:rsidR="0080552B" w:rsidRPr="00B95219">
        <w:rPr>
          <w:rFonts w:ascii="NewsGotT" w:hAnsi="NewsGotT"/>
          <w:b/>
          <w:bCs/>
          <w:lang w:val="pt-PT"/>
        </w:rPr>
        <w:t>NEECHAM</w:t>
      </w:r>
      <w:r w:rsidR="0080552B" w:rsidRPr="00B95219">
        <w:rPr>
          <w:rFonts w:ascii="NewsGotT" w:hAnsi="NewsGotT"/>
          <w:lang w:val="pt-PT"/>
        </w:rPr>
        <w:t>)</w:t>
      </w:r>
      <w:r w:rsidR="0015403C"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w:t>
      </w:r>
      <w:r w:rsidR="0023753F" w:rsidRPr="00B95219">
        <w:rPr>
          <w:rFonts w:ascii="NewsGotT" w:hAnsi="NewsGotT"/>
          <w:lang w:val="pt-PT"/>
        </w:rPr>
        <w:t xml:space="preserve"> </w:t>
      </w:r>
      <w:r w:rsidR="006C7169" w:rsidRPr="00B95219">
        <w:rPr>
          <w:rFonts w:ascii="NewsGotT" w:hAnsi="NewsGotT"/>
          <w:lang w:val="pt-PT"/>
        </w:rPr>
        <w:fldChar w:fldCharType="begin" w:fldLock="1"/>
      </w:r>
      <w:r w:rsidR="006C7169" w:rsidRPr="00B95219">
        <w:rPr>
          <w:rFonts w:ascii="NewsGotT" w:hAnsi="NewsGotT"/>
          <w:lang w:val="pt-PT"/>
        </w:rPr>
        <w:instrText>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006C7169" w:rsidRPr="00B95219">
        <w:rPr>
          <w:rFonts w:ascii="NewsGotT" w:hAnsi="NewsGotT"/>
          <w:lang w:val="pt-PT"/>
        </w:rPr>
        <w:fldChar w:fldCharType="separate"/>
      </w:r>
      <w:r w:rsidR="006C7169" w:rsidRPr="00B95219">
        <w:rPr>
          <w:rFonts w:ascii="NewsGotT" w:hAnsi="NewsGotT"/>
          <w:noProof/>
          <w:lang w:val="pt-PT"/>
        </w:rPr>
        <w:t>(Immers, Schuurmans, &amp; Van De Bijl, 2005)</w:t>
      </w:r>
      <w:r w:rsidR="006C7169" w:rsidRPr="00B95219">
        <w:rPr>
          <w:rFonts w:ascii="NewsGotT" w:hAnsi="NewsGotT"/>
          <w:lang w:val="pt-PT"/>
        </w:rPr>
        <w:fldChar w:fldCharType="end"/>
      </w:r>
      <w:r w:rsidR="0015403C" w:rsidRPr="00B95219">
        <w:rPr>
          <w:rFonts w:ascii="NewsGotT" w:hAnsi="NewsGotT"/>
          <w:lang w:val="pt-PT"/>
        </w:rPr>
        <w:t xml:space="preserve"> </w:t>
      </w:r>
      <w:r w:rsidR="0023753F" w:rsidRPr="00B95219">
        <w:rPr>
          <w:rFonts w:ascii="NewsGotT" w:hAnsi="NewsGotT"/>
          <w:lang w:val="pt-PT"/>
        </w:rPr>
        <w:t xml:space="preserve">. </w:t>
      </w:r>
    </w:p>
    <w:p w14:paraId="6A2D5AE9" w14:textId="638DE679" w:rsidR="008E38A9" w:rsidRPr="008E38A9" w:rsidRDefault="008E38A9" w:rsidP="009E2856">
      <w:pPr>
        <w:rPr>
          <w:rFonts w:ascii="NewsGotT" w:hAnsi="NewsGotT"/>
          <w:b/>
          <w:bCs/>
          <w:lang w:val="pt-PT"/>
        </w:rPr>
      </w:pPr>
      <w:r w:rsidRPr="008E38A9">
        <w:rPr>
          <w:rFonts w:ascii="NewsGotT" w:hAnsi="NewsGotT"/>
          <w:b/>
          <w:bCs/>
          <w:lang w:val="pt-PT"/>
        </w:rPr>
        <w:t>RASS (</w:t>
      </w:r>
      <w:r w:rsidRPr="008E38A9">
        <w:rPr>
          <w:rFonts w:ascii="NewsGotT" w:hAnsi="NewsGotT"/>
          <w:b/>
          <w:bCs/>
        </w:rPr>
        <w:t>Richmond Agitation Sedation Scale</w:t>
      </w:r>
      <w:r w:rsidRPr="008E38A9">
        <w:rPr>
          <w:rFonts w:ascii="NewsGotT" w:hAnsi="NewsGotT"/>
          <w:b/>
          <w:bCs/>
          <w:lang w:val="pt-PT"/>
        </w:rPr>
        <w:t>)</w:t>
      </w:r>
    </w:p>
    <w:p w14:paraId="186CEBB0" w14:textId="77777777" w:rsidR="008E38A9" w:rsidRDefault="008E38A9" w:rsidP="009E2856">
      <w:pPr>
        <w:rPr>
          <w:rFonts w:ascii="NewsGotT" w:hAnsi="NewsGotT"/>
          <w:lang w:val="pt-PT"/>
        </w:rPr>
      </w:pPr>
    </w:p>
    <w:p w14:paraId="2FDB1781" w14:textId="55CF9AA7" w:rsidR="00955DEF" w:rsidRPr="00B95219" w:rsidRDefault="009E2856" w:rsidP="009E2856">
      <w:pPr>
        <w:rPr>
          <w:rFonts w:ascii="NewsGotT" w:hAnsi="NewsGotT"/>
          <w:lang w:val="pt-PT"/>
        </w:rPr>
      </w:pPr>
      <w:r w:rsidRPr="00B95219">
        <w:rPr>
          <w:rFonts w:ascii="NewsGotT" w:hAnsi="NewsGotT"/>
          <w:lang w:val="pt-PT"/>
        </w:rPr>
        <w:br w:type="page"/>
      </w:r>
    </w:p>
    <w:p w14:paraId="16ACF86A" w14:textId="231309C6" w:rsidR="004809FC" w:rsidRPr="00B95219" w:rsidRDefault="00CF0D35" w:rsidP="00753B8C">
      <w:pPr>
        <w:pStyle w:val="Heading1"/>
        <w:tabs>
          <w:tab w:val="clear" w:pos="680"/>
          <w:tab w:val="num" w:pos="567"/>
        </w:tabs>
        <w:spacing w:line="360" w:lineRule="auto"/>
        <w:ind w:hanging="720"/>
        <w:jc w:val="both"/>
        <w:rPr>
          <w:lang w:val="pt-PT"/>
        </w:rPr>
      </w:pPr>
      <w:bookmarkStart w:id="41" w:name="_Ref69917732"/>
      <w:bookmarkStart w:id="42" w:name="_Toc71062892"/>
      <w:r w:rsidRPr="00B95219">
        <w:rPr>
          <w:lang w:val="pt-PT"/>
        </w:rPr>
        <w:lastRenderedPageBreak/>
        <w:t>Apresentação do caso de estudo</w:t>
      </w:r>
      <w:bookmarkEnd w:id="41"/>
      <w:bookmarkEnd w:id="42"/>
      <w:r w:rsidRPr="00B95219">
        <w:rPr>
          <w:lang w:val="pt-PT"/>
        </w:rPr>
        <w:t xml:space="preserve"> </w:t>
      </w:r>
    </w:p>
    <w:p w14:paraId="1A3FA516" w14:textId="01EAEB2F" w:rsidR="00013985" w:rsidRPr="00B95219" w:rsidRDefault="00013985" w:rsidP="00753B8C">
      <w:pPr>
        <w:spacing w:line="360" w:lineRule="auto"/>
        <w:ind w:firstLine="720"/>
        <w:jc w:val="both"/>
        <w:rPr>
          <w:rFonts w:ascii="NewsGotT" w:hAnsi="NewsGotT"/>
          <w:lang w:val="pt-PT"/>
        </w:rPr>
      </w:pPr>
    </w:p>
    <w:p w14:paraId="2C4D1B14" w14:textId="7E884444" w:rsidR="00C158B7" w:rsidRPr="00B95219" w:rsidRDefault="00C158B7" w:rsidP="00753B8C">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4CAFDFA9" w14:textId="12243315" w:rsidR="0052500E" w:rsidRPr="00B95219" w:rsidRDefault="0052500E" w:rsidP="00753B8C">
      <w:pPr>
        <w:spacing w:line="360" w:lineRule="auto"/>
        <w:ind w:firstLine="720"/>
        <w:jc w:val="both"/>
        <w:rPr>
          <w:rFonts w:ascii="NewsGotT" w:hAnsi="NewsGotT"/>
          <w:lang w:val="pt-PT"/>
        </w:rPr>
      </w:pPr>
    </w:p>
    <w:p w14:paraId="43191B63" w14:textId="77777777" w:rsidR="0052500E" w:rsidRPr="00B95219" w:rsidRDefault="0052500E" w:rsidP="00753B8C">
      <w:pPr>
        <w:spacing w:line="360" w:lineRule="auto"/>
        <w:ind w:firstLine="720"/>
        <w:jc w:val="both"/>
        <w:rPr>
          <w:rFonts w:ascii="NewsGotT" w:hAnsi="NewsGotT"/>
          <w:lang w:val="pt-PT"/>
        </w:rPr>
      </w:pPr>
    </w:p>
    <w:p w14:paraId="11C87A8F" w14:textId="2A2AB2C6" w:rsidR="0052500E" w:rsidRPr="00B95219" w:rsidRDefault="0052500E" w:rsidP="00753B8C">
      <w:pPr>
        <w:spacing w:line="360" w:lineRule="auto"/>
        <w:ind w:firstLine="720"/>
        <w:jc w:val="both"/>
        <w:rPr>
          <w:rFonts w:ascii="NewsGotT" w:hAnsi="NewsGotT"/>
          <w:b/>
          <w:bCs/>
          <w:color w:val="00B050"/>
          <w:lang w:val="pt-PT"/>
        </w:rPr>
      </w:pPr>
      <w:r w:rsidRPr="00B95219">
        <w:rPr>
          <w:rFonts w:ascii="NewsGotT" w:hAnsi="NewsGotT"/>
          <w:b/>
          <w:bCs/>
          <w:color w:val="00B050"/>
          <w:lang w:val="pt-PT"/>
        </w:rPr>
        <w:t xml:space="preserve">Nesta secção falar sobre o problema que temos. Mostrar como é importante a sua resolução. Abordar também os dados e como foram recolhidos (variáveis), </w:t>
      </w:r>
      <w:proofErr w:type="spellStart"/>
      <w:r w:rsidRPr="00B95219">
        <w:rPr>
          <w:rFonts w:ascii="NewsGotT" w:hAnsi="NewsGotT"/>
          <w:b/>
          <w:bCs/>
          <w:color w:val="00B050"/>
          <w:lang w:val="pt-PT"/>
        </w:rPr>
        <w:t>nr</w:t>
      </w:r>
      <w:proofErr w:type="spellEnd"/>
      <w:r w:rsidRPr="00B95219">
        <w:rPr>
          <w:rFonts w:ascii="NewsGotT" w:hAnsi="NewsGotT"/>
          <w:b/>
          <w:bCs/>
          <w:color w:val="00B050"/>
          <w:lang w:val="pt-PT"/>
        </w:rPr>
        <w:t xml:space="preserve"> de amostras, </w:t>
      </w:r>
      <w:proofErr w:type="spellStart"/>
      <w:r w:rsidRPr="00B95219">
        <w:rPr>
          <w:rFonts w:ascii="NewsGotT" w:hAnsi="NewsGotT"/>
          <w:b/>
          <w:bCs/>
          <w:color w:val="00B050"/>
          <w:lang w:val="pt-PT"/>
        </w:rPr>
        <w:t>etc</w:t>
      </w:r>
      <w:proofErr w:type="spellEnd"/>
      <w:r w:rsidRPr="00B95219">
        <w:rPr>
          <w:rFonts w:ascii="NewsGotT" w:hAnsi="NewsGotT"/>
          <w:b/>
          <w:bCs/>
          <w:color w:val="00B050"/>
          <w:lang w:val="pt-PT"/>
        </w:rPr>
        <w:t xml:space="preserve"> </w:t>
      </w:r>
    </w:p>
    <w:p w14:paraId="07DDBEBE" w14:textId="0840C5CB" w:rsidR="004809FC" w:rsidRPr="00B95219" w:rsidRDefault="004809FC" w:rsidP="00753B8C">
      <w:pPr>
        <w:spacing w:line="360" w:lineRule="auto"/>
        <w:ind w:firstLine="720"/>
        <w:jc w:val="both"/>
        <w:rPr>
          <w:rFonts w:ascii="NewsGotT" w:hAnsi="NewsGotT"/>
          <w:b/>
          <w:bCs/>
          <w:color w:val="00B050"/>
          <w:lang w:val="pt-PT"/>
        </w:rPr>
      </w:pPr>
    </w:p>
    <w:p w14:paraId="1BB48873" w14:textId="77777777" w:rsidR="00CF0D35" w:rsidRPr="00B95219" w:rsidRDefault="00CF0D35" w:rsidP="00753B8C">
      <w:pPr>
        <w:spacing w:line="360" w:lineRule="auto"/>
        <w:jc w:val="both"/>
        <w:rPr>
          <w:rFonts w:ascii="NewsGotT" w:hAnsi="NewsGotT"/>
          <w:lang w:val="pt-PT"/>
        </w:rPr>
      </w:pPr>
    </w:p>
    <w:p w14:paraId="67F8E5E3" w14:textId="77777777" w:rsidR="00CF0D35" w:rsidRPr="00B95219" w:rsidRDefault="00CF0D35" w:rsidP="00753B8C">
      <w:pPr>
        <w:spacing w:line="360" w:lineRule="auto"/>
        <w:jc w:val="both"/>
        <w:rPr>
          <w:rFonts w:ascii="NewsGotT" w:hAnsi="NewsGotT"/>
          <w:lang w:val="pt-PT"/>
        </w:rPr>
      </w:pPr>
    </w:p>
    <w:p w14:paraId="307E5EC4" w14:textId="77777777" w:rsidR="00CF0D35" w:rsidRPr="00B95219" w:rsidRDefault="00CF0D35" w:rsidP="00753B8C">
      <w:pPr>
        <w:spacing w:line="360" w:lineRule="auto"/>
        <w:jc w:val="both"/>
        <w:rPr>
          <w:rFonts w:ascii="NewsGotT" w:hAnsi="NewsGotT"/>
          <w:lang w:val="pt-PT"/>
        </w:rPr>
      </w:pPr>
    </w:p>
    <w:p w14:paraId="3BAA5B00" w14:textId="77777777" w:rsidR="00CF0D35" w:rsidRPr="00B95219" w:rsidRDefault="00CF0D35" w:rsidP="00753B8C">
      <w:pPr>
        <w:spacing w:line="360" w:lineRule="auto"/>
        <w:jc w:val="both"/>
        <w:rPr>
          <w:rFonts w:ascii="NewsGotT" w:hAnsi="NewsGotT"/>
          <w:lang w:val="pt-PT"/>
        </w:rPr>
      </w:pPr>
    </w:p>
    <w:p w14:paraId="59185C1F" w14:textId="77777777" w:rsidR="00CF0D35" w:rsidRPr="00B95219" w:rsidRDefault="00CF0D35" w:rsidP="00753B8C">
      <w:pPr>
        <w:spacing w:line="360" w:lineRule="auto"/>
        <w:jc w:val="both"/>
        <w:rPr>
          <w:rFonts w:ascii="NewsGotT" w:hAnsi="NewsGotT"/>
          <w:lang w:val="pt-PT"/>
        </w:rPr>
      </w:pPr>
    </w:p>
    <w:p w14:paraId="20AAAF95" w14:textId="77777777" w:rsidR="00CF0D35" w:rsidRPr="00B95219" w:rsidRDefault="00CF0D35" w:rsidP="00753B8C">
      <w:pPr>
        <w:spacing w:line="360" w:lineRule="auto"/>
        <w:jc w:val="both"/>
        <w:rPr>
          <w:rFonts w:ascii="NewsGotT" w:hAnsi="NewsGotT"/>
          <w:lang w:val="pt-PT"/>
        </w:rPr>
      </w:pPr>
    </w:p>
    <w:p w14:paraId="63FB7F88" w14:textId="77777777" w:rsidR="00CF0D35" w:rsidRPr="00B95219" w:rsidRDefault="00CF0D35" w:rsidP="00753B8C">
      <w:pPr>
        <w:spacing w:line="360" w:lineRule="auto"/>
        <w:jc w:val="both"/>
        <w:rPr>
          <w:rFonts w:ascii="NewsGotT" w:hAnsi="NewsGotT"/>
          <w:lang w:val="pt-PT"/>
        </w:rPr>
      </w:pPr>
    </w:p>
    <w:p w14:paraId="54BC9631" w14:textId="77777777" w:rsidR="00CF0D35" w:rsidRPr="00B95219" w:rsidRDefault="00CF0D35" w:rsidP="00753B8C">
      <w:pPr>
        <w:spacing w:line="360" w:lineRule="auto"/>
        <w:jc w:val="both"/>
        <w:rPr>
          <w:rFonts w:ascii="NewsGotT" w:hAnsi="NewsGotT"/>
          <w:lang w:val="pt-PT"/>
        </w:rPr>
      </w:pPr>
    </w:p>
    <w:p w14:paraId="21C9C7A0" w14:textId="77777777" w:rsidR="00CF0D35" w:rsidRPr="00B95219" w:rsidRDefault="00CF0D35" w:rsidP="00753B8C">
      <w:pPr>
        <w:spacing w:line="360" w:lineRule="auto"/>
        <w:jc w:val="both"/>
        <w:rPr>
          <w:rFonts w:ascii="NewsGotT" w:hAnsi="NewsGotT"/>
          <w:lang w:val="pt-PT"/>
        </w:rPr>
      </w:pPr>
    </w:p>
    <w:p w14:paraId="64EC960B" w14:textId="77777777" w:rsidR="00CF0D35" w:rsidRPr="00B95219" w:rsidRDefault="00CF0D35" w:rsidP="00753B8C">
      <w:pPr>
        <w:spacing w:line="360" w:lineRule="auto"/>
        <w:jc w:val="both"/>
        <w:rPr>
          <w:rFonts w:ascii="NewsGotT" w:hAnsi="NewsGotT"/>
          <w:lang w:val="pt-PT"/>
        </w:rPr>
      </w:pPr>
    </w:p>
    <w:p w14:paraId="697744A7" w14:textId="77777777" w:rsidR="00CF0D35" w:rsidRPr="00B95219" w:rsidRDefault="00CF0D35" w:rsidP="00753B8C">
      <w:pPr>
        <w:spacing w:line="360" w:lineRule="auto"/>
        <w:jc w:val="both"/>
        <w:rPr>
          <w:rFonts w:ascii="NewsGotT" w:hAnsi="NewsGotT"/>
          <w:lang w:val="pt-PT"/>
        </w:rPr>
      </w:pPr>
    </w:p>
    <w:p w14:paraId="321A2CF2" w14:textId="77777777" w:rsidR="00CF0D35" w:rsidRPr="00B95219" w:rsidRDefault="00CF0D35" w:rsidP="00753B8C">
      <w:pPr>
        <w:spacing w:line="360" w:lineRule="auto"/>
        <w:jc w:val="both"/>
        <w:rPr>
          <w:rFonts w:ascii="NewsGotT" w:hAnsi="NewsGotT"/>
          <w:lang w:val="pt-PT"/>
        </w:rPr>
      </w:pPr>
    </w:p>
    <w:p w14:paraId="440FCA82" w14:textId="77777777" w:rsidR="00CF0D35" w:rsidRPr="00B95219" w:rsidRDefault="00CF0D35" w:rsidP="00753B8C">
      <w:pPr>
        <w:spacing w:line="360" w:lineRule="auto"/>
        <w:jc w:val="both"/>
        <w:rPr>
          <w:rFonts w:ascii="NewsGotT" w:hAnsi="NewsGotT"/>
          <w:lang w:val="pt-PT"/>
        </w:rPr>
      </w:pPr>
    </w:p>
    <w:p w14:paraId="119A915A" w14:textId="77777777" w:rsidR="00CF0D35" w:rsidRPr="00B95219" w:rsidRDefault="00CF0D35" w:rsidP="00753B8C">
      <w:pPr>
        <w:spacing w:line="360" w:lineRule="auto"/>
        <w:jc w:val="both"/>
        <w:rPr>
          <w:rFonts w:ascii="NewsGotT" w:hAnsi="NewsGotT"/>
          <w:lang w:val="pt-PT"/>
        </w:rPr>
      </w:pPr>
    </w:p>
    <w:p w14:paraId="73BB42B1" w14:textId="77777777" w:rsidR="00CF0D35" w:rsidRPr="00B95219" w:rsidRDefault="00CF0D35" w:rsidP="00753B8C">
      <w:pPr>
        <w:spacing w:line="360" w:lineRule="auto"/>
        <w:jc w:val="both"/>
        <w:rPr>
          <w:rFonts w:ascii="NewsGotT" w:hAnsi="NewsGotT"/>
          <w:lang w:val="pt-PT"/>
        </w:rPr>
      </w:pPr>
    </w:p>
    <w:p w14:paraId="2E2CD422" w14:textId="77777777" w:rsidR="00CF0D35" w:rsidRPr="00B95219" w:rsidRDefault="00CF0D35" w:rsidP="00753B8C">
      <w:pPr>
        <w:spacing w:line="360" w:lineRule="auto"/>
        <w:jc w:val="both"/>
        <w:rPr>
          <w:rFonts w:ascii="NewsGotT" w:hAnsi="NewsGotT"/>
          <w:lang w:val="pt-PT"/>
        </w:rPr>
      </w:pPr>
    </w:p>
    <w:p w14:paraId="20248882" w14:textId="77777777" w:rsidR="00CF0D35" w:rsidRPr="00B95219" w:rsidRDefault="00CF0D35" w:rsidP="00753B8C">
      <w:pPr>
        <w:spacing w:line="360" w:lineRule="auto"/>
        <w:jc w:val="both"/>
        <w:rPr>
          <w:rFonts w:ascii="NewsGotT" w:hAnsi="NewsGotT"/>
          <w:lang w:val="pt-PT"/>
        </w:rPr>
      </w:pPr>
    </w:p>
    <w:p w14:paraId="6EA2D0EF" w14:textId="77777777" w:rsidR="00CF0D35" w:rsidRPr="00B95219" w:rsidRDefault="00CF0D35" w:rsidP="00753B8C">
      <w:pPr>
        <w:spacing w:line="360" w:lineRule="auto"/>
        <w:jc w:val="both"/>
        <w:rPr>
          <w:rFonts w:ascii="NewsGotT" w:hAnsi="NewsGotT"/>
          <w:lang w:val="pt-PT"/>
        </w:rPr>
      </w:pPr>
    </w:p>
    <w:p w14:paraId="7891C530" w14:textId="77777777" w:rsidR="00CF0D35" w:rsidRPr="00B95219" w:rsidRDefault="00CF0D35" w:rsidP="00753B8C">
      <w:pPr>
        <w:spacing w:line="360" w:lineRule="auto"/>
        <w:jc w:val="both"/>
        <w:rPr>
          <w:rFonts w:ascii="NewsGotT" w:hAnsi="NewsGotT"/>
          <w:lang w:val="pt-PT"/>
        </w:rPr>
      </w:pPr>
    </w:p>
    <w:p w14:paraId="7ECF61F1" w14:textId="77777777" w:rsidR="00CF0D35" w:rsidRPr="00B95219" w:rsidRDefault="00CF0D35" w:rsidP="00753B8C">
      <w:pPr>
        <w:spacing w:line="360" w:lineRule="auto"/>
        <w:jc w:val="both"/>
        <w:rPr>
          <w:rFonts w:ascii="NewsGotT" w:hAnsi="NewsGotT"/>
          <w:lang w:val="pt-PT"/>
        </w:rPr>
      </w:pPr>
    </w:p>
    <w:p w14:paraId="46D105E3" w14:textId="54F9EEBC" w:rsidR="00CF0D35" w:rsidRPr="00B95219" w:rsidRDefault="0035436D" w:rsidP="00753B8C">
      <w:pPr>
        <w:pStyle w:val="Heading1"/>
        <w:tabs>
          <w:tab w:val="clear" w:pos="680"/>
          <w:tab w:val="num" w:pos="567"/>
        </w:tabs>
        <w:spacing w:line="360" w:lineRule="auto"/>
        <w:ind w:hanging="720"/>
        <w:jc w:val="both"/>
        <w:rPr>
          <w:lang w:val="pt-PT"/>
        </w:rPr>
      </w:pPr>
      <w:bookmarkStart w:id="43" w:name="_Ref69917747"/>
      <w:bookmarkStart w:id="44" w:name="_Toc71062893"/>
      <w:r w:rsidRPr="00B95219">
        <w:rPr>
          <w:lang w:val="pt-PT"/>
        </w:rPr>
        <w:lastRenderedPageBreak/>
        <w:t>Preparação dos dados</w:t>
      </w:r>
      <w:bookmarkEnd w:id="43"/>
      <w:bookmarkEnd w:id="44"/>
      <w:r w:rsidRPr="00B95219">
        <w:rPr>
          <w:lang w:val="pt-PT"/>
        </w:rPr>
        <w:t xml:space="preserve"> </w:t>
      </w:r>
    </w:p>
    <w:p w14:paraId="134890E5" w14:textId="5C9A046B" w:rsidR="00E82695" w:rsidRPr="00B95219" w:rsidRDefault="00E82695" w:rsidP="00E37745">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BA873DC" w14:textId="672CFC07" w:rsidR="00C158B7" w:rsidRPr="00B95219" w:rsidRDefault="00C158B7" w:rsidP="00E37745">
      <w:pPr>
        <w:spacing w:line="360" w:lineRule="auto"/>
        <w:ind w:firstLine="567"/>
        <w:jc w:val="both"/>
        <w:rPr>
          <w:rFonts w:ascii="NewsGotT" w:hAnsi="NewsGotT"/>
          <w:lang w:val="pt-PT" w:eastAsia="x-none"/>
        </w:rPr>
      </w:pPr>
    </w:p>
    <w:p w14:paraId="43CD95D3" w14:textId="77777777" w:rsidR="00C158B7" w:rsidRPr="00B95219" w:rsidRDefault="00C158B7" w:rsidP="00E37745">
      <w:pPr>
        <w:spacing w:line="360" w:lineRule="auto"/>
        <w:ind w:firstLine="567"/>
        <w:jc w:val="both"/>
        <w:rPr>
          <w:rFonts w:ascii="NewsGotT" w:hAnsi="NewsGotT"/>
          <w:lang w:val="pt-PT" w:eastAsia="x-none"/>
        </w:rPr>
      </w:pPr>
    </w:p>
    <w:p w14:paraId="5E046C6C" w14:textId="6DA824DA" w:rsidR="00BB0FD0" w:rsidRPr="00B95219" w:rsidRDefault="00BB0FD0" w:rsidP="00BB0FD0">
      <w:pPr>
        <w:pStyle w:val="Heading2"/>
        <w:spacing w:line="360" w:lineRule="auto"/>
        <w:jc w:val="both"/>
        <w:rPr>
          <w:rFonts w:ascii="NewsGotT" w:hAnsi="NewsGotT"/>
          <w:lang w:val="pt-PT"/>
        </w:rPr>
      </w:pPr>
      <w:bookmarkStart w:id="45" w:name="_Toc71062894"/>
      <w:r w:rsidRPr="00B95219">
        <w:rPr>
          <w:rFonts w:ascii="NewsGotT" w:hAnsi="NewsGotT"/>
          <w:lang w:val="pt-PT"/>
        </w:rPr>
        <w:t>Caracterização dos dados</w:t>
      </w:r>
      <w:bookmarkEnd w:id="45"/>
      <w:r w:rsidRPr="00B95219">
        <w:rPr>
          <w:rFonts w:ascii="NewsGotT" w:hAnsi="NewsGotT"/>
          <w:lang w:val="pt-PT"/>
        </w:rPr>
        <w:t xml:space="preserve"> </w:t>
      </w:r>
    </w:p>
    <w:p w14:paraId="669AA6F8" w14:textId="560467F6" w:rsidR="00BB0FD0" w:rsidRPr="00B95219" w:rsidRDefault="00BB0FD0" w:rsidP="00BB0FD0">
      <w:pPr>
        <w:rPr>
          <w:rFonts w:ascii="NewsGotT" w:hAnsi="NewsGotT"/>
          <w:lang w:val="pt-PT" w:eastAsia="x-none"/>
        </w:rPr>
      </w:pPr>
    </w:p>
    <w:p w14:paraId="0215297A" w14:textId="2153376D" w:rsidR="00BB0FD0" w:rsidRPr="00B95219" w:rsidRDefault="00C158B7" w:rsidP="00C158B7">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10820C3E" w14:textId="0F79CA6A" w:rsidR="00C158B7" w:rsidRPr="00B95219" w:rsidRDefault="00C158B7" w:rsidP="00C158B7">
      <w:pPr>
        <w:spacing w:line="360" w:lineRule="auto"/>
        <w:jc w:val="both"/>
        <w:rPr>
          <w:rFonts w:ascii="NewsGotT" w:hAnsi="NewsGotT"/>
          <w:lang w:val="pt-PT" w:eastAsia="x-none"/>
        </w:rPr>
      </w:pPr>
    </w:p>
    <w:p w14:paraId="4E56EE8B" w14:textId="77777777" w:rsidR="00056878" w:rsidRPr="00B95219" w:rsidRDefault="00056878" w:rsidP="00C158B7">
      <w:pPr>
        <w:spacing w:line="360" w:lineRule="auto"/>
        <w:jc w:val="both"/>
        <w:rPr>
          <w:rFonts w:ascii="NewsGotT" w:hAnsi="NewsGotT"/>
          <w:lang w:val="pt-PT" w:eastAsia="x-none"/>
        </w:rPr>
      </w:pPr>
    </w:p>
    <w:p w14:paraId="1078FA6F" w14:textId="77777777" w:rsidR="00C158B7" w:rsidRPr="00B95219" w:rsidRDefault="00C158B7"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46" w:name="_Toc71062895"/>
      <w:r w:rsidRPr="00B95219">
        <w:rPr>
          <w:rFonts w:ascii="NewsGotT" w:hAnsi="NewsGotT"/>
          <w:lang w:val="pt-PT"/>
        </w:rPr>
        <w:t>Exploração dos dados</w:t>
      </w:r>
      <w:bookmarkEnd w:id="46"/>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47" w:name="_Toc71062896"/>
      <w:r w:rsidRPr="00B95219">
        <w:rPr>
          <w:rFonts w:ascii="NewsGotT" w:hAnsi="NewsGotT"/>
          <w:lang w:val="pt-PT"/>
        </w:rPr>
        <w:lastRenderedPageBreak/>
        <w:t>Limpeza dos dados</w:t>
      </w:r>
      <w:bookmarkEnd w:id="47"/>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48" w:name="_Toc71062897"/>
      <w:r w:rsidRPr="00B95219">
        <w:rPr>
          <w:rFonts w:ascii="NewsGotT" w:hAnsi="NewsGotT"/>
          <w:lang w:val="pt-PT"/>
        </w:rPr>
        <w:t>Transformação dos dados</w:t>
      </w:r>
      <w:bookmarkEnd w:id="48"/>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49" w:name="_Ref69917758"/>
      <w:bookmarkStart w:id="50" w:name="_Toc71062898"/>
      <w:r w:rsidRPr="00B95219">
        <w:rPr>
          <w:lang w:val="pt-PT"/>
        </w:rPr>
        <w:t>Modelação</w:t>
      </w:r>
      <w:bookmarkEnd w:id="49"/>
      <w:bookmarkEnd w:id="50"/>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proofErr w:type="spellStart"/>
      <w:r w:rsidR="0078121B" w:rsidRPr="00B95219">
        <w:rPr>
          <w:rFonts w:ascii="NewsGotT" w:hAnsi="NewsGotT"/>
          <w:i/>
          <w:iCs/>
          <w:lang w:val="pt-PT"/>
        </w:rPr>
        <w:t>delirium</w:t>
      </w:r>
      <w:proofErr w:type="spellEnd"/>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51" w:name="_Toc71062899"/>
      <w:r w:rsidRPr="00B95219">
        <w:rPr>
          <w:rFonts w:ascii="NewsGotT" w:hAnsi="NewsGotT"/>
          <w:lang w:val="pt-PT"/>
        </w:rPr>
        <w:t>Regressão Logística</w:t>
      </w:r>
      <w:bookmarkEnd w:id="51"/>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52" w:name="_Toc71062900"/>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52"/>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53" w:name="_Ref69917772"/>
      <w:bookmarkStart w:id="54" w:name="_Toc71062901"/>
      <w:r w:rsidRPr="00B95219">
        <w:rPr>
          <w:lang w:val="pt-PT"/>
        </w:rPr>
        <w:lastRenderedPageBreak/>
        <w:t>Apresentação e discussão de resultados</w:t>
      </w:r>
      <w:bookmarkEnd w:id="53"/>
      <w:bookmarkEnd w:id="54"/>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proofErr w:type="spellStart"/>
      <w:r w:rsidRPr="00B95219">
        <w:rPr>
          <w:rFonts w:ascii="NewsGotT" w:hAnsi="NewsGotT"/>
          <w:i/>
          <w:iCs/>
          <w:lang w:val="pt-PT" w:eastAsia="x-none"/>
        </w:rPr>
        <w:t>delirium</w:t>
      </w:r>
      <w:proofErr w:type="spellEnd"/>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55" w:name="_Ref69916962"/>
      <w:bookmarkStart w:id="56" w:name="_Ref69916993"/>
      <w:bookmarkStart w:id="57" w:name="_Toc71062902"/>
      <w:r w:rsidRPr="00B95219">
        <w:rPr>
          <w:lang w:val="pt-PT"/>
        </w:rPr>
        <w:lastRenderedPageBreak/>
        <w:t>Conclusões</w:t>
      </w:r>
      <w:bookmarkEnd w:id="55"/>
      <w:bookmarkEnd w:id="56"/>
      <w:bookmarkEnd w:id="57"/>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proofErr w:type="spellStart"/>
      <w:r w:rsidRPr="00B95219">
        <w:rPr>
          <w:rFonts w:ascii="NewsGotT" w:hAnsi="NewsGotT"/>
          <w:i/>
          <w:iCs/>
          <w:lang w:val="pt-PT"/>
        </w:rPr>
        <w:t>delirium</w:t>
      </w:r>
      <w:proofErr w:type="spellEnd"/>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58" w:name="_Toc71062903"/>
      <w:r w:rsidRPr="00B95219">
        <w:rPr>
          <w:sz w:val="24"/>
          <w:lang w:val="pt-PT"/>
        </w:rPr>
        <w:lastRenderedPageBreak/>
        <w:t>Bibliog</w:t>
      </w:r>
      <w:r w:rsidR="00F56D13" w:rsidRPr="00B95219">
        <w:rPr>
          <w:sz w:val="24"/>
          <w:lang w:val="pt-PT"/>
        </w:rPr>
        <w:t>rafia</w:t>
      </w:r>
      <w:bookmarkEnd w:id="58"/>
    </w:p>
    <w:p w14:paraId="72AF6D99" w14:textId="0D9C6775" w:rsidR="00C75460" w:rsidRPr="00B95219" w:rsidRDefault="00C75460" w:rsidP="00C75460">
      <w:pPr>
        <w:rPr>
          <w:rFonts w:ascii="NewsGotT" w:hAnsi="NewsGotT"/>
          <w:highlight w:val="yellow"/>
          <w:lang w:val="pt-PT" w:eastAsia="x-none"/>
        </w:rPr>
      </w:pPr>
    </w:p>
    <w:p w14:paraId="0F791DD8" w14:textId="14718C3B" w:rsidR="00DD34D6" w:rsidRPr="00B95219" w:rsidRDefault="00C75460" w:rsidP="00DD34D6">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DD34D6" w:rsidRPr="00B95219">
        <w:rPr>
          <w:rFonts w:ascii="NewsGotT" w:hAnsi="NewsGotT"/>
          <w:noProof/>
        </w:rPr>
        <w:t xml:space="preserve">Adamis, D., Sharma, N., Whelan, P. J. P., &amp; MacDonald, A. J. D. (2010). Delirium scales: A review of current evidence. </w:t>
      </w:r>
      <w:r w:rsidR="00DD34D6" w:rsidRPr="00B95219">
        <w:rPr>
          <w:rFonts w:ascii="NewsGotT" w:hAnsi="NewsGotT"/>
          <w:i/>
          <w:iCs/>
          <w:noProof/>
        </w:rPr>
        <w:t>Aging and Mental Health</w:t>
      </w:r>
      <w:r w:rsidR="00DD34D6" w:rsidRPr="00B95219">
        <w:rPr>
          <w:rFonts w:ascii="NewsGotT" w:hAnsi="NewsGotT"/>
          <w:noProof/>
        </w:rPr>
        <w:t xml:space="preserve">, </w:t>
      </w:r>
      <w:r w:rsidR="00DD34D6" w:rsidRPr="00B95219">
        <w:rPr>
          <w:rFonts w:ascii="NewsGotT" w:hAnsi="NewsGotT"/>
          <w:i/>
          <w:iCs/>
          <w:noProof/>
        </w:rPr>
        <w:t>14</w:t>
      </w:r>
      <w:r w:rsidR="00DD34D6" w:rsidRPr="00B95219">
        <w:rPr>
          <w:rFonts w:ascii="NewsGotT" w:hAnsi="NewsGotT"/>
          <w:noProof/>
        </w:rPr>
        <w:t>(5), 543–555. https://doi.org/10.1080/13607860903421011</w:t>
      </w:r>
    </w:p>
    <w:p w14:paraId="347AA1FD"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Ali, J., Khan, R., Ahmad, N., &amp; Maqsood, I. (2012). Random Forests and Decision Trees. </w:t>
      </w:r>
      <w:r w:rsidRPr="00B95219">
        <w:rPr>
          <w:rFonts w:ascii="NewsGotT" w:hAnsi="NewsGotT"/>
          <w:i/>
          <w:iCs/>
          <w:noProof/>
        </w:rPr>
        <w:t>International Journal of Computer Science Issues</w:t>
      </w:r>
      <w:r w:rsidRPr="00B95219">
        <w:rPr>
          <w:rFonts w:ascii="NewsGotT" w:hAnsi="NewsGotT"/>
          <w:noProof/>
        </w:rPr>
        <w:t xml:space="preserve">, </w:t>
      </w:r>
      <w:r w:rsidRPr="00B95219">
        <w:rPr>
          <w:rFonts w:ascii="NewsGotT" w:hAnsi="NewsGotT"/>
          <w:i/>
          <w:iCs/>
          <w:noProof/>
        </w:rPr>
        <w:t>9</w:t>
      </w:r>
      <w:r w:rsidRPr="00B95219">
        <w:rPr>
          <w:rFonts w:ascii="NewsGotT" w:hAnsi="NewsGotT"/>
          <w:noProof/>
        </w:rPr>
        <w:t>(5), 272–278.</w:t>
      </w:r>
    </w:p>
    <w:p w14:paraId="5FA53B6D"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Ali, M. A., Hashmi, M., Ahmed, W., Raza, S. A., Khan, M. F., &amp; Salim, B. (2021). Incidence and risk factors of delirium in surgical intensive care unit. </w:t>
      </w:r>
      <w:r w:rsidRPr="00B95219">
        <w:rPr>
          <w:rFonts w:ascii="NewsGotT" w:hAnsi="NewsGotT"/>
          <w:i/>
          <w:iCs/>
          <w:noProof/>
        </w:rPr>
        <w:t>Trauma Surgery and Acute Care Open</w:t>
      </w:r>
      <w:r w:rsidRPr="00B95219">
        <w:rPr>
          <w:rFonts w:ascii="NewsGotT" w:hAnsi="NewsGotT"/>
          <w:noProof/>
        </w:rPr>
        <w:t xml:space="preserve">, </w:t>
      </w:r>
      <w:r w:rsidRPr="00B95219">
        <w:rPr>
          <w:rFonts w:ascii="NewsGotT" w:hAnsi="NewsGotT"/>
          <w:i/>
          <w:iCs/>
          <w:noProof/>
        </w:rPr>
        <w:t>6</w:t>
      </w:r>
      <w:r w:rsidRPr="00B95219">
        <w:rPr>
          <w:rFonts w:ascii="NewsGotT" w:hAnsi="NewsGotT"/>
          <w:noProof/>
        </w:rPr>
        <w:t>(1). https://doi.org/10.1136/tsaco-2020-000564</w:t>
      </w:r>
    </w:p>
    <w:p w14:paraId="60E5C09A"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Alsuliman, T., Humaidan, D., &amp; Sliman, L. (2020). Machine learning and artificial intelligence in the service of medicine: Necessity or potentiality? </w:t>
      </w:r>
      <w:r w:rsidRPr="00B95219">
        <w:rPr>
          <w:rFonts w:ascii="NewsGotT" w:hAnsi="NewsGotT"/>
          <w:i/>
          <w:iCs/>
          <w:noProof/>
        </w:rPr>
        <w:t>Current Research in Translational Medicine</w:t>
      </w:r>
      <w:r w:rsidRPr="00B95219">
        <w:rPr>
          <w:rFonts w:ascii="NewsGotT" w:hAnsi="NewsGotT"/>
          <w:noProof/>
        </w:rPr>
        <w:t xml:space="preserve">, </w:t>
      </w:r>
      <w:r w:rsidRPr="00B95219">
        <w:rPr>
          <w:rFonts w:ascii="NewsGotT" w:hAnsi="NewsGotT"/>
          <w:i/>
          <w:iCs/>
          <w:noProof/>
        </w:rPr>
        <w:t>68</w:t>
      </w:r>
      <w:r w:rsidRPr="00B95219">
        <w:rPr>
          <w:rFonts w:ascii="NewsGotT" w:hAnsi="NewsGotT"/>
          <w:noProof/>
        </w:rPr>
        <w:t>(4), 245–251. https://doi.org/10.1016/j.retram.2020.01.002</w:t>
      </w:r>
    </w:p>
    <w:p w14:paraId="691AC562"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American Psychiatric Association. (2013). </w:t>
      </w:r>
      <w:r w:rsidRPr="00B95219">
        <w:rPr>
          <w:rFonts w:ascii="NewsGotT" w:hAnsi="NewsGotT"/>
          <w:i/>
          <w:iCs/>
          <w:noProof/>
        </w:rPr>
        <w:t>Diagnostic and statistical manual of mental disorders - DSM-5</w:t>
      </w:r>
      <w:r w:rsidRPr="00B95219">
        <w:rPr>
          <w:rFonts w:ascii="NewsGotT" w:hAnsi="NewsGotT"/>
          <w:noProof/>
        </w:rPr>
        <w:t xml:space="preserve">. </w:t>
      </w:r>
      <w:r w:rsidRPr="00B95219">
        <w:rPr>
          <w:rFonts w:ascii="NewsGotT" w:hAnsi="NewsGotT"/>
          <w:i/>
          <w:iCs/>
          <w:noProof/>
        </w:rPr>
        <w:t>Pediatria Integral</w:t>
      </w:r>
      <w:r w:rsidRPr="00B95219">
        <w:rPr>
          <w:rFonts w:ascii="NewsGotT" w:hAnsi="NewsGotT"/>
          <w:noProof/>
        </w:rPr>
        <w:t xml:space="preserve"> (fifth, Vol. 17).</w:t>
      </w:r>
    </w:p>
    <w:p w14:paraId="431340F4"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Basu, S., Faghmous, J. H., &amp; Doupe, P. (2020). Machine learning methods for precision medicine research designed to reduce health disparities: A structured tutorial. </w:t>
      </w:r>
      <w:r w:rsidRPr="00B95219">
        <w:rPr>
          <w:rFonts w:ascii="NewsGotT" w:hAnsi="NewsGotT"/>
          <w:i/>
          <w:iCs/>
          <w:noProof/>
        </w:rPr>
        <w:t>Ethnicity and Disease</w:t>
      </w:r>
      <w:r w:rsidRPr="00B95219">
        <w:rPr>
          <w:rFonts w:ascii="NewsGotT" w:hAnsi="NewsGotT"/>
          <w:noProof/>
        </w:rPr>
        <w:t xml:space="preserve">, </w:t>
      </w:r>
      <w:r w:rsidRPr="00B95219">
        <w:rPr>
          <w:rFonts w:ascii="NewsGotT" w:hAnsi="NewsGotT"/>
          <w:i/>
          <w:iCs/>
          <w:noProof/>
        </w:rPr>
        <w:t>30</w:t>
      </w:r>
      <w:r w:rsidRPr="00B95219">
        <w:rPr>
          <w:rFonts w:ascii="NewsGotT" w:hAnsi="NewsGotT"/>
          <w:noProof/>
        </w:rPr>
        <w:t>, 217–228. https://doi.org/10.18865/ed.30.S1.217</w:t>
      </w:r>
    </w:p>
    <w:p w14:paraId="54AFB040"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Bourgeois, J. A., Hategan, A., &amp; Losier, B. (2014). Delirium in the hospital: Emphasis on the management of geriatric patients. </w:t>
      </w:r>
      <w:r w:rsidRPr="00B95219">
        <w:rPr>
          <w:rFonts w:ascii="NewsGotT" w:hAnsi="NewsGotT"/>
          <w:i/>
          <w:iCs/>
          <w:noProof/>
        </w:rPr>
        <w:t>Current Psychiatry</w:t>
      </w:r>
      <w:r w:rsidRPr="00B95219">
        <w:rPr>
          <w:rFonts w:ascii="NewsGotT" w:hAnsi="NewsGotT"/>
          <w:noProof/>
        </w:rPr>
        <w:t xml:space="preserve">, </w:t>
      </w:r>
      <w:r w:rsidRPr="00B95219">
        <w:rPr>
          <w:rFonts w:ascii="NewsGotT" w:hAnsi="NewsGotT"/>
          <w:i/>
          <w:iCs/>
          <w:noProof/>
        </w:rPr>
        <w:t>13</w:t>
      </w:r>
      <w:r w:rsidRPr="00B95219">
        <w:rPr>
          <w:rFonts w:ascii="NewsGotT" w:hAnsi="NewsGotT"/>
          <w:noProof/>
        </w:rPr>
        <w:t>(8), 29–42.</w:t>
      </w:r>
    </w:p>
    <w:p w14:paraId="7309586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Boustani, M., Rudolph, J., Shaughnessy, M., Gruber-Baldini, A., Alici, Y., Arora, R. C., … MacLullich, A. (2014). The DSM-5 criteria, level of arousal and delirium diagnosis: Inclusiveness is safer. </w:t>
      </w:r>
      <w:r w:rsidRPr="00B95219">
        <w:rPr>
          <w:rFonts w:ascii="NewsGotT" w:hAnsi="NewsGotT"/>
          <w:i/>
          <w:iCs/>
          <w:noProof/>
        </w:rPr>
        <w:t>BMC Medicine</w:t>
      </w:r>
      <w:r w:rsidRPr="00B95219">
        <w:rPr>
          <w:rFonts w:ascii="NewsGotT" w:hAnsi="NewsGotT"/>
          <w:noProof/>
        </w:rPr>
        <w:t xml:space="preserve">, </w:t>
      </w:r>
      <w:r w:rsidRPr="00B95219">
        <w:rPr>
          <w:rFonts w:ascii="NewsGotT" w:hAnsi="NewsGotT"/>
          <w:i/>
          <w:iCs/>
          <w:noProof/>
        </w:rPr>
        <w:t>12</w:t>
      </w:r>
      <w:r w:rsidRPr="00B95219">
        <w:rPr>
          <w:rFonts w:ascii="NewsGotT" w:hAnsi="NewsGotT"/>
          <w:noProof/>
        </w:rPr>
        <w:t>(1), 1–4. https://doi.org/10.1186/s12916-014-0141-2</w:t>
      </w:r>
    </w:p>
    <w:p w14:paraId="48911007"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Braga, A. de P., Ludermir, T. B., &amp; Carvalho, A. C. P. de L. F. (2000). </w:t>
      </w:r>
      <w:r w:rsidRPr="00B95219">
        <w:rPr>
          <w:rFonts w:ascii="NewsGotT" w:hAnsi="NewsGotT"/>
          <w:i/>
          <w:iCs/>
          <w:noProof/>
        </w:rPr>
        <w:t>Redes Neurais Artificiais: Teoria e Aplicações</w:t>
      </w:r>
      <w:r w:rsidRPr="00B95219">
        <w:rPr>
          <w:rFonts w:ascii="NewsGotT" w:hAnsi="NewsGotT"/>
          <w:noProof/>
        </w:rPr>
        <w:t>. Rio de Janeiro: LTC - Livros técnicos e científicos editora S.A.</w:t>
      </w:r>
    </w:p>
    <w:p w14:paraId="0020C7C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Breiman, L. (2001). Random forests. </w:t>
      </w:r>
      <w:r w:rsidRPr="00B95219">
        <w:rPr>
          <w:rFonts w:ascii="NewsGotT" w:hAnsi="NewsGotT"/>
          <w:i/>
          <w:iCs/>
          <w:noProof/>
        </w:rPr>
        <w:t>Machine Learning</w:t>
      </w:r>
      <w:r w:rsidRPr="00B95219">
        <w:rPr>
          <w:rFonts w:ascii="NewsGotT" w:hAnsi="NewsGotT"/>
          <w:noProof/>
        </w:rPr>
        <w:t xml:space="preserve">, </w:t>
      </w:r>
      <w:r w:rsidRPr="00B95219">
        <w:rPr>
          <w:rFonts w:ascii="NewsGotT" w:hAnsi="NewsGotT"/>
          <w:i/>
          <w:iCs/>
          <w:noProof/>
        </w:rPr>
        <w:t>45</w:t>
      </w:r>
      <w:r w:rsidRPr="00B95219">
        <w:rPr>
          <w:rFonts w:ascii="NewsGotT" w:hAnsi="NewsGotT"/>
          <w:noProof/>
        </w:rPr>
        <w:t>(1), 5–32.</w:t>
      </w:r>
    </w:p>
    <w:p w14:paraId="049C8146"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Bruha, I., &amp; Berka, P. (2000). Discretization and Fuzzification of Numerical Attributes in Attribute-Based Learning. In </w:t>
      </w:r>
      <w:r w:rsidRPr="00B95219">
        <w:rPr>
          <w:rFonts w:ascii="NewsGotT" w:hAnsi="NewsGotT"/>
          <w:i/>
          <w:iCs/>
          <w:noProof/>
        </w:rPr>
        <w:t>Fuzzy Systems in Medicine</w:t>
      </w:r>
      <w:r w:rsidRPr="00B95219">
        <w:rPr>
          <w:rFonts w:ascii="NewsGotT" w:hAnsi="NewsGotT"/>
          <w:noProof/>
        </w:rPr>
        <w:t xml:space="preserve"> (Vol. 41, pp. 112–138). https://doi.org/10.1007/978-3-7908-1859-8_6</w:t>
      </w:r>
    </w:p>
    <w:p w14:paraId="0318107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Burges, Christopher, J. C. (1998). A Tutorial on Support Vector Machines for Pattern Recognition. </w:t>
      </w:r>
      <w:r w:rsidRPr="00B95219">
        <w:rPr>
          <w:rFonts w:ascii="NewsGotT" w:hAnsi="NewsGotT"/>
          <w:i/>
          <w:iCs/>
          <w:noProof/>
        </w:rPr>
        <w:t>Data Mining and Knowledge Discovery</w:t>
      </w:r>
      <w:r w:rsidRPr="00B95219">
        <w:rPr>
          <w:rFonts w:ascii="NewsGotT" w:hAnsi="NewsGotT"/>
          <w:noProof/>
        </w:rPr>
        <w:t xml:space="preserve">, </w:t>
      </w:r>
      <w:r w:rsidRPr="00B95219">
        <w:rPr>
          <w:rFonts w:ascii="NewsGotT" w:hAnsi="NewsGotT"/>
          <w:i/>
          <w:iCs/>
          <w:noProof/>
        </w:rPr>
        <w:t>2</w:t>
      </w:r>
      <w:r w:rsidRPr="00B95219">
        <w:rPr>
          <w:rFonts w:ascii="NewsGotT" w:hAnsi="NewsGotT"/>
          <w:noProof/>
        </w:rPr>
        <w:t>, 121–167. https://doi.org/https://doi.org/10.1023/A:1009715923555</w:t>
      </w:r>
    </w:p>
    <w:p w14:paraId="4D3C18ED"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Cano-escalera, G., Besga, A., &amp; Graña, M. (2021). Risk factors for prediction of delirium at hospital admittance. </w:t>
      </w:r>
      <w:r w:rsidRPr="00B95219">
        <w:rPr>
          <w:rFonts w:ascii="NewsGotT" w:hAnsi="NewsGotT"/>
          <w:i/>
          <w:iCs/>
          <w:noProof/>
        </w:rPr>
        <w:t>Expert Systems</w:t>
      </w:r>
      <w:r w:rsidRPr="00B95219">
        <w:rPr>
          <w:rFonts w:ascii="NewsGotT" w:hAnsi="NewsGotT"/>
          <w:noProof/>
        </w:rPr>
        <w:t xml:space="preserve">, </w:t>
      </w:r>
      <w:r w:rsidRPr="00B95219">
        <w:rPr>
          <w:rFonts w:ascii="NewsGotT" w:hAnsi="NewsGotT"/>
          <w:i/>
          <w:iCs/>
          <w:noProof/>
        </w:rPr>
        <w:t>e12698</w:t>
      </w:r>
      <w:r w:rsidRPr="00B95219">
        <w:rPr>
          <w:rFonts w:ascii="NewsGotT" w:hAnsi="NewsGotT"/>
          <w:noProof/>
        </w:rPr>
        <w:t>(December 2020), 1–10. https://doi.org/10.1111/exsy.12698</w:t>
      </w:r>
    </w:p>
    <w:p w14:paraId="15952D83"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Casey, P., Cross, W., Mart, M. W. S., Baldwin, C., Riddell, K., &amp; D</w:t>
      </w:r>
      <w:r w:rsidRPr="00B95219">
        <w:rPr>
          <w:rFonts w:ascii="Cambria" w:hAnsi="Cambria" w:cs="Cambria"/>
          <w:noProof/>
        </w:rPr>
        <w:t>ā</w:t>
      </w:r>
      <w:r w:rsidRPr="00B95219">
        <w:rPr>
          <w:rFonts w:ascii="NewsGotT" w:hAnsi="NewsGotT"/>
          <w:noProof/>
        </w:rPr>
        <w:t>rzi</w:t>
      </w:r>
      <w:r w:rsidRPr="00B95219">
        <w:rPr>
          <w:rFonts w:ascii="Cambria" w:hAnsi="Cambria" w:cs="Cambria"/>
          <w:noProof/>
        </w:rPr>
        <w:t>ņ</w:t>
      </w:r>
      <w:r w:rsidRPr="00B95219">
        <w:rPr>
          <w:rFonts w:ascii="NewsGotT" w:hAnsi="NewsGotT"/>
          <w:noProof/>
        </w:rPr>
        <w:t xml:space="preserve">š, P. (2019). Hospital discharge data under-reports delirium occurrence: results from a point prevalence survey of delirium in a major Australian health service. </w:t>
      </w:r>
      <w:r w:rsidRPr="00B95219">
        <w:rPr>
          <w:rFonts w:ascii="NewsGotT" w:hAnsi="NewsGotT"/>
          <w:i/>
          <w:iCs/>
          <w:noProof/>
        </w:rPr>
        <w:t>Internal Medicine Journal</w:t>
      </w:r>
      <w:r w:rsidRPr="00B95219">
        <w:rPr>
          <w:rFonts w:ascii="NewsGotT" w:hAnsi="NewsGotT"/>
          <w:noProof/>
        </w:rPr>
        <w:t xml:space="preserve">, </w:t>
      </w:r>
      <w:r w:rsidRPr="00B95219">
        <w:rPr>
          <w:rFonts w:ascii="NewsGotT" w:hAnsi="NewsGotT"/>
          <w:i/>
          <w:iCs/>
          <w:noProof/>
        </w:rPr>
        <w:t>49</w:t>
      </w:r>
      <w:r w:rsidRPr="00B95219">
        <w:rPr>
          <w:rFonts w:ascii="NewsGotT" w:hAnsi="NewsGotT"/>
          <w:noProof/>
        </w:rPr>
        <w:t>(3), 338–344. https://doi.org/10.1111/imj.14066</w:t>
      </w:r>
    </w:p>
    <w:p w14:paraId="16FFB629"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Chapelle, O., Vapnik, V., Bousquet, O., &amp; Mukherjee, S. (2002). Choosing Multiple Parameters for Support Vector Machines. </w:t>
      </w:r>
      <w:r w:rsidRPr="00B95219">
        <w:rPr>
          <w:rFonts w:ascii="NewsGotT" w:hAnsi="NewsGotT"/>
          <w:i/>
          <w:iCs/>
          <w:noProof/>
        </w:rPr>
        <w:t>Machine Learning</w:t>
      </w:r>
      <w:r w:rsidRPr="00B95219">
        <w:rPr>
          <w:rFonts w:ascii="NewsGotT" w:hAnsi="NewsGotT"/>
          <w:noProof/>
        </w:rPr>
        <w:t xml:space="preserve">, </w:t>
      </w:r>
      <w:r w:rsidRPr="00B95219">
        <w:rPr>
          <w:rFonts w:ascii="NewsGotT" w:hAnsi="NewsGotT"/>
          <w:i/>
          <w:iCs/>
          <w:noProof/>
        </w:rPr>
        <w:t>46</w:t>
      </w:r>
      <w:r w:rsidRPr="00B95219">
        <w:rPr>
          <w:rFonts w:ascii="NewsGotT" w:hAnsi="NewsGotT"/>
          <w:noProof/>
        </w:rPr>
        <w:t>, 131–159. https://doi.org/https://doi.org/10.1023/A:1012450327387</w:t>
      </w:r>
    </w:p>
    <w:p w14:paraId="6AFC05E1"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Chapman, P., Clinton, J., Kerber, R., Khabaza, T., Reinartz, T., Shearer, C., &amp; Wirth, R. (2000). </w:t>
      </w:r>
      <w:r w:rsidRPr="00B95219">
        <w:rPr>
          <w:rFonts w:ascii="NewsGotT" w:hAnsi="NewsGotT"/>
          <w:i/>
          <w:iCs/>
          <w:noProof/>
        </w:rPr>
        <w:t>CRISP-DM 1.0 Step-by-step data mining guide</w:t>
      </w:r>
      <w:r w:rsidRPr="00B95219">
        <w:rPr>
          <w:rFonts w:ascii="NewsGotT" w:hAnsi="NewsGotT"/>
          <w:noProof/>
        </w:rPr>
        <w:t xml:space="preserve">. </w:t>
      </w:r>
      <w:r w:rsidRPr="00B95219">
        <w:rPr>
          <w:rFonts w:ascii="NewsGotT" w:hAnsi="NewsGotT"/>
          <w:i/>
          <w:iCs/>
          <w:noProof/>
        </w:rPr>
        <w:t>SPSS inc</w:t>
      </w:r>
      <w:r w:rsidRPr="00B95219">
        <w:rPr>
          <w:rFonts w:ascii="NewsGotT" w:hAnsi="NewsGotT"/>
          <w:noProof/>
        </w:rPr>
        <w:t>. Retrieved from http://www.crisp-dm.org/CRISPWP-0800.pdf</w:t>
      </w:r>
    </w:p>
    <w:p w14:paraId="617A7169"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Cirbus, J., MacLullich, A. M. J., Noel, C., Ely, E. W., Chandrasekhar, R., &amp; Han, J. H. (2019). Delirium etiology subtypes and their effect on six-month function and cognition in older emergency </w:t>
      </w:r>
      <w:r w:rsidRPr="00B95219">
        <w:rPr>
          <w:rFonts w:ascii="NewsGotT" w:hAnsi="NewsGotT"/>
          <w:noProof/>
        </w:rPr>
        <w:lastRenderedPageBreak/>
        <w:t xml:space="preserve">department patients. </w:t>
      </w:r>
      <w:r w:rsidRPr="00B95219">
        <w:rPr>
          <w:rFonts w:ascii="NewsGotT" w:hAnsi="NewsGotT"/>
          <w:i/>
          <w:iCs/>
          <w:noProof/>
        </w:rPr>
        <w:t>International Psychogeriatrics</w:t>
      </w:r>
      <w:r w:rsidRPr="00B95219">
        <w:rPr>
          <w:rFonts w:ascii="NewsGotT" w:hAnsi="NewsGotT"/>
          <w:noProof/>
        </w:rPr>
        <w:t xml:space="preserve">, </w:t>
      </w:r>
      <w:r w:rsidRPr="00B95219">
        <w:rPr>
          <w:rFonts w:ascii="NewsGotT" w:hAnsi="NewsGotT"/>
          <w:i/>
          <w:iCs/>
          <w:noProof/>
        </w:rPr>
        <w:t>31</w:t>
      </w:r>
      <w:r w:rsidRPr="00B95219">
        <w:rPr>
          <w:rFonts w:ascii="NewsGotT" w:hAnsi="NewsGotT"/>
          <w:noProof/>
        </w:rPr>
        <w:t>(2), 267–276. https://doi.org/10.1017/S1041610218000777</w:t>
      </w:r>
    </w:p>
    <w:p w14:paraId="315DBFE8"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Clegg, A., &amp; Young, J. B. (2011). Which medications to avoid in people at risk of delirium: A systematic review. </w:t>
      </w:r>
      <w:r w:rsidRPr="00B95219">
        <w:rPr>
          <w:rFonts w:ascii="NewsGotT" w:hAnsi="NewsGotT"/>
          <w:i/>
          <w:iCs/>
          <w:noProof/>
        </w:rPr>
        <w:t>Age and Ageing</w:t>
      </w:r>
      <w:r w:rsidRPr="00B95219">
        <w:rPr>
          <w:rFonts w:ascii="NewsGotT" w:hAnsi="NewsGotT"/>
          <w:noProof/>
        </w:rPr>
        <w:t xml:space="preserve">, </w:t>
      </w:r>
      <w:r w:rsidRPr="00B95219">
        <w:rPr>
          <w:rFonts w:ascii="NewsGotT" w:hAnsi="NewsGotT"/>
          <w:i/>
          <w:iCs/>
          <w:noProof/>
        </w:rPr>
        <w:t>40</w:t>
      </w:r>
      <w:r w:rsidRPr="00B95219">
        <w:rPr>
          <w:rFonts w:ascii="NewsGotT" w:hAnsi="NewsGotT"/>
          <w:noProof/>
        </w:rPr>
        <w:t>(1), 23–29. https://doi.org/10.1093/ageing/afq140</w:t>
      </w:r>
    </w:p>
    <w:p w14:paraId="7497FD4C"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Corradi, J. P., Thompson, S., Mather, J. F., Waszynski, C. M., &amp; Dicks, R. S. (2018). Prediction of Incident Delirium Using a Random Forest classifier. </w:t>
      </w:r>
      <w:r w:rsidRPr="00B95219">
        <w:rPr>
          <w:rFonts w:ascii="NewsGotT" w:hAnsi="NewsGotT"/>
          <w:i/>
          <w:iCs/>
          <w:noProof/>
        </w:rPr>
        <w:t>Journal of Medical Systems</w:t>
      </w:r>
      <w:r w:rsidRPr="00B95219">
        <w:rPr>
          <w:rFonts w:ascii="NewsGotT" w:hAnsi="NewsGotT"/>
          <w:noProof/>
        </w:rPr>
        <w:t xml:space="preserve">, </w:t>
      </w:r>
      <w:r w:rsidRPr="00B95219">
        <w:rPr>
          <w:rFonts w:ascii="NewsGotT" w:hAnsi="NewsGotT"/>
          <w:i/>
          <w:iCs/>
          <w:noProof/>
        </w:rPr>
        <w:t>42</w:t>
      </w:r>
      <w:r w:rsidRPr="00B95219">
        <w:rPr>
          <w:rFonts w:ascii="NewsGotT" w:hAnsi="NewsGotT"/>
          <w:noProof/>
        </w:rPr>
        <w:t>(12). https://doi.org/10.1007/s10916-018-1109-0</w:t>
      </w:r>
    </w:p>
    <w:p w14:paraId="05DD3A88"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Davoudi, A., Ebadi, A., Rashidi, P., Ozrazgat-Baslanti, T., Bihorac, A., &amp; Bursian, A. C. (2017). Delirium Prediction using Machine Learning Models on Predictive Electronic Health Records Data. </w:t>
      </w:r>
      <w:r w:rsidRPr="00B95219">
        <w:rPr>
          <w:rFonts w:ascii="NewsGotT" w:hAnsi="NewsGotT"/>
          <w:i/>
          <w:iCs/>
          <w:noProof/>
        </w:rPr>
        <w:t>Proceedings - IEEE 17th International Symposium on Bioinformatics and Bioengineering, BIBE 2017</w:t>
      </w:r>
      <w:r w:rsidRPr="00B95219">
        <w:rPr>
          <w:rFonts w:ascii="NewsGotT" w:hAnsi="NewsGotT"/>
          <w:noProof/>
        </w:rPr>
        <w:t>, 568–573. https://doi.org/10.1109/BIBE.2017.00014</w:t>
      </w:r>
    </w:p>
    <w:p w14:paraId="131B38DE"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De, J., &amp; Wand, A. P. F. (2015). Delirium screening: A systematic review of delirium screening tools in hospitalized patients. </w:t>
      </w:r>
      <w:r w:rsidRPr="00B95219">
        <w:rPr>
          <w:rFonts w:ascii="NewsGotT" w:hAnsi="NewsGotT"/>
          <w:i/>
          <w:iCs/>
          <w:noProof/>
        </w:rPr>
        <w:t>Gerontologist</w:t>
      </w:r>
      <w:r w:rsidRPr="00B95219">
        <w:rPr>
          <w:rFonts w:ascii="NewsGotT" w:hAnsi="NewsGotT"/>
          <w:noProof/>
        </w:rPr>
        <w:t xml:space="preserve">, </w:t>
      </w:r>
      <w:r w:rsidRPr="00B95219">
        <w:rPr>
          <w:rFonts w:ascii="NewsGotT" w:hAnsi="NewsGotT"/>
          <w:i/>
          <w:iCs/>
          <w:noProof/>
        </w:rPr>
        <w:t>55</w:t>
      </w:r>
      <w:r w:rsidRPr="00B95219">
        <w:rPr>
          <w:rFonts w:ascii="NewsGotT" w:hAnsi="NewsGotT"/>
          <w:noProof/>
        </w:rPr>
        <w:t>(6), 1079–1099. https://doi.org/10.1093/geront/gnv100</w:t>
      </w:r>
    </w:p>
    <w:p w14:paraId="16615EBD"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Dreiseitl, S., &amp; Ohno-Machado, L. (2002). Logistic regression and artificial neural network classification models: A methodology review. </w:t>
      </w:r>
      <w:r w:rsidRPr="00B95219">
        <w:rPr>
          <w:rFonts w:ascii="NewsGotT" w:hAnsi="NewsGotT"/>
          <w:i/>
          <w:iCs/>
          <w:noProof/>
        </w:rPr>
        <w:t>Journal of Biomedical Informatics</w:t>
      </w:r>
      <w:r w:rsidRPr="00B95219">
        <w:rPr>
          <w:rFonts w:ascii="NewsGotT" w:hAnsi="NewsGotT"/>
          <w:noProof/>
        </w:rPr>
        <w:t xml:space="preserve">, </w:t>
      </w:r>
      <w:r w:rsidRPr="00B95219">
        <w:rPr>
          <w:rFonts w:ascii="NewsGotT" w:hAnsi="NewsGotT"/>
          <w:i/>
          <w:iCs/>
          <w:noProof/>
        </w:rPr>
        <w:t>35</w:t>
      </w:r>
      <w:r w:rsidRPr="00B95219">
        <w:rPr>
          <w:rFonts w:ascii="NewsGotT" w:hAnsi="NewsGotT"/>
          <w:noProof/>
        </w:rPr>
        <w:t>(5–6), 352–359. https://doi.org/10.1016/S1532-0464(03)00034-0</w:t>
      </w:r>
    </w:p>
    <w:p w14:paraId="307C3414"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Duan, K., Keerthi, S., &amp; Poo, A. (2003). Evaluation of simple performance measures for tuning SVM hyper parameters. Technical report. </w:t>
      </w:r>
      <w:r w:rsidRPr="00B95219">
        <w:rPr>
          <w:rFonts w:ascii="NewsGotT" w:hAnsi="NewsGotT"/>
          <w:i/>
          <w:iCs/>
          <w:noProof/>
        </w:rPr>
        <w:t>Neurocomputing</w:t>
      </w:r>
      <w:r w:rsidRPr="00B95219">
        <w:rPr>
          <w:rFonts w:ascii="NewsGotT" w:hAnsi="NewsGotT"/>
          <w:noProof/>
        </w:rPr>
        <w:t xml:space="preserve">, </w:t>
      </w:r>
      <w:r w:rsidRPr="00B95219">
        <w:rPr>
          <w:rFonts w:ascii="NewsGotT" w:hAnsi="NewsGotT"/>
          <w:i/>
          <w:iCs/>
          <w:noProof/>
        </w:rPr>
        <w:t>51</w:t>
      </w:r>
      <w:r w:rsidRPr="00B95219">
        <w:rPr>
          <w:rFonts w:ascii="NewsGotT" w:hAnsi="NewsGotT"/>
          <w:noProof/>
        </w:rPr>
        <w:t>, 41–59. https://doi.org/https://doi.org/10.1016/S0925-2312(02)00601-X</w:t>
      </w:r>
    </w:p>
    <w:p w14:paraId="27E6BEAE"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B95219">
        <w:rPr>
          <w:rFonts w:ascii="NewsGotT" w:hAnsi="NewsGotT"/>
          <w:i/>
          <w:iCs/>
          <w:noProof/>
        </w:rPr>
        <w:t>Critical Care Medicine</w:t>
      </w:r>
      <w:r w:rsidRPr="00B95219">
        <w:rPr>
          <w:rFonts w:ascii="NewsGotT" w:hAnsi="NewsGotT"/>
          <w:noProof/>
        </w:rPr>
        <w:t xml:space="preserve">, </w:t>
      </w:r>
      <w:r w:rsidRPr="00B95219">
        <w:rPr>
          <w:rFonts w:ascii="NewsGotT" w:hAnsi="NewsGotT"/>
          <w:i/>
          <w:iCs/>
          <w:noProof/>
        </w:rPr>
        <w:t>29</w:t>
      </w:r>
      <w:r w:rsidRPr="00B95219">
        <w:rPr>
          <w:rFonts w:ascii="NewsGotT" w:hAnsi="NewsGotT"/>
          <w:noProof/>
        </w:rPr>
        <w:t>(7), 1370–1379. https://doi.org/10.1097/00003246-200107000-00012</w:t>
      </w:r>
    </w:p>
    <w:p w14:paraId="5A2DE3C3"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Estivill-Castro, V. (2002). Why so many clustering algorithms - a position paper. </w:t>
      </w:r>
      <w:r w:rsidRPr="00B95219">
        <w:rPr>
          <w:rFonts w:ascii="NewsGotT" w:hAnsi="NewsGotT"/>
          <w:i/>
          <w:iCs/>
          <w:noProof/>
        </w:rPr>
        <w:t>ACM SIGKDD Explorations Newsletter</w:t>
      </w:r>
      <w:r w:rsidRPr="00B95219">
        <w:rPr>
          <w:rFonts w:ascii="NewsGotT" w:hAnsi="NewsGotT"/>
          <w:noProof/>
        </w:rPr>
        <w:t xml:space="preserve">, </w:t>
      </w:r>
      <w:r w:rsidRPr="00B95219">
        <w:rPr>
          <w:rFonts w:ascii="NewsGotT" w:hAnsi="NewsGotT"/>
          <w:i/>
          <w:iCs/>
          <w:noProof/>
        </w:rPr>
        <w:t>4</w:t>
      </w:r>
      <w:r w:rsidRPr="00B95219">
        <w:rPr>
          <w:rFonts w:ascii="NewsGotT" w:hAnsi="NewsGotT"/>
          <w:noProof/>
        </w:rPr>
        <w:t>(1), 65–75. https://doi.org/10.1145/568574.568575</w:t>
      </w:r>
    </w:p>
    <w:p w14:paraId="2D87A5C7"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Faceli, K., Lorena, A. C., Gama, J., &amp; Carvalho, A. C. P. L. . de C. (2011). </w:t>
      </w:r>
      <w:r w:rsidRPr="00B95219">
        <w:rPr>
          <w:rFonts w:ascii="NewsGotT" w:hAnsi="NewsGotT"/>
          <w:i/>
          <w:iCs/>
          <w:noProof/>
        </w:rPr>
        <w:t>Inteligência Artificial. Uma Abordagem de Aprendizado de Máquina (Em Portugues do Brasil)</w:t>
      </w:r>
      <w:r w:rsidRPr="00B95219">
        <w:rPr>
          <w:rFonts w:ascii="NewsGotT" w:hAnsi="NewsGotT"/>
          <w:noProof/>
        </w:rPr>
        <w:t>. GEN: LTC. Retrieved from http://amazon.com/o/ASIN/8521618808/</w:t>
      </w:r>
    </w:p>
    <w:p w14:paraId="47EF9963"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Francis, J. (1996). Drug-Induced Delirium</w:t>
      </w:r>
      <w:r w:rsidRPr="00B95219">
        <w:rPr>
          <w:noProof/>
        </w:rPr>
        <w:t> </w:t>
      </w:r>
      <w:r w:rsidRPr="00B95219">
        <w:rPr>
          <w:rFonts w:ascii="NewsGotT" w:hAnsi="NewsGotT"/>
          <w:noProof/>
        </w:rPr>
        <w:t xml:space="preserve">: Diagnosis and treatment. </w:t>
      </w:r>
      <w:r w:rsidRPr="00B95219">
        <w:rPr>
          <w:rFonts w:ascii="NewsGotT" w:hAnsi="NewsGotT"/>
          <w:i/>
          <w:iCs/>
          <w:noProof/>
        </w:rPr>
        <w:t>CNS Drugs</w:t>
      </w:r>
      <w:r w:rsidRPr="00B95219">
        <w:rPr>
          <w:rFonts w:ascii="NewsGotT" w:hAnsi="NewsGotT"/>
          <w:noProof/>
        </w:rPr>
        <w:t xml:space="preserve">, </w:t>
      </w:r>
      <w:r w:rsidRPr="00B95219">
        <w:rPr>
          <w:rFonts w:ascii="NewsGotT" w:hAnsi="NewsGotT"/>
          <w:i/>
          <w:iCs/>
          <w:noProof/>
        </w:rPr>
        <w:t>5</w:t>
      </w:r>
      <w:r w:rsidRPr="00B95219">
        <w:rPr>
          <w:rFonts w:ascii="NewsGotT" w:hAnsi="NewsGotT"/>
          <w:noProof/>
        </w:rPr>
        <w:t>(2), 103–114.</w:t>
      </w:r>
    </w:p>
    <w:p w14:paraId="4DDC397D"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Frederick, A. L., &amp; Stanwood, G. D. (2009). Drugs, biogenic amine targets and the developing brain. </w:t>
      </w:r>
      <w:r w:rsidRPr="00B95219">
        <w:rPr>
          <w:rFonts w:ascii="NewsGotT" w:hAnsi="NewsGotT"/>
          <w:i/>
          <w:iCs/>
          <w:noProof/>
        </w:rPr>
        <w:t>Developmental Neuroscience</w:t>
      </w:r>
      <w:r w:rsidRPr="00B95219">
        <w:rPr>
          <w:rFonts w:ascii="NewsGotT" w:hAnsi="NewsGotT"/>
          <w:noProof/>
        </w:rPr>
        <w:t xml:space="preserve">, </w:t>
      </w:r>
      <w:r w:rsidRPr="00B95219">
        <w:rPr>
          <w:rFonts w:ascii="NewsGotT" w:hAnsi="NewsGotT"/>
          <w:i/>
          <w:iCs/>
          <w:noProof/>
        </w:rPr>
        <w:t>31</w:t>
      </w:r>
      <w:r w:rsidRPr="00B95219">
        <w:rPr>
          <w:rFonts w:ascii="NewsGotT" w:hAnsi="NewsGotT"/>
          <w:noProof/>
        </w:rPr>
        <w:t>(1–2), 7–22. https://doi.org/10.1159/000207490</w:t>
      </w:r>
    </w:p>
    <w:p w14:paraId="1496580A"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Friedman, J. H. (2002). Stochastic gradient boosting. </w:t>
      </w:r>
      <w:r w:rsidRPr="00B95219">
        <w:rPr>
          <w:rFonts w:ascii="NewsGotT" w:hAnsi="NewsGotT"/>
          <w:i/>
          <w:iCs/>
          <w:noProof/>
        </w:rPr>
        <w:t>Computational Statistics and Data Analysis</w:t>
      </w:r>
      <w:r w:rsidRPr="00B95219">
        <w:rPr>
          <w:rFonts w:ascii="NewsGotT" w:hAnsi="NewsGotT"/>
          <w:noProof/>
        </w:rPr>
        <w:t xml:space="preserve">, </w:t>
      </w:r>
      <w:r w:rsidRPr="00B95219">
        <w:rPr>
          <w:rFonts w:ascii="NewsGotT" w:hAnsi="NewsGotT"/>
          <w:i/>
          <w:iCs/>
          <w:noProof/>
        </w:rPr>
        <w:t>38</w:t>
      </w:r>
      <w:r w:rsidRPr="00B95219">
        <w:rPr>
          <w:rFonts w:ascii="NewsGotT" w:hAnsi="NewsGotT"/>
          <w:noProof/>
        </w:rPr>
        <w:t>(4), 367–378. https://doi.org/10.1016/S0167-9473(01)00065-2</w:t>
      </w:r>
    </w:p>
    <w:p w14:paraId="66BC3320"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Gaudreau, J. D., Gagnon, P., Harel, F., Roy, M. A., &amp; Tremblay, A. (2005). Psychoactive medications and risk of delirium in hospitalized cancer patients. </w:t>
      </w:r>
      <w:r w:rsidRPr="00B95219">
        <w:rPr>
          <w:rFonts w:ascii="NewsGotT" w:hAnsi="NewsGotT"/>
          <w:i/>
          <w:iCs/>
          <w:noProof/>
        </w:rPr>
        <w:t>Journal of Clinical Oncology</w:t>
      </w:r>
      <w:r w:rsidRPr="00B95219">
        <w:rPr>
          <w:rFonts w:ascii="NewsGotT" w:hAnsi="NewsGotT"/>
          <w:noProof/>
        </w:rPr>
        <w:t xml:space="preserve">, </w:t>
      </w:r>
      <w:r w:rsidRPr="00B95219">
        <w:rPr>
          <w:rFonts w:ascii="NewsGotT" w:hAnsi="NewsGotT"/>
          <w:i/>
          <w:iCs/>
          <w:noProof/>
        </w:rPr>
        <w:t>23</w:t>
      </w:r>
      <w:r w:rsidRPr="00B95219">
        <w:rPr>
          <w:rFonts w:ascii="NewsGotT" w:hAnsi="NewsGotT"/>
          <w:noProof/>
        </w:rPr>
        <w:t>(27), 6712–6718. https://doi.org/10.1200/JCO.2005.05.140</w:t>
      </w:r>
    </w:p>
    <w:p w14:paraId="5D023501"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Gross, A. L., Jones, R. N., Habtemariam, D. A., Fong, T. G., Tommet, D., Quach, L., … Inouye, S. K. (2012). Delirium and long-term cognitive trajectory among persons with dementia. </w:t>
      </w:r>
      <w:r w:rsidRPr="00B95219">
        <w:rPr>
          <w:rFonts w:ascii="NewsGotT" w:hAnsi="NewsGotT"/>
          <w:i/>
          <w:iCs/>
          <w:noProof/>
        </w:rPr>
        <w:t>Archives of Internal Medicine</w:t>
      </w:r>
      <w:r w:rsidRPr="00B95219">
        <w:rPr>
          <w:rFonts w:ascii="NewsGotT" w:hAnsi="NewsGotT"/>
          <w:noProof/>
        </w:rPr>
        <w:t xml:space="preserve">, </w:t>
      </w:r>
      <w:r w:rsidRPr="00B95219">
        <w:rPr>
          <w:rFonts w:ascii="NewsGotT" w:hAnsi="NewsGotT"/>
          <w:i/>
          <w:iCs/>
          <w:noProof/>
        </w:rPr>
        <w:t>172</w:t>
      </w:r>
      <w:r w:rsidRPr="00B95219">
        <w:rPr>
          <w:rFonts w:ascii="NewsGotT" w:hAnsi="NewsGotT"/>
          <w:noProof/>
        </w:rPr>
        <w:t>(17), 1324–1331. https://doi.org/10.1001/archinternmed.2012.3203</w:t>
      </w:r>
    </w:p>
    <w:p w14:paraId="38B85429"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Han, J. H., Eden, S., Shintani, A., Morandi, A., Schnelle, J., Dittus, R. S., … Ely, E. W. (2011). Delirium in older emergency department patients is an independent predictor of hospital length of stay. </w:t>
      </w:r>
      <w:r w:rsidRPr="00B95219">
        <w:rPr>
          <w:rFonts w:ascii="NewsGotT" w:hAnsi="NewsGotT"/>
          <w:i/>
          <w:iCs/>
          <w:noProof/>
        </w:rPr>
        <w:t>Academic Emergency Medicine</w:t>
      </w:r>
      <w:r w:rsidRPr="00B95219">
        <w:rPr>
          <w:rFonts w:ascii="NewsGotT" w:hAnsi="NewsGotT"/>
          <w:noProof/>
        </w:rPr>
        <w:t xml:space="preserve">, </w:t>
      </w:r>
      <w:r w:rsidRPr="00B95219">
        <w:rPr>
          <w:rFonts w:ascii="NewsGotT" w:hAnsi="NewsGotT"/>
          <w:i/>
          <w:iCs/>
          <w:noProof/>
        </w:rPr>
        <w:t>18</w:t>
      </w:r>
      <w:r w:rsidRPr="00B95219">
        <w:rPr>
          <w:rFonts w:ascii="NewsGotT" w:hAnsi="NewsGotT"/>
          <w:noProof/>
        </w:rPr>
        <w:t>(5), 451–457. https://doi.org/10.1111/j.1553-2712.2011.01065.x</w:t>
      </w:r>
    </w:p>
    <w:p w14:paraId="128178D9"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Han, J., Kamber, M., &amp; Pei, J. (2012). </w:t>
      </w:r>
      <w:r w:rsidRPr="00B95219">
        <w:rPr>
          <w:rFonts w:ascii="NewsGotT" w:hAnsi="NewsGotT"/>
          <w:i/>
          <w:iCs/>
          <w:noProof/>
        </w:rPr>
        <w:t>Data mining: Concepts and Techniques</w:t>
      </w:r>
      <w:r w:rsidRPr="00B95219">
        <w:rPr>
          <w:rFonts w:ascii="NewsGotT" w:hAnsi="NewsGotT"/>
          <w:noProof/>
        </w:rPr>
        <w:t xml:space="preserve">. </w:t>
      </w:r>
      <w:r w:rsidRPr="00B95219">
        <w:rPr>
          <w:rFonts w:ascii="NewsGotT" w:hAnsi="NewsGotT"/>
          <w:i/>
          <w:iCs/>
          <w:noProof/>
        </w:rPr>
        <w:t>Elsevier</w:t>
      </w:r>
      <w:r w:rsidRPr="00B95219">
        <w:rPr>
          <w:rFonts w:ascii="NewsGotT" w:hAnsi="NewsGotT"/>
          <w:noProof/>
        </w:rPr>
        <w:t>. Morgan Kaufmann.</w:t>
      </w:r>
    </w:p>
    <w:p w14:paraId="0C05C90B"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Hatano, Y., Narumoto, J., Shibata, K., Matsuoka, T., Taniguchi, S., Hata, Y., … Fukui, K. (2013). White-matter hyperintensities predict delirium after cardiac surgery. </w:t>
      </w:r>
      <w:r w:rsidRPr="00B95219">
        <w:rPr>
          <w:rFonts w:ascii="NewsGotT" w:hAnsi="NewsGotT"/>
          <w:i/>
          <w:iCs/>
          <w:noProof/>
        </w:rPr>
        <w:t>American Journal of Geriatric Psychiatry</w:t>
      </w:r>
      <w:r w:rsidRPr="00B95219">
        <w:rPr>
          <w:rFonts w:ascii="NewsGotT" w:hAnsi="NewsGotT"/>
          <w:noProof/>
        </w:rPr>
        <w:t xml:space="preserve">, </w:t>
      </w:r>
      <w:r w:rsidRPr="00B95219">
        <w:rPr>
          <w:rFonts w:ascii="NewsGotT" w:hAnsi="NewsGotT"/>
          <w:i/>
          <w:iCs/>
          <w:noProof/>
        </w:rPr>
        <w:t>21</w:t>
      </w:r>
      <w:r w:rsidRPr="00B95219">
        <w:rPr>
          <w:rFonts w:ascii="NewsGotT" w:hAnsi="NewsGotT"/>
          <w:noProof/>
        </w:rPr>
        <w:t>(10), 938–945. https://doi.org/10.1016/j.jagp.2013.01.061</w:t>
      </w:r>
    </w:p>
    <w:p w14:paraId="54FE64EA"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lastRenderedPageBreak/>
        <w:t xml:space="preserve">Haykin, S. (2009). </w:t>
      </w:r>
      <w:r w:rsidRPr="00B95219">
        <w:rPr>
          <w:rFonts w:ascii="NewsGotT" w:hAnsi="NewsGotT"/>
          <w:i/>
          <w:iCs/>
          <w:noProof/>
        </w:rPr>
        <w:t>Neural Networks and Learning Machines</w:t>
      </w:r>
      <w:r w:rsidRPr="00B95219">
        <w:rPr>
          <w:rFonts w:ascii="NewsGotT" w:hAnsi="NewsGotT"/>
          <w:noProof/>
        </w:rPr>
        <w:t xml:space="preserve"> (3rd ed., Vol. 1–3). New Jersey: Pearson.</w:t>
      </w:r>
    </w:p>
    <w:p w14:paraId="3E724E82"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Hosmer, D. W., Lemeshow, S., &amp; Sturdivant, R. X. (2013). </w:t>
      </w:r>
      <w:r w:rsidRPr="00B95219">
        <w:rPr>
          <w:rFonts w:ascii="NewsGotT" w:hAnsi="NewsGotT"/>
          <w:i/>
          <w:iCs/>
          <w:noProof/>
        </w:rPr>
        <w:t>Applied Logistic Regression.</w:t>
      </w:r>
      <w:r w:rsidRPr="00B95219">
        <w:rPr>
          <w:rFonts w:ascii="NewsGotT" w:hAnsi="NewsGotT"/>
          <w:noProof/>
        </w:rPr>
        <w:t xml:space="preserve"> </w:t>
      </w:r>
      <w:r w:rsidRPr="00B95219">
        <w:rPr>
          <w:rFonts w:ascii="NewsGotT" w:hAnsi="NewsGotT"/>
          <w:i/>
          <w:iCs/>
          <w:noProof/>
        </w:rPr>
        <w:t>Wiley Series in Probability and Statistics</w:t>
      </w:r>
      <w:r w:rsidRPr="00B95219">
        <w:rPr>
          <w:rFonts w:ascii="NewsGotT" w:hAnsi="NewsGotT"/>
          <w:noProof/>
        </w:rPr>
        <w:t>.</w:t>
      </w:r>
    </w:p>
    <w:p w14:paraId="423AA17A"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Hurwitz, J., &amp; Kirsch, D. (2018). </w:t>
      </w:r>
      <w:r w:rsidRPr="00B95219">
        <w:rPr>
          <w:rFonts w:ascii="NewsGotT" w:hAnsi="NewsGotT"/>
          <w:i/>
          <w:iCs/>
          <w:noProof/>
        </w:rPr>
        <w:t>Machine learning</w:t>
      </w:r>
      <w:r w:rsidRPr="00B95219">
        <w:rPr>
          <w:rFonts w:ascii="NewsGotT" w:hAnsi="NewsGotT"/>
          <w:noProof/>
        </w:rPr>
        <w:t>. John Wiley &amp; Sons Inc.</w:t>
      </w:r>
    </w:p>
    <w:p w14:paraId="5E518D66"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Immers, H. E. M., Schuurmans, M. J., &amp; Van De Bijl, J. J. (2005). Recognition of delirium in ICU patients: A diagnostic study of the NEECHAM confusion scale in ICU patients. </w:t>
      </w:r>
      <w:r w:rsidRPr="00B95219">
        <w:rPr>
          <w:rFonts w:ascii="NewsGotT" w:hAnsi="NewsGotT"/>
          <w:i/>
          <w:iCs/>
          <w:noProof/>
        </w:rPr>
        <w:t>BMC Nursing</w:t>
      </w:r>
      <w:r w:rsidRPr="00B95219">
        <w:rPr>
          <w:rFonts w:ascii="NewsGotT" w:hAnsi="NewsGotT"/>
          <w:noProof/>
        </w:rPr>
        <w:t xml:space="preserve">, </w:t>
      </w:r>
      <w:r w:rsidRPr="00B95219">
        <w:rPr>
          <w:rFonts w:ascii="NewsGotT" w:hAnsi="NewsGotT"/>
          <w:i/>
          <w:iCs/>
          <w:noProof/>
        </w:rPr>
        <w:t>4</w:t>
      </w:r>
      <w:r w:rsidRPr="00B95219">
        <w:rPr>
          <w:rFonts w:ascii="NewsGotT" w:hAnsi="NewsGotT"/>
          <w:noProof/>
        </w:rPr>
        <w:t>(1). https://doi.org/10.1186/1472-6955-4-7</w:t>
      </w:r>
    </w:p>
    <w:p w14:paraId="79AA7837"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Inouye, S. K., Van Dyck, C. H., Alessi, C. A., Balkin, S., Siegal, A. P., &amp; Horwitz, R. I. (1990). Clarifying confusion: The confusion assessment method: A new method for detection of delirium. </w:t>
      </w:r>
      <w:r w:rsidRPr="00B95219">
        <w:rPr>
          <w:rFonts w:ascii="NewsGotT" w:hAnsi="NewsGotT"/>
          <w:i/>
          <w:iCs/>
          <w:noProof/>
        </w:rPr>
        <w:t>Annals of Internal Medicine</w:t>
      </w:r>
      <w:r w:rsidRPr="00B95219">
        <w:rPr>
          <w:rFonts w:ascii="NewsGotT" w:hAnsi="NewsGotT"/>
          <w:noProof/>
        </w:rPr>
        <w:t xml:space="preserve">, </w:t>
      </w:r>
      <w:r w:rsidRPr="00B95219">
        <w:rPr>
          <w:rFonts w:ascii="NewsGotT" w:hAnsi="NewsGotT"/>
          <w:i/>
          <w:iCs/>
          <w:noProof/>
        </w:rPr>
        <w:t>113</w:t>
      </w:r>
      <w:r w:rsidRPr="00B95219">
        <w:rPr>
          <w:rFonts w:ascii="NewsGotT" w:hAnsi="NewsGotT"/>
          <w:noProof/>
        </w:rPr>
        <w:t>(12), 941–948. https://doi.org/10.7326/0003-4819-113-12-941</w:t>
      </w:r>
    </w:p>
    <w:p w14:paraId="1BD2C0FB"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Inouye, Sharon K., &amp; Charpentier, P. A. (1996). Precipitating factors for delirium in hospitalized elderly persons: Predictive model and interrelationship with baseline vulnerability. </w:t>
      </w:r>
      <w:r w:rsidRPr="00B95219">
        <w:rPr>
          <w:rFonts w:ascii="NewsGotT" w:hAnsi="NewsGotT"/>
          <w:i/>
          <w:iCs/>
          <w:noProof/>
        </w:rPr>
        <w:t>Journal of the American Medical Association</w:t>
      </w:r>
      <w:r w:rsidRPr="00B95219">
        <w:rPr>
          <w:rFonts w:ascii="NewsGotT" w:hAnsi="NewsGotT"/>
          <w:noProof/>
        </w:rPr>
        <w:t xml:space="preserve">, </w:t>
      </w:r>
      <w:r w:rsidRPr="00B95219">
        <w:rPr>
          <w:rFonts w:ascii="NewsGotT" w:hAnsi="NewsGotT"/>
          <w:i/>
          <w:iCs/>
          <w:noProof/>
        </w:rPr>
        <w:t>275</w:t>
      </w:r>
      <w:r w:rsidRPr="00B95219">
        <w:rPr>
          <w:rFonts w:ascii="NewsGotT" w:hAnsi="NewsGotT"/>
          <w:noProof/>
        </w:rPr>
        <w:t>(11), 852–857. https://doi.org/10.1001/jama.275.11.852</w:t>
      </w:r>
    </w:p>
    <w:p w14:paraId="7F421F57"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Inouye, Sharon K., Westendorp, R. G. J., &amp; Saczynski, J. S. (2014). Delirium in elderly people. </w:t>
      </w:r>
      <w:r w:rsidRPr="00B95219">
        <w:rPr>
          <w:rFonts w:ascii="NewsGotT" w:hAnsi="NewsGotT"/>
          <w:i/>
          <w:iCs/>
          <w:noProof/>
        </w:rPr>
        <w:t>The Lancet</w:t>
      </w:r>
      <w:r w:rsidRPr="00B95219">
        <w:rPr>
          <w:rFonts w:ascii="NewsGotT" w:hAnsi="NewsGotT"/>
          <w:noProof/>
        </w:rPr>
        <w:t xml:space="preserve">, </w:t>
      </w:r>
      <w:r w:rsidRPr="00B95219">
        <w:rPr>
          <w:rFonts w:ascii="NewsGotT" w:hAnsi="NewsGotT"/>
          <w:i/>
          <w:iCs/>
          <w:noProof/>
        </w:rPr>
        <w:t>383</w:t>
      </w:r>
      <w:r w:rsidRPr="00B95219">
        <w:rPr>
          <w:rFonts w:ascii="NewsGotT" w:hAnsi="NewsGotT"/>
          <w:noProof/>
        </w:rPr>
        <w:t>(9920), 911–922. https://doi.org/10.1016/S0140-6736(13)60688-1</w:t>
      </w:r>
    </w:p>
    <w:p w14:paraId="26B95BB8"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Jain, A. K., &amp; Dubes, R. C. (1988). </w:t>
      </w:r>
      <w:r w:rsidRPr="00B95219">
        <w:rPr>
          <w:rFonts w:ascii="NewsGotT" w:hAnsi="NewsGotT"/>
          <w:i/>
          <w:iCs/>
          <w:noProof/>
        </w:rPr>
        <w:t>Algorithms for Clustering Data</w:t>
      </w:r>
      <w:r w:rsidRPr="00B95219">
        <w:rPr>
          <w:rFonts w:ascii="NewsGotT" w:hAnsi="NewsGotT"/>
          <w:noProof/>
        </w:rPr>
        <w:t>. Prentice Hall.</w:t>
      </w:r>
    </w:p>
    <w:p w14:paraId="30007949"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James, G., Witten, D., Hastie, T., &amp; Tibshirani, R. (2013). </w:t>
      </w:r>
      <w:r w:rsidRPr="00B95219">
        <w:rPr>
          <w:rFonts w:ascii="NewsGotT" w:hAnsi="NewsGotT"/>
          <w:i/>
          <w:iCs/>
          <w:noProof/>
        </w:rPr>
        <w:t>An Introduction to Statistical Learning - with Applications in R</w:t>
      </w:r>
      <w:r w:rsidRPr="00B95219">
        <w:rPr>
          <w:rFonts w:ascii="NewsGotT" w:hAnsi="NewsGotT"/>
          <w:noProof/>
        </w:rPr>
        <w:t>. Springer Texts in Statistics.</w:t>
      </w:r>
    </w:p>
    <w:p w14:paraId="1D39BE63"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Jamin, A., Abraham, P., &amp; Humeau-Heurtier, A. (2021). Machine learning for predictive data analytics in medicine: A review illustrated by cardiovascular and nuclear medicine examples. </w:t>
      </w:r>
      <w:r w:rsidRPr="00B95219">
        <w:rPr>
          <w:rFonts w:ascii="NewsGotT" w:hAnsi="NewsGotT"/>
          <w:i/>
          <w:iCs/>
          <w:noProof/>
        </w:rPr>
        <w:t>Clinical Physiology and Functional Imaging</w:t>
      </w:r>
      <w:r w:rsidRPr="00B95219">
        <w:rPr>
          <w:rFonts w:ascii="NewsGotT" w:hAnsi="NewsGotT"/>
          <w:noProof/>
        </w:rPr>
        <w:t xml:space="preserve">, </w:t>
      </w:r>
      <w:r w:rsidRPr="00B95219">
        <w:rPr>
          <w:rFonts w:ascii="NewsGotT" w:hAnsi="NewsGotT"/>
          <w:i/>
          <w:iCs/>
          <w:noProof/>
        </w:rPr>
        <w:t>41</w:t>
      </w:r>
      <w:r w:rsidRPr="00B95219">
        <w:rPr>
          <w:rFonts w:ascii="NewsGotT" w:hAnsi="NewsGotT"/>
          <w:noProof/>
        </w:rPr>
        <w:t>(2), 113–127. https://doi.org/10.1111/cpf.12686</w:t>
      </w:r>
    </w:p>
    <w:p w14:paraId="4B499FC6"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B95219">
        <w:rPr>
          <w:rFonts w:ascii="NewsGotT" w:hAnsi="NewsGotT"/>
          <w:i/>
          <w:iCs/>
          <w:noProof/>
        </w:rPr>
        <w:t>Journal of the American Medical Informatics Association</w:t>
      </w:r>
      <w:r w:rsidRPr="00B95219">
        <w:rPr>
          <w:rFonts w:ascii="NewsGotT" w:hAnsi="NewsGotT"/>
          <w:noProof/>
        </w:rPr>
        <w:t xml:space="preserve">, </w:t>
      </w:r>
      <w:r w:rsidRPr="00B95219">
        <w:rPr>
          <w:rFonts w:ascii="NewsGotT" w:hAnsi="NewsGotT"/>
          <w:i/>
          <w:iCs/>
          <w:noProof/>
        </w:rPr>
        <w:t>27</w:t>
      </w:r>
      <w:r w:rsidRPr="00B95219">
        <w:rPr>
          <w:rFonts w:ascii="NewsGotT" w:hAnsi="NewsGotT"/>
          <w:noProof/>
        </w:rPr>
        <w:t>(9), 1383–1392. https://doi.org/10.1093/jamia/ocaa113</w:t>
      </w:r>
    </w:p>
    <w:p w14:paraId="62835787"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B95219">
        <w:rPr>
          <w:rFonts w:ascii="NewsGotT" w:hAnsi="NewsGotT"/>
          <w:i/>
          <w:iCs/>
          <w:noProof/>
        </w:rPr>
        <w:t>Academic Emergency Medicine</w:t>
      </w:r>
      <w:r w:rsidRPr="00B95219">
        <w:rPr>
          <w:rFonts w:ascii="NewsGotT" w:hAnsi="NewsGotT"/>
          <w:noProof/>
        </w:rPr>
        <w:t xml:space="preserve">, </w:t>
      </w:r>
      <w:r w:rsidRPr="00B95219">
        <w:rPr>
          <w:rFonts w:ascii="NewsGotT" w:hAnsi="NewsGotT"/>
          <w:i/>
          <w:iCs/>
          <w:noProof/>
        </w:rPr>
        <w:t>28</w:t>
      </w:r>
      <w:r w:rsidRPr="00B95219">
        <w:rPr>
          <w:rFonts w:ascii="NewsGotT" w:hAnsi="NewsGotT"/>
          <w:noProof/>
        </w:rPr>
        <w:t>(2), 184–196. https://doi.org/10.1111/acem.14190</w:t>
      </w:r>
    </w:p>
    <w:p w14:paraId="63C1C5C2"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Laird, J. E., Newell, A., &amp; Rosenbloom, P. S. (1987). An integrative architecture for general intelligence and. </w:t>
      </w:r>
      <w:r w:rsidRPr="00B95219">
        <w:rPr>
          <w:rFonts w:ascii="NewsGotT" w:hAnsi="NewsGotT"/>
          <w:i/>
          <w:iCs/>
          <w:noProof/>
        </w:rPr>
        <w:t>Artificial Intelligence</w:t>
      </w:r>
      <w:r w:rsidRPr="00B95219">
        <w:rPr>
          <w:rFonts w:ascii="NewsGotT" w:hAnsi="NewsGotT"/>
          <w:noProof/>
        </w:rPr>
        <w:t xml:space="preserve">, </w:t>
      </w:r>
      <w:r w:rsidRPr="00B95219">
        <w:rPr>
          <w:rFonts w:ascii="NewsGotT" w:hAnsi="NewsGotT"/>
          <w:i/>
          <w:iCs/>
          <w:noProof/>
        </w:rPr>
        <w:t>33</w:t>
      </w:r>
      <w:r w:rsidRPr="00B95219">
        <w:rPr>
          <w:rFonts w:ascii="NewsGotT" w:hAnsi="NewsGotT"/>
          <w:noProof/>
        </w:rPr>
        <w:t>(1987), 1–64.</w:t>
      </w:r>
    </w:p>
    <w:p w14:paraId="1BCC9D03"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Laurila, J. V., Laakkonen, M. L., Strandberg, T. E., &amp; Tilvis, R. S. (2008). Predisposing and precipitating factors for delirium in a frail geriatric population. </w:t>
      </w:r>
      <w:r w:rsidRPr="00B95219">
        <w:rPr>
          <w:rFonts w:ascii="NewsGotT" w:hAnsi="NewsGotT"/>
          <w:i/>
          <w:iCs/>
          <w:noProof/>
        </w:rPr>
        <w:t>Journal of Psychosomatic Research</w:t>
      </w:r>
      <w:r w:rsidRPr="00B95219">
        <w:rPr>
          <w:rFonts w:ascii="NewsGotT" w:hAnsi="NewsGotT"/>
          <w:noProof/>
        </w:rPr>
        <w:t xml:space="preserve">, </w:t>
      </w:r>
      <w:r w:rsidRPr="00B95219">
        <w:rPr>
          <w:rFonts w:ascii="NewsGotT" w:hAnsi="NewsGotT"/>
          <w:i/>
          <w:iCs/>
          <w:noProof/>
        </w:rPr>
        <w:t>65</w:t>
      </w:r>
      <w:r w:rsidRPr="00B95219">
        <w:rPr>
          <w:rFonts w:ascii="NewsGotT" w:hAnsi="NewsGotT"/>
          <w:noProof/>
        </w:rPr>
        <w:t>(3), 249–254. https://doi.org/10.1016/j.jpsychores.2008.05.026</w:t>
      </w:r>
    </w:p>
    <w:p w14:paraId="13B0476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B95219">
        <w:rPr>
          <w:rFonts w:ascii="NewsGotT" w:hAnsi="NewsGotT"/>
          <w:i/>
          <w:iCs/>
          <w:noProof/>
        </w:rPr>
        <w:t>Archives of Internal Medicine</w:t>
      </w:r>
      <w:r w:rsidRPr="00B95219">
        <w:rPr>
          <w:rFonts w:ascii="NewsGotT" w:hAnsi="NewsGotT"/>
          <w:noProof/>
        </w:rPr>
        <w:t xml:space="preserve">, </w:t>
      </w:r>
      <w:r w:rsidRPr="00B95219">
        <w:rPr>
          <w:rFonts w:ascii="NewsGotT" w:hAnsi="NewsGotT"/>
          <w:i/>
          <w:iCs/>
          <w:noProof/>
        </w:rPr>
        <w:t>160</w:t>
      </w:r>
      <w:r w:rsidRPr="00B95219">
        <w:rPr>
          <w:rFonts w:ascii="NewsGotT" w:hAnsi="NewsGotT"/>
          <w:noProof/>
        </w:rPr>
        <w:t>(6), 786–794. https://doi.org/10.1001/archinte.160.6.786</w:t>
      </w:r>
    </w:p>
    <w:p w14:paraId="6CAFB638"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Lee-Archer, P. F., von Ungern-Sternberg, B. S., Reade, M. C., Law, K. C., &amp; Long, D. (2021). An observational study of hypoactive delirium in the post-anesthesia recovery unit of a pediatric hospital. </w:t>
      </w:r>
      <w:r w:rsidRPr="00B95219">
        <w:rPr>
          <w:rFonts w:ascii="NewsGotT" w:hAnsi="NewsGotT"/>
          <w:i/>
          <w:iCs/>
          <w:noProof/>
        </w:rPr>
        <w:t>Paediatric Anaesthesia</w:t>
      </w:r>
      <w:r w:rsidRPr="00B95219">
        <w:rPr>
          <w:rFonts w:ascii="NewsGotT" w:hAnsi="NewsGotT"/>
          <w:noProof/>
        </w:rPr>
        <w:t>, (September 2020), 429–435. https://doi.org/10.1111/pan.14122</w:t>
      </w:r>
    </w:p>
    <w:p w14:paraId="2BEE7BF4"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Lee, S., Mueller, B., Nick Street, W., &amp; M. Carnahan, R. (2021). Machine learning algorithm to predict delirium from emergency department data. </w:t>
      </w:r>
      <w:r w:rsidRPr="00B95219">
        <w:rPr>
          <w:rFonts w:ascii="NewsGotT" w:hAnsi="NewsGotT"/>
          <w:i/>
          <w:iCs/>
          <w:noProof/>
        </w:rPr>
        <w:t>BMJ</w:t>
      </w:r>
      <w:r w:rsidRPr="00B95219">
        <w:rPr>
          <w:rFonts w:ascii="NewsGotT" w:hAnsi="NewsGotT"/>
          <w:noProof/>
        </w:rPr>
        <w:t>. https://doi.org/https://doi.org/10.1101/2021.02.19.21251956</w:t>
      </w:r>
    </w:p>
    <w:p w14:paraId="771611FC"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Leonard, M. M., Nekolaichuk, C., Meagher, D. J., Barnes, C., Gaudreau, J. D., Watanabe, S., … Lawlor, P. G. (2014). Practical assessment of delirium in palliative care. </w:t>
      </w:r>
      <w:r w:rsidRPr="00B95219">
        <w:rPr>
          <w:rFonts w:ascii="NewsGotT" w:hAnsi="NewsGotT"/>
          <w:i/>
          <w:iCs/>
          <w:noProof/>
        </w:rPr>
        <w:t>Journal of Pain and Symptom Management</w:t>
      </w:r>
      <w:r w:rsidRPr="00B95219">
        <w:rPr>
          <w:rFonts w:ascii="NewsGotT" w:hAnsi="NewsGotT"/>
          <w:noProof/>
        </w:rPr>
        <w:t xml:space="preserve">, </w:t>
      </w:r>
      <w:r w:rsidRPr="00B95219">
        <w:rPr>
          <w:rFonts w:ascii="NewsGotT" w:hAnsi="NewsGotT"/>
          <w:i/>
          <w:iCs/>
          <w:noProof/>
        </w:rPr>
        <w:t>48</w:t>
      </w:r>
      <w:r w:rsidRPr="00B95219">
        <w:rPr>
          <w:rFonts w:ascii="NewsGotT" w:hAnsi="NewsGotT"/>
          <w:noProof/>
        </w:rPr>
        <w:t>(2), 176–190. https://doi.org/10.1016/j.jpainsymman.2013.10.024</w:t>
      </w:r>
    </w:p>
    <w:p w14:paraId="24BCE24A"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lastRenderedPageBreak/>
        <w:t xml:space="preserve">Liang, S., Chau, J. P. C., Lo, S. H. S., Bai, L., Yao, L., &amp; Choi, K. C. (2020). Validation of PREdiction of DELIRium in ICu patients (PRE-DELIRIC) among patients in intensive care units: A retrospective cohort study. </w:t>
      </w:r>
      <w:r w:rsidRPr="00B95219">
        <w:rPr>
          <w:rFonts w:ascii="NewsGotT" w:hAnsi="NewsGotT"/>
          <w:i/>
          <w:iCs/>
          <w:noProof/>
        </w:rPr>
        <w:t>Nursing in Critical Care</w:t>
      </w:r>
      <w:r w:rsidRPr="00B95219">
        <w:rPr>
          <w:rFonts w:ascii="NewsGotT" w:hAnsi="NewsGotT"/>
          <w:noProof/>
        </w:rPr>
        <w:t>, (August), 1–7. https://doi.org/10.1111/nicc.12550</w:t>
      </w:r>
    </w:p>
    <w:p w14:paraId="7D420087"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Libbrecht, M. W., &amp; Noble, W. S. (2015). Machine learning applications in genetics and genomics. </w:t>
      </w:r>
      <w:r w:rsidRPr="00B95219">
        <w:rPr>
          <w:rFonts w:ascii="NewsGotT" w:hAnsi="NewsGotT"/>
          <w:i/>
          <w:iCs/>
          <w:noProof/>
        </w:rPr>
        <w:t>Nature Reviews Genetics</w:t>
      </w:r>
      <w:r w:rsidRPr="00B95219">
        <w:rPr>
          <w:rFonts w:ascii="NewsGotT" w:hAnsi="NewsGotT"/>
          <w:noProof/>
        </w:rPr>
        <w:t xml:space="preserve">, </w:t>
      </w:r>
      <w:r w:rsidRPr="00B95219">
        <w:rPr>
          <w:rFonts w:ascii="NewsGotT" w:hAnsi="NewsGotT"/>
          <w:i/>
          <w:iCs/>
          <w:noProof/>
        </w:rPr>
        <w:t>16</w:t>
      </w:r>
      <w:r w:rsidRPr="00B95219">
        <w:rPr>
          <w:rFonts w:ascii="NewsGotT" w:hAnsi="NewsGotT"/>
          <w:noProof/>
        </w:rPr>
        <w:t>(6), 321–332. https://doi.org/10.1038/nrg3920</w:t>
      </w:r>
    </w:p>
    <w:p w14:paraId="681B3E77"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Lipowski, Z. J. (1987). Delirium (Acute Confusional State). </w:t>
      </w:r>
      <w:r w:rsidRPr="00B95219">
        <w:rPr>
          <w:rFonts w:ascii="NewsGotT" w:hAnsi="NewsGotT"/>
          <w:i/>
          <w:iCs/>
          <w:noProof/>
        </w:rPr>
        <w:t>JAMA</w:t>
      </w:r>
      <w:r w:rsidRPr="00B95219">
        <w:rPr>
          <w:rFonts w:ascii="NewsGotT" w:hAnsi="NewsGotT"/>
          <w:noProof/>
        </w:rPr>
        <w:t>, 1789–1792. https://doi.org/doi:10.1001/jama.1987.03400130103041</w:t>
      </w:r>
    </w:p>
    <w:p w14:paraId="78384C2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MacLullich, A. M. J., Ferguson, K. J., Miller, T., de Rooij, S. E. J. A., &amp; Cunningham, C. (2008). Unravelling the pathophysiology of delirium: A focus on the role of aberrant stress responses. </w:t>
      </w:r>
      <w:r w:rsidRPr="00B95219">
        <w:rPr>
          <w:rFonts w:ascii="NewsGotT" w:hAnsi="NewsGotT"/>
          <w:i/>
          <w:iCs/>
          <w:noProof/>
        </w:rPr>
        <w:t>Journal of Psychosomatic Research</w:t>
      </w:r>
      <w:r w:rsidRPr="00B95219">
        <w:rPr>
          <w:rFonts w:ascii="NewsGotT" w:hAnsi="NewsGotT"/>
          <w:noProof/>
        </w:rPr>
        <w:t xml:space="preserve">, </w:t>
      </w:r>
      <w:r w:rsidRPr="00B95219">
        <w:rPr>
          <w:rFonts w:ascii="NewsGotT" w:hAnsi="NewsGotT"/>
          <w:i/>
          <w:iCs/>
          <w:noProof/>
        </w:rPr>
        <w:t>65</w:t>
      </w:r>
      <w:r w:rsidRPr="00B95219">
        <w:rPr>
          <w:rFonts w:ascii="NewsGotT" w:hAnsi="NewsGotT"/>
          <w:noProof/>
        </w:rPr>
        <w:t>(3), 229–238. https://doi.org/10.1016/j.jpsychores.2008.05.019</w:t>
      </w:r>
    </w:p>
    <w:p w14:paraId="22CE1D61"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Martins, S., &amp; Fernandes, L. (2012). Delirium in elderly people: A review. </w:t>
      </w:r>
      <w:r w:rsidRPr="00B95219">
        <w:rPr>
          <w:rFonts w:ascii="NewsGotT" w:hAnsi="NewsGotT"/>
          <w:i/>
          <w:iCs/>
          <w:noProof/>
        </w:rPr>
        <w:t>Frontiers in Neurology</w:t>
      </w:r>
      <w:r w:rsidRPr="00B95219">
        <w:rPr>
          <w:rFonts w:ascii="NewsGotT" w:hAnsi="NewsGotT"/>
          <w:noProof/>
        </w:rPr>
        <w:t xml:space="preserve">, </w:t>
      </w:r>
      <w:r w:rsidRPr="00B95219">
        <w:rPr>
          <w:rFonts w:ascii="NewsGotT" w:hAnsi="NewsGotT"/>
          <w:i/>
          <w:iCs/>
          <w:noProof/>
        </w:rPr>
        <w:t>JUN</w:t>
      </w:r>
      <w:r w:rsidRPr="00B95219">
        <w:rPr>
          <w:rFonts w:ascii="NewsGotT" w:hAnsi="NewsGotT"/>
          <w:noProof/>
        </w:rPr>
        <w:t>(June), 1–12. https://doi.org/10.3389/fneur.2012.00101</w:t>
      </w:r>
    </w:p>
    <w:p w14:paraId="5849E87B"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McCorduck, P. (2004). </w:t>
      </w:r>
      <w:r w:rsidRPr="00B95219">
        <w:rPr>
          <w:rFonts w:ascii="NewsGotT" w:hAnsi="NewsGotT"/>
          <w:i/>
          <w:iCs/>
          <w:noProof/>
        </w:rPr>
        <w:t>Machines Who Think</w:t>
      </w:r>
      <w:r w:rsidRPr="00B95219">
        <w:rPr>
          <w:rFonts w:ascii="NewsGotT" w:hAnsi="NewsGotT"/>
          <w:noProof/>
        </w:rPr>
        <w:t xml:space="preserve">. </w:t>
      </w:r>
      <w:r w:rsidRPr="00B95219">
        <w:rPr>
          <w:rFonts w:ascii="NewsGotT" w:hAnsi="NewsGotT"/>
          <w:i/>
          <w:iCs/>
          <w:noProof/>
        </w:rPr>
        <w:t>A K Peters, Ltd.</w:t>
      </w:r>
      <w:r w:rsidRPr="00B95219">
        <w:rPr>
          <w:rFonts w:ascii="NewsGotT" w:hAnsi="NewsGotT"/>
          <w:noProof/>
        </w:rPr>
        <w:t xml:space="preserve"> Natick, MA: A K Peters, Ltd. https://doi.org/10.1126/science.254.5036.1291-a</w:t>
      </w:r>
    </w:p>
    <w:p w14:paraId="26689326"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McCulloch, W. S., &amp; Pits, W. (1943). A LOGICAL CALCULUS OF THE IDEAS IMMANENT IN NERVOUS ACTIVITY. </w:t>
      </w:r>
      <w:r w:rsidRPr="00B95219">
        <w:rPr>
          <w:rFonts w:ascii="NewsGotT" w:hAnsi="NewsGotT"/>
          <w:i/>
          <w:iCs/>
          <w:noProof/>
        </w:rPr>
        <w:t>Bullentin of Mathematical</w:t>
      </w:r>
      <w:r w:rsidRPr="00B95219">
        <w:rPr>
          <w:rFonts w:ascii="NewsGotT" w:hAnsi="NewsGotT"/>
          <w:noProof/>
        </w:rPr>
        <w:t xml:space="preserve">, </w:t>
      </w:r>
      <w:r w:rsidRPr="00B95219">
        <w:rPr>
          <w:rFonts w:ascii="NewsGotT" w:hAnsi="NewsGotT"/>
          <w:i/>
          <w:iCs/>
          <w:noProof/>
        </w:rPr>
        <w:t>5</w:t>
      </w:r>
      <w:r w:rsidRPr="00B95219">
        <w:rPr>
          <w:rFonts w:ascii="NewsGotT" w:hAnsi="NewsGotT"/>
          <w:noProof/>
        </w:rPr>
        <w:t>, 115–133.</w:t>
      </w:r>
    </w:p>
    <w:p w14:paraId="14E1D1D4"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Meagher, D. J., MacLullich, A. M. J., &amp; Laurila, J. V. (2008). Defining delirium for the International Classification of Diseases, 11th Revision. </w:t>
      </w:r>
      <w:r w:rsidRPr="00B95219">
        <w:rPr>
          <w:rFonts w:ascii="NewsGotT" w:hAnsi="NewsGotT"/>
          <w:i/>
          <w:iCs/>
          <w:noProof/>
        </w:rPr>
        <w:t>Journal of Psychosomatic Research</w:t>
      </w:r>
      <w:r w:rsidRPr="00B95219">
        <w:rPr>
          <w:rFonts w:ascii="NewsGotT" w:hAnsi="NewsGotT"/>
          <w:noProof/>
        </w:rPr>
        <w:t xml:space="preserve">, </w:t>
      </w:r>
      <w:r w:rsidRPr="00B95219">
        <w:rPr>
          <w:rFonts w:ascii="NewsGotT" w:hAnsi="NewsGotT"/>
          <w:i/>
          <w:iCs/>
          <w:noProof/>
        </w:rPr>
        <w:t>65</w:t>
      </w:r>
      <w:r w:rsidRPr="00B95219">
        <w:rPr>
          <w:rFonts w:ascii="NewsGotT" w:hAnsi="NewsGotT"/>
          <w:noProof/>
        </w:rPr>
        <w:t>(3), 207–214. https://doi.org/10.1016/j.jpsychores.2008.05.015</w:t>
      </w:r>
    </w:p>
    <w:p w14:paraId="363B6E42"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Michalski, R. S., Carbonell, J. G., &amp; Mitchell, T. M. (1983). </w:t>
      </w:r>
      <w:r w:rsidRPr="00B95219">
        <w:rPr>
          <w:rFonts w:ascii="NewsGotT" w:hAnsi="NewsGotT"/>
          <w:i/>
          <w:iCs/>
          <w:noProof/>
        </w:rPr>
        <w:t>Machine Learning</w:t>
      </w:r>
      <w:r w:rsidRPr="00B95219">
        <w:rPr>
          <w:rFonts w:ascii="NewsGotT" w:hAnsi="NewsGotT"/>
          <w:noProof/>
        </w:rPr>
        <w:t>. Berlin, Heidelberg: Springer Berlin Heidelberg. https://doi.org/10.1007/978-3-662-12405-5</w:t>
      </w:r>
    </w:p>
    <w:p w14:paraId="2101B551"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Michaud, L., Büla, C., Berney, A., Camus, V., Voellinger, R., Stiefel, F., &amp; Burnand, B. (2007). Delirium: Guidelines for general hospitals. </w:t>
      </w:r>
      <w:r w:rsidRPr="00B95219">
        <w:rPr>
          <w:rFonts w:ascii="NewsGotT" w:hAnsi="NewsGotT"/>
          <w:i/>
          <w:iCs/>
          <w:noProof/>
        </w:rPr>
        <w:t>Journal of Psychosomatic Research</w:t>
      </w:r>
      <w:r w:rsidRPr="00B95219">
        <w:rPr>
          <w:rFonts w:ascii="NewsGotT" w:hAnsi="NewsGotT"/>
          <w:noProof/>
        </w:rPr>
        <w:t xml:space="preserve">, </w:t>
      </w:r>
      <w:r w:rsidRPr="00B95219">
        <w:rPr>
          <w:rFonts w:ascii="NewsGotT" w:hAnsi="NewsGotT"/>
          <w:i/>
          <w:iCs/>
          <w:noProof/>
        </w:rPr>
        <w:t>62</w:t>
      </w:r>
      <w:r w:rsidRPr="00B95219">
        <w:rPr>
          <w:rFonts w:ascii="NewsGotT" w:hAnsi="NewsGotT"/>
          <w:noProof/>
        </w:rPr>
        <w:t>(3), 371–383. https://doi.org/10.1016/j.jpsychores.2006.10.004</w:t>
      </w:r>
    </w:p>
    <w:p w14:paraId="5995A803"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Mitchell, T. M. (1999). Machine learning and data mining. </w:t>
      </w:r>
      <w:r w:rsidRPr="00B95219">
        <w:rPr>
          <w:rFonts w:ascii="NewsGotT" w:hAnsi="NewsGotT"/>
          <w:i/>
          <w:iCs/>
          <w:noProof/>
        </w:rPr>
        <w:t>Communications of the ACM</w:t>
      </w:r>
      <w:r w:rsidRPr="00B95219">
        <w:rPr>
          <w:rFonts w:ascii="NewsGotT" w:hAnsi="NewsGotT"/>
          <w:noProof/>
        </w:rPr>
        <w:t xml:space="preserve">, </w:t>
      </w:r>
      <w:r w:rsidRPr="00B95219">
        <w:rPr>
          <w:rFonts w:ascii="NewsGotT" w:hAnsi="NewsGotT"/>
          <w:i/>
          <w:iCs/>
          <w:noProof/>
        </w:rPr>
        <w:t>42</w:t>
      </w:r>
      <w:r w:rsidRPr="00B95219">
        <w:rPr>
          <w:rFonts w:ascii="NewsGotT" w:hAnsi="NewsGotT"/>
          <w:noProof/>
        </w:rPr>
        <w:t>(11), 30–46. https://doi.org/10.1145/319382.319388</w:t>
      </w:r>
    </w:p>
    <w:p w14:paraId="5D5B4EC9"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Mitchell, Tom M. (1997). </w:t>
      </w:r>
      <w:r w:rsidRPr="00B95219">
        <w:rPr>
          <w:rFonts w:ascii="NewsGotT" w:hAnsi="NewsGotT"/>
          <w:i/>
          <w:iCs/>
          <w:noProof/>
        </w:rPr>
        <w:t>Machine Learning</w:t>
      </w:r>
      <w:r w:rsidRPr="00B95219">
        <w:rPr>
          <w:rFonts w:ascii="NewsGotT" w:hAnsi="NewsGotT"/>
          <w:noProof/>
        </w:rPr>
        <w:t>. McGraw-Hill Science/Engineering/Math.</w:t>
      </w:r>
    </w:p>
    <w:p w14:paraId="12EA4ABE"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Mittal, V., Muralee, S., Williamson, D., McEnerney, N., Thomas, J., Cash, M., &amp; Tampi, R. R. (2011). Delirium in the elderly: A comprehensive review. </w:t>
      </w:r>
      <w:r w:rsidRPr="00B95219">
        <w:rPr>
          <w:rFonts w:ascii="NewsGotT" w:hAnsi="NewsGotT"/>
          <w:i/>
          <w:iCs/>
          <w:noProof/>
        </w:rPr>
        <w:t>American Journal of Alzheimer’s Disease and Other Dementias</w:t>
      </w:r>
      <w:r w:rsidRPr="00B95219">
        <w:rPr>
          <w:rFonts w:ascii="NewsGotT" w:hAnsi="NewsGotT"/>
          <w:noProof/>
        </w:rPr>
        <w:t xml:space="preserve">, </w:t>
      </w:r>
      <w:r w:rsidRPr="00B95219">
        <w:rPr>
          <w:rFonts w:ascii="NewsGotT" w:hAnsi="NewsGotT"/>
          <w:i/>
          <w:iCs/>
          <w:noProof/>
        </w:rPr>
        <w:t>26</w:t>
      </w:r>
      <w:r w:rsidRPr="00B95219">
        <w:rPr>
          <w:rFonts w:ascii="NewsGotT" w:hAnsi="NewsGotT"/>
          <w:noProof/>
        </w:rPr>
        <w:t>(2), 97–109. https://doi.org/10.1177/1533317510397331</w:t>
      </w:r>
    </w:p>
    <w:p w14:paraId="414206B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B95219">
        <w:rPr>
          <w:rFonts w:ascii="NewsGotT" w:hAnsi="NewsGotT"/>
          <w:i/>
          <w:iCs/>
          <w:noProof/>
        </w:rPr>
        <w:t>Intensive Care Medicine</w:t>
      </w:r>
      <w:r w:rsidRPr="00B95219">
        <w:rPr>
          <w:rFonts w:ascii="NewsGotT" w:hAnsi="NewsGotT"/>
          <w:noProof/>
        </w:rPr>
        <w:t xml:space="preserve">, </w:t>
      </w:r>
      <w:r w:rsidRPr="00B95219">
        <w:rPr>
          <w:rFonts w:ascii="NewsGotT" w:hAnsi="NewsGotT"/>
          <w:i/>
          <w:iCs/>
          <w:noProof/>
        </w:rPr>
        <w:t>34</w:t>
      </w:r>
      <w:r w:rsidRPr="00B95219">
        <w:rPr>
          <w:rFonts w:ascii="NewsGotT" w:hAnsi="NewsGotT"/>
          <w:noProof/>
        </w:rPr>
        <w:t>(10), 1907–1915. https://doi.org/10.1007/s00134-008-1177-6</w:t>
      </w:r>
    </w:p>
    <w:p w14:paraId="1D0823A0"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Murphy, K. P. (2012). </w:t>
      </w:r>
      <w:r w:rsidRPr="00B95219">
        <w:rPr>
          <w:rFonts w:ascii="NewsGotT" w:hAnsi="NewsGotT"/>
          <w:i/>
          <w:iCs/>
          <w:noProof/>
        </w:rPr>
        <w:t>Machine learning: A Probabilistic Perspective</w:t>
      </w:r>
      <w:r w:rsidRPr="00B95219">
        <w:rPr>
          <w:rFonts w:ascii="NewsGotT" w:hAnsi="NewsGotT"/>
          <w:noProof/>
        </w:rPr>
        <w:t xml:space="preserve">. </w:t>
      </w:r>
      <w:r w:rsidRPr="00B95219">
        <w:rPr>
          <w:rFonts w:ascii="NewsGotT" w:hAnsi="NewsGotT"/>
          <w:i/>
          <w:iCs/>
          <w:noProof/>
        </w:rPr>
        <w:t>Expert Systems</w:t>
      </w:r>
      <w:r w:rsidRPr="00B95219">
        <w:rPr>
          <w:rFonts w:ascii="NewsGotT" w:hAnsi="NewsGotT"/>
          <w:noProof/>
        </w:rPr>
        <w:t xml:space="preserve"> (Vol. 5). The MIT Press. https://doi.org/10.1111/j.1468-0394.1988.tb00341.x</w:t>
      </w:r>
    </w:p>
    <w:p w14:paraId="5C4B6ABE"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Nagari, N., &amp; Suresh Babu, M. (2019). Assessment of risk factors and precipitating factors of delirium in patients admitted to intensive care unit of a tertiary care hospital. </w:t>
      </w:r>
      <w:r w:rsidRPr="00B95219">
        <w:rPr>
          <w:rFonts w:ascii="NewsGotT" w:hAnsi="NewsGotT"/>
          <w:i/>
          <w:iCs/>
          <w:noProof/>
        </w:rPr>
        <w:t>British Journal of Medical Practitioners</w:t>
      </w:r>
      <w:r w:rsidRPr="00B95219">
        <w:rPr>
          <w:rFonts w:ascii="NewsGotT" w:hAnsi="NewsGotT"/>
          <w:noProof/>
        </w:rPr>
        <w:t xml:space="preserve">, </w:t>
      </w:r>
      <w:r w:rsidRPr="00B95219">
        <w:rPr>
          <w:rFonts w:ascii="NewsGotT" w:hAnsi="NewsGotT"/>
          <w:i/>
          <w:iCs/>
          <w:noProof/>
        </w:rPr>
        <w:t>12</w:t>
      </w:r>
      <w:r w:rsidRPr="00B95219">
        <w:rPr>
          <w:rFonts w:ascii="NewsGotT" w:hAnsi="NewsGotT"/>
          <w:noProof/>
        </w:rPr>
        <w:t>(2).</w:t>
      </w:r>
    </w:p>
    <w:p w14:paraId="544AEF03"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Nemati, S., Holder, A., Razmi, F., Stanley, M. D., Clifford, G. D., &amp; Buchman, T. G. (2018). An Interpretable Machine Learning Model for Accurate Prediction of Sepsis in the ICU. </w:t>
      </w:r>
      <w:r w:rsidRPr="00B95219">
        <w:rPr>
          <w:rFonts w:ascii="NewsGotT" w:hAnsi="NewsGotT"/>
          <w:i/>
          <w:iCs/>
          <w:noProof/>
        </w:rPr>
        <w:t>Critical Care Medicine</w:t>
      </w:r>
      <w:r w:rsidRPr="00B95219">
        <w:rPr>
          <w:rFonts w:ascii="NewsGotT" w:hAnsi="NewsGotT"/>
          <w:noProof/>
        </w:rPr>
        <w:t xml:space="preserve">, </w:t>
      </w:r>
      <w:r w:rsidRPr="00B95219">
        <w:rPr>
          <w:rFonts w:ascii="NewsGotT" w:hAnsi="NewsGotT"/>
          <w:i/>
          <w:iCs/>
          <w:noProof/>
        </w:rPr>
        <w:t>46</w:t>
      </w:r>
      <w:r w:rsidRPr="00B95219">
        <w:rPr>
          <w:rFonts w:ascii="NewsGotT" w:hAnsi="NewsGotT"/>
          <w:noProof/>
        </w:rPr>
        <w:t>(4), 547–553. https://doi.org/10.1097/CCM.0000000000002936</w:t>
      </w:r>
    </w:p>
    <w:p w14:paraId="59C026D2"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Nikam, S. S. (2015). A Comparative Study of Classification Techniques in Data Mining Algorithms. </w:t>
      </w:r>
      <w:r w:rsidRPr="00B95219">
        <w:rPr>
          <w:rFonts w:ascii="NewsGotT" w:hAnsi="NewsGotT"/>
          <w:i/>
          <w:iCs/>
          <w:noProof/>
        </w:rPr>
        <w:t>ORIENTAL JOURNAL OF COMPUTER SCIENCE &amp; TECHNOLOGY</w:t>
      </w:r>
      <w:r w:rsidRPr="00B95219">
        <w:rPr>
          <w:rFonts w:ascii="NewsGotT" w:hAnsi="NewsGotT"/>
          <w:noProof/>
        </w:rPr>
        <w:t xml:space="preserve">, </w:t>
      </w:r>
      <w:r w:rsidRPr="00B95219">
        <w:rPr>
          <w:rFonts w:ascii="NewsGotT" w:hAnsi="NewsGotT"/>
          <w:i/>
          <w:iCs/>
          <w:noProof/>
        </w:rPr>
        <w:t>8</w:t>
      </w:r>
      <w:r w:rsidRPr="00B95219">
        <w:rPr>
          <w:rFonts w:ascii="NewsGotT" w:hAnsi="NewsGotT"/>
          <w:noProof/>
        </w:rPr>
        <w:t>(1), 13–19.</w:t>
      </w:r>
    </w:p>
    <w:p w14:paraId="3B9E333C"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Nitchingham, A., Kumar, V., Shenkin, S., Ferguson, K. J., &amp; Caplan, G. A. (2018). A systematic review of neuroimaging in delirium: predictors, correlates and consequences. </w:t>
      </w:r>
      <w:r w:rsidRPr="00B95219">
        <w:rPr>
          <w:rFonts w:ascii="NewsGotT" w:hAnsi="NewsGotT"/>
          <w:i/>
          <w:iCs/>
          <w:noProof/>
        </w:rPr>
        <w:t>International Journal of Geriatric Psychiatry</w:t>
      </w:r>
      <w:r w:rsidRPr="00B95219">
        <w:rPr>
          <w:rFonts w:ascii="NewsGotT" w:hAnsi="NewsGotT"/>
          <w:noProof/>
        </w:rPr>
        <w:t xml:space="preserve">, </w:t>
      </w:r>
      <w:r w:rsidRPr="00B95219">
        <w:rPr>
          <w:rFonts w:ascii="NewsGotT" w:hAnsi="NewsGotT"/>
          <w:i/>
          <w:iCs/>
          <w:noProof/>
        </w:rPr>
        <w:t>33</w:t>
      </w:r>
      <w:r w:rsidRPr="00B95219">
        <w:rPr>
          <w:rFonts w:ascii="NewsGotT" w:hAnsi="NewsGotT"/>
          <w:noProof/>
        </w:rPr>
        <w:t>(11), 1458–1478. https://doi.org/10.1002/gps.4724</w:t>
      </w:r>
    </w:p>
    <w:p w14:paraId="3F2062AF"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lastRenderedPageBreak/>
        <w:t xml:space="preserve">Pedregosa, F., Varoquaux, G., Gramfort, A., Michel, V., Thirion, B., Grisel, O., … Duchesnay, É. (2011). Scikit-learn: Machine Learning in Python. </w:t>
      </w:r>
      <w:r w:rsidRPr="00B95219">
        <w:rPr>
          <w:rFonts w:ascii="NewsGotT" w:hAnsi="NewsGotT"/>
          <w:i/>
          <w:iCs/>
          <w:noProof/>
        </w:rPr>
        <w:t>Journal of Machine Learning Research</w:t>
      </w:r>
      <w:r w:rsidRPr="00B95219">
        <w:rPr>
          <w:rFonts w:ascii="NewsGotT" w:hAnsi="NewsGotT"/>
          <w:noProof/>
        </w:rPr>
        <w:t xml:space="preserve">, </w:t>
      </w:r>
      <w:r w:rsidRPr="00B95219">
        <w:rPr>
          <w:rFonts w:ascii="NewsGotT" w:hAnsi="NewsGotT"/>
          <w:i/>
          <w:iCs/>
          <w:noProof/>
        </w:rPr>
        <w:t>12</w:t>
      </w:r>
      <w:r w:rsidRPr="00B95219">
        <w:rPr>
          <w:rFonts w:ascii="NewsGotT" w:hAnsi="NewsGotT"/>
          <w:noProof/>
        </w:rPr>
        <w:t>, 2825–2830.</w:t>
      </w:r>
    </w:p>
    <w:p w14:paraId="58769DE7"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Quinlan, J. R. (1986). Induction of decision trees. </w:t>
      </w:r>
      <w:r w:rsidRPr="00B95219">
        <w:rPr>
          <w:rFonts w:ascii="NewsGotT" w:hAnsi="NewsGotT"/>
          <w:i/>
          <w:iCs/>
          <w:noProof/>
        </w:rPr>
        <w:t>Machine Learning</w:t>
      </w:r>
      <w:r w:rsidRPr="00B95219">
        <w:rPr>
          <w:rFonts w:ascii="NewsGotT" w:hAnsi="NewsGotT"/>
          <w:noProof/>
        </w:rPr>
        <w:t xml:space="preserve">, </w:t>
      </w:r>
      <w:r w:rsidRPr="00B95219">
        <w:rPr>
          <w:rFonts w:ascii="NewsGotT" w:hAnsi="NewsGotT"/>
          <w:i/>
          <w:iCs/>
          <w:noProof/>
        </w:rPr>
        <w:t>1</w:t>
      </w:r>
      <w:r w:rsidRPr="00B95219">
        <w:rPr>
          <w:rFonts w:ascii="NewsGotT" w:hAnsi="NewsGotT"/>
          <w:noProof/>
        </w:rPr>
        <w:t>(1), 81–106. https://doi.org/10.1007/bf00116251</w:t>
      </w:r>
    </w:p>
    <w:p w14:paraId="599487F3"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Robinson, T. N., Raeburn, C. D., Tran, Z. V., Brenner, L. A., &amp; Moss, M. (2011). Motor subtypes of postoperative delirium in older adults. </w:t>
      </w:r>
      <w:r w:rsidRPr="00B95219">
        <w:rPr>
          <w:rFonts w:ascii="NewsGotT" w:hAnsi="NewsGotT"/>
          <w:i/>
          <w:iCs/>
          <w:noProof/>
        </w:rPr>
        <w:t>Archives of Surgery</w:t>
      </w:r>
      <w:r w:rsidRPr="00B95219">
        <w:rPr>
          <w:rFonts w:ascii="NewsGotT" w:hAnsi="NewsGotT"/>
          <w:noProof/>
        </w:rPr>
        <w:t xml:space="preserve">, </w:t>
      </w:r>
      <w:r w:rsidRPr="00B95219">
        <w:rPr>
          <w:rFonts w:ascii="NewsGotT" w:hAnsi="NewsGotT"/>
          <w:i/>
          <w:iCs/>
          <w:noProof/>
        </w:rPr>
        <w:t>146</w:t>
      </w:r>
      <w:r w:rsidRPr="00B95219">
        <w:rPr>
          <w:rFonts w:ascii="NewsGotT" w:hAnsi="NewsGotT"/>
          <w:noProof/>
        </w:rPr>
        <w:t>(3), 295–300. https://doi.org/10.1001/archsurg.2011.14</w:t>
      </w:r>
    </w:p>
    <w:p w14:paraId="323057BC"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Rosenblatt, F. (1958). The perceptron: A probabilistic model for information storage and organization in the brain. </w:t>
      </w:r>
      <w:r w:rsidRPr="00B95219">
        <w:rPr>
          <w:rFonts w:ascii="NewsGotT" w:hAnsi="NewsGotT"/>
          <w:i/>
          <w:iCs/>
          <w:noProof/>
        </w:rPr>
        <w:t>Psychological Review</w:t>
      </w:r>
      <w:r w:rsidRPr="00B95219">
        <w:rPr>
          <w:rFonts w:ascii="NewsGotT" w:hAnsi="NewsGotT"/>
          <w:noProof/>
        </w:rPr>
        <w:t xml:space="preserve">, </w:t>
      </w:r>
      <w:r w:rsidRPr="00B95219">
        <w:rPr>
          <w:rFonts w:ascii="NewsGotT" w:hAnsi="NewsGotT"/>
          <w:i/>
          <w:iCs/>
          <w:noProof/>
        </w:rPr>
        <w:t>65</w:t>
      </w:r>
      <w:r w:rsidRPr="00B95219">
        <w:rPr>
          <w:rFonts w:ascii="NewsGotT" w:hAnsi="NewsGotT"/>
          <w:noProof/>
        </w:rPr>
        <w:t>(6), 386–408. https://doi.org/10.1037/h0042519</w:t>
      </w:r>
    </w:p>
    <w:p w14:paraId="03A294B4"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Salluh, J. I. F., Wang, H., Schneider, E. B., Nagaraja, N., Yenokyan, G., Damluji, A., … Stevens, R. D. (2015). Outcome of delirium in critically ill patients: Systematic review and meta-analysis. </w:t>
      </w:r>
      <w:r w:rsidRPr="00B95219">
        <w:rPr>
          <w:rFonts w:ascii="NewsGotT" w:hAnsi="NewsGotT"/>
          <w:i/>
          <w:iCs/>
          <w:noProof/>
        </w:rPr>
        <w:t>BMJ (Online)</w:t>
      </w:r>
      <w:r w:rsidRPr="00B95219">
        <w:rPr>
          <w:rFonts w:ascii="NewsGotT" w:hAnsi="NewsGotT"/>
          <w:noProof/>
        </w:rPr>
        <w:t xml:space="preserve">, </w:t>
      </w:r>
      <w:r w:rsidRPr="00B95219">
        <w:rPr>
          <w:rFonts w:ascii="NewsGotT" w:hAnsi="NewsGotT"/>
          <w:i/>
          <w:iCs/>
          <w:noProof/>
        </w:rPr>
        <w:t>350</w:t>
      </w:r>
      <w:r w:rsidRPr="00B95219">
        <w:rPr>
          <w:rFonts w:ascii="NewsGotT" w:hAnsi="NewsGotT"/>
          <w:noProof/>
        </w:rPr>
        <w:t>, 1–10. https://doi.org/10.1136/bmj.h2538</w:t>
      </w:r>
    </w:p>
    <w:p w14:paraId="0F2F62DC"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Samuel, A. L. (1959). Some Studies in Machine Learning. </w:t>
      </w:r>
      <w:r w:rsidRPr="00B95219">
        <w:rPr>
          <w:rFonts w:ascii="NewsGotT" w:hAnsi="NewsGotT"/>
          <w:i/>
          <w:iCs/>
          <w:noProof/>
        </w:rPr>
        <w:t>IBM Journal of Research and Development</w:t>
      </w:r>
      <w:r w:rsidRPr="00B95219">
        <w:rPr>
          <w:rFonts w:ascii="NewsGotT" w:hAnsi="NewsGotT"/>
          <w:noProof/>
        </w:rPr>
        <w:t xml:space="preserve">, </w:t>
      </w:r>
      <w:r w:rsidRPr="00B95219">
        <w:rPr>
          <w:rFonts w:ascii="NewsGotT" w:hAnsi="NewsGotT"/>
          <w:i/>
          <w:iCs/>
          <w:noProof/>
        </w:rPr>
        <w:t>3</w:t>
      </w:r>
      <w:r w:rsidRPr="00B95219">
        <w:rPr>
          <w:rFonts w:ascii="NewsGotT" w:hAnsi="NewsGotT"/>
          <w:noProof/>
        </w:rPr>
        <w:t>(3), 210–229. Retrieved from https://ieeexplore.ieee.org/stamp/stamp.jsp?tp=&amp;arnumber=5392560</w:t>
      </w:r>
    </w:p>
    <w:p w14:paraId="27F03E82"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Schröer, C., Kruse, F., &amp; Gómez, J. M. (2021). A Systematic Literature Review on Applying CRISP-DM Process Model. </w:t>
      </w:r>
      <w:r w:rsidRPr="00B95219">
        <w:rPr>
          <w:rFonts w:ascii="NewsGotT" w:hAnsi="NewsGotT"/>
          <w:i/>
          <w:iCs/>
          <w:noProof/>
        </w:rPr>
        <w:t>Procedia Computer Science</w:t>
      </w:r>
      <w:r w:rsidRPr="00B95219">
        <w:rPr>
          <w:rFonts w:ascii="NewsGotT" w:hAnsi="NewsGotT"/>
          <w:noProof/>
        </w:rPr>
        <w:t xml:space="preserve">, </w:t>
      </w:r>
      <w:r w:rsidRPr="00B95219">
        <w:rPr>
          <w:rFonts w:ascii="NewsGotT" w:hAnsi="NewsGotT"/>
          <w:i/>
          <w:iCs/>
          <w:noProof/>
        </w:rPr>
        <w:t>181</w:t>
      </w:r>
      <w:r w:rsidRPr="00B95219">
        <w:rPr>
          <w:rFonts w:ascii="NewsGotT" w:hAnsi="NewsGotT"/>
          <w:noProof/>
        </w:rPr>
        <w:t>(2019), 526–534. https://doi.org/10.1016/j.procs.2021.01.199</w:t>
      </w:r>
    </w:p>
    <w:p w14:paraId="469AB7A0"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Siddiqi, N., House, A. O., &amp; Holmes, J. D. (2006). Occurrence and outcome of delirium in medical in-patients: A systematic literature review. </w:t>
      </w:r>
      <w:r w:rsidRPr="00B95219">
        <w:rPr>
          <w:rFonts w:ascii="NewsGotT" w:hAnsi="NewsGotT"/>
          <w:i/>
          <w:iCs/>
          <w:noProof/>
        </w:rPr>
        <w:t>Age and Ageing</w:t>
      </w:r>
      <w:r w:rsidRPr="00B95219">
        <w:rPr>
          <w:rFonts w:ascii="NewsGotT" w:hAnsi="NewsGotT"/>
          <w:noProof/>
        </w:rPr>
        <w:t xml:space="preserve">, </w:t>
      </w:r>
      <w:r w:rsidRPr="00B95219">
        <w:rPr>
          <w:rFonts w:ascii="NewsGotT" w:hAnsi="NewsGotT"/>
          <w:i/>
          <w:iCs/>
          <w:noProof/>
        </w:rPr>
        <w:t>35</w:t>
      </w:r>
      <w:r w:rsidRPr="00B95219">
        <w:rPr>
          <w:rFonts w:ascii="NewsGotT" w:hAnsi="NewsGotT"/>
          <w:noProof/>
        </w:rPr>
        <w:t>(4), 350–364. https://doi.org/10.1093/ageing/afl005</w:t>
      </w:r>
    </w:p>
    <w:p w14:paraId="38834A0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Slooter, A. J. C., Otte, W. M., Devlin, J. W., Arora, R. C., Bleck, T. P., Claassen, J., … Stevens, R. D. (2020). Updated nomenclature of delirium and acute encephalopathy: statement of ten Societies. </w:t>
      </w:r>
      <w:r w:rsidRPr="00B95219">
        <w:rPr>
          <w:rFonts w:ascii="NewsGotT" w:hAnsi="NewsGotT"/>
          <w:i/>
          <w:iCs/>
          <w:noProof/>
        </w:rPr>
        <w:t>Intensive Care Medicine</w:t>
      </w:r>
      <w:r w:rsidRPr="00B95219">
        <w:rPr>
          <w:rFonts w:ascii="NewsGotT" w:hAnsi="NewsGotT"/>
          <w:noProof/>
        </w:rPr>
        <w:t xml:space="preserve">, </w:t>
      </w:r>
      <w:r w:rsidRPr="00B95219">
        <w:rPr>
          <w:rFonts w:ascii="NewsGotT" w:hAnsi="NewsGotT"/>
          <w:i/>
          <w:iCs/>
          <w:noProof/>
        </w:rPr>
        <w:t>46</w:t>
      </w:r>
      <w:r w:rsidRPr="00B95219">
        <w:rPr>
          <w:rFonts w:ascii="NewsGotT" w:hAnsi="NewsGotT"/>
          <w:noProof/>
        </w:rPr>
        <w:t>(5), 1020–1022. https://doi.org/10.1007/s00134-019-05907-4</w:t>
      </w:r>
    </w:p>
    <w:p w14:paraId="1FBB73F1"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B95219">
        <w:rPr>
          <w:rFonts w:ascii="NewsGotT" w:hAnsi="NewsGotT"/>
          <w:i/>
          <w:iCs/>
          <w:noProof/>
        </w:rPr>
        <w:t>International Journal of Geriatric Psychiatry</w:t>
      </w:r>
      <w:r w:rsidRPr="00B95219">
        <w:rPr>
          <w:rFonts w:ascii="NewsGotT" w:hAnsi="NewsGotT"/>
          <w:noProof/>
        </w:rPr>
        <w:t xml:space="preserve">, </w:t>
      </w:r>
      <w:r w:rsidRPr="00B95219">
        <w:rPr>
          <w:rFonts w:ascii="NewsGotT" w:hAnsi="NewsGotT"/>
          <w:i/>
          <w:iCs/>
          <w:noProof/>
        </w:rPr>
        <w:t>32</w:t>
      </w:r>
      <w:r w:rsidRPr="00B95219">
        <w:rPr>
          <w:rFonts w:ascii="NewsGotT" w:hAnsi="NewsGotT"/>
          <w:noProof/>
        </w:rPr>
        <w:t>(4), 386–396. https://doi.org/10.1002/gps.4655</w:t>
      </w:r>
    </w:p>
    <w:p w14:paraId="755B9B0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Stewart, J., Sprivulis, P., &amp; Dwivedi, G. (2018). Artificial intelligence and machine learning in emergency medicine. </w:t>
      </w:r>
      <w:r w:rsidRPr="00B95219">
        <w:rPr>
          <w:rFonts w:ascii="NewsGotT" w:hAnsi="NewsGotT"/>
          <w:i/>
          <w:iCs/>
          <w:noProof/>
        </w:rPr>
        <w:t>EMA - Emergency Medicine Australasia</w:t>
      </w:r>
      <w:r w:rsidRPr="00B95219">
        <w:rPr>
          <w:rFonts w:ascii="NewsGotT" w:hAnsi="NewsGotT"/>
          <w:noProof/>
        </w:rPr>
        <w:t xml:space="preserve">, </w:t>
      </w:r>
      <w:r w:rsidRPr="00B95219">
        <w:rPr>
          <w:rFonts w:ascii="NewsGotT" w:hAnsi="NewsGotT"/>
          <w:i/>
          <w:iCs/>
          <w:noProof/>
        </w:rPr>
        <w:t>30</w:t>
      </w:r>
      <w:r w:rsidRPr="00B95219">
        <w:rPr>
          <w:rFonts w:ascii="NewsGotT" w:hAnsi="NewsGotT"/>
          <w:noProof/>
        </w:rPr>
        <w:t>(6), 870–874. https://doi.org/10.1111/1742-6723.13145</w:t>
      </w:r>
    </w:p>
    <w:p w14:paraId="5657110A"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Stoltzfus, J. C. (2011). Logistic regression: A brief primer. </w:t>
      </w:r>
      <w:r w:rsidRPr="00B95219">
        <w:rPr>
          <w:rFonts w:ascii="NewsGotT" w:hAnsi="NewsGotT"/>
          <w:i/>
          <w:iCs/>
          <w:noProof/>
        </w:rPr>
        <w:t>Academic Emergency Medicine</w:t>
      </w:r>
      <w:r w:rsidRPr="00B95219">
        <w:rPr>
          <w:rFonts w:ascii="NewsGotT" w:hAnsi="NewsGotT"/>
          <w:noProof/>
        </w:rPr>
        <w:t xml:space="preserve">, </w:t>
      </w:r>
      <w:r w:rsidRPr="00B95219">
        <w:rPr>
          <w:rFonts w:ascii="NewsGotT" w:hAnsi="NewsGotT"/>
          <w:i/>
          <w:iCs/>
          <w:noProof/>
        </w:rPr>
        <w:t>18</w:t>
      </w:r>
      <w:r w:rsidRPr="00B95219">
        <w:rPr>
          <w:rFonts w:ascii="NewsGotT" w:hAnsi="NewsGotT"/>
          <w:noProof/>
        </w:rPr>
        <w:t>(10), 1099–1104. https://doi.org/10.1111/j.1553-2712.2011.01185.x</w:t>
      </w:r>
    </w:p>
    <w:p w14:paraId="6535A12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Taylor, R. A., &amp; Haimovich, A. D. (2021). Machine Learning in Emergency Medicine: Keys to Future Success. </w:t>
      </w:r>
      <w:r w:rsidRPr="00B95219">
        <w:rPr>
          <w:rFonts w:ascii="NewsGotT" w:hAnsi="NewsGotT"/>
          <w:i/>
          <w:iCs/>
          <w:noProof/>
        </w:rPr>
        <w:t>Academic Emergency Medicine</w:t>
      </w:r>
      <w:r w:rsidRPr="00B95219">
        <w:rPr>
          <w:rFonts w:ascii="NewsGotT" w:hAnsi="NewsGotT"/>
          <w:noProof/>
        </w:rPr>
        <w:t xml:space="preserve">, </w:t>
      </w:r>
      <w:r w:rsidRPr="00B95219">
        <w:rPr>
          <w:rFonts w:ascii="NewsGotT" w:hAnsi="NewsGotT"/>
          <w:i/>
          <w:iCs/>
          <w:noProof/>
        </w:rPr>
        <w:t>28</w:t>
      </w:r>
      <w:r w:rsidRPr="00B95219">
        <w:rPr>
          <w:rFonts w:ascii="NewsGotT" w:hAnsi="NewsGotT"/>
          <w:noProof/>
        </w:rPr>
        <w:t>(2), 263–267. https://doi.org/10.1111/acem.14189</w:t>
      </w:r>
    </w:p>
    <w:p w14:paraId="5573F396"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B95219">
        <w:rPr>
          <w:rFonts w:ascii="NewsGotT" w:hAnsi="NewsGotT"/>
          <w:i/>
          <w:iCs/>
          <w:noProof/>
        </w:rPr>
        <w:t>BMJ (Online)</w:t>
      </w:r>
      <w:r w:rsidRPr="00B95219">
        <w:rPr>
          <w:rFonts w:ascii="NewsGotT" w:hAnsi="NewsGotT"/>
          <w:noProof/>
        </w:rPr>
        <w:t xml:space="preserve">, </w:t>
      </w:r>
      <w:r w:rsidRPr="00B95219">
        <w:rPr>
          <w:rFonts w:ascii="NewsGotT" w:hAnsi="NewsGotT"/>
          <w:i/>
          <w:iCs/>
          <w:noProof/>
        </w:rPr>
        <w:t>344</w:t>
      </w:r>
      <w:r w:rsidRPr="00B95219">
        <w:rPr>
          <w:rFonts w:ascii="NewsGotT" w:hAnsi="NewsGotT"/>
          <w:noProof/>
        </w:rPr>
        <w:t>(7845), 17. https://doi.org/10.1136/bmj.e420</w:t>
      </w:r>
    </w:p>
    <w:p w14:paraId="5C54B7F4"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Van Eijk, M. M. J., Van Marum, R. J., Klijn, I. A. M., De Wit, N., Kesecioglu, J., &amp; Slooter, A. J. C. (2009). Comparison of delirium assessment tools in a mixed intensive care unit. </w:t>
      </w:r>
      <w:r w:rsidRPr="00B95219">
        <w:rPr>
          <w:rFonts w:ascii="NewsGotT" w:hAnsi="NewsGotT"/>
          <w:i/>
          <w:iCs/>
          <w:noProof/>
        </w:rPr>
        <w:t>Critical Care Medicine</w:t>
      </w:r>
      <w:r w:rsidRPr="00B95219">
        <w:rPr>
          <w:rFonts w:ascii="NewsGotT" w:hAnsi="NewsGotT"/>
          <w:noProof/>
        </w:rPr>
        <w:t xml:space="preserve">, </w:t>
      </w:r>
      <w:r w:rsidRPr="00B95219">
        <w:rPr>
          <w:rFonts w:ascii="NewsGotT" w:hAnsi="NewsGotT"/>
          <w:i/>
          <w:iCs/>
          <w:noProof/>
        </w:rPr>
        <w:t>37</w:t>
      </w:r>
      <w:r w:rsidRPr="00B95219">
        <w:rPr>
          <w:rFonts w:ascii="NewsGotT" w:hAnsi="NewsGotT"/>
          <w:noProof/>
        </w:rPr>
        <w:t>(6), 1881–1885. https://doi.org/10.1097/CCM.0b013e3181a00118</w:t>
      </w:r>
    </w:p>
    <w:p w14:paraId="3921EC26"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Vapnik, V. N. (2000). </w:t>
      </w:r>
      <w:r w:rsidRPr="00B95219">
        <w:rPr>
          <w:rFonts w:ascii="NewsGotT" w:hAnsi="NewsGotT"/>
          <w:i/>
          <w:iCs/>
          <w:noProof/>
        </w:rPr>
        <w:t>The Nature of Statistical Learning Theory</w:t>
      </w:r>
      <w:r w:rsidRPr="00B95219">
        <w:rPr>
          <w:rFonts w:ascii="NewsGotT" w:hAnsi="NewsGotT"/>
          <w:noProof/>
        </w:rPr>
        <w:t xml:space="preserve">. </w:t>
      </w:r>
      <w:r w:rsidRPr="00B95219">
        <w:rPr>
          <w:rFonts w:ascii="NewsGotT" w:hAnsi="NewsGotT"/>
          <w:i/>
          <w:iCs/>
          <w:noProof/>
        </w:rPr>
        <w:t>Statistics for Engineering and Information Science</w:t>
      </w:r>
      <w:r w:rsidRPr="00B95219">
        <w:rPr>
          <w:rFonts w:ascii="NewsGotT" w:hAnsi="NewsGotT"/>
          <w:noProof/>
        </w:rPr>
        <w:t xml:space="preserve"> (2nd ed.). Springer New York. Retrieved from https://ci.nii.ac.jp/naid/10020951890</w:t>
      </w:r>
    </w:p>
    <w:p w14:paraId="656D45D8"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Velayati, A., Vahdat Shariatpanahi, M., Shahbazi, E., &amp; Vahdat Shariatpanahi, Z. (2019). Association between preoperative nutritional status and postoperative delirium in individuals with coronary </w:t>
      </w:r>
      <w:r w:rsidRPr="00B95219">
        <w:rPr>
          <w:rFonts w:ascii="NewsGotT" w:hAnsi="NewsGotT"/>
          <w:noProof/>
        </w:rPr>
        <w:lastRenderedPageBreak/>
        <w:t xml:space="preserve">artery bypass graft surgery: A prospective cohort study. </w:t>
      </w:r>
      <w:r w:rsidRPr="00B95219">
        <w:rPr>
          <w:rFonts w:ascii="NewsGotT" w:hAnsi="NewsGotT"/>
          <w:i/>
          <w:iCs/>
          <w:noProof/>
        </w:rPr>
        <w:t>Nutrition</w:t>
      </w:r>
      <w:r w:rsidRPr="00B95219">
        <w:rPr>
          <w:rFonts w:ascii="NewsGotT" w:hAnsi="NewsGotT"/>
          <w:noProof/>
        </w:rPr>
        <w:t xml:space="preserve">, </w:t>
      </w:r>
      <w:r w:rsidRPr="00B95219">
        <w:rPr>
          <w:rFonts w:ascii="NewsGotT" w:hAnsi="NewsGotT"/>
          <w:i/>
          <w:iCs/>
          <w:noProof/>
        </w:rPr>
        <w:t>66</w:t>
      </w:r>
      <w:r w:rsidRPr="00B95219">
        <w:rPr>
          <w:rFonts w:ascii="NewsGotT" w:hAnsi="NewsGotT"/>
          <w:noProof/>
        </w:rPr>
        <w:t>, 227–232. https://doi.org/10.1016/j.nut.2019.06.006</w:t>
      </w:r>
    </w:p>
    <w:p w14:paraId="2C1D59B8"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Vellido, A. (2020). The importance of interpretability and visualization in machine learning for applications in medicine and health care. </w:t>
      </w:r>
      <w:r w:rsidRPr="00B95219">
        <w:rPr>
          <w:rFonts w:ascii="NewsGotT" w:hAnsi="NewsGotT"/>
          <w:i/>
          <w:iCs/>
          <w:noProof/>
        </w:rPr>
        <w:t>Neural Computing and Applications</w:t>
      </w:r>
      <w:r w:rsidRPr="00B95219">
        <w:rPr>
          <w:rFonts w:ascii="NewsGotT" w:hAnsi="NewsGotT"/>
          <w:noProof/>
        </w:rPr>
        <w:t xml:space="preserve">, </w:t>
      </w:r>
      <w:r w:rsidRPr="00B95219">
        <w:rPr>
          <w:rFonts w:ascii="NewsGotT" w:hAnsi="NewsGotT"/>
          <w:i/>
          <w:iCs/>
          <w:noProof/>
        </w:rPr>
        <w:t>32</w:t>
      </w:r>
      <w:r w:rsidRPr="00B95219">
        <w:rPr>
          <w:rFonts w:ascii="NewsGotT" w:hAnsi="NewsGotT"/>
          <w:noProof/>
        </w:rPr>
        <w:t>(24), 18069–18083. https://doi.org/10.1007/s00521-019-04051-w</w:t>
      </w:r>
    </w:p>
    <w:p w14:paraId="7D07B10C"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Volkmar, F. R. (2013). </w:t>
      </w:r>
      <w:r w:rsidRPr="00B95219">
        <w:rPr>
          <w:rFonts w:ascii="NewsGotT" w:hAnsi="NewsGotT"/>
          <w:i/>
          <w:iCs/>
          <w:noProof/>
        </w:rPr>
        <w:t>Encyclopedia of Autism Spectrum Disorders - DSM-III</w:t>
      </w:r>
      <w:r w:rsidRPr="00B95219">
        <w:rPr>
          <w:rFonts w:ascii="NewsGotT" w:hAnsi="NewsGotT"/>
          <w:noProof/>
        </w:rPr>
        <w:t xml:space="preserve">. </w:t>
      </w:r>
      <w:r w:rsidRPr="00B95219">
        <w:rPr>
          <w:rFonts w:ascii="NewsGotT" w:hAnsi="NewsGotT"/>
          <w:i/>
          <w:iCs/>
          <w:noProof/>
        </w:rPr>
        <w:t>Encyclopedia of Autism Spectrum Disorders</w:t>
      </w:r>
      <w:r w:rsidRPr="00B95219">
        <w:rPr>
          <w:rFonts w:ascii="NewsGotT" w:hAnsi="NewsGotT"/>
          <w:noProof/>
        </w:rPr>
        <w:t>. New York, NY: Springer New York. https://doi.org/10.1007/978-1-4419-1698-3</w:t>
      </w:r>
    </w:p>
    <w:p w14:paraId="2B2004F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Wassenaar, A., Van Den Boogaard, M., Schoonhoven, L., Donders, R., &amp; Pickkers, P. (2017). Delirium prediction in the intensive care unit: Head to head comparison of two delirium prediction models. </w:t>
      </w:r>
      <w:r w:rsidRPr="00B95219">
        <w:rPr>
          <w:rFonts w:ascii="NewsGotT" w:hAnsi="NewsGotT"/>
          <w:i/>
          <w:iCs/>
          <w:noProof/>
        </w:rPr>
        <w:t>Intensive Care Medicine Experimental</w:t>
      </w:r>
      <w:r w:rsidRPr="00B95219">
        <w:rPr>
          <w:rFonts w:ascii="NewsGotT" w:hAnsi="NewsGotT"/>
          <w:noProof/>
        </w:rPr>
        <w:t xml:space="preserve">, </w:t>
      </w:r>
      <w:r w:rsidRPr="00B95219">
        <w:rPr>
          <w:rFonts w:ascii="NewsGotT" w:hAnsi="NewsGotT"/>
          <w:i/>
          <w:iCs/>
          <w:noProof/>
        </w:rPr>
        <w:t>5</w:t>
      </w:r>
      <w:r w:rsidRPr="00B95219">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066AFE8E"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B95219">
        <w:rPr>
          <w:rFonts w:ascii="NewsGotT" w:hAnsi="NewsGotT"/>
          <w:i/>
          <w:iCs/>
          <w:noProof/>
        </w:rPr>
        <w:t>Intensive Care Medicine</w:t>
      </w:r>
      <w:r w:rsidRPr="00B95219">
        <w:rPr>
          <w:rFonts w:ascii="NewsGotT" w:hAnsi="NewsGotT"/>
          <w:noProof/>
        </w:rPr>
        <w:t xml:space="preserve">, </w:t>
      </w:r>
      <w:r w:rsidRPr="00B95219">
        <w:rPr>
          <w:rFonts w:ascii="NewsGotT" w:hAnsi="NewsGotT"/>
          <w:i/>
          <w:iCs/>
          <w:noProof/>
        </w:rPr>
        <w:t>41</w:t>
      </w:r>
      <w:r w:rsidRPr="00B95219">
        <w:rPr>
          <w:rFonts w:ascii="NewsGotT" w:hAnsi="NewsGotT"/>
          <w:noProof/>
        </w:rPr>
        <w:t>(6), 1048–1056. https://doi.org/10.1007/s00134-015-3777-2</w:t>
      </w:r>
    </w:p>
    <w:p w14:paraId="51B42F01"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Wilson, J. E., Mart, M. F., Cunningham, C., Shehabi, Y., Girard, T. D., MacLullich, A. M. J., … Ely, E. W. (2020). Delirium. </w:t>
      </w:r>
      <w:r w:rsidRPr="00B95219">
        <w:rPr>
          <w:rFonts w:ascii="NewsGotT" w:hAnsi="NewsGotT"/>
          <w:i/>
          <w:iCs/>
          <w:noProof/>
        </w:rPr>
        <w:t>Nature Reviews Disease Primers</w:t>
      </w:r>
      <w:r w:rsidRPr="00B95219">
        <w:rPr>
          <w:rFonts w:ascii="NewsGotT" w:hAnsi="NewsGotT"/>
          <w:noProof/>
        </w:rPr>
        <w:t xml:space="preserve">, </w:t>
      </w:r>
      <w:r w:rsidRPr="00B95219">
        <w:rPr>
          <w:rFonts w:ascii="NewsGotT" w:hAnsi="NewsGotT"/>
          <w:i/>
          <w:iCs/>
          <w:noProof/>
        </w:rPr>
        <w:t>6</w:t>
      </w:r>
      <w:r w:rsidRPr="00B95219">
        <w:rPr>
          <w:rFonts w:ascii="NewsGotT" w:hAnsi="NewsGotT"/>
          <w:noProof/>
        </w:rPr>
        <w:t>(1). https://doi.org/10.1038/s41572-020-00223-4</w:t>
      </w:r>
    </w:p>
    <w:p w14:paraId="087C13A8"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Wilson, K., Broadhurst, C., Diver, M., Jackson, M., &amp; Mottram, P. (2005). Plasma insulin growth factor - 1 and incident delirium in older people. </w:t>
      </w:r>
      <w:r w:rsidRPr="00B95219">
        <w:rPr>
          <w:rFonts w:ascii="NewsGotT" w:hAnsi="NewsGotT"/>
          <w:i/>
          <w:iCs/>
          <w:noProof/>
        </w:rPr>
        <w:t>International Journal of Geriatric Psychiatry</w:t>
      </w:r>
      <w:r w:rsidRPr="00B95219">
        <w:rPr>
          <w:rFonts w:ascii="NewsGotT" w:hAnsi="NewsGotT"/>
          <w:noProof/>
        </w:rPr>
        <w:t xml:space="preserve">, </w:t>
      </w:r>
      <w:r w:rsidRPr="00B95219">
        <w:rPr>
          <w:rFonts w:ascii="NewsGotT" w:hAnsi="NewsGotT"/>
          <w:i/>
          <w:iCs/>
          <w:noProof/>
        </w:rPr>
        <w:t>20</w:t>
      </w:r>
      <w:r w:rsidRPr="00B95219">
        <w:rPr>
          <w:rFonts w:ascii="NewsGotT" w:hAnsi="NewsGotT"/>
          <w:noProof/>
        </w:rPr>
        <w:t>(2), 154–159. https://doi.org/10.1002/gps.1265</w:t>
      </w:r>
    </w:p>
    <w:p w14:paraId="1B0AC2CA"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Wirth, R., &amp; Hipp, J. (2000). CRISP-DM</w:t>
      </w:r>
      <w:r w:rsidRPr="00B95219">
        <w:rPr>
          <w:noProof/>
        </w:rPr>
        <w:t> </w:t>
      </w:r>
      <w:r w:rsidRPr="00B95219">
        <w:rPr>
          <w:rFonts w:ascii="NewsGotT" w:hAnsi="NewsGotT"/>
          <w:noProof/>
        </w:rPr>
        <w:t xml:space="preserve">: Towards a Standard Process Model for Data Mining. </w:t>
      </w:r>
      <w:r w:rsidRPr="00B95219">
        <w:rPr>
          <w:rFonts w:ascii="NewsGotT" w:hAnsi="NewsGotT"/>
          <w:i/>
          <w:iCs/>
          <w:noProof/>
        </w:rPr>
        <w:t>Proceedings of the Fourth International Conference on the Practical Application of Knowledge Discovery and Data Mining</w:t>
      </w:r>
      <w:r w:rsidRPr="00B95219">
        <w:rPr>
          <w:rFonts w:ascii="NewsGotT" w:hAnsi="NewsGotT"/>
          <w:noProof/>
        </w:rPr>
        <w:t>, (24959), 29–39.</w:t>
      </w:r>
    </w:p>
    <w:p w14:paraId="06DF800D"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B95219">
        <w:rPr>
          <w:rFonts w:ascii="NewsGotT" w:hAnsi="NewsGotT"/>
          <w:i/>
          <w:iCs/>
          <w:noProof/>
        </w:rPr>
        <w:t>JAMA - Journal of the American Medical Association</w:t>
      </w:r>
      <w:r w:rsidRPr="00B95219">
        <w:rPr>
          <w:rFonts w:ascii="NewsGotT" w:hAnsi="NewsGotT"/>
          <w:noProof/>
        </w:rPr>
        <w:t xml:space="preserve">, </w:t>
      </w:r>
      <w:r w:rsidRPr="00B95219">
        <w:rPr>
          <w:rFonts w:ascii="NewsGotT" w:hAnsi="NewsGotT"/>
          <w:i/>
          <w:iCs/>
          <w:noProof/>
        </w:rPr>
        <w:t>304</w:t>
      </w:r>
      <w:r w:rsidRPr="00B95219">
        <w:rPr>
          <w:rFonts w:ascii="NewsGotT" w:hAnsi="NewsGotT"/>
          <w:noProof/>
        </w:rPr>
        <w:t>(4), 443–451. https://doi.org/10.1001/jama.2010.1013</w:t>
      </w:r>
    </w:p>
    <w:p w14:paraId="47401CD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B95219">
        <w:rPr>
          <w:rFonts w:ascii="NewsGotT" w:hAnsi="NewsGotT"/>
          <w:i/>
          <w:iCs/>
          <w:noProof/>
        </w:rPr>
        <w:t>JAMA Network Open</w:t>
      </w:r>
      <w:r w:rsidRPr="00B95219">
        <w:rPr>
          <w:rFonts w:ascii="NewsGotT" w:hAnsi="NewsGotT"/>
          <w:noProof/>
        </w:rPr>
        <w:t xml:space="preserve">, </w:t>
      </w:r>
      <w:r w:rsidRPr="00B95219">
        <w:rPr>
          <w:rFonts w:ascii="NewsGotT" w:hAnsi="NewsGotT"/>
          <w:i/>
          <w:iCs/>
          <w:noProof/>
        </w:rPr>
        <w:t>1</w:t>
      </w:r>
      <w:r w:rsidRPr="00B95219">
        <w:rPr>
          <w:rFonts w:ascii="NewsGotT" w:hAnsi="NewsGotT"/>
          <w:noProof/>
        </w:rPr>
        <w:t>(4), e181018. https://doi.org/10.1001/jamanetworkopen.2018.1018</w:t>
      </w:r>
    </w:p>
    <w:p w14:paraId="019EF45E"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Wong, C. L., Holroyd-Leduc, J., Simel, D. L., &amp; Straus, S. E. (2010). Does this patient have delirium?: value of bedside instruments. </w:t>
      </w:r>
      <w:r w:rsidRPr="00B95219">
        <w:rPr>
          <w:rFonts w:ascii="NewsGotT" w:hAnsi="NewsGotT"/>
          <w:i/>
          <w:iCs/>
          <w:noProof/>
        </w:rPr>
        <w:t>Jama</w:t>
      </w:r>
      <w:r w:rsidRPr="00B95219">
        <w:rPr>
          <w:rFonts w:ascii="NewsGotT" w:hAnsi="NewsGotT"/>
          <w:noProof/>
        </w:rPr>
        <w:t xml:space="preserve">, </w:t>
      </w:r>
      <w:r w:rsidRPr="00B95219">
        <w:rPr>
          <w:rFonts w:ascii="NewsGotT" w:hAnsi="NewsGotT"/>
          <w:i/>
          <w:iCs/>
          <w:noProof/>
        </w:rPr>
        <w:t>304</w:t>
      </w:r>
      <w:r w:rsidRPr="00B95219">
        <w:rPr>
          <w:rFonts w:ascii="NewsGotT" w:hAnsi="NewsGotT"/>
          <w:noProof/>
        </w:rPr>
        <w:t>(7), 779–786.</w:t>
      </w:r>
    </w:p>
    <w:p w14:paraId="4A117D95"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Xia, H., Wang, C., Yan, L., Dong, X., &amp; Wang, Y. (2019). Machine Learning Based Medicine Distribution System. In </w:t>
      </w:r>
      <w:r w:rsidRPr="00B95219">
        <w:rPr>
          <w:rFonts w:ascii="NewsGotT" w:hAnsi="NewsGotT"/>
          <w:i/>
          <w:iCs/>
          <w:noProof/>
        </w:rPr>
        <w:t>Proceedings of the 2019 10th IEEE International Conference on Intelligent Data Acquisition and Advanced Computing Systems: Technology and Applications, IDAACS 2019</w:t>
      </w:r>
      <w:r w:rsidRPr="00B95219">
        <w:rPr>
          <w:rFonts w:ascii="NewsGotT" w:hAnsi="NewsGotT"/>
          <w:noProof/>
        </w:rPr>
        <w:t xml:space="preserve"> (Vol. 2, pp. 912–915). IEEE. https://doi.org/10.1109/IDAACS.2019.8924236</w:t>
      </w:r>
    </w:p>
    <w:p w14:paraId="1C0BA941"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B95219">
        <w:rPr>
          <w:rFonts w:ascii="NewsGotT" w:hAnsi="NewsGotT"/>
          <w:i/>
          <w:iCs/>
          <w:noProof/>
        </w:rPr>
        <w:t>JAMA Network Open</w:t>
      </w:r>
      <w:r w:rsidRPr="00B95219">
        <w:rPr>
          <w:rFonts w:ascii="NewsGotT" w:hAnsi="NewsGotT"/>
          <w:noProof/>
        </w:rPr>
        <w:t xml:space="preserve">, </w:t>
      </w:r>
      <w:r w:rsidRPr="00B95219">
        <w:rPr>
          <w:rFonts w:ascii="NewsGotT" w:hAnsi="NewsGotT"/>
          <w:i/>
          <w:iCs/>
          <w:noProof/>
        </w:rPr>
        <w:t>4</w:t>
      </w:r>
      <w:r w:rsidRPr="00B95219">
        <w:rPr>
          <w:rFonts w:ascii="NewsGotT" w:hAnsi="NewsGotT"/>
          <w:noProof/>
        </w:rPr>
        <w:t>(3), e212240. https://doi.org/10.1001/jamanetworkopen.2021.2240</w:t>
      </w:r>
    </w:p>
    <w:p w14:paraId="0668E5AE" w14:textId="77777777" w:rsidR="00DD34D6" w:rsidRPr="00B95219" w:rsidRDefault="00DD34D6" w:rsidP="00DD34D6">
      <w:pPr>
        <w:widowControl w:val="0"/>
        <w:autoSpaceDE w:val="0"/>
        <w:autoSpaceDN w:val="0"/>
        <w:adjustRightInd w:val="0"/>
        <w:ind w:left="480" w:hanging="480"/>
        <w:rPr>
          <w:rFonts w:ascii="NewsGotT" w:hAnsi="NewsGotT"/>
          <w:noProof/>
        </w:rPr>
      </w:pPr>
      <w:r w:rsidRPr="00B95219">
        <w:rPr>
          <w:rFonts w:ascii="NewsGotT" w:hAnsi="NewsGotT"/>
          <w:noProof/>
        </w:rPr>
        <w:t xml:space="preserve">Yanagihara, H., Kamo, K. I., Imori, S., &amp; Satoh, K. (2012). Bias-corrected AIC for selecting variables in multinomial logistic regression models. </w:t>
      </w:r>
      <w:r w:rsidRPr="00B95219">
        <w:rPr>
          <w:rFonts w:ascii="NewsGotT" w:hAnsi="NewsGotT"/>
          <w:i/>
          <w:iCs/>
          <w:noProof/>
        </w:rPr>
        <w:t>Linear Algebra and Its Applications</w:t>
      </w:r>
      <w:r w:rsidRPr="00B95219">
        <w:rPr>
          <w:rFonts w:ascii="NewsGotT" w:hAnsi="NewsGotT"/>
          <w:noProof/>
        </w:rPr>
        <w:t xml:space="preserve">, </w:t>
      </w:r>
      <w:r w:rsidRPr="00B95219">
        <w:rPr>
          <w:rFonts w:ascii="NewsGotT" w:hAnsi="NewsGotT"/>
          <w:i/>
          <w:iCs/>
          <w:noProof/>
        </w:rPr>
        <w:t>436</w:t>
      </w:r>
      <w:r w:rsidRPr="00B95219">
        <w:rPr>
          <w:rFonts w:ascii="NewsGotT" w:hAnsi="NewsGotT"/>
          <w:noProof/>
        </w:rPr>
        <w:t xml:space="preserve">(11), 4329–4341. </w:t>
      </w:r>
      <w:r w:rsidRPr="00B95219">
        <w:rPr>
          <w:rFonts w:ascii="NewsGotT" w:hAnsi="NewsGotT"/>
          <w:noProof/>
        </w:rPr>
        <w:lastRenderedPageBreak/>
        <w:t>https://doi.org/10.1016/j.laa.2012.01.018</w:t>
      </w:r>
    </w:p>
    <w:p w14:paraId="4439A721" w14:textId="013FE722" w:rsidR="00C75460" w:rsidRPr="00B95219" w:rsidRDefault="00C75460" w:rsidP="00DD34D6">
      <w:pPr>
        <w:widowControl w:val="0"/>
        <w:autoSpaceDE w:val="0"/>
        <w:autoSpaceDN w:val="0"/>
        <w:adjustRightInd w:val="0"/>
        <w:ind w:left="480" w:hanging="480"/>
        <w:rPr>
          <w:rFonts w:ascii="NewsGotT" w:hAnsi="NewsGotT"/>
          <w:highlight w:val="yellow"/>
          <w:lang w:val="pt-PT" w:eastAsia="x-none"/>
        </w:rPr>
      </w:pPr>
      <w:r w:rsidRPr="00B95219">
        <w:rPr>
          <w:rFonts w:ascii="NewsGotT" w:hAnsi="NewsGotT"/>
          <w:highlight w:val="yellow"/>
          <w:lang w:val="pt-PT" w:eastAsia="x-none"/>
        </w:rPr>
        <w:fldChar w:fldCharType="end"/>
      </w:r>
    </w:p>
    <w:p w14:paraId="3041EDFC" w14:textId="06FE1A0A" w:rsidR="00C75460" w:rsidRPr="00B95219" w:rsidRDefault="00C75460" w:rsidP="00C75460">
      <w:pPr>
        <w:rPr>
          <w:rFonts w:ascii="NewsGotT" w:hAnsi="NewsGotT"/>
          <w:highlight w:val="yellow"/>
          <w:lang w:val="pt-PT" w:eastAsia="x-none"/>
        </w:rPr>
      </w:pPr>
      <w:r w:rsidRPr="00B95219">
        <w:rPr>
          <w:rFonts w:ascii="NewsGotT" w:hAnsi="NewsGotT"/>
          <w:highlight w:val="yellow"/>
          <w:lang w:val="pt-PT" w:eastAsia="x-none"/>
        </w:rPr>
        <w:br w:type="page"/>
      </w:r>
    </w:p>
    <w:p w14:paraId="0411F6EB" w14:textId="403A3FA2" w:rsidR="00F56D13" w:rsidRPr="00B95219" w:rsidRDefault="00527368" w:rsidP="00753B8C">
      <w:pPr>
        <w:pStyle w:val="Heading1"/>
        <w:numPr>
          <w:ilvl w:val="0"/>
          <w:numId w:val="0"/>
        </w:numPr>
        <w:spacing w:line="360" w:lineRule="auto"/>
        <w:jc w:val="both"/>
        <w:rPr>
          <w:lang w:val="pt-PT"/>
        </w:rPr>
      </w:pPr>
      <w:bookmarkStart w:id="59" w:name="_Hlk23718301"/>
      <w:bookmarkStart w:id="60" w:name="_Toc71062904"/>
      <w:r w:rsidRPr="00B95219">
        <w:rPr>
          <w:lang w:val="pt-PT"/>
        </w:rPr>
        <w:lastRenderedPageBreak/>
        <w:t>A</w:t>
      </w:r>
      <w:r w:rsidR="00E13EF4" w:rsidRPr="00B95219">
        <w:rPr>
          <w:lang w:val="pt-PT"/>
        </w:rPr>
        <w:t xml:space="preserve">pêndice </w:t>
      </w:r>
      <w:r w:rsidRPr="00B95219">
        <w:rPr>
          <w:lang w:val="pt-PT"/>
        </w:rPr>
        <w:t>I –</w:t>
      </w:r>
      <w:r w:rsidR="00E13EF4" w:rsidRPr="00B95219">
        <w:rPr>
          <w:lang w:val="pt-PT"/>
        </w:rPr>
        <w:t xml:space="preserve"> </w:t>
      </w:r>
      <w:bookmarkEnd w:id="59"/>
      <w:r w:rsidR="00E13EF4" w:rsidRPr="00B95219">
        <w:rPr>
          <w:lang w:val="pt-PT"/>
        </w:rPr>
        <w:t>Título do Apêndice</w:t>
      </w:r>
      <w:bookmarkEnd w:id="60"/>
    </w:p>
    <w:p w14:paraId="6E2CBE6E" w14:textId="6CFA6E26" w:rsidR="00266381" w:rsidRPr="00B95219" w:rsidRDefault="00266381" w:rsidP="00753B8C">
      <w:pPr>
        <w:spacing w:line="360" w:lineRule="auto"/>
        <w:jc w:val="both"/>
        <w:rPr>
          <w:rFonts w:ascii="NewsGotT" w:hAnsi="NewsGotT"/>
          <w:sz w:val="28"/>
          <w:lang w:val="pt-PT"/>
        </w:rPr>
      </w:pPr>
    </w:p>
    <w:p w14:paraId="5C088B4F" w14:textId="77777777" w:rsidR="00E13EF4" w:rsidRPr="00B95219" w:rsidRDefault="00E13EF4" w:rsidP="00753B8C">
      <w:pPr>
        <w:spacing w:line="360" w:lineRule="auto"/>
        <w:jc w:val="both"/>
        <w:rPr>
          <w:rFonts w:ascii="NewsGotT" w:hAnsi="NewsGotT"/>
          <w:b/>
          <w:smallCaps/>
          <w:color w:val="595959"/>
          <w:sz w:val="36"/>
          <w:lang w:val="pt-PT" w:eastAsia="x-none"/>
        </w:rPr>
      </w:pPr>
      <w:r w:rsidRPr="00B95219">
        <w:rPr>
          <w:rFonts w:ascii="NewsGotT" w:hAnsi="NewsGotT"/>
          <w:lang w:val="pt-P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61" w:name="_Ref68863761"/>
      <w:bookmarkStart w:id="62" w:name="_Toc71062905"/>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61"/>
      <w:bookmarkEnd w:id="62"/>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63" w:name="_Ref68873954"/>
      <w:bookmarkStart w:id="64" w:name="_Toc71062906"/>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63"/>
      <w:bookmarkEnd w:id="64"/>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A0C5A2" w14:textId="77777777" w:rsidR="00C06367" w:rsidRDefault="00C06367" w:rsidP="00E21F02">
      <w:r>
        <w:separator/>
      </w:r>
    </w:p>
  </w:endnote>
  <w:endnote w:type="continuationSeparator" w:id="0">
    <w:p w14:paraId="421B4FF7" w14:textId="77777777" w:rsidR="00C06367" w:rsidRDefault="00C06367"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44089B" w14:textId="77777777" w:rsidR="00C06367" w:rsidRDefault="00C06367" w:rsidP="00E21F02">
      <w:r>
        <w:separator/>
      </w:r>
    </w:p>
  </w:footnote>
  <w:footnote w:type="continuationSeparator" w:id="0">
    <w:p w14:paraId="79C65A06" w14:textId="77777777" w:rsidR="00C06367" w:rsidRDefault="00C06367"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0"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2"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5"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8"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9"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1"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4"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1"/>
  </w:num>
  <w:num w:numId="2">
    <w:abstractNumId w:val="0"/>
  </w:num>
  <w:num w:numId="3">
    <w:abstractNumId w:val="1"/>
  </w:num>
  <w:num w:numId="4">
    <w:abstractNumId w:val="10"/>
  </w:num>
  <w:num w:numId="5">
    <w:abstractNumId w:val="9"/>
  </w:num>
  <w:num w:numId="6">
    <w:abstractNumId w:val="24"/>
  </w:num>
  <w:num w:numId="7">
    <w:abstractNumId w:val="22"/>
  </w:num>
  <w:num w:numId="8">
    <w:abstractNumId w:val="12"/>
  </w:num>
  <w:num w:numId="9">
    <w:abstractNumId w:val="13"/>
  </w:num>
  <w:num w:numId="10">
    <w:abstractNumId w:val="18"/>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1"/>
  </w:num>
  <w:num w:numId="17">
    <w:abstractNumId w:val="23"/>
  </w:num>
  <w:num w:numId="18">
    <w:abstractNumId w:val="4"/>
  </w:num>
  <w:num w:numId="19">
    <w:abstractNumId w:val="22"/>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2"/>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4"/>
  </w:num>
  <w:num w:numId="22">
    <w:abstractNumId w:val="19"/>
  </w:num>
  <w:num w:numId="23">
    <w:abstractNumId w:val="15"/>
  </w:num>
  <w:num w:numId="24">
    <w:abstractNumId w:val="7"/>
  </w:num>
  <w:num w:numId="25">
    <w:abstractNumId w:val="3"/>
  </w:num>
  <w:num w:numId="26">
    <w:abstractNumId w:val="6"/>
  </w:num>
  <w:num w:numId="27">
    <w:abstractNumId w:val="22"/>
  </w:num>
  <w:num w:numId="28">
    <w:abstractNumId w:val="8"/>
  </w:num>
  <w:num w:numId="29">
    <w:abstractNumId w:val="16"/>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60A4"/>
    <w:rsid w:val="000061B5"/>
    <w:rsid w:val="00006440"/>
    <w:rsid w:val="0000676B"/>
    <w:rsid w:val="00010911"/>
    <w:rsid w:val="0001105B"/>
    <w:rsid w:val="00011877"/>
    <w:rsid w:val="00011975"/>
    <w:rsid w:val="00011EB8"/>
    <w:rsid w:val="0001260F"/>
    <w:rsid w:val="00012637"/>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67C6"/>
    <w:rsid w:val="00030781"/>
    <w:rsid w:val="000307EF"/>
    <w:rsid w:val="00030A06"/>
    <w:rsid w:val="00031DEC"/>
    <w:rsid w:val="0003229E"/>
    <w:rsid w:val="00032740"/>
    <w:rsid w:val="00032C46"/>
    <w:rsid w:val="00033A07"/>
    <w:rsid w:val="00033B30"/>
    <w:rsid w:val="0003499A"/>
    <w:rsid w:val="00034A6A"/>
    <w:rsid w:val="00034DFC"/>
    <w:rsid w:val="00035190"/>
    <w:rsid w:val="00035434"/>
    <w:rsid w:val="000356EB"/>
    <w:rsid w:val="000358DA"/>
    <w:rsid w:val="0003611A"/>
    <w:rsid w:val="00037A0D"/>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C2C"/>
    <w:rsid w:val="00062D6E"/>
    <w:rsid w:val="00063111"/>
    <w:rsid w:val="00063728"/>
    <w:rsid w:val="0006429F"/>
    <w:rsid w:val="00064575"/>
    <w:rsid w:val="00064B4C"/>
    <w:rsid w:val="000657B2"/>
    <w:rsid w:val="0006685A"/>
    <w:rsid w:val="00066A0F"/>
    <w:rsid w:val="000673B4"/>
    <w:rsid w:val="000677B4"/>
    <w:rsid w:val="00067B72"/>
    <w:rsid w:val="00067F9A"/>
    <w:rsid w:val="000700C8"/>
    <w:rsid w:val="00070874"/>
    <w:rsid w:val="000712FE"/>
    <w:rsid w:val="000715CE"/>
    <w:rsid w:val="00071745"/>
    <w:rsid w:val="00071AC5"/>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D47"/>
    <w:rsid w:val="000C3F34"/>
    <w:rsid w:val="000C446D"/>
    <w:rsid w:val="000C4B74"/>
    <w:rsid w:val="000C4C79"/>
    <w:rsid w:val="000C4C82"/>
    <w:rsid w:val="000C5588"/>
    <w:rsid w:val="000C5CCF"/>
    <w:rsid w:val="000C5FAB"/>
    <w:rsid w:val="000C6561"/>
    <w:rsid w:val="000C6658"/>
    <w:rsid w:val="000C6CA5"/>
    <w:rsid w:val="000C6DCB"/>
    <w:rsid w:val="000C7355"/>
    <w:rsid w:val="000C7BFD"/>
    <w:rsid w:val="000D01D8"/>
    <w:rsid w:val="000D07B2"/>
    <w:rsid w:val="000D0A9B"/>
    <w:rsid w:val="000D0DF5"/>
    <w:rsid w:val="000D18CE"/>
    <w:rsid w:val="000D1C6D"/>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428D"/>
    <w:rsid w:val="000E4BBB"/>
    <w:rsid w:val="000E4FE3"/>
    <w:rsid w:val="000E55AA"/>
    <w:rsid w:val="000E5AC8"/>
    <w:rsid w:val="000E6724"/>
    <w:rsid w:val="000E6F42"/>
    <w:rsid w:val="000E7880"/>
    <w:rsid w:val="000E789D"/>
    <w:rsid w:val="000E790E"/>
    <w:rsid w:val="000E7D66"/>
    <w:rsid w:val="000F0BCB"/>
    <w:rsid w:val="000F1D0D"/>
    <w:rsid w:val="000F219C"/>
    <w:rsid w:val="000F257D"/>
    <w:rsid w:val="000F25A0"/>
    <w:rsid w:val="000F2819"/>
    <w:rsid w:val="000F2A1F"/>
    <w:rsid w:val="000F2C7A"/>
    <w:rsid w:val="000F3616"/>
    <w:rsid w:val="000F3855"/>
    <w:rsid w:val="000F3E64"/>
    <w:rsid w:val="000F4E84"/>
    <w:rsid w:val="000F4FA5"/>
    <w:rsid w:val="000F5B08"/>
    <w:rsid w:val="000F5E8F"/>
    <w:rsid w:val="000F6416"/>
    <w:rsid w:val="000F665F"/>
    <w:rsid w:val="000F6660"/>
    <w:rsid w:val="000F675F"/>
    <w:rsid w:val="000F7140"/>
    <w:rsid w:val="000F7784"/>
    <w:rsid w:val="00100582"/>
    <w:rsid w:val="00100DAE"/>
    <w:rsid w:val="00100FA6"/>
    <w:rsid w:val="0010193A"/>
    <w:rsid w:val="0010281B"/>
    <w:rsid w:val="00102C9C"/>
    <w:rsid w:val="001036E2"/>
    <w:rsid w:val="00103C38"/>
    <w:rsid w:val="001042A9"/>
    <w:rsid w:val="0010597D"/>
    <w:rsid w:val="001063BD"/>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17BA2"/>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A07"/>
    <w:rsid w:val="00141428"/>
    <w:rsid w:val="001418A5"/>
    <w:rsid w:val="001418AB"/>
    <w:rsid w:val="0014251E"/>
    <w:rsid w:val="00142DE5"/>
    <w:rsid w:val="0014368C"/>
    <w:rsid w:val="00144F22"/>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32F"/>
    <w:rsid w:val="00156722"/>
    <w:rsid w:val="00156905"/>
    <w:rsid w:val="00156CE9"/>
    <w:rsid w:val="00157335"/>
    <w:rsid w:val="00157652"/>
    <w:rsid w:val="00160E1D"/>
    <w:rsid w:val="00161648"/>
    <w:rsid w:val="00161946"/>
    <w:rsid w:val="0016206D"/>
    <w:rsid w:val="00162647"/>
    <w:rsid w:val="00162DF7"/>
    <w:rsid w:val="00162F4D"/>
    <w:rsid w:val="001640AA"/>
    <w:rsid w:val="0016489B"/>
    <w:rsid w:val="00164CE4"/>
    <w:rsid w:val="001651D3"/>
    <w:rsid w:val="001653AF"/>
    <w:rsid w:val="00166235"/>
    <w:rsid w:val="001664B1"/>
    <w:rsid w:val="0016668A"/>
    <w:rsid w:val="00166BE8"/>
    <w:rsid w:val="00166FC4"/>
    <w:rsid w:val="00167227"/>
    <w:rsid w:val="001673C1"/>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80AA8"/>
    <w:rsid w:val="001810DA"/>
    <w:rsid w:val="00181801"/>
    <w:rsid w:val="00181807"/>
    <w:rsid w:val="00182660"/>
    <w:rsid w:val="00182E14"/>
    <w:rsid w:val="0018316D"/>
    <w:rsid w:val="00183B85"/>
    <w:rsid w:val="00184E8C"/>
    <w:rsid w:val="00185A8A"/>
    <w:rsid w:val="0018684E"/>
    <w:rsid w:val="00186870"/>
    <w:rsid w:val="00186A63"/>
    <w:rsid w:val="0018712F"/>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D45"/>
    <w:rsid w:val="001F3DF0"/>
    <w:rsid w:val="001F4938"/>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CDF"/>
    <w:rsid w:val="00211198"/>
    <w:rsid w:val="0021124D"/>
    <w:rsid w:val="00211E00"/>
    <w:rsid w:val="002125D2"/>
    <w:rsid w:val="00212DF6"/>
    <w:rsid w:val="002131B6"/>
    <w:rsid w:val="002143ED"/>
    <w:rsid w:val="00214755"/>
    <w:rsid w:val="00215AC7"/>
    <w:rsid w:val="00216131"/>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8D5"/>
    <w:rsid w:val="00227070"/>
    <w:rsid w:val="002275B4"/>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53F"/>
    <w:rsid w:val="002376A6"/>
    <w:rsid w:val="0023787A"/>
    <w:rsid w:val="00237A11"/>
    <w:rsid w:val="00240D97"/>
    <w:rsid w:val="0024124B"/>
    <w:rsid w:val="00242749"/>
    <w:rsid w:val="0024329E"/>
    <w:rsid w:val="00243324"/>
    <w:rsid w:val="002433DE"/>
    <w:rsid w:val="002439E5"/>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E4F"/>
    <w:rsid w:val="00253346"/>
    <w:rsid w:val="00253713"/>
    <w:rsid w:val="00253D03"/>
    <w:rsid w:val="00253E3B"/>
    <w:rsid w:val="00254D0B"/>
    <w:rsid w:val="00254FC6"/>
    <w:rsid w:val="00255116"/>
    <w:rsid w:val="00255CFE"/>
    <w:rsid w:val="002561AD"/>
    <w:rsid w:val="00257395"/>
    <w:rsid w:val="00257F68"/>
    <w:rsid w:val="00257FF5"/>
    <w:rsid w:val="002602FE"/>
    <w:rsid w:val="002612D6"/>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44F"/>
    <w:rsid w:val="00274706"/>
    <w:rsid w:val="0027486A"/>
    <w:rsid w:val="00274BF1"/>
    <w:rsid w:val="00274E70"/>
    <w:rsid w:val="00275588"/>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486A"/>
    <w:rsid w:val="002949CD"/>
    <w:rsid w:val="00294FF5"/>
    <w:rsid w:val="002956DD"/>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D5D"/>
    <w:rsid w:val="002A5BA5"/>
    <w:rsid w:val="002A617C"/>
    <w:rsid w:val="002A6D79"/>
    <w:rsid w:val="002A6E7C"/>
    <w:rsid w:val="002A78AE"/>
    <w:rsid w:val="002A79C3"/>
    <w:rsid w:val="002A79C4"/>
    <w:rsid w:val="002A7B50"/>
    <w:rsid w:val="002B07F0"/>
    <w:rsid w:val="002B08C4"/>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B38"/>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62A"/>
    <w:rsid w:val="00307737"/>
    <w:rsid w:val="003100A9"/>
    <w:rsid w:val="0031051B"/>
    <w:rsid w:val="00310756"/>
    <w:rsid w:val="00310D7D"/>
    <w:rsid w:val="00311A31"/>
    <w:rsid w:val="00312138"/>
    <w:rsid w:val="00312320"/>
    <w:rsid w:val="003125F1"/>
    <w:rsid w:val="003126EC"/>
    <w:rsid w:val="00312A47"/>
    <w:rsid w:val="00312DE3"/>
    <w:rsid w:val="0031441F"/>
    <w:rsid w:val="00314536"/>
    <w:rsid w:val="00314C2A"/>
    <w:rsid w:val="00314E02"/>
    <w:rsid w:val="00314EA0"/>
    <w:rsid w:val="00315BBE"/>
    <w:rsid w:val="00317992"/>
    <w:rsid w:val="00317A78"/>
    <w:rsid w:val="00317BFE"/>
    <w:rsid w:val="00317DC0"/>
    <w:rsid w:val="00320023"/>
    <w:rsid w:val="00320625"/>
    <w:rsid w:val="003210A5"/>
    <w:rsid w:val="00322929"/>
    <w:rsid w:val="00323ABD"/>
    <w:rsid w:val="00323F99"/>
    <w:rsid w:val="003247C5"/>
    <w:rsid w:val="003260D3"/>
    <w:rsid w:val="0032694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76F0"/>
    <w:rsid w:val="003878B2"/>
    <w:rsid w:val="003909F6"/>
    <w:rsid w:val="00390AF8"/>
    <w:rsid w:val="00391844"/>
    <w:rsid w:val="003918F3"/>
    <w:rsid w:val="00392243"/>
    <w:rsid w:val="003927CB"/>
    <w:rsid w:val="00392CDE"/>
    <w:rsid w:val="003937AE"/>
    <w:rsid w:val="00394075"/>
    <w:rsid w:val="0039463C"/>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C3B"/>
    <w:rsid w:val="003B0BF0"/>
    <w:rsid w:val="003B0F76"/>
    <w:rsid w:val="003B1BDD"/>
    <w:rsid w:val="003B1F79"/>
    <w:rsid w:val="003B2780"/>
    <w:rsid w:val="003B28B6"/>
    <w:rsid w:val="003B3E0E"/>
    <w:rsid w:val="003B55EB"/>
    <w:rsid w:val="003B5B50"/>
    <w:rsid w:val="003B5D56"/>
    <w:rsid w:val="003B5E49"/>
    <w:rsid w:val="003B79BF"/>
    <w:rsid w:val="003B7BB0"/>
    <w:rsid w:val="003B7C25"/>
    <w:rsid w:val="003C12EE"/>
    <w:rsid w:val="003C1C69"/>
    <w:rsid w:val="003C1E92"/>
    <w:rsid w:val="003C25BB"/>
    <w:rsid w:val="003C3F59"/>
    <w:rsid w:val="003C3F66"/>
    <w:rsid w:val="003C3FBD"/>
    <w:rsid w:val="003C41B5"/>
    <w:rsid w:val="003C4E2C"/>
    <w:rsid w:val="003C5003"/>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C18"/>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EA9"/>
    <w:rsid w:val="00405807"/>
    <w:rsid w:val="00405F50"/>
    <w:rsid w:val="004069FE"/>
    <w:rsid w:val="00406D93"/>
    <w:rsid w:val="00406E5A"/>
    <w:rsid w:val="0040782E"/>
    <w:rsid w:val="00407C6D"/>
    <w:rsid w:val="00407EC0"/>
    <w:rsid w:val="004104BC"/>
    <w:rsid w:val="00411EF5"/>
    <w:rsid w:val="004132E4"/>
    <w:rsid w:val="00413670"/>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1800"/>
    <w:rsid w:val="00441FD5"/>
    <w:rsid w:val="00442B15"/>
    <w:rsid w:val="00442BA1"/>
    <w:rsid w:val="00443754"/>
    <w:rsid w:val="004441F1"/>
    <w:rsid w:val="0044432D"/>
    <w:rsid w:val="00444B1F"/>
    <w:rsid w:val="00444F6E"/>
    <w:rsid w:val="00444FAA"/>
    <w:rsid w:val="00445124"/>
    <w:rsid w:val="0044567C"/>
    <w:rsid w:val="004458F2"/>
    <w:rsid w:val="00446769"/>
    <w:rsid w:val="00446B73"/>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D6D"/>
    <w:rsid w:val="00464E30"/>
    <w:rsid w:val="00464FB9"/>
    <w:rsid w:val="00465188"/>
    <w:rsid w:val="004662C3"/>
    <w:rsid w:val="00466AF9"/>
    <w:rsid w:val="00467E0D"/>
    <w:rsid w:val="00467E1F"/>
    <w:rsid w:val="0047011E"/>
    <w:rsid w:val="004705E9"/>
    <w:rsid w:val="00470F8A"/>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77F"/>
    <w:rsid w:val="00484AA6"/>
    <w:rsid w:val="00485794"/>
    <w:rsid w:val="00485FAD"/>
    <w:rsid w:val="0048713C"/>
    <w:rsid w:val="00487210"/>
    <w:rsid w:val="00487391"/>
    <w:rsid w:val="00487693"/>
    <w:rsid w:val="00487EE0"/>
    <w:rsid w:val="00490545"/>
    <w:rsid w:val="00491536"/>
    <w:rsid w:val="00491788"/>
    <w:rsid w:val="0049205D"/>
    <w:rsid w:val="00492778"/>
    <w:rsid w:val="004929B9"/>
    <w:rsid w:val="0049419E"/>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21A1"/>
    <w:rsid w:val="004B21EB"/>
    <w:rsid w:val="004B349E"/>
    <w:rsid w:val="004B4F6E"/>
    <w:rsid w:val="004B65BB"/>
    <w:rsid w:val="004B6F9F"/>
    <w:rsid w:val="004C1150"/>
    <w:rsid w:val="004C12B2"/>
    <w:rsid w:val="004C1BE5"/>
    <w:rsid w:val="004C4C25"/>
    <w:rsid w:val="004C5489"/>
    <w:rsid w:val="004C5786"/>
    <w:rsid w:val="004C5DE7"/>
    <w:rsid w:val="004C5E5B"/>
    <w:rsid w:val="004C626E"/>
    <w:rsid w:val="004C6852"/>
    <w:rsid w:val="004C6A56"/>
    <w:rsid w:val="004C6AF8"/>
    <w:rsid w:val="004C6EDA"/>
    <w:rsid w:val="004C724D"/>
    <w:rsid w:val="004D016E"/>
    <w:rsid w:val="004D0426"/>
    <w:rsid w:val="004D04D7"/>
    <w:rsid w:val="004D0874"/>
    <w:rsid w:val="004D1CF2"/>
    <w:rsid w:val="004D2042"/>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520"/>
    <w:rsid w:val="004F4A02"/>
    <w:rsid w:val="004F4AD0"/>
    <w:rsid w:val="004F4FCF"/>
    <w:rsid w:val="004F5012"/>
    <w:rsid w:val="004F5757"/>
    <w:rsid w:val="004F5A09"/>
    <w:rsid w:val="004F6ABD"/>
    <w:rsid w:val="004F6DAA"/>
    <w:rsid w:val="004F72D7"/>
    <w:rsid w:val="004F77A7"/>
    <w:rsid w:val="004F7AC2"/>
    <w:rsid w:val="00500645"/>
    <w:rsid w:val="00500C48"/>
    <w:rsid w:val="00501E92"/>
    <w:rsid w:val="00502AE1"/>
    <w:rsid w:val="00503105"/>
    <w:rsid w:val="005039E1"/>
    <w:rsid w:val="005044DF"/>
    <w:rsid w:val="00505FDA"/>
    <w:rsid w:val="00506105"/>
    <w:rsid w:val="00506251"/>
    <w:rsid w:val="00510F3D"/>
    <w:rsid w:val="005113C7"/>
    <w:rsid w:val="005132BC"/>
    <w:rsid w:val="005132BD"/>
    <w:rsid w:val="00513942"/>
    <w:rsid w:val="00513B81"/>
    <w:rsid w:val="00513C40"/>
    <w:rsid w:val="00514BF2"/>
    <w:rsid w:val="00514DC9"/>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576F"/>
    <w:rsid w:val="00545BC1"/>
    <w:rsid w:val="00545C21"/>
    <w:rsid w:val="00545F6F"/>
    <w:rsid w:val="005465ED"/>
    <w:rsid w:val="00546805"/>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1020"/>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31FF"/>
    <w:rsid w:val="00584039"/>
    <w:rsid w:val="00584B0E"/>
    <w:rsid w:val="00585151"/>
    <w:rsid w:val="005854FE"/>
    <w:rsid w:val="00585943"/>
    <w:rsid w:val="00585B43"/>
    <w:rsid w:val="00586612"/>
    <w:rsid w:val="005877EF"/>
    <w:rsid w:val="0058788C"/>
    <w:rsid w:val="00587EDA"/>
    <w:rsid w:val="005908BB"/>
    <w:rsid w:val="005908FF"/>
    <w:rsid w:val="00590ACF"/>
    <w:rsid w:val="00590D79"/>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745"/>
    <w:rsid w:val="005A299D"/>
    <w:rsid w:val="005A2CD3"/>
    <w:rsid w:val="005A3258"/>
    <w:rsid w:val="005A3659"/>
    <w:rsid w:val="005A36C4"/>
    <w:rsid w:val="005A43F7"/>
    <w:rsid w:val="005A4813"/>
    <w:rsid w:val="005A4C65"/>
    <w:rsid w:val="005A4EB7"/>
    <w:rsid w:val="005A5502"/>
    <w:rsid w:val="005A55DD"/>
    <w:rsid w:val="005A6131"/>
    <w:rsid w:val="005B010A"/>
    <w:rsid w:val="005B12D6"/>
    <w:rsid w:val="005B2419"/>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551"/>
    <w:rsid w:val="005C66A9"/>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372A"/>
    <w:rsid w:val="006037A3"/>
    <w:rsid w:val="00603D1B"/>
    <w:rsid w:val="006047B0"/>
    <w:rsid w:val="006054D4"/>
    <w:rsid w:val="00605DC6"/>
    <w:rsid w:val="00606586"/>
    <w:rsid w:val="00606827"/>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74D"/>
    <w:rsid w:val="00616E7B"/>
    <w:rsid w:val="00617566"/>
    <w:rsid w:val="0062005E"/>
    <w:rsid w:val="00622009"/>
    <w:rsid w:val="00622161"/>
    <w:rsid w:val="00623221"/>
    <w:rsid w:val="006237B5"/>
    <w:rsid w:val="00624C04"/>
    <w:rsid w:val="00624C26"/>
    <w:rsid w:val="006251B1"/>
    <w:rsid w:val="0062521E"/>
    <w:rsid w:val="00625E0D"/>
    <w:rsid w:val="00625FAE"/>
    <w:rsid w:val="00626374"/>
    <w:rsid w:val="006267C3"/>
    <w:rsid w:val="00626D6E"/>
    <w:rsid w:val="00626DF2"/>
    <w:rsid w:val="00627D93"/>
    <w:rsid w:val="00630F31"/>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65E"/>
    <w:rsid w:val="00641663"/>
    <w:rsid w:val="00641F92"/>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2E14"/>
    <w:rsid w:val="00683E1F"/>
    <w:rsid w:val="00684924"/>
    <w:rsid w:val="00685471"/>
    <w:rsid w:val="006859EB"/>
    <w:rsid w:val="006871DE"/>
    <w:rsid w:val="00687CF8"/>
    <w:rsid w:val="0069011C"/>
    <w:rsid w:val="006901E3"/>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637"/>
    <w:rsid w:val="006A286F"/>
    <w:rsid w:val="006A2B76"/>
    <w:rsid w:val="006A2EBD"/>
    <w:rsid w:val="006A3288"/>
    <w:rsid w:val="006A37EB"/>
    <w:rsid w:val="006A3BA5"/>
    <w:rsid w:val="006A3BFD"/>
    <w:rsid w:val="006A59D6"/>
    <w:rsid w:val="006A5CF1"/>
    <w:rsid w:val="006A6149"/>
    <w:rsid w:val="006A625E"/>
    <w:rsid w:val="006A6A98"/>
    <w:rsid w:val="006A7303"/>
    <w:rsid w:val="006A7745"/>
    <w:rsid w:val="006A7EFD"/>
    <w:rsid w:val="006B0B17"/>
    <w:rsid w:val="006B1D0D"/>
    <w:rsid w:val="006B24DA"/>
    <w:rsid w:val="006B4204"/>
    <w:rsid w:val="006B54AF"/>
    <w:rsid w:val="006B5638"/>
    <w:rsid w:val="006B5B77"/>
    <w:rsid w:val="006B5FCA"/>
    <w:rsid w:val="006B6294"/>
    <w:rsid w:val="006B691C"/>
    <w:rsid w:val="006B6CB4"/>
    <w:rsid w:val="006B7953"/>
    <w:rsid w:val="006B7D0C"/>
    <w:rsid w:val="006C05FE"/>
    <w:rsid w:val="006C1A54"/>
    <w:rsid w:val="006C2A34"/>
    <w:rsid w:val="006C2CEB"/>
    <w:rsid w:val="006C2FFC"/>
    <w:rsid w:val="006C32F5"/>
    <w:rsid w:val="006C35AB"/>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8BE"/>
    <w:rsid w:val="006D729A"/>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CDE"/>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1080"/>
    <w:rsid w:val="0072125E"/>
    <w:rsid w:val="00722066"/>
    <w:rsid w:val="00722BC6"/>
    <w:rsid w:val="007241C3"/>
    <w:rsid w:val="00724204"/>
    <w:rsid w:val="00724A45"/>
    <w:rsid w:val="00725582"/>
    <w:rsid w:val="0072565B"/>
    <w:rsid w:val="007258D1"/>
    <w:rsid w:val="007258E2"/>
    <w:rsid w:val="007264AC"/>
    <w:rsid w:val="0072663D"/>
    <w:rsid w:val="007269A6"/>
    <w:rsid w:val="00726C4A"/>
    <w:rsid w:val="00730EEE"/>
    <w:rsid w:val="00731AA3"/>
    <w:rsid w:val="00732682"/>
    <w:rsid w:val="0073293C"/>
    <w:rsid w:val="007329EE"/>
    <w:rsid w:val="00732EB2"/>
    <w:rsid w:val="00733B5B"/>
    <w:rsid w:val="00734838"/>
    <w:rsid w:val="00734EB7"/>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9B8"/>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30FF"/>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A42"/>
    <w:rsid w:val="00762E2D"/>
    <w:rsid w:val="00762FDE"/>
    <w:rsid w:val="00763AA7"/>
    <w:rsid w:val="00763C5C"/>
    <w:rsid w:val="00763FBE"/>
    <w:rsid w:val="007640C4"/>
    <w:rsid w:val="007649A5"/>
    <w:rsid w:val="00764BD1"/>
    <w:rsid w:val="0076580F"/>
    <w:rsid w:val="007716A8"/>
    <w:rsid w:val="00771D53"/>
    <w:rsid w:val="007721E0"/>
    <w:rsid w:val="00772D61"/>
    <w:rsid w:val="00773018"/>
    <w:rsid w:val="00773494"/>
    <w:rsid w:val="00774793"/>
    <w:rsid w:val="007758C4"/>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743"/>
    <w:rsid w:val="00785A79"/>
    <w:rsid w:val="00785DCF"/>
    <w:rsid w:val="007862B7"/>
    <w:rsid w:val="00786BBA"/>
    <w:rsid w:val="00790006"/>
    <w:rsid w:val="0079000F"/>
    <w:rsid w:val="00790258"/>
    <w:rsid w:val="007927D4"/>
    <w:rsid w:val="007928F3"/>
    <w:rsid w:val="00792F04"/>
    <w:rsid w:val="007934B3"/>
    <w:rsid w:val="0079395B"/>
    <w:rsid w:val="00794308"/>
    <w:rsid w:val="00794543"/>
    <w:rsid w:val="00794632"/>
    <w:rsid w:val="00794C3B"/>
    <w:rsid w:val="00797CD3"/>
    <w:rsid w:val="007A048C"/>
    <w:rsid w:val="007A0B3F"/>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4A9"/>
    <w:rsid w:val="007E0D41"/>
    <w:rsid w:val="007E0FE8"/>
    <w:rsid w:val="007E242D"/>
    <w:rsid w:val="007E2654"/>
    <w:rsid w:val="007E2C81"/>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3495"/>
    <w:rsid w:val="007F4E3A"/>
    <w:rsid w:val="007F595C"/>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D30"/>
    <w:rsid w:val="00811623"/>
    <w:rsid w:val="00811AE6"/>
    <w:rsid w:val="00811C78"/>
    <w:rsid w:val="00811EB0"/>
    <w:rsid w:val="00812ABA"/>
    <w:rsid w:val="00812F8C"/>
    <w:rsid w:val="00814501"/>
    <w:rsid w:val="00815823"/>
    <w:rsid w:val="00815B2C"/>
    <w:rsid w:val="00816F0C"/>
    <w:rsid w:val="00817306"/>
    <w:rsid w:val="008203C3"/>
    <w:rsid w:val="00820B79"/>
    <w:rsid w:val="00821330"/>
    <w:rsid w:val="00821575"/>
    <w:rsid w:val="008221A9"/>
    <w:rsid w:val="008228B9"/>
    <w:rsid w:val="00822BD3"/>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6A1"/>
    <w:rsid w:val="008406D2"/>
    <w:rsid w:val="00840E7D"/>
    <w:rsid w:val="008412EB"/>
    <w:rsid w:val="00841456"/>
    <w:rsid w:val="00841A63"/>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446C"/>
    <w:rsid w:val="008848B2"/>
    <w:rsid w:val="0088545C"/>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167"/>
    <w:rsid w:val="0089683D"/>
    <w:rsid w:val="008968F5"/>
    <w:rsid w:val="008975E2"/>
    <w:rsid w:val="008A021D"/>
    <w:rsid w:val="008A04FC"/>
    <w:rsid w:val="008A084D"/>
    <w:rsid w:val="008A09D6"/>
    <w:rsid w:val="008A158E"/>
    <w:rsid w:val="008A2352"/>
    <w:rsid w:val="008A2639"/>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1668"/>
    <w:rsid w:val="008B1CB1"/>
    <w:rsid w:val="008B1DBE"/>
    <w:rsid w:val="008B1F70"/>
    <w:rsid w:val="008B21E1"/>
    <w:rsid w:val="008B26A9"/>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E1D"/>
    <w:rsid w:val="008D157E"/>
    <w:rsid w:val="008D1FF1"/>
    <w:rsid w:val="008D26CD"/>
    <w:rsid w:val="008D29A1"/>
    <w:rsid w:val="008D2C91"/>
    <w:rsid w:val="008D2E9E"/>
    <w:rsid w:val="008D3C0F"/>
    <w:rsid w:val="008D3C9C"/>
    <w:rsid w:val="008D4A99"/>
    <w:rsid w:val="008D4E33"/>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79C7"/>
    <w:rsid w:val="008F7C0A"/>
    <w:rsid w:val="008F7CFD"/>
    <w:rsid w:val="0090004A"/>
    <w:rsid w:val="0090027A"/>
    <w:rsid w:val="00900AE1"/>
    <w:rsid w:val="00901C54"/>
    <w:rsid w:val="00901C70"/>
    <w:rsid w:val="00901F13"/>
    <w:rsid w:val="009020B2"/>
    <w:rsid w:val="0090243F"/>
    <w:rsid w:val="00902631"/>
    <w:rsid w:val="009029B0"/>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40E9A"/>
    <w:rsid w:val="009413BE"/>
    <w:rsid w:val="009413DF"/>
    <w:rsid w:val="009415CA"/>
    <w:rsid w:val="00942320"/>
    <w:rsid w:val="00944B39"/>
    <w:rsid w:val="009455AA"/>
    <w:rsid w:val="00945CEF"/>
    <w:rsid w:val="00945CF0"/>
    <w:rsid w:val="00945EB1"/>
    <w:rsid w:val="00945FE3"/>
    <w:rsid w:val="00946730"/>
    <w:rsid w:val="00947CCB"/>
    <w:rsid w:val="00950861"/>
    <w:rsid w:val="0095092F"/>
    <w:rsid w:val="00950C10"/>
    <w:rsid w:val="009523DE"/>
    <w:rsid w:val="00952663"/>
    <w:rsid w:val="00952FFD"/>
    <w:rsid w:val="00953F37"/>
    <w:rsid w:val="009543B5"/>
    <w:rsid w:val="00954697"/>
    <w:rsid w:val="009546B1"/>
    <w:rsid w:val="00954AFE"/>
    <w:rsid w:val="00954E84"/>
    <w:rsid w:val="00955D90"/>
    <w:rsid w:val="00955DEF"/>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79A8"/>
    <w:rsid w:val="0098204E"/>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3AF6"/>
    <w:rsid w:val="009A409B"/>
    <w:rsid w:val="009A420D"/>
    <w:rsid w:val="009A4903"/>
    <w:rsid w:val="009A4B2C"/>
    <w:rsid w:val="009A5331"/>
    <w:rsid w:val="009B062A"/>
    <w:rsid w:val="009B099B"/>
    <w:rsid w:val="009B0EBE"/>
    <w:rsid w:val="009B1538"/>
    <w:rsid w:val="009B16E2"/>
    <w:rsid w:val="009B17FC"/>
    <w:rsid w:val="009B1B1B"/>
    <w:rsid w:val="009B1B71"/>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F9F"/>
    <w:rsid w:val="009C73CD"/>
    <w:rsid w:val="009C77D7"/>
    <w:rsid w:val="009D008E"/>
    <w:rsid w:val="009D0B37"/>
    <w:rsid w:val="009D18EB"/>
    <w:rsid w:val="009D1973"/>
    <w:rsid w:val="009D2DC0"/>
    <w:rsid w:val="009D3739"/>
    <w:rsid w:val="009D37FE"/>
    <w:rsid w:val="009D41ED"/>
    <w:rsid w:val="009D469F"/>
    <w:rsid w:val="009D4C57"/>
    <w:rsid w:val="009D58A8"/>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994"/>
    <w:rsid w:val="00A34E11"/>
    <w:rsid w:val="00A36340"/>
    <w:rsid w:val="00A36E06"/>
    <w:rsid w:val="00A3759B"/>
    <w:rsid w:val="00A3764A"/>
    <w:rsid w:val="00A40C1F"/>
    <w:rsid w:val="00A41AF1"/>
    <w:rsid w:val="00A41FCE"/>
    <w:rsid w:val="00A44236"/>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7778"/>
    <w:rsid w:val="00A67EF0"/>
    <w:rsid w:val="00A67F1D"/>
    <w:rsid w:val="00A7179B"/>
    <w:rsid w:val="00A7235A"/>
    <w:rsid w:val="00A72D8D"/>
    <w:rsid w:val="00A72EC2"/>
    <w:rsid w:val="00A72FE2"/>
    <w:rsid w:val="00A733F3"/>
    <w:rsid w:val="00A739B9"/>
    <w:rsid w:val="00A7537C"/>
    <w:rsid w:val="00A757C9"/>
    <w:rsid w:val="00A77A64"/>
    <w:rsid w:val="00A77B02"/>
    <w:rsid w:val="00A80BA1"/>
    <w:rsid w:val="00A81ECA"/>
    <w:rsid w:val="00A8314D"/>
    <w:rsid w:val="00A8377B"/>
    <w:rsid w:val="00A8428B"/>
    <w:rsid w:val="00A84450"/>
    <w:rsid w:val="00A844E4"/>
    <w:rsid w:val="00A847C3"/>
    <w:rsid w:val="00A848B1"/>
    <w:rsid w:val="00A84DB9"/>
    <w:rsid w:val="00A84F2C"/>
    <w:rsid w:val="00A8630F"/>
    <w:rsid w:val="00A863DF"/>
    <w:rsid w:val="00A86862"/>
    <w:rsid w:val="00A8698E"/>
    <w:rsid w:val="00A878E4"/>
    <w:rsid w:val="00A87BFA"/>
    <w:rsid w:val="00A90428"/>
    <w:rsid w:val="00A9083E"/>
    <w:rsid w:val="00A90AC6"/>
    <w:rsid w:val="00A90B1C"/>
    <w:rsid w:val="00A90F40"/>
    <w:rsid w:val="00A9166C"/>
    <w:rsid w:val="00A92459"/>
    <w:rsid w:val="00A94DF2"/>
    <w:rsid w:val="00A951CE"/>
    <w:rsid w:val="00A954EC"/>
    <w:rsid w:val="00A9563D"/>
    <w:rsid w:val="00A95C3B"/>
    <w:rsid w:val="00A95D8D"/>
    <w:rsid w:val="00AA0255"/>
    <w:rsid w:val="00AA0275"/>
    <w:rsid w:val="00AA13B4"/>
    <w:rsid w:val="00AA1F9F"/>
    <w:rsid w:val="00AA220D"/>
    <w:rsid w:val="00AA246F"/>
    <w:rsid w:val="00AA34DE"/>
    <w:rsid w:val="00AA3EFB"/>
    <w:rsid w:val="00AA3FF5"/>
    <w:rsid w:val="00AA427B"/>
    <w:rsid w:val="00AA46C6"/>
    <w:rsid w:val="00AA4B78"/>
    <w:rsid w:val="00AA4D0A"/>
    <w:rsid w:val="00AA6C9A"/>
    <w:rsid w:val="00AA71A0"/>
    <w:rsid w:val="00AB02D2"/>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1085"/>
    <w:rsid w:val="00AD1A91"/>
    <w:rsid w:val="00AD1DD1"/>
    <w:rsid w:val="00AD1DF3"/>
    <w:rsid w:val="00AD2596"/>
    <w:rsid w:val="00AD2C29"/>
    <w:rsid w:val="00AD3866"/>
    <w:rsid w:val="00AD46F3"/>
    <w:rsid w:val="00AD4873"/>
    <w:rsid w:val="00AD4F6D"/>
    <w:rsid w:val="00AD54FB"/>
    <w:rsid w:val="00AD6011"/>
    <w:rsid w:val="00AD6795"/>
    <w:rsid w:val="00AD6B1B"/>
    <w:rsid w:val="00AD6DC9"/>
    <w:rsid w:val="00AD7896"/>
    <w:rsid w:val="00AE067A"/>
    <w:rsid w:val="00AE0B0A"/>
    <w:rsid w:val="00AE0F7C"/>
    <w:rsid w:val="00AE2420"/>
    <w:rsid w:val="00AE247A"/>
    <w:rsid w:val="00AE2943"/>
    <w:rsid w:val="00AE29F8"/>
    <w:rsid w:val="00AE4403"/>
    <w:rsid w:val="00AE4838"/>
    <w:rsid w:val="00AE4A28"/>
    <w:rsid w:val="00AE4D0C"/>
    <w:rsid w:val="00AE5021"/>
    <w:rsid w:val="00AE50E7"/>
    <w:rsid w:val="00AE5B64"/>
    <w:rsid w:val="00AE5BE4"/>
    <w:rsid w:val="00AE6429"/>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B00E16"/>
    <w:rsid w:val="00B00FC6"/>
    <w:rsid w:val="00B01E61"/>
    <w:rsid w:val="00B024BA"/>
    <w:rsid w:val="00B02DAA"/>
    <w:rsid w:val="00B02FA4"/>
    <w:rsid w:val="00B03359"/>
    <w:rsid w:val="00B03810"/>
    <w:rsid w:val="00B03CB9"/>
    <w:rsid w:val="00B04222"/>
    <w:rsid w:val="00B04234"/>
    <w:rsid w:val="00B04983"/>
    <w:rsid w:val="00B04B2E"/>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4AFD"/>
    <w:rsid w:val="00B1538E"/>
    <w:rsid w:val="00B15540"/>
    <w:rsid w:val="00B16865"/>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6090"/>
    <w:rsid w:val="00B36C56"/>
    <w:rsid w:val="00B3731C"/>
    <w:rsid w:val="00B37496"/>
    <w:rsid w:val="00B3762E"/>
    <w:rsid w:val="00B37F90"/>
    <w:rsid w:val="00B40028"/>
    <w:rsid w:val="00B404CB"/>
    <w:rsid w:val="00B4096A"/>
    <w:rsid w:val="00B40C35"/>
    <w:rsid w:val="00B40FB7"/>
    <w:rsid w:val="00B41086"/>
    <w:rsid w:val="00B42550"/>
    <w:rsid w:val="00B44CA7"/>
    <w:rsid w:val="00B45161"/>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46"/>
    <w:rsid w:val="00B7437E"/>
    <w:rsid w:val="00B75452"/>
    <w:rsid w:val="00B7649E"/>
    <w:rsid w:val="00B7696C"/>
    <w:rsid w:val="00B77F77"/>
    <w:rsid w:val="00B80630"/>
    <w:rsid w:val="00B80C7C"/>
    <w:rsid w:val="00B80D3D"/>
    <w:rsid w:val="00B8123D"/>
    <w:rsid w:val="00B8125E"/>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1AB5"/>
    <w:rsid w:val="00BA1ACA"/>
    <w:rsid w:val="00BA1C7E"/>
    <w:rsid w:val="00BA2379"/>
    <w:rsid w:val="00BA33BC"/>
    <w:rsid w:val="00BA34D9"/>
    <w:rsid w:val="00BA34DC"/>
    <w:rsid w:val="00BA41A0"/>
    <w:rsid w:val="00BA5811"/>
    <w:rsid w:val="00BA664D"/>
    <w:rsid w:val="00BA67B0"/>
    <w:rsid w:val="00BA701A"/>
    <w:rsid w:val="00BA74A9"/>
    <w:rsid w:val="00BB0157"/>
    <w:rsid w:val="00BB0FD0"/>
    <w:rsid w:val="00BB145F"/>
    <w:rsid w:val="00BB2078"/>
    <w:rsid w:val="00BB2F8C"/>
    <w:rsid w:val="00BB39E4"/>
    <w:rsid w:val="00BB3DFA"/>
    <w:rsid w:val="00BB50C7"/>
    <w:rsid w:val="00BB563F"/>
    <w:rsid w:val="00BB5F33"/>
    <w:rsid w:val="00BB673B"/>
    <w:rsid w:val="00BB7A27"/>
    <w:rsid w:val="00BC0079"/>
    <w:rsid w:val="00BC02F5"/>
    <w:rsid w:val="00BC032B"/>
    <w:rsid w:val="00BC17B0"/>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266B"/>
    <w:rsid w:val="00BD31EA"/>
    <w:rsid w:val="00BD3E36"/>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F069A"/>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0B4E"/>
    <w:rsid w:val="00C01C8E"/>
    <w:rsid w:val="00C01EC4"/>
    <w:rsid w:val="00C0208D"/>
    <w:rsid w:val="00C02B32"/>
    <w:rsid w:val="00C03BB2"/>
    <w:rsid w:val="00C03D41"/>
    <w:rsid w:val="00C06367"/>
    <w:rsid w:val="00C06D40"/>
    <w:rsid w:val="00C07B79"/>
    <w:rsid w:val="00C07C6F"/>
    <w:rsid w:val="00C1165E"/>
    <w:rsid w:val="00C11C2C"/>
    <w:rsid w:val="00C123ED"/>
    <w:rsid w:val="00C12453"/>
    <w:rsid w:val="00C127F8"/>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754F"/>
    <w:rsid w:val="00C17F57"/>
    <w:rsid w:val="00C2024E"/>
    <w:rsid w:val="00C20291"/>
    <w:rsid w:val="00C20312"/>
    <w:rsid w:val="00C20908"/>
    <w:rsid w:val="00C20AB5"/>
    <w:rsid w:val="00C20E1B"/>
    <w:rsid w:val="00C21E91"/>
    <w:rsid w:val="00C22637"/>
    <w:rsid w:val="00C22878"/>
    <w:rsid w:val="00C22918"/>
    <w:rsid w:val="00C2320C"/>
    <w:rsid w:val="00C234D0"/>
    <w:rsid w:val="00C234E3"/>
    <w:rsid w:val="00C23A4E"/>
    <w:rsid w:val="00C26743"/>
    <w:rsid w:val="00C26BEC"/>
    <w:rsid w:val="00C272A5"/>
    <w:rsid w:val="00C2786D"/>
    <w:rsid w:val="00C27AB5"/>
    <w:rsid w:val="00C308C2"/>
    <w:rsid w:val="00C3097D"/>
    <w:rsid w:val="00C30E1B"/>
    <w:rsid w:val="00C31382"/>
    <w:rsid w:val="00C31B07"/>
    <w:rsid w:val="00C31F20"/>
    <w:rsid w:val="00C32DBF"/>
    <w:rsid w:val="00C33A55"/>
    <w:rsid w:val="00C33FFB"/>
    <w:rsid w:val="00C345F3"/>
    <w:rsid w:val="00C34BD7"/>
    <w:rsid w:val="00C3548C"/>
    <w:rsid w:val="00C3576D"/>
    <w:rsid w:val="00C3594A"/>
    <w:rsid w:val="00C35E35"/>
    <w:rsid w:val="00C36B33"/>
    <w:rsid w:val="00C3713A"/>
    <w:rsid w:val="00C375AE"/>
    <w:rsid w:val="00C37CA6"/>
    <w:rsid w:val="00C37CD7"/>
    <w:rsid w:val="00C4039F"/>
    <w:rsid w:val="00C40BB8"/>
    <w:rsid w:val="00C428EE"/>
    <w:rsid w:val="00C43151"/>
    <w:rsid w:val="00C4348D"/>
    <w:rsid w:val="00C437D7"/>
    <w:rsid w:val="00C44094"/>
    <w:rsid w:val="00C442B8"/>
    <w:rsid w:val="00C442D2"/>
    <w:rsid w:val="00C44D47"/>
    <w:rsid w:val="00C45B94"/>
    <w:rsid w:val="00C45E88"/>
    <w:rsid w:val="00C461D4"/>
    <w:rsid w:val="00C47685"/>
    <w:rsid w:val="00C50BB8"/>
    <w:rsid w:val="00C5253C"/>
    <w:rsid w:val="00C5326C"/>
    <w:rsid w:val="00C534C2"/>
    <w:rsid w:val="00C53890"/>
    <w:rsid w:val="00C55106"/>
    <w:rsid w:val="00C55934"/>
    <w:rsid w:val="00C55A29"/>
    <w:rsid w:val="00C55ED9"/>
    <w:rsid w:val="00C55F9F"/>
    <w:rsid w:val="00C56C04"/>
    <w:rsid w:val="00C60016"/>
    <w:rsid w:val="00C600E5"/>
    <w:rsid w:val="00C60B7B"/>
    <w:rsid w:val="00C615C7"/>
    <w:rsid w:val="00C61679"/>
    <w:rsid w:val="00C61D7E"/>
    <w:rsid w:val="00C61FE1"/>
    <w:rsid w:val="00C62524"/>
    <w:rsid w:val="00C626ED"/>
    <w:rsid w:val="00C63809"/>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5286"/>
    <w:rsid w:val="00C75460"/>
    <w:rsid w:val="00C75925"/>
    <w:rsid w:val="00C75952"/>
    <w:rsid w:val="00C7607C"/>
    <w:rsid w:val="00C7628B"/>
    <w:rsid w:val="00C769B3"/>
    <w:rsid w:val="00C76CD5"/>
    <w:rsid w:val="00C76F2D"/>
    <w:rsid w:val="00C7700C"/>
    <w:rsid w:val="00C80092"/>
    <w:rsid w:val="00C801F9"/>
    <w:rsid w:val="00C81076"/>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96B"/>
    <w:rsid w:val="00CB4261"/>
    <w:rsid w:val="00CB47CB"/>
    <w:rsid w:val="00CB4E29"/>
    <w:rsid w:val="00CB50D7"/>
    <w:rsid w:val="00CB68E6"/>
    <w:rsid w:val="00CB71F5"/>
    <w:rsid w:val="00CB7E79"/>
    <w:rsid w:val="00CC039A"/>
    <w:rsid w:val="00CC06C1"/>
    <w:rsid w:val="00CC0A53"/>
    <w:rsid w:val="00CC0CD7"/>
    <w:rsid w:val="00CC0DB1"/>
    <w:rsid w:val="00CC0DB5"/>
    <w:rsid w:val="00CC107F"/>
    <w:rsid w:val="00CC299E"/>
    <w:rsid w:val="00CC2E24"/>
    <w:rsid w:val="00CC43A9"/>
    <w:rsid w:val="00CC43B6"/>
    <w:rsid w:val="00CC43FA"/>
    <w:rsid w:val="00CC4651"/>
    <w:rsid w:val="00CC47F7"/>
    <w:rsid w:val="00CC4960"/>
    <w:rsid w:val="00CC5636"/>
    <w:rsid w:val="00CC5A83"/>
    <w:rsid w:val="00CC60FA"/>
    <w:rsid w:val="00CC68EF"/>
    <w:rsid w:val="00CC76BD"/>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1E4"/>
    <w:rsid w:val="00D0334F"/>
    <w:rsid w:val="00D03B44"/>
    <w:rsid w:val="00D043F9"/>
    <w:rsid w:val="00D04B4C"/>
    <w:rsid w:val="00D04B67"/>
    <w:rsid w:val="00D04E8E"/>
    <w:rsid w:val="00D06099"/>
    <w:rsid w:val="00D066F5"/>
    <w:rsid w:val="00D06AAC"/>
    <w:rsid w:val="00D0765C"/>
    <w:rsid w:val="00D07C15"/>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30CC"/>
    <w:rsid w:val="00D3432A"/>
    <w:rsid w:val="00D34A2B"/>
    <w:rsid w:val="00D34BFD"/>
    <w:rsid w:val="00D34C7A"/>
    <w:rsid w:val="00D34E2B"/>
    <w:rsid w:val="00D35689"/>
    <w:rsid w:val="00D3677E"/>
    <w:rsid w:val="00D37019"/>
    <w:rsid w:val="00D373BF"/>
    <w:rsid w:val="00D41E48"/>
    <w:rsid w:val="00D42069"/>
    <w:rsid w:val="00D42307"/>
    <w:rsid w:val="00D4243A"/>
    <w:rsid w:val="00D43070"/>
    <w:rsid w:val="00D43C54"/>
    <w:rsid w:val="00D43DDA"/>
    <w:rsid w:val="00D44EC7"/>
    <w:rsid w:val="00D45CD6"/>
    <w:rsid w:val="00D461E8"/>
    <w:rsid w:val="00D46A28"/>
    <w:rsid w:val="00D47517"/>
    <w:rsid w:val="00D50C74"/>
    <w:rsid w:val="00D50C8C"/>
    <w:rsid w:val="00D51360"/>
    <w:rsid w:val="00D51E01"/>
    <w:rsid w:val="00D5232B"/>
    <w:rsid w:val="00D525CC"/>
    <w:rsid w:val="00D53309"/>
    <w:rsid w:val="00D53F1F"/>
    <w:rsid w:val="00D541D9"/>
    <w:rsid w:val="00D5429E"/>
    <w:rsid w:val="00D5454E"/>
    <w:rsid w:val="00D548FB"/>
    <w:rsid w:val="00D5506A"/>
    <w:rsid w:val="00D55301"/>
    <w:rsid w:val="00D56275"/>
    <w:rsid w:val="00D56570"/>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FE6"/>
    <w:rsid w:val="00D669C4"/>
    <w:rsid w:val="00D6715B"/>
    <w:rsid w:val="00D70820"/>
    <w:rsid w:val="00D708AF"/>
    <w:rsid w:val="00D708BD"/>
    <w:rsid w:val="00D70A16"/>
    <w:rsid w:val="00D70AB6"/>
    <w:rsid w:val="00D70BBB"/>
    <w:rsid w:val="00D713E3"/>
    <w:rsid w:val="00D71611"/>
    <w:rsid w:val="00D71EB2"/>
    <w:rsid w:val="00D71EFE"/>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25D3"/>
    <w:rsid w:val="00D9272F"/>
    <w:rsid w:val="00D9292A"/>
    <w:rsid w:val="00D92D0E"/>
    <w:rsid w:val="00D92F42"/>
    <w:rsid w:val="00D9365C"/>
    <w:rsid w:val="00D937F7"/>
    <w:rsid w:val="00D94550"/>
    <w:rsid w:val="00D94C7A"/>
    <w:rsid w:val="00D94D67"/>
    <w:rsid w:val="00D959B9"/>
    <w:rsid w:val="00D96741"/>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76E"/>
    <w:rsid w:val="00DA57E7"/>
    <w:rsid w:val="00DA59DA"/>
    <w:rsid w:val="00DA5B6F"/>
    <w:rsid w:val="00DB0913"/>
    <w:rsid w:val="00DB09B0"/>
    <w:rsid w:val="00DB0B2D"/>
    <w:rsid w:val="00DB0CAF"/>
    <w:rsid w:val="00DB0EA6"/>
    <w:rsid w:val="00DB27A3"/>
    <w:rsid w:val="00DB2DC9"/>
    <w:rsid w:val="00DB38B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3148"/>
    <w:rsid w:val="00DD34D6"/>
    <w:rsid w:val="00DD3718"/>
    <w:rsid w:val="00DD379A"/>
    <w:rsid w:val="00DD37B8"/>
    <w:rsid w:val="00DD3C8C"/>
    <w:rsid w:val="00DD42FC"/>
    <w:rsid w:val="00DD4CEB"/>
    <w:rsid w:val="00DD4D39"/>
    <w:rsid w:val="00DD50A7"/>
    <w:rsid w:val="00DD64DE"/>
    <w:rsid w:val="00DD68A9"/>
    <w:rsid w:val="00DD6E05"/>
    <w:rsid w:val="00DD7092"/>
    <w:rsid w:val="00DE0C8F"/>
    <w:rsid w:val="00DE0D54"/>
    <w:rsid w:val="00DE1728"/>
    <w:rsid w:val="00DE199C"/>
    <w:rsid w:val="00DE1AA9"/>
    <w:rsid w:val="00DE2079"/>
    <w:rsid w:val="00DE33A4"/>
    <w:rsid w:val="00DE3A4D"/>
    <w:rsid w:val="00DE3C78"/>
    <w:rsid w:val="00DE49B7"/>
    <w:rsid w:val="00DE55F4"/>
    <w:rsid w:val="00DE622B"/>
    <w:rsid w:val="00DE6334"/>
    <w:rsid w:val="00DE79E7"/>
    <w:rsid w:val="00DF0724"/>
    <w:rsid w:val="00DF1802"/>
    <w:rsid w:val="00DF1BEA"/>
    <w:rsid w:val="00DF1D4E"/>
    <w:rsid w:val="00DF2269"/>
    <w:rsid w:val="00DF28A2"/>
    <w:rsid w:val="00DF299C"/>
    <w:rsid w:val="00DF3B98"/>
    <w:rsid w:val="00DF46C2"/>
    <w:rsid w:val="00DF51A6"/>
    <w:rsid w:val="00DF596A"/>
    <w:rsid w:val="00DF6712"/>
    <w:rsid w:val="00DF6CB6"/>
    <w:rsid w:val="00DF7C2A"/>
    <w:rsid w:val="00E01127"/>
    <w:rsid w:val="00E018D5"/>
    <w:rsid w:val="00E0246C"/>
    <w:rsid w:val="00E03D88"/>
    <w:rsid w:val="00E04156"/>
    <w:rsid w:val="00E046B3"/>
    <w:rsid w:val="00E051E1"/>
    <w:rsid w:val="00E0561F"/>
    <w:rsid w:val="00E064A4"/>
    <w:rsid w:val="00E0680C"/>
    <w:rsid w:val="00E072A4"/>
    <w:rsid w:val="00E07CDB"/>
    <w:rsid w:val="00E10065"/>
    <w:rsid w:val="00E10A29"/>
    <w:rsid w:val="00E11AAD"/>
    <w:rsid w:val="00E12A71"/>
    <w:rsid w:val="00E130F4"/>
    <w:rsid w:val="00E13314"/>
    <w:rsid w:val="00E13C17"/>
    <w:rsid w:val="00E13EF4"/>
    <w:rsid w:val="00E142F3"/>
    <w:rsid w:val="00E14655"/>
    <w:rsid w:val="00E14896"/>
    <w:rsid w:val="00E15453"/>
    <w:rsid w:val="00E15C68"/>
    <w:rsid w:val="00E16A12"/>
    <w:rsid w:val="00E16CC4"/>
    <w:rsid w:val="00E171FE"/>
    <w:rsid w:val="00E20403"/>
    <w:rsid w:val="00E2051D"/>
    <w:rsid w:val="00E20B68"/>
    <w:rsid w:val="00E20B6D"/>
    <w:rsid w:val="00E213F1"/>
    <w:rsid w:val="00E2144B"/>
    <w:rsid w:val="00E21632"/>
    <w:rsid w:val="00E2199F"/>
    <w:rsid w:val="00E21F02"/>
    <w:rsid w:val="00E2232E"/>
    <w:rsid w:val="00E22D55"/>
    <w:rsid w:val="00E235E0"/>
    <w:rsid w:val="00E23DB5"/>
    <w:rsid w:val="00E269EC"/>
    <w:rsid w:val="00E26BE6"/>
    <w:rsid w:val="00E272F8"/>
    <w:rsid w:val="00E27DA1"/>
    <w:rsid w:val="00E30411"/>
    <w:rsid w:val="00E307C1"/>
    <w:rsid w:val="00E30D59"/>
    <w:rsid w:val="00E311FE"/>
    <w:rsid w:val="00E313BA"/>
    <w:rsid w:val="00E316B8"/>
    <w:rsid w:val="00E33366"/>
    <w:rsid w:val="00E334CD"/>
    <w:rsid w:val="00E33860"/>
    <w:rsid w:val="00E34522"/>
    <w:rsid w:val="00E348E9"/>
    <w:rsid w:val="00E34A6B"/>
    <w:rsid w:val="00E3506E"/>
    <w:rsid w:val="00E3558A"/>
    <w:rsid w:val="00E35D8A"/>
    <w:rsid w:val="00E3645C"/>
    <w:rsid w:val="00E36C1F"/>
    <w:rsid w:val="00E36F38"/>
    <w:rsid w:val="00E37745"/>
    <w:rsid w:val="00E37C7A"/>
    <w:rsid w:val="00E37E10"/>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F0B"/>
    <w:rsid w:val="00E56149"/>
    <w:rsid w:val="00E562A2"/>
    <w:rsid w:val="00E573D3"/>
    <w:rsid w:val="00E57FB1"/>
    <w:rsid w:val="00E605E9"/>
    <w:rsid w:val="00E60832"/>
    <w:rsid w:val="00E60C38"/>
    <w:rsid w:val="00E60EF1"/>
    <w:rsid w:val="00E61141"/>
    <w:rsid w:val="00E615D9"/>
    <w:rsid w:val="00E623CE"/>
    <w:rsid w:val="00E633D2"/>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695"/>
    <w:rsid w:val="00E8328E"/>
    <w:rsid w:val="00E8487D"/>
    <w:rsid w:val="00E8492F"/>
    <w:rsid w:val="00E85036"/>
    <w:rsid w:val="00E85D77"/>
    <w:rsid w:val="00E8677C"/>
    <w:rsid w:val="00E86884"/>
    <w:rsid w:val="00E869F6"/>
    <w:rsid w:val="00E86B4C"/>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70E8"/>
    <w:rsid w:val="00EA7347"/>
    <w:rsid w:val="00EA73DC"/>
    <w:rsid w:val="00EA7D84"/>
    <w:rsid w:val="00EA7DD4"/>
    <w:rsid w:val="00EB1358"/>
    <w:rsid w:val="00EB2241"/>
    <w:rsid w:val="00EB2BE9"/>
    <w:rsid w:val="00EB3A14"/>
    <w:rsid w:val="00EB3C43"/>
    <w:rsid w:val="00EB4317"/>
    <w:rsid w:val="00EB5219"/>
    <w:rsid w:val="00EB542C"/>
    <w:rsid w:val="00EB5B4C"/>
    <w:rsid w:val="00EB61E3"/>
    <w:rsid w:val="00EB6351"/>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264"/>
    <w:rsid w:val="00EF0397"/>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4A52"/>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B1"/>
    <w:rsid w:val="00F22B53"/>
    <w:rsid w:val="00F23B2C"/>
    <w:rsid w:val="00F244A8"/>
    <w:rsid w:val="00F244B8"/>
    <w:rsid w:val="00F24BF5"/>
    <w:rsid w:val="00F26751"/>
    <w:rsid w:val="00F2711E"/>
    <w:rsid w:val="00F27442"/>
    <w:rsid w:val="00F27727"/>
    <w:rsid w:val="00F27E77"/>
    <w:rsid w:val="00F30BAA"/>
    <w:rsid w:val="00F3160A"/>
    <w:rsid w:val="00F31A3F"/>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974"/>
    <w:rsid w:val="00FC1DB1"/>
    <w:rsid w:val="00FC251B"/>
    <w:rsid w:val="00FC2CF9"/>
    <w:rsid w:val="00FC2F61"/>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B13"/>
    <w:rsid w:val="00FE0C56"/>
    <w:rsid w:val="00FE2526"/>
    <w:rsid w:val="00FE2548"/>
    <w:rsid w:val="00FE2F55"/>
    <w:rsid w:val="00FE36BF"/>
    <w:rsid w:val="00FE3F40"/>
    <w:rsid w:val="00FE4FEA"/>
    <w:rsid w:val="00FE6899"/>
    <w:rsid w:val="00FE69E1"/>
    <w:rsid w:val="00FF0311"/>
    <w:rsid w:val="00FF0B16"/>
    <w:rsid w:val="00FF0F16"/>
    <w:rsid w:val="00FF105C"/>
    <w:rsid w:val="00FF1589"/>
    <w:rsid w:val="00FF1BB5"/>
    <w:rsid w:val="00FF1F6F"/>
    <w:rsid w:val="00FF20C1"/>
    <w:rsid w:val="00FF313F"/>
    <w:rsid w:val="00FF3B78"/>
    <w:rsid w:val="00FF3BE4"/>
    <w:rsid w:val="00FF3C77"/>
    <w:rsid w:val="00FF400C"/>
    <w:rsid w:val="00FF4524"/>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5103</TotalTime>
  <Pages>62</Pages>
  <Words>79774</Words>
  <Characters>466683</Characters>
  <Application>Microsoft Office Word</Application>
  <DocSecurity>0</DocSecurity>
  <Lines>9150</Lines>
  <Paragraphs>3122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543335</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1025</cp:revision>
  <cp:lastPrinted>2019-11-17T02:46:00Z</cp:lastPrinted>
  <dcterms:created xsi:type="dcterms:W3CDTF">2021-01-05T14:37:00Z</dcterms:created>
  <dcterms:modified xsi:type="dcterms:W3CDTF">2021-05-06T15:40:00Z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