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8564750"/>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8564751"/>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7151ED" w:rsidRDefault="001F28EE" w:rsidP="00753B8C">
      <w:pPr>
        <w:spacing w:line="360" w:lineRule="auto"/>
        <w:jc w:val="both"/>
        <w:rPr>
          <w:rFonts w:ascii="NewsGotT" w:hAnsi="NewsGotT"/>
          <w:color w:val="000000" w:themeColor="text1"/>
          <w:lang w:val="pt-PT"/>
        </w:rPr>
        <w:sectPr w:rsidR="00C85A72" w:rsidRPr="007151ED" w:rsidSect="002B6903">
          <w:pgSz w:w="11900" w:h="16840" w:code="9"/>
          <w:pgMar w:top="1418" w:right="1418" w:bottom="1418" w:left="1418" w:header="709" w:footer="709" w:gutter="0"/>
          <w:pgNumType w:fmt="lowerRoman"/>
          <w:cols w:space="708"/>
          <w:docGrid w:linePitch="326"/>
        </w:sectPr>
      </w:pPr>
      <w:r w:rsidRPr="007151ED">
        <w:rPr>
          <w:rFonts w:ascii="NewsGotT" w:hAnsi="NewsGotT"/>
          <w:color w:val="000000" w:themeColor="text1"/>
          <w:lang w:val="pt-PT"/>
        </w:rPr>
        <w:t>Palavras-C</w:t>
      </w:r>
      <w:r w:rsidR="009C2337" w:rsidRPr="007151ED">
        <w:rPr>
          <w:rFonts w:ascii="NewsGotT" w:hAnsi="NewsGotT"/>
          <w:color w:val="000000" w:themeColor="text1"/>
          <w:lang w:val="pt-PT"/>
        </w:rPr>
        <w:t>have</w:t>
      </w:r>
      <w:r w:rsidR="00064B4C" w:rsidRPr="007151ED">
        <w:rPr>
          <w:rFonts w:ascii="NewsGotT" w:hAnsi="NewsGotT"/>
          <w:color w:val="000000" w:themeColor="text1"/>
          <w:lang w:val="pt-PT"/>
        </w:rPr>
        <w:t xml:space="preserve">: </w:t>
      </w:r>
      <w:r w:rsidR="000C6561" w:rsidRPr="007151ED">
        <w:rPr>
          <w:rFonts w:ascii="NewsGotT" w:hAnsi="NewsGotT"/>
          <w:color w:val="000000" w:themeColor="text1"/>
          <w:highlight w:val="yellow"/>
          <w:lang w:val="pt-PT"/>
        </w:rPr>
        <w:t>3 a 5 palavras</w:t>
      </w:r>
      <w:r w:rsidR="007A2FF4" w:rsidRPr="007151ED">
        <w:rPr>
          <w:rFonts w:ascii="NewsGotT" w:hAnsi="NewsGotT"/>
          <w:color w:val="000000" w:themeColor="text1"/>
          <w:highlight w:val="yellow"/>
          <w:lang w:val="pt-PT"/>
        </w:rPr>
        <w:t>, escritas por ordem alfabética</w:t>
      </w:r>
    </w:p>
    <w:p w14:paraId="10510E4B" w14:textId="4D6D13D1" w:rsidR="00F40266" w:rsidRPr="007151ED" w:rsidRDefault="00A10FBF" w:rsidP="00346959">
      <w:pPr>
        <w:autoSpaceDE w:val="0"/>
        <w:autoSpaceDN w:val="0"/>
        <w:adjustRightInd w:val="0"/>
        <w:rPr>
          <w:rFonts w:ascii="NewsGotT" w:hAnsi="NewsGotT"/>
          <w:b/>
          <w:sz w:val="36"/>
          <w:szCs w:val="36"/>
          <w:lang w:val="pt-PT"/>
        </w:rPr>
      </w:pPr>
      <w:r w:rsidRPr="007151ED">
        <w:rPr>
          <w:rFonts w:ascii="NewsGotT" w:hAnsi="NewsGotT"/>
          <w:lang w:val="pt-PT"/>
        </w:rPr>
        <w:lastRenderedPageBreak/>
        <w:t xml:space="preserve"> </w:t>
      </w:r>
      <w:r w:rsidR="00346959" w:rsidRPr="007151ED">
        <w:rPr>
          <w:rFonts w:ascii="NewsGotT" w:hAnsi="NewsGotT"/>
          <w:b/>
          <w:sz w:val="36"/>
          <w:szCs w:val="36"/>
          <w:lang w:val="pt-PT"/>
        </w:rPr>
        <w:t xml:space="preserve">Identificação de pacientes com delirium em contexto hospitalar através de algoritmos de </w:t>
      </w:r>
      <w:proofErr w:type="spellStart"/>
      <w:r w:rsidR="00346959" w:rsidRPr="007151ED">
        <w:rPr>
          <w:rFonts w:ascii="NewsGotT" w:hAnsi="NewsGotT"/>
          <w:b/>
          <w:i/>
          <w:iCs/>
          <w:sz w:val="36"/>
          <w:szCs w:val="36"/>
          <w:lang w:val="pt-PT"/>
        </w:rPr>
        <w:t>machine</w:t>
      </w:r>
      <w:proofErr w:type="spellEnd"/>
      <w:r w:rsidR="00346959" w:rsidRPr="007151ED">
        <w:rPr>
          <w:rFonts w:ascii="NewsGotT" w:hAnsi="NewsGotT"/>
          <w:b/>
          <w:i/>
          <w:iCs/>
          <w:sz w:val="36"/>
          <w:szCs w:val="36"/>
          <w:lang w:val="pt-PT"/>
        </w:rPr>
        <w:t xml:space="preserve"> </w:t>
      </w:r>
      <w:proofErr w:type="spellStart"/>
      <w:r w:rsidR="00346959" w:rsidRPr="007151ED">
        <w:rPr>
          <w:rFonts w:ascii="NewsGotT" w:hAnsi="NewsGotT"/>
          <w:b/>
          <w:i/>
          <w:iCs/>
          <w:sz w:val="36"/>
          <w:szCs w:val="36"/>
          <w:lang w:val="pt-PT"/>
        </w:rPr>
        <w:t>learning</w:t>
      </w:r>
      <w:proofErr w:type="spellEnd"/>
    </w:p>
    <w:p w14:paraId="44930080" w14:textId="4C12E67A" w:rsidR="00522369" w:rsidRPr="007151ED" w:rsidRDefault="00CC2E24" w:rsidP="00753B8C">
      <w:pPr>
        <w:pStyle w:val="Heading1"/>
        <w:numPr>
          <w:ilvl w:val="0"/>
          <w:numId w:val="0"/>
        </w:numPr>
        <w:spacing w:line="360" w:lineRule="auto"/>
        <w:jc w:val="both"/>
        <w:rPr>
          <w:lang w:val="pt-PT"/>
        </w:rPr>
      </w:pPr>
      <w:bookmarkStart w:id="3" w:name="_Toc78564752"/>
      <w:proofErr w:type="spellStart"/>
      <w:r w:rsidRPr="007151ED">
        <w:rPr>
          <w:lang w:val="pt-PT"/>
        </w:rPr>
        <w:t>Abstract</w:t>
      </w:r>
      <w:bookmarkEnd w:id="3"/>
      <w:proofErr w:type="spellEnd"/>
    </w:p>
    <w:p w14:paraId="63CF0CCD" w14:textId="263FB859" w:rsidR="007A2FF4" w:rsidRPr="007151ED" w:rsidRDefault="007A2FF4" w:rsidP="00753B8C">
      <w:pPr>
        <w:spacing w:line="360" w:lineRule="auto"/>
        <w:ind w:firstLine="567"/>
        <w:jc w:val="both"/>
        <w:rPr>
          <w:rFonts w:ascii="NewsGotT" w:hAnsi="NewsGotT"/>
          <w:lang w:val="pt-PT"/>
        </w:rPr>
      </w:pPr>
      <w:r w:rsidRPr="007151ED">
        <w:rPr>
          <w:rFonts w:ascii="NewsGotT" w:hAnsi="NewsGotT"/>
          <w:highlight w:val="yellow"/>
          <w:lang w:val="pt-PT"/>
        </w:rPr>
        <w:t>Na extensão máxima de uma página.</w:t>
      </w:r>
    </w:p>
    <w:p w14:paraId="41CC304D" w14:textId="06682138" w:rsidR="000C6561" w:rsidRPr="007151ED" w:rsidRDefault="000C6561" w:rsidP="00753B8C">
      <w:pPr>
        <w:spacing w:line="360" w:lineRule="auto"/>
        <w:ind w:firstLine="567"/>
        <w:jc w:val="both"/>
        <w:rPr>
          <w:rFonts w:ascii="NewsGotT" w:hAnsi="NewsGotT"/>
          <w:lang w:val="pt-PT"/>
        </w:rPr>
      </w:pPr>
    </w:p>
    <w:p w14:paraId="0D9399DB" w14:textId="034826F1" w:rsidR="00046E51" w:rsidRPr="007151ED" w:rsidRDefault="00046E51" w:rsidP="00753B8C">
      <w:pPr>
        <w:spacing w:line="360" w:lineRule="auto"/>
        <w:ind w:firstLine="567"/>
        <w:jc w:val="both"/>
        <w:rPr>
          <w:rFonts w:ascii="NewsGotT" w:hAnsi="NewsGotT"/>
          <w:lang w:val="pt-PT"/>
        </w:rPr>
      </w:pPr>
    </w:p>
    <w:p w14:paraId="066DB5E9" w14:textId="77777777" w:rsidR="00064B4C" w:rsidRPr="007151ED" w:rsidRDefault="00064B4C" w:rsidP="00753B8C">
      <w:pPr>
        <w:spacing w:line="360" w:lineRule="auto"/>
        <w:jc w:val="both"/>
        <w:rPr>
          <w:rFonts w:ascii="NewsGotT" w:hAnsi="NewsGotT"/>
          <w:smallCaps/>
          <w:lang w:val="pt-PT"/>
        </w:rPr>
      </w:pPr>
    </w:p>
    <w:p w14:paraId="39E85395" w14:textId="77777777" w:rsidR="00064B4C" w:rsidRPr="007151ED" w:rsidRDefault="00064B4C" w:rsidP="00753B8C">
      <w:pPr>
        <w:spacing w:line="360" w:lineRule="auto"/>
        <w:jc w:val="both"/>
        <w:rPr>
          <w:rFonts w:ascii="NewsGotT" w:hAnsi="NewsGotT"/>
          <w:smallCaps/>
          <w:lang w:val="pt-PT"/>
        </w:rPr>
      </w:pPr>
    </w:p>
    <w:p w14:paraId="23985382" w14:textId="5BCAC7A9" w:rsidR="00C85A72" w:rsidRPr="007151ED" w:rsidRDefault="009C2337" w:rsidP="00753B8C">
      <w:pPr>
        <w:spacing w:line="360" w:lineRule="auto"/>
        <w:jc w:val="both"/>
        <w:rPr>
          <w:rFonts w:ascii="NewsGotT" w:hAnsi="NewsGotT"/>
          <w:color w:val="000000" w:themeColor="text1"/>
          <w:lang w:val="pt-PT"/>
        </w:rPr>
        <w:sectPr w:rsidR="00C85A72" w:rsidRPr="007151ED" w:rsidSect="002B6903">
          <w:pgSz w:w="11900" w:h="16840" w:code="9"/>
          <w:pgMar w:top="1418" w:right="1418" w:bottom="1418" w:left="1418" w:header="709" w:footer="709" w:gutter="0"/>
          <w:pgNumType w:fmt="lowerRoman"/>
          <w:cols w:space="708"/>
          <w:docGrid w:linePitch="326"/>
        </w:sectPr>
      </w:pPr>
      <w:proofErr w:type="spellStart"/>
      <w:r w:rsidRPr="007151ED">
        <w:rPr>
          <w:rFonts w:ascii="NewsGotT" w:hAnsi="NewsGotT"/>
          <w:color w:val="000000" w:themeColor="text1"/>
          <w:lang w:val="pt-PT"/>
        </w:rPr>
        <w:t>Keywords</w:t>
      </w:r>
      <w:proofErr w:type="spellEnd"/>
      <w:r w:rsidR="00064B4C" w:rsidRPr="007151ED">
        <w:rPr>
          <w:rFonts w:ascii="NewsGotT" w:hAnsi="NewsGotT"/>
          <w:color w:val="000000" w:themeColor="text1"/>
          <w:lang w:val="pt-PT"/>
        </w:rPr>
        <w:t xml:space="preserve">: </w:t>
      </w:r>
      <w:r w:rsidR="007A2FF4" w:rsidRPr="007151ED">
        <w:rPr>
          <w:rFonts w:ascii="NewsGotT" w:hAnsi="NewsGotT"/>
          <w:color w:val="000000" w:themeColor="text1"/>
          <w:highlight w:val="yellow"/>
          <w:lang w:val="pt-PT"/>
        </w:rPr>
        <w:t>3 a 5 palavras, escritas por ordem alfabética</w:t>
      </w:r>
    </w:p>
    <w:p w14:paraId="1D40A3EE" w14:textId="5AEAFF65" w:rsidR="00635871" w:rsidRPr="007151ED" w:rsidRDefault="00415B5F" w:rsidP="003A4CC7">
      <w:pPr>
        <w:pStyle w:val="Estilo1"/>
        <w:spacing w:line="360" w:lineRule="auto"/>
        <w:jc w:val="both"/>
        <w:rPr>
          <w:smallCaps/>
          <w:sz w:val="32"/>
          <w:szCs w:val="32"/>
          <w:lang w:val="pt-PT"/>
        </w:rPr>
      </w:pPr>
      <w:r w:rsidRPr="007151ED">
        <w:rPr>
          <w:smallCaps/>
          <w:sz w:val="32"/>
          <w:szCs w:val="32"/>
          <w:lang w:val="pt-PT"/>
        </w:rPr>
        <w:lastRenderedPageBreak/>
        <w:t>Índice</w:t>
      </w:r>
    </w:p>
    <w:p w14:paraId="5C93C99A" w14:textId="70CF06D1" w:rsidR="007151ED" w:rsidRPr="007151ED" w:rsidRDefault="00B654B5">
      <w:pPr>
        <w:pStyle w:val="TOC1"/>
        <w:rPr>
          <w:rFonts w:eastAsiaTheme="minorEastAsia" w:cstheme="minorBidi"/>
          <w:b w:val="0"/>
          <w:bCs w:val="0"/>
          <w:noProof/>
          <w:lang w:val="en-GB"/>
        </w:rPr>
      </w:pPr>
      <w:r w:rsidRPr="007151ED">
        <w:rPr>
          <w:b w:val="0"/>
        </w:rPr>
        <w:fldChar w:fldCharType="begin"/>
      </w:r>
      <w:r w:rsidR="00635871" w:rsidRPr="007151ED">
        <w:rPr>
          <w:b w:val="0"/>
        </w:rPr>
        <w:instrText xml:space="preserve"> TOC \o "1-3" \h \z \u </w:instrText>
      </w:r>
      <w:r w:rsidRPr="007151ED">
        <w:rPr>
          <w:b w:val="0"/>
        </w:rPr>
        <w:fldChar w:fldCharType="separate"/>
      </w:r>
      <w:hyperlink w:anchor="_Toc78564750" w:history="1">
        <w:r w:rsidR="007151ED" w:rsidRPr="007151ED">
          <w:rPr>
            <w:rStyle w:val="Hyperlink"/>
            <w:noProof/>
          </w:rPr>
          <w:t>Agradecimentos</w:t>
        </w:r>
        <w:r w:rsidR="007151ED" w:rsidRPr="007151ED">
          <w:rPr>
            <w:noProof/>
            <w:webHidden/>
          </w:rPr>
          <w:tab/>
        </w:r>
        <w:r w:rsidR="007151ED" w:rsidRPr="007151ED">
          <w:rPr>
            <w:noProof/>
            <w:webHidden/>
          </w:rPr>
          <w:fldChar w:fldCharType="begin"/>
        </w:r>
        <w:r w:rsidR="007151ED" w:rsidRPr="007151ED">
          <w:rPr>
            <w:noProof/>
            <w:webHidden/>
          </w:rPr>
          <w:instrText xml:space="preserve"> PAGEREF _Toc78564750 \h </w:instrText>
        </w:r>
        <w:r w:rsidR="007151ED" w:rsidRPr="007151ED">
          <w:rPr>
            <w:noProof/>
            <w:webHidden/>
          </w:rPr>
        </w:r>
        <w:r w:rsidR="007151ED" w:rsidRPr="007151ED">
          <w:rPr>
            <w:noProof/>
            <w:webHidden/>
          </w:rPr>
          <w:fldChar w:fldCharType="separate"/>
        </w:r>
        <w:r w:rsidR="007151ED" w:rsidRPr="007151ED">
          <w:rPr>
            <w:noProof/>
            <w:webHidden/>
          </w:rPr>
          <w:t>iii</w:t>
        </w:r>
        <w:r w:rsidR="007151ED" w:rsidRPr="007151ED">
          <w:rPr>
            <w:noProof/>
            <w:webHidden/>
          </w:rPr>
          <w:fldChar w:fldCharType="end"/>
        </w:r>
      </w:hyperlink>
    </w:p>
    <w:p w14:paraId="2CAA0E0F" w14:textId="7E7D95E7" w:rsidR="007151ED" w:rsidRPr="007151ED" w:rsidRDefault="007151ED">
      <w:pPr>
        <w:pStyle w:val="TOC1"/>
        <w:rPr>
          <w:rFonts w:eastAsiaTheme="minorEastAsia" w:cstheme="minorBidi"/>
          <w:b w:val="0"/>
          <w:bCs w:val="0"/>
          <w:noProof/>
          <w:lang w:val="en-GB"/>
        </w:rPr>
      </w:pPr>
      <w:hyperlink w:anchor="_Toc78564751" w:history="1">
        <w:r w:rsidRPr="007151ED">
          <w:rPr>
            <w:rStyle w:val="Hyperlink"/>
            <w:noProof/>
          </w:rPr>
          <w:t>Resumo</w:t>
        </w:r>
        <w:r w:rsidRPr="007151ED">
          <w:rPr>
            <w:noProof/>
            <w:webHidden/>
          </w:rPr>
          <w:tab/>
        </w:r>
        <w:r w:rsidRPr="007151ED">
          <w:rPr>
            <w:noProof/>
            <w:webHidden/>
          </w:rPr>
          <w:fldChar w:fldCharType="begin"/>
        </w:r>
        <w:r w:rsidRPr="007151ED">
          <w:rPr>
            <w:noProof/>
            <w:webHidden/>
          </w:rPr>
          <w:instrText xml:space="preserve"> PAGEREF _Toc78564751 \h </w:instrText>
        </w:r>
        <w:r w:rsidRPr="007151ED">
          <w:rPr>
            <w:noProof/>
            <w:webHidden/>
          </w:rPr>
        </w:r>
        <w:r w:rsidRPr="007151ED">
          <w:rPr>
            <w:noProof/>
            <w:webHidden/>
          </w:rPr>
          <w:fldChar w:fldCharType="separate"/>
        </w:r>
        <w:r w:rsidRPr="007151ED">
          <w:rPr>
            <w:noProof/>
            <w:webHidden/>
          </w:rPr>
          <w:t>v</w:t>
        </w:r>
        <w:r w:rsidRPr="007151ED">
          <w:rPr>
            <w:noProof/>
            <w:webHidden/>
          </w:rPr>
          <w:fldChar w:fldCharType="end"/>
        </w:r>
      </w:hyperlink>
    </w:p>
    <w:p w14:paraId="12EA2B9F" w14:textId="08A5A691" w:rsidR="007151ED" w:rsidRPr="007151ED" w:rsidRDefault="007151ED">
      <w:pPr>
        <w:pStyle w:val="TOC1"/>
        <w:rPr>
          <w:rFonts w:eastAsiaTheme="minorEastAsia" w:cstheme="minorBidi"/>
          <w:b w:val="0"/>
          <w:bCs w:val="0"/>
          <w:noProof/>
          <w:lang w:val="en-GB"/>
        </w:rPr>
      </w:pPr>
      <w:hyperlink w:anchor="_Toc78564752" w:history="1">
        <w:r w:rsidRPr="007151ED">
          <w:rPr>
            <w:rStyle w:val="Hyperlink"/>
            <w:noProof/>
          </w:rPr>
          <w:t>Abstract</w:t>
        </w:r>
        <w:r w:rsidRPr="007151ED">
          <w:rPr>
            <w:noProof/>
            <w:webHidden/>
          </w:rPr>
          <w:tab/>
        </w:r>
        <w:r w:rsidRPr="007151ED">
          <w:rPr>
            <w:noProof/>
            <w:webHidden/>
          </w:rPr>
          <w:fldChar w:fldCharType="begin"/>
        </w:r>
        <w:r w:rsidRPr="007151ED">
          <w:rPr>
            <w:noProof/>
            <w:webHidden/>
          </w:rPr>
          <w:instrText xml:space="preserve"> PAGEREF _Toc78564752 \h </w:instrText>
        </w:r>
        <w:r w:rsidRPr="007151ED">
          <w:rPr>
            <w:noProof/>
            <w:webHidden/>
          </w:rPr>
        </w:r>
        <w:r w:rsidRPr="007151ED">
          <w:rPr>
            <w:noProof/>
            <w:webHidden/>
          </w:rPr>
          <w:fldChar w:fldCharType="separate"/>
        </w:r>
        <w:r w:rsidRPr="007151ED">
          <w:rPr>
            <w:noProof/>
            <w:webHidden/>
          </w:rPr>
          <w:t>vi</w:t>
        </w:r>
        <w:r w:rsidRPr="007151ED">
          <w:rPr>
            <w:noProof/>
            <w:webHidden/>
          </w:rPr>
          <w:fldChar w:fldCharType="end"/>
        </w:r>
      </w:hyperlink>
    </w:p>
    <w:p w14:paraId="3C9821E4" w14:textId="68CEC310" w:rsidR="007151ED" w:rsidRPr="007151ED" w:rsidRDefault="007151ED">
      <w:pPr>
        <w:pStyle w:val="TOC1"/>
        <w:rPr>
          <w:rFonts w:eastAsiaTheme="minorEastAsia" w:cstheme="minorBidi"/>
          <w:b w:val="0"/>
          <w:bCs w:val="0"/>
          <w:noProof/>
          <w:lang w:val="en-GB"/>
        </w:rPr>
      </w:pPr>
      <w:hyperlink w:anchor="_Toc78564753" w:history="1">
        <w:r w:rsidRPr="007151ED">
          <w:rPr>
            <w:rStyle w:val="Hyperlink"/>
            <w:noProof/>
          </w:rPr>
          <w:t>Lista de Abreviaturas e Siglas</w:t>
        </w:r>
        <w:r w:rsidRPr="007151ED">
          <w:rPr>
            <w:noProof/>
            <w:webHidden/>
          </w:rPr>
          <w:tab/>
        </w:r>
        <w:r w:rsidRPr="007151ED">
          <w:rPr>
            <w:noProof/>
            <w:webHidden/>
          </w:rPr>
          <w:fldChar w:fldCharType="begin"/>
        </w:r>
        <w:r w:rsidRPr="007151ED">
          <w:rPr>
            <w:noProof/>
            <w:webHidden/>
          </w:rPr>
          <w:instrText xml:space="preserve"> PAGEREF _Toc78564753 \h </w:instrText>
        </w:r>
        <w:r w:rsidRPr="007151ED">
          <w:rPr>
            <w:noProof/>
            <w:webHidden/>
          </w:rPr>
        </w:r>
        <w:r w:rsidRPr="007151ED">
          <w:rPr>
            <w:noProof/>
            <w:webHidden/>
          </w:rPr>
          <w:fldChar w:fldCharType="separate"/>
        </w:r>
        <w:r w:rsidRPr="007151ED">
          <w:rPr>
            <w:noProof/>
            <w:webHidden/>
          </w:rPr>
          <w:t>ix</w:t>
        </w:r>
        <w:r w:rsidRPr="007151ED">
          <w:rPr>
            <w:noProof/>
            <w:webHidden/>
          </w:rPr>
          <w:fldChar w:fldCharType="end"/>
        </w:r>
      </w:hyperlink>
    </w:p>
    <w:p w14:paraId="33590B56" w14:textId="625CA231" w:rsidR="007151ED" w:rsidRPr="007151ED" w:rsidRDefault="007151ED">
      <w:pPr>
        <w:pStyle w:val="TOC1"/>
        <w:rPr>
          <w:rFonts w:eastAsiaTheme="minorEastAsia" w:cstheme="minorBidi"/>
          <w:b w:val="0"/>
          <w:bCs w:val="0"/>
          <w:noProof/>
          <w:lang w:val="en-GB"/>
        </w:rPr>
      </w:pPr>
      <w:hyperlink w:anchor="_Toc78564754" w:history="1">
        <w:r w:rsidRPr="007151ED">
          <w:rPr>
            <w:rStyle w:val="Hyperlink"/>
            <w:noProof/>
          </w:rPr>
          <w:t>Lista de Figuras</w:t>
        </w:r>
        <w:r w:rsidRPr="007151ED">
          <w:rPr>
            <w:noProof/>
            <w:webHidden/>
          </w:rPr>
          <w:tab/>
        </w:r>
        <w:r w:rsidRPr="007151ED">
          <w:rPr>
            <w:noProof/>
            <w:webHidden/>
          </w:rPr>
          <w:fldChar w:fldCharType="begin"/>
        </w:r>
        <w:r w:rsidRPr="007151ED">
          <w:rPr>
            <w:noProof/>
            <w:webHidden/>
          </w:rPr>
          <w:instrText xml:space="preserve"> PAGEREF _Toc78564754 \h </w:instrText>
        </w:r>
        <w:r w:rsidRPr="007151ED">
          <w:rPr>
            <w:noProof/>
            <w:webHidden/>
          </w:rPr>
        </w:r>
        <w:r w:rsidRPr="007151ED">
          <w:rPr>
            <w:noProof/>
            <w:webHidden/>
          </w:rPr>
          <w:fldChar w:fldCharType="separate"/>
        </w:r>
        <w:r w:rsidRPr="007151ED">
          <w:rPr>
            <w:noProof/>
            <w:webHidden/>
          </w:rPr>
          <w:t>xi</w:t>
        </w:r>
        <w:r w:rsidRPr="007151ED">
          <w:rPr>
            <w:noProof/>
            <w:webHidden/>
          </w:rPr>
          <w:fldChar w:fldCharType="end"/>
        </w:r>
      </w:hyperlink>
    </w:p>
    <w:p w14:paraId="7A149E1B" w14:textId="1698CBD7" w:rsidR="007151ED" w:rsidRPr="007151ED" w:rsidRDefault="007151ED">
      <w:pPr>
        <w:pStyle w:val="TOC1"/>
        <w:rPr>
          <w:rFonts w:eastAsiaTheme="minorEastAsia" w:cstheme="minorBidi"/>
          <w:b w:val="0"/>
          <w:bCs w:val="0"/>
          <w:noProof/>
          <w:lang w:val="en-GB"/>
        </w:rPr>
      </w:pPr>
      <w:hyperlink w:anchor="_Toc78564755" w:history="1">
        <w:r w:rsidRPr="007151ED">
          <w:rPr>
            <w:rStyle w:val="Hyperlink"/>
            <w:noProof/>
          </w:rPr>
          <w:t>Lista de Tabelas</w:t>
        </w:r>
        <w:r w:rsidRPr="007151ED">
          <w:rPr>
            <w:noProof/>
            <w:webHidden/>
          </w:rPr>
          <w:tab/>
        </w:r>
        <w:r w:rsidRPr="007151ED">
          <w:rPr>
            <w:noProof/>
            <w:webHidden/>
          </w:rPr>
          <w:fldChar w:fldCharType="begin"/>
        </w:r>
        <w:r w:rsidRPr="007151ED">
          <w:rPr>
            <w:noProof/>
            <w:webHidden/>
          </w:rPr>
          <w:instrText xml:space="preserve"> PAGEREF _Toc78564755 \h </w:instrText>
        </w:r>
        <w:r w:rsidRPr="007151ED">
          <w:rPr>
            <w:noProof/>
            <w:webHidden/>
          </w:rPr>
        </w:r>
        <w:r w:rsidRPr="007151ED">
          <w:rPr>
            <w:noProof/>
            <w:webHidden/>
          </w:rPr>
          <w:fldChar w:fldCharType="separate"/>
        </w:r>
        <w:r w:rsidRPr="007151ED">
          <w:rPr>
            <w:noProof/>
            <w:webHidden/>
          </w:rPr>
          <w:t>xii</w:t>
        </w:r>
        <w:r w:rsidRPr="007151ED">
          <w:rPr>
            <w:noProof/>
            <w:webHidden/>
          </w:rPr>
          <w:fldChar w:fldCharType="end"/>
        </w:r>
      </w:hyperlink>
    </w:p>
    <w:p w14:paraId="04027709" w14:textId="0E5BB5B5" w:rsidR="007151ED" w:rsidRPr="007151ED" w:rsidRDefault="007151ED">
      <w:pPr>
        <w:pStyle w:val="TOC1"/>
        <w:tabs>
          <w:tab w:val="left" w:pos="440"/>
        </w:tabs>
        <w:rPr>
          <w:rFonts w:eastAsiaTheme="minorEastAsia" w:cstheme="minorBidi"/>
          <w:b w:val="0"/>
          <w:bCs w:val="0"/>
          <w:noProof/>
          <w:lang w:val="en-GB"/>
        </w:rPr>
      </w:pPr>
      <w:hyperlink w:anchor="_Toc78564756" w:history="1">
        <w:r w:rsidRPr="007151ED">
          <w:rPr>
            <w:rStyle w:val="Hyperlink"/>
            <w:noProof/>
          </w:rPr>
          <w:t>1.</w:t>
        </w:r>
        <w:r w:rsidRPr="007151ED">
          <w:rPr>
            <w:rFonts w:eastAsiaTheme="minorEastAsia" w:cstheme="minorBidi"/>
            <w:b w:val="0"/>
            <w:bCs w:val="0"/>
            <w:noProof/>
            <w:lang w:val="en-GB"/>
          </w:rPr>
          <w:tab/>
        </w:r>
        <w:r w:rsidRPr="007151ED">
          <w:rPr>
            <w:rStyle w:val="Hyperlink"/>
            <w:noProof/>
          </w:rPr>
          <w:t>Introdução</w:t>
        </w:r>
        <w:r w:rsidRPr="007151ED">
          <w:rPr>
            <w:noProof/>
            <w:webHidden/>
          </w:rPr>
          <w:tab/>
        </w:r>
        <w:r w:rsidRPr="007151ED">
          <w:rPr>
            <w:noProof/>
            <w:webHidden/>
          </w:rPr>
          <w:fldChar w:fldCharType="begin"/>
        </w:r>
        <w:r w:rsidRPr="007151ED">
          <w:rPr>
            <w:noProof/>
            <w:webHidden/>
          </w:rPr>
          <w:instrText xml:space="preserve"> PAGEREF _Toc78564756 \h </w:instrText>
        </w:r>
        <w:r w:rsidRPr="007151ED">
          <w:rPr>
            <w:noProof/>
            <w:webHidden/>
          </w:rPr>
        </w:r>
        <w:r w:rsidRPr="007151ED">
          <w:rPr>
            <w:noProof/>
            <w:webHidden/>
          </w:rPr>
          <w:fldChar w:fldCharType="separate"/>
        </w:r>
        <w:r w:rsidRPr="007151ED">
          <w:rPr>
            <w:noProof/>
            <w:webHidden/>
          </w:rPr>
          <w:t>1</w:t>
        </w:r>
        <w:r w:rsidRPr="007151ED">
          <w:rPr>
            <w:noProof/>
            <w:webHidden/>
          </w:rPr>
          <w:fldChar w:fldCharType="end"/>
        </w:r>
      </w:hyperlink>
    </w:p>
    <w:p w14:paraId="6D9D463F" w14:textId="152408D5"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57" w:history="1">
        <w:r w:rsidRPr="007151ED">
          <w:rPr>
            <w:rStyle w:val="Hyperlink"/>
            <w:rFonts w:ascii="NewsGotT" w:hAnsi="NewsGotT"/>
            <w:noProof/>
            <w:lang w:val="pt-PT"/>
            <w14:scene3d>
              <w14:camera w14:prst="orthographicFront"/>
              <w14:lightRig w14:rig="threePt" w14:dir="t">
                <w14:rot w14:lat="0" w14:lon="0" w14:rev="0"/>
              </w14:lightRig>
            </w14:scene3d>
          </w:rPr>
          <w:t>1.1</w:t>
        </w:r>
        <w:r w:rsidRPr="007151ED">
          <w:rPr>
            <w:rFonts w:ascii="NewsGotT" w:eastAsiaTheme="minorEastAsia" w:hAnsi="NewsGotT" w:cstheme="minorBidi"/>
            <w:noProof/>
          </w:rPr>
          <w:tab/>
        </w:r>
        <w:r w:rsidRPr="007151ED">
          <w:rPr>
            <w:rStyle w:val="Hyperlink"/>
            <w:rFonts w:ascii="NewsGotT" w:hAnsi="NewsGotT"/>
            <w:noProof/>
            <w:lang w:val="pt-PT"/>
          </w:rPr>
          <w:t>Enquadramento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_Toc78564757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w:t>
        </w:r>
        <w:r w:rsidRPr="007151ED">
          <w:rPr>
            <w:rFonts w:ascii="NewsGotT" w:hAnsi="NewsGotT"/>
            <w:noProof/>
            <w:webHidden/>
          </w:rPr>
          <w:fldChar w:fldCharType="end"/>
        </w:r>
      </w:hyperlink>
    </w:p>
    <w:p w14:paraId="459CBEA5" w14:textId="5190BD92"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58" w:history="1">
        <w:r w:rsidRPr="007151ED">
          <w:rPr>
            <w:rStyle w:val="Hyperlink"/>
            <w:rFonts w:ascii="NewsGotT" w:hAnsi="NewsGotT"/>
            <w:noProof/>
            <w:lang w:val="pt-PT"/>
            <w14:scene3d>
              <w14:camera w14:prst="orthographicFront"/>
              <w14:lightRig w14:rig="threePt" w14:dir="t">
                <w14:rot w14:lat="0" w14:lon="0" w14:rev="0"/>
              </w14:lightRig>
            </w14:scene3d>
          </w:rPr>
          <w:t>1.2</w:t>
        </w:r>
        <w:r w:rsidRPr="007151ED">
          <w:rPr>
            <w:rFonts w:ascii="NewsGotT" w:eastAsiaTheme="minorEastAsia" w:hAnsi="NewsGotT" w:cstheme="minorBidi"/>
            <w:noProof/>
          </w:rPr>
          <w:tab/>
        </w:r>
        <w:r w:rsidRPr="007151ED">
          <w:rPr>
            <w:rStyle w:val="Hyperlink"/>
            <w:rFonts w:ascii="NewsGotT" w:hAnsi="NewsGotT"/>
            <w:bCs/>
            <w:noProof/>
            <w:lang w:val="pt-PT"/>
          </w:rPr>
          <w:t>Objetivos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_Toc78564758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w:t>
        </w:r>
        <w:r w:rsidRPr="007151ED">
          <w:rPr>
            <w:rFonts w:ascii="NewsGotT" w:hAnsi="NewsGotT"/>
            <w:noProof/>
            <w:webHidden/>
          </w:rPr>
          <w:fldChar w:fldCharType="end"/>
        </w:r>
      </w:hyperlink>
    </w:p>
    <w:p w14:paraId="294A9F2D" w14:textId="285458E8"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59" w:history="1">
        <w:r w:rsidRPr="007151ED">
          <w:rPr>
            <w:rStyle w:val="Hyperlink"/>
            <w:rFonts w:ascii="NewsGotT" w:hAnsi="NewsGotT"/>
            <w:noProof/>
            <w:lang w:val="pt-PT"/>
            <w14:scene3d>
              <w14:camera w14:prst="orthographicFront"/>
              <w14:lightRig w14:rig="threePt" w14:dir="t">
                <w14:rot w14:lat="0" w14:lon="0" w14:rev="0"/>
              </w14:lightRig>
            </w14:scene3d>
          </w:rPr>
          <w:t>1.3</w:t>
        </w:r>
        <w:r w:rsidRPr="007151ED">
          <w:rPr>
            <w:rFonts w:ascii="NewsGotT" w:eastAsiaTheme="minorEastAsia" w:hAnsi="NewsGotT" w:cstheme="minorBidi"/>
            <w:noProof/>
          </w:rPr>
          <w:tab/>
        </w:r>
        <w:r w:rsidRPr="007151ED">
          <w:rPr>
            <w:rStyle w:val="Hyperlink"/>
            <w:rFonts w:ascii="NewsGotT" w:hAnsi="NewsGotT"/>
            <w:bCs/>
            <w:noProof/>
            <w:lang w:val="pt-PT"/>
          </w:rPr>
          <w:t>Metodologia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_Toc78564759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w:t>
        </w:r>
        <w:r w:rsidRPr="007151ED">
          <w:rPr>
            <w:rFonts w:ascii="NewsGotT" w:hAnsi="NewsGotT"/>
            <w:noProof/>
            <w:webHidden/>
          </w:rPr>
          <w:fldChar w:fldCharType="end"/>
        </w:r>
      </w:hyperlink>
    </w:p>
    <w:p w14:paraId="2EC95605" w14:textId="5F07AF94"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60" w:history="1">
        <w:r w:rsidRPr="007151ED">
          <w:rPr>
            <w:rStyle w:val="Hyperlink"/>
            <w:rFonts w:ascii="NewsGotT" w:hAnsi="NewsGotT"/>
            <w:noProof/>
            <w:lang w:val="pt-PT"/>
            <w14:scene3d>
              <w14:camera w14:prst="orthographicFront"/>
              <w14:lightRig w14:rig="threePt" w14:dir="t">
                <w14:rot w14:lat="0" w14:lon="0" w14:rev="0"/>
              </w14:lightRig>
            </w14:scene3d>
          </w:rPr>
          <w:t>1.4</w:t>
        </w:r>
        <w:r w:rsidRPr="007151ED">
          <w:rPr>
            <w:rFonts w:ascii="NewsGotT" w:eastAsiaTheme="minorEastAsia" w:hAnsi="NewsGotT" w:cstheme="minorBidi"/>
            <w:noProof/>
          </w:rPr>
          <w:tab/>
        </w:r>
        <w:r w:rsidRPr="007151ED">
          <w:rPr>
            <w:rStyle w:val="Hyperlink"/>
            <w:rFonts w:ascii="NewsGotT" w:hAnsi="NewsGotT"/>
            <w:bCs/>
            <w:noProof/>
            <w:lang w:val="pt-PT"/>
          </w:rPr>
          <w:t>Estrutura da dissertação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w:t>
        </w:r>
        <w:r w:rsidRPr="007151ED">
          <w:rPr>
            <w:rFonts w:ascii="NewsGotT" w:hAnsi="NewsGotT"/>
            <w:noProof/>
            <w:webHidden/>
          </w:rPr>
          <w:fldChar w:fldCharType="end"/>
        </w:r>
      </w:hyperlink>
    </w:p>
    <w:p w14:paraId="7CF5BB08" w14:textId="12BE63DA" w:rsidR="007151ED" w:rsidRPr="007151ED" w:rsidRDefault="007151ED">
      <w:pPr>
        <w:pStyle w:val="TOC1"/>
        <w:tabs>
          <w:tab w:val="left" w:pos="440"/>
        </w:tabs>
        <w:rPr>
          <w:rFonts w:eastAsiaTheme="minorEastAsia" w:cstheme="minorBidi"/>
          <w:b w:val="0"/>
          <w:bCs w:val="0"/>
          <w:noProof/>
          <w:lang w:val="en-GB"/>
        </w:rPr>
      </w:pPr>
      <w:hyperlink w:anchor="_Toc78564761" w:history="1">
        <w:r w:rsidRPr="007151ED">
          <w:rPr>
            <w:rStyle w:val="Hyperlink"/>
            <w:noProof/>
          </w:rPr>
          <w:t>2.</w:t>
        </w:r>
        <w:r w:rsidRPr="007151ED">
          <w:rPr>
            <w:rFonts w:eastAsiaTheme="minorEastAsia" w:cstheme="minorBidi"/>
            <w:b w:val="0"/>
            <w:bCs w:val="0"/>
            <w:noProof/>
            <w:lang w:val="en-GB"/>
          </w:rPr>
          <w:tab/>
        </w:r>
        <w:r w:rsidRPr="007151ED">
          <w:rPr>
            <w:rStyle w:val="Hyperlink"/>
            <w:noProof/>
          </w:rPr>
          <w:t>Revisão da literatura</w:t>
        </w:r>
        <w:r w:rsidRPr="007151ED">
          <w:rPr>
            <w:noProof/>
            <w:webHidden/>
          </w:rPr>
          <w:tab/>
        </w:r>
        <w:r w:rsidRPr="007151ED">
          <w:rPr>
            <w:noProof/>
            <w:webHidden/>
          </w:rPr>
          <w:fldChar w:fldCharType="begin"/>
        </w:r>
        <w:r w:rsidRPr="007151ED">
          <w:rPr>
            <w:noProof/>
            <w:webHidden/>
          </w:rPr>
          <w:instrText xml:space="preserve"> PAGEREF _Toc78564761 \h </w:instrText>
        </w:r>
        <w:r w:rsidRPr="007151ED">
          <w:rPr>
            <w:noProof/>
            <w:webHidden/>
          </w:rPr>
        </w:r>
        <w:r w:rsidRPr="007151ED">
          <w:rPr>
            <w:noProof/>
            <w:webHidden/>
          </w:rPr>
          <w:fldChar w:fldCharType="separate"/>
        </w:r>
        <w:r w:rsidRPr="007151ED">
          <w:rPr>
            <w:noProof/>
            <w:webHidden/>
          </w:rPr>
          <w:t>6</w:t>
        </w:r>
        <w:r w:rsidRPr="007151ED">
          <w:rPr>
            <w:noProof/>
            <w:webHidden/>
          </w:rPr>
          <w:fldChar w:fldCharType="end"/>
        </w:r>
      </w:hyperlink>
    </w:p>
    <w:p w14:paraId="7A150B1A" w14:textId="23A985B5"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62" w:history="1">
        <w:r w:rsidRPr="007151ED">
          <w:rPr>
            <w:rStyle w:val="Hyperlink"/>
            <w:rFonts w:ascii="NewsGotT" w:hAnsi="NewsGotT"/>
            <w:noProof/>
            <w:lang w:val="pt-PT"/>
            <w14:scene3d>
              <w14:camera w14:prst="orthographicFront"/>
              <w14:lightRig w14:rig="threePt" w14:dir="t">
                <w14:rot w14:lat="0" w14:lon="0" w14:rev="0"/>
              </w14:lightRig>
            </w14:scene3d>
          </w:rPr>
          <w:t>2.1</w:t>
        </w:r>
        <w:r w:rsidRPr="007151ED">
          <w:rPr>
            <w:rFonts w:ascii="NewsGotT" w:eastAsiaTheme="minorEastAsia" w:hAnsi="NewsGotT" w:cstheme="minorBidi"/>
            <w:noProof/>
          </w:rPr>
          <w:tab/>
        </w:r>
        <w:r w:rsidRPr="007151ED">
          <w:rPr>
            <w:rStyle w:val="Hyperlink"/>
            <w:rFonts w:ascii="NewsGotT" w:hAnsi="NewsGotT"/>
            <w:i/>
            <w:iCs/>
            <w:noProof/>
            <w:lang w:val="pt-PT"/>
          </w:rPr>
          <w:t>Machine Learning</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_Toc78564762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w:t>
        </w:r>
        <w:r w:rsidRPr="007151ED">
          <w:rPr>
            <w:rFonts w:ascii="NewsGotT" w:hAnsi="NewsGotT"/>
            <w:noProof/>
            <w:webHidden/>
          </w:rPr>
          <w:fldChar w:fldCharType="end"/>
        </w:r>
      </w:hyperlink>
    </w:p>
    <w:p w14:paraId="1457E58D" w14:textId="5007070C"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3" w:history="1">
        <w:r w:rsidRPr="007151ED">
          <w:rPr>
            <w:rStyle w:val="Hyperlink"/>
            <w:rFonts w:ascii="NewsGotT" w:hAnsi="NewsGotT"/>
            <w:noProof/>
            <w:lang w:val="pt-PT"/>
          </w:rPr>
          <w:t>2.1.1</w:t>
        </w:r>
        <w:r w:rsidRPr="007151ED">
          <w:rPr>
            <w:rFonts w:ascii="NewsGotT" w:eastAsiaTheme="minorEastAsia" w:hAnsi="NewsGotT" w:cstheme="minorBidi"/>
            <w:noProof/>
          </w:rPr>
          <w:tab/>
        </w:r>
        <w:r w:rsidRPr="007151ED">
          <w:rPr>
            <w:rStyle w:val="Hyperlink"/>
            <w:rFonts w:ascii="NewsGotT" w:hAnsi="NewsGotT"/>
            <w:noProof/>
            <w:lang w:val="pt-PT"/>
          </w:rPr>
          <w:t>Breve História e Evolução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_Toc78564763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7</w:t>
        </w:r>
        <w:r w:rsidRPr="007151ED">
          <w:rPr>
            <w:rFonts w:ascii="NewsGotT" w:hAnsi="NewsGotT"/>
            <w:noProof/>
            <w:webHidden/>
          </w:rPr>
          <w:fldChar w:fldCharType="end"/>
        </w:r>
      </w:hyperlink>
    </w:p>
    <w:p w14:paraId="0B0E0481" w14:textId="3CFD2320"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4" w:history="1">
        <w:r w:rsidRPr="007151ED">
          <w:rPr>
            <w:rStyle w:val="Hyperlink"/>
            <w:rFonts w:ascii="NewsGotT" w:hAnsi="NewsGotT"/>
            <w:noProof/>
          </w:rPr>
          <w:t>2.1.2</w:t>
        </w:r>
        <w:r w:rsidRPr="007151ED">
          <w:rPr>
            <w:rFonts w:ascii="NewsGotT" w:eastAsiaTheme="minorEastAsia" w:hAnsi="NewsGotT" w:cstheme="minorBidi"/>
            <w:noProof/>
          </w:rPr>
          <w:tab/>
        </w:r>
        <w:r w:rsidRPr="007151ED">
          <w:rPr>
            <w:rStyle w:val="Hyperlink"/>
            <w:rFonts w:ascii="NewsGotT" w:hAnsi="NewsGotT"/>
            <w:noProof/>
          </w:rPr>
          <w:t xml:space="preserve">Uso de </w:t>
        </w:r>
        <w:r w:rsidRPr="007151ED">
          <w:rPr>
            <w:rStyle w:val="Hyperlink"/>
            <w:rFonts w:ascii="NewsGotT" w:hAnsi="NewsGotT"/>
            <w:i/>
            <w:iCs/>
            <w:noProof/>
          </w:rPr>
          <w:t>Machine Learning</w:t>
        </w:r>
        <w:r w:rsidRPr="007151ED">
          <w:rPr>
            <w:rStyle w:val="Hyperlink"/>
            <w:rFonts w:ascii="NewsGotT" w:hAnsi="NewsGotT"/>
            <w:noProof/>
          </w:rPr>
          <w:t xml:space="preserve">  na medicina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_Toc78564764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8</w:t>
        </w:r>
        <w:r w:rsidRPr="007151ED">
          <w:rPr>
            <w:rFonts w:ascii="NewsGotT" w:hAnsi="NewsGotT"/>
            <w:noProof/>
            <w:webHidden/>
          </w:rPr>
          <w:fldChar w:fldCharType="end"/>
        </w:r>
      </w:hyperlink>
    </w:p>
    <w:p w14:paraId="33CF77C5" w14:textId="7FD0402F"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65" w:history="1">
        <w:r w:rsidRPr="007151ED">
          <w:rPr>
            <w:rStyle w:val="Hyperlink"/>
            <w:rFonts w:ascii="NewsGotT" w:hAnsi="NewsGotT"/>
            <w:noProof/>
            <w:lang w:val="pt-PT"/>
            <w14:scene3d>
              <w14:camera w14:prst="orthographicFront"/>
              <w14:lightRig w14:rig="threePt" w14:dir="t">
                <w14:rot w14:lat="0" w14:lon="0" w14:rev="0"/>
              </w14:lightRig>
            </w14:scene3d>
          </w:rPr>
          <w:t>2.2</w:t>
        </w:r>
        <w:r w:rsidRPr="007151ED">
          <w:rPr>
            <w:rFonts w:ascii="NewsGotT" w:eastAsiaTheme="minorEastAsia" w:hAnsi="NewsGotT" w:cstheme="minorBidi"/>
            <w:noProof/>
          </w:rPr>
          <w:tab/>
        </w:r>
        <w:r w:rsidRPr="007151ED">
          <w:rPr>
            <w:rStyle w:val="Hyperlink"/>
            <w:rFonts w:ascii="NewsGotT" w:hAnsi="NewsGotT"/>
            <w:noProof/>
            <w:lang w:val="pt-PT"/>
          </w:rPr>
          <w:t>Delirium</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10</w:t>
        </w:r>
        <w:r w:rsidRPr="007151ED">
          <w:rPr>
            <w:rFonts w:ascii="NewsGotT" w:hAnsi="NewsGotT"/>
            <w:noProof/>
            <w:webHidden/>
          </w:rPr>
          <w:fldChar w:fldCharType="end"/>
        </w:r>
      </w:hyperlink>
    </w:p>
    <w:p w14:paraId="39328F2B" w14:textId="2CB8FECD"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6" w:history="1">
        <w:r w:rsidRPr="007151ED">
          <w:rPr>
            <w:rStyle w:val="Hyperlink"/>
            <w:rFonts w:ascii="NewsGotT" w:hAnsi="NewsGotT"/>
            <w:noProof/>
            <w:lang w:val="pt-PT"/>
          </w:rPr>
          <w:t>2.2.1</w:t>
        </w:r>
        <w:r w:rsidRPr="007151ED">
          <w:rPr>
            <w:rFonts w:ascii="NewsGotT" w:eastAsiaTheme="minorEastAsia" w:hAnsi="NewsGotT" w:cstheme="minorBidi"/>
            <w:noProof/>
          </w:rPr>
          <w:tab/>
        </w:r>
        <w:r w:rsidRPr="007151ED">
          <w:rPr>
            <w:rStyle w:val="Hyperlink"/>
            <w:rFonts w:ascii="NewsGotT" w:hAnsi="NewsGotT"/>
            <w:noProof/>
            <w:lang w:val="pt-PT"/>
          </w:rPr>
          <w:t>Breve introdução histórica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10</w:t>
        </w:r>
        <w:r w:rsidRPr="007151ED">
          <w:rPr>
            <w:rFonts w:ascii="NewsGotT" w:hAnsi="NewsGotT"/>
            <w:noProof/>
            <w:webHidden/>
          </w:rPr>
          <w:fldChar w:fldCharType="end"/>
        </w:r>
      </w:hyperlink>
    </w:p>
    <w:p w14:paraId="63AB2CDA" w14:textId="2FBE8532"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7" w:history="1">
        <w:r w:rsidRPr="007151ED">
          <w:rPr>
            <w:rStyle w:val="Hyperlink"/>
            <w:rFonts w:ascii="NewsGotT" w:hAnsi="NewsGotT"/>
            <w:noProof/>
            <w:lang w:val="pt-PT"/>
          </w:rPr>
          <w:t>2.2.2</w:t>
        </w:r>
        <w:r w:rsidRPr="007151ED">
          <w:rPr>
            <w:rFonts w:ascii="NewsGotT" w:eastAsiaTheme="minorEastAsia" w:hAnsi="NewsGotT" w:cstheme="minorBidi"/>
            <w:noProof/>
          </w:rPr>
          <w:tab/>
        </w:r>
        <w:r w:rsidRPr="007151ED">
          <w:rPr>
            <w:rStyle w:val="Hyperlink"/>
            <w:rFonts w:ascii="NewsGotT" w:hAnsi="NewsGotT"/>
            <w:noProof/>
            <w:lang w:val="pt-PT"/>
          </w:rPr>
          <w:t>Definição e características gerais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12</w:t>
        </w:r>
        <w:r w:rsidRPr="007151ED">
          <w:rPr>
            <w:rFonts w:ascii="NewsGotT" w:hAnsi="NewsGotT"/>
            <w:noProof/>
            <w:webHidden/>
          </w:rPr>
          <w:fldChar w:fldCharType="end"/>
        </w:r>
      </w:hyperlink>
    </w:p>
    <w:p w14:paraId="38E484EE" w14:textId="7EC59F8E"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8" w:history="1">
        <w:r w:rsidRPr="007151ED">
          <w:rPr>
            <w:rStyle w:val="Hyperlink"/>
            <w:rFonts w:ascii="NewsGotT" w:hAnsi="NewsGotT"/>
            <w:noProof/>
            <w:lang w:val="pt-PT"/>
          </w:rPr>
          <w:t>2.2.3</w:t>
        </w:r>
        <w:r w:rsidRPr="007151ED">
          <w:rPr>
            <w:rFonts w:ascii="NewsGotT" w:eastAsiaTheme="minorEastAsia" w:hAnsi="NewsGotT" w:cstheme="minorBidi"/>
            <w:noProof/>
          </w:rPr>
          <w:tab/>
        </w:r>
        <w:r w:rsidRPr="007151ED">
          <w:rPr>
            <w:rStyle w:val="Hyperlink"/>
            <w:rFonts w:ascii="NewsGotT" w:hAnsi="NewsGotT"/>
            <w:noProof/>
            <w:lang w:val="pt-PT"/>
          </w:rPr>
          <w:t>Prevalência / Epidemiologia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15</w:t>
        </w:r>
        <w:r w:rsidRPr="007151ED">
          <w:rPr>
            <w:rFonts w:ascii="NewsGotT" w:hAnsi="NewsGotT"/>
            <w:noProof/>
            <w:webHidden/>
          </w:rPr>
          <w:fldChar w:fldCharType="end"/>
        </w:r>
      </w:hyperlink>
    </w:p>
    <w:p w14:paraId="31CC8138" w14:textId="7C9C3097"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9" w:history="1">
        <w:r w:rsidRPr="007151ED">
          <w:rPr>
            <w:rStyle w:val="Hyperlink"/>
            <w:rFonts w:ascii="NewsGotT" w:hAnsi="NewsGotT"/>
            <w:noProof/>
            <w:lang w:val="pt-PT"/>
          </w:rPr>
          <w:t>2.2.4</w:t>
        </w:r>
        <w:r w:rsidRPr="007151ED">
          <w:rPr>
            <w:rFonts w:ascii="NewsGotT" w:eastAsiaTheme="minorEastAsia" w:hAnsi="NewsGotT" w:cstheme="minorBidi"/>
            <w:noProof/>
          </w:rPr>
          <w:tab/>
        </w:r>
        <w:r w:rsidRPr="007151ED">
          <w:rPr>
            <w:rStyle w:val="Hyperlink"/>
            <w:rFonts w:ascii="NewsGotT" w:hAnsi="NewsGotT"/>
            <w:noProof/>
            <w:lang w:val="pt-PT"/>
          </w:rPr>
          <w:t>Fatores de risco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16</w:t>
        </w:r>
        <w:r w:rsidRPr="007151ED">
          <w:rPr>
            <w:rFonts w:ascii="NewsGotT" w:hAnsi="NewsGotT"/>
            <w:noProof/>
            <w:webHidden/>
          </w:rPr>
          <w:fldChar w:fldCharType="end"/>
        </w:r>
      </w:hyperlink>
    </w:p>
    <w:p w14:paraId="0D860442" w14:textId="2194B99E" w:rsidR="007151ED" w:rsidRPr="007151ED" w:rsidRDefault="007151ED">
      <w:pPr>
        <w:pStyle w:val="TOC1"/>
        <w:tabs>
          <w:tab w:val="left" w:pos="440"/>
        </w:tabs>
        <w:rPr>
          <w:rFonts w:eastAsiaTheme="minorEastAsia" w:cstheme="minorBidi"/>
          <w:b w:val="0"/>
          <w:bCs w:val="0"/>
          <w:noProof/>
          <w:lang w:val="en-GB"/>
        </w:rPr>
      </w:pPr>
      <w:hyperlink w:anchor="_Toc78564770" w:history="1">
        <w:r w:rsidRPr="007151ED">
          <w:rPr>
            <w:rStyle w:val="Hyperlink"/>
            <w:noProof/>
          </w:rPr>
          <w:t>3.</w:t>
        </w:r>
        <w:r w:rsidRPr="007151ED">
          <w:rPr>
            <w:rFonts w:eastAsiaTheme="minorEastAsia" w:cstheme="minorBidi"/>
            <w:b w:val="0"/>
            <w:bCs w:val="0"/>
            <w:noProof/>
            <w:lang w:val="en-GB"/>
          </w:rPr>
          <w:tab/>
        </w:r>
        <w:r w:rsidRPr="007151ED">
          <w:rPr>
            <w:rStyle w:val="Hyperlink"/>
            <w:noProof/>
          </w:rPr>
          <w:t>Machine Learning</w:t>
        </w:r>
        <w:r w:rsidRPr="007151ED">
          <w:rPr>
            <w:noProof/>
            <w:webHidden/>
          </w:rPr>
          <w:tab/>
        </w:r>
        <w:r w:rsidRPr="007151ED">
          <w:rPr>
            <w:noProof/>
            <w:webHidden/>
          </w:rPr>
          <w:fldChar w:fldCharType="begin"/>
        </w:r>
        <w:r w:rsidRPr="007151ED">
          <w:rPr>
            <w:noProof/>
            <w:webHidden/>
          </w:rPr>
          <w:instrText xml:space="preserve"> PAGEREF _Toc78564770 \h </w:instrText>
        </w:r>
        <w:r w:rsidRPr="007151ED">
          <w:rPr>
            <w:noProof/>
            <w:webHidden/>
          </w:rPr>
        </w:r>
        <w:r w:rsidRPr="007151ED">
          <w:rPr>
            <w:noProof/>
            <w:webHidden/>
          </w:rPr>
          <w:fldChar w:fldCharType="separate"/>
        </w:r>
        <w:r w:rsidRPr="007151ED">
          <w:rPr>
            <w:noProof/>
            <w:webHidden/>
          </w:rPr>
          <w:t>17</w:t>
        </w:r>
        <w:r w:rsidRPr="007151ED">
          <w:rPr>
            <w:noProof/>
            <w:webHidden/>
          </w:rPr>
          <w:fldChar w:fldCharType="end"/>
        </w:r>
      </w:hyperlink>
    </w:p>
    <w:p w14:paraId="695E1351" w14:textId="1FF1BED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71" w:history="1">
        <w:r w:rsidRPr="007151ED">
          <w:rPr>
            <w:rStyle w:val="Hyperlink"/>
            <w:rFonts w:ascii="NewsGotT" w:hAnsi="NewsGotT"/>
            <w:noProof/>
            <w:lang w:val="pt-PT"/>
            <w14:scene3d>
              <w14:camera w14:prst="orthographicFront"/>
              <w14:lightRig w14:rig="threePt" w14:dir="t">
                <w14:rot w14:lat="0" w14:lon="0" w14:rev="0"/>
              </w14:lightRig>
            </w14:scene3d>
          </w:rPr>
          <w:t>3.1</w:t>
        </w:r>
        <w:r w:rsidRPr="007151ED">
          <w:rPr>
            <w:rFonts w:ascii="NewsGotT" w:eastAsiaTheme="minorEastAsia" w:hAnsi="NewsGotT" w:cstheme="minorBidi"/>
            <w:noProof/>
          </w:rPr>
          <w:tab/>
        </w:r>
        <w:r w:rsidRPr="007151ED">
          <w:rPr>
            <w:rStyle w:val="Hyperlink"/>
            <w:rFonts w:ascii="NewsGotT" w:hAnsi="NewsGotT"/>
            <w:bCs/>
            <w:noProof/>
            <w:lang w:val="pt-PT"/>
          </w:rPr>
          <w:t>Aprendizagem supervisionada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18</w:t>
        </w:r>
        <w:r w:rsidRPr="007151ED">
          <w:rPr>
            <w:rFonts w:ascii="NewsGotT" w:hAnsi="NewsGotT"/>
            <w:noProof/>
            <w:webHidden/>
          </w:rPr>
          <w:fldChar w:fldCharType="end"/>
        </w:r>
      </w:hyperlink>
    </w:p>
    <w:p w14:paraId="5918053B" w14:textId="52A95C19"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2" w:history="1">
        <w:r w:rsidRPr="007151ED">
          <w:rPr>
            <w:rStyle w:val="Hyperlink"/>
            <w:rFonts w:ascii="NewsGotT" w:hAnsi="NewsGotT"/>
            <w:noProof/>
            <w:lang w:val="pt-PT"/>
          </w:rPr>
          <w:t>3.1.1</w:t>
        </w:r>
        <w:r w:rsidRPr="007151ED">
          <w:rPr>
            <w:rFonts w:ascii="NewsGotT" w:eastAsiaTheme="minorEastAsia" w:hAnsi="NewsGotT" w:cstheme="minorBidi"/>
            <w:noProof/>
          </w:rPr>
          <w:tab/>
        </w:r>
        <w:r w:rsidRPr="007151ED">
          <w:rPr>
            <w:rStyle w:val="Hyperlink"/>
            <w:rFonts w:ascii="NewsGotT" w:hAnsi="NewsGotT"/>
            <w:noProof/>
            <w:lang w:val="pt-PT"/>
          </w:rPr>
          <w:t>Regressão Logística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_Toc78564772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18</w:t>
        </w:r>
        <w:r w:rsidRPr="007151ED">
          <w:rPr>
            <w:rFonts w:ascii="NewsGotT" w:hAnsi="NewsGotT"/>
            <w:noProof/>
            <w:webHidden/>
          </w:rPr>
          <w:fldChar w:fldCharType="end"/>
        </w:r>
      </w:hyperlink>
    </w:p>
    <w:p w14:paraId="098D9D7A" w14:textId="298D511B"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3" w:history="1">
        <w:r w:rsidRPr="007151ED">
          <w:rPr>
            <w:rStyle w:val="Hyperlink"/>
            <w:rFonts w:ascii="NewsGotT" w:hAnsi="NewsGotT"/>
            <w:noProof/>
            <w:lang w:val="pt-PT"/>
          </w:rPr>
          <w:t>3.1.2</w:t>
        </w:r>
        <w:r w:rsidRPr="007151ED">
          <w:rPr>
            <w:rFonts w:ascii="NewsGotT" w:eastAsiaTheme="minorEastAsia" w:hAnsi="NewsGotT" w:cstheme="minorBidi"/>
            <w:noProof/>
          </w:rPr>
          <w:tab/>
        </w:r>
        <w:r w:rsidRPr="007151ED">
          <w:rPr>
            <w:rStyle w:val="Hyperlink"/>
            <w:rFonts w:ascii="NewsGotT" w:hAnsi="NewsGotT"/>
            <w:noProof/>
            <w:lang w:val="pt-PT"/>
          </w:rPr>
          <w:t>Árvores de decisão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_Toc78564773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22</w:t>
        </w:r>
        <w:r w:rsidRPr="007151ED">
          <w:rPr>
            <w:rFonts w:ascii="NewsGotT" w:hAnsi="NewsGotT"/>
            <w:noProof/>
            <w:webHidden/>
          </w:rPr>
          <w:fldChar w:fldCharType="end"/>
        </w:r>
      </w:hyperlink>
    </w:p>
    <w:p w14:paraId="18DEFA29" w14:textId="4FA16958"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4" w:history="1">
        <w:r w:rsidRPr="007151ED">
          <w:rPr>
            <w:rStyle w:val="Hyperlink"/>
            <w:rFonts w:ascii="NewsGotT" w:hAnsi="NewsGotT"/>
            <w:i/>
            <w:iCs/>
            <w:noProof/>
            <w:lang w:val="pt-PT"/>
          </w:rPr>
          <w:t>3.1.3</w:t>
        </w:r>
        <w:r w:rsidRPr="007151ED">
          <w:rPr>
            <w:rFonts w:ascii="NewsGotT" w:eastAsiaTheme="minorEastAsia" w:hAnsi="NewsGotT" w:cstheme="minorBidi"/>
            <w:noProof/>
          </w:rPr>
          <w:tab/>
        </w:r>
        <w:r w:rsidRPr="007151ED">
          <w:rPr>
            <w:rStyle w:val="Hyperlink"/>
            <w:rFonts w:ascii="NewsGotT" w:hAnsi="NewsGotT"/>
            <w:i/>
            <w:iCs/>
            <w:noProof/>
            <w:lang w:val="pt-PT"/>
          </w:rPr>
          <w:t>Random Forest</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_Toc78564774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23</w:t>
        </w:r>
        <w:r w:rsidRPr="007151ED">
          <w:rPr>
            <w:rFonts w:ascii="NewsGotT" w:hAnsi="NewsGotT"/>
            <w:noProof/>
            <w:webHidden/>
          </w:rPr>
          <w:fldChar w:fldCharType="end"/>
        </w:r>
      </w:hyperlink>
    </w:p>
    <w:p w14:paraId="3D2FAA25" w14:textId="043F2426"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5" w:history="1">
        <w:r w:rsidRPr="007151ED">
          <w:rPr>
            <w:rStyle w:val="Hyperlink"/>
            <w:rFonts w:ascii="NewsGotT" w:hAnsi="NewsGotT"/>
            <w:noProof/>
            <w:lang w:val="pt-PT"/>
          </w:rPr>
          <w:t>3.1.4</w:t>
        </w:r>
        <w:r w:rsidRPr="007151ED">
          <w:rPr>
            <w:rFonts w:ascii="NewsGotT" w:eastAsiaTheme="minorEastAsia" w:hAnsi="NewsGotT" w:cstheme="minorBidi"/>
            <w:noProof/>
          </w:rPr>
          <w:tab/>
        </w:r>
        <w:r w:rsidRPr="007151ED">
          <w:rPr>
            <w:rStyle w:val="Hyperlink"/>
            <w:rFonts w:ascii="NewsGotT" w:hAnsi="NewsGotT"/>
            <w:noProof/>
            <w:lang w:val="pt-PT"/>
          </w:rPr>
          <w:t>Máquina Vetorial de Apoio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24</w:t>
        </w:r>
        <w:r w:rsidRPr="007151ED">
          <w:rPr>
            <w:rFonts w:ascii="NewsGotT" w:hAnsi="NewsGotT"/>
            <w:noProof/>
            <w:webHidden/>
          </w:rPr>
          <w:fldChar w:fldCharType="end"/>
        </w:r>
      </w:hyperlink>
    </w:p>
    <w:p w14:paraId="689F3092" w14:textId="6923C1AD"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6" w:history="1">
        <w:r w:rsidRPr="007151ED">
          <w:rPr>
            <w:rStyle w:val="Hyperlink"/>
            <w:rFonts w:ascii="NewsGotT" w:hAnsi="NewsGotT"/>
            <w:noProof/>
            <w:lang w:val="pt-PT"/>
          </w:rPr>
          <w:t>3.1.5</w:t>
        </w:r>
        <w:r w:rsidRPr="007151ED">
          <w:rPr>
            <w:rFonts w:ascii="NewsGotT" w:eastAsiaTheme="minorEastAsia" w:hAnsi="NewsGotT" w:cstheme="minorBidi"/>
            <w:noProof/>
          </w:rPr>
          <w:tab/>
        </w:r>
        <w:r w:rsidRPr="007151ED">
          <w:rPr>
            <w:rStyle w:val="Hyperlink"/>
            <w:rFonts w:ascii="NewsGotT" w:hAnsi="NewsGotT"/>
            <w:noProof/>
            <w:lang w:val="pt-PT"/>
          </w:rPr>
          <w:t>K vizinhos mais próximos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25</w:t>
        </w:r>
        <w:r w:rsidRPr="007151ED">
          <w:rPr>
            <w:rFonts w:ascii="NewsGotT" w:hAnsi="NewsGotT"/>
            <w:noProof/>
            <w:webHidden/>
          </w:rPr>
          <w:fldChar w:fldCharType="end"/>
        </w:r>
      </w:hyperlink>
    </w:p>
    <w:p w14:paraId="3E1736CB" w14:textId="292EB09E"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7" w:history="1">
        <w:r w:rsidRPr="007151ED">
          <w:rPr>
            <w:rStyle w:val="Hyperlink"/>
            <w:rFonts w:ascii="NewsGotT" w:hAnsi="NewsGotT"/>
            <w:noProof/>
            <w:lang w:val="pt-PT"/>
          </w:rPr>
          <w:t>3.1.6</w:t>
        </w:r>
        <w:r w:rsidRPr="007151ED">
          <w:rPr>
            <w:rFonts w:ascii="NewsGotT" w:eastAsiaTheme="minorEastAsia" w:hAnsi="NewsGotT" w:cstheme="minorBidi"/>
            <w:noProof/>
          </w:rPr>
          <w:tab/>
        </w:r>
        <w:r w:rsidRPr="007151ED">
          <w:rPr>
            <w:rStyle w:val="Hyperlink"/>
            <w:rFonts w:ascii="NewsGotT" w:hAnsi="NewsGotT"/>
            <w:i/>
            <w:iCs/>
            <w:noProof/>
            <w:lang w:val="pt-PT"/>
          </w:rPr>
          <w:t>Artificial Neural Network</w:t>
        </w:r>
        <w:r w:rsidRPr="007151ED">
          <w:rPr>
            <w:rStyle w:val="Hyperlink"/>
            <w:rFonts w:ascii="NewsGotT" w:hAnsi="NewsGotT"/>
            <w:noProof/>
            <w:lang w:val="pt-PT"/>
          </w:rPr>
          <w:t xml:space="preserve"> (ANN)</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25</w:t>
        </w:r>
        <w:r w:rsidRPr="007151ED">
          <w:rPr>
            <w:rFonts w:ascii="NewsGotT" w:hAnsi="NewsGotT"/>
            <w:noProof/>
            <w:webHidden/>
          </w:rPr>
          <w:fldChar w:fldCharType="end"/>
        </w:r>
      </w:hyperlink>
    </w:p>
    <w:p w14:paraId="1B9DD6DA" w14:textId="379FB6BE"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78" w:history="1">
        <w:r w:rsidRPr="007151ED">
          <w:rPr>
            <w:rStyle w:val="Hyperlink"/>
            <w:rFonts w:ascii="NewsGotT" w:hAnsi="NewsGotT"/>
            <w:noProof/>
            <w:lang w:val="pt-PT"/>
            <w14:scene3d>
              <w14:camera w14:prst="orthographicFront"/>
              <w14:lightRig w14:rig="threePt" w14:dir="t">
                <w14:rot w14:lat="0" w14:lon="0" w14:rev="0"/>
              </w14:lightRig>
            </w14:scene3d>
          </w:rPr>
          <w:t>3.2</w:t>
        </w:r>
        <w:r w:rsidRPr="007151ED">
          <w:rPr>
            <w:rFonts w:ascii="NewsGotT" w:eastAsiaTheme="minorEastAsia" w:hAnsi="NewsGotT" w:cstheme="minorBidi"/>
            <w:noProof/>
          </w:rPr>
          <w:tab/>
        </w:r>
        <w:r w:rsidRPr="007151ED">
          <w:rPr>
            <w:rStyle w:val="Hyperlink"/>
            <w:rFonts w:ascii="NewsGotT" w:hAnsi="NewsGotT"/>
            <w:bCs/>
            <w:noProof/>
            <w:lang w:val="pt-PT"/>
          </w:rPr>
          <w:t>Aprendizagem Não-Supervisionada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27</w:t>
        </w:r>
        <w:r w:rsidRPr="007151ED">
          <w:rPr>
            <w:rFonts w:ascii="NewsGotT" w:hAnsi="NewsGotT"/>
            <w:noProof/>
            <w:webHidden/>
          </w:rPr>
          <w:fldChar w:fldCharType="end"/>
        </w:r>
      </w:hyperlink>
    </w:p>
    <w:p w14:paraId="11481927" w14:textId="42A71953"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9" w:history="1">
        <w:r w:rsidRPr="007151ED">
          <w:rPr>
            <w:rStyle w:val="Hyperlink"/>
            <w:rFonts w:ascii="NewsGotT" w:hAnsi="NewsGotT"/>
            <w:i/>
            <w:iCs/>
            <w:noProof/>
            <w:lang w:val="pt-PT"/>
          </w:rPr>
          <w:t>3.2.1</w:t>
        </w:r>
        <w:r w:rsidRPr="007151ED">
          <w:rPr>
            <w:rFonts w:ascii="NewsGotT" w:eastAsiaTheme="minorEastAsia" w:hAnsi="NewsGotT" w:cstheme="minorBidi"/>
            <w:noProof/>
          </w:rPr>
          <w:tab/>
        </w:r>
        <w:r w:rsidRPr="007151ED">
          <w:rPr>
            <w:rStyle w:val="Hyperlink"/>
            <w:rFonts w:ascii="NewsGotT" w:hAnsi="NewsGotT"/>
            <w:i/>
            <w:iCs/>
            <w:noProof/>
            <w:lang w:val="pt-PT"/>
          </w:rPr>
          <w:t>Clustering</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27</w:t>
        </w:r>
        <w:r w:rsidRPr="007151ED">
          <w:rPr>
            <w:rFonts w:ascii="NewsGotT" w:hAnsi="NewsGotT"/>
            <w:noProof/>
            <w:webHidden/>
          </w:rPr>
          <w:fldChar w:fldCharType="end"/>
        </w:r>
      </w:hyperlink>
    </w:p>
    <w:p w14:paraId="15F9AA3D" w14:textId="50F75E7D"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80" w:history="1">
        <w:r w:rsidRPr="007151ED">
          <w:rPr>
            <w:rStyle w:val="Hyperlink"/>
            <w:rFonts w:ascii="NewsGotT" w:hAnsi="NewsGotT"/>
            <w:i/>
            <w:iCs/>
            <w:noProof/>
            <w:lang w:val="pt-PT"/>
          </w:rPr>
          <w:t>3.2.2</w:t>
        </w:r>
        <w:r w:rsidRPr="007151ED">
          <w:rPr>
            <w:rFonts w:ascii="NewsGotT" w:eastAsiaTheme="minorEastAsia" w:hAnsi="NewsGotT" w:cstheme="minorBidi"/>
            <w:noProof/>
          </w:rPr>
          <w:tab/>
        </w:r>
        <w:r w:rsidRPr="007151ED">
          <w:rPr>
            <w:rStyle w:val="Hyperlink"/>
            <w:rFonts w:ascii="NewsGotT" w:hAnsi="NewsGotT"/>
            <w:i/>
            <w:iCs/>
            <w:noProof/>
            <w:lang w:val="pt-PT"/>
          </w:rPr>
          <w:t>K-Means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28</w:t>
        </w:r>
        <w:r w:rsidRPr="007151ED">
          <w:rPr>
            <w:rFonts w:ascii="NewsGotT" w:hAnsi="NewsGotT"/>
            <w:noProof/>
            <w:webHidden/>
          </w:rPr>
          <w:fldChar w:fldCharType="end"/>
        </w:r>
      </w:hyperlink>
    </w:p>
    <w:p w14:paraId="26049B10" w14:textId="6FCC2BC1"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1" w:history="1">
        <w:r w:rsidRPr="007151ED">
          <w:rPr>
            <w:rStyle w:val="Hyperlink"/>
            <w:rFonts w:ascii="NewsGotT" w:hAnsi="NewsGotT"/>
            <w:noProof/>
            <w:lang w:val="pt-PT"/>
            <w14:scene3d>
              <w14:camera w14:prst="orthographicFront"/>
              <w14:lightRig w14:rig="threePt" w14:dir="t">
                <w14:rot w14:lat="0" w14:lon="0" w14:rev="0"/>
              </w14:lightRig>
            </w14:scene3d>
          </w:rPr>
          <w:t>3.3</w:t>
        </w:r>
        <w:r w:rsidRPr="007151ED">
          <w:rPr>
            <w:rFonts w:ascii="NewsGotT" w:eastAsiaTheme="minorEastAsia" w:hAnsi="NewsGotT" w:cstheme="minorBidi"/>
            <w:noProof/>
          </w:rPr>
          <w:tab/>
        </w:r>
        <w:r w:rsidRPr="007151ED">
          <w:rPr>
            <w:rStyle w:val="Hyperlink"/>
            <w:rFonts w:ascii="NewsGotT" w:hAnsi="NewsGotT"/>
            <w:bCs/>
            <w:noProof/>
            <w:lang w:val="pt-PT"/>
          </w:rPr>
          <w:t>Aprendizagem por Reforço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29</w:t>
        </w:r>
        <w:r w:rsidRPr="007151ED">
          <w:rPr>
            <w:rFonts w:ascii="NewsGotT" w:hAnsi="NewsGotT"/>
            <w:noProof/>
            <w:webHidden/>
          </w:rPr>
          <w:fldChar w:fldCharType="end"/>
        </w:r>
      </w:hyperlink>
    </w:p>
    <w:p w14:paraId="19BD716F" w14:textId="4AEBFF3E"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82" w:history="1">
        <w:r w:rsidRPr="007151ED">
          <w:rPr>
            <w:rStyle w:val="Hyperlink"/>
            <w:rFonts w:ascii="NewsGotT" w:hAnsi="NewsGotT"/>
            <w:noProof/>
            <w:lang w:val="pt-PT"/>
          </w:rPr>
          <w:t>3.3.1</w:t>
        </w:r>
        <w:r w:rsidRPr="007151ED">
          <w:rPr>
            <w:rFonts w:ascii="NewsGotT" w:eastAsiaTheme="minorEastAsia" w:hAnsi="NewsGotT" w:cstheme="minorBidi"/>
            <w:noProof/>
          </w:rPr>
          <w:tab/>
        </w:r>
        <w:r w:rsidRPr="007151ED">
          <w:rPr>
            <w:rStyle w:val="Hyperlink"/>
            <w:rFonts w:ascii="NewsGotT" w:hAnsi="NewsGotT"/>
            <w:noProof/>
            <w:lang w:val="pt-PT"/>
          </w:rPr>
          <w:t xml:space="preserve">Ferramentas disponíveis em Python para </w:t>
        </w:r>
        <w:r w:rsidRPr="007151ED">
          <w:rPr>
            <w:rStyle w:val="Hyperlink"/>
            <w:rFonts w:ascii="NewsGotT" w:hAnsi="NewsGotT"/>
            <w:i/>
            <w:iCs/>
            <w:noProof/>
            <w:lang w:val="pt-PT"/>
          </w:rPr>
          <w:t>Machine Learning</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_Toc78564782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30</w:t>
        </w:r>
        <w:r w:rsidRPr="007151ED">
          <w:rPr>
            <w:rFonts w:ascii="NewsGotT" w:hAnsi="NewsGotT"/>
            <w:noProof/>
            <w:webHidden/>
          </w:rPr>
          <w:fldChar w:fldCharType="end"/>
        </w:r>
      </w:hyperlink>
    </w:p>
    <w:p w14:paraId="13B560C8" w14:textId="6F75D29D" w:rsidR="007151ED" w:rsidRPr="007151ED" w:rsidRDefault="007151ED">
      <w:pPr>
        <w:pStyle w:val="TOC1"/>
        <w:tabs>
          <w:tab w:val="left" w:pos="440"/>
        </w:tabs>
        <w:rPr>
          <w:rFonts w:eastAsiaTheme="minorEastAsia" w:cstheme="minorBidi"/>
          <w:b w:val="0"/>
          <w:bCs w:val="0"/>
          <w:noProof/>
          <w:lang w:val="en-GB"/>
        </w:rPr>
      </w:pPr>
      <w:hyperlink w:anchor="_Toc78564783" w:history="1">
        <w:r w:rsidRPr="007151ED">
          <w:rPr>
            <w:rStyle w:val="Hyperlink"/>
            <w:noProof/>
          </w:rPr>
          <w:t>4.</w:t>
        </w:r>
        <w:r w:rsidRPr="007151ED">
          <w:rPr>
            <w:rFonts w:eastAsiaTheme="minorEastAsia" w:cstheme="minorBidi"/>
            <w:b w:val="0"/>
            <w:bCs w:val="0"/>
            <w:noProof/>
            <w:lang w:val="en-GB"/>
          </w:rPr>
          <w:tab/>
        </w:r>
        <w:r w:rsidRPr="007151ED">
          <w:rPr>
            <w:rStyle w:val="Hyperlink"/>
            <w:noProof/>
          </w:rPr>
          <w:t>Delirium</w:t>
        </w:r>
        <w:r w:rsidRPr="007151ED">
          <w:rPr>
            <w:noProof/>
            <w:webHidden/>
          </w:rPr>
          <w:tab/>
        </w:r>
        <w:r w:rsidRPr="007151ED">
          <w:rPr>
            <w:noProof/>
            <w:webHidden/>
          </w:rPr>
          <w:fldChar w:fldCharType="begin"/>
        </w:r>
        <w:r w:rsidRPr="007151ED">
          <w:rPr>
            <w:noProof/>
            <w:webHidden/>
          </w:rPr>
          <w:instrText xml:space="preserve"> PAGEREF _Toc78564783 \h </w:instrText>
        </w:r>
        <w:r w:rsidRPr="007151ED">
          <w:rPr>
            <w:noProof/>
            <w:webHidden/>
          </w:rPr>
        </w:r>
        <w:r w:rsidRPr="007151ED">
          <w:rPr>
            <w:noProof/>
            <w:webHidden/>
          </w:rPr>
          <w:fldChar w:fldCharType="separate"/>
        </w:r>
        <w:r w:rsidRPr="007151ED">
          <w:rPr>
            <w:noProof/>
            <w:webHidden/>
          </w:rPr>
          <w:t>31</w:t>
        </w:r>
        <w:r w:rsidRPr="007151ED">
          <w:rPr>
            <w:noProof/>
            <w:webHidden/>
          </w:rPr>
          <w:fldChar w:fldCharType="end"/>
        </w:r>
      </w:hyperlink>
    </w:p>
    <w:p w14:paraId="304E87A3" w14:textId="4CF3B55C"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4" w:history="1">
        <w:r w:rsidRPr="007151ED">
          <w:rPr>
            <w:rStyle w:val="Hyperlink"/>
            <w:rFonts w:ascii="NewsGotT" w:hAnsi="NewsGotT"/>
            <w:noProof/>
            <w:lang w:val="pt-PT"/>
            <w14:scene3d>
              <w14:camera w14:prst="orthographicFront"/>
              <w14:lightRig w14:rig="threePt" w14:dir="t">
                <w14:rot w14:lat="0" w14:lon="0" w14:rev="0"/>
              </w14:lightRig>
            </w14:scene3d>
          </w:rPr>
          <w:t>4.1</w:t>
        </w:r>
        <w:r w:rsidRPr="007151ED">
          <w:rPr>
            <w:rFonts w:ascii="NewsGotT" w:eastAsiaTheme="minorEastAsia" w:hAnsi="NewsGotT" w:cstheme="minorBidi"/>
            <w:noProof/>
          </w:rPr>
          <w:tab/>
        </w:r>
        <w:r w:rsidRPr="007151ED">
          <w:rPr>
            <w:rStyle w:val="Hyperlink"/>
            <w:rFonts w:ascii="NewsGotT" w:hAnsi="NewsGotT"/>
            <w:bCs/>
            <w:noProof/>
            <w:lang w:val="pt-PT"/>
          </w:rPr>
          <w:t>Fatores predisponentes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_Toc78564784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31</w:t>
        </w:r>
        <w:r w:rsidRPr="007151ED">
          <w:rPr>
            <w:rFonts w:ascii="NewsGotT" w:hAnsi="NewsGotT"/>
            <w:noProof/>
            <w:webHidden/>
          </w:rPr>
          <w:fldChar w:fldCharType="end"/>
        </w:r>
      </w:hyperlink>
    </w:p>
    <w:p w14:paraId="4FB64DC8" w14:textId="2723E60F"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5" w:history="1">
        <w:r w:rsidRPr="007151ED">
          <w:rPr>
            <w:rStyle w:val="Hyperlink"/>
            <w:rFonts w:ascii="NewsGotT" w:hAnsi="NewsGotT"/>
            <w:noProof/>
            <w:lang w:val="pt-PT"/>
            <w14:scene3d>
              <w14:camera w14:prst="orthographicFront"/>
              <w14:lightRig w14:rig="threePt" w14:dir="t">
                <w14:rot w14:lat="0" w14:lon="0" w14:rev="0"/>
              </w14:lightRig>
            </w14:scene3d>
          </w:rPr>
          <w:t>4.2</w:t>
        </w:r>
        <w:r w:rsidRPr="007151ED">
          <w:rPr>
            <w:rFonts w:ascii="NewsGotT" w:eastAsiaTheme="minorEastAsia" w:hAnsi="NewsGotT" w:cstheme="minorBidi"/>
            <w:noProof/>
          </w:rPr>
          <w:tab/>
        </w:r>
        <w:r w:rsidRPr="007151ED">
          <w:rPr>
            <w:rStyle w:val="Hyperlink"/>
            <w:rFonts w:ascii="NewsGotT" w:hAnsi="NewsGotT"/>
            <w:bCs/>
            <w:noProof/>
            <w:lang w:val="pt-PT"/>
          </w:rPr>
          <w:t>Fatores precipitantes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32</w:t>
        </w:r>
        <w:r w:rsidRPr="007151ED">
          <w:rPr>
            <w:rFonts w:ascii="NewsGotT" w:hAnsi="NewsGotT"/>
            <w:noProof/>
            <w:webHidden/>
          </w:rPr>
          <w:fldChar w:fldCharType="end"/>
        </w:r>
      </w:hyperlink>
    </w:p>
    <w:p w14:paraId="1FD2DC22" w14:textId="1528F197"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6" w:history="1">
        <w:r w:rsidRPr="007151ED">
          <w:rPr>
            <w:rStyle w:val="Hyperlink"/>
            <w:rFonts w:ascii="NewsGotT" w:hAnsi="NewsGotT"/>
            <w:noProof/>
            <w:lang w:val="pt-PT"/>
            <w14:scene3d>
              <w14:camera w14:prst="orthographicFront"/>
              <w14:lightRig w14:rig="threePt" w14:dir="t">
                <w14:rot w14:lat="0" w14:lon="0" w14:rev="0"/>
              </w14:lightRig>
            </w14:scene3d>
          </w:rPr>
          <w:t>4.3</w:t>
        </w:r>
        <w:r w:rsidRPr="007151ED">
          <w:rPr>
            <w:rFonts w:ascii="NewsGotT" w:eastAsiaTheme="minorEastAsia" w:hAnsi="NewsGotT" w:cstheme="minorBidi"/>
            <w:noProof/>
          </w:rPr>
          <w:tab/>
        </w:r>
        <w:r w:rsidRPr="007151ED">
          <w:rPr>
            <w:rStyle w:val="Hyperlink"/>
            <w:rFonts w:ascii="NewsGotT" w:hAnsi="NewsGotT"/>
            <w:bCs/>
            <w:noProof/>
            <w:lang w:val="pt-PT"/>
          </w:rPr>
          <w:t>Fisiopatologia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34</w:t>
        </w:r>
        <w:r w:rsidRPr="007151ED">
          <w:rPr>
            <w:rFonts w:ascii="NewsGotT" w:hAnsi="NewsGotT"/>
            <w:noProof/>
            <w:webHidden/>
          </w:rPr>
          <w:fldChar w:fldCharType="end"/>
        </w:r>
      </w:hyperlink>
    </w:p>
    <w:p w14:paraId="7753BC18" w14:textId="213BE14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7" w:history="1">
        <w:r w:rsidRPr="007151ED">
          <w:rPr>
            <w:rStyle w:val="Hyperlink"/>
            <w:rFonts w:ascii="NewsGotT" w:hAnsi="NewsGotT"/>
            <w:noProof/>
            <w:lang w:val="pt-PT"/>
            <w14:scene3d>
              <w14:camera w14:prst="orthographicFront"/>
              <w14:lightRig w14:rig="threePt" w14:dir="t">
                <w14:rot w14:lat="0" w14:lon="0" w14:rev="0"/>
              </w14:lightRig>
            </w14:scene3d>
          </w:rPr>
          <w:t>4.4</w:t>
        </w:r>
        <w:r w:rsidRPr="007151ED">
          <w:rPr>
            <w:rFonts w:ascii="NewsGotT" w:eastAsiaTheme="minorEastAsia" w:hAnsi="NewsGotT" w:cstheme="minorBidi"/>
            <w:noProof/>
          </w:rPr>
          <w:tab/>
        </w:r>
        <w:r w:rsidRPr="007151ED">
          <w:rPr>
            <w:rStyle w:val="Hyperlink"/>
            <w:rFonts w:ascii="NewsGotT" w:hAnsi="NewsGotT"/>
            <w:bCs/>
            <w:noProof/>
            <w:lang w:val="pt-PT"/>
          </w:rPr>
          <w:t>Ferramentas de diagnóstico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37</w:t>
        </w:r>
        <w:r w:rsidRPr="007151ED">
          <w:rPr>
            <w:rFonts w:ascii="NewsGotT" w:hAnsi="NewsGotT"/>
            <w:noProof/>
            <w:webHidden/>
          </w:rPr>
          <w:fldChar w:fldCharType="end"/>
        </w:r>
      </w:hyperlink>
    </w:p>
    <w:p w14:paraId="6263EA50" w14:textId="17CD2C09"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88" w:history="1">
        <w:r w:rsidRPr="007151ED">
          <w:rPr>
            <w:rStyle w:val="Hyperlink"/>
            <w:rFonts w:ascii="NewsGotT" w:hAnsi="NewsGotT"/>
            <w:noProof/>
            <w:lang w:val="pt-PT"/>
          </w:rPr>
          <w:t>4.4.1</w:t>
        </w:r>
        <w:r w:rsidRPr="007151ED">
          <w:rPr>
            <w:rFonts w:ascii="NewsGotT" w:eastAsiaTheme="minorEastAsia" w:hAnsi="NewsGotT" w:cstheme="minorBidi"/>
            <w:noProof/>
          </w:rPr>
          <w:tab/>
        </w:r>
        <w:r w:rsidRPr="007151ED">
          <w:rPr>
            <w:rStyle w:val="Hyperlink"/>
            <w:rFonts w:ascii="NewsGotT" w:hAnsi="NewsGotT"/>
            <w:i/>
            <w:iCs/>
            <w:noProof/>
            <w:lang w:val="pt-PT"/>
          </w:rPr>
          <w:t>Confusion Acessment Method</w:t>
        </w:r>
        <w:r w:rsidRPr="007151ED">
          <w:rPr>
            <w:rStyle w:val="Hyperlink"/>
            <w:rFonts w:ascii="NewsGotT" w:hAnsi="NewsGotT"/>
            <w:noProof/>
            <w:lang w:val="pt-PT"/>
          </w:rPr>
          <w:t xml:space="preserve"> (CAM)</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39</w:t>
        </w:r>
        <w:r w:rsidRPr="007151ED">
          <w:rPr>
            <w:rFonts w:ascii="NewsGotT" w:hAnsi="NewsGotT"/>
            <w:noProof/>
            <w:webHidden/>
          </w:rPr>
          <w:fldChar w:fldCharType="end"/>
        </w:r>
      </w:hyperlink>
    </w:p>
    <w:p w14:paraId="2E20FA2C" w14:textId="33ABD639"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89" w:history="1">
        <w:r w:rsidRPr="007151ED">
          <w:rPr>
            <w:rStyle w:val="Hyperlink"/>
            <w:rFonts w:ascii="NewsGotT" w:hAnsi="NewsGotT"/>
            <w:noProof/>
          </w:rPr>
          <w:t>4.4.2</w:t>
        </w:r>
        <w:r w:rsidRPr="007151ED">
          <w:rPr>
            <w:rFonts w:ascii="NewsGotT" w:eastAsiaTheme="minorEastAsia" w:hAnsi="NewsGotT" w:cstheme="minorBidi"/>
            <w:noProof/>
          </w:rPr>
          <w:tab/>
        </w:r>
        <w:r w:rsidRPr="007151ED">
          <w:rPr>
            <w:rStyle w:val="Hyperlink"/>
            <w:rFonts w:ascii="NewsGotT" w:hAnsi="NewsGotT"/>
            <w:i/>
            <w:iCs/>
            <w:noProof/>
          </w:rPr>
          <w:t>Confusion Assessment Method for the Intensive Care Unit</w:t>
        </w:r>
        <w:r w:rsidRPr="007151ED">
          <w:rPr>
            <w:rStyle w:val="Hyperlink"/>
            <w:rFonts w:ascii="NewsGotT" w:hAnsi="NewsGotT"/>
            <w:noProof/>
          </w:rPr>
          <w:t xml:space="preserve"> (CAM.ICU)</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39</w:t>
        </w:r>
        <w:r w:rsidRPr="007151ED">
          <w:rPr>
            <w:rFonts w:ascii="NewsGotT" w:hAnsi="NewsGotT"/>
            <w:noProof/>
            <w:webHidden/>
          </w:rPr>
          <w:fldChar w:fldCharType="end"/>
        </w:r>
      </w:hyperlink>
    </w:p>
    <w:p w14:paraId="422A2E2B" w14:textId="6A5DDE3B"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90" w:history="1">
        <w:r w:rsidRPr="007151ED">
          <w:rPr>
            <w:rStyle w:val="Hyperlink"/>
            <w:rFonts w:ascii="NewsGotT" w:hAnsi="NewsGotT"/>
            <w:noProof/>
            <w:lang w:val="pt-PT"/>
          </w:rPr>
          <w:t>4.4.3</w:t>
        </w:r>
        <w:r w:rsidRPr="007151ED">
          <w:rPr>
            <w:rFonts w:ascii="NewsGotT" w:eastAsiaTheme="minorEastAsia" w:hAnsi="NewsGotT" w:cstheme="minorBidi"/>
            <w:noProof/>
          </w:rPr>
          <w:tab/>
        </w:r>
        <w:r w:rsidRPr="007151ED">
          <w:rPr>
            <w:rStyle w:val="Hyperlink"/>
            <w:rFonts w:ascii="NewsGotT" w:hAnsi="NewsGotT"/>
            <w:noProof/>
            <w:lang w:val="pt-PT"/>
          </w:rPr>
          <w:t xml:space="preserve">NEECHAM </w:t>
        </w:r>
        <w:r w:rsidRPr="007151ED">
          <w:rPr>
            <w:rStyle w:val="Hyperlink"/>
            <w:rFonts w:ascii="NewsGotT" w:hAnsi="NewsGotT"/>
            <w:i/>
            <w:iCs/>
            <w:noProof/>
            <w:lang w:val="pt-PT"/>
          </w:rPr>
          <w:t>Confusion Scale</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40</w:t>
        </w:r>
        <w:r w:rsidRPr="007151ED">
          <w:rPr>
            <w:rFonts w:ascii="NewsGotT" w:hAnsi="NewsGotT"/>
            <w:noProof/>
            <w:webHidden/>
          </w:rPr>
          <w:fldChar w:fldCharType="end"/>
        </w:r>
      </w:hyperlink>
    </w:p>
    <w:p w14:paraId="673A0CB3" w14:textId="4F154E5C"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91" w:history="1">
        <w:r w:rsidRPr="007151ED">
          <w:rPr>
            <w:rStyle w:val="Hyperlink"/>
            <w:rFonts w:ascii="NewsGotT" w:hAnsi="NewsGotT"/>
            <w:noProof/>
          </w:rPr>
          <w:t>4.4.4</w:t>
        </w:r>
        <w:r w:rsidRPr="007151ED">
          <w:rPr>
            <w:rFonts w:ascii="NewsGotT" w:eastAsiaTheme="minorEastAsia" w:hAnsi="NewsGotT" w:cstheme="minorBidi"/>
            <w:noProof/>
          </w:rPr>
          <w:tab/>
        </w:r>
        <w:r w:rsidRPr="007151ED">
          <w:rPr>
            <w:rStyle w:val="Hyperlink"/>
            <w:rFonts w:ascii="NewsGotT" w:hAnsi="NewsGotT"/>
            <w:i/>
            <w:iCs/>
            <w:noProof/>
          </w:rPr>
          <w:t xml:space="preserve">Richmond Agitation Sedation Scale </w:t>
        </w:r>
        <w:r w:rsidRPr="007151ED">
          <w:rPr>
            <w:rStyle w:val="Hyperlink"/>
            <w:rFonts w:ascii="NewsGotT" w:hAnsi="NewsGotT"/>
            <w:noProof/>
          </w:rPr>
          <w:t>(RASS)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40</w:t>
        </w:r>
        <w:r w:rsidRPr="007151ED">
          <w:rPr>
            <w:rFonts w:ascii="NewsGotT" w:hAnsi="NewsGotT"/>
            <w:noProof/>
            <w:webHidden/>
          </w:rPr>
          <w:fldChar w:fldCharType="end"/>
        </w:r>
      </w:hyperlink>
    </w:p>
    <w:p w14:paraId="39060A24" w14:textId="0DBC626A" w:rsidR="007151ED" w:rsidRPr="007151ED" w:rsidRDefault="007151ED">
      <w:pPr>
        <w:pStyle w:val="TOC1"/>
        <w:tabs>
          <w:tab w:val="left" w:pos="440"/>
        </w:tabs>
        <w:rPr>
          <w:rFonts w:eastAsiaTheme="minorEastAsia" w:cstheme="minorBidi"/>
          <w:b w:val="0"/>
          <w:bCs w:val="0"/>
          <w:noProof/>
          <w:lang w:val="en-GB"/>
        </w:rPr>
      </w:pPr>
      <w:hyperlink w:anchor="_Toc78564792" w:history="1">
        <w:r w:rsidRPr="007151ED">
          <w:rPr>
            <w:rStyle w:val="Hyperlink"/>
            <w:noProof/>
          </w:rPr>
          <w:t>5.</w:t>
        </w:r>
        <w:r w:rsidRPr="007151ED">
          <w:rPr>
            <w:rFonts w:eastAsiaTheme="minorEastAsia" w:cstheme="minorBidi"/>
            <w:b w:val="0"/>
            <w:bCs w:val="0"/>
            <w:noProof/>
            <w:lang w:val="en-GB"/>
          </w:rPr>
          <w:tab/>
        </w:r>
        <w:r w:rsidRPr="007151ED">
          <w:rPr>
            <w:rStyle w:val="Hyperlink"/>
            <w:noProof/>
          </w:rPr>
          <w:t>Preparação/estudo dos dados</w:t>
        </w:r>
        <w:r w:rsidRPr="007151ED">
          <w:rPr>
            <w:noProof/>
            <w:webHidden/>
          </w:rPr>
          <w:tab/>
        </w:r>
        <w:r w:rsidRPr="007151ED">
          <w:rPr>
            <w:noProof/>
            <w:webHidden/>
          </w:rPr>
          <w:fldChar w:fldCharType="begin"/>
        </w:r>
        <w:r w:rsidRPr="007151ED">
          <w:rPr>
            <w:noProof/>
            <w:webHidden/>
          </w:rPr>
          <w:instrText xml:space="preserve"> PAGEREF _Toc78564792 \h </w:instrText>
        </w:r>
        <w:r w:rsidRPr="007151ED">
          <w:rPr>
            <w:noProof/>
            <w:webHidden/>
          </w:rPr>
        </w:r>
        <w:r w:rsidRPr="007151ED">
          <w:rPr>
            <w:noProof/>
            <w:webHidden/>
          </w:rPr>
          <w:fldChar w:fldCharType="separate"/>
        </w:r>
        <w:r w:rsidRPr="007151ED">
          <w:rPr>
            <w:noProof/>
            <w:webHidden/>
          </w:rPr>
          <w:t>42</w:t>
        </w:r>
        <w:r w:rsidRPr="007151ED">
          <w:rPr>
            <w:noProof/>
            <w:webHidden/>
          </w:rPr>
          <w:fldChar w:fldCharType="end"/>
        </w:r>
      </w:hyperlink>
    </w:p>
    <w:p w14:paraId="37BFDC1F" w14:textId="6A14797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93" w:history="1">
        <w:r w:rsidRPr="007151ED">
          <w:rPr>
            <w:rStyle w:val="Hyperlink"/>
            <w:rFonts w:ascii="NewsGotT" w:hAnsi="NewsGotT"/>
            <w:noProof/>
            <w:lang w:val="pt-PT"/>
            <w14:scene3d>
              <w14:camera w14:prst="orthographicFront"/>
              <w14:lightRig w14:rig="threePt" w14:dir="t">
                <w14:rot w14:lat="0" w14:lon="0" w14:rev="0"/>
              </w14:lightRig>
            </w14:scene3d>
          </w:rPr>
          <w:t>5.1</w:t>
        </w:r>
        <w:r w:rsidRPr="007151ED">
          <w:rPr>
            <w:rFonts w:ascii="NewsGotT" w:eastAsiaTheme="minorEastAsia" w:hAnsi="NewsGotT" w:cstheme="minorBidi"/>
            <w:noProof/>
          </w:rPr>
          <w:tab/>
        </w:r>
        <w:r w:rsidRPr="007151ED">
          <w:rPr>
            <w:rStyle w:val="Hyperlink"/>
            <w:rFonts w:ascii="NewsGotT" w:hAnsi="NewsGotT"/>
            <w:noProof/>
            <w:lang w:val="pt-PT"/>
          </w:rPr>
          <w:t xml:space="preserve">Estudo de medicamentos que podem estar relacionados com </w:t>
        </w:r>
        <w:r w:rsidRPr="007151ED">
          <w:rPr>
            <w:rStyle w:val="Hyperlink"/>
            <w:rFonts w:ascii="NewsGotT" w:hAnsi="NewsGotT"/>
            <w:i/>
            <w:iCs/>
            <w:noProof/>
            <w:lang w:val="pt-PT"/>
          </w:rPr>
          <w:t>delirium</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_Toc78564793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42</w:t>
        </w:r>
        <w:r w:rsidRPr="007151ED">
          <w:rPr>
            <w:rFonts w:ascii="NewsGotT" w:hAnsi="NewsGotT"/>
            <w:noProof/>
            <w:webHidden/>
          </w:rPr>
          <w:fldChar w:fldCharType="end"/>
        </w:r>
      </w:hyperlink>
    </w:p>
    <w:p w14:paraId="566C7152" w14:textId="2F41E710"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94" w:history="1">
        <w:r w:rsidRPr="007151ED">
          <w:rPr>
            <w:rStyle w:val="Hyperlink"/>
            <w:rFonts w:ascii="NewsGotT" w:hAnsi="NewsGotT"/>
            <w:noProof/>
            <w:lang w:val="pt-PT"/>
          </w:rPr>
          <w:t>5.1.1</w:t>
        </w:r>
        <w:r w:rsidRPr="007151ED">
          <w:rPr>
            <w:rFonts w:ascii="NewsGotT" w:eastAsiaTheme="minorEastAsia" w:hAnsi="NewsGotT" w:cstheme="minorBidi"/>
            <w:noProof/>
          </w:rPr>
          <w:tab/>
        </w:r>
        <w:r w:rsidRPr="007151ED">
          <w:rPr>
            <w:rStyle w:val="Hyperlink"/>
            <w:rFonts w:ascii="NewsGotT" w:hAnsi="NewsGotT"/>
            <w:noProof/>
            <w:lang w:val="pt-PT"/>
          </w:rPr>
          <w:t>Analgésicos estupefacientes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_Toc78564794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43</w:t>
        </w:r>
        <w:r w:rsidRPr="007151ED">
          <w:rPr>
            <w:rFonts w:ascii="NewsGotT" w:hAnsi="NewsGotT"/>
            <w:noProof/>
            <w:webHidden/>
          </w:rPr>
          <w:fldChar w:fldCharType="end"/>
        </w:r>
      </w:hyperlink>
    </w:p>
    <w:p w14:paraId="19442B63" w14:textId="6924B642"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95" w:history="1">
        <w:r w:rsidRPr="007151ED">
          <w:rPr>
            <w:rStyle w:val="Hyperlink"/>
            <w:rFonts w:ascii="NewsGotT" w:hAnsi="NewsGotT"/>
            <w:noProof/>
            <w:lang w:val="pt-PT"/>
          </w:rPr>
          <w:t>5.1.2</w:t>
        </w:r>
        <w:r w:rsidRPr="007151ED">
          <w:rPr>
            <w:rFonts w:ascii="NewsGotT" w:eastAsiaTheme="minorEastAsia" w:hAnsi="NewsGotT" w:cstheme="minorBidi"/>
            <w:noProof/>
          </w:rPr>
          <w:tab/>
        </w:r>
        <w:r w:rsidRPr="007151ED">
          <w:rPr>
            <w:rStyle w:val="Hyperlink"/>
            <w:rFonts w:ascii="NewsGotT" w:hAnsi="NewsGotT"/>
            <w:noProof/>
            <w:lang w:val="pt-PT"/>
          </w:rPr>
          <w:t>Psicofár</w:t>
        </w:r>
        <w:r w:rsidRPr="007151ED">
          <w:rPr>
            <w:rStyle w:val="Hyperlink"/>
            <w:rFonts w:ascii="NewsGotT" w:hAnsi="NewsGotT"/>
            <w:noProof/>
            <w:lang w:val="pt-PT"/>
          </w:rPr>
          <w:t>m</w:t>
        </w:r>
        <w:r w:rsidRPr="007151ED">
          <w:rPr>
            <w:rStyle w:val="Hyperlink"/>
            <w:rFonts w:ascii="NewsGotT" w:hAnsi="NewsGotT"/>
            <w:noProof/>
            <w:lang w:val="pt-PT"/>
          </w:rPr>
          <w:t>acos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45</w:t>
        </w:r>
        <w:r w:rsidRPr="007151ED">
          <w:rPr>
            <w:rFonts w:ascii="NewsGotT" w:hAnsi="NewsGotT"/>
            <w:noProof/>
            <w:webHidden/>
          </w:rPr>
          <w:fldChar w:fldCharType="end"/>
        </w:r>
      </w:hyperlink>
    </w:p>
    <w:p w14:paraId="67412B36" w14:textId="506F8E4D"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96" w:history="1">
        <w:r w:rsidRPr="007151ED">
          <w:rPr>
            <w:rStyle w:val="Hyperlink"/>
            <w:rFonts w:ascii="NewsGotT" w:hAnsi="NewsGotT"/>
            <w:noProof/>
            <w:lang w:val="pt-PT"/>
            <w14:scene3d>
              <w14:camera w14:prst="orthographicFront"/>
              <w14:lightRig w14:rig="threePt" w14:dir="t">
                <w14:rot w14:lat="0" w14:lon="0" w14:rev="0"/>
              </w14:lightRig>
            </w14:scene3d>
          </w:rPr>
          <w:t>5.2</w:t>
        </w:r>
        <w:r w:rsidRPr="007151ED">
          <w:rPr>
            <w:rFonts w:ascii="NewsGotT" w:eastAsiaTheme="minorEastAsia" w:hAnsi="NewsGotT" w:cstheme="minorBidi"/>
            <w:noProof/>
          </w:rPr>
          <w:tab/>
        </w:r>
        <w:r w:rsidRPr="007151ED">
          <w:rPr>
            <w:rStyle w:val="Hyperlink"/>
            <w:rFonts w:ascii="NewsGotT" w:hAnsi="NewsGotT"/>
            <w:noProof/>
            <w:lang w:val="pt-PT"/>
          </w:rPr>
          <w:t>Exploração dos dados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66</w:t>
        </w:r>
        <w:r w:rsidRPr="007151ED">
          <w:rPr>
            <w:rFonts w:ascii="NewsGotT" w:hAnsi="NewsGotT"/>
            <w:noProof/>
            <w:webHidden/>
          </w:rPr>
          <w:fldChar w:fldCharType="end"/>
        </w:r>
      </w:hyperlink>
    </w:p>
    <w:p w14:paraId="4A23A3F0" w14:textId="70F77F98"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97" w:history="1">
        <w:r w:rsidRPr="007151ED">
          <w:rPr>
            <w:rStyle w:val="Hyperlink"/>
            <w:rFonts w:ascii="NewsGotT" w:hAnsi="NewsGotT"/>
            <w:noProof/>
            <w:lang w:val="pt-PT"/>
            <w14:scene3d>
              <w14:camera w14:prst="orthographicFront"/>
              <w14:lightRig w14:rig="threePt" w14:dir="t">
                <w14:rot w14:lat="0" w14:lon="0" w14:rev="0"/>
              </w14:lightRig>
            </w14:scene3d>
          </w:rPr>
          <w:t>5.3</w:t>
        </w:r>
        <w:r w:rsidRPr="007151ED">
          <w:rPr>
            <w:rFonts w:ascii="NewsGotT" w:eastAsiaTheme="minorEastAsia" w:hAnsi="NewsGotT" w:cstheme="minorBidi"/>
            <w:noProof/>
          </w:rPr>
          <w:tab/>
        </w:r>
        <w:r w:rsidRPr="007151ED">
          <w:rPr>
            <w:rStyle w:val="Hyperlink"/>
            <w:rFonts w:ascii="NewsGotT" w:hAnsi="NewsGotT"/>
            <w:noProof/>
            <w:lang w:val="pt-PT"/>
          </w:rPr>
          <w:t>Limpeza dos dados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67</w:t>
        </w:r>
        <w:r w:rsidRPr="007151ED">
          <w:rPr>
            <w:rFonts w:ascii="NewsGotT" w:hAnsi="NewsGotT"/>
            <w:noProof/>
            <w:webHidden/>
          </w:rPr>
          <w:fldChar w:fldCharType="end"/>
        </w:r>
      </w:hyperlink>
    </w:p>
    <w:p w14:paraId="5455088D" w14:textId="280AEA8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98" w:history="1">
        <w:r w:rsidRPr="007151ED">
          <w:rPr>
            <w:rStyle w:val="Hyperlink"/>
            <w:rFonts w:ascii="NewsGotT" w:hAnsi="NewsGotT"/>
            <w:noProof/>
            <w:lang w:val="pt-PT"/>
            <w14:scene3d>
              <w14:camera w14:prst="orthographicFront"/>
              <w14:lightRig w14:rig="threePt" w14:dir="t">
                <w14:rot w14:lat="0" w14:lon="0" w14:rev="0"/>
              </w14:lightRig>
            </w14:scene3d>
          </w:rPr>
          <w:t>5.4</w:t>
        </w:r>
        <w:r w:rsidRPr="007151ED">
          <w:rPr>
            <w:rFonts w:ascii="NewsGotT" w:eastAsiaTheme="minorEastAsia" w:hAnsi="NewsGotT" w:cstheme="minorBidi"/>
            <w:noProof/>
          </w:rPr>
          <w:tab/>
        </w:r>
        <w:r w:rsidRPr="007151ED">
          <w:rPr>
            <w:rStyle w:val="Hyperlink"/>
            <w:rFonts w:ascii="NewsGotT" w:hAnsi="NewsGotT"/>
            <w:noProof/>
            <w:lang w:val="pt-PT"/>
          </w:rPr>
          <w:t>Transformação dos dados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67</w:t>
        </w:r>
        <w:r w:rsidRPr="007151ED">
          <w:rPr>
            <w:rFonts w:ascii="NewsGotT" w:hAnsi="NewsGotT"/>
            <w:noProof/>
            <w:webHidden/>
          </w:rPr>
          <w:fldChar w:fldCharType="end"/>
        </w:r>
      </w:hyperlink>
    </w:p>
    <w:p w14:paraId="5D35E54F" w14:textId="3DF34899" w:rsidR="007151ED" w:rsidRPr="007151ED" w:rsidRDefault="007151ED">
      <w:pPr>
        <w:pStyle w:val="TOC1"/>
        <w:tabs>
          <w:tab w:val="left" w:pos="440"/>
        </w:tabs>
        <w:rPr>
          <w:rFonts w:eastAsiaTheme="minorEastAsia" w:cstheme="minorBidi"/>
          <w:b w:val="0"/>
          <w:bCs w:val="0"/>
          <w:noProof/>
          <w:lang w:val="en-GB"/>
        </w:rPr>
      </w:pPr>
      <w:hyperlink w:anchor="_Toc78564799" w:history="1">
        <w:r w:rsidRPr="007151ED">
          <w:rPr>
            <w:rStyle w:val="Hyperlink"/>
            <w:noProof/>
          </w:rPr>
          <w:t>6.</w:t>
        </w:r>
        <w:r w:rsidRPr="007151ED">
          <w:rPr>
            <w:rFonts w:eastAsiaTheme="minorEastAsia" w:cstheme="minorBidi"/>
            <w:b w:val="0"/>
            <w:bCs w:val="0"/>
            <w:noProof/>
            <w:lang w:val="en-GB"/>
          </w:rPr>
          <w:tab/>
        </w:r>
        <w:r w:rsidRPr="007151ED">
          <w:rPr>
            <w:rStyle w:val="Hyperlink"/>
            <w:noProof/>
          </w:rPr>
          <w:t>Modelação</w:t>
        </w:r>
        <w:r w:rsidRPr="007151ED">
          <w:rPr>
            <w:noProof/>
            <w:webHidden/>
          </w:rPr>
          <w:tab/>
        </w:r>
        <w:r w:rsidRPr="007151ED">
          <w:rPr>
            <w:noProof/>
            <w:webHidden/>
          </w:rPr>
          <w:fldChar w:fldCharType="begin"/>
        </w:r>
        <w:r w:rsidRPr="007151ED">
          <w:rPr>
            <w:noProof/>
            <w:webHidden/>
          </w:rPr>
          <w:instrText xml:space="preserve"> PAGEREF _Toc78564799 \h </w:instrText>
        </w:r>
        <w:r w:rsidRPr="007151ED">
          <w:rPr>
            <w:noProof/>
            <w:webHidden/>
          </w:rPr>
        </w:r>
        <w:r w:rsidRPr="007151ED">
          <w:rPr>
            <w:noProof/>
            <w:webHidden/>
          </w:rPr>
          <w:fldChar w:fldCharType="separate"/>
        </w:r>
        <w:r w:rsidRPr="007151ED">
          <w:rPr>
            <w:noProof/>
            <w:webHidden/>
          </w:rPr>
          <w:t>68</w:t>
        </w:r>
        <w:r w:rsidRPr="007151ED">
          <w:rPr>
            <w:noProof/>
            <w:webHidden/>
          </w:rPr>
          <w:fldChar w:fldCharType="end"/>
        </w:r>
      </w:hyperlink>
    </w:p>
    <w:p w14:paraId="77AAEA9A" w14:textId="70737B6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800" w:history="1">
        <w:r w:rsidRPr="007151ED">
          <w:rPr>
            <w:rStyle w:val="Hyperlink"/>
            <w:rFonts w:ascii="NewsGotT" w:hAnsi="NewsGotT"/>
            <w:noProof/>
            <w:lang w:val="pt-PT"/>
            <w14:scene3d>
              <w14:camera w14:prst="orthographicFront"/>
              <w14:lightRig w14:rig="threePt" w14:dir="t">
                <w14:rot w14:lat="0" w14:lon="0" w14:rev="0"/>
              </w14:lightRig>
            </w14:scene3d>
          </w:rPr>
          <w:t>6.1</w:t>
        </w:r>
        <w:r w:rsidRPr="007151ED">
          <w:rPr>
            <w:rFonts w:ascii="NewsGotT" w:eastAsiaTheme="minorEastAsia" w:hAnsi="NewsGotT" w:cstheme="minorBidi"/>
            <w:noProof/>
          </w:rPr>
          <w:tab/>
        </w:r>
        <w:r w:rsidRPr="007151ED">
          <w:rPr>
            <w:rStyle w:val="Hyperlink"/>
            <w:rFonts w:ascii="NewsGotT" w:hAnsi="NewsGotT"/>
            <w:noProof/>
            <w:lang w:val="pt-PT"/>
          </w:rPr>
          <w:t>Regressão Logística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_Toc78564800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68</w:t>
        </w:r>
        <w:r w:rsidRPr="007151ED">
          <w:rPr>
            <w:rFonts w:ascii="NewsGotT" w:hAnsi="NewsGotT"/>
            <w:noProof/>
            <w:webHidden/>
          </w:rPr>
          <w:fldChar w:fldCharType="end"/>
        </w:r>
      </w:hyperlink>
    </w:p>
    <w:p w14:paraId="72F70D27" w14:textId="25B019BF"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801" w:history="1">
        <w:r w:rsidRPr="007151ED">
          <w:rPr>
            <w:rStyle w:val="Hyperlink"/>
            <w:rFonts w:ascii="NewsGotT" w:hAnsi="NewsGotT"/>
            <w:noProof/>
            <w:lang w:val="pt-PT"/>
            <w14:scene3d>
              <w14:camera w14:prst="orthographicFront"/>
              <w14:lightRig w14:rig="threePt" w14:dir="t">
                <w14:rot w14:lat="0" w14:lon="0" w14:rev="0"/>
              </w14:lightRig>
            </w14:scene3d>
          </w:rPr>
          <w:t>6.2</w:t>
        </w:r>
        <w:r w:rsidRPr="007151ED">
          <w:rPr>
            <w:rFonts w:ascii="NewsGotT" w:eastAsiaTheme="minorEastAsia" w:hAnsi="NewsGotT" w:cstheme="minorBidi"/>
            <w:noProof/>
          </w:rPr>
          <w:tab/>
        </w:r>
        <w:r w:rsidRPr="007151ED">
          <w:rPr>
            <w:rStyle w:val="Hyperlink"/>
            <w:rFonts w:ascii="NewsGotT" w:hAnsi="NewsGotT"/>
            <w:noProof/>
            <w:lang w:val="pt-PT"/>
          </w:rPr>
          <w:t>Random Forest</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_Toc78564801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68</w:t>
        </w:r>
        <w:r w:rsidRPr="007151ED">
          <w:rPr>
            <w:rFonts w:ascii="NewsGotT" w:hAnsi="NewsGotT"/>
            <w:noProof/>
            <w:webHidden/>
          </w:rPr>
          <w:fldChar w:fldCharType="end"/>
        </w:r>
      </w:hyperlink>
    </w:p>
    <w:p w14:paraId="0AC09113" w14:textId="3BD294D8" w:rsidR="007151ED" w:rsidRPr="007151ED" w:rsidRDefault="007151ED">
      <w:pPr>
        <w:pStyle w:val="TOC1"/>
        <w:tabs>
          <w:tab w:val="left" w:pos="440"/>
        </w:tabs>
        <w:rPr>
          <w:rFonts w:eastAsiaTheme="minorEastAsia" w:cstheme="minorBidi"/>
          <w:b w:val="0"/>
          <w:bCs w:val="0"/>
          <w:noProof/>
          <w:lang w:val="en-GB"/>
        </w:rPr>
      </w:pPr>
      <w:hyperlink w:anchor="_Toc78564802" w:history="1">
        <w:r w:rsidRPr="007151ED">
          <w:rPr>
            <w:rStyle w:val="Hyperlink"/>
            <w:noProof/>
          </w:rPr>
          <w:t>7.</w:t>
        </w:r>
        <w:r w:rsidRPr="007151ED">
          <w:rPr>
            <w:rFonts w:eastAsiaTheme="minorEastAsia" w:cstheme="minorBidi"/>
            <w:b w:val="0"/>
            <w:bCs w:val="0"/>
            <w:noProof/>
            <w:lang w:val="en-GB"/>
          </w:rPr>
          <w:tab/>
        </w:r>
        <w:r w:rsidRPr="007151ED">
          <w:rPr>
            <w:rStyle w:val="Hyperlink"/>
            <w:noProof/>
          </w:rPr>
          <w:t>Apresentação e discussão de resultados</w:t>
        </w:r>
        <w:r w:rsidRPr="007151ED">
          <w:rPr>
            <w:noProof/>
            <w:webHidden/>
          </w:rPr>
          <w:tab/>
        </w:r>
        <w:r w:rsidRPr="007151ED">
          <w:rPr>
            <w:noProof/>
            <w:webHidden/>
          </w:rPr>
          <w:fldChar w:fldCharType="begin"/>
        </w:r>
        <w:r w:rsidRPr="007151ED">
          <w:rPr>
            <w:noProof/>
            <w:webHidden/>
          </w:rPr>
          <w:instrText xml:space="preserve"> PAGEREF _Toc78564802 \h </w:instrText>
        </w:r>
        <w:r w:rsidRPr="007151ED">
          <w:rPr>
            <w:noProof/>
            <w:webHidden/>
          </w:rPr>
        </w:r>
        <w:r w:rsidRPr="007151ED">
          <w:rPr>
            <w:noProof/>
            <w:webHidden/>
          </w:rPr>
          <w:fldChar w:fldCharType="separate"/>
        </w:r>
        <w:r w:rsidRPr="007151ED">
          <w:rPr>
            <w:noProof/>
            <w:webHidden/>
          </w:rPr>
          <w:t>69</w:t>
        </w:r>
        <w:r w:rsidRPr="007151ED">
          <w:rPr>
            <w:noProof/>
            <w:webHidden/>
          </w:rPr>
          <w:fldChar w:fldCharType="end"/>
        </w:r>
      </w:hyperlink>
    </w:p>
    <w:p w14:paraId="188A3BC7" w14:textId="5B0E491D" w:rsidR="007151ED" w:rsidRPr="007151ED" w:rsidRDefault="007151ED">
      <w:pPr>
        <w:pStyle w:val="TOC1"/>
        <w:tabs>
          <w:tab w:val="left" w:pos="440"/>
        </w:tabs>
        <w:rPr>
          <w:rFonts w:eastAsiaTheme="minorEastAsia" w:cstheme="minorBidi"/>
          <w:b w:val="0"/>
          <w:bCs w:val="0"/>
          <w:noProof/>
          <w:lang w:val="en-GB"/>
        </w:rPr>
      </w:pPr>
      <w:hyperlink w:anchor="_Toc78564803" w:history="1">
        <w:r w:rsidRPr="007151ED">
          <w:rPr>
            <w:rStyle w:val="Hyperlink"/>
            <w:noProof/>
          </w:rPr>
          <w:t>8.</w:t>
        </w:r>
        <w:r w:rsidRPr="007151ED">
          <w:rPr>
            <w:rFonts w:eastAsiaTheme="minorEastAsia" w:cstheme="minorBidi"/>
            <w:b w:val="0"/>
            <w:bCs w:val="0"/>
            <w:noProof/>
            <w:lang w:val="en-GB"/>
          </w:rPr>
          <w:tab/>
        </w:r>
        <w:r w:rsidRPr="007151ED">
          <w:rPr>
            <w:rStyle w:val="Hyperlink"/>
            <w:noProof/>
          </w:rPr>
          <w:t>Conclusões</w:t>
        </w:r>
        <w:r w:rsidRPr="007151ED">
          <w:rPr>
            <w:noProof/>
            <w:webHidden/>
          </w:rPr>
          <w:tab/>
        </w:r>
        <w:r w:rsidRPr="007151ED">
          <w:rPr>
            <w:noProof/>
            <w:webHidden/>
          </w:rPr>
          <w:fldChar w:fldCharType="begin"/>
        </w:r>
        <w:r w:rsidRPr="007151ED">
          <w:rPr>
            <w:noProof/>
            <w:webHidden/>
          </w:rPr>
          <w:instrText xml:space="preserve"> PAGEREF _Toc78564803 \h </w:instrText>
        </w:r>
        <w:r w:rsidRPr="007151ED">
          <w:rPr>
            <w:noProof/>
            <w:webHidden/>
          </w:rPr>
        </w:r>
        <w:r w:rsidRPr="007151ED">
          <w:rPr>
            <w:noProof/>
            <w:webHidden/>
          </w:rPr>
          <w:fldChar w:fldCharType="separate"/>
        </w:r>
        <w:r w:rsidRPr="007151ED">
          <w:rPr>
            <w:noProof/>
            <w:webHidden/>
          </w:rPr>
          <w:t>70</w:t>
        </w:r>
        <w:r w:rsidRPr="007151ED">
          <w:rPr>
            <w:noProof/>
            <w:webHidden/>
          </w:rPr>
          <w:fldChar w:fldCharType="end"/>
        </w:r>
      </w:hyperlink>
    </w:p>
    <w:p w14:paraId="0A240BC6" w14:textId="587667C6" w:rsidR="007151ED" w:rsidRPr="007151ED" w:rsidRDefault="007151ED">
      <w:pPr>
        <w:pStyle w:val="TOC1"/>
        <w:rPr>
          <w:rFonts w:eastAsiaTheme="minorEastAsia" w:cstheme="minorBidi"/>
          <w:b w:val="0"/>
          <w:bCs w:val="0"/>
          <w:noProof/>
          <w:lang w:val="en-GB"/>
        </w:rPr>
      </w:pPr>
      <w:hyperlink w:anchor="_Toc78564804" w:history="1">
        <w:r w:rsidRPr="007151ED">
          <w:rPr>
            <w:rStyle w:val="Hyperlink"/>
            <w:noProof/>
          </w:rPr>
          <w:t>Bibliografia</w:t>
        </w:r>
        <w:r w:rsidRPr="007151ED">
          <w:rPr>
            <w:noProof/>
            <w:webHidden/>
          </w:rPr>
          <w:tab/>
        </w:r>
        <w:r w:rsidRPr="007151ED">
          <w:rPr>
            <w:noProof/>
            <w:webHidden/>
          </w:rPr>
          <w:fldChar w:fldCharType="begin"/>
        </w:r>
        <w:r w:rsidRPr="007151ED">
          <w:rPr>
            <w:noProof/>
            <w:webHidden/>
          </w:rPr>
          <w:instrText xml:space="preserve"> PAGEREF _Toc78564804 \h </w:instrText>
        </w:r>
        <w:r w:rsidRPr="007151ED">
          <w:rPr>
            <w:noProof/>
            <w:webHidden/>
          </w:rPr>
        </w:r>
        <w:r w:rsidRPr="007151ED">
          <w:rPr>
            <w:noProof/>
            <w:webHidden/>
          </w:rPr>
          <w:fldChar w:fldCharType="separate"/>
        </w:r>
        <w:r w:rsidRPr="007151ED">
          <w:rPr>
            <w:noProof/>
            <w:webHidden/>
          </w:rPr>
          <w:t>71</w:t>
        </w:r>
        <w:r w:rsidRPr="007151ED">
          <w:rPr>
            <w:noProof/>
            <w:webHidden/>
          </w:rPr>
          <w:fldChar w:fldCharType="end"/>
        </w:r>
      </w:hyperlink>
    </w:p>
    <w:p w14:paraId="23E4738A" w14:textId="73A42DCD" w:rsidR="007151ED" w:rsidRPr="007151ED" w:rsidRDefault="007151ED">
      <w:pPr>
        <w:pStyle w:val="TOC1"/>
        <w:rPr>
          <w:rFonts w:eastAsiaTheme="minorEastAsia" w:cstheme="minorBidi"/>
          <w:b w:val="0"/>
          <w:bCs w:val="0"/>
          <w:noProof/>
          <w:lang w:val="en-GB"/>
        </w:rPr>
      </w:pPr>
      <w:hyperlink w:anchor="_Toc78564805" w:history="1">
        <w:r w:rsidRPr="007151ED">
          <w:rPr>
            <w:rStyle w:val="Hyperlink"/>
            <w:noProof/>
            <w:lang w:val="en-GB"/>
          </w:rPr>
          <w:t>Apêndice I – Título do Apêndice</w:t>
        </w:r>
        <w:r w:rsidRPr="007151ED">
          <w:rPr>
            <w:noProof/>
            <w:webHidden/>
          </w:rPr>
          <w:tab/>
        </w:r>
        <w:r w:rsidRPr="007151ED">
          <w:rPr>
            <w:noProof/>
            <w:webHidden/>
          </w:rPr>
          <w:fldChar w:fldCharType="begin"/>
        </w:r>
        <w:r w:rsidRPr="007151ED">
          <w:rPr>
            <w:noProof/>
            <w:webHidden/>
          </w:rPr>
          <w:instrText xml:space="preserve"> PAGEREF _Toc78564805 \h </w:instrText>
        </w:r>
        <w:r w:rsidRPr="007151ED">
          <w:rPr>
            <w:noProof/>
            <w:webHidden/>
          </w:rPr>
        </w:r>
        <w:r w:rsidRPr="007151ED">
          <w:rPr>
            <w:noProof/>
            <w:webHidden/>
          </w:rPr>
          <w:fldChar w:fldCharType="separate"/>
        </w:r>
        <w:r w:rsidRPr="007151ED">
          <w:rPr>
            <w:noProof/>
            <w:webHidden/>
          </w:rPr>
          <w:t>80</w:t>
        </w:r>
        <w:r w:rsidRPr="007151ED">
          <w:rPr>
            <w:noProof/>
            <w:webHidden/>
          </w:rPr>
          <w:fldChar w:fldCharType="end"/>
        </w:r>
      </w:hyperlink>
    </w:p>
    <w:p w14:paraId="0E3128FD" w14:textId="3D8E9329" w:rsidR="007151ED" w:rsidRPr="007151ED" w:rsidRDefault="007151ED">
      <w:pPr>
        <w:pStyle w:val="TOC1"/>
        <w:rPr>
          <w:rFonts w:eastAsiaTheme="minorEastAsia" w:cstheme="minorBidi"/>
          <w:b w:val="0"/>
          <w:bCs w:val="0"/>
          <w:noProof/>
          <w:lang w:val="en-GB"/>
        </w:rPr>
      </w:pPr>
      <w:hyperlink w:anchor="_Toc78564806" w:history="1">
        <w:r w:rsidRPr="007151ED">
          <w:rPr>
            <w:rStyle w:val="Hyperlink"/>
            <w:noProof/>
            <w:lang w:val="en-GB"/>
          </w:rPr>
          <w:t>Anexo I – The confusion assessment method instrument</w:t>
        </w:r>
        <w:r w:rsidRPr="007151ED">
          <w:rPr>
            <w:noProof/>
            <w:webHidden/>
          </w:rPr>
          <w:tab/>
        </w:r>
        <w:r w:rsidRPr="007151ED">
          <w:rPr>
            <w:noProof/>
            <w:webHidden/>
          </w:rPr>
          <w:fldChar w:fldCharType="begin"/>
        </w:r>
        <w:r w:rsidRPr="007151ED">
          <w:rPr>
            <w:noProof/>
            <w:webHidden/>
          </w:rPr>
          <w:instrText xml:space="preserve"> PAGEREF _Toc78564806 \h </w:instrText>
        </w:r>
        <w:r w:rsidRPr="007151ED">
          <w:rPr>
            <w:noProof/>
            <w:webHidden/>
          </w:rPr>
        </w:r>
        <w:r w:rsidRPr="007151ED">
          <w:rPr>
            <w:noProof/>
            <w:webHidden/>
          </w:rPr>
          <w:fldChar w:fldCharType="separate"/>
        </w:r>
        <w:r w:rsidRPr="007151ED">
          <w:rPr>
            <w:noProof/>
            <w:webHidden/>
          </w:rPr>
          <w:t>81</w:t>
        </w:r>
        <w:r w:rsidRPr="007151ED">
          <w:rPr>
            <w:noProof/>
            <w:webHidden/>
          </w:rPr>
          <w:fldChar w:fldCharType="end"/>
        </w:r>
      </w:hyperlink>
    </w:p>
    <w:p w14:paraId="0EFE19B3" w14:textId="074D8B87" w:rsidR="007151ED" w:rsidRPr="007151ED" w:rsidRDefault="007151ED">
      <w:pPr>
        <w:pStyle w:val="TOC1"/>
        <w:rPr>
          <w:rFonts w:eastAsiaTheme="minorEastAsia" w:cstheme="minorBidi"/>
          <w:b w:val="0"/>
          <w:bCs w:val="0"/>
          <w:noProof/>
          <w:lang w:val="en-GB"/>
        </w:rPr>
      </w:pPr>
      <w:hyperlink w:anchor="_Toc78564807" w:history="1">
        <w:r w:rsidRPr="007151ED">
          <w:rPr>
            <w:rStyle w:val="Hyperlink"/>
            <w:noProof/>
            <w:lang w:val="en-GB"/>
          </w:rPr>
          <w:t>Anexo II – The Confusion Assessment Method (CAM) Diagnostic Algorithm*</w:t>
        </w:r>
        <w:r w:rsidRPr="007151ED">
          <w:rPr>
            <w:noProof/>
            <w:webHidden/>
          </w:rPr>
          <w:tab/>
        </w:r>
        <w:r w:rsidRPr="007151ED">
          <w:rPr>
            <w:noProof/>
            <w:webHidden/>
          </w:rPr>
          <w:fldChar w:fldCharType="begin"/>
        </w:r>
        <w:r w:rsidRPr="007151ED">
          <w:rPr>
            <w:noProof/>
            <w:webHidden/>
          </w:rPr>
          <w:instrText xml:space="preserve"> PAGEREF _Toc78564807 \h </w:instrText>
        </w:r>
        <w:r w:rsidRPr="007151ED">
          <w:rPr>
            <w:noProof/>
            <w:webHidden/>
          </w:rPr>
        </w:r>
        <w:r w:rsidRPr="007151ED">
          <w:rPr>
            <w:noProof/>
            <w:webHidden/>
          </w:rPr>
          <w:fldChar w:fldCharType="separate"/>
        </w:r>
        <w:r w:rsidRPr="007151ED">
          <w:rPr>
            <w:noProof/>
            <w:webHidden/>
          </w:rPr>
          <w:t>83</w:t>
        </w:r>
        <w:r w:rsidRPr="007151ED">
          <w:rPr>
            <w:noProof/>
            <w:webHidden/>
          </w:rPr>
          <w:fldChar w:fldCharType="end"/>
        </w:r>
      </w:hyperlink>
    </w:p>
    <w:p w14:paraId="6CBCBB5E" w14:textId="452CACD0"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7151ED">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8564753"/>
      <w:r w:rsidRPr="00B95219">
        <w:rPr>
          <w:lang w:val="pt-PT"/>
        </w:rPr>
        <w:lastRenderedPageBreak/>
        <w:t>Lista de Abreviaturas e Siglas</w:t>
      </w:r>
      <w:bookmarkEnd w:id="4"/>
    </w:p>
    <w:p w14:paraId="307F55A9" w14:textId="5C2EC4F1" w:rsidR="009779A8"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6BD04B72" w14:textId="1711F2EE" w:rsidR="00C159ED" w:rsidRPr="00C159ED" w:rsidRDefault="00C159ED" w:rsidP="00C159ED">
      <w:pPr>
        <w:spacing w:line="360" w:lineRule="auto"/>
        <w:rPr>
          <w:rFonts w:ascii="NewsGotT" w:hAnsi="NewsGotT"/>
          <w:lang w:eastAsia="x-none"/>
        </w:rPr>
      </w:pPr>
      <w:r w:rsidRPr="00A675CD">
        <w:rPr>
          <w:rFonts w:ascii="NewsGotT" w:hAnsi="NewsGotT"/>
          <w:lang w:eastAsia="x-none"/>
        </w:rPr>
        <w:t xml:space="preserve">ADT - </w:t>
      </w:r>
      <w:proofErr w:type="spellStart"/>
      <w:r>
        <w:rPr>
          <w:rFonts w:ascii="NewsGotT" w:hAnsi="NewsGotT"/>
        </w:rPr>
        <w:t>A</w:t>
      </w:r>
      <w:r w:rsidRPr="00C159ED">
        <w:rPr>
          <w:rFonts w:ascii="NewsGotT" w:hAnsi="NewsGotT"/>
        </w:rPr>
        <w:t>ntidepressivos</w:t>
      </w:r>
      <w:proofErr w:type="spellEnd"/>
      <w:r w:rsidRPr="00C159ED">
        <w:rPr>
          <w:rFonts w:ascii="NewsGotT" w:hAnsi="NewsGotT"/>
        </w:rPr>
        <w:t xml:space="preserve"> </w:t>
      </w:r>
      <w:proofErr w:type="spellStart"/>
      <w:r>
        <w:rPr>
          <w:rFonts w:ascii="NewsGotT" w:hAnsi="NewsGotT"/>
        </w:rPr>
        <w:t>T</w:t>
      </w:r>
      <w:r w:rsidRPr="00C159ED">
        <w:rPr>
          <w:rFonts w:ascii="NewsGotT" w:hAnsi="NewsGotT"/>
        </w:rPr>
        <w:t>ricíclicos</w:t>
      </w:r>
      <w:proofErr w:type="spellEnd"/>
    </w:p>
    <w:p w14:paraId="27ED0DF6" w14:textId="723B664B" w:rsidR="00156722" w:rsidRPr="00B95219" w:rsidRDefault="00156722" w:rsidP="009779A8">
      <w:pPr>
        <w:spacing w:line="360" w:lineRule="auto"/>
        <w:rPr>
          <w:rFonts w:ascii="NewsGotT" w:hAnsi="NewsGotT"/>
          <w:lang w:eastAsia="x-none"/>
        </w:rPr>
      </w:pPr>
      <w:r w:rsidRPr="00B95219">
        <w:rPr>
          <w:rFonts w:ascii="NewsGotT" w:hAnsi="NewsGotT"/>
        </w:rPr>
        <w:t xml:space="preserve">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E9ECFC9"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w:t>
      </w:r>
      <w:r w:rsidR="00746672">
        <w:rPr>
          <w:rFonts w:ascii="NewsGotT" w:hAnsi="NewsGotT"/>
          <w:lang w:eastAsia="x-none"/>
        </w:rPr>
        <w:t>--</w:t>
      </w:r>
      <w:r w:rsidRPr="00B95219">
        <w:rPr>
          <w:rFonts w:ascii="NewsGotT" w:hAnsi="NewsGotT"/>
          <w:lang w:eastAsia="x-none"/>
        </w:rPr>
        <w:t xml:space="preserve">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1DDD35F6" w:rsidR="00586612"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4A6BEADE" w14:textId="6F1D2522" w:rsidR="00DE77B5" w:rsidRPr="00DE77B5" w:rsidRDefault="00DE77B5" w:rsidP="009779A8">
      <w:pPr>
        <w:spacing w:line="360" w:lineRule="auto"/>
        <w:jc w:val="both"/>
        <w:rPr>
          <w:rFonts w:ascii="NewsGotT" w:hAnsi="NewsGotT"/>
          <w:lang w:eastAsia="x-none"/>
        </w:rPr>
      </w:pPr>
      <w:r>
        <w:rPr>
          <w:rFonts w:ascii="NewsGotT" w:hAnsi="NewsGotT"/>
          <w:lang w:eastAsia="x-none"/>
        </w:rPr>
        <w:t xml:space="preserve">GABA -- </w:t>
      </w:r>
      <w:proofErr w:type="spellStart"/>
      <w:r>
        <w:rPr>
          <w:rFonts w:ascii="NewsGotT" w:hAnsi="NewsGotT"/>
          <w:lang w:eastAsia="x-none"/>
        </w:rPr>
        <w:t>Á</w:t>
      </w:r>
      <w:r w:rsidRPr="00DE77B5">
        <w:rPr>
          <w:rFonts w:ascii="NewsGotT" w:hAnsi="NewsGotT"/>
          <w:lang w:eastAsia="x-none"/>
        </w:rPr>
        <w:t>cido</w:t>
      </w:r>
      <w:proofErr w:type="spellEnd"/>
      <w:r w:rsidRPr="00DE77B5">
        <w:rPr>
          <w:rFonts w:ascii="NewsGotT" w:hAnsi="NewsGotT"/>
          <w:lang w:eastAsia="x-none"/>
        </w:rPr>
        <w:t xml:space="preserve"> Gama-</w:t>
      </w:r>
      <w:proofErr w:type="spellStart"/>
      <w:r w:rsidRPr="00DE77B5">
        <w:rPr>
          <w:rFonts w:ascii="NewsGotT" w:hAnsi="NewsGotT"/>
          <w:lang w:eastAsia="x-none"/>
        </w:rPr>
        <w:t>Amino</w:t>
      </w:r>
      <w:r>
        <w:rPr>
          <w:rFonts w:ascii="NewsGotT" w:hAnsi="NewsGotT"/>
          <w:lang w:eastAsia="x-none"/>
        </w:rPr>
        <w:t>B</w:t>
      </w:r>
      <w:r w:rsidRPr="00DE77B5">
        <w:rPr>
          <w:rFonts w:ascii="NewsGotT" w:hAnsi="NewsGotT"/>
          <w:lang w:eastAsia="x-none"/>
        </w:rPr>
        <w:t>utírico</w:t>
      </w:r>
      <w:proofErr w:type="spellEnd"/>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13DE81EB" w:rsidR="00177321" w:rsidRPr="00A675CD" w:rsidRDefault="00177321" w:rsidP="009779A8">
      <w:pPr>
        <w:spacing w:line="360" w:lineRule="auto"/>
        <w:jc w:val="both"/>
        <w:rPr>
          <w:rFonts w:ascii="NewsGotT" w:hAnsi="NewsGotT"/>
          <w:lang w:val="pt-BR"/>
        </w:rPr>
      </w:pPr>
      <w:r w:rsidRPr="00A675CD">
        <w:rPr>
          <w:rFonts w:ascii="NewsGotT" w:hAnsi="NewsGotT"/>
          <w:lang w:val="pt-BR"/>
        </w:rPr>
        <w:t xml:space="preserve">ICD </w:t>
      </w:r>
      <w:r w:rsidR="00746672" w:rsidRPr="00A675CD">
        <w:rPr>
          <w:rFonts w:ascii="NewsGotT" w:hAnsi="NewsGotT"/>
          <w:lang w:val="pt-BR"/>
        </w:rPr>
        <w:t>--</w:t>
      </w:r>
      <w:r w:rsidRPr="00A675CD">
        <w:rPr>
          <w:rFonts w:ascii="NewsGotT" w:hAnsi="NewsGotT"/>
          <w:lang w:val="pt-BR"/>
        </w:rPr>
        <w:t xml:space="preserve"> </w:t>
      </w:r>
      <w:proofErr w:type="spellStart"/>
      <w:r w:rsidRPr="00A675CD">
        <w:rPr>
          <w:rFonts w:ascii="NewsGotT" w:hAnsi="NewsGotT"/>
          <w:i/>
          <w:iCs/>
          <w:lang w:val="pt-BR"/>
        </w:rPr>
        <w:t>International</w:t>
      </w:r>
      <w:proofErr w:type="spellEnd"/>
      <w:r w:rsidRPr="00A675CD">
        <w:rPr>
          <w:rFonts w:ascii="NewsGotT" w:hAnsi="NewsGotT"/>
          <w:i/>
          <w:iCs/>
          <w:lang w:val="pt-BR"/>
        </w:rPr>
        <w:t xml:space="preserve"> </w:t>
      </w:r>
      <w:proofErr w:type="spellStart"/>
      <w:r w:rsidRPr="00A675CD">
        <w:rPr>
          <w:rFonts w:ascii="NewsGotT" w:hAnsi="NewsGotT"/>
          <w:i/>
          <w:iCs/>
          <w:lang w:val="pt-BR"/>
        </w:rPr>
        <w:t>Classification</w:t>
      </w:r>
      <w:proofErr w:type="spellEnd"/>
      <w:r w:rsidRPr="00A675CD">
        <w:rPr>
          <w:rFonts w:ascii="NewsGotT" w:hAnsi="NewsGotT"/>
          <w:i/>
          <w:iCs/>
          <w:lang w:val="pt-BR"/>
        </w:rPr>
        <w:t xml:space="preserve"> </w:t>
      </w:r>
      <w:proofErr w:type="spellStart"/>
      <w:r w:rsidRPr="00A675CD">
        <w:rPr>
          <w:rFonts w:ascii="NewsGotT" w:hAnsi="NewsGotT"/>
          <w:i/>
          <w:iCs/>
          <w:lang w:val="pt-BR"/>
        </w:rPr>
        <w:t>of</w:t>
      </w:r>
      <w:proofErr w:type="spellEnd"/>
      <w:r w:rsidRPr="00A675CD">
        <w:rPr>
          <w:rFonts w:ascii="NewsGotT" w:hAnsi="NewsGotT"/>
          <w:i/>
          <w:iCs/>
          <w:lang w:val="pt-BR"/>
        </w:rPr>
        <w:t xml:space="preserve"> </w:t>
      </w:r>
      <w:proofErr w:type="spellStart"/>
      <w:r w:rsidRPr="00A675CD">
        <w:rPr>
          <w:rFonts w:ascii="NewsGotT" w:hAnsi="NewsGotT"/>
          <w:i/>
          <w:iCs/>
          <w:lang w:val="pt-BR"/>
        </w:rPr>
        <w:t>Diseases</w:t>
      </w:r>
      <w:proofErr w:type="spellEnd"/>
    </w:p>
    <w:p w14:paraId="3ABA81A1" w14:textId="30DADA97" w:rsidR="00746672" w:rsidRPr="00746672" w:rsidRDefault="00746672" w:rsidP="00746672">
      <w:pPr>
        <w:spacing w:line="360" w:lineRule="auto"/>
        <w:jc w:val="both"/>
        <w:rPr>
          <w:rFonts w:ascii="NewsGotT" w:hAnsi="NewsGotT"/>
          <w:lang w:val="pt-BR"/>
        </w:rPr>
      </w:pPr>
      <w:r w:rsidRPr="00746672">
        <w:rPr>
          <w:rFonts w:ascii="NewsGotT" w:hAnsi="NewsGotT"/>
          <w:lang w:val="pt-BR"/>
        </w:rPr>
        <w:t xml:space="preserve">ISRS </w:t>
      </w:r>
      <w:r>
        <w:rPr>
          <w:rFonts w:ascii="NewsGotT" w:hAnsi="NewsGotT"/>
          <w:lang w:val="pt-BR"/>
        </w:rPr>
        <w:t xml:space="preserve">-- </w:t>
      </w:r>
      <w:r w:rsidRPr="00746672">
        <w:rPr>
          <w:rFonts w:ascii="NewsGotT" w:hAnsi="NewsGotT"/>
          <w:lang w:val="pt-BR"/>
        </w:rPr>
        <w:t xml:space="preserve">Inibidores seletivos de </w:t>
      </w:r>
      <w:proofErr w:type="spellStart"/>
      <w:r w:rsidRPr="00746672">
        <w:rPr>
          <w:rFonts w:ascii="NewsGotT" w:hAnsi="NewsGotT"/>
          <w:lang w:val="pt-BR"/>
        </w:rPr>
        <w:t>recaptação</w:t>
      </w:r>
      <w:proofErr w:type="spellEnd"/>
      <w:r w:rsidRPr="00746672">
        <w:rPr>
          <w:rFonts w:ascii="NewsGotT" w:hAnsi="NewsGotT"/>
          <w:lang w:val="pt-BR"/>
        </w:rPr>
        <w:t xml:space="preserve"> da serotonina</w:t>
      </w:r>
    </w:p>
    <w:p w14:paraId="5050DE69" w14:textId="56056CF1" w:rsidR="00746672" w:rsidRPr="00746672" w:rsidRDefault="00746672" w:rsidP="009779A8">
      <w:pPr>
        <w:spacing w:line="360" w:lineRule="auto"/>
        <w:jc w:val="both"/>
        <w:rPr>
          <w:rFonts w:ascii="NewsGotT" w:hAnsi="NewsGotT"/>
          <w:lang w:val="pt-BR"/>
        </w:rPr>
      </w:pPr>
      <w:r w:rsidRPr="00746672">
        <w:rPr>
          <w:rFonts w:ascii="NewsGotT" w:hAnsi="NewsGotT"/>
          <w:lang w:val="pt-BR"/>
        </w:rPr>
        <w:t xml:space="preserve">ISRSN </w:t>
      </w:r>
      <w:r>
        <w:rPr>
          <w:rFonts w:ascii="NewsGotT" w:hAnsi="NewsGotT"/>
          <w:lang w:val="pt-BR"/>
        </w:rPr>
        <w:t xml:space="preserve">-- </w:t>
      </w:r>
      <w:r w:rsidRPr="00746672">
        <w:rPr>
          <w:rFonts w:ascii="NewsGotT" w:hAnsi="NewsGotT"/>
          <w:lang w:val="pt-BR"/>
        </w:rPr>
        <w:t xml:space="preserve">Inibidores seletivos da </w:t>
      </w:r>
      <w:proofErr w:type="spellStart"/>
      <w:r w:rsidRPr="00746672">
        <w:rPr>
          <w:rFonts w:ascii="NewsGotT" w:hAnsi="NewsGotT"/>
          <w:lang w:val="pt-BR"/>
        </w:rPr>
        <w:t>recaptação</w:t>
      </w:r>
      <w:proofErr w:type="spellEnd"/>
      <w:r w:rsidRPr="00746672">
        <w:rPr>
          <w:rFonts w:ascii="NewsGotT" w:hAnsi="NewsGotT"/>
          <w:lang w:val="pt-BR"/>
        </w:rPr>
        <w:t xml:space="preserve"> da serotonina e da noradrenalina</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738211CE" w:rsidR="007258E2"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5FF201D9" w14:textId="1C869DD6" w:rsidR="001161F1" w:rsidRPr="001539E9" w:rsidRDefault="001161F1" w:rsidP="009779A8">
      <w:pPr>
        <w:spacing w:line="360" w:lineRule="auto"/>
        <w:jc w:val="both"/>
        <w:rPr>
          <w:rFonts w:ascii="NewsGotT" w:hAnsi="NewsGotT"/>
          <w:color w:val="000000" w:themeColor="text1"/>
          <w:sz w:val="23"/>
          <w:szCs w:val="23"/>
          <w:lang w:val="pt-BR"/>
        </w:rPr>
      </w:pPr>
      <w:r>
        <w:rPr>
          <w:rFonts w:ascii="NewsGotT" w:hAnsi="NewsGotT"/>
          <w:lang w:val="pt-PT"/>
        </w:rPr>
        <w:t>POC</w:t>
      </w:r>
      <w:r w:rsidRPr="00A96061">
        <w:rPr>
          <w:rFonts w:ascii="NewsGotT" w:hAnsi="NewsGotT"/>
          <w:lang w:val="pt-PT"/>
        </w:rPr>
        <w:t xml:space="preserve"> </w:t>
      </w:r>
      <w:r>
        <w:rPr>
          <w:rFonts w:ascii="NewsGotT" w:hAnsi="NewsGotT"/>
          <w:lang w:val="pt-PT"/>
        </w:rPr>
        <w:t>-- P</w:t>
      </w:r>
      <w:r w:rsidRPr="00A96061">
        <w:rPr>
          <w:rFonts w:ascii="NewsGotT" w:hAnsi="NewsGotT"/>
          <w:lang w:val="pt-PT"/>
        </w:rPr>
        <w:t xml:space="preserve">erturbação </w:t>
      </w:r>
      <w:r>
        <w:rPr>
          <w:rFonts w:ascii="NewsGotT" w:hAnsi="NewsGotT"/>
          <w:lang w:val="pt-PT"/>
        </w:rPr>
        <w:t>O</w:t>
      </w:r>
      <w:r w:rsidRPr="00A96061">
        <w:rPr>
          <w:rFonts w:ascii="NewsGotT" w:hAnsi="NewsGotT"/>
          <w:lang w:val="pt-PT"/>
        </w:rPr>
        <w:t>bsessiva-</w:t>
      </w:r>
      <w:r>
        <w:rPr>
          <w:rFonts w:ascii="NewsGotT" w:hAnsi="NewsGotT"/>
          <w:lang w:val="pt-PT"/>
        </w:rPr>
        <w:t>C</w:t>
      </w:r>
      <w:r w:rsidRPr="00A96061">
        <w:rPr>
          <w:rFonts w:ascii="NewsGotT" w:hAnsi="NewsGotT"/>
          <w:lang w:val="pt-PT"/>
        </w:rPr>
        <w:t>ompulsiva</w:t>
      </w:r>
      <w:r>
        <w:rPr>
          <w:rFonts w:ascii="NewsGotT" w:hAnsi="NewsGotT"/>
          <w:lang w:val="pt-PT"/>
        </w:rPr>
        <w:t xml:space="preserve">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2E95874A" w:rsidR="00C20E1B"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w:t>
      </w:r>
      <w:r w:rsidR="0049461C">
        <w:rPr>
          <w:rFonts w:ascii="NewsGotT" w:hAnsi="NewsGotT"/>
          <w:lang w:val="pt-BR" w:eastAsia="x-none"/>
        </w:rPr>
        <w:t>--</w:t>
      </w:r>
      <w:r w:rsidRPr="00B95219">
        <w:rPr>
          <w:rFonts w:ascii="NewsGotT" w:hAnsi="NewsGotT"/>
          <w:lang w:val="pt-BR" w:eastAsia="x-none"/>
        </w:rPr>
        <w:t xml:space="preserve">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4261FCFA" w14:textId="343FFB61" w:rsidR="0049461C" w:rsidRPr="0049461C" w:rsidRDefault="0049461C" w:rsidP="009779A8">
      <w:pPr>
        <w:spacing w:line="360" w:lineRule="auto"/>
        <w:jc w:val="both"/>
        <w:rPr>
          <w:rFonts w:ascii="NewsGotT" w:hAnsi="NewsGotT"/>
          <w:lang w:val="pt-BR" w:eastAsia="x-none"/>
        </w:rPr>
      </w:pPr>
      <w:r>
        <w:rPr>
          <w:rFonts w:ascii="NewsGotT" w:hAnsi="NewsGotT"/>
          <w:lang w:val="pt-BR" w:eastAsia="x-none"/>
        </w:rPr>
        <w:t>SNC – Sistema Nervoso Central</w:t>
      </w:r>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lastRenderedPageBreak/>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8564754"/>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3B99A1DE" w14:textId="2C405E40" w:rsidR="007151ED" w:rsidRDefault="004D7E4B">
      <w:pPr>
        <w:pStyle w:val="TableofFigures"/>
        <w:tabs>
          <w:tab w:val="right" w:leader="dot" w:pos="9054"/>
        </w:tabs>
        <w:rPr>
          <w:rFonts w:asciiTheme="minorHAnsi" w:eastAsiaTheme="minorEastAsia" w:hAnsiTheme="minorHAnsi"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8564738" w:history="1">
        <w:r w:rsidR="007151ED" w:rsidRPr="006F2E7B">
          <w:rPr>
            <w:rStyle w:val="Hyperlink"/>
            <w:rFonts w:ascii="NewsGotT" w:hAnsi="NewsGotT"/>
            <w:noProof/>
            <w:lang w:val="pt-BR"/>
          </w:rPr>
          <w:t>Figura 1 – Fases da  Metodologia CRISP-DM</w:t>
        </w:r>
        <w:r w:rsidR="007151ED">
          <w:rPr>
            <w:noProof/>
            <w:webHidden/>
          </w:rPr>
          <w:tab/>
        </w:r>
        <w:r w:rsidR="007151ED">
          <w:rPr>
            <w:noProof/>
            <w:webHidden/>
          </w:rPr>
          <w:fldChar w:fldCharType="begin"/>
        </w:r>
        <w:r w:rsidR="007151ED">
          <w:rPr>
            <w:noProof/>
            <w:webHidden/>
          </w:rPr>
          <w:instrText xml:space="preserve"> PAGEREF _Toc78564738 \h </w:instrText>
        </w:r>
        <w:r w:rsidR="007151ED">
          <w:rPr>
            <w:noProof/>
            <w:webHidden/>
          </w:rPr>
        </w:r>
        <w:r w:rsidR="007151ED">
          <w:rPr>
            <w:noProof/>
            <w:webHidden/>
          </w:rPr>
          <w:fldChar w:fldCharType="separate"/>
        </w:r>
        <w:r w:rsidR="007151ED">
          <w:rPr>
            <w:noProof/>
            <w:webHidden/>
          </w:rPr>
          <w:t>3</w:t>
        </w:r>
        <w:r w:rsidR="007151ED">
          <w:rPr>
            <w:noProof/>
            <w:webHidden/>
          </w:rPr>
          <w:fldChar w:fldCharType="end"/>
        </w:r>
      </w:hyperlink>
    </w:p>
    <w:p w14:paraId="0FE38D54" w14:textId="3E82C3D9" w:rsidR="007151ED" w:rsidRDefault="007151ED">
      <w:pPr>
        <w:pStyle w:val="TableofFigures"/>
        <w:tabs>
          <w:tab w:val="right" w:leader="dot" w:pos="9054"/>
        </w:tabs>
        <w:rPr>
          <w:rFonts w:asciiTheme="minorHAnsi" w:eastAsiaTheme="minorEastAsia" w:hAnsiTheme="minorHAnsi" w:cstheme="minorBidi"/>
          <w:noProof/>
        </w:rPr>
      </w:pPr>
      <w:hyperlink w:anchor="_Toc78564739" w:history="1">
        <w:r w:rsidRPr="006F2E7B">
          <w:rPr>
            <w:rStyle w:val="Hyperlink"/>
            <w:rFonts w:ascii="NewsGotT" w:hAnsi="NewsGotT"/>
            <w:noProof/>
            <w:lang w:val="pt-BR"/>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_Toc78564739 \h </w:instrText>
        </w:r>
        <w:r>
          <w:rPr>
            <w:noProof/>
            <w:webHidden/>
          </w:rPr>
        </w:r>
        <w:r>
          <w:rPr>
            <w:noProof/>
            <w:webHidden/>
          </w:rPr>
          <w:fldChar w:fldCharType="separate"/>
        </w:r>
        <w:r>
          <w:rPr>
            <w:noProof/>
            <w:webHidden/>
          </w:rPr>
          <w:t>19</w:t>
        </w:r>
        <w:r>
          <w:rPr>
            <w:noProof/>
            <w:webHidden/>
          </w:rPr>
          <w:fldChar w:fldCharType="end"/>
        </w:r>
      </w:hyperlink>
    </w:p>
    <w:p w14:paraId="27B19487" w14:textId="4BE5F1EA" w:rsidR="007151ED" w:rsidRDefault="007151ED">
      <w:pPr>
        <w:pStyle w:val="TableofFigures"/>
        <w:tabs>
          <w:tab w:val="right" w:leader="dot" w:pos="9054"/>
        </w:tabs>
        <w:rPr>
          <w:rFonts w:asciiTheme="minorHAnsi" w:eastAsiaTheme="minorEastAsia" w:hAnsiTheme="minorHAnsi" w:cstheme="minorBidi"/>
          <w:noProof/>
        </w:rPr>
      </w:pPr>
      <w:hyperlink w:anchor="_Toc78564740" w:history="1">
        <w:r w:rsidRPr="006F2E7B">
          <w:rPr>
            <w:rStyle w:val="Hyperlink"/>
            <w:rFonts w:ascii="NewsGotT" w:hAnsi="NewsGotT"/>
            <w:noProof/>
            <w:lang w:val="pt-BR"/>
          </w:rPr>
          <w:t>Figura 3 Funcionamento do neurónio artificial (Faceli et al., 2011)</w:t>
        </w:r>
        <w:r>
          <w:rPr>
            <w:noProof/>
            <w:webHidden/>
          </w:rPr>
          <w:tab/>
        </w:r>
        <w:r>
          <w:rPr>
            <w:noProof/>
            <w:webHidden/>
          </w:rPr>
          <w:fldChar w:fldCharType="begin"/>
        </w:r>
        <w:r>
          <w:rPr>
            <w:noProof/>
            <w:webHidden/>
          </w:rPr>
          <w:instrText xml:space="preserve"> PAGEREF _Toc78564740 \h </w:instrText>
        </w:r>
        <w:r>
          <w:rPr>
            <w:noProof/>
            <w:webHidden/>
          </w:rPr>
        </w:r>
        <w:r>
          <w:rPr>
            <w:noProof/>
            <w:webHidden/>
          </w:rPr>
          <w:fldChar w:fldCharType="separate"/>
        </w:r>
        <w:r>
          <w:rPr>
            <w:noProof/>
            <w:webHidden/>
          </w:rPr>
          <w:t>26</w:t>
        </w:r>
        <w:r>
          <w:rPr>
            <w:noProof/>
            <w:webHidden/>
          </w:rPr>
          <w:fldChar w:fldCharType="end"/>
        </w:r>
      </w:hyperlink>
    </w:p>
    <w:p w14:paraId="629BBDAE" w14:textId="6D35AEF0" w:rsidR="007151ED" w:rsidRDefault="007151ED">
      <w:pPr>
        <w:pStyle w:val="TableofFigures"/>
        <w:tabs>
          <w:tab w:val="right" w:leader="dot" w:pos="9054"/>
        </w:tabs>
        <w:rPr>
          <w:rFonts w:asciiTheme="minorHAnsi" w:eastAsiaTheme="minorEastAsia" w:hAnsiTheme="minorHAnsi" w:cstheme="minorBidi"/>
          <w:noProof/>
        </w:rPr>
      </w:pPr>
      <w:hyperlink w:anchor="_Toc78564741" w:history="1">
        <w:r w:rsidRPr="006F2E7B">
          <w:rPr>
            <w:rStyle w:val="Hyperlink"/>
            <w:rFonts w:ascii="NewsGotT" w:hAnsi="NewsGotT"/>
            <w:noProof/>
            <w:lang w:val="pt-BR"/>
          </w:rPr>
          <w:t>Figura 4 Interação entre um agente e o seu ambiente. Adaptado: (Tom M. Mitchell, 1997)</w:t>
        </w:r>
        <w:r>
          <w:rPr>
            <w:noProof/>
            <w:webHidden/>
          </w:rPr>
          <w:tab/>
        </w:r>
        <w:r>
          <w:rPr>
            <w:noProof/>
            <w:webHidden/>
          </w:rPr>
          <w:fldChar w:fldCharType="begin"/>
        </w:r>
        <w:r>
          <w:rPr>
            <w:noProof/>
            <w:webHidden/>
          </w:rPr>
          <w:instrText xml:space="preserve"> PAGEREF _Toc78564741 \h </w:instrText>
        </w:r>
        <w:r>
          <w:rPr>
            <w:noProof/>
            <w:webHidden/>
          </w:rPr>
        </w:r>
        <w:r>
          <w:rPr>
            <w:noProof/>
            <w:webHidden/>
          </w:rPr>
          <w:fldChar w:fldCharType="separate"/>
        </w:r>
        <w:r>
          <w:rPr>
            <w:noProof/>
            <w:webHidden/>
          </w:rPr>
          <w:t>29</w:t>
        </w:r>
        <w:r>
          <w:rPr>
            <w:noProof/>
            <w:webHidden/>
          </w:rPr>
          <w:fldChar w:fldCharType="end"/>
        </w:r>
      </w:hyperlink>
    </w:p>
    <w:p w14:paraId="3A13A06E" w14:textId="0BC8B6B9"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7151ED" w:rsidRDefault="00064B4C" w:rsidP="00753B8C">
      <w:pPr>
        <w:pStyle w:val="Heading1"/>
        <w:numPr>
          <w:ilvl w:val="0"/>
          <w:numId w:val="0"/>
        </w:numPr>
        <w:spacing w:line="360" w:lineRule="auto"/>
        <w:jc w:val="both"/>
        <w:rPr>
          <w:sz w:val="24"/>
          <w:lang w:val="pt-PT"/>
        </w:rPr>
      </w:pPr>
      <w:bookmarkStart w:id="6" w:name="_Toc78564755"/>
      <w:r w:rsidRPr="00A341AD">
        <w:rPr>
          <w:sz w:val="24"/>
          <w:lang w:val="pt-PT"/>
        </w:rPr>
        <w:lastRenderedPageBreak/>
        <w:t>Lis</w:t>
      </w:r>
      <w:r w:rsidRPr="007151ED">
        <w:rPr>
          <w:sz w:val="24"/>
          <w:lang w:val="pt-PT"/>
        </w:rPr>
        <w:t>ta</w:t>
      </w:r>
      <w:r w:rsidR="00297817" w:rsidRPr="007151ED">
        <w:rPr>
          <w:sz w:val="24"/>
          <w:lang w:val="pt-PT"/>
        </w:rPr>
        <w:t xml:space="preserve"> de </w:t>
      </w:r>
      <w:r w:rsidR="00AB2403" w:rsidRPr="007151ED">
        <w:rPr>
          <w:sz w:val="24"/>
          <w:lang w:val="pt-PT"/>
        </w:rPr>
        <w:t>T</w:t>
      </w:r>
      <w:r w:rsidR="00297817" w:rsidRPr="007151ED">
        <w:rPr>
          <w:sz w:val="24"/>
          <w:lang w:val="pt-PT"/>
        </w:rPr>
        <w:t>abelas</w:t>
      </w:r>
      <w:bookmarkEnd w:id="6"/>
    </w:p>
    <w:p w14:paraId="2780AA9D" w14:textId="5DD507E8" w:rsidR="007151ED" w:rsidRPr="007151ED" w:rsidRDefault="00C02B32">
      <w:pPr>
        <w:pStyle w:val="TableofFigures"/>
        <w:tabs>
          <w:tab w:val="right" w:leader="dot" w:pos="9054"/>
        </w:tabs>
        <w:rPr>
          <w:rFonts w:ascii="NewsGotT" w:eastAsiaTheme="minorEastAsia" w:hAnsi="NewsGotT" w:cstheme="minorBidi"/>
          <w:noProof/>
        </w:rPr>
      </w:pPr>
      <w:r w:rsidRPr="007151ED">
        <w:rPr>
          <w:rFonts w:ascii="NewsGotT" w:hAnsi="NewsGotT"/>
          <w:lang w:val="pt-PT"/>
        </w:rPr>
        <w:fldChar w:fldCharType="begin"/>
      </w:r>
      <w:r w:rsidRPr="007151ED">
        <w:rPr>
          <w:rFonts w:ascii="NewsGotT" w:hAnsi="NewsGotT"/>
          <w:lang w:val="pt-PT"/>
        </w:rPr>
        <w:instrText xml:space="preserve"> TOC \h \z \c "Tabela" </w:instrText>
      </w:r>
      <w:r w:rsidRPr="007151ED">
        <w:rPr>
          <w:rFonts w:ascii="NewsGotT" w:hAnsi="NewsGotT"/>
          <w:lang w:val="pt-PT"/>
        </w:rPr>
        <w:fldChar w:fldCharType="separate"/>
      </w:r>
      <w:hyperlink w:anchor="_Toc78564714" w:history="1">
        <w:r w:rsidR="007151ED" w:rsidRPr="007151ED">
          <w:rPr>
            <w:rStyle w:val="Hyperlink"/>
            <w:rFonts w:ascii="NewsGotT" w:hAnsi="NewsGotT"/>
            <w:noProof/>
            <w:lang w:val="pt-PT"/>
          </w:rPr>
          <w:t>Tabela 1 - Tabela resumo dos fatores considerados precipitantes para o delirium (Sharon K. Inouye et al., 2014) (Nagari &amp; Suresh Babu, 2019)</w:t>
        </w:r>
        <w:r w:rsidR="007151ED" w:rsidRPr="007151ED">
          <w:rPr>
            <w:rFonts w:ascii="NewsGotT" w:hAnsi="NewsGotT"/>
            <w:noProof/>
            <w:webHidden/>
          </w:rPr>
          <w:tab/>
        </w:r>
        <w:r w:rsidR="007151ED" w:rsidRPr="007151ED">
          <w:rPr>
            <w:rFonts w:ascii="NewsGotT" w:hAnsi="NewsGotT"/>
            <w:noProof/>
            <w:webHidden/>
          </w:rPr>
          <w:fldChar w:fldCharType="begin"/>
        </w:r>
        <w:r w:rsidR="007151ED" w:rsidRPr="007151ED">
          <w:rPr>
            <w:rFonts w:ascii="NewsGotT" w:hAnsi="NewsGotT"/>
            <w:noProof/>
            <w:webHidden/>
          </w:rPr>
          <w:instrText xml:space="preserve"> PAGEREF _Toc78564714 \h </w:instrText>
        </w:r>
        <w:r w:rsidR="007151ED" w:rsidRPr="007151ED">
          <w:rPr>
            <w:rFonts w:ascii="NewsGotT" w:hAnsi="NewsGotT"/>
            <w:noProof/>
            <w:webHidden/>
          </w:rPr>
        </w:r>
        <w:r w:rsidR="007151ED" w:rsidRPr="007151ED">
          <w:rPr>
            <w:rFonts w:ascii="NewsGotT" w:hAnsi="NewsGotT"/>
            <w:noProof/>
            <w:webHidden/>
          </w:rPr>
          <w:fldChar w:fldCharType="separate"/>
        </w:r>
        <w:r w:rsidR="007151ED" w:rsidRPr="007151ED">
          <w:rPr>
            <w:rFonts w:ascii="NewsGotT" w:hAnsi="NewsGotT"/>
            <w:noProof/>
            <w:webHidden/>
          </w:rPr>
          <w:t>33</w:t>
        </w:r>
        <w:r w:rsidR="007151ED" w:rsidRPr="007151ED">
          <w:rPr>
            <w:rFonts w:ascii="NewsGotT" w:hAnsi="NewsGotT"/>
            <w:noProof/>
            <w:webHidden/>
          </w:rPr>
          <w:fldChar w:fldCharType="end"/>
        </w:r>
      </w:hyperlink>
    </w:p>
    <w:p w14:paraId="0E1E1E3B" w14:textId="46D0B839" w:rsidR="007151ED" w:rsidRPr="007151ED" w:rsidRDefault="007151ED">
      <w:pPr>
        <w:pStyle w:val="TableofFigures"/>
        <w:tabs>
          <w:tab w:val="right" w:leader="dot" w:pos="9054"/>
        </w:tabs>
        <w:rPr>
          <w:rFonts w:ascii="NewsGotT" w:eastAsiaTheme="minorEastAsia" w:hAnsi="NewsGotT" w:cstheme="minorBidi"/>
          <w:noProof/>
        </w:rPr>
      </w:pPr>
      <w:hyperlink w:anchor="_Toc78564715" w:history="1">
        <w:r w:rsidRPr="007151ED">
          <w:rPr>
            <w:rStyle w:val="Hyperlink"/>
            <w:rFonts w:ascii="NewsGotT" w:hAnsi="NewsGotT"/>
            <w:noProof/>
            <w:lang w:val="pt-PT"/>
          </w:rPr>
          <w:t>Tabela 2 - Sistema neuronal e respetivos neurotransmissores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36</w:t>
        </w:r>
        <w:r w:rsidRPr="007151ED">
          <w:rPr>
            <w:rFonts w:ascii="NewsGotT" w:hAnsi="NewsGotT"/>
            <w:noProof/>
            <w:webHidden/>
          </w:rPr>
          <w:fldChar w:fldCharType="end"/>
        </w:r>
      </w:hyperlink>
    </w:p>
    <w:p w14:paraId="347A8511" w14:textId="668FF891" w:rsidR="007151ED" w:rsidRPr="007151ED" w:rsidRDefault="007151ED">
      <w:pPr>
        <w:pStyle w:val="TableofFigures"/>
        <w:tabs>
          <w:tab w:val="right" w:leader="dot" w:pos="9054"/>
        </w:tabs>
        <w:rPr>
          <w:rFonts w:ascii="NewsGotT" w:eastAsiaTheme="minorEastAsia" w:hAnsi="NewsGotT" w:cstheme="minorBidi"/>
          <w:noProof/>
        </w:rPr>
      </w:pPr>
      <w:hyperlink w:anchor="_Toc78564716" w:history="1">
        <w:r w:rsidRPr="007151ED">
          <w:rPr>
            <w:rStyle w:val="Hyperlink"/>
            <w:rFonts w:ascii="NewsGotT" w:hAnsi="NewsGotT"/>
            <w:noProof/>
            <w:lang w:val="pt-PT"/>
          </w:rPr>
          <w:t>Tabela 3 - Ferramentas para diagnóstico de delirium  (De &amp; Wand, 2015)</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38</w:t>
        </w:r>
        <w:r w:rsidRPr="007151ED">
          <w:rPr>
            <w:rFonts w:ascii="NewsGotT" w:hAnsi="NewsGotT"/>
            <w:noProof/>
            <w:webHidden/>
          </w:rPr>
          <w:fldChar w:fldCharType="end"/>
        </w:r>
      </w:hyperlink>
    </w:p>
    <w:p w14:paraId="5B4FA987" w14:textId="3E3D6F68" w:rsidR="007151ED" w:rsidRPr="007151ED" w:rsidRDefault="007151ED">
      <w:pPr>
        <w:pStyle w:val="TableofFigures"/>
        <w:tabs>
          <w:tab w:val="right" w:leader="dot" w:pos="9054"/>
        </w:tabs>
        <w:rPr>
          <w:rFonts w:ascii="NewsGotT" w:eastAsiaTheme="minorEastAsia" w:hAnsi="NewsGotT" w:cstheme="minorBidi"/>
          <w:noProof/>
        </w:rPr>
      </w:pPr>
      <w:hyperlink w:anchor="_Toc78564717" w:history="1">
        <w:r w:rsidRPr="007151ED">
          <w:rPr>
            <w:rStyle w:val="Hyperlink"/>
            <w:rFonts w:ascii="NewsGotT" w:hAnsi="NewsGotT"/>
            <w:noProof/>
          </w:rPr>
          <w:t xml:space="preserve">Tabela 4 - Escala RASS </w:t>
        </w:r>
        <w:r w:rsidRPr="007151ED">
          <w:rPr>
            <w:rStyle w:val="Hyperlink"/>
            <w:rFonts w:ascii="NewsGotT" w:hAnsi="NewsGotT"/>
            <w:noProof/>
            <w:lang w:val="pt-BR"/>
          </w:rPr>
          <w:t>(Ely et al., 2003)</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41</w:t>
        </w:r>
        <w:r w:rsidRPr="007151ED">
          <w:rPr>
            <w:rFonts w:ascii="NewsGotT" w:hAnsi="NewsGotT"/>
            <w:noProof/>
            <w:webHidden/>
          </w:rPr>
          <w:fldChar w:fldCharType="end"/>
        </w:r>
      </w:hyperlink>
    </w:p>
    <w:p w14:paraId="1A277D68" w14:textId="66A18C8D" w:rsidR="007151ED" w:rsidRPr="007151ED" w:rsidRDefault="007151ED">
      <w:pPr>
        <w:pStyle w:val="TableofFigures"/>
        <w:tabs>
          <w:tab w:val="right" w:leader="dot" w:pos="9054"/>
        </w:tabs>
        <w:rPr>
          <w:rFonts w:ascii="NewsGotT" w:eastAsiaTheme="minorEastAsia" w:hAnsi="NewsGotT" w:cstheme="minorBidi"/>
          <w:noProof/>
        </w:rPr>
      </w:pPr>
      <w:hyperlink w:anchor="_Toc78564718" w:history="1">
        <w:r w:rsidRPr="007151ED">
          <w:rPr>
            <w:rStyle w:val="Hyperlink"/>
            <w:rFonts w:ascii="NewsGotT" w:hAnsi="NewsGotT"/>
            <w:noProof/>
            <w:lang w:val="pt-BR"/>
          </w:rPr>
          <w:t>Tabela 5 - Opiáceos: indicações e efeitos adversos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45</w:t>
        </w:r>
        <w:r w:rsidRPr="007151ED">
          <w:rPr>
            <w:rFonts w:ascii="NewsGotT" w:hAnsi="NewsGotT"/>
            <w:noProof/>
            <w:webHidden/>
          </w:rPr>
          <w:fldChar w:fldCharType="end"/>
        </w:r>
      </w:hyperlink>
    </w:p>
    <w:p w14:paraId="7802BEB1" w14:textId="7F42682F" w:rsidR="007151ED" w:rsidRPr="007151ED" w:rsidRDefault="007151ED">
      <w:pPr>
        <w:pStyle w:val="TableofFigures"/>
        <w:tabs>
          <w:tab w:val="right" w:leader="dot" w:pos="9054"/>
        </w:tabs>
        <w:rPr>
          <w:rFonts w:ascii="NewsGotT" w:eastAsiaTheme="minorEastAsia" w:hAnsi="NewsGotT" w:cstheme="minorBidi"/>
          <w:noProof/>
        </w:rPr>
      </w:pPr>
      <w:hyperlink w:anchor="_Toc78564719" w:history="1">
        <w:r w:rsidRPr="007151ED">
          <w:rPr>
            <w:rStyle w:val="Hyperlink"/>
            <w:rFonts w:ascii="NewsGotT" w:hAnsi="NewsGotT"/>
            <w:noProof/>
            <w:lang w:val="pt-BR"/>
          </w:rPr>
          <w:t>Tabela 6 – Benzodiazepinas: principais indicações e efeitos adversos frequentes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47</w:t>
        </w:r>
        <w:r w:rsidRPr="007151ED">
          <w:rPr>
            <w:rFonts w:ascii="NewsGotT" w:hAnsi="NewsGotT"/>
            <w:noProof/>
            <w:webHidden/>
          </w:rPr>
          <w:fldChar w:fldCharType="end"/>
        </w:r>
      </w:hyperlink>
    </w:p>
    <w:p w14:paraId="1C5A8A2F" w14:textId="77E5323B" w:rsidR="007151ED" w:rsidRPr="007151ED" w:rsidRDefault="007151ED">
      <w:pPr>
        <w:pStyle w:val="TableofFigures"/>
        <w:tabs>
          <w:tab w:val="right" w:leader="dot" w:pos="9054"/>
        </w:tabs>
        <w:rPr>
          <w:rFonts w:ascii="NewsGotT" w:eastAsiaTheme="minorEastAsia" w:hAnsi="NewsGotT" w:cstheme="minorBidi"/>
          <w:noProof/>
        </w:rPr>
      </w:pPr>
      <w:hyperlink w:anchor="_Toc78564720" w:history="1">
        <w:r w:rsidRPr="007151ED">
          <w:rPr>
            <w:rStyle w:val="Hyperlink"/>
            <w:rFonts w:ascii="NewsGotT" w:hAnsi="NewsGotT"/>
            <w:noProof/>
            <w:lang w:val="pt-BR"/>
          </w:rPr>
          <w:t>Tabela 7 - Substâncias ativas dos ADT e respetivas indicações e efeitos secundários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_Toc78564720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49</w:t>
        </w:r>
        <w:r w:rsidRPr="007151ED">
          <w:rPr>
            <w:rFonts w:ascii="NewsGotT" w:hAnsi="NewsGotT"/>
            <w:noProof/>
            <w:webHidden/>
          </w:rPr>
          <w:fldChar w:fldCharType="end"/>
        </w:r>
      </w:hyperlink>
    </w:p>
    <w:p w14:paraId="5873E68B" w14:textId="16D24BFF" w:rsidR="007151ED" w:rsidRPr="007151ED" w:rsidRDefault="007151ED">
      <w:pPr>
        <w:pStyle w:val="TableofFigures"/>
        <w:tabs>
          <w:tab w:val="right" w:leader="dot" w:pos="9054"/>
        </w:tabs>
        <w:rPr>
          <w:rFonts w:ascii="NewsGotT" w:eastAsiaTheme="minorEastAsia" w:hAnsi="NewsGotT" w:cstheme="minorBidi"/>
          <w:noProof/>
        </w:rPr>
      </w:pPr>
      <w:hyperlink w:anchor="_Toc78564721" w:history="1">
        <w:r w:rsidRPr="007151ED">
          <w:rPr>
            <w:rStyle w:val="Hyperlink"/>
            <w:rFonts w:ascii="NewsGotT" w:hAnsi="NewsGotT"/>
            <w:noProof/>
            <w:lang w:val="pt-BR"/>
          </w:rPr>
          <w:t>Tabela 8 - ISRS: indicação terapeutica e efeitos adversos frequentes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_Toc78564721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51</w:t>
        </w:r>
        <w:r w:rsidRPr="007151ED">
          <w:rPr>
            <w:rFonts w:ascii="NewsGotT" w:hAnsi="NewsGotT"/>
            <w:noProof/>
            <w:webHidden/>
          </w:rPr>
          <w:fldChar w:fldCharType="end"/>
        </w:r>
      </w:hyperlink>
    </w:p>
    <w:p w14:paraId="7160488C" w14:textId="7BCEAB45" w:rsidR="007151ED" w:rsidRPr="007151ED" w:rsidRDefault="007151ED">
      <w:pPr>
        <w:pStyle w:val="TableofFigures"/>
        <w:tabs>
          <w:tab w:val="right" w:leader="dot" w:pos="9054"/>
        </w:tabs>
        <w:rPr>
          <w:rFonts w:ascii="NewsGotT" w:eastAsiaTheme="minorEastAsia" w:hAnsi="NewsGotT" w:cstheme="minorBidi"/>
          <w:noProof/>
        </w:rPr>
      </w:pPr>
      <w:hyperlink w:anchor="_Toc78564722" w:history="1">
        <w:r w:rsidRPr="007151ED">
          <w:rPr>
            <w:rStyle w:val="Hyperlink"/>
            <w:rFonts w:ascii="NewsGotT" w:hAnsi="NewsGotT"/>
            <w:noProof/>
          </w:rPr>
          <w:t>Tabela 9 - Antipsicóticos: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_Toc78564722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55</w:t>
        </w:r>
        <w:r w:rsidRPr="007151ED">
          <w:rPr>
            <w:rFonts w:ascii="NewsGotT" w:hAnsi="NewsGotT"/>
            <w:noProof/>
            <w:webHidden/>
          </w:rPr>
          <w:fldChar w:fldCharType="end"/>
        </w:r>
      </w:hyperlink>
    </w:p>
    <w:p w14:paraId="15CC0BD6" w14:textId="54E11FC8" w:rsidR="007151ED" w:rsidRPr="007151ED" w:rsidRDefault="007151ED">
      <w:pPr>
        <w:pStyle w:val="TableofFigures"/>
        <w:tabs>
          <w:tab w:val="right" w:leader="dot" w:pos="9054"/>
        </w:tabs>
        <w:rPr>
          <w:rFonts w:ascii="NewsGotT" w:eastAsiaTheme="minorEastAsia" w:hAnsi="NewsGotT" w:cstheme="minorBidi"/>
          <w:noProof/>
        </w:rPr>
      </w:pPr>
      <w:hyperlink w:anchor="_Toc78564723" w:history="1">
        <w:r w:rsidRPr="007151ED">
          <w:rPr>
            <w:rStyle w:val="Hyperlink"/>
            <w:rFonts w:ascii="NewsGotT" w:hAnsi="NewsGotT"/>
            <w:noProof/>
          </w:rPr>
          <w:t>Tabela 10- Medicamentos (Infarmed, 2016)</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_Toc78564723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64</w:t>
        </w:r>
        <w:r w:rsidRPr="007151ED">
          <w:rPr>
            <w:rFonts w:ascii="NewsGotT" w:hAnsi="NewsGotT"/>
            <w:noProof/>
            <w:webHidden/>
          </w:rPr>
          <w:fldChar w:fldCharType="end"/>
        </w:r>
      </w:hyperlink>
    </w:p>
    <w:p w14:paraId="5C0A603E" w14:textId="4FEED6A6"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7151ED">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8564756"/>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8564757"/>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8564758"/>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8564759"/>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8564738"/>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8564760"/>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8564761"/>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8564762"/>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8564763"/>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8564764"/>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8564765"/>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8564766"/>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8564767"/>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8564768"/>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8564769"/>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8564770"/>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8564771"/>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1217757"/>
      <w:bookmarkStart w:id="26" w:name="_Toc78564772"/>
      <w:r>
        <w:rPr>
          <w:rFonts w:ascii="NewsGotT" w:hAnsi="NewsGotT"/>
          <w:lang w:val="pt-PT"/>
        </w:rPr>
        <w:t>Regressão Logística</w:t>
      </w:r>
      <w:bookmarkEnd w:id="26"/>
      <w:r>
        <w:rPr>
          <w:rFonts w:ascii="NewsGotT" w:hAnsi="NewsGotT"/>
          <w:lang w:val="pt-PT"/>
        </w:rPr>
        <w:t xml:space="preserve"> </w:t>
      </w:r>
      <w:bookmarkEnd w:id="25"/>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8564739"/>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w:t>
      </w:r>
      <w:proofErr w:type="spellStart"/>
      <w:r w:rsidR="00616268" w:rsidRPr="00B95219">
        <w:rPr>
          <w:rFonts w:ascii="NewsGotT" w:hAnsi="NewsGotT"/>
          <w:lang w:val="pt-PT"/>
        </w:rPr>
        <w:t>rência</w:t>
      </w:r>
      <w:proofErr w:type="spellEnd"/>
      <w:r w:rsidR="00616268" w:rsidRPr="00B95219">
        <w:rPr>
          <w:rFonts w:ascii="NewsGotT" w:hAnsi="NewsGotT"/>
          <w:lang w:val="pt-PT"/>
        </w:rPr>
        <w:t xml:space="preserve">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8564773"/>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8564774"/>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8564775"/>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8564776"/>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8564777"/>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8564740"/>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bookmarkEnd w:id="34"/>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8564778"/>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8564779"/>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8564780"/>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8564781"/>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8564741"/>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8564782"/>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8564783"/>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8564784"/>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8564785"/>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492DDC44"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8564714"/>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552771">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539E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1539E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1539E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1539E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1539E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1539E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1539E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1539E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1539E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1539E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1539E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1539E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1539E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1539E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1539E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1539E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1539E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1539E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1539E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1539E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1539E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1539E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1539E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1539E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1539E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8564786"/>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neurobiologia da atenção, a função cortical e subcortical e a neurotransmissão</w:t>
      </w:r>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A alteração ao nível da neurotransmissão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585D7DEF"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8564715"/>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552771">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1539E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1539E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1539E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1539E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neurotransmissão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8564787"/>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5C55D414"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8564716"/>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552771">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539E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8564788"/>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8564789"/>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8564790"/>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8564791"/>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050BF7C0" w:rsidR="00CB7701" w:rsidRPr="00F31C82" w:rsidRDefault="00CB7701" w:rsidP="00CB7701">
      <w:pPr>
        <w:pStyle w:val="Caption"/>
        <w:keepNext/>
        <w:rPr>
          <w:lang w:val="pt-BR"/>
        </w:rPr>
      </w:pPr>
      <w:bookmarkStart w:id="58" w:name="_Ref71216812"/>
      <w:bookmarkStart w:id="59" w:name="_Toc71218218"/>
      <w:bookmarkStart w:id="60" w:name="_Toc78564717"/>
      <w:proofErr w:type="spellStart"/>
      <w:r>
        <w:t>Tabela</w:t>
      </w:r>
      <w:proofErr w:type="spellEnd"/>
      <w:r>
        <w:t xml:space="preserve"> </w:t>
      </w:r>
      <w:r>
        <w:fldChar w:fldCharType="begin"/>
      </w:r>
      <w:r>
        <w:instrText xml:space="preserve"> SEQ Tabela \* ARABIC </w:instrText>
      </w:r>
      <w:r>
        <w:fldChar w:fldCharType="separate"/>
      </w:r>
      <w:r w:rsidR="00552771">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1539E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1539E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1539E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1539E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1539E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1539E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1539E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1539E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1539E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1539E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1539E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8564792"/>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bookmarkStart w:id="63" w:name="_Toc78564793"/>
      <w:r w:rsidRPr="00F7356C">
        <w:rPr>
          <w:rFonts w:ascii="NewsGotT" w:hAnsi="NewsGotT"/>
          <w:lang w:val="pt-PT"/>
        </w:rPr>
        <w:t xml:space="preserve">Estudo de medicamentos que podem estar relacionados com </w:t>
      </w:r>
      <w:r w:rsidRPr="00F7356C">
        <w:rPr>
          <w:rFonts w:ascii="NewsGotT" w:hAnsi="NewsGotT"/>
          <w:i/>
          <w:iCs/>
          <w:lang w:val="pt-PT"/>
        </w:rPr>
        <w:t>delirium</w:t>
      </w:r>
      <w:bookmarkEnd w:id="63"/>
      <w:r w:rsidRPr="00F7356C">
        <w:rPr>
          <w:rFonts w:ascii="NewsGotT" w:hAnsi="NewsGotT"/>
          <w:i/>
          <w:iCs/>
          <w:lang w:val="pt-PT"/>
        </w:rPr>
        <w:t xml:space="preserve">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Pr>
          <w:rFonts w:ascii="NewsGotT" w:hAnsi="NewsGotT"/>
          <w:lang w:val="pt-PT" w:eastAsia="x-none"/>
        </w:rPr>
        <w:instrText xml:space="preserve"> \* MERGEFORMAT </w:instrText>
      </w:r>
      <w:r w:rsidR="0084260B" w:rsidRPr="0084260B">
        <w:rPr>
          <w:rFonts w:ascii="NewsGotT" w:hAnsi="NewsGotT"/>
          <w:lang w:val="pt-PT" w:eastAsia="x-none"/>
        </w:rPr>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atividade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Vários estudos demonstraram que o uso de medicamentos anticolinérgicos é um fator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 xml:space="preserve">multifatorial,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bookmarkStart w:id="64" w:name="_Toc78564794"/>
      <w:r>
        <w:rPr>
          <w:rFonts w:ascii="NewsGotT" w:hAnsi="NewsGotT"/>
          <w:lang w:val="pt-PT"/>
        </w:rPr>
        <w:t>Analgésicos estupefacientes</w:t>
      </w:r>
      <w:bookmarkEnd w:id="64"/>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3B7389B8" w:rsidR="005A6FA4"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w:t>
      </w:r>
      <w:r w:rsidR="00B82720">
        <w:rPr>
          <w:rFonts w:ascii="NewsGotT" w:hAnsi="NewsGotT"/>
          <w:lang w:val="pt-PT" w:eastAsia="x-none"/>
        </w:rPr>
        <w:lastRenderedPageBreak/>
        <w:t xml:space="preserve">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r w:rsidR="00AD0229">
        <w:rPr>
          <w:rFonts w:ascii="NewsGotT" w:hAnsi="NewsGotT"/>
          <w:lang w:val="pt-PT" w:eastAsia="x-none"/>
        </w:rPr>
        <w:t xml:space="preserve"> Na</w:t>
      </w:r>
      <w:r w:rsidR="00AF13CF">
        <w:rPr>
          <w:rFonts w:ascii="NewsGotT" w:hAnsi="NewsGotT"/>
          <w:lang w:val="pt-PT" w:eastAsia="x-none"/>
        </w:rPr>
        <w:t xml:space="preserve"> </w:t>
      </w:r>
      <w:r w:rsidR="00AF13CF" w:rsidRPr="00AF13CF">
        <w:rPr>
          <w:rFonts w:ascii="NewsGotT" w:hAnsi="NewsGotT"/>
          <w:lang w:val="pt-PT" w:eastAsia="x-none"/>
        </w:rPr>
        <w:fldChar w:fldCharType="begin"/>
      </w:r>
      <w:r w:rsidR="00AF13CF" w:rsidRPr="00AF13CF">
        <w:rPr>
          <w:rFonts w:ascii="NewsGotT" w:hAnsi="NewsGotT"/>
          <w:lang w:val="pt-PT" w:eastAsia="x-none"/>
        </w:rPr>
        <w:instrText xml:space="preserve"> REF _Ref78301700 \h </w:instrText>
      </w:r>
      <w:r w:rsidR="00AF13CF" w:rsidRPr="00AF13CF">
        <w:rPr>
          <w:rFonts w:ascii="NewsGotT" w:hAnsi="NewsGotT"/>
          <w:lang w:val="pt-PT" w:eastAsia="x-none"/>
        </w:rPr>
      </w:r>
      <w:r w:rsidR="00AF13CF">
        <w:rPr>
          <w:rFonts w:ascii="NewsGotT" w:hAnsi="NewsGotT"/>
          <w:lang w:val="pt-PT" w:eastAsia="x-none"/>
        </w:rPr>
        <w:instrText xml:space="preserve"> \* MERGEFORMAT </w:instrText>
      </w:r>
      <w:r w:rsidR="00AF13CF" w:rsidRPr="00AF13CF">
        <w:rPr>
          <w:rFonts w:ascii="NewsGotT" w:hAnsi="NewsGotT"/>
          <w:lang w:val="pt-PT" w:eastAsia="x-none"/>
        </w:rPr>
        <w:fldChar w:fldCharType="separate"/>
      </w:r>
      <w:r w:rsidR="00AF13CF" w:rsidRPr="00AF13CF">
        <w:rPr>
          <w:rFonts w:ascii="NewsGotT" w:hAnsi="NewsGotT"/>
          <w:lang w:val="pt-BR"/>
        </w:rPr>
        <w:t xml:space="preserve">Tabela </w:t>
      </w:r>
      <w:r w:rsidR="00AF13CF" w:rsidRPr="00AF13CF">
        <w:rPr>
          <w:rFonts w:ascii="NewsGotT" w:hAnsi="NewsGotT"/>
          <w:noProof/>
          <w:lang w:val="pt-BR"/>
        </w:rPr>
        <w:t>5</w:t>
      </w:r>
      <w:r w:rsidR="00AF13CF" w:rsidRPr="00AF13CF">
        <w:rPr>
          <w:rFonts w:ascii="NewsGotT" w:hAnsi="NewsGotT"/>
          <w:lang w:val="pt-PT" w:eastAsia="x-none"/>
        </w:rPr>
        <w:fldChar w:fldCharType="end"/>
      </w:r>
      <w:r w:rsidR="00AD0229" w:rsidRPr="00AF13CF">
        <w:rPr>
          <w:rFonts w:ascii="NewsGotT" w:hAnsi="NewsGotT"/>
          <w:lang w:val="pt-PT" w:eastAsia="x-none"/>
        </w:rPr>
        <w:t xml:space="preserve">  estão</w:t>
      </w:r>
      <w:r w:rsidR="00AD0229">
        <w:rPr>
          <w:rFonts w:ascii="NewsGotT" w:hAnsi="NewsGotT"/>
          <w:lang w:val="pt-PT" w:eastAsia="x-none"/>
        </w:rPr>
        <w:t xml:space="preserve"> apresentas as principais indicações terapêuticas e efeitos secundários adjacentes às substâncias ativas estudadas neste grupo de fármacos. </w:t>
      </w:r>
    </w:p>
    <w:p w14:paraId="1CCDA6C9" w14:textId="18842ECF" w:rsidR="00AD0229" w:rsidRDefault="00AD0229" w:rsidP="0042291F">
      <w:pPr>
        <w:spacing w:line="360" w:lineRule="auto"/>
        <w:ind w:firstLine="720"/>
        <w:jc w:val="both"/>
        <w:rPr>
          <w:rFonts w:ascii="NewsGotT" w:hAnsi="NewsGotT"/>
          <w:lang w:val="pt-PT" w:eastAsia="x-none"/>
        </w:rPr>
      </w:pPr>
    </w:p>
    <w:p w14:paraId="1DD131C8" w14:textId="3424B11A" w:rsidR="00AF13CF" w:rsidRPr="00AF13CF" w:rsidRDefault="00AF13CF" w:rsidP="00AF13CF">
      <w:pPr>
        <w:pStyle w:val="Caption"/>
        <w:keepNext/>
        <w:rPr>
          <w:lang w:val="pt-BR"/>
        </w:rPr>
      </w:pPr>
      <w:bookmarkStart w:id="65" w:name="_Ref78301700"/>
      <w:bookmarkStart w:id="66" w:name="_Toc78564718"/>
      <w:r w:rsidRPr="00AF13CF">
        <w:rPr>
          <w:lang w:val="pt-BR"/>
        </w:rPr>
        <w:t xml:space="preserve">Tabela </w:t>
      </w:r>
      <w:r>
        <w:fldChar w:fldCharType="begin"/>
      </w:r>
      <w:r w:rsidRPr="00AF13CF">
        <w:rPr>
          <w:lang w:val="pt-BR"/>
        </w:rPr>
        <w:instrText xml:space="preserve"> SEQ Tabela \* ARABIC </w:instrText>
      </w:r>
      <w:r>
        <w:fldChar w:fldCharType="separate"/>
      </w:r>
      <w:r w:rsidR="00552771">
        <w:rPr>
          <w:noProof/>
          <w:lang w:val="pt-BR"/>
        </w:rPr>
        <w:t>5</w:t>
      </w:r>
      <w:r>
        <w:fldChar w:fldCharType="end"/>
      </w:r>
      <w:bookmarkEnd w:id="65"/>
      <w:r w:rsidRPr="00AF13CF">
        <w:rPr>
          <w:lang w:val="pt-BR"/>
        </w:rPr>
        <w:t xml:space="preserve"> - </w:t>
      </w:r>
      <w:proofErr w:type="spellStart"/>
      <w:r w:rsidRPr="00AF13CF">
        <w:rPr>
          <w:lang w:val="pt-BR"/>
        </w:rPr>
        <w:t>Opiáceos</w:t>
      </w:r>
      <w:proofErr w:type="spellEnd"/>
      <w:r w:rsidRPr="00AF13CF">
        <w:rPr>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14:paraId="1D4E1972" w14:textId="77777777" w:rsidTr="00AD0229">
        <w:tc>
          <w:tcPr>
            <w:tcW w:w="2547" w:type="dxa"/>
          </w:tcPr>
          <w:p w14:paraId="6A501176"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Substância Ativa </w:t>
            </w:r>
          </w:p>
          <w:p w14:paraId="712939B5" w14:textId="1CBAC67E" w:rsidR="00AD0229" w:rsidRDefault="00AD0229" w:rsidP="00AD0229">
            <w:pPr>
              <w:spacing w:line="360" w:lineRule="auto"/>
              <w:jc w:val="both"/>
              <w:rPr>
                <w:rFonts w:ascii="NewsGotT" w:hAnsi="NewsGotT"/>
                <w:lang w:val="pt-PT" w:eastAsia="x-none"/>
              </w:rPr>
            </w:pPr>
            <w:r>
              <w:rPr>
                <w:rFonts w:ascii="NewsGotT" w:hAnsi="NewsGotT"/>
                <w:lang w:val="pt-PT" w:eastAsia="x-none"/>
              </w:rPr>
              <w:t>(Nome do medicamento )</w:t>
            </w:r>
          </w:p>
        </w:tc>
        <w:tc>
          <w:tcPr>
            <w:tcW w:w="3489" w:type="dxa"/>
          </w:tcPr>
          <w:p w14:paraId="5597C239" w14:textId="445D9575"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Indicação </w:t>
            </w:r>
          </w:p>
        </w:tc>
        <w:tc>
          <w:tcPr>
            <w:tcW w:w="3018" w:type="dxa"/>
          </w:tcPr>
          <w:p w14:paraId="3A02ED15" w14:textId="553B807F"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0229" w14:paraId="5A198076" w14:textId="77777777" w:rsidTr="00AD0229">
        <w:tc>
          <w:tcPr>
            <w:tcW w:w="2547" w:type="dxa"/>
          </w:tcPr>
          <w:p w14:paraId="795DD43F" w14:textId="77777777" w:rsidR="00AD0229" w:rsidRDefault="00AD0229" w:rsidP="00AD0229">
            <w:pPr>
              <w:spacing w:line="360" w:lineRule="auto"/>
              <w:jc w:val="both"/>
              <w:rPr>
                <w:rFonts w:ascii="NewsGotT" w:hAnsi="NewsGotT"/>
                <w:lang w:val="pt-PT" w:eastAsia="x-none"/>
              </w:rPr>
            </w:pPr>
            <w:proofErr w:type="spellStart"/>
            <w:r>
              <w:rPr>
                <w:rFonts w:ascii="NewsGotT" w:hAnsi="NewsGotT"/>
                <w:lang w:val="pt-PT" w:eastAsia="x-none"/>
              </w:rPr>
              <w:t>Tramadol</w:t>
            </w:r>
            <w:proofErr w:type="spellEnd"/>
            <w:r>
              <w:rPr>
                <w:rFonts w:ascii="NewsGotT" w:hAnsi="NewsGotT"/>
                <w:lang w:val="pt-PT" w:eastAsia="x-none"/>
              </w:rPr>
              <w:t xml:space="preserve"> </w:t>
            </w:r>
          </w:p>
          <w:p w14:paraId="0166998A" w14:textId="77777777" w:rsidR="005B536F" w:rsidRDefault="005B536F" w:rsidP="00AD0229">
            <w:pPr>
              <w:spacing w:line="360" w:lineRule="auto"/>
              <w:jc w:val="both"/>
              <w:rPr>
                <w:rFonts w:ascii="NewsGotT" w:hAnsi="NewsGotT"/>
                <w:lang w:val="pt-PT" w:eastAsia="x-none"/>
              </w:rPr>
            </w:pPr>
          </w:p>
          <w:p w14:paraId="5832E395" w14:textId="37B0A221" w:rsidR="005B536F" w:rsidRDefault="005B536F" w:rsidP="00AD0229">
            <w:pPr>
              <w:spacing w:line="360" w:lineRule="auto"/>
              <w:jc w:val="both"/>
              <w:rPr>
                <w:rFonts w:ascii="NewsGotT" w:hAnsi="NewsGotT"/>
                <w:lang w:val="pt-PT" w:eastAsia="x-none"/>
              </w:rPr>
            </w:pPr>
            <w:r>
              <w:rPr>
                <w:rFonts w:ascii="NewsGotT" w:hAnsi="NewsGotT"/>
                <w:lang w:val="pt-PT" w:eastAsia="x-none"/>
              </w:rPr>
              <w:t>(</w:t>
            </w:r>
            <w:proofErr w:type="spellStart"/>
            <w:r w:rsidRPr="005B536F">
              <w:rPr>
                <w:rFonts w:ascii="NewsGotT" w:hAnsi="NewsGotT"/>
                <w:lang w:val="pt-PT" w:eastAsia="x-none"/>
              </w:rPr>
              <w:t>Paxilfar</w:t>
            </w:r>
            <w:proofErr w:type="spellEnd"/>
            <w:r>
              <w:rPr>
                <w:rFonts w:ascii="NewsGotT" w:hAnsi="NewsGotT"/>
                <w:lang w:val="pt-PT" w:eastAsia="x-none"/>
              </w:rPr>
              <w:t>)</w:t>
            </w:r>
          </w:p>
        </w:tc>
        <w:tc>
          <w:tcPr>
            <w:tcW w:w="3489" w:type="dxa"/>
          </w:tcPr>
          <w:p w14:paraId="28CED188" w14:textId="5E11F7DF"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T</w:t>
            </w:r>
            <w:r w:rsidRPr="00AD0229">
              <w:rPr>
                <w:rFonts w:ascii="NewsGotT" w:hAnsi="NewsGotT"/>
                <w:lang w:val="pt-PT" w:eastAsia="x-none"/>
              </w:rPr>
              <w:t>ratamento da dor moderada a</w:t>
            </w:r>
          </w:p>
          <w:p w14:paraId="3351BBAC" w14:textId="4E43F3DF"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grave de carácter agudo e crónico em situações como: tumores, estados pós-operatórios,</w:t>
            </w:r>
            <w:r>
              <w:rPr>
                <w:rFonts w:ascii="NewsGotT" w:hAnsi="NewsGotT"/>
                <w:lang w:val="pt-PT" w:eastAsia="x-none"/>
              </w:rPr>
              <w:t xml:space="preserve"> </w:t>
            </w:r>
            <w:r w:rsidRPr="00AD0229">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Vertigens</w:t>
            </w:r>
            <w:r w:rsidR="00C94533">
              <w:rPr>
                <w:rFonts w:ascii="NewsGotT" w:hAnsi="NewsGotT"/>
                <w:lang w:val="pt-PT" w:eastAsia="x-none"/>
              </w:rPr>
              <w:t>;</w:t>
            </w:r>
            <w:r>
              <w:rPr>
                <w:rFonts w:ascii="NewsGotT" w:hAnsi="NewsGotT"/>
                <w:lang w:val="pt-PT" w:eastAsia="x-none"/>
              </w:rPr>
              <w:t xml:space="preserve"> </w:t>
            </w:r>
            <w:r w:rsidRPr="00AD0229">
              <w:rPr>
                <w:rFonts w:ascii="NewsGotT" w:hAnsi="NewsGotT"/>
                <w:lang w:val="pt-PT" w:eastAsia="x-none"/>
              </w:rPr>
              <w:t>cefaleias</w:t>
            </w:r>
            <w:r w:rsidR="00C94533">
              <w:rPr>
                <w:rFonts w:ascii="NewsGotT" w:hAnsi="NewsGotT"/>
                <w:lang w:val="pt-PT" w:eastAsia="x-none"/>
              </w:rPr>
              <w:t xml:space="preserve">; </w:t>
            </w:r>
            <w:r w:rsidRPr="00AD0229">
              <w:rPr>
                <w:rFonts w:ascii="NewsGotT" w:hAnsi="NewsGotT"/>
                <w:lang w:val="pt-PT" w:eastAsia="x-none"/>
              </w:rPr>
              <w:t>suores</w:t>
            </w:r>
            <w:r w:rsidR="00C94533">
              <w:rPr>
                <w:rFonts w:ascii="NewsGotT" w:hAnsi="NewsGotT"/>
                <w:lang w:val="pt-PT" w:eastAsia="x-none"/>
              </w:rPr>
              <w:t>;</w:t>
            </w:r>
          </w:p>
          <w:p w14:paraId="3E62C060" w14:textId="4FA69795" w:rsidR="00AD0229" w:rsidRP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secura da boca</w:t>
            </w:r>
            <w:r w:rsidR="00C94533">
              <w:rPr>
                <w:rFonts w:ascii="NewsGotT" w:hAnsi="NewsGotT"/>
                <w:lang w:val="pt-PT" w:eastAsia="x-none"/>
              </w:rPr>
              <w:t>;</w:t>
            </w:r>
            <w:r w:rsidRPr="00AD0229">
              <w:rPr>
                <w:rFonts w:ascii="NewsGotT" w:hAnsi="NewsGotT"/>
                <w:lang w:val="pt-PT" w:eastAsia="x-none"/>
              </w:rPr>
              <w:t xml:space="preserve"> visão turva e sonolênci</w:t>
            </w:r>
            <w:r>
              <w:rPr>
                <w:rFonts w:ascii="NewsGotT" w:hAnsi="NewsGotT"/>
                <w:lang w:val="pt-PT" w:eastAsia="x-none"/>
              </w:rPr>
              <w:t xml:space="preserve">a;  </w:t>
            </w:r>
            <w:r w:rsidRPr="00AD0229">
              <w:rPr>
                <w:rFonts w:ascii="NewsGotT" w:hAnsi="NewsGotT"/>
                <w:lang w:val="pt-PT" w:eastAsia="x-none"/>
              </w:rPr>
              <w:t>agitação</w:t>
            </w:r>
            <w:r w:rsidR="00C94533">
              <w:rPr>
                <w:rFonts w:ascii="NewsGotT" w:hAnsi="NewsGotT"/>
                <w:lang w:val="pt-PT" w:eastAsia="x-none"/>
              </w:rPr>
              <w:t>;</w:t>
            </w:r>
          </w:p>
          <w:p w14:paraId="61998894" w14:textId="0588BE97"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ansiedade</w:t>
            </w:r>
            <w:r w:rsidR="00C94533">
              <w:rPr>
                <w:rFonts w:ascii="NewsGotT" w:hAnsi="NewsGotT"/>
                <w:lang w:val="pt-PT" w:eastAsia="x-none"/>
              </w:rPr>
              <w:t>;</w:t>
            </w:r>
            <w:r w:rsidRPr="00AD0229">
              <w:rPr>
                <w:rFonts w:ascii="NewsGotT" w:hAnsi="NewsGotT"/>
                <w:lang w:val="pt-PT" w:eastAsia="x-none"/>
              </w:rPr>
              <w:t xml:space="preserve"> nervosismo</w:t>
            </w:r>
            <w:r w:rsidR="00C94533">
              <w:rPr>
                <w:rFonts w:ascii="NewsGotT" w:hAnsi="NewsGotT"/>
                <w:lang w:val="pt-PT" w:eastAsia="x-none"/>
              </w:rPr>
              <w:t>;</w:t>
            </w:r>
            <w:r w:rsidRPr="00AD0229">
              <w:rPr>
                <w:rFonts w:ascii="NewsGotT" w:hAnsi="NewsGotT"/>
                <w:lang w:val="pt-PT" w:eastAsia="x-none"/>
              </w:rPr>
              <w:t xml:space="preserve"> insónia</w:t>
            </w:r>
            <w:r w:rsidR="00C94533">
              <w:rPr>
                <w:rFonts w:ascii="NewsGotT" w:hAnsi="NewsGotT"/>
                <w:lang w:val="pt-PT" w:eastAsia="x-none"/>
              </w:rPr>
              <w:t>;</w:t>
            </w:r>
            <w:r w:rsidRPr="00AD0229">
              <w:rPr>
                <w:rFonts w:ascii="NewsGotT" w:hAnsi="NewsGotT"/>
                <w:lang w:val="pt-PT" w:eastAsia="x-none"/>
              </w:rPr>
              <w:t xml:space="preserve"> hipercinésia</w:t>
            </w:r>
            <w:r w:rsidR="00C94533">
              <w:rPr>
                <w:rFonts w:ascii="NewsGotT" w:hAnsi="NewsGotT"/>
                <w:lang w:val="pt-PT" w:eastAsia="x-none"/>
              </w:rPr>
              <w:t>;</w:t>
            </w:r>
            <w:r w:rsidRPr="00AD0229">
              <w:rPr>
                <w:rFonts w:ascii="NewsGotT" w:hAnsi="NewsGotT"/>
                <w:lang w:val="pt-PT" w:eastAsia="x-none"/>
              </w:rPr>
              <w:t xml:space="preserve"> tremor</w:t>
            </w:r>
            <w:r w:rsidR="00C94533">
              <w:rPr>
                <w:rFonts w:ascii="NewsGotT" w:hAnsi="NewsGotT"/>
                <w:lang w:val="pt-PT" w:eastAsia="x-none"/>
              </w:rPr>
              <w:t>;</w:t>
            </w:r>
            <w:r>
              <w:rPr>
                <w:rFonts w:ascii="NewsGotT" w:hAnsi="NewsGotT"/>
                <w:lang w:val="pt-PT" w:eastAsia="x-none"/>
              </w:rPr>
              <w:t xml:space="preserve"> náuseas</w:t>
            </w:r>
            <w:r w:rsidR="005B536F">
              <w:rPr>
                <w:rFonts w:ascii="NewsGotT" w:hAnsi="NewsGotT"/>
                <w:lang w:val="pt-PT" w:eastAsia="x-none"/>
              </w:rPr>
              <w:t xml:space="preserve"> </w:t>
            </w:r>
            <w:r w:rsidR="005B536F">
              <w:rPr>
                <w:rFonts w:ascii="NewsGotT" w:hAnsi="NewsGotT"/>
                <w:lang w:val="pt-PT" w:eastAsia="x-none"/>
              </w:rPr>
              <w:fldChar w:fldCharType="begin" w:fldLock="1"/>
            </w:r>
            <w:r w:rsidR="005263D9">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Pr>
                <w:rFonts w:ascii="NewsGotT" w:hAnsi="NewsGotT"/>
                <w:lang w:val="pt-PT" w:eastAsia="x-none"/>
              </w:rPr>
              <w:fldChar w:fldCharType="separate"/>
            </w:r>
            <w:r w:rsidR="00132B17" w:rsidRPr="00132B17">
              <w:rPr>
                <w:rFonts w:ascii="NewsGotT" w:hAnsi="NewsGotT"/>
                <w:noProof/>
                <w:lang w:val="pt-PT" w:eastAsia="x-none"/>
              </w:rPr>
              <w:t>(Infarmed, 2018b)</w:t>
            </w:r>
            <w:r w:rsidR="005B536F">
              <w:rPr>
                <w:rFonts w:ascii="NewsGotT" w:hAnsi="NewsGotT"/>
                <w:lang w:val="pt-PT" w:eastAsia="x-none"/>
              </w:rPr>
              <w:fldChar w:fldCharType="end"/>
            </w:r>
          </w:p>
        </w:tc>
      </w:tr>
      <w:tr w:rsidR="00AD0229" w14:paraId="073D1345" w14:textId="77777777" w:rsidTr="00AD0229">
        <w:tc>
          <w:tcPr>
            <w:tcW w:w="2547" w:type="dxa"/>
          </w:tcPr>
          <w:p w14:paraId="2B468667"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Morfina </w:t>
            </w:r>
          </w:p>
          <w:p w14:paraId="1F6221E2" w14:textId="76EFA7A6" w:rsidR="00AF13CF" w:rsidRDefault="00AF13CF" w:rsidP="00AD0229">
            <w:pPr>
              <w:spacing w:line="360" w:lineRule="auto"/>
              <w:jc w:val="both"/>
              <w:rPr>
                <w:rFonts w:ascii="NewsGotT" w:hAnsi="NewsGotT"/>
                <w:lang w:val="pt-PT" w:eastAsia="x-none"/>
              </w:rPr>
            </w:pPr>
            <w:r>
              <w:rPr>
                <w:rFonts w:ascii="NewsGotT" w:hAnsi="NewsGotT"/>
                <w:lang w:val="pt-PT" w:eastAsia="x-none"/>
              </w:rPr>
              <w:t>(MST)</w:t>
            </w:r>
          </w:p>
        </w:tc>
        <w:tc>
          <w:tcPr>
            <w:tcW w:w="3489" w:type="dxa"/>
          </w:tcPr>
          <w:p w14:paraId="12BAADFA" w14:textId="33025423" w:rsidR="00AD0229" w:rsidRDefault="00AF13CF" w:rsidP="00AF13CF">
            <w:pPr>
              <w:spacing w:line="360" w:lineRule="auto"/>
              <w:jc w:val="both"/>
              <w:rPr>
                <w:rFonts w:ascii="NewsGotT" w:hAnsi="NewsGotT"/>
                <w:lang w:val="pt-PT" w:eastAsia="x-none"/>
              </w:rPr>
            </w:pPr>
            <w:r>
              <w:rPr>
                <w:rFonts w:ascii="NewsGotT" w:hAnsi="NewsGotT"/>
                <w:lang w:val="pt-PT" w:eastAsia="x-none"/>
              </w:rPr>
              <w:t>A</w:t>
            </w:r>
            <w:r w:rsidRPr="00AF13CF">
              <w:rPr>
                <w:rFonts w:ascii="NewsGotT" w:hAnsi="NewsGotT"/>
                <w:lang w:val="pt-PT" w:eastAsia="x-none"/>
              </w:rPr>
              <w:t>lívio da dor grave e intratável</w:t>
            </w:r>
            <w:r>
              <w:rPr>
                <w:rFonts w:ascii="NewsGotT" w:hAnsi="NewsGotT"/>
                <w:lang w:val="pt-PT" w:eastAsia="x-none"/>
              </w:rPr>
              <w:t xml:space="preserve">; Alívio da </w:t>
            </w:r>
            <w:r w:rsidRPr="00AF13CF">
              <w:rPr>
                <w:rFonts w:ascii="NewsGotT" w:hAnsi="NewsGotT"/>
                <w:lang w:val="pt-PT" w:eastAsia="x-none"/>
              </w:rPr>
              <w:t>dor pós-operatória</w:t>
            </w:r>
          </w:p>
        </w:tc>
        <w:tc>
          <w:tcPr>
            <w:tcW w:w="3018" w:type="dxa"/>
          </w:tcPr>
          <w:p w14:paraId="1EB0FF41" w14:textId="12D0ED63" w:rsidR="00AD0229" w:rsidRPr="00087E94" w:rsidRDefault="00AF13CF" w:rsidP="00AF13CF">
            <w:pPr>
              <w:spacing w:line="360" w:lineRule="auto"/>
              <w:jc w:val="both"/>
              <w:rPr>
                <w:rFonts w:ascii="NewsGotT" w:hAnsi="NewsGotT"/>
                <w:lang w:val="pt-PT" w:eastAsia="x-none"/>
              </w:rPr>
            </w:pPr>
            <w:r w:rsidRPr="00AF13CF">
              <w:rPr>
                <w:rFonts w:ascii="NewsGotT" w:hAnsi="NewsGotT"/>
                <w:lang w:val="pt-PT" w:eastAsia="x-none"/>
              </w:rPr>
              <w:t>C</w:t>
            </w:r>
            <w:r w:rsidRPr="00AF13CF">
              <w:rPr>
                <w:rFonts w:ascii="NewsGotT" w:hAnsi="NewsGotT"/>
                <w:lang w:val="pt-PT" w:eastAsia="x-none"/>
              </w:rPr>
              <w:t>onfusão</w:t>
            </w:r>
            <w:r w:rsidR="00C94533">
              <w:rPr>
                <w:rFonts w:ascii="NewsGotT" w:hAnsi="NewsGotT"/>
                <w:lang w:val="pt-PT" w:eastAsia="x-none"/>
              </w:rPr>
              <w:t>;</w:t>
            </w:r>
            <w:r>
              <w:rPr>
                <w:rFonts w:ascii="NewsGotT" w:hAnsi="NewsGotT"/>
                <w:lang w:val="pt-PT" w:eastAsia="x-none"/>
              </w:rPr>
              <w:t xml:space="preserve"> </w:t>
            </w:r>
            <w:r w:rsidRPr="00AF13CF">
              <w:rPr>
                <w:rFonts w:ascii="NewsGotT" w:hAnsi="NewsGotT"/>
                <w:lang w:val="pt-PT" w:eastAsia="x-none"/>
              </w:rPr>
              <w:t>insónias</w:t>
            </w:r>
            <w:r w:rsidR="00C94533">
              <w:rPr>
                <w:rFonts w:ascii="NewsGotT" w:hAnsi="NewsGotT"/>
                <w:lang w:val="pt-PT" w:eastAsia="x-none"/>
              </w:rPr>
              <w:t>;</w:t>
            </w:r>
            <w:r>
              <w:rPr>
                <w:rFonts w:ascii="NewsGotT" w:hAnsi="NewsGotT"/>
                <w:lang w:val="pt-PT" w:eastAsia="x-none"/>
              </w:rPr>
              <w:t xml:space="preserve"> </w:t>
            </w:r>
            <w:r w:rsidRPr="00AF13CF">
              <w:rPr>
                <w:rFonts w:ascii="NewsGotT" w:hAnsi="NewsGotT"/>
                <w:lang w:val="pt-PT" w:eastAsia="x-none"/>
              </w:rPr>
              <w:t>alterações do pensamento</w:t>
            </w:r>
            <w:r w:rsidR="00C94533">
              <w:rPr>
                <w:rFonts w:ascii="NewsGotT" w:hAnsi="NewsGotT"/>
                <w:lang w:val="pt-PT" w:eastAsia="x-none"/>
              </w:rPr>
              <w:t>;</w:t>
            </w:r>
            <w:r>
              <w:rPr>
                <w:rFonts w:ascii="NewsGotT" w:hAnsi="NewsGotT"/>
                <w:lang w:val="pt-PT" w:eastAsia="x-none"/>
              </w:rPr>
              <w:t xml:space="preserve"> agitação</w:t>
            </w:r>
            <w:r w:rsidR="00C94533">
              <w:rPr>
                <w:rFonts w:ascii="NewsGotT" w:hAnsi="NewsGotT"/>
                <w:lang w:val="pt-PT" w:eastAsia="x-none"/>
              </w:rPr>
              <w:t>;</w:t>
            </w:r>
            <w:r>
              <w:rPr>
                <w:rFonts w:ascii="NewsGotT" w:hAnsi="NewsGotT"/>
                <w:lang w:val="pt-PT" w:eastAsia="x-none"/>
              </w:rPr>
              <w:t xml:space="preserve"> cefaleias</w:t>
            </w:r>
            <w:r w:rsidR="00C94533">
              <w:rPr>
                <w:rFonts w:ascii="NewsGotT" w:hAnsi="NewsGotT"/>
                <w:lang w:val="pt-PT" w:eastAsia="x-none"/>
              </w:rPr>
              <w:t>;</w:t>
            </w:r>
            <w:r>
              <w:rPr>
                <w:rFonts w:ascii="NewsGotT" w:hAnsi="NewsGotT"/>
                <w:lang w:val="pt-PT" w:eastAsia="x-none"/>
              </w:rPr>
              <w:t xml:space="preserve"> sonolência</w:t>
            </w:r>
            <w:r w:rsidR="00C94533">
              <w:rPr>
                <w:rFonts w:ascii="NewsGotT" w:hAnsi="NewsGotT"/>
                <w:lang w:val="pt-PT" w:eastAsia="x-none"/>
              </w:rPr>
              <w:t>;</w:t>
            </w:r>
            <w:r>
              <w:rPr>
                <w:rFonts w:ascii="NewsGotT" w:hAnsi="NewsGotT"/>
                <w:lang w:val="pt-PT" w:eastAsia="x-none"/>
              </w:rPr>
              <w:t xml:space="preserve"> boca seca</w:t>
            </w:r>
            <w:r w:rsidR="00C94533">
              <w:rPr>
                <w:rFonts w:ascii="NewsGotT" w:hAnsi="NewsGotT"/>
                <w:lang w:val="pt-PT" w:eastAsia="x-none"/>
              </w:rPr>
              <w:t>;</w:t>
            </w:r>
            <w:r>
              <w:rPr>
                <w:rFonts w:ascii="NewsGotT" w:hAnsi="NewsGotT"/>
                <w:lang w:val="pt-PT" w:eastAsia="x-none"/>
              </w:rPr>
              <w:t xml:space="preserve"> </w:t>
            </w:r>
            <w:r w:rsidR="00C94533">
              <w:rPr>
                <w:rFonts w:ascii="NewsGotT" w:hAnsi="NewsGotT"/>
                <w:lang w:val="pt-PT" w:eastAsia="x-none"/>
              </w:rPr>
              <w:t>náuseas;</w:t>
            </w:r>
            <w:r>
              <w:rPr>
                <w:rFonts w:ascii="NewsGotT" w:hAnsi="NewsGotT"/>
                <w:lang w:val="pt-PT" w:eastAsia="x-none"/>
              </w:rPr>
              <w:t xml:space="preserve"> </w:t>
            </w:r>
            <w:proofErr w:type="spellStart"/>
            <w:r w:rsidRPr="00AF13CF">
              <w:rPr>
                <w:rFonts w:ascii="NewsGotT" w:hAnsi="NewsGotT"/>
                <w:i/>
                <w:iCs/>
                <w:lang w:val="pt-PT" w:eastAsia="x-none"/>
              </w:rPr>
              <w:t>rash</w:t>
            </w:r>
            <w:proofErr w:type="spellEnd"/>
            <w:r w:rsidR="00087E94">
              <w:rPr>
                <w:rFonts w:ascii="NewsGotT" w:hAnsi="NewsGotT"/>
                <w:i/>
                <w:iCs/>
                <w:lang w:val="pt-PT" w:eastAsia="x-none"/>
              </w:rPr>
              <w:t xml:space="preserve"> </w:t>
            </w:r>
            <w:r w:rsidR="00087E94">
              <w:rPr>
                <w:rFonts w:ascii="NewsGotT" w:hAnsi="NewsGotT"/>
                <w:i/>
                <w:iCs/>
                <w:lang w:val="pt-PT" w:eastAsia="x-none"/>
              </w:rPr>
              <w:fldChar w:fldCharType="begin" w:fldLock="1"/>
            </w:r>
            <w:r w:rsidR="00132B17">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Pr>
                <w:rFonts w:ascii="NewsGotT" w:hAnsi="NewsGotT"/>
                <w:i/>
                <w:iCs/>
                <w:lang w:val="pt-PT" w:eastAsia="x-none"/>
              </w:rPr>
              <w:fldChar w:fldCharType="separate"/>
            </w:r>
            <w:r w:rsidR="00B77D84" w:rsidRPr="00B77D84">
              <w:rPr>
                <w:rFonts w:ascii="NewsGotT" w:hAnsi="NewsGotT"/>
                <w:iCs/>
                <w:noProof/>
                <w:lang w:val="pt-PT" w:eastAsia="x-none"/>
              </w:rPr>
              <w:t>(Infarmed, 2020c)</w:t>
            </w:r>
            <w:r w:rsidR="00087E94">
              <w:rPr>
                <w:rFonts w:ascii="NewsGotT" w:hAnsi="NewsGotT"/>
                <w:i/>
                <w:iCs/>
                <w:lang w:val="pt-PT" w:eastAsia="x-none"/>
              </w:rPr>
              <w:fldChar w:fldCharType="end"/>
            </w:r>
          </w:p>
        </w:tc>
      </w:tr>
    </w:tbl>
    <w:p w14:paraId="26B581A8" w14:textId="77777777" w:rsidR="00AD0229" w:rsidRPr="0042291F" w:rsidRDefault="00AD0229" w:rsidP="00B02ECF">
      <w:pPr>
        <w:spacing w:line="360" w:lineRule="auto"/>
        <w:jc w:val="both"/>
        <w:rPr>
          <w:rFonts w:ascii="NewsGotT" w:hAnsi="NewsGotT"/>
          <w:lang w:val="pt-PT" w:eastAsia="x-none"/>
        </w:rPr>
      </w:pPr>
    </w:p>
    <w:p w14:paraId="663EC820" w14:textId="206FE85C" w:rsidR="00015B66" w:rsidRDefault="00015B66" w:rsidP="00015B66">
      <w:pPr>
        <w:pStyle w:val="Heading3"/>
        <w:spacing w:line="360" w:lineRule="auto"/>
        <w:jc w:val="both"/>
        <w:rPr>
          <w:rFonts w:ascii="NewsGotT" w:hAnsi="NewsGotT"/>
          <w:lang w:val="pt-PT"/>
        </w:rPr>
      </w:pPr>
      <w:bookmarkStart w:id="67" w:name="_Toc78564795"/>
      <w:r>
        <w:rPr>
          <w:rFonts w:ascii="NewsGotT" w:hAnsi="NewsGotT"/>
          <w:lang w:val="pt-PT"/>
        </w:rPr>
        <w:t>Psicofármacos</w:t>
      </w:r>
      <w:bookmarkEnd w:id="67"/>
      <w:r>
        <w:rPr>
          <w:rFonts w:ascii="NewsGotT" w:hAnsi="NewsGotT"/>
          <w:lang w:val="pt-PT"/>
        </w:rPr>
        <w:t xml:space="preserve"> </w:t>
      </w:r>
    </w:p>
    <w:p w14:paraId="0031D2B0" w14:textId="126C656F" w:rsidR="00157858" w:rsidRDefault="00157858" w:rsidP="00157858">
      <w:pPr>
        <w:rPr>
          <w:lang w:val="pt-PT"/>
        </w:rPr>
      </w:pPr>
    </w:p>
    <w:p w14:paraId="11315479" w14:textId="58CF90BF"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w:t>
      </w:r>
      <w:r w:rsidR="00DD1C6B" w:rsidRPr="00157858">
        <w:rPr>
          <w:rFonts w:ascii="NewsGotT" w:hAnsi="NewsGotT"/>
          <w:lang w:val="pt-PT"/>
        </w:rPr>
        <w:lastRenderedPageBreak/>
        <w:t>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A675CD">
        <w:rPr>
          <w:rFonts w:ascii="NewsGotT" w:hAnsi="NewsGotT"/>
          <w:lang w:val="pt-PT"/>
        </w:rPr>
        <w:fldChar w:fldCharType="begin" w:fldLock="1"/>
      </w:r>
      <w:r w:rsidR="0009497A">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Pr>
          <w:rFonts w:ascii="NewsGotT" w:hAnsi="NewsGotT"/>
          <w:lang w:val="pt-PT"/>
        </w:rPr>
        <w:fldChar w:fldCharType="separate"/>
      </w:r>
      <w:r w:rsidR="00A675CD" w:rsidRPr="00A675CD">
        <w:rPr>
          <w:rFonts w:ascii="NewsGotT" w:hAnsi="NewsGotT"/>
          <w:noProof/>
          <w:lang w:val="pt-PT"/>
        </w:rPr>
        <w:t>(Furtado, 2013)</w:t>
      </w:r>
      <w:r w:rsidR="00A675CD">
        <w:rPr>
          <w:rFonts w:ascii="NewsGotT" w:hAnsi="NewsGotT"/>
          <w:lang w:val="pt-PT"/>
        </w:rPr>
        <w:fldChar w:fldCharType="end"/>
      </w:r>
      <w:r w:rsidR="00956E1C">
        <w:rPr>
          <w:rFonts w:ascii="NewsGotT" w:hAnsi="NewsGotT"/>
          <w:lang w:val="pt-PT"/>
        </w:rPr>
        <w:t xml:space="preserve">. </w:t>
      </w:r>
    </w:p>
    <w:p w14:paraId="4C769818" w14:textId="28771EA7"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 </w:t>
      </w:r>
      <w:r w:rsidR="00E36D15" w:rsidRPr="00E36D15">
        <w:rPr>
          <w:rFonts w:ascii="NewsGotT" w:hAnsi="NewsGotT"/>
          <w:lang w:val="pt-PT"/>
        </w:rPr>
        <w:t>antidepressivos,</w:t>
      </w:r>
      <w:r w:rsidR="007151ED">
        <w:rPr>
          <w:rFonts w:ascii="NewsGotT" w:hAnsi="NewsGotT"/>
          <w:lang w:val="pt-PT"/>
        </w:rPr>
        <w:t xml:space="preserve"> </w:t>
      </w:r>
      <w:r w:rsidR="00E36D15" w:rsidRPr="00E36D15">
        <w:rPr>
          <w:rFonts w:ascii="NewsGotT" w:hAnsi="NewsGotT"/>
          <w:lang w:val="pt-PT"/>
        </w:rPr>
        <w:t>antipsicóticos</w:t>
      </w:r>
      <w:r w:rsidR="007151ED">
        <w:rPr>
          <w:rFonts w:ascii="NewsGotT" w:hAnsi="NewsGotT"/>
          <w:lang w:val="pt-PT"/>
        </w:rPr>
        <w:t xml:space="preserve">, </w:t>
      </w:r>
      <w:r w:rsidR="007151ED" w:rsidRPr="00E36D15">
        <w:rPr>
          <w:rFonts w:ascii="NewsGotT" w:hAnsi="NewsGotT"/>
          <w:lang w:val="pt-PT"/>
        </w:rPr>
        <w:t>antiepiléticos</w:t>
      </w:r>
      <w:r w:rsidR="00E36D15" w:rsidRPr="00E36D15">
        <w:rPr>
          <w:rFonts w:ascii="NewsGotT" w:hAnsi="NewsGotT"/>
          <w:lang w:val="pt-PT"/>
        </w:rPr>
        <w:t xml:space="preserve">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4811A8D7" w:rsidR="002437FD" w:rsidRDefault="003169B7" w:rsidP="00DE77B5">
      <w:pPr>
        <w:spacing w:line="360" w:lineRule="auto"/>
        <w:ind w:firstLine="720"/>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D510E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são psicofármacos com efeitos depressores a nível 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B02ECF">
        <w:rPr>
          <w:rFonts w:ascii="NewsGotT" w:hAnsi="NewsGotT"/>
          <w:lang w:val="pt-PT"/>
        </w:rPr>
        <w:t xml:space="preserve"> </w:t>
      </w:r>
      <w:r w:rsidR="00B02ECF">
        <w:rPr>
          <w:rFonts w:ascii="NewsGotT" w:hAnsi="NewsGotT"/>
          <w:lang w:val="pt-PT"/>
        </w:rPr>
        <w:fldChar w:fldCharType="begin" w:fldLock="1"/>
      </w:r>
      <w:r w:rsidR="00840912">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Pr>
          <w:rFonts w:ascii="NewsGotT" w:hAnsi="NewsGotT"/>
          <w:lang w:val="pt-PT"/>
        </w:rPr>
        <w:instrText xml:space="preserve"> Portugal é um dos países com maior consumo de ansiolíticos, hipnóticos e sedativos. Este grupo inclui, maioritariamente, benzodiazepinas e análogos. </w:instrText>
      </w:r>
      <w:r w:rsidR="00840912">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Pr>
          <w:rFonts w:ascii="NewsGotT" w:hAnsi="NewsGotT"/>
          <w:lang w:val="pt-PT"/>
        </w:rPr>
        <w:instrText xml:space="preserve"> A maior parte dos utentes do SNS a quem foram dispensadas benzodiazepinas e análogos são mulheres entre os 55 e os 79 anos de idade. </w:instrText>
      </w:r>
      <w:r w:rsidR="00840912">
        <w:rPr>
          <w:rFonts w:ascii="NewsGotT" w:hAnsi="NewsGotT"/>
          <w:lang w:val="pt-PT"/>
        </w:rPr>
        <w:instrText xml:space="preserve"> A prescrição das benzodiazepinas e análogos tem origem maioritariamente em locais públicos, nomeadamente cuidados de saúde primários. </w:instrText>
      </w:r>
      <w:r w:rsidR="00840912">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Pr>
          <w:rFonts w:ascii="NewsGotT" w:hAnsi="NewsGotT"/>
          <w:lang w:val="pt-PT"/>
        </w:rPr>
        <w:fldChar w:fldCharType="separate"/>
      </w:r>
      <w:r w:rsidR="00B02ECF" w:rsidRPr="00B02ECF">
        <w:rPr>
          <w:rFonts w:ascii="NewsGotT" w:hAnsi="NewsGotT"/>
          <w:noProof/>
          <w:lang w:val="pt-PT"/>
        </w:rPr>
        <w:t>(INFARMED - Direção de informação e Planeamento Estratégico, 2017)</w:t>
      </w:r>
      <w:r w:rsidR="00B02ECF">
        <w:rPr>
          <w:rFonts w:ascii="NewsGotT" w:hAnsi="NewsGotT"/>
          <w:lang w:val="pt-PT"/>
        </w:rPr>
        <w:fldChar w:fldCharType="end"/>
      </w:r>
      <w:r w:rsidR="002437FD">
        <w:rPr>
          <w:rFonts w:ascii="NewsGotT" w:hAnsi="NewsGotT"/>
          <w:lang w:val="pt-PT"/>
        </w:rPr>
        <w:t xml:space="preserve">. </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8F5083">
        <w:rPr>
          <w:rFonts w:ascii="Cambria" w:hAnsi="Cambria" w:cs="Cambria"/>
          <w:lang w:val="pt-PT" w:eastAsia="x-none"/>
        </w:rPr>
        <w:t>γ</w:t>
      </w:r>
      <w:r w:rsidR="005B32B1" w:rsidRPr="008F5083">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recetores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da célula-alvo. O recetor,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7D9DD616" w:rsidR="003169B7" w:rsidRDefault="00F850E6" w:rsidP="00FE3764">
      <w:pPr>
        <w:spacing w:line="360" w:lineRule="auto"/>
        <w:ind w:firstLine="720"/>
        <w:jc w:val="both"/>
        <w:rPr>
          <w:rFonts w:ascii="NewsGotT" w:hAnsi="NewsGotT"/>
          <w:lang w:val="pt-PT" w:eastAsia="x-none"/>
        </w:rPr>
      </w:pPr>
      <w:r>
        <w:rPr>
          <w:rFonts w:ascii="NewsGotT" w:hAnsi="NewsGotT"/>
          <w:lang w:val="pt-PT" w:eastAsia="x-none"/>
        </w:rPr>
        <w:lastRenderedPageBreak/>
        <w:t>A</w:t>
      </w:r>
      <w:r w:rsidR="00D91E01" w:rsidRPr="00D91E01">
        <w:rPr>
          <w:rFonts w:ascii="NewsGotT" w:hAnsi="NewsGotT"/>
          <w:lang w:val="pt-PT" w:eastAsia="x-none"/>
        </w:rPr>
        <w:t>s</w:t>
      </w:r>
      <w:r w:rsidR="00D91E01">
        <w:rPr>
          <w:rFonts w:ascii="NewsGotT" w:hAnsi="NewsGotT"/>
          <w:lang w:val="pt-PT" w:eastAsia="x-none"/>
        </w:rPr>
        <w:t xml:space="preserve"> benzodiazepinas</w:t>
      </w:r>
      <w:r w:rsidR="00D91E01" w:rsidRPr="00D91E01">
        <w:rPr>
          <w:rFonts w:ascii="NewsGotT" w:hAnsi="NewsGotT"/>
          <w:lang w:val="pt-PT" w:eastAsia="x-none"/>
        </w:rPr>
        <w:t xml:space="preserve"> têm </w:t>
      </w:r>
      <w:r>
        <w:rPr>
          <w:rFonts w:ascii="NewsGotT" w:hAnsi="NewsGotT"/>
          <w:lang w:val="pt-PT" w:eastAsia="x-none"/>
        </w:rPr>
        <w:t xml:space="preserve">todas um </w:t>
      </w:r>
      <w:r w:rsidR="00D91E01" w:rsidRPr="00D91E01">
        <w:rPr>
          <w:rFonts w:ascii="NewsGotT" w:hAnsi="NewsGotT"/>
          <w:lang w:val="pt-PT" w:eastAsia="x-none"/>
        </w:rPr>
        <w:t>mecanismo de ação e efeitos adversos similares, no</w:t>
      </w:r>
      <w:r w:rsidR="00D91E01">
        <w:rPr>
          <w:rFonts w:ascii="NewsGotT" w:hAnsi="NewsGotT"/>
          <w:lang w:val="pt-PT" w:eastAsia="x-none"/>
        </w:rPr>
        <w:t xml:space="preserve"> </w:t>
      </w:r>
      <w:r w:rsidR="00D91E01" w:rsidRPr="00D91E01">
        <w:rPr>
          <w:rFonts w:ascii="NewsGotT" w:hAnsi="NewsGotT"/>
          <w:lang w:val="pt-PT" w:eastAsia="x-none"/>
        </w:rPr>
        <w:t xml:space="preserve">entanto, diferem nas suas características farmacocinéticas. </w:t>
      </w:r>
      <w:r>
        <w:rPr>
          <w:rFonts w:ascii="NewsGotT" w:hAnsi="NewsGotT"/>
          <w:lang w:val="pt-PT" w:eastAsia="x-none"/>
        </w:rPr>
        <w:t>E s</w:t>
      </w:r>
      <w:r w:rsidR="00D91E01" w:rsidRPr="00D91E01">
        <w:rPr>
          <w:rFonts w:ascii="NewsGotT" w:hAnsi="NewsGotT"/>
          <w:lang w:val="pt-PT" w:eastAsia="x-none"/>
        </w:rPr>
        <w:t>ão es</w:t>
      </w:r>
      <w:r>
        <w:rPr>
          <w:rFonts w:ascii="NewsGotT" w:hAnsi="NewsGotT"/>
          <w:lang w:val="pt-PT" w:eastAsia="x-none"/>
        </w:rPr>
        <w:t>t</w:t>
      </w:r>
      <w:r w:rsidR="00D91E01" w:rsidRPr="00D91E01">
        <w:rPr>
          <w:rFonts w:ascii="NewsGotT" w:hAnsi="NewsGotT"/>
          <w:lang w:val="pt-PT" w:eastAsia="x-none"/>
        </w:rPr>
        <w:t>as diferenças que lhes</w:t>
      </w:r>
      <w:r w:rsidR="00D91E01">
        <w:rPr>
          <w:rFonts w:ascii="NewsGotT" w:hAnsi="NewsGotT"/>
          <w:lang w:val="pt-PT" w:eastAsia="x-none"/>
        </w:rPr>
        <w:t xml:space="preserve"> </w:t>
      </w:r>
      <w:r w:rsidR="00D91E01" w:rsidRPr="00D91E01">
        <w:rPr>
          <w:rFonts w:ascii="NewsGotT" w:hAnsi="NewsGotT"/>
          <w:lang w:val="pt-PT" w:eastAsia="x-none"/>
        </w:rPr>
        <w:t>conferem características que definem a escolha de um fármaco em detrimento de outro</w:t>
      </w:r>
      <w:r w:rsidR="00D91E01">
        <w:rPr>
          <w:rFonts w:ascii="NewsGotT" w:hAnsi="NewsGotT"/>
          <w:lang w:val="pt-PT" w:eastAsia="x-none"/>
        </w:rPr>
        <w:t xml:space="preserve">. </w:t>
      </w:r>
      <w:r w:rsidR="003169B7" w:rsidRPr="00CB52B7">
        <w:rPr>
          <w:rFonts w:ascii="NewsGotT" w:hAnsi="NewsGotT"/>
          <w:lang w:val="pt-PT" w:eastAsia="x-none"/>
        </w:rPr>
        <w:t>As reações adversas</w:t>
      </w:r>
      <w:r>
        <w:rPr>
          <w:rFonts w:ascii="NewsGotT" w:hAnsi="NewsGotT"/>
          <w:lang w:val="pt-PT" w:eastAsia="x-none"/>
        </w:rPr>
        <w:t xml:space="preserve"> </w:t>
      </w:r>
      <w:r w:rsidRPr="00CB52B7">
        <w:rPr>
          <w:rFonts w:ascii="NewsGotT" w:hAnsi="NewsGotT"/>
          <w:lang w:val="pt-PT" w:eastAsia="x-none"/>
        </w:rPr>
        <w:t>causadas pelas benzodiazepinas</w:t>
      </w:r>
      <w:r w:rsidR="003169B7" w:rsidRPr="00CB52B7">
        <w:rPr>
          <w:rFonts w:ascii="NewsGotT" w:hAnsi="NewsGotT"/>
          <w:lang w:val="pt-PT" w:eastAsia="x-none"/>
        </w:rPr>
        <w:t xml:space="preserve"> </w:t>
      </w:r>
      <w:r>
        <w:rPr>
          <w:rFonts w:ascii="NewsGotT" w:hAnsi="NewsGotT"/>
          <w:lang w:val="pt-PT" w:eastAsia="x-none"/>
        </w:rPr>
        <w:t xml:space="preserve">que se observam com maior frequência </w:t>
      </w:r>
      <w:r w:rsidR="003169B7" w:rsidRPr="00CB52B7">
        <w:rPr>
          <w:rFonts w:ascii="NewsGotT" w:hAnsi="NewsGotT"/>
          <w:lang w:val="pt-PT" w:eastAsia="x-none"/>
        </w:rPr>
        <w:t>são sonolência e incoordenação motora, alteração da memória a curto prazo</w:t>
      </w:r>
      <w:r w:rsidR="006410FC">
        <w:rPr>
          <w:rFonts w:ascii="NewsGotT" w:hAnsi="NewsGotT"/>
          <w:lang w:val="pt-PT" w:eastAsia="x-none"/>
        </w:rPr>
        <w:t>,</w:t>
      </w:r>
      <w:r w:rsidR="006410FC" w:rsidRPr="006410FC">
        <w:rPr>
          <w:rFonts w:ascii="NewsGotT" w:hAnsi="NewsGotT"/>
          <w:lang w:val="pt-PT" w:eastAsia="x-none"/>
        </w:rPr>
        <w:t xml:space="preserve"> </w:t>
      </w:r>
      <w:r w:rsidR="006410FC" w:rsidRPr="00CB52B7">
        <w:rPr>
          <w:rFonts w:ascii="NewsGotT" w:hAnsi="NewsGotT"/>
          <w:lang w:val="pt-PT" w:eastAsia="x-none"/>
        </w:rPr>
        <w:t>depressão, vertigem</w:t>
      </w:r>
      <w:r w:rsidR="003169B7" w:rsidRPr="00CB52B7">
        <w:rPr>
          <w:rFonts w:ascii="NewsGotT" w:hAnsi="NewsGotT"/>
          <w:lang w:val="pt-PT" w:eastAsia="x-none"/>
        </w:rPr>
        <w:t>, confusão,</w:t>
      </w:r>
      <w:r w:rsidR="006410FC">
        <w:rPr>
          <w:rFonts w:ascii="NewsGotT" w:hAnsi="NewsGotT"/>
          <w:lang w:val="pt-PT" w:eastAsia="x-none"/>
        </w:rPr>
        <w:t xml:space="preserve"> </w:t>
      </w:r>
      <w:r w:rsidR="003169B7" w:rsidRPr="00CB52B7">
        <w:rPr>
          <w:rFonts w:ascii="NewsGotT" w:hAnsi="NewsGotT"/>
          <w:lang w:val="pt-PT" w:eastAsia="x-none"/>
        </w:rPr>
        <w:t>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E00226">
        <w:rPr>
          <w:rFonts w:ascii="NewsGotT" w:hAnsi="NewsGotT"/>
          <w:lang w:val="pt-PT" w:eastAsia="x-none"/>
        </w:rPr>
        <w:t xml:space="preserve">. </w:t>
      </w:r>
      <w:r w:rsidR="00A418AC">
        <w:rPr>
          <w:rFonts w:ascii="NewsGotT" w:hAnsi="NewsGotT"/>
          <w:lang w:val="pt-PT" w:eastAsia="x-none"/>
        </w:rPr>
        <w:t>N</w:t>
      </w:r>
      <w:r w:rsidR="004F71BB">
        <w:rPr>
          <w:rFonts w:ascii="NewsGotT" w:hAnsi="NewsGotT"/>
          <w:lang w:val="pt-PT" w:eastAsia="x-none"/>
        </w:rPr>
        <w:t>a</w:t>
      </w:r>
      <w:r w:rsidR="008D0DEF">
        <w:rPr>
          <w:rFonts w:ascii="NewsGotT" w:hAnsi="NewsGotT"/>
          <w:lang w:val="pt-PT" w:eastAsia="x-none"/>
        </w:rPr>
        <w:t xml:space="preserve"> </w:t>
      </w:r>
      <w:r w:rsidR="008D0DEF" w:rsidRPr="008D0DEF">
        <w:rPr>
          <w:rFonts w:ascii="NewsGotT" w:hAnsi="NewsGotT"/>
          <w:lang w:val="pt-PT" w:eastAsia="x-none"/>
        </w:rPr>
        <w:fldChar w:fldCharType="begin"/>
      </w:r>
      <w:r w:rsidR="008D0DEF" w:rsidRPr="008D0DEF">
        <w:rPr>
          <w:rFonts w:ascii="NewsGotT" w:hAnsi="NewsGotT"/>
          <w:lang w:val="pt-PT" w:eastAsia="x-none"/>
        </w:rPr>
        <w:instrText xml:space="preserve"> REF _Ref77779957 \h </w:instrText>
      </w:r>
      <w:r w:rsidR="008D0DEF">
        <w:rPr>
          <w:rFonts w:ascii="NewsGotT" w:hAnsi="NewsGotT"/>
          <w:lang w:val="pt-PT" w:eastAsia="x-none"/>
        </w:rPr>
        <w:instrText xml:space="preserve"> \* MERGEFORMAT </w:instrText>
      </w:r>
      <w:r w:rsidR="008D0DEF" w:rsidRPr="008D0DEF">
        <w:rPr>
          <w:rFonts w:ascii="NewsGotT" w:hAnsi="NewsGotT"/>
          <w:lang w:val="pt-PT" w:eastAsia="x-none"/>
        </w:rPr>
      </w:r>
      <w:r w:rsidR="008D0DEF" w:rsidRPr="008D0DEF">
        <w:rPr>
          <w:rFonts w:ascii="NewsGotT" w:hAnsi="NewsGotT"/>
          <w:lang w:val="pt-PT" w:eastAsia="x-none"/>
        </w:rPr>
        <w:fldChar w:fldCharType="separate"/>
      </w:r>
      <w:r w:rsidR="008D0DEF" w:rsidRPr="008D0DEF">
        <w:rPr>
          <w:rFonts w:ascii="NewsGotT" w:hAnsi="NewsGotT"/>
          <w:lang w:val="pt-BR"/>
        </w:rPr>
        <w:t xml:space="preserve">Tabela </w:t>
      </w:r>
      <w:r w:rsidR="008D0DEF" w:rsidRPr="008D0DEF">
        <w:rPr>
          <w:rFonts w:ascii="NewsGotT" w:hAnsi="NewsGotT"/>
          <w:noProof/>
          <w:lang w:val="pt-BR"/>
        </w:rPr>
        <w:t>5</w:t>
      </w:r>
      <w:r w:rsidR="008D0DEF" w:rsidRPr="008D0DEF">
        <w:rPr>
          <w:rFonts w:ascii="NewsGotT" w:hAnsi="NewsGotT"/>
          <w:lang w:val="pt-PT" w:eastAsia="x-none"/>
        </w:rPr>
        <w:fldChar w:fldCharType="end"/>
      </w:r>
      <w:r w:rsidR="004F71BB" w:rsidRPr="008D0DEF">
        <w:rPr>
          <w:rFonts w:ascii="NewsGotT" w:hAnsi="NewsGotT"/>
          <w:lang w:val="pt-PT" w:eastAsia="x-none"/>
        </w:rPr>
        <w:t xml:space="preserve"> </w:t>
      </w:r>
      <w:r w:rsidR="003D3CD2">
        <w:rPr>
          <w:rFonts w:ascii="NewsGotT" w:hAnsi="NewsGotT"/>
          <w:lang w:val="pt-PT" w:eastAsia="x-none"/>
        </w:rPr>
        <w:t>estão reunidas</w:t>
      </w:r>
      <w:r w:rsidR="004F71BB">
        <w:rPr>
          <w:rFonts w:ascii="NewsGotT" w:hAnsi="NewsGotT"/>
          <w:lang w:val="pt-PT" w:eastAsia="x-none"/>
        </w:rPr>
        <w:t xml:space="preserve"> as principais indicações e efeitos adversos </w:t>
      </w:r>
      <w:r w:rsidR="00A418AC">
        <w:rPr>
          <w:rFonts w:ascii="NewsGotT" w:hAnsi="NewsGotT"/>
          <w:lang w:val="pt-PT" w:eastAsia="x-none"/>
        </w:rPr>
        <w:t xml:space="preserve">mais </w:t>
      </w:r>
      <w:r w:rsidR="004F71BB">
        <w:rPr>
          <w:rFonts w:ascii="NewsGotT" w:hAnsi="NewsGotT"/>
          <w:lang w:val="pt-PT" w:eastAsia="x-none"/>
        </w:rPr>
        <w:t>frequente</w:t>
      </w:r>
      <w:r w:rsidR="00C44048">
        <w:rPr>
          <w:rFonts w:ascii="NewsGotT" w:hAnsi="NewsGotT"/>
          <w:lang w:val="pt-PT" w:eastAsia="x-none"/>
        </w:rPr>
        <w:t>s</w:t>
      </w:r>
      <w:r w:rsidR="004F71BB">
        <w:rPr>
          <w:rFonts w:ascii="NewsGotT" w:hAnsi="NewsGotT"/>
          <w:lang w:val="pt-PT" w:eastAsia="x-none"/>
        </w:rPr>
        <w:t xml:space="preserve"> das benzodiazepinas estudadas neste projeto, </w:t>
      </w:r>
      <w:r w:rsidR="00A418AC">
        <w:rPr>
          <w:rFonts w:ascii="NewsGotT" w:hAnsi="NewsGotT"/>
          <w:lang w:val="pt-PT" w:eastAsia="x-none"/>
        </w:rPr>
        <w:t xml:space="preserve">sendo elas </w:t>
      </w:r>
      <w:r w:rsidR="004F71BB">
        <w:rPr>
          <w:rFonts w:ascii="NewsGotT" w:hAnsi="NewsGotT"/>
          <w:lang w:val="pt-PT" w:eastAsia="x-none"/>
        </w:rPr>
        <w:t>as substâncias ativas</w:t>
      </w:r>
      <w:r w:rsidR="00A418AC">
        <w:rPr>
          <w:rFonts w:ascii="NewsGotT" w:hAnsi="NewsGotT"/>
          <w:lang w:val="pt-PT" w:eastAsia="x-none"/>
        </w:rPr>
        <w:t xml:space="preserve"> batizadas como</w:t>
      </w:r>
      <w:r w:rsidR="004F71BB">
        <w:rPr>
          <w:rFonts w:ascii="NewsGotT" w:hAnsi="NewsGotT"/>
          <w:lang w:val="pt-PT" w:eastAsia="x-none"/>
        </w:rPr>
        <w:t xml:space="preserve"> </w:t>
      </w:r>
      <w:proofErr w:type="spellStart"/>
      <w:r w:rsidR="004F71BB">
        <w:rPr>
          <w:rFonts w:ascii="NewsGotT" w:hAnsi="NewsGotT"/>
          <w:lang w:val="pt-PT" w:eastAsia="x-none"/>
        </w:rPr>
        <w:t>alprazolam</w:t>
      </w:r>
      <w:proofErr w:type="spellEnd"/>
      <w:r w:rsidR="004F71BB">
        <w:rPr>
          <w:rFonts w:ascii="NewsGotT" w:hAnsi="NewsGotT"/>
          <w:lang w:val="pt-PT" w:eastAsia="x-none"/>
        </w:rPr>
        <w:t xml:space="preserve">, </w:t>
      </w:r>
      <w:proofErr w:type="spellStart"/>
      <w:r w:rsidR="004F71BB">
        <w:rPr>
          <w:rFonts w:ascii="NewsGotT" w:hAnsi="NewsGotT"/>
          <w:lang w:val="pt-PT" w:eastAsia="x-none"/>
        </w:rPr>
        <w:t>lorazepam</w:t>
      </w:r>
      <w:proofErr w:type="spellEnd"/>
      <w:r w:rsidR="004F71BB">
        <w:rPr>
          <w:rFonts w:ascii="NewsGotT" w:hAnsi="NewsGotT"/>
          <w:lang w:val="pt-PT" w:eastAsia="x-none"/>
        </w:rPr>
        <w:t xml:space="preserve"> diazepam e </w:t>
      </w:r>
      <w:proofErr w:type="spellStart"/>
      <w:r w:rsidR="004F71BB">
        <w:rPr>
          <w:rFonts w:ascii="NewsGotT" w:hAnsi="NewsGotT"/>
          <w:lang w:val="pt-PT" w:eastAsia="x-none"/>
        </w:rPr>
        <w:t>mexazolam</w:t>
      </w:r>
      <w:proofErr w:type="spellEnd"/>
      <w:r w:rsidR="004F71BB">
        <w:rPr>
          <w:rFonts w:ascii="NewsGotT" w:hAnsi="NewsGotT"/>
          <w:lang w:val="pt-PT" w:eastAsia="x-none"/>
        </w:rPr>
        <w:t>.</w:t>
      </w:r>
      <w:r w:rsidR="00FE3764">
        <w:rPr>
          <w:rFonts w:ascii="NewsGotT" w:hAnsi="NewsGotT"/>
          <w:lang w:val="pt-PT" w:eastAsia="x-none"/>
        </w:rPr>
        <w:t xml:space="preserve"> De um modo geral, </w:t>
      </w:r>
      <w:r w:rsidR="002E2E2D">
        <w:rPr>
          <w:rFonts w:ascii="NewsGotT" w:hAnsi="NewsGotT"/>
          <w:lang w:val="pt-PT" w:eastAsia="x-none"/>
        </w:rPr>
        <w:t xml:space="preserve">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6410FC">
        <w:rPr>
          <w:rFonts w:ascii="NewsGotT" w:hAnsi="NewsGotT"/>
          <w:lang w:val="pt-PT" w:eastAsia="x-none"/>
        </w:rPr>
        <w:t xml:space="preserve"> e o </w:t>
      </w:r>
      <w:proofErr w:type="spellStart"/>
      <w:r w:rsidR="002E2E2D">
        <w:rPr>
          <w:rFonts w:ascii="NewsGotT" w:hAnsi="NewsGotT"/>
          <w:lang w:val="pt-PT" w:eastAsia="x-none"/>
        </w:rPr>
        <w:t>lorazepam</w:t>
      </w:r>
      <w:proofErr w:type="spellEnd"/>
      <w:r w:rsidR="00FE3764">
        <w:rPr>
          <w:rFonts w:ascii="NewsGotT" w:hAnsi="NewsGotT"/>
          <w:lang w:val="pt-PT" w:eastAsia="x-none"/>
        </w:rPr>
        <w:t xml:space="preserve">. Já, os </w:t>
      </w:r>
      <w:r w:rsidR="006410FC" w:rsidRPr="006410FC">
        <w:rPr>
          <w:rFonts w:ascii="NewsGotT" w:hAnsi="NewsGotT"/>
          <w:lang w:val="pt-PT" w:eastAsia="x-none"/>
        </w:rPr>
        <w:t xml:space="preserve">fármacos cuja indicação principal </w:t>
      </w:r>
      <w:r w:rsidR="00FE3764">
        <w:rPr>
          <w:rFonts w:ascii="NewsGotT" w:hAnsi="NewsGotT"/>
          <w:lang w:val="pt-PT" w:eastAsia="x-none"/>
        </w:rPr>
        <w:t>se prende com</w:t>
      </w:r>
      <w:r w:rsidR="006410FC" w:rsidRPr="006410FC">
        <w:rPr>
          <w:rFonts w:ascii="NewsGotT" w:hAnsi="NewsGotT"/>
          <w:lang w:val="pt-PT" w:eastAsia="x-none"/>
        </w:rPr>
        <w:t xml:space="preserve"> perturbações da ansiedade</w:t>
      </w:r>
      <w:r w:rsidR="00762695">
        <w:rPr>
          <w:rFonts w:ascii="NewsGotT" w:hAnsi="NewsGotT"/>
          <w:lang w:val="pt-PT" w:eastAsia="x-none"/>
        </w:rPr>
        <w:t xml:space="preserve"> são </w:t>
      </w:r>
      <w:proofErr w:type="spellStart"/>
      <w:r w:rsidR="006410FC" w:rsidRPr="006410FC">
        <w:rPr>
          <w:rFonts w:ascii="NewsGotT" w:hAnsi="NewsGotT"/>
          <w:lang w:val="pt-PT" w:eastAsia="x-none"/>
        </w:rPr>
        <w:t>alprazolam</w:t>
      </w:r>
      <w:proofErr w:type="spellEnd"/>
      <w:r w:rsidR="006410FC">
        <w:rPr>
          <w:rFonts w:ascii="NewsGotT" w:hAnsi="NewsGotT"/>
          <w:lang w:val="pt-PT" w:eastAsia="x-none"/>
        </w:rPr>
        <w:t xml:space="preserve">, </w:t>
      </w:r>
      <w:proofErr w:type="spellStart"/>
      <w:r w:rsidR="006410FC" w:rsidRPr="006410FC">
        <w:rPr>
          <w:rFonts w:ascii="NewsGotT" w:hAnsi="NewsGotT"/>
          <w:lang w:val="pt-PT" w:eastAsia="x-none"/>
        </w:rPr>
        <w:t>lorazepam</w:t>
      </w:r>
      <w:proofErr w:type="spellEnd"/>
      <w:r w:rsidR="006410FC" w:rsidRPr="006410FC">
        <w:rPr>
          <w:rFonts w:ascii="NewsGotT" w:hAnsi="NewsGotT"/>
          <w:lang w:val="pt-PT" w:eastAsia="x-none"/>
        </w:rPr>
        <w:t>,</w:t>
      </w:r>
      <w:r w:rsidR="00FE3764">
        <w:rPr>
          <w:rFonts w:ascii="NewsGotT" w:hAnsi="NewsGotT"/>
          <w:lang w:val="pt-PT" w:eastAsia="x-none"/>
        </w:rPr>
        <w:t xml:space="preserve"> </w:t>
      </w:r>
      <w:proofErr w:type="spellStart"/>
      <w:r w:rsidR="00FE3764">
        <w:rPr>
          <w:rFonts w:ascii="NewsGotT" w:hAnsi="NewsGotT"/>
          <w:lang w:val="pt-PT" w:eastAsia="x-none"/>
        </w:rPr>
        <w:t>mexazolam</w:t>
      </w:r>
      <w:proofErr w:type="spellEnd"/>
      <w:r w:rsidR="00FE3764">
        <w:rPr>
          <w:rFonts w:ascii="NewsGotT" w:hAnsi="NewsGotT"/>
          <w:lang w:val="pt-PT" w:eastAsia="x-none"/>
        </w:rPr>
        <w:t xml:space="preserve"> e</w:t>
      </w:r>
      <w:r w:rsidR="006410FC" w:rsidRPr="006410FC">
        <w:rPr>
          <w:rFonts w:ascii="NewsGotT" w:hAnsi="NewsGotT"/>
          <w:lang w:val="pt-PT" w:eastAsia="x-none"/>
        </w:rPr>
        <w:t xml:space="preserve"> diazepam. Para a epilepsia</w:t>
      </w:r>
      <w:r w:rsidR="006410FC">
        <w:rPr>
          <w:rFonts w:ascii="NewsGotT" w:hAnsi="NewsGotT"/>
          <w:lang w:val="pt-PT" w:eastAsia="x-none"/>
        </w:rPr>
        <w:t xml:space="preserve"> </w:t>
      </w:r>
      <w:r w:rsidR="006410FC" w:rsidRPr="006410FC">
        <w:rPr>
          <w:rFonts w:ascii="NewsGotT" w:hAnsi="NewsGotT"/>
          <w:lang w:val="pt-PT" w:eastAsia="x-none"/>
        </w:rPr>
        <w:t>est</w:t>
      </w:r>
      <w:r w:rsidR="00762695">
        <w:rPr>
          <w:rFonts w:ascii="NewsGotT" w:hAnsi="NewsGotT"/>
          <w:lang w:val="pt-PT" w:eastAsia="x-none"/>
        </w:rPr>
        <w:t>á</w:t>
      </w:r>
      <w:r w:rsidR="006410FC" w:rsidRPr="006410FC">
        <w:rPr>
          <w:rFonts w:ascii="NewsGotT" w:hAnsi="NewsGotT"/>
          <w:lang w:val="pt-PT" w:eastAsia="x-none"/>
        </w:rPr>
        <w:t xml:space="preserve"> indicado o diazepam, sendo que </w:t>
      </w:r>
      <w:r w:rsidR="00762695">
        <w:rPr>
          <w:rFonts w:ascii="NewsGotT" w:hAnsi="NewsGotT"/>
          <w:lang w:val="pt-PT" w:eastAsia="x-none"/>
        </w:rPr>
        <w:t xml:space="preserve">este </w:t>
      </w:r>
      <w:r w:rsidR="006410FC" w:rsidRPr="006410FC">
        <w:rPr>
          <w:rFonts w:ascii="NewsGotT" w:hAnsi="NewsGotT"/>
          <w:lang w:val="pt-PT" w:eastAsia="x-none"/>
        </w:rPr>
        <w:t>também poderá ser</w:t>
      </w:r>
      <w:r w:rsidR="006410FC">
        <w:rPr>
          <w:rFonts w:ascii="NewsGotT" w:hAnsi="NewsGotT"/>
          <w:lang w:val="pt-PT" w:eastAsia="x-none"/>
        </w:rPr>
        <w:t xml:space="preserve"> </w:t>
      </w:r>
      <w:r w:rsidR="006410FC" w:rsidRPr="006410FC">
        <w:rPr>
          <w:rFonts w:ascii="NewsGotT" w:hAnsi="NewsGotT"/>
          <w:lang w:val="pt-PT" w:eastAsia="x-none"/>
        </w:rPr>
        <w:t>usado para tratamento de espasmos musculares</w:t>
      </w:r>
      <w:r w:rsidR="006410FC">
        <w:rPr>
          <w:rFonts w:ascii="NewsGotT" w:hAnsi="NewsGotT"/>
          <w:lang w:val="pt-PT" w:eastAsia="x-none"/>
        </w:rPr>
        <w:t xml:space="preserve">. </w:t>
      </w:r>
    </w:p>
    <w:p w14:paraId="2FC23572" w14:textId="48892DDB" w:rsidR="00AD3C9C" w:rsidRDefault="00AD3C9C" w:rsidP="006410FC">
      <w:pPr>
        <w:spacing w:line="360" w:lineRule="auto"/>
        <w:ind w:firstLine="720"/>
        <w:jc w:val="both"/>
        <w:rPr>
          <w:rFonts w:ascii="NewsGotT" w:hAnsi="NewsGotT"/>
          <w:lang w:val="pt-PT" w:eastAsia="x-none"/>
        </w:rPr>
      </w:pPr>
    </w:p>
    <w:p w14:paraId="6519C7B8" w14:textId="2E26BBE8" w:rsidR="004F71BB" w:rsidRPr="008D0DEF" w:rsidRDefault="004F71BB" w:rsidP="004F71BB">
      <w:pPr>
        <w:pStyle w:val="Caption"/>
        <w:keepNext/>
        <w:rPr>
          <w:lang w:val="pt-BR"/>
        </w:rPr>
      </w:pPr>
      <w:bookmarkStart w:id="68" w:name="_Ref77779957"/>
      <w:bookmarkStart w:id="69" w:name="_Toc78564719"/>
      <w:r w:rsidRPr="008D0DEF">
        <w:rPr>
          <w:lang w:val="pt-BR"/>
        </w:rPr>
        <w:t xml:space="preserve">Tabela </w:t>
      </w:r>
      <w:r>
        <w:fldChar w:fldCharType="begin"/>
      </w:r>
      <w:r w:rsidRPr="008D0DEF">
        <w:rPr>
          <w:lang w:val="pt-BR"/>
        </w:rPr>
        <w:instrText xml:space="preserve"> SEQ Tabela \* ARABIC </w:instrText>
      </w:r>
      <w:r>
        <w:fldChar w:fldCharType="separate"/>
      </w:r>
      <w:r w:rsidR="00552771">
        <w:rPr>
          <w:noProof/>
          <w:lang w:val="pt-BR"/>
        </w:rPr>
        <w:t>6</w:t>
      </w:r>
      <w:r>
        <w:fldChar w:fldCharType="end"/>
      </w:r>
      <w:bookmarkEnd w:id="68"/>
      <w:r w:rsidRPr="008D0DEF">
        <w:rPr>
          <w:lang w:val="pt-BR"/>
        </w:rPr>
        <w:t xml:space="preserve"> – </w:t>
      </w:r>
      <w:proofErr w:type="spellStart"/>
      <w:r w:rsidRPr="008D0DEF">
        <w:rPr>
          <w:lang w:val="pt-BR"/>
        </w:rPr>
        <w:t>Benzodiazepinas</w:t>
      </w:r>
      <w:proofErr w:type="spellEnd"/>
      <w:r w:rsidR="008D0DEF">
        <w:rPr>
          <w:lang w:val="pt-BR"/>
        </w:rPr>
        <w:t>: principais indicações e efeitos adversos</w:t>
      </w:r>
      <w:r w:rsidR="00A341AD">
        <w:rPr>
          <w:lang w:val="pt-BR"/>
        </w:rPr>
        <w:t xml:space="preserve"> frequentes</w:t>
      </w:r>
      <w:bookmarkEnd w:id="69"/>
      <w:r w:rsidR="00A341AD">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14:paraId="1A24570A" w14:textId="77777777" w:rsidTr="00D510EB">
        <w:tc>
          <w:tcPr>
            <w:tcW w:w="1838" w:type="dxa"/>
          </w:tcPr>
          <w:p w14:paraId="7B32700F" w14:textId="77777777"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Substância Ativa </w:t>
            </w:r>
          </w:p>
          <w:p w14:paraId="339A89CD" w14:textId="3AFC1155" w:rsidR="007F5D21" w:rsidRDefault="007F5D21" w:rsidP="006410FC">
            <w:pPr>
              <w:spacing w:line="360" w:lineRule="auto"/>
              <w:jc w:val="both"/>
              <w:rPr>
                <w:rFonts w:ascii="NewsGotT" w:hAnsi="NewsGotT"/>
                <w:lang w:val="pt-PT" w:eastAsia="x-none"/>
              </w:rPr>
            </w:pPr>
            <w:r>
              <w:rPr>
                <w:rFonts w:ascii="NewsGotT" w:hAnsi="NewsGotT"/>
                <w:lang w:val="pt-PT" w:eastAsia="x-none"/>
              </w:rPr>
              <w:t>(Nome do medicamento )</w:t>
            </w:r>
          </w:p>
        </w:tc>
        <w:tc>
          <w:tcPr>
            <w:tcW w:w="2835" w:type="dxa"/>
          </w:tcPr>
          <w:p w14:paraId="43920F8E" w14:textId="758B5668"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Indicação </w:t>
            </w:r>
          </w:p>
        </w:tc>
        <w:tc>
          <w:tcPr>
            <w:tcW w:w="4394" w:type="dxa"/>
          </w:tcPr>
          <w:p w14:paraId="556B8D9B" w14:textId="1B7F9EBD"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3C9C" w:rsidRPr="001539E9" w14:paraId="127432BA" w14:textId="77777777" w:rsidTr="00D510EB">
        <w:tc>
          <w:tcPr>
            <w:tcW w:w="1838" w:type="dxa"/>
          </w:tcPr>
          <w:p w14:paraId="36C30124" w14:textId="77777777" w:rsidR="00AD3C9C" w:rsidRDefault="00AD3C9C" w:rsidP="006410FC">
            <w:pPr>
              <w:spacing w:line="360" w:lineRule="auto"/>
              <w:jc w:val="both"/>
              <w:rPr>
                <w:rFonts w:ascii="NewsGotT" w:hAnsi="NewsGotT"/>
                <w:lang w:val="pt-PT" w:eastAsia="x-none"/>
              </w:rPr>
            </w:pPr>
            <w:proofErr w:type="spellStart"/>
            <w:r>
              <w:rPr>
                <w:rFonts w:ascii="NewsGotT" w:hAnsi="NewsGotT"/>
                <w:lang w:val="pt-PT" w:eastAsia="x-none"/>
              </w:rPr>
              <w:t>Alprazolam</w:t>
            </w:r>
            <w:proofErr w:type="spellEnd"/>
            <w:r>
              <w:rPr>
                <w:rFonts w:ascii="NewsGotT" w:hAnsi="NewsGotT"/>
                <w:lang w:val="pt-PT" w:eastAsia="x-none"/>
              </w:rPr>
              <w:t xml:space="preserve"> </w:t>
            </w:r>
          </w:p>
          <w:p w14:paraId="7F2BEB67" w14:textId="62AAD4D6" w:rsidR="00FE0775" w:rsidRDefault="00FE0775"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Xanax</w:t>
            </w:r>
            <w:proofErr w:type="spellEnd"/>
            <w:r>
              <w:rPr>
                <w:rFonts w:ascii="NewsGotT" w:hAnsi="NewsGotT"/>
                <w:lang w:val="pt-PT" w:eastAsia="x-none"/>
              </w:rPr>
              <w:t>)</w:t>
            </w:r>
          </w:p>
        </w:tc>
        <w:tc>
          <w:tcPr>
            <w:tcW w:w="2835" w:type="dxa"/>
          </w:tcPr>
          <w:p w14:paraId="46D3C82F" w14:textId="639200ED" w:rsidR="00AD3C9C" w:rsidRDefault="00AD3C9C" w:rsidP="006410FC">
            <w:pPr>
              <w:spacing w:line="360" w:lineRule="auto"/>
              <w:jc w:val="both"/>
              <w:rPr>
                <w:rFonts w:ascii="NewsGotT" w:hAnsi="NewsGotT"/>
                <w:lang w:val="pt-PT" w:eastAsia="x-none"/>
              </w:rPr>
            </w:pPr>
            <w:r>
              <w:rPr>
                <w:rFonts w:ascii="NewsGotT" w:hAnsi="NewsGotT"/>
                <w:lang w:val="pt-PT" w:eastAsia="x-none"/>
              </w:rPr>
              <w:t>N</w:t>
            </w:r>
            <w:r w:rsidRPr="00AD3C9C">
              <w:rPr>
                <w:rFonts w:ascii="NewsGotT" w:hAnsi="NewsGotT"/>
                <w:lang w:val="pt-PT" w:eastAsia="x-none"/>
              </w:rPr>
              <w:t>euroses de ansiedade</w:t>
            </w:r>
            <w:r>
              <w:rPr>
                <w:rFonts w:ascii="NewsGotT" w:hAnsi="NewsGotT"/>
                <w:lang w:val="pt-PT" w:eastAsia="x-none"/>
              </w:rPr>
              <w:t xml:space="preserve">; </w:t>
            </w:r>
            <w:r w:rsidR="00C872AC">
              <w:rPr>
                <w:rFonts w:ascii="NewsGotT" w:hAnsi="NewsGotT"/>
                <w:lang w:val="pt-PT" w:eastAsia="x-none"/>
              </w:rPr>
              <w:t>a</w:t>
            </w:r>
            <w:r>
              <w:rPr>
                <w:rFonts w:ascii="NewsGotT" w:hAnsi="NewsGotT"/>
                <w:lang w:val="pt-PT" w:eastAsia="x-none"/>
              </w:rPr>
              <w:t xml:space="preserve">nsiedade em doentes com depressão; </w:t>
            </w:r>
            <w:r w:rsidR="00C872AC">
              <w:rPr>
                <w:rFonts w:ascii="NewsGotT" w:hAnsi="NewsGotT"/>
                <w:lang w:val="pt-PT" w:eastAsia="x-none"/>
              </w:rPr>
              <w:t>p</w:t>
            </w:r>
            <w:r>
              <w:rPr>
                <w:rFonts w:ascii="NewsGotT" w:hAnsi="NewsGotT"/>
                <w:lang w:val="pt-PT" w:eastAsia="x-none"/>
              </w:rPr>
              <w:t>erturbações relacionadas com o pânico e fobias</w:t>
            </w:r>
          </w:p>
        </w:tc>
        <w:tc>
          <w:tcPr>
            <w:tcW w:w="4394" w:type="dxa"/>
          </w:tcPr>
          <w:p w14:paraId="45B3814D" w14:textId="5878C498" w:rsidR="00AD3C9C" w:rsidRDefault="00AD3C9C" w:rsidP="006410FC">
            <w:pPr>
              <w:spacing w:line="360" w:lineRule="auto"/>
              <w:jc w:val="both"/>
              <w:rPr>
                <w:rFonts w:ascii="NewsGotT" w:hAnsi="NewsGotT"/>
                <w:lang w:val="pt-PT" w:eastAsia="x-none"/>
              </w:rPr>
            </w:pPr>
            <w:r>
              <w:rPr>
                <w:rFonts w:ascii="NewsGotT" w:hAnsi="NewsGotT"/>
                <w:lang w:val="pt-PT" w:eastAsia="x-none"/>
              </w:rPr>
              <w:t>Falta de apetite</w:t>
            </w:r>
            <w:r w:rsidR="00C872AC">
              <w:rPr>
                <w:rFonts w:ascii="NewsGotT" w:hAnsi="NewsGotT"/>
                <w:lang w:val="pt-PT" w:eastAsia="x-none"/>
              </w:rPr>
              <w:t>;</w:t>
            </w:r>
            <w:r>
              <w:rPr>
                <w:rFonts w:ascii="NewsGotT" w:hAnsi="NewsGotT"/>
                <w:lang w:val="pt-PT" w:eastAsia="x-none"/>
              </w:rPr>
              <w:t xml:space="preserve"> depressão</w:t>
            </w:r>
            <w:r w:rsidR="00C872AC">
              <w:rPr>
                <w:rFonts w:ascii="NewsGotT" w:hAnsi="NewsGotT"/>
                <w:lang w:val="pt-PT" w:eastAsia="x-none"/>
              </w:rPr>
              <w:t>;</w:t>
            </w:r>
            <w:r>
              <w:rPr>
                <w:rFonts w:ascii="NewsGotT" w:hAnsi="NewsGotT"/>
                <w:lang w:val="pt-PT" w:eastAsia="x-none"/>
              </w:rPr>
              <w:t xml:space="preserve"> e</w:t>
            </w:r>
            <w:r w:rsidRPr="00AD3C9C">
              <w:rPr>
                <w:rFonts w:ascii="NewsGotT" w:hAnsi="NewsGotT"/>
                <w:lang w:val="pt-PT" w:eastAsia="x-none"/>
              </w:rPr>
              <w:t>stado confusional</w:t>
            </w:r>
            <w:r w:rsidR="00C872AC">
              <w:rPr>
                <w:rFonts w:ascii="NewsGotT" w:hAnsi="NewsGotT"/>
                <w:lang w:val="pt-PT" w:eastAsia="x-none"/>
              </w:rPr>
              <w:t>;</w:t>
            </w:r>
            <w:r>
              <w:rPr>
                <w:rFonts w:ascii="NewsGotT" w:hAnsi="NewsGotT"/>
                <w:lang w:val="pt-PT" w:eastAsia="x-none"/>
              </w:rPr>
              <w:t xml:space="preserve"> </w:t>
            </w:r>
            <w:r w:rsidRPr="00AD3C9C">
              <w:rPr>
                <w:rFonts w:ascii="NewsGotT" w:hAnsi="NewsGotT"/>
                <w:lang w:val="pt-PT" w:eastAsia="x-none"/>
              </w:rPr>
              <w:t>desorientação</w:t>
            </w:r>
            <w:r w:rsidR="00C872AC">
              <w:rPr>
                <w:rFonts w:ascii="NewsGotT" w:hAnsi="NewsGotT"/>
                <w:lang w:val="pt-PT" w:eastAsia="x-none"/>
              </w:rPr>
              <w:t>;</w:t>
            </w:r>
            <w:r w:rsidRPr="00AD3C9C">
              <w:rPr>
                <w:rFonts w:ascii="NewsGotT" w:hAnsi="NewsGotT"/>
                <w:lang w:val="pt-PT" w:eastAsia="x-none"/>
              </w:rPr>
              <w:t xml:space="preserve"> ansiedade</w:t>
            </w:r>
            <w:r w:rsidR="00C872AC">
              <w:rPr>
                <w:rFonts w:ascii="NewsGotT" w:hAnsi="NewsGotT"/>
                <w:lang w:val="pt-PT" w:eastAsia="x-none"/>
              </w:rPr>
              <w:t>;</w:t>
            </w:r>
            <w:r w:rsidRPr="00AD3C9C">
              <w:rPr>
                <w:rFonts w:ascii="NewsGotT" w:hAnsi="NewsGotT"/>
                <w:lang w:val="pt-PT" w:eastAsia="x-none"/>
              </w:rPr>
              <w:t xml:space="preserve"> insónia</w:t>
            </w:r>
            <w:r w:rsidR="00C872AC">
              <w:rPr>
                <w:rFonts w:ascii="NewsGotT" w:hAnsi="NewsGotT"/>
                <w:lang w:val="pt-PT" w:eastAsia="x-none"/>
              </w:rPr>
              <w:t>;</w:t>
            </w:r>
            <w:r w:rsidRPr="00AD3C9C">
              <w:rPr>
                <w:rFonts w:ascii="NewsGotT" w:hAnsi="NewsGotT"/>
                <w:lang w:val="pt-PT" w:eastAsia="x-none"/>
              </w:rPr>
              <w:t xml:space="preserve"> nervosismo</w:t>
            </w:r>
            <w:r w:rsidR="00C872AC">
              <w:rPr>
                <w:rFonts w:ascii="NewsGotT" w:hAnsi="NewsGotT"/>
                <w:lang w:val="pt-PT" w:eastAsia="x-none"/>
              </w:rPr>
              <w:t>;</w:t>
            </w:r>
            <w:r>
              <w:rPr>
                <w:rFonts w:ascii="NewsGotT" w:hAnsi="NewsGotT"/>
                <w:lang w:val="pt-PT" w:eastAsia="x-none"/>
              </w:rPr>
              <w:t xml:space="preserve"> s</w:t>
            </w:r>
            <w:r w:rsidRPr="00AD3C9C">
              <w:rPr>
                <w:rFonts w:ascii="NewsGotT" w:hAnsi="NewsGotT"/>
                <w:lang w:val="pt-PT" w:eastAsia="x-none"/>
              </w:rPr>
              <w:t>edação</w:t>
            </w:r>
            <w:r w:rsidR="00C872AC">
              <w:rPr>
                <w:rFonts w:ascii="NewsGotT" w:hAnsi="NewsGotT"/>
                <w:lang w:val="pt-PT" w:eastAsia="x-none"/>
              </w:rPr>
              <w:t>;</w:t>
            </w:r>
            <w:r w:rsidRPr="00AD3C9C">
              <w:rPr>
                <w:rFonts w:ascii="NewsGotT" w:hAnsi="NewsGotT"/>
                <w:lang w:val="pt-PT" w:eastAsia="x-none"/>
              </w:rPr>
              <w:t xml:space="preserve"> sonolência</w:t>
            </w:r>
            <w:r w:rsidR="00C872AC">
              <w:rPr>
                <w:rFonts w:ascii="NewsGotT" w:hAnsi="NewsGotT"/>
                <w:lang w:val="pt-PT" w:eastAsia="x-none"/>
              </w:rPr>
              <w:t>;</w:t>
            </w:r>
            <w:r w:rsidRPr="00AD3C9C">
              <w:rPr>
                <w:rFonts w:ascii="NewsGotT" w:hAnsi="NewsGotT"/>
                <w:lang w:val="pt-PT" w:eastAsia="x-none"/>
              </w:rPr>
              <w:t xml:space="preserve"> ataxia</w:t>
            </w:r>
            <w:r w:rsidR="00C872AC">
              <w:rPr>
                <w:rFonts w:ascii="NewsGotT" w:hAnsi="NewsGotT"/>
                <w:lang w:val="pt-PT" w:eastAsia="x-none"/>
              </w:rPr>
              <w:t>;</w:t>
            </w:r>
            <w:r w:rsidRPr="00AD3C9C">
              <w:rPr>
                <w:rFonts w:ascii="NewsGotT" w:hAnsi="NewsGotT"/>
                <w:lang w:val="pt-PT" w:eastAsia="x-none"/>
              </w:rPr>
              <w:t xml:space="preserve"> compromisso da memória</w:t>
            </w:r>
            <w:r w:rsidR="00C872AC">
              <w:rPr>
                <w:rFonts w:ascii="NewsGotT" w:hAnsi="NewsGotT"/>
                <w:lang w:val="pt-PT" w:eastAsia="x-none"/>
              </w:rPr>
              <w:t>;</w:t>
            </w:r>
            <w:r w:rsidRPr="00AD3C9C">
              <w:rPr>
                <w:rFonts w:ascii="NewsGotT" w:hAnsi="NewsGotT"/>
                <w:lang w:val="pt-PT" w:eastAsia="x-none"/>
              </w:rPr>
              <w:t xml:space="preserve"> disartria</w:t>
            </w:r>
            <w:r w:rsidR="00C872AC">
              <w:rPr>
                <w:rFonts w:ascii="NewsGotT" w:hAnsi="NewsGotT"/>
                <w:lang w:val="pt-PT" w:eastAsia="x-none"/>
              </w:rPr>
              <w:t>;</w:t>
            </w:r>
            <w:r w:rsidRPr="00AD3C9C">
              <w:rPr>
                <w:rFonts w:ascii="NewsGotT" w:hAnsi="NewsGotT"/>
                <w:lang w:val="pt-PT" w:eastAsia="x-none"/>
              </w:rPr>
              <w:t xml:space="preserve"> tonturas</w:t>
            </w:r>
            <w:r w:rsidR="00C872AC">
              <w:rPr>
                <w:rFonts w:ascii="NewsGotT" w:hAnsi="NewsGotT"/>
                <w:lang w:val="pt-PT" w:eastAsia="x-none"/>
              </w:rPr>
              <w:t>;</w:t>
            </w:r>
            <w:r w:rsidRPr="00AD3C9C">
              <w:rPr>
                <w:rFonts w:ascii="NewsGotT" w:hAnsi="NewsGotT"/>
                <w:lang w:val="pt-PT" w:eastAsia="x-none"/>
              </w:rPr>
              <w:t xml:space="preserve"> cefaleia</w:t>
            </w:r>
            <w:r w:rsidR="00C872AC">
              <w:rPr>
                <w:rFonts w:ascii="NewsGotT" w:hAnsi="NewsGotT"/>
                <w:lang w:val="pt-PT" w:eastAsia="x-none"/>
              </w:rPr>
              <w:t>;</w:t>
            </w:r>
            <w:r>
              <w:rPr>
                <w:rFonts w:ascii="NewsGotT" w:hAnsi="NewsGotT"/>
                <w:lang w:val="pt-PT" w:eastAsia="x-none"/>
              </w:rPr>
              <w:t xml:space="preserve"> visão turva</w:t>
            </w:r>
            <w:r w:rsidR="00C872AC">
              <w:rPr>
                <w:rFonts w:ascii="NewsGotT" w:hAnsi="NewsGotT"/>
                <w:lang w:val="pt-PT" w:eastAsia="x-none"/>
              </w:rPr>
              <w:t>;</w:t>
            </w:r>
            <w:r>
              <w:rPr>
                <w:rFonts w:ascii="NewsGotT" w:hAnsi="NewsGotT"/>
                <w:lang w:val="pt-PT" w:eastAsia="x-none"/>
              </w:rPr>
              <w:t xml:space="preserve"> cansaço</w:t>
            </w:r>
            <w:r w:rsidR="00C872AC">
              <w:rPr>
                <w:rFonts w:ascii="NewsGotT" w:hAnsi="NewsGotT"/>
                <w:lang w:val="pt-PT" w:eastAsia="x-none"/>
              </w:rPr>
              <w:t>;</w:t>
            </w:r>
            <w:r>
              <w:rPr>
                <w:rFonts w:ascii="NewsGotT" w:hAnsi="NewsGotT"/>
                <w:lang w:val="pt-PT" w:eastAsia="x-none"/>
              </w:rPr>
              <w:t xml:space="preserve"> irritabilidade</w:t>
            </w:r>
            <w:r w:rsidR="00C872AC">
              <w:rPr>
                <w:rFonts w:ascii="NewsGotT" w:hAnsi="NewsGotT"/>
                <w:lang w:val="pt-PT" w:eastAsia="x-none"/>
              </w:rPr>
              <w:t>;</w:t>
            </w:r>
            <w:r>
              <w:rPr>
                <w:rFonts w:ascii="NewsGotT" w:hAnsi="NewsGotT"/>
                <w:lang w:val="pt-PT" w:eastAsia="x-none"/>
              </w:rPr>
              <w:t xml:space="preserve"> </w:t>
            </w:r>
            <w:r w:rsidRPr="00AD3C9C">
              <w:rPr>
                <w:rFonts w:ascii="NewsGotT" w:hAnsi="NewsGotT"/>
                <w:lang w:val="pt-PT" w:eastAsia="x-none"/>
              </w:rPr>
              <w:t>ataques de raiva</w:t>
            </w:r>
            <w:r w:rsidR="00C872AC">
              <w:rPr>
                <w:rFonts w:ascii="NewsGotT" w:hAnsi="NewsGotT"/>
                <w:lang w:val="pt-PT" w:eastAsia="x-none"/>
              </w:rPr>
              <w:t>;</w:t>
            </w:r>
            <w:r w:rsidRPr="00AD3C9C">
              <w:rPr>
                <w:rFonts w:ascii="NewsGotT" w:hAnsi="NewsGotT"/>
                <w:lang w:val="pt-PT" w:eastAsia="x-none"/>
              </w:rPr>
              <w:t xml:space="preserve"> pesadelos</w:t>
            </w:r>
            <w:r w:rsidR="00C872AC">
              <w:rPr>
                <w:rFonts w:ascii="NewsGotT" w:hAnsi="NewsGotT"/>
                <w:lang w:val="pt-PT" w:eastAsia="x-none"/>
              </w:rPr>
              <w:t>;</w:t>
            </w:r>
            <w:r w:rsidRPr="00AD3C9C">
              <w:rPr>
                <w:rFonts w:ascii="NewsGotT" w:hAnsi="NewsGotT"/>
                <w:lang w:val="pt-PT" w:eastAsia="x-none"/>
              </w:rPr>
              <w:t xml:space="preserve"> alucinações</w:t>
            </w:r>
            <w:r w:rsidR="00E866D7">
              <w:rPr>
                <w:rFonts w:ascii="NewsGotT" w:hAnsi="NewsGotT"/>
                <w:lang w:val="pt-PT" w:eastAsia="x-none"/>
              </w:rPr>
              <w:t xml:space="preserve"> </w:t>
            </w:r>
            <w:r w:rsidR="00E866D7">
              <w:rPr>
                <w:rFonts w:ascii="NewsGotT" w:hAnsi="NewsGotT"/>
                <w:lang w:val="pt-PT" w:eastAsia="x-none"/>
              </w:rPr>
              <w:fldChar w:fldCharType="begin" w:fldLock="1"/>
            </w:r>
            <w:r w:rsidR="00C45173">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Pr>
                <w:rFonts w:ascii="NewsGotT" w:hAnsi="NewsGotT"/>
                <w:lang w:val="pt-PT" w:eastAsia="x-none"/>
              </w:rPr>
              <w:fldChar w:fldCharType="separate"/>
            </w:r>
            <w:r w:rsidR="00E866D7" w:rsidRPr="00E866D7">
              <w:rPr>
                <w:rFonts w:ascii="NewsGotT" w:hAnsi="NewsGotT"/>
                <w:noProof/>
                <w:lang w:val="pt-PT" w:eastAsia="x-none"/>
              </w:rPr>
              <w:t>(Pfizer, 2021)</w:t>
            </w:r>
            <w:r w:rsidR="00E866D7">
              <w:rPr>
                <w:rFonts w:ascii="NewsGotT" w:hAnsi="NewsGotT"/>
                <w:lang w:val="pt-PT" w:eastAsia="x-none"/>
              </w:rPr>
              <w:fldChar w:fldCharType="end"/>
            </w:r>
          </w:p>
        </w:tc>
      </w:tr>
      <w:tr w:rsidR="00AD3C9C" w:rsidRPr="001539E9" w14:paraId="04DB9329" w14:textId="77777777" w:rsidTr="00D510EB">
        <w:tc>
          <w:tcPr>
            <w:tcW w:w="1838" w:type="dxa"/>
          </w:tcPr>
          <w:p w14:paraId="3ED3F3C0" w14:textId="77777777" w:rsidR="00D510EB" w:rsidRDefault="00D510EB" w:rsidP="00D510EB">
            <w:pPr>
              <w:spacing w:line="360" w:lineRule="auto"/>
              <w:jc w:val="both"/>
              <w:rPr>
                <w:rFonts w:ascii="NewsGotT" w:hAnsi="NewsGotT"/>
                <w:lang w:val="pt-PT" w:eastAsia="x-none"/>
              </w:rPr>
            </w:pPr>
            <w:proofErr w:type="spellStart"/>
            <w:r>
              <w:rPr>
                <w:rFonts w:ascii="NewsGotT" w:hAnsi="NewsGotT"/>
                <w:lang w:val="pt-PT" w:eastAsia="x-none"/>
              </w:rPr>
              <w:t>Lorazepam</w:t>
            </w:r>
            <w:proofErr w:type="spellEnd"/>
            <w:r>
              <w:rPr>
                <w:rFonts w:ascii="NewsGotT" w:hAnsi="NewsGotT"/>
                <w:lang w:val="pt-PT" w:eastAsia="x-none"/>
              </w:rPr>
              <w:t xml:space="preserve"> </w:t>
            </w:r>
          </w:p>
          <w:p w14:paraId="73B69F34" w14:textId="4E112FE5" w:rsidR="00FE0775" w:rsidRDefault="00FE0775" w:rsidP="00FE0775">
            <w:pPr>
              <w:spacing w:line="360" w:lineRule="auto"/>
              <w:jc w:val="both"/>
              <w:rPr>
                <w:rFonts w:ascii="NewsGotT" w:hAnsi="NewsGotT"/>
                <w:lang w:val="pt-PT" w:eastAsia="x-none"/>
              </w:rPr>
            </w:pPr>
            <w:r>
              <w:rPr>
                <w:rFonts w:ascii="NewsGotT" w:hAnsi="NewsGotT"/>
                <w:lang w:val="pt-PT" w:eastAsia="x-none"/>
              </w:rPr>
              <w:t>(</w:t>
            </w:r>
            <w:proofErr w:type="spellStart"/>
            <w:r w:rsidRPr="00FE0775">
              <w:rPr>
                <w:rFonts w:ascii="NewsGotT" w:hAnsi="NewsGotT"/>
                <w:lang w:val="pt-PT" w:eastAsia="x-none"/>
              </w:rPr>
              <w:t>Lorenin</w:t>
            </w:r>
            <w:proofErr w:type="spellEnd"/>
            <w:r>
              <w:rPr>
                <w:rFonts w:ascii="NewsGotT" w:hAnsi="NewsGotT"/>
                <w:lang w:val="pt-PT" w:eastAsia="x-none"/>
              </w:rPr>
              <w:t>)</w:t>
            </w:r>
          </w:p>
          <w:p w14:paraId="0ECAD58D" w14:textId="4EB40EFA" w:rsidR="00AD3C9C" w:rsidRDefault="00AD3C9C" w:rsidP="00D510EB">
            <w:pPr>
              <w:spacing w:line="360" w:lineRule="auto"/>
              <w:jc w:val="both"/>
              <w:rPr>
                <w:rFonts w:ascii="NewsGotT" w:hAnsi="NewsGotT"/>
                <w:lang w:val="pt-PT" w:eastAsia="x-none"/>
              </w:rPr>
            </w:pPr>
          </w:p>
        </w:tc>
        <w:tc>
          <w:tcPr>
            <w:tcW w:w="2835" w:type="dxa"/>
          </w:tcPr>
          <w:p w14:paraId="447A198B" w14:textId="2C4D7923" w:rsidR="00AD3C9C" w:rsidRDefault="00D510EB" w:rsidP="006410FC">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nsiedade</w:t>
            </w:r>
            <w:r w:rsidR="006E4FBE">
              <w:rPr>
                <w:rFonts w:ascii="NewsGotT" w:hAnsi="NewsGotT"/>
                <w:lang w:val="pt-PT" w:eastAsia="x-none"/>
              </w:rPr>
              <w:t xml:space="preserve">; </w:t>
            </w:r>
            <w:r w:rsidRPr="00D510EB">
              <w:rPr>
                <w:rFonts w:ascii="NewsGotT" w:hAnsi="NewsGotT"/>
                <w:lang w:val="pt-PT" w:eastAsia="x-none"/>
              </w:rPr>
              <w:t xml:space="preserve"> </w:t>
            </w:r>
            <w:r w:rsidR="00C872AC">
              <w:rPr>
                <w:rFonts w:ascii="NewsGotT" w:hAnsi="NewsGotT"/>
                <w:lang w:val="pt-PT" w:eastAsia="x-none"/>
              </w:rPr>
              <w:t>i</w:t>
            </w:r>
            <w:r w:rsidRPr="00D510EB">
              <w:rPr>
                <w:rFonts w:ascii="NewsGotT" w:hAnsi="NewsGotT"/>
                <w:lang w:val="pt-PT" w:eastAsia="x-none"/>
              </w:rPr>
              <w:t>nsónia devida à ansiedade</w:t>
            </w:r>
            <w:r>
              <w:rPr>
                <w:rFonts w:ascii="NewsGotT" w:hAnsi="NewsGotT"/>
                <w:lang w:val="pt-PT" w:eastAsia="x-none"/>
              </w:rPr>
              <w:t xml:space="preserve"> </w:t>
            </w:r>
          </w:p>
        </w:tc>
        <w:tc>
          <w:tcPr>
            <w:tcW w:w="4394" w:type="dxa"/>
          </w:tcPr>
          <w:p w14:paraId="1B32BF24" w14:textId="54472BCA" w:rsidR="00AD3C9C" w:rsidRDefault="00D510EB" w:rsidP="00D510EB">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mnésia </w:t>
            </w:r>
            <w:proofErr w:type="spellStart"/>
            <w:r w:rsidRPr="00D510EB">
              <w:rPr>
                <w:rFonts w:ascii="NewsGotT" w:hAnsi="NewsGotT"/>
                <w:lang w:val="pt-PT" w:eastAsia="x-none"/>
              </w:rPr>
              <w:t>anterógrada</w:t>
            </w:r>
            <w:proofErr w:type="spellEnd"/>
            <w:r w:rsidR="00C872AC">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inquietação</w:t>
            </w:r>
            <w:r w:rsidR="00C872AC">
              <w:rPr>
                <w:rFonts w:ascii="NewsGotT" w:hAnsi="NewsGotT"/>
                <w:lang w:val="pt-PT" w:eastAsia="x-none"/>
              </w:rPr>
              <w:t>;</w:t>
            </w:r>
            <w:r w:rsidRPr="00D510EB">
              <w:rPr>
                <w:rFonts w:ascii="NewsGotT" w:hAnsi="NewsGotT"/>
                <w:lang w:val="pt-PT" w:eastAsia="x-none"/>
              </w:rPr>
              <w:t xml:space="preserve"> agitação</w:t>
            </w:r>
            <w:r w:rsidR="00C872AC">
              <w:rPr>
                <w:rFonts w:ascii="NewsGotT" w:hAnsi="NewsGotT"/>
                <w:lang w:val="pt-PT" w:eastAsia="x-none"/>
              </w:rPr>
              <w:t>;</w:t>
            </w:r>
            <w:r w:rsidRPr="00D510EB">
              <w:rPr>
                <w:rFonts w:ascii="NewsGotT" w:hAnsi="NewsGotT"/>
                <w:lang w:val="pt-PT" w:eastAsia="x-none"/>
              </w:rPr>
              <w:t xml:space="preserve"> irritabilidade</w:t>
            </w:r>
            <w:r w:rsidR="00C872AC">
              <w:rPr>
                <w:rFonts w:ascii="NewsGotT" w:hAnsi="NewsGotT"/>
                <w:lang w:val="pt-PT" w:eastAsia="x-none"/>
              </w:rPr>
              <w:t>;</w:t>
            </w:r>
            <w:r w:rsidRPr="00D510EB">
              <w:rPr>
                <w:rFonts w:ascii="NewsGotT" w:hAnsi="NewsGotT"/>
                <w:lang w:val="pt-PT" w:eastAsia="x-none"/>
              </w:rPr>
              <w:t xml:space="preserve"> agressividade</w:t>
            </w:r>
            <w:r w:rsidR="00C872AC">
              <w:rPr>
                <w:rFonts w:ascii="NewsGotT" w:hAnsi="NewsGotT"/>
                <w:lang w:val="pt-PT" w:eastAsia="x-none"/>
              </w:rPr>
              <w:t>;</w:t>
            </w:r>
            <w:r w:rsidRPr="00D510EB">
              <w:rPr>
                <w:rFonts w:ascii="NewsGotT" w:hAnsi="NewsGotT"/>
                <w:lang w:val="pt-PT" w:eastAsia="x-none"/>
              </w:rPr>
              <w:t xml:space="preserve"> ilusão</w:t>
            </w:r>
            <w:r w:rsidR="00C872AC">
              <w:rPr>
                <w:rFonts w:ascii="NewsGotT" w:hAnsi="NewsGotT"/>
                <w:lang w:val="pt-PT" w:eastAsia="x-none"/>
              </w:rPr>
              <w:t>;</w:t>
            </w:r>
            <w:r w:rsidRPr="00D510EB">
              <w:rPr>
                <w:rFonts w:ascii="NewsGotT" w:hAnsi="NewsGotT"/>
                <w:lang w:val="pt-PT" w:eastAsia="x-none"/>
              </w:rPr>
              <w:t xml:space="preserve"> ataques de raiva</w:t>
            </w:r>
            <w:r w:rsidR="00C872AC">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pesadelos</w:t>
            </w:r>
            <w:r w:rsidR="00C872AC">
              <w:rPr>
                <w:rFonts w:ascii="NewsGotT" w:hAnsi="NewsGotT"/>
                <w:lang w:val="pt-PT" w:eastAsia="x-none"/>
              </w:rPr>
              <w:t>;</w:t>
            </w:r>
            <w:r w:rsidRPr="00D510EB">
              <w:rPr>
                <w:rFonts w:ascii="NewsGotT" w:hAnsi="NewsGotT"/>
                <w:lang w:val="pt-PT" w:eastAsia="x-none"/>
              </w:rPr>
              <w:t xml:space="preserve"> alucinações</w:t>
            </w:r>
            <w:r w:rsidR="00C872AC">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fraqueza muscular</w:t>
            </w:r>
            <w:r w:rsidR="00C872AC">
              <w:rPr>
                <w:rFonts w:ascii="NewsGotT" w:hAnsi="NewsGotT"/>
                <w:lang w:val="pt-PT" w:eastAsia="x-none"/>
              </w:rPr>
              <w:t>;</w:t>
            </w:r>
            <w:r w:rsidRPr="00D510EB">
              <w:rPr>
                <w:rFonts w:ascii="NewsGotT" w:hAnsi="NewsGotT"/>
                <w:lang w:val="pt-PT" w:eastAsia="x-none"/>
              </w:rPr>
              <w:t xml:space="preserve"> astenia</w:t>
            </w:r>
            <w:r w:rsidR="00C872AC">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sedação</w:t>
            </w:r>
            <w:r w:rsidR="00C872AC">
              <w:rPr>
                <w:rFonts w:ascii="NewsGotT" w:hAnsi="NewsGotT"/>
                <w:lang w:val="pt-PT" w:eastAsia="x-none"/>
              </w:rPr>
              <w:t>;</w:t>
            </w:r>
            <w:r w:rsidRPr="00D510EB">
              <w:rPr>
                <w:rFonts w:ascii="NewsGotT" w:hAnsi="NewsGotT"/>
                <w:lang w:val="pt-PT" w:eastAsia="x-none"/>
              </w:rPr>
              <w:t xml:space="preserve"> fadiga</w:t>
            </w:r>
            <w:r w:rsidR="00C872AC">
              <w:rPr>
                <w:rFonts w:ascii="NewsGotT" w:hAnsi="NewsGotT"/>
                <w:lang w:val="pt-PT" w:eastAsia="x-none"/>
              </w:rPr>
              <w:t>;</w:t>
            </w:r>
            <w:r w:rsidRPr="00D510EB">
              <w:rPr>
                <w:rFonts w:ascii="NewsGotT" w:hAnsi="NewsGotT"/>
                <w:lang w:val="pt-PT" w:eastAsia="x-none"/>
              </w:rPr>
              <w:t xml:space="preserve"> sonolência;</w:t>
            </w:r>
            <w:r>
              <w:rPr>
                <w:rFonts w:ascii="NewsGotT" w:hAnsi="NewsGotT"/>
                <w:lang w:val="pt-PT" w:eastAsia="x-none"/>
              </w:rPr>
              <w:t xml:space="preserve"> </w:t>
            </w:r>
            <w:r w:rsidRPr="00D510EB">
              <w:rPr>
                <w:rFonts w:ascii="NewsGotT" w:hAnsi="NewsGotT"/>
                <w:lang w:val="pt-PT" w:eastAsia="x-none"/>
              </w:rPr>
              <w:t>ataxia</w:t>
            </w:r>
            <w:r w:rsidR="00C872AC">
              <w:rPr>
                <w:rFonts w:ascii="NewsGotT" w:hAnsi="NewsGotT"/>
                <w:lang w:val="pt-PT" w:eastAsia="x-none"/>
              </w:rPr>
              <w:t>;</w:t>
            </w:r>
            <w:r w:rsidRPr="00D510EB">
              <w:rPr>
                <w:rFonts w:ascii="NewsGotT" w:hAnsi="NewsGotT"/>
                <w:lang w:val="pt-PT" w:eastAsia="x-none"/>
              </w:rPr>
              <w:t xml:space="preserve"> confusão</w:t>
            </w:r>
            <w:r w:rsidR="00C872AC">
              <w:rPr>
                <w:rFonts w:ascii="NewsGotT" w:hAnsi="NewsGotT"/>
                <w:lang w:val="pt-PT" w:eastAsia="x-none"/>
              </w:rPr>
              <w:t>;</w:t>
            </w:r>
            <w:r w:rsidRPr="00D510EB">
              <w:rPr>
                <w:rFonts w:ascii="NewsGotT" w:hAnsi="NewsGotT"/>
                <w:lang w:val="pt-PT" w:eastAsia="x-none"/>
              </w:rPr>
              <w:t xml:space="preserve"> depressão</w:t>
            </w:r>
            <w:r w:rsidR="00C872AC">
              <w:rPr>
                <w:rFonts w:ascii="NewsGotT" w:hAnsi="NewsGotT"/>
                <w:lang w:val="pt-PT" w:eastAsia="x-none"/>
              </w:rPr>
              <w:t>;</w:t>
            </w:r>
            <w:r w:rsidRPr="00D510EB">
              <w:rPr>
                <w:rFonts w:ascii="NewsGotT" w:hAnsi="NewsGotT"/>
                <w:lang w:val="pt-PT" w:eastAsia="x-none"/>
              </w:rPr>
              <w:t xml:space="preserve"> tonturas</w:t>
            </w:r>
            <w:r>
              <w:rPr>
                <w:rFonts w:ascii="NewsGotT" w:hAnsi="NewsGotT"/>
                <w:lang w:val="pt-PT" w:eastAsia="x-none"/>
              </w:rPr>
              <w:t xml:space="preserve"> </w:t>
            </w:r>
            <w:r>
              <w:rPr>
                <w:rFonts w:ascii="NewsGotT" w:hAnsi="NewsGotT"/>
                <w:lang w:val="pt-PT" w:eastAsia="x-none"/>
              </w:rPr>
              <w:fldChar w:fldCharType="begin" w:fldLock="1"/>
            </w:r>
            <w:r w:rsidR="00E866D7">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Pr>
                <w:rFonts w:ascii="NewsGotT" w:hAnsi="NewsGotT"/>
                <w:lang w:val="pt-PT" w:eastAsia="x-none"/>
              </w:rPr>
              <w:fldChar w:fldCharType="separate"/>
            </w:r>
            <w:r w:rsidRPr="00D510EB">
              <w:rPr>
                <w:rFonts w:ascii="NewsGotT" w:hAnsi="NewsGotT"/>
                <w:noProof/>
                <w:lang w:val="pt-PT" w:eastAsia="x-none"/>
              </w:rPr>
              <w:t>(Pfizer, 2010)</w:t>
            </w:r>
            <w:r>
              <w:rPr>
                <w:rFonts w:ascii="NewsGotT" w:hAnsi="NewsGotT"/>
                <w:lang w:val="pt-PT" w:eastAsia="x-none"/>
              </w:rPr>
              <w:fldChar w:fldCharType="end"/>
            </w:r>
          </w:p>
        </w:tc>
      </w:tr>
      <w:tr w:rsidR="00AD3C9C" w:rsidRPr="001539E9" w14:paraId="29A1F325" w14:textId="77777777" w:rsidTr="00D510EB">
        <w:tc>
          <w:tcPr>
            <w:tcW w:w="1838" w:type="dxa"/>
          </w:tcPr>
          <w:p w14:paraId="398C39DD" w14:textId="77777777" w:rsidR="00AD3C9C" w:rsidRDefault="00C45173" w:rsidP="006410FC">
            <w:pPr>
              <w:spacing w:line="360" w:lineRule="auto"/>
              <w:jc w:val="both"/>
              <w:rPr>
                <w:rFonts w:ascii="NewsGotT" w:hAnsi="NewsGotT"/>
                <w:lang w:val="pt-PT" w:eastAsia="x-none"/>
              </w:rPr>
            </w:pPr>
            <w:r>
              <w:rPr>
                <w:rFonts w:ascii="NewsGotT" w:hAnsi="NewsGotT"/>
                <w:lang w:val="pt-PT" w:eastAsia="x-none"/>
              </w:rPr>
              <w:t xml:space="preserve">Diazepam </w:t>
            </w:r>
          </w:p>
          <w:p w14:paraId="76A93F84" w14:textId="5A82522B" w:rsidR="00C45173" w:rsidRDefault="00C45173"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Valium</w:t>
            </w:r>
            <w:proofErr w:type="spellEnd"/>
            <w:r>
              <w:rPr>
                <w:rFonts w:ascii="NewsGotT" w:hAnsi="NewsGotT"/>
                <w:lang w:val="pt-PT" w:eastAsia="x-none"/>
              </w:rPr>
              <w:t>)</w:t>
            </w:r>
          </w:p>
        </w:tc>
        <w:tc>
          <w:tcPr>
            <w:tcW w:w="2835" w:type="dxa"/>
          </w:tcPr>
          <w:p w14:paraId="73EE453E" w14:textId="1EA635A6" w:rsidR="00AD3C9C" w:rsidRDefault="00C45173" w:rsidP="00C45173">
            <w:pPr>
              <w:spacing w:line="360" w:lineRule="auto"/>
              <w:jc w:val="both"/>
              <w:rPr>
                <w:rFonts w:ascii="NewsGotT" w:hAnsi="NewsGotT"/>
                <w:lang w:val="pt-PT" w:eastAsia="x-none"/>
              </w:rPr>
            </w:pPr>
            <w:r>
              <w:rPr>
                <w:rFonts w:ascii="NewsGotT" w:hAnsi="NewsGotT"/>
                <w:lang w:val="pt-PT" w:eastAsia="x-none"/>
              </w:rPr>
              <w:t xml:space="preserve">Ansiedade; </w:t>
            </w:r>
            <w:r w:rsidR="00C872AC">
              <w:rPr>
                <w:rFonts w:ascii="NewsGotT" w:hAnsi="NewsGotT"/>
                <w:lang w:val="pt-PT" w:eastAsia="x-none"/>
              </w:rPr>
              <w:t>a</w:t>
            </w:r>
            <w:r w:rsidRPr="00C45173">
              <w:rPr>
                <w:rFonts w:ascii="NewsGotT" w:hAnsi="NewsGotT"/>
                <w:lang w:val="pt-PT" w:eastAsia="x-none"/>
              </w:rPr>
              <w:t xml:space="preserve">nsiedade associada a desordens </w:t>
            </w:r>
            <w:r w:rsidRPr="00C45173">
              <w:rPr>
                <w:rFonts w:ascii="NewsGotT" w:hAnsi="NewsGotT"/>
                <w:lang w:val="pt-PT" w:eastAsia="x-none"/>
              </w:rPr>
              <w:lastRenderedPageBreak/>
              <w:t>psiquiátricas</w:t>
            </w:r>
            <w:r>
              <w:rPr>
                <w:rFonts w:ascii="NewsGotT" w:hAnsi="NewsGotT"/>
                <w:lang w:val="pt-PT" w:eastAsia="x-none"/>
              </w:rPr>
              <w:t xml:space="preserve"> </w:t>
            </w:r>
            <w:r w:rsidRPr="00C45173">
              <w:rPr>
                <w:rFonts w:ascii="NewsGotT" w:hAnsi="NewsGotT"/>
                <w:lang w:val="pt-PT" w:eastAsia="x-none"/>
              </w:rPr>
              <w:t>(por ex</w:t>
            </w:r>
            <w:r>
              <w:rPr>
                <w:rFonts w:ascii="NewsGotT" w:hAnsi="NewsGotT"/>
                <w:lang w:val="pt-PT" w:eastAsia="x-none"/>
              </w:rPr>
              <w:t>emplo</w:t>
            </w:r>
            <w:r w:rsidRPr="00C45173">
              <w:rPr>
                <w:rFonts w:ascii="NewsGotT" w:hAnsi="NewsGotT"/>
                <w:lang w:val="pt-PT" w:eastAsia="x-none"/>
              </w:rPr>
              <w:t xml:space="preserve"> alterações do comportamento ou esquizofrenia)</w:t>
            </w:r>
            <w:r w:rsidR="00A33567">
              <w:rPr>
                <w:rFonts w:ascii="NewsGotT" w:hAnsi="NewsGotT"/>
                <w:lang w:val="pt-PT" w:eastAsia="x-none"/>
              </w:rPr>
              <w:t>;</w:t>
            </w:r>
            <w:r w:rsidRPr="00C45173">
              <w:rPr>
                <w:rFonts w:ascii="NewsGotT" w:hAnsi="NewsGotT"/>
                <w:lang w:val="pt-PT" w:eastAsia="x-none"/>
              </w:rPr>
              <w:t xml:space="preserve"> </w:t>
            </w:r>
            <w:r w:rsidR="00C872AC">
              <w:rPr>
                <w:rFonts w:ascii="NewsGotT" w:hAnsi="NewsGotT"/>
                <w:lang w:val="pt-PT" w:eastAsia="x-none"/>
              </w:rPr>
              <w:t>a</w:t>
            </w:r>
            <w:r w:rsidRPr="00C45173">
              <w:rPr>
                <w:rFonts w:ascii="NewsGotT" w:hAnsi="NewsGotT"/>
                <w:lang w:val="pt-PT" w:eastAsia="x-none"/>
              </w:rPr>
              <w:t xml:space="preserve">nsiedade </w:t>
            </w:r>
            <w:r w:rsidR="00A33567">
              <w:rPr>
                <w:rFonts w:ascii="NewsGotT" w:hAnsi="NewsGotT"/>
                <w:lang w:val="pt-PT" w:eastAsia="x-none"/>
              </w:rPr>
              <w:t>como</w:t>
            </w:r>
            <w:r w:rsidRPr="00C45173">
              <w:rPr>
                <w:rFonts w:ascii="NewsGotT" w:hAnsi="NewsGotT"/>
                <w:lang w:val="pt-PT" w:eastAsia="x-none"/>
              </w:rPr>
              <w:t xml:space="preserve"> base de</w:t>
            </w:r>
            <w:r w:rsidR="00A33567">
              <w:rPr>
                <w:rFonts w:ascii="NewsGotT" w:hAnsi="NewsGotT"/>
                <w:lang w:val="pt-PT" w:eastAsia="x-none"/>
              </w:rPr>
              <w:t xml:space="preserve"> </w:t>
            </w:r>
            <w:r w:rsidRPr="00C45173">
              <w:rPr>
                <w:rFonts w:ascii="NewsGotT" w:hAnsi="NewsGotT"/>
                <w:lang w:val="pt-PT" w:eastAsia="x-none"/>
              </w:rPr>
              <w:t>uma desordem funcional</w:t>
            </w:r>
          </w:p>
        </w:tc>
        <w:tc>
          <w:tcPr>
            <w:tcW w:w="4394" w:type="dxa"/>
          </w:tcPr>
          <w:p w14:paraId="16E350DD" w14:textId="146F8518" w:rsidR="00AD3C9C" w:rsidRDefault="00C45173" w:rsidP="006410FC">
            <w:pPr>
              <w:spacing w:line="360" w:lineRule="auto"/>
              <w:jc w:val="both"/>
              <w:rPr>
                <w:rFonts w:ascii="NewsGotT" w:hAnsi="NewsGotT"/>
                <w:lang w:val="pt-PT" w:eastAsia="x-none"/>
              </w:rPr>
            </w:pPr>
            <w:r>
              <w:rPr>
                <w:rFonts w:ascii="NewsGotT" w:hAnsi="NewsGotT"/>
                <w:lang w:val="pt-PT" w:eastAsia="x-none"/>
              </w:rPr>
              <w:lastRenderedPageBreak/>
              <w:t>F</w:t>
            </w:r>
            <w:r w:rsidRPr="00C45173">
              <w:rPr>
                <w:rFonts w:ascii="NewsGotT" w:hAnsi="NewsGotT"/>
                <w:lang w:val="pt-PT" w:eastAsia="x-none"/>
              </w:rPr>
              <w:t>adiga</w:t>
            </w:r>
            <w:r w:rsidR="00C872AC">
              <w:rPr>
                <w:rFonts w:ascii="NewsGotT" w:hAnsi="NewsGotT"/>
                <w:lang w:val="pt-PT" w:eastAsia="x-none"/>
              </w:rPr>
              <w:t>;</w:t>
            </w:r>
            <w:r w:rsidRPr="00C45173">
              <w:rPr>
                <w:rFonts w:ascii="NewsGotT" w:hAnsi="NewsGotT"/>
                <w:lang w:val="pt-PT" w:eastAsia="x-none"/>
              </w:rPr>
              <w:t xml:space="preserve"> sonolência e fraqueza muscular</w:t>
            </w:r>
            <w:r w:rsidR="00C872AC">
              <w:rPr>
                <w:rFonts w:ascii="NewsGotT" w:hAnsi="NewsGotT"/>
                <w:lang w:val="pt-PT" w:eastAsia="x-none"/>
              </w:rPr>
              <w:t>;</w:t>
            </w:r>
            <w:r>
              <w:rPr>
                <w:rFonts w:ascii="NewsGotT" w:hAnsi="NewsGotT"/>
                <w:lang w:val="pt-PT" w:eastAsia="x-none"/>
              </w:rPr>
              <w:t xml:space="preserve"> a</w:t>
            </w:r>
            <w:r w:rsidRPr="00C45173">
              <w:rPr>
                <w:rFonts w:ascii="NewsGotT" w:hAnsi="NewsGotT"/>
                <w:lang w:val="pt-PT" w:eastAsia="x-none"/>
              </w:rPr>
              <w:t>taxia</w:t>
            </w:r>
            <w:r w:rsidR="00C872AC">
              <w:rPr>
                <w:rFonts w:ascii="NewsGotT" w:hAnsi="NewsGotT"/>
                <w:lang w:val="pt-PT" w:eastAsia="x-none"/>
              </w:rPr>
              <w:t>;</w:t>
            </w:r>
            <w:r w:rsidRPr="00C45173">
              <w:rPr>
                <w:rFonts w:ascii="NewsGotT" w:hAnsi="NewsGotT"/>
                <w:lang w:val="pt-PT" w:eastAsia="x-none"/>
              </w:rPr>
              <w:t xml:space="preserve"> disartria</w:t>
            </w:r>
            <w:r w:rsidR="00C872AC">
              <w:rPr>
                <w:rFonts w:ascii="NewsGotT" w:hAnsi="NewsGotT"/>
                <w:lang w:val="pt-PT" w:eastAsia="x-none"/>
              </w:rPr>
              <w:t>;</w:t>
            </w:r>
            <w:r w:rsidRPr="00C45173">
              <w:rPr>
                <w:rFonts w:ascii="NewsGotT" w:hAnsi="NewsGotT"/>
                <w:lang w:val="pt-PT" w:eastAsia="x-none"/>
              </w:rPr>
              <w:t xml:space="preserve"> fala indistinta</w:t>
            </w:r>
            <w:r w:rsidR="00C872AC">
              <w:rPr>
                <w:rFonts w:ascii="NewsGotT" w:hAnsi="NewsGotT"/>
                <w:lang w:val="pt-PT" w:eastAsia="x-none"/>
              </w:rPr>
              <w:t>;</w:t>
            </w:r>
            <w:r w:rsidRPr="00C45173">
              <w:rPr>
                <w:rFonts w:ascii="NewsGotT" w:hAnsi="NewsGotT"/>
                <w:lang w:val="pt-PT" w:eastAsia="x-none"/>
              </w:rPr>
              <w:t xml:space="preserve"> cefaleias</w:t>
            </w:r>
            <w:r w:rsidR="00C872AC">
              <w:rPr>
                <w:rFonts w:ascii="NewsGotT" w:hAnsi="NewsGotT"/>
                <w:lang w:val="pt-PT" w:eastAsia="x-none"/>
              </w:rPr>
              <w:t>;</w:t>
            </w:r>
            <w:r w:rsidRPr="00C45173">
              <w:rPr>
                <w:rFonts w:ascii="NewsGotT" w:hAnsi="NewsGotT"/>
                <w:lang w:val="pt-PT" w:eastAsia="x-none"/>
              </w:rPr>
              <w:t xml:space="preserve"> tremor</w:t>
            </w:r>
            <w:r w:rsidR="00C872AC">
              <w:rPr>
                <w:rFonts w:ascii="NewsGotT" w:hAnsi="NewsGotT"/>
                <w:lang w:val="pt-PT" w:eastAsia="x-none"/>
              </w:rPr>
              <w:t>;</w:t>
            </w:r>
            <w:r w:rsidRPr="00C45173">
              <w:rPr>
                <w:rFonts w:ascii="NewsGotT" w:hAnsi="NewsGotT"/>
                <w:lang w:val="pt-PT" w:eastAsia="x-none"/>
              </w:rPr>
              <w:t xml:space="preserve"> </w:t>
            </w:r>
            <w:r w:rsidRPr="00C45173">
              <w:rPr>
                <w:rFonts w:ascii="NewsGotT" w:hAnsi="NewsGotT"/>
                <w:lang w:val="pt-PT" w:eastAsia="x-none"/>
              </w:rPr>
              <w:lastRenderedPageBreak/>
              <w:t>tonturas</w:t>
            </w:r>
            <w:r w:rsidR="00C872AC">
              <w:rPr>
                <w:rFonts w:ascii="NewsGotT" w:hAnsi="NewsGotT"/>
                <w:lang w:val="pt-PT" w:eastAsia="x-none"/>
              </w:rPr>
              <w:t>;</w:t>
            </w:r>
            <w:r>
              <w:rPr>
                <w:rFonts w:ascii="NewsGotT" w:hAnsi="NewsGotT"/>
                <w:lang w:val="pt-PT" w:eastAsia="x-none"/>
              </w:rPr>
              <w:t xml:space="preserve"> </w:t>
            </w:r>
            <w:r w:rsidRPr="00C45173">
              <w:rPr>
                <w:rFonts w:ascii="NewsGotT" w:hAnsi="NewsGotT"/>
                <w:lang w:val="pt-PT" w:eastAsia="x-none"/>
              </w:rPr>
              <w:t>inquietação</w:t>
            </w:r>
            <w:r w:rsidR="00C872AC">
              <w:rPr>
                <w:rFonts w:ascii="NewsGotT" w:hAnsi="NewsGotT"/>
                <w:lang w:val="pt-PT" w:eastAsia="x-none"/>
              </w:rPr>
              <w:t>;</w:t>
            </w:r>
            <w:r w:rsidRPr="00C45173">
              <w:rPr>
                <w:rFonts w:ascii="NewsGotT" w:hAnsi="NewsGotT"/>
                <w:lang w:val="pt-PT" w:eastAsia="x-none"/>
              </w:rPr>
              <w:t xml:space="preserve"> agitação</w:t>
            </w:r>
            <w:r w:rsidR="00C872AC">
              <w:rPr>
                <w:rFonts w:ascii="NewsGotT" w:hAnsi="NewsGotT"/>
                <w:lang w:val="pt-PT" w:eastAsia="x-none"/>
              </w:rPr>
              <w:t>;</w:t>
            </w:r>
            <w:r w:rsidRPr="00C45173">
              <w:rPr>
                <w:rFonts w:ascii="NewsGotT" w:hAnsi="NewsGotT"/>
                <w:lang w:val="pt-PT" w:eastAsia="x-none"/>
              </w:rPr>
              <w:t xml:space="preserve"> irritabilidade</w:t>
            </w:r>
            <w:r w:rsidR="00C872AC">
              <w:rPr>
                <w:rFonts w:ascii="NewsGotT" w:hAnsi="NewsGotT"/>
                <w:lang w:val="pt-PT" w:eastAsia="x-none"/>
              </w:rPr>
              <w:t>;</w:t>
            </w:r>
            <w:r w:rsidRPr="00C45173">
              <w:rPr>
                <w:rFonts w:ascii="NewsGotT" w:hAnsi="NewsGotT"/>
                <w:lang w:val="pt-PT" w:eastAsia="x-none"/>
              </w:rPr>
              <w:t xml:space="preserve"> agressividade</w:t>
            </w:r>
            <w:r w:rsidR="00C872AC">
              <w:rPr>
                <w:rFonts w:ascii="NewsGotT" w:hAnsi="NewsGotT"/>
                <w:lang w:val="pt-PT" w:eastAsia="x-none"/>
              </w:rPr>
              <w:t>;</w:t>
            </w:r>
            <w:r w:rsidRPr="00C45173">
              <w:rPr>
                <w:rFonts w:ascii="NewsGotT" w:hAnsi="NewsGotT"/>
                <w:lang w:val="pt-PT" w:eastAsia="x-none"/>
              </w:rPr>
              <w:t xml:space="preserve"> ataques de raiva</w:t>
            </w:r>
            <w:r w:rsidR="00C872AC">
              <w:rPr>
                <w:rFonts w:ascii="NewsGotT" w:hAnsi="NewsGotT"/>
                <w:lang w:val="pt-PT" w:eastAsia="x-none"/>
              </w:rPr>
              <w:t>;</w:t>
            </w:r>
            <w:r w:rsidRPr="00C45173">
              <w:rPr>
                <w:rFonts w:ascii="NewsGotT" w:hAnsi="NewsGotT"/>
                <w:lang w:val="pt-PT" w:eastAsia="x-none"/>
              </w:rPr>
              <w:t xml:space="preserve"> pesadelos</w:t>
            </w:r>
            <w:r w:rsidR="00C872AC">
              <w:rPr>
                <w:rFonts w:ascii="NewsGotT" w:hAnsi="NewsGotT"/>
                <w:lang w:val="pt-PT" w:eastAsia="x-none"/>
              </w:rPr>
              <w:t>;</w:t>
            </w:r>
            <w:r w:rsidRPr="00C45173">
              <w:rPr>
                <w:rFonts w:ascii="NewsGotT" w:hAnsi="NewsGotT"/>
                <w:lang w:val="pt-PT" w:eastAsia="x-none"/>
              </w:rPr>
              <w:t xml:space="preserve"> alucinações</w:t>
            </w:r>
            <w:r w:rsidR="00C872AC">
              <w:rPr>
                <w:rFonts w:ascii="NewsGotT" w:hAnsi="NewsGotT"/>
                <w:lang w:val="pt-PT" w:eastAsia="x-none"/>
              </w:rPr>
              <w:t>;</w:t>
            </w:r>
            <w:r>
              <w:rPr>
                <w:rFonts w:ascii="NewsGotT" w:hAnsi="NewsGotT"/>
                <w:lang w:val="pt-PT" w:eastAsia="x-none"/>
              </w:rPr>
              <w:t xml:space="preserve"> n</w:t>
            </w:r>
            <w:r w:rsidRPr="00C45173">
              <w:rPr>
                <w:rFonts w:ascii="NewsGotT" w:hAnsi="NewsGotT"/>
                <w:lang w:val="pt-PT" w:eastAsia="x-none"/>
              </w:rPr>
              <w:t>áuseas</w:t>
            </w:r>
            <w:r w:rsidR="00C872AC">
              <w:rPr>
                <w:rFonts w:ascii="NewsGotT" w:hAnsi="NewsGotT"/>
                <w:lang w:val="pt-PT" w:eastAsia="x-none"/>
              </w:rPr>
              <w:t>;</w:t>
            </w:r>
            <w:r w:rsidRPr="00C45173">
              <w:rPr>
                <w:rFonts w:ascii="NewsGotT" w:hAnsi="NewsGotT"/>
                <w:lang w:val="pt-PT" w:eastAsia="x-none"/>
              </w:rPr>
              <w:t xml:space="preserve"> boca seca ou </w:t>
            </w:r>
            <w:proofErr w:type="spellStart"/>
            <w:r w:rsidRPr="00C45173">
              <w:rPr>
                <w:rFonts w:ascii="NewsGotT" w:hAnsi="NewsGotT"/>
                <w:lang w:val="pt-PT" w:eastAsia="x-none"/>
              </w:rPr>
              <w:t>hipersalivação</w:t>
            </w:r>
            <w:proofErr w:type="spellEnd"/>
            <w:r w:rsidR="00C872AC">
              <w:rPr>
                <w:rFonts w:ascii="NewsGotT" w:hAnsi="NewsGotT"/>
                <w:lang w:val="pt-PT" w:eastAsia="x-none"/>
              </w:rPr>
              <w:t>;</w:t>
            </w:r>
            <w:r w:rsidRPr="00C45173">
              <w:rPr>
                <w:rFonts w:ascii="NewsGotT" w:hAnsi="NewsGotT"/>
                <w:lang w:val="pt-PT" w:eastAsia="x-none"/>
              </w:rPr>
              <w:t xml:space="preserve"> obstipação</w:t>
            </w:r>
            <w:r w:rsidR="00C872AC">
              <w:rPr>
                <w:rFonts w:ascii="NewsGotT" w:hAnsi="NewsGotT"/>
                <w:lang w:val="pt-PT" w:eastAsia="x-none"/>
              </w:rPr>
              <w:t>;</w:t>
            </w:r>
            <w:r>
              <w:rPr>
                <w:rFonts w:ascii="NewsGotT" w:hAnsi="NewsGotT"/>
                <w:lang w:val="pt-PT" w:eastAsia="x-none"/>
              </w:rPr>
              <w:t xml:space="preserve"> </w:t>
            </w:r>
            <w:r w:rsidRPr="00C45173">
              <w:rPr>
                <w:rFonts w:ascii="NewsGotT" w:hAnsi="NewsGotT"/>
                <w:lang w:val="pt-PT" w:eastAsia="x-none"/>
              </w:rPr>
              <w:t>visão turva</w:t>
            </w:r>
            <w:r w:rsidR="00C872AC">
              <w:rPr>
                <w:rFonts w:ascii="NewsGotT" w:hAnsi="NewsGotT"/>
                <w:lang w:val="pt-PT" w:eastAsia="x-none"/>
              </w:rPr>
              <w:t>;</w:t>
            </w:r>
            <w:r w:rsidRPr="00C45173">
              <w:rPr>
                <w:rFonts w:ascii="NewsGotT" w:hAnsi="NewsGotT"/>
                <w:lang w:val="pt-PT" w:eastAsia="x-none"/>
              </w:rPr>
              <w:t xml:space="preserve"> </w:t>
            </w:r>
            <w:r>
              <w:rPr>
                <w:rFonts w:ascii="NewsGotT" w:hAnsi="NewsGotT"/>
                <w:lang w:val="pt-PT" w:eastAsia="x-none"/>
              </w:rPr>
              <w:t>h</w:t>
            </w:r>
            <w:r w:rsidRPr="00C45173">
              <w:rPr>
                <w:rFonts w:ascii="NewsGotT" w:hAnsi="NewsGotT"/>
                <w:lang w:val="pt-PT" w:eastAsia="x-none"/>
              </w:rPr>
              <w:t>ipotensão</w:t>
            </w:r>
            <w:r w:rsidR="00C872AC">
              <w:rPr>
                <w:rFonts w:ascii="NewsGotT" w:hAnsi="NewsGotT"/>
                <w:lang w:val="pt-PT" w:eastAsia="x-none"/>
              </w:rPr>
              <w:t>;</w:t>
            </w:r>
            <w:r w:rsidRPr="00C45173">
              <w:rPr>
                <w:rFonts w:ascii="NewsGotT" w:hAnsi="NewsGotT"/>
                <w:lang w:val="pt-PT" w:eastAsia="x-none"/>
              </w:rPr>
              <w:t xml:space="preserve"> depressão circulatória</w:t>
            </w:r>
            <w:r w:rsidR="00C872AC">
              <w:rPr>
                <w:rFonts w:ascii="NewsGotT" w:hAnsi="NewsGotT"/>
                <w:lang w:val="pt-PT" w:eastAsia="x-none"/>
              </w:rPr>
              <w:t>;</w:t>
            </w:r>
            <w:r>
              <w:rPr>
                <w:rFonts w:ascii="NewsGotT" w:hAnsi="NewsGotT"/>
                <w:lang w:val="pt-PT" w:eastAsia="x-none"/>
              </w:rPr>
              <w:t xml:space="preserve"> incontinência</w:t>
            </w:r>
            <w:r w:rsidR="00C872AC">
              <w:rPr>
                <w:rFonts w:ascii="NewsGotT" w:hAnsi="NewsGotT"/>
                <w:lang w:val="pt-PT" w:eastAsia="x-none"/>
              </w:rPr>
              <w:t xml:space="preserve">; </w:t>
            </w:r>
            <w:r>
              <w:rPr>
                <w:rFonts w:ascii="NewsGotT" w:hAnsi="NewsGotT"/>
                <w:lang w:val="pt-PT" w:eastAsia="x-none"/>
              </w:rPr>
              <w:t xml:space="preserve">vertigens </w:t>
            </w:r>
            <w:r>
              <w:rPr>
                <w:rFonts w:ascii="NewsGotT" w:hAnsi="NewsGotT"/>
                <w:lang w:val="pt-PT" w:eastAsia="x-none"/>
              </w:rPr>
              <w:fldChar w:fldCharType="begin" w:fldLock="1"/>
            </w:r>
            <w:r w:rsidR="00A33567">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Pr>
                <w:rFonts w:ascii="NewsGotT" w:hAnsi="NewsGotT"/>
                <w:lang w:val="pt-PT" w:eastAsia="x-none"/>
              </w:rPr>
              <w:fldChar w:fldCharType="separate"/>
            </w:r>
            <w:r w:rsidRPr="00C45173">
              <w:rPr>
                <w:rFonts w:ascii="NewsGotT" w:hAnsi="NewsGotT"/>
                <w:noProof/>
                <w:lang w:val="pt-PT" w:eastAsia="x-none"/>
              </w:rPr>
              <w:t>(Infarmed, 2014)</w:t>
            </w:r>
            <w:r>
              <w:rPr>
                <w:rFonts w:ascii="NewsGotT" w:hAnsi="NewsGotT"/>
                <w:lang w:val="pt-PT" w:eastAsia="x-none"/>
              </w:rPr>
              <w:fldChar w:fldCharType="end"/>
            </w:r>
          </w:p>
        </w:tc>
      </w:tr>
      <w:tr w:rsidR="00AD3C9C" w:rsidRPr="001539E9" w14:paraId="5C3BCCD3" w14:textId="77777777" w:rsidTr="00D510EB">
        <w:tc>
          <w:tcPr>
            <w:tcW w:w="1838" w:type="dxa"/>
          </w:tcPr>
          <w:p w14:paraId="307C1BFA" w14:textId="77777777" w:rsidR="00AD3C9C" w:rsidRDefault="00A33567" w:rsidP="006410FC">
            <w:pPr>
              <w:spacing w:line="360" w:lineRule="auto"/>
              <w:jc w:val="both"/>
              <w:rPr>
                <w:rFonts w:ascii="NewsGotT" w:hAnsi="NewsGotT"/>
                <w:lang w:val="pt-PT" w:eastAsia="x-none"/>
              </w:rPr>
            </w:pPr>
            <w:proofErr w:type="spellStart"/>
            <w:r>
              <w:rPr>
                <w:rFonts w:ascii="NewsGotT" w:hAnsi="NewsGotT"/>
                <w:lang w:val="pt-PT" w:eastAsia="x-none"/>
              </w:rPr>
              <w:lastRenderedPageBreak/>
              <w:t>Mexazolam</w:t>
            </w:r>
            <w:proofErr w:type="spellEnd"/>
            <w:r>
              <w:rPr>
                <w:rFonts w:ascii="NewsGotT" w:hAnsi="NewsGotT"/>
                <w:lang w:val="pt-PT" w:eastAsia="x-none"/>
              </w:rPr>
              <w:t xml:space="preserve"> </w:t>
            </w:r>
          </w:p>
          <w:p w14:paraId="44F9A982" w14:textId="3DDF727E" w:rsidR="00A33567" w:rsidRDefault="00A33567"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Sedoxil</w:t>
            </w:r>
            <w:proofErr w:type="spellEnd"/>
            <w:r>
              <w:rPr>
                <w:rFonts w:ascii="NewsGotT" w:hAnsi="NewsGotT"/>
                <w:lang w:val="pt-PT" w:eastAsia="x-none"/>
              </w:rPr>
              <w:t>)</w:t>
            </w:r>
          </w:p>
        </w:tc>
        <w:tc>
          <w:tcPr>
            <w:tcW w:w="2835" w:type="dxa"/>
          </w:tcPr>
          <w:p w14:paraId="5398AB73" w14:textId="15266065" w:rsidR="00AD3C9C" w:rsidRDefault="00A33567" w:rsidP="00A33567">
            <w:pPr>
              <w:spacing w:line="360" w:lineRule="auto"/>
              <w:jc w:val="both"/>
              <w:rPr>
                <w:rFonts w:ascii="NewsGotT" w:hAnsi="NewsGotT"/>
                <w:lang w:val="pt-PT" w:eastAsia="x-none"/>
              </w:rPr>
            </w:pPr>
            <w:r>
              <w:rPr>
                <w:rFonts w:ascii="NewsGotT" w:hAnsi="NewsGotT"/>
                <w:lang w:val="pt-PT" w:eastAsia="x-none"/>
              </w:rPr>
              <w:t>A</w:t>
            </w:r>
            <w:r w:rsidRPr="00A33567">
              <w:rPr>
                <w:rFonts w:ascii="NewsGotT" w:hAnsi="NewsGotT"/>
                <w:lang w:val="pt-PT" w:eastAsia="x-none"/>
              </w:rPr>
              <w:t>nsiedade associada ou não a estados</w:t>
            </w:r>
            <w:r>
              <w:rPr>
                <w:rFonts w:ascii="NewsGotT" w:hAnsi="NewsGotT"/>
                <w:lang w:val="pt-PT" w:eastAsia="x-none"/>
              </w:rPr>
              <w:t xml:space="preserve"> </w:t>
            </w:r>
            <w:r w:rsidRPr="00A33567">
              <w:rPr>
                <w:rFonts w:ascii="NewsGotT" w:hAnsi="NewsGotT"/>
                <w:lang w:val="pt-PT" w:eastAsia="x-none"/>
              </w:rPr>
              <w:t>psiconeuróticos</w:t>
            </w:r>
          </w:p>
        </w:tc>
        <w:tc>
          <w:tcPr>
            <w:tcW w:w="4394" w:type="dxa"/>
          </w:tcPr>
          <w:p w14:paraId="22F64182" w14:textId="3E81DA8E" w:rsidR="00AD3C9C" w:rsidRDefault="00A33567" w:rsidP="00A33567">
            <w:pPr>
              <w:spacing w:line="360" w:lineRule="auto"/>
              <w:jc w:val="both"/>
              <w:rPr>
                <w:rFonts w:ascii="NewsGotT" w:hAnsi="NewsGotT"/>
                <w:lang w:val="pt-PT" w:eastAsia="x-none"/>
              </w:rPr>
            </w:pPr>
            <w:r>
              <w:rPr>
                <w:rFonts w:ascii="NewsGotT" w:hAnsi="NewsGotT"/>
                <w:lang w:val="pt-PT" w:eastAsia="x-none"/>
              </w:rPr>
              <w:t>S</w:t>
            </w:r>
            <w:r w:rsidRPr="00A33567">
              <w:rPr>
                <w:rFonts w:ascii="NewsGotT" w:hAnsi="NewsGotT"/>
                <w:lang w:val="pt-PT" w:eastAsia="x-none"/>
              </w:rPr>
              <w:t>onolência diurna</w:t>
            </w:r>
            <w:r w:rsidR="00C872AC">
              <w:rPr>
                <w:rFonts w:ascii="NewsGotT" w:hAnsi="NewsGotT"/>
                <w:lang w:val="pt-PT" w:eastAsia="x-none"/>
              </w:rPr>
              <w:t>;</w:t>
            </w:r>
            <w:r w:rsidRPr="00A33567">
              <w:rPr>
                <w:rFonts w:ascii="NewsGotT" w:hAnsi="NewsGotT"/>
                <w:lang w:val="pt-PT" w:eastAsia="x-none"/>
              </w:rPr>
              <w:t xml:space="preserve"> embotamento afetivo</w:t>
            </w:r>
            <w:r w:rsidR="00C872AC">
              <w:rPr>
                <w:rFonts w:ascii="NewsGotT" w:hAnsi="NewsGotT"/>
                <w:lang w:val="pt-PT" w:eastAsia="x-none"/>
              </w:rPr>
              <w:t>;</w:t>
            </w:r>
            <w:r w:rsidRPr="00A33567">
              <w:rPr>
                <w:rFonts w:ascii="NewsGotT" w:hAnsi="NewsGotT"/>
                <w:lang w:val="pt-PT" w:eastAsia="x-none"/>
              </w:rPr>
              <w:t xml:space="preserve"> redução do estado de alerta</w:t>
            </w:r>
            <w:r w:rsidR="00C872AC">
              <w:rPr>
                <w:rFonts w:ascii="NewsGotT" w:hAnsi="NewsGotT"/>
                <w:lang w:val="pt-PT" w:eastAsia="x-none"/>
              </w:rPr>
              <w:t>;</w:t>
            </w:r>
            <w:r w:rsidRPr="00A33567">
              <w:rPr>
                <w:rFonts w:ascii="NewsGotT" w:hAnsi="NewsGotT"/>
                <w:lang w:val="pt-PT" w:eastAsia="x-none"/>
              </w:rPr>
              <w:t xml:space="preserve"> confusão</w:t>
            </w:r>
            <w:r w:rsidR="00C872AC">
              <w:rPr>
                <w:rFonts w:ascii="NewsGotT" w:hAnsi="NewsGotT"/>
                <w:lang w:val="pt-PT" w:eastAsia="x-none"/>
              </w:rPr>
              <w:t>;</w:t>
            </w:r>
            <w:r w:rsidRPr="00A33567">
              <w:rPr>
                <w:rFonts w:ascii="NewsGotT" w:hAnsi="NewsGotT"/>
                <w:lang w:val="pt-PT" w:eastAsia="x-none"/>
              </w:rPr>
              <w:t xml:space="preserve"> fadiga,</w:t>
            </w:r>
            <w:r w:rsidR="00C872AC">
              <w:rPr>
                <w:rFonts w:ascii="NewsGotT" w:hAnsi="NewsGotT"/>
                <w:lang w:val="pt-PT" w:eastAsia="x-none"/>
              </w:rPr>
              <w:t>;</w:t>
            </w:r>
            <w:r w:rsidRPr="00A33567">
              <w:rPr>
                <w:rFonts w:ascii="NewsGotT" w:hAnsi="NewsGotT"/>
                <w:lang w:val="pt-PT" w:eastAsia="x-none"/>
              </w:rPr>
              <w:t xml:space="preserve"> cefaleias</w:t>
            </w:r>
            <w:r w:rsidR="00C872AC">
              <w:rPr>
                <w:rFonts w:ascii="NewsGotT" w:hAnsi="NewsGotT"/>
                <w:lang w:val="pt-PT" w:eastAsia="x-none"/>
              </w:rPr>
              <w:t xml:space="preserve">; </w:t>
            </w:r>
            <w:r w:rsidRPr="00A33567">
              <w:rPr>
                <w:rFonts w:ascii="NewsGotT" w:hAnsi="NewsGotT"/>
                <w:lang w:val="pt-PT" w:eastAsia="x-none"/>
              </w:rPr>
              <w:t>sensação de cabeça vazia</w:t>
            </w:r>
            <w:r w:rsidR="00C872AC">
              <w:rPr>
                <w:rFonts w:ascii="NewsGotT" w:hAnsi="NewsGotT"/>
                <w:lang w:val="pt-PT" w:eastAsia="x-none"/>
              </w:rPr>
              <w:t>;</w:t>
            </w:r>
            <w:r w:rsidRPr="00A33567">
              <w:rPr>
                <w:rFonts w:ascii="NewsGotT" w:hAnsi="NewsGotT"/>
                <w:lang w:val="pt-PT" w:eastAsia="x-none"/>
              </w:rPr>
              <w:t xml:space="preserve"> fraqueza muscular</w:t>
            </w:r>
            <w:r w:rsidR="00C872AC">
              <w:rPr>
                <w:rFonts w:ascii="NewsGotT" w:hAnsi="NewsGotT"/>
                <w:lang w:val="pt-PT" w:eastAsia="x-none"/>
              </w:rPr>
              <w:t>;</w:t>
            </w:r>
            <w:r w:rsidRPr="00A33567">
              <w:rPr>
                <w:rFonts w:ascii="NewsGotT" w:hAnsi="NewsGotT"/>
                <w:lang w:val="pt-PT" w:eastAsia="x-none"/>
              </w:rPr>
              <w:t xml:space="preserve"> ataxia ou diplopia</w:t>
            </w:r>
            <w:r w:rsidR="00C872AC">
              <w:rPr>
                <w:rFonts w:ascii="NewsGotT" w:hAnsi="NewsGotT"/>
                <w:lang w:val="pt-PT" w:eastAsia="x-none"/>
              </w:rPr>
              <w:t>;</w:t>
            </w:r>
            <w:r>
              <w:rPr>
                <w:rFonts w:ascii="NewsGotT" w:hAnsi="NewsGotT"/>
                <w:lang w:val="pt-PT" w:eastAsia="x-none"/>
              </w:rPr>
              <w:t xml:space="preserve"> i</w:t>
            </w:r>
            <w:r w:rsidRPr="00A33567">
              <w:rPr>
                <w:rFonts w:ascii="NewsGotT" w:hAnsi="NewsGotT"/>
                <w:lang w:val="pt-PT" w:eastAsia="x-none"/>
              </w:rPr>
              <w:t>nquietação</w:t>
            </w:r>
            <w:r w:rsidR="00C872AC">
              <w:rPr>
                <w:rFonts w:ascii="NewsGotT" w:hAnsi="NewsGotT"/>
                <w:lang w:val="pt-PT" w:eastAsia="x-none"/>
              </w:rPr>
              <w:t>;</w:t>
            </w:r>
            <w:r w:rsidRPr="00A33567">
              <w:rPr>
                <w:rFonts w:ascii="NewsGotT" w:hAnsi="NewsGotT"/>
                <w:lang w:val="pt-PT" w:eastAsia="x-none"/>
              </w:rPr>
              <w:t xml:space="preserve"> agitação</w:t>
            </w:r>
            <w:r w:rsidR="00C872AC">
              <w:rPr>
                <w:rFonts w:ascii="NewsGotT" w:hAnsi="NewsGotT"/>
                <w:lang w:val="pt-PT" w:eastAsia="x-none"/>
              </w:rPr>
              <w:t>;</w:t>
            </w:r>
            <w:r w:rsidRPr="00A33567">
              <w:rPr>
                <w:rFonts w:ascii="NewsGotT" w:hAnsi="NewsGotT"/>
                <w:lang w:val="pt-PT" w:eastAsia="x-none"/>
              </w:rPr>
              <w:t xml:space="preserve"> irritabilidade</w:t>
            </w:r>
            <w:r w:rsidR="00C872AC">
              <w:rPr>
                <w:rFonts w:ascii="NewsGotT" w:hAnsi="NewsGotT"/>
                <w:lang w:val="pt-PT" w:eastAsia="x-none"/>
              </w:rPr>
              <w:t>;</w:t>
            </w:r>
            <w:r w:rsidR="002241DF">
              <w:rPr>
                <w:rFonts w:ascii="NewsGotT" w:hAnsi="NewsGotT"/>
                <w:lang w:val="pt-PT" w:eastAsia="x-none"/>
              </w:rPr>
              <w:t xml:space="preserve"> </w:t>
            </w:r>
            <w:r w:rsidRPr="00A33567">
              <w:rPr>
                <w:rFonts w:ascii="NewsGotT" w:hAnsi="NewsGotT"/>
                <w:lang w:val="pt-PT" w:eastAsia="x-none"/>
              </w:rPr>
              <w:t>agressividade</w:t>
            </w:r>
            <w:r w:rsidR="00C872AC">
              <w:rPr>
                <w:rFonts w:ascii="NewsGotT" w:hAnsi="NewsGotT"/>
                <w:lang w:val="pt-PT" w:eastAsia="x-none"/>
              </w:rPr>
              <w:t>;</w:t>
            </w:r>
            <w:r w:rsidRPr="00A33567">
              <w:rPr>
                <w:rFonts w:ascii="NewsGotT" w:hAnsi="NewsGotT"/>
                <w:lang w:val="pt-PT" w:eastAsia="x-none"/>
              </w:rPr>
              <w:t xml:space="preserve"> ilusões</w:t>
            </w:r>
            <w:r w:rsidR="00C872AC">
              <w:rPr>
                <w:rFonts w:ascii="NewsGotT" w:hAnsi="NewsGotT"/>
                <w:lang w:val="pt-PT" w:eastAsia="x-none"/>
              </w:rPr>
              <w:t>;</w:t>
            </w:r>
            <w:r w:rsidRPr="00A33567">
              <w:rPr>
                <w:rFonts w:ascii="NewsGotT" w:hAnsi="NewsGotT"/>
                <w:lang w:val="pt-PT" w:eastAsia="x-none"/>
              </w:rPr>
              <w:t xml:space="preserve"> fúria</w:t>
            </w:r>
            <w:r w:rsidR="00C872AC">
              <w:rPr>
                <w:rFonts w:ascii="NewsGotT" w:hAnsi="NewsGotT"/>
                <w:lang w:val="pt-PT" w:eastAsia="x-none"/>
              </w:rPr>
              <w:t>;</w:t>
            </w:r>
            <w:r w:rsidRPr="00A33567">
              <w:rPr>
                <w:rFonts w:ascii="NewsGotT" w:hAnsi="NewsGotT"/>
                <w:lang w:val="pt-PT" w:eastAsia="x-none"/>
              </w:rPr>
              <w:t xml:space="preserve"> pesadelos</w:t>
            </w:r>
            <w:r w:rsidR="00C872AC">
              <w:rPr>
                <w:rFonts w:ascii="NewsGotT" w:hAnsi="NewsGotT"/>
                <w:lang w:val="pt-PT" w:eastAsia="x-none"/>
              </w:rPr>
              <w:t>;</w:t>
            </w:r>
            <w:r w:rsidRPr="00A33567">
              <w:rPr>
                <w:rFonts w:ascii="NewsGotT" w:hAnsi="NewsGotT"/>
                <w:lang w:val="pt-PT" w:eastAsia="x-none"/>
              </w:rPr>
              <w:t xml:space="preserve"> alucinações</w:t>
            </w:r>
            <w:r>
              <w:rPr>
                <w:rFonts w:ascii="NewsGotT" w:hAnsi="NewsGotT"/>
                <w:lang w:val="pt-PT" w:eastAsia="x-none"/>
              </w:rPr>
              <w:t xml:space="preserve"> </w:t>
            </w:r>
            <w:r>
              <w:rPr>
                <w:rFonts w:ascii="NewsGotT" w:hAnsi="NewsGotT"/>
                <w:lang w:val="pt-PT" w:eastAsia="x-none"/>
              </w:rPr>
              <w:fldChar w:fldCharType="begin" w:fldLock="1"/>
            </w:r>
            <w:r w:rsidR="00CB3544">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Pr>
                <w:rFonts w:ascii="NewsGotT" w:hAnsi="NewsGotT"/>
                <w:lang w:val="pt-PT" w:eastAsia="x-none"/>
              </w:rPr>
              <w:fldChar w:fldCharType="separate"/>
            </w:r>
            <w:r w:rsidRPr="00A33567">
              <w:rPr>
                <w:rFonts w:ascii="NewsGotT" w:hAnsi="NewsGotT"/>
                <w:noProof/>
                <w:lang w:val="pt-PT" w:eastAsia="x-none"/>
              </w:rPr>
              <w:t>(Bial, 2006)</w:t>
            </w:r>
            <w:r>
              <w:rPr>
                <w:rFonts w:ascii="NewsGotT" w:hAnsi="NewsGotT"/>
                <w:lang w:val="pt-PT" w:eastAsia="x-none"/>
              </w:rPr>
              <w:fldChar w:fldCharType="end"/>
            </w:r>
          </w:p>
        </w:tc>
      </w:tr>
    </w:tbl>
    <w:p w14:paraId="577C9B39" w14:textId="21D4461A" w:rsidR="003169B7" w:rsidRDefault="003169B7" w:rsidP="000D1CED">
      <w:pPr>
        <w:spacing w:line="360" w:lineRule="auto"/>
        <w:jc w:val="both"/>
        <w:rPr>
          <w:rFonts w:ascii="NewsGotT" w:hAnsi="NewsGotT"/>
          <w:lang w:val="pt-PT"/>
        </w:rPr>
      </w:pPr>
    </w:p>
    <w:p w14:paraId="216013CA" w14:textId="77777777" w:rsidR="00CB3544" w:rsidRDefault="00CB3544" w:rsidP="00CB3544">
      <w:pPr>
        <w:spacing w:line="360" w:lineRule="auto"/>
        <w:jc w:val="both"/>
        <w:rPr>
          <w:rFonts w:ascii="NewsGotT" w:hAnsi="NewsGotT"/>
          <w:lang w:val="pt-PT"/>
        </w:rPr>
      </w:pPr>
    </w:p>
    <w:p w14:paraId="7B377625" w14:textId="6C502F22" w:rsidR="00CB3544" w:rsidRPr="00414E88" w:rsidRDefault="00CB3544" w:rsidP="00CB3544">
      <w:pPr>
        <w:spacing w:line="360" w:lineRule="auto"/>
        <w:jc w:val="both"/>
        <w:rPr>
          <w:rFonts w:ascii="NewsGotT" w:hAnsi="NewsGotT"/>
          <w:b/>
          <w:bCs/>
          <w:lang w:val="pt-PT"/>
        </w:rPr>
      </w:pPr>
      <w:r w:rsidRPr="00414E88">
        <w:rPr>
          <w:rFonts w:ascii="NewsGotT" w:hAnsi="NewsGotT"/>
          <w:b/>
          <w:bCs/>
          <w:lang w:val="pt-PT"/>
        </w:rPr>
        <w:t xml:space="preserve">Antidepressivos </w:t>
      </w:r>
    </w:p>
    <w:p w14:paraId="5B2D26FB" w14:textId="6E3D604B" w:rsidR="00CB3544" w:rsidRDefault="00CB3544" w:rsidP="00CB3544">
      <w:pPr>
        <w:spacing w:line="360" w:lineRule="auto"/>
        <w:jc w:val="both"/>
        <w:rPr>
          <w:rFonts w:ascii="NewsGotT" w:hAnsi="NewsGotT"/>
          <w:lang w:val="pt-PT"/>
        </w:rPr>
      </w:pPr>
    </w:p>
    <w:p w14:paraId="76BBF043" w14:textId="558BB7F7" w:rsidR="00CB3544" w:rsidRDefault="00CB3544" w:rsidP="0009497A">
      <w:pPr>
        <w:spacing w:line="360" w:lineRule="auto"/>
        <w:ind w:firstLine="720"/>
        <w:jc w:val="both"/>
        <w:rPr>
          <w:rFonts w:ascii="NewsGotT" w:hAnsi="NewsGotT"/>
          <w:lang w:val="pt-PT"/>
        </w:rPr>
      </w:pPr>
      <w:r w:rsidRPr="00CB3544">
        <w:rPr>
          <w:rFonts w:ascii="NewsGotT" w:hAnsi="NewsGotT"/>
          <w:lang w:val="pt-PT"/>
        </w:rPr>
        <w:t>A depressão constitui um problema</w:t>
      </w:r>
      <w:r w:rsidR="00555B05">
        <w:rPr>
          <w:rFonts w:ascii="NewsGotT" w:hAnsi="NewsGotT"/>
          <w:lang w:val="pt-PT"/>
        </w:rPr>
        <w:t xml:space="preserve"> grave</w:t>
      </w:r>
      <w:r w:rsidRPr="00CB3544">
        <w:rPr>
          <w:rFonts w:ascii="NewsGotT" w:hAnsi="NewsGotT"/>
          <w:lang w:val="pt-PT"/>
        </w:rPr>
        <w:t xml:space="preserve"> de saúde</w:t>
      </w:r>
      <w:r w:rsidR="00555B05">
        <w:rPr>
          <w:rFonts w:ascii="NewsGotT" w:hAnsi="NewsGotT"/>
          <w:lang w:val="pt-PT"/>
        </w:rPr>
        <w:t xml:space="preserve">, podendo afetar </w:t>
      </w:r>
      <w:r w:rsidR="00555B05" w:rsidRPr="00555B05">
        <w:rPr>
          <w:rFonts w:ascii="NewsGotT" w:hAnsi="NewsGotT"/>
          <w:lang w:val="pt-PT"/>
        </w:rPr>
        <w:t>os indivíduos a nível social, pessoal e</w:t>
      </w:r>
      <w:r w:rsidR="00555B05">
        <w:rPr>
          <w:rFonts w:ascii="NewsGotT" w:hAnsi="NewsGotT"/>
          <w:lang w:val="pt-PT"/>
        </w:rPr>
        <w:t xml:space="preserve"> </w:t>
      </w:r>
      <w:r w:rsidR="00555B05" w:rsidRPr="00555B05">
        <w:rPr>
          <w:rFonts w:ascii="NewsGotT" w:hAnsi="NewsGotT"/>
          <w:lang w:val="pt-PT"/>
        </w:rPr>
        <w:t>profissional prejudicando a qualidade de vida e a produtividade</w:t>
      </w:r>
      <w:r w:rsidRPr="00CB3544">
        <w:rPr>
          <w:rFonts w:ascii="NewsGotT" w:hAnsi="NewsGotT"/>
          <w:lang w:val="pt-PT"/>
        </w:rPr>
        <w:t>. Esta patologia está</w:t>
      </w:r>
      <w:r>
        <w:rPr>
          <w:rFonts w:ascii="NewsGotT" w:hAnsi="NewsGotT"/>
          <w:lang w:val="pt-PT"/>
        </w:rPr>
        <w:t xml:space="preserve"> </w:t>
      </w:r>
      <w:r w:rsidRPr="00CB3544">
        <w:rPr>
          <w:rFonts w:ascii="NewsGotT" w:hAnsi="NewsGotT"/>
          <w:lang w:val="pt-PT"/>
        </w:rPr>
        <w:t>associada a episódios de grande duração, altas taxas de cronicidade, recaídas e a elevada</w:t>
      </w:r>
      <w:r>
        <w:rPr>
          <w:rFonts w:ascii="NewsGotT" w:hAnsi="NewsGotT"/>
          <w:lang w:val="pt-PT"/>
        </w:rPr>
        <w:t xml:space="preserve"> </w:t>
      </w:r>
      <w:proofErr w:type="spellStart"/>
      <w:r w:rsidRPr="00CB3544">
        <w:rPr>
          <w:rFonts w:ascii="NewsGotT" w:hAnsi="NewsGotT"/>
          <w:lang w:val="pt-PT"/>
        </w:rPr>
        <w:t>morbi</w:t>
      </w:r>
      <w:proofErr w:type="spellEnd"/>
      <w:r>
        <w:rPr>
          <w:rFonts w:ascii="NewsGotT" w:hAnsi="NewsGotT"/>
          <w:lang w:val="pt-PT"/>
        </w:rPr>
        <w:t>-</w:t>
      </w:r>
      <w:r w:rsidRPr="00CB3544">
        <w:rPr>
          <w:rFonts w:ascii="NewsGotT" w:hAnsi="NewsGotT"/>
          <w:lang w:val="pt-PT"/>
        </w:rPr>
        <w:t>mortalidade, uma vez que os pacientes com formas graves apresentam um risco de morte por</w:t>
      </w:r>
      <w:r>
        <w:rPr>
          <w:rFonts w:ascii="NewsGotT" w:hAnsi="NewsGotT"/>
          <w:lang w:val="pt-PT"/>
        </w:rPr>
        <w:t xml:space="preserve"> </w:t>
      </w:r>
      <w:r w:rsidRPr="00CB3544">
        <w:rPr>
          <w:rFonts w:ascii="NewsGotT" w:hAnsi="NewsGotT"/>
          <w:lang w:val="pt-PT"/>
        </w:rPr>
        <w:t>suicídio</w:t>
      </w:r>
      <w:r w:rsidR="0009497A">
        <w:rPr>
          <w:rFonts w:ascii="NewsGotT" w:hAnsi="NewsGotT"/>
          <w:lang w:val="pt-PT"/>
        </w:rPr>
        <w:t xml:space="preserve"> </w:t>
      </w:r>
      <w:r w:rsidR="0009497A">
        <w:rPr>
          <w:rFonts w:ascii="NewsGotT" w:hAnsi="NewsGotT"/>
          <w:lang w:val="pt-PT"/>
        </w:rPr>
        <w:fldChar w:fldCharType="begin" w:fldLock="1"/>
      </w:r>
      <w:r w:rsidR="00642A5D">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Pr>
          <w:rFonts w:ascii="NewsGotT" w:hAnsi="NewsGotT"/>
          <w:lang w:val="pt-PT"/>
        </w:rPr>
        <w:fldChar w:fldCharType="separate"/>
      </w:r>
      <w:r w:rsidR="003F076A" w:rsidRPr="003F076A">
        <w:rPr>
          <w:rFonts w:ascii="NewsGotT" w:hAnsi="NewsGotT"/>
          <w:noProof/>
          <w:lang w:val="pt-PT"/>
        </w:rPr>
        <w:t>(INFARMED &amp; Ministério da Saúde, 2012)</w:t>
      </w:r>
      <w:r w:rsidR="0009497A">
        <w:rPr>
          <w:rFonts w:ascii="NewsGotT" w:hAnsi="NewsGotT"/>
          <w:lang w:val="pt-PT"/>
        </w:rPr>
        <w:fldChar w:fldCharType="end"/>
      </w:r>
      <w:r>
        <w:rPr>
          <w:rFonts w:ascii="NewsGotT" w:hAnsi="NewsGotT"/>
          <w:lang w:val="pt-PT"/>
        </w:rPr>
        <w:t xml:space="preserve">. </w:t>
      </w:r>
      <w:r w:rsidRPr="00CB3544">
        <w:rPr>
          <w:rFonts w:ascii="NewsGotT" w:hAnsi="NewsGotT"/>
          <w:lang w:val="pt-PT"/>
        </w:rPr>
        <w:t>O tratamento de primeira linha, para a maioria dos doentes com depressão, consiste em</w:t>
      </w:r>
      <w:r>
        <w:rPr>
          <w:rFonts w:ascii="NewsGotT" w:hAnsi="NewsGotT"/>
          <w:lang w:val="pt-PT"/>
        </w:rPr>
        <w:t xml:space="preserve"> </w:t>
      </w:r>
      <w:r w:rsidRPr="00CB3544">
        <w:rPr>
          <w:rFonts w:ascii="NewsGotT" w:hAnsi="NewsGotT"/>
          <w:lang w:val="pt-PT"/>
        </w:rPr>
        <w:t>medicação antidepressiva, psicoterapia ou uma combinação das duas</w:t>
      </w:r>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2002)</w:t>
      </w:r>
      <w:r w:rsidR="005A240E">
        <w:rPr>
          <w:rFonts w:ascii="NewsGotT" w:hAnsi="NewsGotT"/>
          <w:lang w:val="pt-PT"/>
        </w:rPr>
        <w:fldChar w:fldCharType="end"/>
      </w:r>
      <w:r>
        <w:rPr>
          <w:rFonts w:ascii="NewsGotT" w:hAnsi="NewsGotT"/>
          <w:lang w:val="pt-PT"/>
        </w:rPr>
        <w:t xml:space="preserve">. </w:t>
      </w:r>
      <w:r w:rsidR="00CC781A" w:rsidRPr="00CC781A">
        <w:rPr>
          <w:rFonts w:ascii="NewsGotT" w:hAnsi="NewsGotT"/>
          <w:lang w:val="pt-PT"/>
        </w:rPr>
        <w:t xml:space="preserve">Os medicamentos antidepressivos têm demonstrado eficácia </w:t>
      </w:r>
      <w:r w:rsidR="005A50AB" w:rsidRPr="000D1CED">
        <w:rPr>
          <w:rFonts w:ascii="NewsGotT" w:hAnsi="NewsGotT"/>
          <w:lang w:val="pt-PT"/>
        </w:rPr>
        <w:t>no alívio dos sintomas da</w:t>
      </w:r>
      <w:r w:rsidR="005A50AB">
        <w:rPr>
          <w:rFonts w:ascii="NewsGotT" w:hAnsi="NewsGotT"/>
          <w:lang w:val="pt-PT"/>
        </w:rPr>
        <w:t xml:space="preserve"> </w:t>
      </w:r>
      <w:r w:rsidR="005A50AB" w:rsidRPr="000D1CED">
        <w:rPr>
          <w:rFonts w:ascii="NewsGotT" w:hAnsi="NewsGotT"/>
          <w:lang w:val="pt-PT"/>
        </w:rPr>
        <w:t xml:space="preserve">perturbação depressiva do humor, quer se trate de depressão </w:t>
      </w:r>
      <w:r w:rsidR="005A50AB" w:rsidRPr="00031CB1">
        <w:rPr>
          <w:rFonts w:ascii="NewsGotT" w:hAnsi="NewsGotT"/>
          <w:i/>
          <w:iCs/>
          <w:lang w:val="pt-PT"/>
        </w:rPr>
        <w:t>major</w:t>
      </w:r>
      <w:r w:rsidR="005A50AB" w:rsidRPr="000D1CED">
        <w:rPr>
          <w:rFonts w:ascii="NewsGotT" w:hAnsi="NewsGotT"/>
          <w:lang w:val="pt-PT"/>
        </w:rPr>
        <w:t xml:space="preserve"> ou de alteração </w:t>
      </w:r>
      <w:proofErr w:type="spellStart"/>
      <w:r w:rsidR="005A50AB" w:rsidRPr="000D1CED">
        <w:rPr>
          <w:rFonts w:ascii="NewsGotT" w:hAnsi="NewsGotT"/>
          <w:lang w:val="pt-PT"/>
        </w:rPr>
        <w:t>distímica</w:t>
      </w:r>
      <w:proofErr w:type="spellEnd"/>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2010)</w:t>
      </w:r>
      <w:r w:rsidR="005A240E">
        <w:rPr>
          <w:rFonts w:ascii="NewsGotT" w:hAnsi="NewsGotT"/>
          <w:lang w:val="pt-PT"/>
        </w:rPr>
        <w:fldChar w:fldCharType="end"/>
      </w:r>
      <w:r w:rsidR="00CC781A" w:rsidRPr="00CC781A">
        <w:rPr>
          <w:rFonts w:ascii="NewsGotT" w:hAnsi="NewsGotT"/>
          <w:lang w:val="pt-PT"/>
        </w:rPr>
        <w:t xml:space="preserve">. O seu desenvolvimento a partir da década de </w:t>
      </w:r>
      <w:r w:rsidR="0009497A">
        <w:rPr>
          <w:rFonts w:ascii="NewsGotT" w:hAnsi="NewsGotT"/>
          <w:lang w:val="pt-PT"/>
        </w:rPr>
        <w:t>19</w:t>
      </w:r>
      <w:r w:rsidR="00CC781A" w:rsidRPr="00CC781A">
        <w:rPr>
          <w:rFonts w:ascii="NewsGotT" w:hAnsi="NewsGotT"/>
          <w:lang w:val="pt-PT"/>
        </w:rPr>
        <w:t>50 marcou</w:t>
      </w:r>
      <w:r w:rsidR="00CC781A">
        <w:rPr>
          <w:rFonts w:ascii="NewsGotT" w:hAnsi="NewsGotT"/>
          <w:lang w:val="pt-PT"/>
        </w:rPr>
        <w:t xml:space="preserve"> </w:t>
      </w:r>
      <w:r w:rsidR="00CC781A" w:rsidRPr="00CC781A">
        <w:rPr>
          <w:rFonts w:ascii="NewsGotT" w:hAnsi="NewsGotT"/>
          <w:lang w:val="pt-PT"/>
        </w:rPr>
        <w:t>uma das revoluções terapêuticas na área da saúde mental. De um modo geral, os</w:t>
      </w:r>
      <w:r w:rsidR="00CC781A">
        <w:rPr>
          <w:rFonts w:ascii="NewsGotT" w:hAnsi="NewsGotT"/>
          <w:lang w:val="pt-PT"/>
        </w:rPr>
        <w:t xml:space="preserve"> </w:t>
      </w:r>
      <w:r w:rsidR="00CC781A" w:rsidRPr="00CC781A">
        <w:rPr>
          <w:rFonts w:ascii="NewsGotT" w:hAnsi="NewsGotT"/>
          <w:lang w:val="pt-PT"/>
        </w:rPr>
        <w:t xml:space="preserve">antidepressivos interferem com a </w:t>
      </w:r>
      <w:proofErr w:type="spellStart"/>
      <w:r w:rsidR="00CC781A" w:rsidRPr="00CC781A">
        <w:rPr>
          <w:rFonts w:ascii="NewsGotT" w:hAnsi="NewsGotT"/>
          <w:lang w:val="pt-PT"/>
        </w:rPr>
        <w:t>recaptação</w:t>
      </w:r>
      <w:proofErr w:type="spellEnd"/>
      <w:r w:rsidR="00CC781A" w:rsidRPr="00CC781A">
        <w:rPr>
          <w:rFonts w:ascii="NewsGotT" w:hAnsi="NewsGotT"/>
          <w:lang w:val="pt-PT"/>
        </w:rPr>
        <w:t xml:space="preserve"> sináptica de um ou mais neurotransmissores, sendo</w:t>
      </w:r>
      <w:r w:rsidR="00CC781A">
        <w:rPr>
          <w:rFonts w:ascii="NewsGotT" w:hAnsi="NewsGotT"/>
          <w:lang w:val="pt-PT"/>
        </w:rPr>
        <w:t xml:space="preserve"> </w:t>
      </w:r>
      <w:r w:rsidR="00CC781A" w:rsidRPr="00CC781A">
        <w:rPr>
          <w:rFonts w:ascii="NewsGotT" w:hAnsi="NewsGotT"/>
          <w:lang w:val="pt-PT"/>
        </w:rPr>
        <w:t>a noradrenalina e a serotonina os mais relevantes no processo</w:t>
      </w:r>
      <w:r w:rsidR="00555B05">
        <w:rPr>
          <w:rFonts w:ascii="NewsGotT" w:hAnsi="NewsGotT"/>
          <w:lang w:val="pt-PT"/>
        </w:rPr>
        <w:t xml:space="preserve"> </w:t>
      </w:r>
      <w:r w:rsidR="00555B05">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Pr>
          <w:rFonts w:ascii="NewsGotT" w:hAnsi="NewsGotT"/>
          <w:lang w:val="pt-PT"/>
        </w:rPr>
        <w:fldChar w:fldCharType="separate"/>
      </w:r>
      <w:r w:rsidR="00555B05" w:rsidRPr="00555B05">
        <w:rPr>
          <w:rFonts w:ascii="NewsGotT" w:hAnsi="NewsGotT"/>
          <w:noProof/>
          <w:lang w:val="pt-PT"/>
        </w:rPr>
        <w:t>(Infarmed, 2002)</w:t>
      </w:r>
      <w:r w:rsidR="00555B05">
        <w:rPr>
          <w:rFonts w:ascii="NewsGotT" w:hAnsi="NewsGotT"/>
          <w:lang w:val="pt-PT"/>
        </w:rPr>
        <w:fldChar w:fldCharType="end"/>
      </w:r>
      <w:r w:rsidR="00CC781A" w:rsidRPr="00CC781A">
        <w:rPr>
          <w:rFonts w:ascii="NewsGotT" w:hAnsi="NewsGotT"/>
          <w:lang w:val="pt-PT"/>
        </w:rPr>
        <w:t>.</w:t>
      </w:r>
      <w:r w:rsidR="00555B05">
        <w:rPr>
          <w:rFonts w:ascii="NewsGotT" w:hAnsi="NewsGotT"/>
          <w:lang w:val="pt-PT"/>
        </w:rPr>
        <w:t xml:space="preserve"> </w:t>
      </w:r>
      <w:r w:rsidR="00555B05" w:rsidRPr="00555B05">
        <w:rPr>
          <w:rFonts w:ascii="NewsGotT" w:hAnsi="NewsGotT"/>
          <w:lang w:val="pt-PT"/>
        </w:rPr>
        <w:t xml:space="preserve">Os antidepressivos são divididos em vários grupos, nomeadamente os inibidores </w:t>
      </w:r>
      <w:r w:rsidR="00555B05">
        <w:rPr>
          <w:rFonts w:ascii="NewsGotT" w:hAnsi="NewsGotT"/>
          <w:lang w:val="pt-PT"/>
        </w:rPr>
        <w:t xml:space="preserve">seletivos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serotonina (</w:t>
      </w:r>
      <w:r w:rsidR="00555B05">
        <w:rPr>
          <w:rFonts w:ascii="NewsGotT" w:hAnsi="NewsGotT"/>
          <w:lang w:val="pt-PT"/>
        </w:rPr>
        <w:t>ISRS</w:t>
      </w:r>
      <w:r w:rsidR="00555B05" w:rsidRPr="00555B05">
        <w:rPr>
          <w:rFonts w:ascii="NewsGotT" w:hAnsi="NewsGotT"/>
          <w:lang w:val="pt-PT"/>
        </w:rPr>
        <w:t xml:space="preserve">), os inibidores </w:t>
      </w:r>
      <w:r w:rsidR="00031CB1">
        <w:rPr>
          <w:rFonts w:ascii="NewsGotT" w:hAnsi="NewsGotT"/>
          <w:lang w:val="pt-PT"/>
        </w:rPr>
        <w:t xml:space="preserve">seletivos </w:t>
      </w:r>
      <w:r w:rsidR="00555B05" w:rsidRPr="00555B05">
        <w:rPr>
          <w:rFonts w:ascii="NewsGotT" w:hAnsi="NewsGotT"/>
          <w:lang w:val="pt-PT"/>
        </w:rPr>
        <w:t xml:space="preserve">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w:t>
      </w:r>
      <w:r w:rsidR="00031CB1" w:rsidRPr="00555B05">
        <w:rPr>
          <w:rFonts w:ascii="NewsGotT" w:hAnsi="NewsGotT"/>
          <w:lang w:val="pt-PT"/>
        </w:rPr>
        <w:t>serotonina</w:t>
      </w:r>
      <w:r w:rsidR="00031CB1">
        <w:rPr>
          <w:rFonts w:ascii="NewsGotT" w:hAnsi="NewsGotT"/>
          <w:lang w:val="pt-PT"/>
        </w:rPr>
        <w:t>-</w:t>
      </w:r>
      <w:r w:rsidR="00555B05" w:rsidRPr="00555B05">
        <w:rPr>
          <w:rFonts w:ascii="NewsGotT" w:hAnsi="NewsGotT"/>
          <w:lang w:val="pt-PT"/>
        </w:rPr>
        <w:t>noradrenalina (I</w:t>
      </w:r>
      <w:r w:rsidR="00031CB1">
        <w:rPr>
          <w:rFonts w:ascii="NewsGotT" w:hAnsi="NewsGotT"/>
          <w:lang w:val="pt-PT"/>
        </w:rPr>
        <w:t>SRSN</w:t>
      </w:r>
      <w:r w:rsidR="00555B05" w:rsidRPr="00555B05">
        <w:rPr>
          <w:rFonts w:ascii="NewsGotT" w:hAnsi="NewsGotT"/>
          <w:lang w:val="pt-PT"/>
        </w:rPr>
        <w:t>), os antidepressivos tricíclicos (</w:t>
      </w:r>
      <w:r w:rsidR="00031CB1">
        <w:rPr>
          <w:rFonts w:ascii="NewsGotT" w:hAnsi="NewsGotT"/>
          <w:lang w:val="pt-PT"/>
        </w:rPr>
        <w:t>ADT</w:t>
      </w:r>
      <w:r w:rsidR="00555B05" w:rsidRPr="00555B05">
        <w:rPr>
          <w:rFonts w:ascii="NewsGotT" w:hAnsi="NewsGotT"/>
          <w:lang w:val="pt-PT"/>
        </w:rPr>
        <w:t>), os inibidores da monoamina</w:t>
      </w:r>
      <w:r w:rsidR="00555B05">
        <w:rPr>
          <w:rFonts w:ascii="NewsGotT" w:hAnsi="NewsGotT"/>
          <w:lang w:val="pt-PT"/>
        </w:rPr>
        <w:t xml:space="preserve"> </w:t>
      </w:r>
      <w:r w:rsidR="00555B05" w:rsidRPr="00555B05">
        <w:rPr>
          <w:rFonts w:ascii="NewsGotT" w:hAnsi="NewsGotT"/>
          <w:lang w:val="pt-PT"/>
        </w:rPr>
        <w:t>oxidase (</w:t>
      </w:r>
      <w:proofErr w:type="spellStart"/>
      <w:r w:rsidR="001539E9">
        <w:rPr>
          <w:rFonts w:ascii="NewsGotT" w:hAnsi="NewsGotT"/>
          <w:lang w:val="pt-PT"/>
        </w:rPr>
        <w:t>I</w:t>
      </w:r>
      <w:r w:rsidR="00555B05" w:rsidRPr="00555B05">
        <w:rPr>
          <w:rFonts w:ascii="NewsGotT" w:hAnsi="NewsGotT"/>
          <w:lang w:val="pt-PT"/>
        </w:rPr>
        <w:t>MAOs</w:t>
      </w:r>
      <w:proofErr w:type="spellEnd"/>
      <w:r w:rsidR="00555B05" w:rsidRPr="00555B05">
        <w:rPr>
          <w:rFonts w:ascii="NewsGotT" w:hAnsi="NewsGotT"/>
          <w:lang w:val="pt-PT"/>
        </w:rPr>
        <w:t>) e outros antidepressivos</w:t>
      </w:r>
      <w:r w:rsidR="00F87803">
        <w:rPr>
          <w:rFonts w:ascii="NewsGotT" w:hAnsi="NewsGotT"/>
          <w:lang w:val="pt-PT"/>
        </w:rPr>
        <w:t xml:space="preserve">. </w:t>
      </w:r>
    </w:p>
    <w:p w14:paraId="55CAD40B" w14:textId="613588A1" w:rsidR="00031CB1" w:rsidRDefault="00031CB1" w:rsidP="00CB3544">
      <w:pPr>
        <w:spacing w:line="360" w:lineRule="auto"/>
        <w:jc w:val="both"/>
        <w:rPr>
          <w:rFonts w:ascii="NewsGotT" w:hAnsi="NewsGotT"/>
          <w:lang w:val="pt-PT"/>
        </w:rPr>
      </w:pPr>
    </w:p>
    <w:p w14:paraId="0FAE0BC3" w14:textId="662B11D6" w:rsidR="00031CB1" w:rsidRPr="0009497A" w:rsidRDefault="00031CB1" w:rsidP="00CB3544">
      <w:pPr>
        <w:spacing w:line="360" w:lineRule="auto"/>
        <w:jc w:val="both"/>
        <w:rPr>
          <w:rFonts w:ascii="NewsGotT" w:hAnsi="NewsGotT"/>
          <w:u w:val="single"/>
          <w:lang w:val="pt-PT"/>
        </w:rPr>
      </w:pPr>
      <w:r w:rsidRPr="0009497A">
        <w:rPr>
          <w:rFonts w:ascii="NewsGotT" w:hAnsi="NewsGotT"/>
          <w:u w:val="single"/>
          <w:lang w:val="pt-PT"/>
        </w:rPr>
        <w:lastRenderedPageBreak/>
        <w:t>Antidepressivos Tricíclicos</w:t>
      </w:r>
    </w:p>
    <w:p w14:paraId="1D582A44" w14:textId="5A5A3F47" w:rsidR="00031CB1" w:rsidRDefault="00031CB1" w:rsidP="00CB3544">
      <w:pPr>
        <w:spacing w:line="360" w:lineRule="auto"/>
        <w:jc w:val="both"/>
        <w:rPr>
          <w:rFonts w:ascii="NewsGotT" w:hAnsi="NewsGotT"/>
          <w:lang w:val="pt-PT"/>
        </w:rPr>
      </w:pPr>
    </w:p>
    <w:p w14:paraId="396E3D86" w14:textId="0FE3D476" w:rsidR="003C069F" w:rsidRDefault="00031CB1" w:rsidP="00FD60B0">
      <w:pPr>
        <w:spacing w:line="360" w:lineRule="auto"/>
        <w:ind w:firstLine="720"/>
        <w:jc w:val="both"/>
        <w:rPr>
          <w:rFonts w:ascii="NewsGotT" w:hAnsi="NewsGotT"/>
          <w:lang w:val="pt-PT"/>
        </w:rPr>
      </w:pPr>
      <w:r w:rsidRPr="00031CB1">
        <w:rPr>
          <w:rFonts w:ascii="NewsGotT" w:hAnsi="NewsGotT"/>
          <w:lang w:val="pt-PT"/>
        </w:rPr>
        <w:t xml:space="preserve">Os ADT são assim denominados devido </w:t>
      </w:r>
      <w:r w:rsidR="003C069F">
        <w:rPr>
          <w:rFonts w:ascii="NewsGotT" w:hAnsi="NewsGotT"/>
          <w:lang w:val="pt-PT"/>
        </w:rPr>
        <w:t xml:space="preserve">à estrutura química ser constituída por </w:t>
      </w:r>
      <w:r w:rsidRPr="00031CB1">
        <w:rPr>
          <w:rFonts w:ascii="NewsGotT" w:hAnsi="NewsGotT"/>
          <w:lang w:val="pt-PT"/>
        </w:rPr>
        <w:t>três anéis</w:t>
      </w:r>
      <w:r>
        <w:rPr>
          <w:rFonts w:ascii="NewsGotT" w:hAnsi="NewsGotT"/>
          <w:lang w:val="pt-PT"/>
        </w:rPr>
        <w:t xml:space="preserve">. </w:t>
      </w:r>
      <w:r w:rsidRPr="00031CB1">
        <w:rPr>
          <w:rFonts w:ascii="NewsGotT" w:hAnsi="NewsGotT"/>
          <w:lang w:val="pt-PT"/>
        </w:rPr>
        <w:t>São considerados antidepressivos de primeira geração e exibem vários graus de</w:t>
      </w:r>
      <w:r>
        <w:rPr>
          <w:rFonts w:ascii="NewsGotT" w:hAnsi="NewsGotT"/>
          <w:lang w:val="pt-PT"/>
        </w:rPr>
        <w:t xml:space="preserve"> </w:t>
      </w:r>
      <w:r w:rsidRPr="00031CB1">
        <w:rPr>
          <w:rFonts w:ascii="NewsGotT" w:hAnsi="NewsGotT"/>
          <w:lang w:val="pt-PT"/>
        </w:rPr>
        <w:t xml:space="preserve">seletividade pelas bombas de </w:t>
      </w:r>
      <w:proofErr w:type="spellStart"/>
      <w:r w:rsidRPr="00031CB1">
        <w:rPr>
          <w:rFonts w:ascii="NewsGotT" w:hAnsi="NewsGotT"/>
          <w:lang w:val="pt-PT"/>
        </w:rPr>
        <w:t>recaptação</w:t>
      </w:r>
      <w:proofErr w:type="spellEnd"/>
      <w:r w:rsidRPr="00031CB1">
        <w:rPr>
          <w:rFonts w:ascii="NewsGotT" w:hAnsi="NewsGotT"/>
          <w:lang w:val="pt-PT"/>
        </w:rPr>
        <w:t xml:space="preserve"> de noradrenalina e serotonina.</w:t>
      </w:r>
      <w:r>
        <w:rPr>
          <w:rFonts w:ascii="NewsGotT" w:hAnsi="NewsGotT"/>
          <w:lang w:val="pt-PT"/>
        </w:rPr>
        <w:t xml:space="preserve"> </w:t>
      </w:r>
      <w:r w:rsidRPr="00031CB1">
        <w:rPr>
          <w:rFonts w:ascii="NewsGotT" w:hAnsi="NewsGotT"/>
          <w:lang w:val="pt-PT"/>
        </w:rPr>
        <w:t>A ação antidepressiva</w:t>
      </w:r>
      <w:r w:rsidR="003C069F">
        <w:rPr>
          <w:rFonts w:ascii="NewsGotT" w:hAnsi="NewsGotT"/>
          <w:lang w:val="pt-PT"/>
        </w:rPr>
        <w:t xml:space="preserve"> dos ADT</w:t>
      </w:r>
      <w:r w:rsidRPr="00031CB1">
        <w:rPr>
          <w:rFonts w:ascii="NewsGotT" w:hAnsi="NewsGotT"/>
          <w:lang w:val="pt-PT"/>
        </w:rPr>
        <w:t xml:space="preserve"> parece estar relacionada com o bloqueio da </w:t>
      </w:r>
      <w:proofErr w:type="spellStart"/>
      <w:r w:rsidRPr="00031CB1">
        <w:rPr>
          <w:rFonts w:ascii="NewsGotT" w:hAnsi="NewsGotT"/>
          <w:lang w:val="pt-PT"/>
        </w:rPr>
        <w:t>recaptação</w:t>
      </w:r>
      <w:proofErr w:type="spellEnd"/>
      <w:r w:rsidRPr="00031CB1">
        <w:rPr>
          <w:rFonts w:ascii="NewsGotT" w:hAnsi="NewsGotT"/>
          <w:lang w:val="pt-PT"/>
        </w:rPr>
        <w:t xml:space="preserve"> </w:t>
      </w:r>
      <w:r w:rsidR="00227851" w:rsidRPr="00227851">
        <w:rPr>
          <w:rFonts w:ascii="NewsGotT" w:hAnsi="NewsGotT"/>
          <w:lang w:val="pt-PT"/>
        </w:rPr>
        <w:t>tanto da noradrenalina como da serotonina ao nível dos respetivos terminais nervosos, aumentando deste</w:t>
      </w:r>
      <w:r w:rsidR="00227851">
        <w:rPr>
          <w:rFonts w:ascii="NewsGotT" w:hAnsi="NewsGotT"/>
          <w:lang w:val="pt-PT"/>
        </w:rPr>
        <w:t xml:space="preserve"> </w:t>
      </w:r>
      <w:r w:rsidR="00227851" w:rsidRPr="00227851">
        <w:rPr>
          <w:rFonts w:ascii="NewsGotT" w:hAnsi="NewsGotT"/>
          <w:lang w:val="pt-PT"/>
        </w:rPr>
        <w:t>modo a concentração destes neurotransmissores na vizinhança dos recetores</w:t>
      </w:r>
      <w:r w:rsidR="00227851">
        <w:rPr>
          <w:rFonts w:ascii="NewsGotT" w:hAnsi="NewsGotT"/>
          <w:lang w:val="pt-PT"/>
        </w:rPr>
        <w:t xml:space="preserve"> </w:t>
      </w:r>
      <w:r w:rsidR="00227851">
        <w:rPr>
          <w:rFonts w:ascii="NewsGotT" w:hAnsi="NewsGotT"/>
          <w:lang w:val="pt-PT"/>
        </w:rPr>
        <w:fldChar w:fldCharType="begin" w:fldLock="1"/>
      </w:r>
      <w:r w:rsidR="009C6275">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Pr>
          <w:rFonts w:ascii="NewsGotT" w:hAnsi="NewsGotT"/>
          <w:lang w:val="pt-PT"/>
        </w:rPr>
        <w:fldChar w:fldCharType="separate"/>
      </w:r>
      <w:r w:rsidR="00227851" w:rsidRPr="00227851">
        <w:rPr>
          <w:rFonts w:ascii="NewsGotT" w:hAnsi="NewsGotT"/>
          <w:noProof/>
          <w:lang w:val="pt-PT"/>
        </w:rPr>
        <w:t>(Infarmed, 2019)</w:t>
      </w:r>
      <w:r w:rsidR="00227851">
        <w:rPr>
          <w:rFonts w:ascii="NewsGotT" w:hAnsi="NewsGotT"/>
          <w:lang w:val="pt-PT"/>
        </w:rPr>
        <w:fldChar w:fldCharType="end"/>
      </w:r>
      <w:r w:rsidRPr="00031CB1">
        <w:rPr>
          <w:rFonts w:ascii="NewsGotT" w:hAnsi="NewsGotT"/>
          <w:lang w:val="pt-PT"/>
        </w:rPr>
        <w:t>.</w:t>
      </w:r>
      <w:r>
        <w:rPr>
          <w:rFonts w:ascii="NewsGotT" w:hAnsi="NewsGotT"/>
          <w:lang w:val="pt-PT"/>
        </w:rPr>
        <w:t xml:space="preserve"> </w:t>
      </w:r>
      <w:r w:rsidRPr="00031CB1">
        <w:rPr>
          <w:rFonts w:ascii="NewsGotT" w:hAnsi="NewsGotT"/>
          <w:lang w:val="pt-PT"/>
        </w:rPr>
        <w:t xml:space="preserve">Verifica-se ainda o bloqueio de outros recetores que de certa forma </w:t>
      </w:r>
      <w:r w:rsidR="00EE3551">
        <w:rPr>
          <w:rFonts w:ascii="NewsGotT" w:hAnsi="NewsGotT"/>
          <w:lang w:val="pt-PT"/>
        </w:rPr>
        <w:t xml:space="preserve">podem </w:t>
      </w:r>
      <w:r w:rsidRPr="00031CB1">
        <w:rPr>
          <w:rFonts w:ascii="NewsGotT" w:hAnsi="NewsGotT"/>
          <w:lang w:val="pt-PT"/>
        </w:rPr>
        <w:t>explica</w:t>
      </w:r>
      <w:r w:rsidR="00EE3551">
        <w:rPr>
          <w:rFonts w:ascii="NewsGotT" w:hAnsi="NewsGotT"/>
          <w:lang w:val="pt-PT"/>
        </w:rPr>
        <w:t>r</w:t>
      </w:r>
      <w:r w:rsidRPr="00031CB1">
        <w:rPr>
          <w:rFonts w:ascii="NewsGotT" w:hAnsi="NewsGotT"/>
          <w:lang w:val="pt-PT"/>
        </w:rPr>
        <w:t xml:space="preserve"> os efeitos</w:t>
      </w:r>
      <w:r>
        <w:rPr>
          <w:rFonts w:ascii="NewsGotT" w:hAnsi="NewsGotT"/>
          <w:lang w:val="pt-PT"/>
        </w:rPr>
        <w:t xml:space="preserve"> </w:t>
      </w:r>
      <w:r w:rsidRPr="00031CB1">
        <w:rPr>
          <w:rFonts w:ascii="NewsGotT" w:hAnsi="NewsGotT"/>
          <w:lang w:val="pt-PT"/>
        </w:rPr>
        <w:t xml:space="preserve">adversos destes medicamentos. O bloqueio dos recetores H1 </w:t>
      </w:r>
      <w:proofErr w:type="spellStart"/>
      <w:r w:rsidRPr="00031CB1">
        <w:rPr>
          <w:rFonts w:ascii="NewsGotT" w:hAnsi="NewsGotT"/>
          <w:lang w:val="pt-PT"/>
        </w:rPr>
        <w:t>histaminérgicos</w:t>
      </w:r>
      <w:proofErr w:type="spellEnd"/>
      <w:r w:rsidRPr="00031CB1">
        <w:rPr>
          <w:rFonts w:ascii="NewsGotT" w:hAnsi="NewsGotT"/>
          <w:lang w:val="pt-PT"/>
        </w:rPr>
        <w:t xml:space="preserve"> está na origem da</w:t>
      </w:r>
      <w:r>
        <w:rPr>
          <w:rFonts w:ascii="NewsGotT" w:hAnsi="NewsGotT"/>
          <w:lang w:val="pt-PT"/>
        </w:rPr>
        <w:t xml:space="preserve"> </w:t>
      </w:r>
      <w:r w:rsidRPr="00031CB1">
        <w:rPr>
          <w:rFonts w:ascii="NewsGotT" w:hAnsi="NewsGotT"/>
          <w:lang w:val="pt-PT"/>
        </w:rPr>
        <w:t xml:space="preserve">sedação, da mesma forma que o bloqueio dos recetores </w:t>
      </w:r>
      <w:r w:rsidRPr="00031CB1">
        <w:rPr>
          <w:rFonts w:ascii="Cambria" w:hAnsi="Cambria" w:cs="Cambria"/>
          <w:lang w:val="pt-PT"/>
        </w:rPr>
        <w:t>α</w:t>
      </w:r>
      <w:r w:rsidRPr="00031CB1">
        <w:rPr>
          <w:rFonts w:ascii="NewsGotT" w:hAnsi="NewsGotT"/>
          <w:lang w:val="pt-PT"/>
        </w:rPr>
        <w:t>1</w:t>
      </w:r>
      <w:r>
        <w:rPr>
          <w:rFonts w:ascii="NewsGotT" w:hAnsi="NewsGotT"/>
          <w:lang w:val="pt-PT"/>
        </w:rPr>
        <w:t>-</w:t>
      </w:r>
      <w:r w:rsidRPr="00031CB1">
        <w:rPr>
          <w:rFonts w:ascii="NewsGotT" w:hAnsi="NewsGotT"/>
          <w:lang w:val="pt-PT"/>
        </w:rPr>
        <w:t>adrenérgicos justificam a</w:t>
      </w:r>
      <w:r>
        <w:rPr>
          <w:rFonts w:ascii="NewsGotT" w:hAnsi="NewsGotT"/>
          <w:lang w:val="pt-PT"/>
        </w:rPr>
        <w:t xml:space="preserve"> </w:t>
      </w:r>
      <w:r w:rsidRPr="00031CB1">
        <w:rPr>
          <w:rFonts w:ascii="NewsGotT" w:hAnsi="NewsGotT"/>
          <w:lang w:val="pt-PT"/>
        </w:rPr>
        <w:t xml:space="preserve">hipotensão ortostática. É ainda de referir </w:t>
      </w:r>
      <w:r w:rsidR="002C690E">
        <w:rPr>
          <w:rFonts w:ascii="NewsGotT" w:hAnsi="NewsGotT"/>
          <w:lang w:val="pt-PT"/>
        </w:rPr>
        <w:t xml:space="preserve">que devido </w:t>
      </w:r>
      <w:r w:rsidR="008A273C" w:rsidRPr="003C069F">
        <w:rPr>
          <w:rFonts w:ascii="NewsGotT" w:hAnsi="NewsGotT"/>
          <w:lang w:val="pt-PT"/>
        </w:rPr>
        <w:t>à inibição colinérgica, os ADT podem</w:t>
      </w:r>
      <w:r w:rsidR="008A273C">
        <w:rPr>
          <w:rFonts w:ascii="NewsGotT" w:hAnsi="NewsGotT"/>
          <w:lang w:val="pt-PT"/>
        </w:rPr>
        <w:t xml:space="preserve"> </w:t>
      </w:r>
      <w:r w:rsidR="008A273C" w:rsidRPr="003C069F">
        <w:rPr>
          <w:rFonts w:ascii="NewsGotT" w:hAnsi="NewsGotT"/>
          <w:lang w:val="pt-PT"/>
        </w:rPr>
        <w:t>causar efeitos cognitivos, principalmente em doentes idosos</w:t>
      </w:r>
      <w:r w:rsidR="008A273C">
        <w:rPr>
          <w:rFonts w:ascii="NewsGotT" w:hAnsi="NewsGotT"/>
          <w:lang w:val="pt-PT"/>
        </w:rPr>
        <w:t xml:space="preserve">, e em doses elevados podem causar </w:t>
      </w:r>
      <w:r w:rsidR="008A273C" w:rsidRPr="003C069F">
        <w:rPr>
          <w:rFonts w:ascii="NewsGotT" w:hAnsi="NewsGotT"/>
          <w:i/>
          <w:iCs/>
          <w:lang w:val="pt-PT"/>
        </w:rPr>
        <w:t>delirium</w:t>
      </w:r>
      <w:r w:rsidR="008A273C" w:rsidRPr="003C069F">
        <w:rPr>
          <w:rFonts w:ascii="NewsGotT" w:hAnsi="NewsGotT"/>
          <w:lang w:val="pt-PT"/>
        </w:rPr>
        <w:t xml:space="preserve">. </w:t>
      </w:r>
      <w:r w:rsidR="003C069F">
        <w:rPr>
          <w:rFonts w:ascii="NewsGotT" w:hAnsi="NewsGotT"/>
          <w:lang w:val="pt-PT"/>
        </w:rPr>
        <w:t xml:space="preserve"> </w:t>
      </w:r>
      <w:r w:rsidR="003C069F" w:rsidRPr="003C069F">
        <w:rPr>
          <w:rFonts w:ascii="NewsGotT" w:hAnsi="NewsGotT"/>
          <w:lang w:val="pt-PT"/>
        </w:rPr>
        <w:t>Os efeitos secundários mais comuns incluem: hipotensão ortostática,</w:t>
      </w:r>
      <w:r w:rsidR="003C069F">
        <w:rPr>
          <w:rFonts w:ascii="NewsGotT" w:hAnsi="NewsGotT"/>
          <w:lang w:val="pt-PT"/>
        </w:rPr>
        <w:t xml:space="preserve"> </w:t>
      </w:r>
      <w:r w:rsidR="003C069F" w:rsidRPr="003C069F">
        <w:rPr>
          <w:rFonts w:ascii="NewsGotT" w:hAnsi="NewsGotT"/>
          <w:lang w:val="pt-PT"/>
        </w:rPr>
        <w:t>convulsão, visão turva, boca seca, tremores, taquicardia</w:t>
      </w:r>
      <w:r w:rsidR="003C069F">
        <w:rPr>
          <w:rFonts w:ascii="NewsGotT" w:hAnsi="NewsGotT"/>
          <w:lang w:val="pt-PT"/>
        </w:rPr>
        <w:t xml:space="preserve"> </w:t>
      </w:r>
      <w:r w:rsidR="003C069F" w:rsidRPr="003C069F">
        <w:rPr>
          <w:rFonts w:ascii="NewsGotT" w:hAnsi="NewsGotT"/>
          <w:lang w:val="pt-PT"/>
        </w:rPr>
        <w:t>e hipotensão ortostática</w:t>
      </w:r>
      <w:r w:rsidR="001E4921">
        <w:rPr>
          <w:rFonts w:ascii="NewsGotT" w:hAnsi="NewsGotT"/>
          <w:lang w:val="pt-PT"/>
        </w:rPr>
        <w:t xml:space="preserve"> </w:t>
      </w:r>
      <w:r w:rsidR="001E4921">
        <w:rPr>
          <w:rFonts w:ascii="NewsGotT" w:hAnsi="NewsGotT"/>
          <w:lang w:val="pt-PT"/>
        </w:rPr>
        <w:fldChar w:fldCharType="begin" w:fldLock="1"/>
      </w:r>
      <w:r w:rsidR="00642A5D">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Pr>
          <w:rFonts w:ascii="NewsGotT" w:hAnsi="NewsGotT"/>
          <w:lang w:val="pt-PT"/>
        </w:rPr>
        <w:fldChar w:fldCharType="separate"/>
      </w:r>
      <w:r w:rsidR="003F076A" w:rsidRPr="003F076A">
        <w:rPr>
          <w:rFonts w:ascii="NewsGotT" w:hAnsi="NewsGotT"/>
          <w:noProof/>
          <w:lang w:val="pt-PT"/>
        </w:rPr>
        <w:t>(Infarmed, 2019; INFARMED &amp; Ministério da Saúde, 2012)</w:t>
      </w:r>
      <w:r w:rsidR="001E4921">
        <w:rPr>
          <w:rFonts w:ascii="NewsGotT" w:hAnsi="NewsGotT"/>
          <w:lang w:val="pt-PT"/>
        </w:rPr>
        <w:fldChar w:fldCharType="end"/>
      </w:r>
      <w:r w:rsidR="003C069F" w:rsidRPr="003C069F">
        <w:rPr>
          <w:rFonts w:ascii="NewsGotT" w:hAnsi="NewsGotT"/>
          <w:lang w:val="pt-PT"/>
        </w:rPr>
        <w:t xml:space="preserve">. </w:t>
      </w:r>
      <w:r w:rsidR="00111E77">
        <w:rPr>
          <w:rFonts w:ascii="NewsGotT" w:hAnsi="NewsGotT"/>
          <w:lang w:val="pt-PT"/>
        </w:rPr>
        <w:t>De modo a facilitar a interpretação dos</w:t>
      </w:r>
      <w:r w:rsidR="00BB6ADB">
        <w:rPr>
          <w:rFonts w:ascii="NewsGotT" w:hAnsi="NewsGotT"/>
          <w:lang w:val="pt-PT"/>
        </w:rPr>
        <w:t xml:space="preserve"> </w:t>
      </w:r>
      <w:r w:rsidR="00BB6ADB" w:rsidRPr="003C069F">
        <w:rPr>
          <w:rFonts w:ascii="NewsGotT" w:hAnsi="NewsGotT"/>
          <w:lang w:val="pt-PT"/>
        </w:rPr>
        <w:t>efeitos secundários</w:t>
      </w:r>
      <w:r w:rsidR="00111E77">
        <w:rPr>
          <w:rFonts w:ascii="NewsGotT" w:hAnsi="NewsGotT"/>
          <w:lang w:val="pt-PT"/>
        </w:rPr>
        <w:t xml:space="preserve"> mais comuns dos medicamentos desta categoria, foi construída a </w:t>
      </w:r>
      <w:r w:rsidR="00111E77" w:rsidRPr="003C069F">
        <w:rPr>
          <w:rFonts w:ascii="NewsGotT" w:hAnsi="NewsGotT"/>
          <w:lang w:val="pt-PT"/>
        </w:rPr>
        <w:fldChar w:fldCharType="begin"/>
      </w:r>
      <w:r w:rsidR="00111E77" w:rsidRPr="003C069F">
        <w:rPr>
          <w:rFonts w:ascii="NewsGotT" w:hAnsi="NewsGotT"/>
          <w:lang w:val="pt-PT"/>
        </w:rPr>
        <w:instrText xml:space="preserve"> REF _Ref77932842 \h </w:instrText>
      </w:r>
      <w:r w:rsidR="00111E77">
        <w:rPr>
          <w:rFonts w:ascii="NewsGotT" w:hAnsi="NewsGotT"/>
          <w:lang w:val="pt-PT"/>
        </w:rPr>
        <w:instrText xml:space="preserve"> \* MERGEFORMAT </w:instrText>
      </w:r>
      <w:r w:rsidR="00111E77" w:rsidRPr="003C069F">
        <w:rPr>
          <w:rFonts w:ascii="NewsGotT" w:hAnsi="NewsGotT"/>
          <w:lang w:val="pt-PT"/>
        </w:rPr>
      </w:r>
      <w:r w:rsidR="00111E77" w:rsidRPr="003C069F">
        <w:rPr>
          <w:rFonts w:ascii="NewsGotT" w:hAnsi="NewsGotT"/>
          <w:lang w:val="pt-PT"/>
        </w:rPr>
        <w:fldChar w:fldCharType="separate"/>
      </w:r>
      <w:r w:rsidR="00111E77" w:rsidRPr="003C069F">
        <w:rPr>
          <w:rFonts w:ascii="NewsGotT" w:hAnsi="NewsGotT"/>
          <w:lang w:val="pt-BR"/>
        </w:rPr>
        <w:t xml:space="preserve">Tabela </w:t>
      </w:r>
      <w:r w:rsidR="00111E77" w:rsidRPr="003C069F">
        <w:rPr>
          <w:rFonts w:ascii="NewsGotT" w:hAnsi="NewsGotT"/>
          <w:noProof/>
          <w:lang w:val="pt-BR"/>
        </w:rPr>
        <w:t>6</w:t>
      </w:r>
      <w:r w:rsidR="00111E77" w:rsidRPr="003C069F">
        <w:rPr>
          <w:rFonts w:ascii="NewsGotT" w:hAnsi="NewsGotT"/>
          <w:lang w:val="pt-PT"/>
        </w:rPr>
        <w:fldChar w:fldCharType="end"/>
      </w:r>
      <w:r w:rsidR="00111E77">
        <w:rPr>
          <w:rFonts w:ascii="NewsGotT" w:hAnsi="NewsGotT"/>
          <w:lang w:val="pt-PT"/>
        </w:rPr>
        <w:t xml:space="preserve">. Nesta tabela são </w:t>
      </w:r>
      <w:r w:rsidR="00FD60B0">
        <w:rPr>
          <w:rFonts w:ascii="NewsGotT" w:hAnsi="NewsGotT"/>
          <w:lang w:val="pt-PT"/>
        </w:rPr>
        <w:t xml:space="preserve">descritas </w:t>
      </w:r>
      <w:r w:rsidR="00111E77">
        <w:rPr>
          <w:rFonts w:ascii="NewsGotT" w:hAnsi="NewsGotT"/>
          <w:lang w:val="pt-PT"/>
        </w:rPr>
        <w:t>a</w:t>
      </w:r>
      <w:r w:rsidR="00FD60B0">
        <w:rPr>
          <w:rFonts w:ascii="NewsGotT" w:hAnsi="NewsGotT"/>
          <w:lang w:val="pt-PT"/>
        </w:rPr>
        <w:t>s</w:t>
      </w:r>
      <w:r w:rsidR="00111E77">
        <w:rPr>
          <w:rFonts w:ascii="NewsGotT" w:hAnsi="NewsGotT"/>
          <w:lang w:val="pt-PT"/>
        </w:rPr>
        <w:t xml:space="preserve"> principa</w:t>
      </w:r>
      <w:r w:rsidR="00FD60B0">
        <w:rPr>
          <w:rFonts w:ascii="NewsGotT" w:hAnsi="NewsGotT"/>
          <w:lang w:val="pt-PT"/>
        </w:rPr>
        <w:t>is</w:t>
      </w:r>
      <w:r w:rsidR="00111E77">
        <w:rPr>
          <w:rFonts w:ascii="NewsGotT" w:hAnsi="NewsGotT"/>
          <w:lang w:val="pt-PT"/>
        </w:rPr>
        <w:t xml:space="preserve"> indicaç</w:t>
      </w:r>
      <w:r w:rsidR="00FD60B0">
        <w:rPr>
          <w:rFonts w:ascii="NewsGotT" w:hAnsi="NewsGotT"/>
          <w:lang w:val="pt-PT"/>
        </w:rPr>
        <w:t>ões terapêuticas</w:t>
      </w:r>
      <w:r w:rsidR="00111E77">
        <w:rPr>
          <w:rFonts w:ascii="NewsGotT" w:hAnsi="NewsGotT"/>
          <w:lang w:val="pt-PT"/>
        </w:rPr>
        <w:t xml:space="preserve"> e os respetivos efeitos secundários mais frequentes</w:t>
      </w:r>
      <w:r w:rsidR="00FD60B0">
        <w:rPr>
          <w:rFonts w:ascii="NewsGotT" w:hAnsi="NewsGotT"/>
          <w:lang w:val="pt-PT"/>
        </w:rPr>
        <w:t xml:space="preserve"> para as substâncias ativas em estudo, a </w:t>
      </w:r>
      <w:proofErr w:type="spellStart"/>
      <w:r w:rsidR="00FD60B0">
        <w:rPr>
          <w:rFonts w:ascii="NewsGotT" w:hAnsi="NewsGotT"/>
          <w:lang w:val="pt-PT"/>
        </w:rPr>
        <w:t>amitriptilina</w:t>
      </w:r>
      <w:proofErr w:type="spellEnd"/>
      <w:r w:rsidR="00FD60B0">
        <w:rPr>
          <w:rFonts w:ascii="NewsGotT" w:hAnsi="NewsGotT"/>
          <w:lang w:val="pt-PT"/>
        </w:rPr>
        <w:t xml:space="preserve"> e a </w:t>
      </w:r>
      <w:proofErr w:type="spellStart"/>
      <w:r w:rsidR="00FD60B0">
        <w:rPr>
          <w:rFonts w:ascii="NewsGotT" w:hAnsi="NewsGotT"/>
          <w:lang w:val="pt-PT"/>
        </w:rPr>
        <w:t>trazodona</w:t>
      </w:r>
      <w:proofErr w:type="spellEnd"/>
      <w:r w:rsidR="00111E77">
        <w:rPr>
          <w:rFonts w:ascii="NewsGotT" w:hAnsi="NewsGotT"/>
          <w:lang w:val="pt-PT"/>
        </w:rPr>
        <w:t xml:space="preserve">. </w:t>
      </w:r>
    </w:p>
    <w:p w14:paraId="578C14C8" w14:textId="77777777" w:rsidR="003C069F" w:rsidRDefault="003C069F" w:rsidP="00031CB1">
      <w:pPr>
        <w:spacing w:line="360" w:lineRule="auto"/>
        <w:ind w:firstLine="720"/>
        <w:jc w:val="both"/>
        <w:rPr>
          <w:rFonts w:ascii="NewsGotT" w:hAnsi="NewsGotT"/>
          <w:lang w:val="pt-PT"/>
        </w:rPr>
      </w:pPr>
    </w:p>
    <w:p w14:paraId="3E5FBC32" w14:textId="581B344D" w:rsidR="003C069F" w:rsidRPr="003C069F" w:rsidRDefault="003C069F" w:rsidP="003C069F">
      <w:pPr>
        <w:pStyle w:val="Caption"/>
        <w:keepNext/>
        <w:rPr>
          <w:lang w:val="pt-BR"/>
        </w:rPr>
      </w:pPr>
      <w:bookmarkStart w:id="70" w:name="_Ref77932842"/>
      <w:bookmarkStart w:id="71" w:name="_Toc78564720"/>
      <w:r w:rsidRPr="003C069F">
        <w:rPr>
          <w:lang w:val="pt-BR"/>
        </w:rPr>
        <w:t xml:space="preserve">Tabela </w:t>
      </w:r>
      <w:r>
        <w:fldChar w:fldCharType="begin"/>
      </w:r>
      <w:r w:rsidRPr="003C069F">
        <w:rPr>
          <w:lang w:val="pt-BR"/>
        </w:rPr>
        <w:instrText xml:space="preserve"> SEQ Tabela \* ARABIC </w:instrText>
      </w:r>
      <w:r>
        <w:fldChar w:fldCharType="separate"/>
      </w:r>
      <w:r w:rsidR="00552771">
        <w:rPr>
          <w:noProof/>
          <w:lang w:val="pt-BR"/>
        </w:rPr>
        <w:t>7</w:t>
      </w:r>
      <w:r>
        <w:fldChar w:fldCharType="end"/>
      </w:r>
      <w:bookmarkEnd w:id="70"/>
      <w:r w:rsidRPr="003C069F">
        <w:rPr>
          <w:lang w:val="pt-BR"/>
        </w:rPr>
        <w:t xml:space="preserve"> - </w:t>
      </w:r>
      <w:r w:rsidR="00C159ED" w:rsidRPr="003C069F">
        <w:rPr>
          <w:lang w:val="pt-BR"/>
        </w:rPr>
        <w:t>Substâncias</w:t>
      </w:r>
      <w:r w:rsidRPr="003C069F">
        <w:rPr>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14:paraId="3DB7BD3C" w14:textId="77777777" w:rsidTr="00EE3551">
        <w:tc>
          <w:tcPr>
            <w:tcW w:w="2405" w:type="dxa"/>
          </w:tcPr>
          <w:p w14:paraId="53513428" w14:textId="77777777" w:rsidR="003C069F" w:rsidRDefault="003C069F" w:rsidP="003C069F">
            <w:pPr>
              <w:spacing w:line="360" w:lineRule="auto"/>
              <w:jc w:val="both"/>
              <w:rPr>
                <w:rFonts w:ascii="NewsGotT" w:hAnsi="NewsGotT"/>
                <w:lang w:val="pt-PT" w:eastAsia="x-none"/>
              </w:rPr>
            </w:pPr>
            <w:r>
              <w:rPr>
                <w:rFonts w:ascii="NewsGotT" w:hAnsi="NewsGotT"/>
                <w:lang w:val="pt-PT" w:eastAsia="x-none"/>
              </w:rPr>
              <w:t xml:space="preserve">Substância Ativa </w:t>
            </w:r>
          </w:p>
          <w:p w14:paraId="7EE8F2A4" w14:textId="6D4ACA14" w:rsidR="003C069F" w:rsidRDefault="003C069F" w:rsidP="003C069F">
            <w:pPr>
              <w:spacing w:line="360" w:lineRule="auto"/>
              <w:jc w:val="both"/>
              <w:rPr>
                <w:rFonts w:ascii="NewsGotT" w:hAnsi="NewsGotT"/>
                <w:lang w:val="pt-PT"/>
              </w:rPr>
            </w:pPr>
            <w:r>
              <w:rPr>
                <w:rFonts w:ascii="NewsGotT" w:hAnsi="NewsGotT"/>
                <w:lang w:val="pt-PT" w:eastAsia="x-none"/>
              </w:rPr>
              <w:t>(Nome do medicamento)</w:t>
            </w:r>
          </w:p>
        </w:tc>
        <w:tc>
          <w:tcPr>
            <w:tcW w:w="1985" w:type="dxa"/>
          </w:tcPr>
          <w:p w14:paraId="49B16BA6" w14:textId="69376284" w:rsidR="003C069F" w:rsidRDefault="003C069F" w:rsidP="003C069F">
            <w:pPr>
              <w:spacing w:line="360" w:lineRule="auto"/>
              <w:jc w:val="both"/>
              <w:rPr>
                <w:rFonts w:ascii="NewsGotT" w:hAnsi="NewsGotT"/>
                <w:lang w:val="pt-PT"/>
              </w:rPr>
            </w:pPr>
            <w:r>
              <w:rPr>
                <w:rFonts w:ascii="NewsGotT" w:hAnsi="NewsGotT"/>
                <w:lang w:val="pt-PT" w:eastAsia="x-none"/>
              </w:rPr>
              <w:t xml:space="preserve">Indicação </w:t>
            </w:r>
          </w:p>
        </w:tc>
        <w:tc>
          <w:tcPr>
            <w:tcW w:w="4664" w:type="dxa"/>
          </w:tcPr>
          <w:p w14:paraId="367B92B3" w14:textId="0CCB4889" w:rsidR="003C069F" w:rsidRDefault="003C069F" w:rsidP="003C069F">
            <w:pPr>
              <w:spacing w:line="360" w:lineRule="auto"/>
              <w:jc w:val="both"/>
              <w:rPr>
                <w:rFonts w:ascii="NewsGotT" w:hAnsi="NewsGotT"/>
                <w:lang w:val="pt-PT"/>
              </w:rPr>
            </w:pPr>
            <w:r>
              <w:rPr>
                <w:rFonts w:ascii="NewsGotT" w:hAnsi="NewsGotT"/>
                <w:lang w:val="pt-PT" w:eastAsia="x-none"/>
              </w:rPr>
              <w:t xml:space="preserve">Efeitos adversos frequentes </w:t>
            </w:r>
          </w:p>
        </w:tc>
      </w:tr>
      <w:tr w:rsidR="003C069F" w:rsidRPr="001539E9" w14:paraId="3C0B6E4E" w14:textId="77777777" w:rsidTr="00EE3551">
        <w:tc>
          <w:tcPr>
            <w:tcW w:w="2405" w:type="dxa"/>
          </w:tcPr>
          <w:p w14:paraId="2108CED3" w14:textId="031C8665" w:rsidR="003C069F" w:rsidRDefault="003C069F" w:rsidP="003C069F">
            <w:pPr>
              <w:spacing w:line="360" w:lineRule="auto"/>
              <w:jc w:val="both"/>
              <w:rPr>
                <w:rFonts w:ascii="NewsGotT" w:hAnsi="NewsGotT"/>
                <w:lang w:val="pt-PT"/>
              </w:rPr>
            </w:pPr>
            <w:proofErr w:type="spellStart"/>
            <w:r>
              <w:rPr>
                <w:rFonts w:ascii="NewsGotT" w:hAnsi="NewsGotT"/>
                <w:lang w:val="pt-PT"/>
              </w:rPr>
              <w:t>Amitriptilina</w:t>
            </w:r>
            <w:proofErr w:type="spellEnd"/>
            <w:r>
              <w:rPr>
                <w:rFonts w:ascii="NewsGotT" w:hAnsi="NewsGotT"/>
                <w:lang w:val="pt-PT"/>
              </w:rPr>
              <w:t xml:space="preserve"> </w:t>
            </w:r>
          </w:p>
          <w:p w14:paraId="3525944F" w14:textId="696FDA1E" w:rsidR="003C069F" w:rsidRDefault="003C069F" w:rsidP="003C069F">
            <w:pPr>
              <w:spacing w:line="360" w:lineRule="auto"/>
              <w:jc w:val="both"/>
              <w:rPr>
                <w:rFonts w:ascii="NewsGotT" w:hAnsi="NewsGotT"/>
                <w:lang w:val="pt-PT"/>
              </w:rPr>
            </w:pPr>
            <w:r>
              <w:rPr>
                <w:rFonts w:ascii="NewsGotT" w:hAnsi="NewsGotT"/>
                <w:lang w:val="pt-PT"/>
              </w:rPr>
              <w:t>(ADT)</w:t>
            </w:r>
          </w:p>
          <w:p w14:paraId="4CE38954" w14:textId="34A384A4" w:rsidR="003C069F" w:rsidRDefault="003C069F" w:rsidP="003C069F">
            <w:pPr>
              <w:spacing w:line="360" w:lineRule="auto"/>
              <w:jc w:val="both"/>
              <w:rPr>
                <w:rFonts w:ascii="NewsGotT" w:hAnsi="NewsGotT"/>
                <w:lang w:val="pt-PT"/>
              </w:rPr>
            </w:pPr>
          </w:p>
        </w:tc>
        <w:tc>
          <w:tcPr>
            <w:tcW w:w="1985" w:type="dxa"/>
          </w:tcPr>
          <w:p w14:paraId="50182FE2" w14:textId="4631F199" w:rsidR="003C069F" w:rsidRDefault="003C069F" w:rsidP="003C069F">
            <w:pPr>
              <w:spacing w:line="360" w:lineRule="auto"/>
              <w:jc w:val="both"/>
              <w:rPr>
                <w:rFonts w:ascii="NewsGotT" w:hAnsi="NewsGotT"/>
                <w:lang w:val="pt-PT"/>
              </w:rPr>
            </w:pPr>
            <w:r>
              <w:rPr>
                <w:rFonts w:ascii="NewsGotT" w:hAnsi="NewsGotT"/>
                <w:lang w:val="pt-PT"/>
              </w:rPr>
              <w:t>Estado depressivo;</w:t>
            </w:r>
            <w:r w:rsidR="00EA0EC8">
              <w:rPr>
                <w:rFonts w:ascii="NewsGotT" w:hAnsi="NewsGotT"/>
                <w:lang w:val="pt-PT"/>
              </w:rPr>
              <w:t xml:space="preserve"> d</w:t>
            </w:r>
            <w:r>
              <w:rPr>
                <w:rFonts w:ascii="NewsGotT" w:hAnsi="NewsGotT"/>
                <w:lang w:val="pt-PT"/>
              </w:rPr>
              <w:t>epressão ansiosa</w:t>
            </w:r>
          </w:p>
        </w:tc>
        <w:tc>
          <w:tcPr>
            <w:tcW w:w="4664" w:type="dxa"/>
          </w:tcPr>
          <w:p w14:paraId="4AF1DF2C" w14:textId="01790778" w:rsidR="003C069F" w:rsidRDefault="003C069F" w:rsidP="003C069F">
            <w:pPr>
              <w:spacing w:line="360" w:lineRule="auto"/>
              <w:jc w:val="both"/>
              <w:rPr>
                <w:rFonts w:ascii="NewsGotT" w:hAnsi="NewsGotT"/>
                <w:lang w:val="pt-PT"/>
              </w:rPr>
            </w:pPr>
            <w:r>
              <w:rPr>
                <w:rFonts w:ascii="NewsGotT" w:hAnsi="NewsGotT"/>
                <w:lang w:val="pt-PT"/>
              </w:rPr>
              <w:t>C</w:t>
            </w:r>
            <w:r w:rsidRPr="003C069F">
              <w:rPr>
                <w:rFonts w:ascii="NewsGotT" w:hAnsi="NewsGotT"/>
                <w:lang w:val="pt-PT"/>
              </w:rPr>
              <w:t>onfusão</w:t>
            </w:r>
            <w:r w:rsidR="002E7A6E">
              <w:rPr>
                <w:rFonts w:ascii="NewsGotT" w:hAnsi="NewsGotT"/>
                <w:lang w:val="pt-PT"/>
              </w:rPr>
              <w:t>;</w:t>
            </w:r>
            <w:r>
              <w:rPr>
                <w:rFonts w:ascii="NewsGotT" w:hAnsi="NewsGotT"/>
                <w:lang w:val="pt-PT"/>
              </w:rPr>
              <w:t xml:space="preserve"> </w:t>
            </w:r>
            <w:r w:rsidRPr="003C069F">
              <w:rPr>
                <w:rFonts w:ascii="NewsGotT" w:hAnsi="NewsGotT"/>
                <w:lang w:val="pt-PT"/>
              </w:rPr>
              <w:t>insónia</w:t>
            </w:r>
            <w:r w:rsidR="002E7A6E">
              <w:rPr>
                <w:rFonts w:ascii="NewsGotT" w:hAnsi="NewsGotT"/>
                <w:lang w:val="pt-PT"/>
              </w:rPr>
              <w:t>;</w:t>
            </w:r>
            <w:r>
              <w:rPr>
                <w:rFonts w:ascii="NewsGotT" w:hAnsi="NewsGotT"/>
                <w:lang w:val="pt-PT"/>
              </w:rPr>
              <w:t xml:space="preserve"> </w:t>
            </w:r>
            <w:r w:rsidRPr="003C069F">
              <w:rPr>
                <w:rFonts w:ascii="NewsGotT" w:hAnsi="NewsGotT"/>
                <w:i/>
                <w:iCs/>
                <w:lang w:val="pt-PT"/>
              </w:rPr>
              <w:t>delirium</w:t>
            </w:r>
            <w:r w:rsidR="002E7A6E">
              <w:rPr>
                <w:rFonts w:ascii="NewsGotT" w:hAnsi="NewsGotT"/>
                <w:i/>
                <w:iCs/>
                <w:lang w:val="pt-PT"/>
              </w:rPr>
              <w:t>;</w:t>
            </w:r>
            <w:r w:rsidRPr="003C069F">
              <w:rPr>
                <w:rFonts w:ascii="NewsGotT" w:hAnsi="NewsGotT"/>
                <w:lang w:val="pt-PT"/>
              </w:rPr>
              <w:t xml:space="preserve"> perturbações da concentração</w:t>
            </w:r>
            <w:r w:rsidR="002E7A6E">
              <w:rPr>
                <w:rFonts w:ascii="NewsGotT" w:hAnsi="NewsGotT"/>
                <w:lang w:val="pt-PT"/>
              </w:rPr>
              <w:t>;</w:t>
            </w:r>
            <w:r w:rsidRPr="003C069F">
              <w:rPr>
                <w:rFonts w:ascii="NewsGotT" w:hAnsi="NewsGotT"/>
                <w:lang w:val="pt-PT"/>
              </w:rPr>
              <w:t xml:space="preserve"> desorientação</w:t>
            </w:r>
            <w:r w:rsidR="002E7A6E">
              <w:rPr>
                <w:rFonts w:ascii="NewsGotT" w:hAnsi="NewsGotT"/>
                <w:lang w:val="pt-PT"/>
              </w:rPr>
              <w:t>;</w:t>
            </w:r>
            <w:r w:rsidRPr="003C069F">
              <w:rPr>
                <w:rFonts w:ascii="NewsGotT" w:hAnsi="NewsGotT"/>
                <w:lang w:val="pt-PT"/>
              </w:rPr>
              <w:t xml:space="preserve"> ilusões</w:t>
            </w:r>
            <w:r w:rsidR="002E7A6E">
              <w:rPr>
                <w:rFonts w:ascii="NewsGotT" w:hAnsi="NewsGotT"/>
                <w:lang w:val="pt-PT"/>
              </w:rPr>
              <w:t>;</w:t>
            </w:r>
            <w:r>
              <w:rPr>
                <w:rFonts w:ascii="NewsGotT" w:hAnsi="NewsGotT"/>
                <w:lang w:val="pt-PT"/>
              </w:rPr>
              <w:t xml:space="preserve"> </w:t>
            </w:r>
            <w:r w:rsidRPr="003C069F">
              <w:rPr>
                <w:rFonts w:ascii="NewsGotT" w:hAnsi="NewsGotT"/>
                <w:lang w:val="pt-PT"/>
              </w:rPr>
              <w:t>alucinações</w:t>
            </w:r>
            <w:r w:rsidR="002E7A6E">
              <w:rPr>
                <w:rFonts w:ascii="NewsGotT" w:hAnsi="NewsGotT"/>
                <w:lang w:val="pt-PT"/>
              </w:rPr>
              <w:t>;</w:t>
            </w:r>
            <w:r w:rsidRPr="003C069F">
              <w:rPr>
                <w:rFonts w:ascii="NewsGotT" w:hAnsi="NewsGotT"/>
                <w:lang w:val="pt-PT"/>
              </w:rPr>
              <w:t xml:space="preserve"> hipomania</w:t>
            </w:r>
            <w:r w:rsidR="002E7A6E">
              <w:rPr>
                <w:rFonts w:ascii="NewsGotT" w:hAnsi="NewsGotT"/>
                <w:lang w:val="pt-PT"/>
              </w:rPr>
              <w:t>;</w:t>
            </w:r>
            <w:r w:rsidRPr="003C069F">
              <w:rPr>
                <w:rFonts w:ascii="NewsGotT" w:hAnsi="NewsGotT"/>
                <w:lang w:val="pt-PT"/>
              </w:rPr>
              <w:t xml:space="preserve"> mania</w:t>
            </w:r>
            <w:r w:rsidR="002E7A6E">
              <w:rPr>
                <w:rFonts w:ascii="NewsGotT" w:hAnsi="NewsGotT"/>
                <w:lang w:val="pt-PT"/>
              </w:rPr>
              <w:t>;</w:t>
            </w:r>
            <w:r w:rsidRPr="003C069F">
              <w:rPr>
                <w:rFonts w:ascii="NewsGotT" w:hAnsi="NewsGotT"/>
                <w:lang w:val="pt-PT"/>
              </w:rPr>
              <w:t xml:space="preserve"> excitação</w:t>
            </w:r>
            <w:r w:rsidR="002E7A6E">
              <w:rPr>
                <w:rFonts w:ascii="NewsGotT" w:hAnsi="NewsGotT"/>
                <w:lang w:val="pt-PT"/>
              </w:rPr>
              <w:t>;</w:t>
            </w:r>
            <w:r w:rsidRPr="003C069F">
              <w:rPr>
                <w:rFonts w:ascii="NewsGotT" w:hAnsi="NewsGotT"/>
                <w:lang w:val="pt-PT"/>
              </w:rPr>
              <w:t xml:space="preserve"> ansiedade</w:t>
            </w:r>
            <w:r w:rsidR="002E7A6E">
              <w:rPr>
                <w:rFonts w:ascii="NewsGotT" w:hAnsi="NewsGotT"/>
                <w:lang w:val="pt-PT"/>
              </w:rPr>
              <w:t>;</w:t>
            </w:r>
            <w:r w:rsidRPr="003C069F">
              <w:rPr>
                <w:rFonts w:ascii="NewsGotT" w:hAnsi="NewsGotT"/>
                <w:lang w:val="pt-PT"/>
              </w:rPr>
              <w:t xml:space="preserve"> agitação</w:t>
            </w:r>
            <w:r w:rsidR="002E7A6E">
              <w:rPr>
                <w:rFonts w:ascii="NewsGotT" w:hAnsi="NewsGotT"/>
                <w:lang w:val="pt-PT"/>
              </w:rPr>
              <w:t>;</w:t>
            </w:r>
            <w:r w:rsidRPr="003C069F">
              <w:rPr>
                <w:rFonts w:ascii="NewsGotT" w:hAnsi="NewsGotT"/>
                <w:lang w:val="pt-PT"/>
              </w:rPr>
              <w:t xml:space="preserve"> pesadelos</w:t>
            </w:r>
            <w:r w:rsidR="002E7A6E">
              <w:rPr>
                <w:rFonts w:ascii="NewsGotT" w:hAnsi="NewsGotT"/>
                <w:lang w:val="pt-PT"/>
              </w:rPr>
              <w:t>;</w:t>
            </w:r>
            <w:r>
              <w:rPr>
                <w:rFonts w:ascii="NewsGotT" w:hAnsi="NewsGotT"/>
                <w:lang w:val="pt-PT"/>
              </w:rPr>
              <w:t xml:space="preserve"> </w:t>
            </w:r>
            <w:r w:rsidRPr="003C069F">
              <w:rPr>
                <w:rFonts w:ascii="NewsGotT" w:hAnsi="NewsGotT"/>
                <w:lang w:val="pt-PT"/>
              </w:rPr>
              <w:t>insensibilidade</w:t>
            </w:r>
            <w:r w:rsidR="002E7A6E">
              <w:rPr>
                <w:rFonts w:ascii="NewsGotT" w:hAnsi="NewsGotT"/>
                <w:lang w:val="pt-PT"/>
              </w:rPr>
              <w:t>;</w:t>
            </w:r>
            <w:r w:rsidRPr="003C069F">
              <w:rPr>
                <w:rFonts w:ascii="NewsGotT" w:hAnsi="NewsGotT"/>
                <w:lang w:val="pt-PT"/>
              </w:rPr>
              <w:t xml:space="preserve"> parestesias das extremidades</w:t>
            </w:r>
            <w:r w:rsidR="002E7A6E">
              <w:rPr>
                <w:rFonts w:ascii="NewsGotT" w:hAnsi="NewsGotT"/>
                <w:lang w:val="pt-PT"/>
              </w:rPr>
              <w:t>;</w:t>
            </w:r>
            <w:r w:rsidRPr="003C069F">
              <w:rPr>
                <w:rFonts w:ascii="NewsGotT" w:hAnsi="NewsGotT"/>
                <w:lang w:val="pt-PT"/>
              </w:rPr>
              <w:t xml:space="preserve"> descoordenação</w:t>
            </w:r>
            <w:r w:rsidR="002E7A6E">
              <w:rPr>
                <w:rFonts w:ascii="NewsGotT" w:hAnsi="NewsGotT"/>
                <w:lang w:val="pt-PT"/>
              </w:rPr>
              <w:t>;</w:t>
            </w:r>
            <w:r w:rsidRPr="003C069F">
              <w:rPr>
                <w:rFonts w:ascii="NewsGotT" w:hAnsi="NewsGotT"/>
                <w:lang w:val="pt-PT"/>
              </w:rPr>
              <w:t xml:space="preserve"> ataxia</w:t>
            </w:r>
            <w:r w:rsidR="002E7A6E">
              <w:rPr>
                <w:rFonts w:ascii="NewsGotT" w:hAnsi="NewsGotT"/>
                <w:lang w:val="pt-PT"/>
              </w:rPr>
              <w:t>;</w:t>
            </w:r>
            <w:r w:rsidRPr="003C069F">
              <w:rPr>
                <w:rFonts w:ascii="NewsGotT" w:hAnsi="NewsGotT"/>
                <w:lang w:val="pt-PT"/>
              </w:rPr>
              <w:t xml:space="preserve"> tremores</w:t>
            </w:r>
            <w:r w:rsidR="002E7A6E">
              <w:rPr>
                <w:rFonts w:ascii="NewsGotT" w:hAnsi="NewsGotT"/>
                <w:lang w:val="pt-PT"/>
              </w:rPr>
              <w:t>;</w:t>
            </w:r>
            <w:r w:rsidRPr="003C069F">
              <w:rPr>
                <w:rFonts w:ascii="NewsGotT" w:hAnsi="NewsGotT"/>
                <w:lang w:val="pt-PT"/>
              </w:rPr>
              <w:t xml:space="preserve"> coma</w:t>
            </w:r>
            <w:r w:rsidR="002E7A6E">
              <w:rPr>
                <w:rFonts w:ascii="NewsGotT" w:hAnsi="NewsGotT"/>
                <w:lang w:val="pt-PT"/>
              </w:rPr>
              <w:t>;</w:t>
            </w:r>
            <w:r w:rsidRPr="003C069F">
              <w:rPr>
                <w:rFonts w:ascii="NewsGotT" w:hAnsi="NewsGotT"/>
                <w:lang w:val="pt-PT"/>
              </w:rPr>
              <w:t xml:space="preserve"> convulsões</w:t>
            </w:r>
            <w:r w:rsidR="002E7A6E">
              <w:rPr>
                <w:rFonts w:ascii="NewsGotT" w:hAnsi="NewsGotT"/>
                <w:lang w:val="pt-PT"/>
              </w:rPr>
              <w:t>;</w:t>
            </w:r>
            <w:r w:rsidRPr="003C069F">
              <w:rPr>
                <w:rFonts w:ascii="NewsGotT" w:hAnsi="NewsGotT"/>
                <w:lang w:val="pt-PT"/>
              </w:rPr>
              <w:t xml:space="preserve"> alterações dos padrões do EEG</w:t>
            </w:r>
            <w:r w:rsidR="002E7A6E">
              <w:rPr>
                <w:rFonts w:ascii="NewsGotT" w:hAnsi="NewsGotT"/>
                <w:lang w:val="pt-PT"/>
              </w:rPr>
              <w:t>;</w:t>
            </w:r>
            <w:r w:rsidRPr="003C069F">
              <w:rPr>
                <w:rFonts w:ascii="NewsGotT" w:hAnsi="NewsGotT"/>
                <w:lang w:val="pt-PT"/>
              </w:rPr>
              <w:t xml:space="preserve"> disartria</w:t>
            </w:r>
            <w:r w:rsidR="002E7A6E">
              <w:rPr>
                <w:rFonts w:ascii="NewsGotT" w:hAnsi="NewsGotT"/>
                <w:lang w:val="pt-PT"/>
              </w:rPr>
              <w:t>;</w:t>
            </w:r>
            <w:r>
              <w:rPr>
                <w:rFonts w:ascii="NewsGotT" w:hAnsi="NewsGotT"/>
                <w:lang w:val="pt-PT"/>
              </w:rPr>
              <w:t xml:space="preserve"> </w:t>
            </w:r>
            <w:r w:rsidRPr="003C069F">
              <w:rPr>
                <w:rFonts w:ascii="NewsGotT" w:hAnsi="NewsGotT"/>
                <w:lang w:val="pt-PT"/>
              </w:rPr>
              <w:t>tonturas</w:t>
            </w:r>
            <w:r w:rsidR="002E7A6E">
              <w:rPr>
                <w:rFonts w:ascii="NewsGotT" w:hAnsi="NewsGotT"/>
                <w:lang w:val="pt-PT"/>
              </w:rPr>
              <w:t>;</w:t>
            </w:r>
            <w:r w:rsidRPr="003C069F">
              <w:rPr>
                <w:rFonts w:ascii="NewsGotT" w:hAnsi="NewsGotT"/>
                <w:lang w:val="pt-PT"/>
              </w:rPr>
              <w:t xml:space="preserve"> sonolência</w:t>
            </w:r>
            <w:r w:rsidR="002E7A6E">
              <w:rPr>
                <w:rFonts w:ascii="NewsGotT" w:hAnsi="NewsGotT"/>
                <w:lang w:val="pt-PT"/>
              </w:rPr>
              <w:t>;</w:t>
            </w:r>
            <w:r w:rsidRPr="003C069F">
              <w:rPr>
                <w:rFonts w:ascii="NewsGotT" w:hAnsi="NewsGotT"/>
                <w:lang w:val="pt-PT"/>
              </w:rPr>
              <w:t xml:space="preserve"> cefaleias</w:t>
            </w:r>
            <w:r w:rsidR="002E7A6E">
              <w:rPr>
                <w:rFonts w:ascii="NewsGotT" w:hAnsi="NewsGotT"/>
                <w:lang w:val="pt-PT"/>
              </w:rPr>
              <w:t>,</w:t>
            </w:r>
            <w:r>
              <w:rPr>
                <w:rFonts w:ascii="NewsGotT" w:hAnsi="NewsGotT"/>
                <w:lang w:val="pt-PT"/>
              </w:rPr>
              <w:t xml:space="preserve"> </w:t>
            </w:r>
            <w:r w:rsidRPr="003C069F">
              <w:rPr>
                <w:rFonts w:ascii="NewsGotT" w:hAnsi="NewsGotT"/>
                <w:lang w:val="pt-PT"/>
              </w:rPr>
              <w:t>fraqueza</w:t>
            </w:r>
            <w:r w:rsidR="002E7A6E">
              <w:rPr>
                <w:rFonts w:ascii="NewsGotT" w:hAnsi="NewsGotT"/>
                <w:lang w:val="pt-PT"/>
              </w:rPr>
              <w:t>;</w:t>
            </w:r>
            <w:r w:rsidRPr="003C069F">
              <w:rPr>
                <w:rFonts w:ascii="NewsGotT" w:hAnsi="NewsGotT"/>
                <w:lang w:val="pt-PT"/>
              </w:rPr>
              <w:t xml:space="preserve"> desorientação</w:t>
            </w:r>
            <w:r w:rsidR="002E7A6E">
              <w:rPr>
                <w:rFonts w:ascii="NewsGotT" w:hAnsi="NewsGotT"/>
                <w:lang w:val="pt-PT"/>
              </w:rPr>
              <w:t>;</w:t>
            </w:r>
            <w:r>
              <w:rPr>
                <w:rFonts w:ascii="NewsGotT" w:hAnsi="NewsGotT"/>
                <w:lang w:val="pt-PT"/>
              </w:rPr>
              <w:t xml:space="preserve"> olho seco</w:t>
            </w:r>
            <w:r w:rsidR="002E7A6E">
              <w:rPr>
                <w:rFonts w:ascii="NewsGotT" w:hAnsi="NewsGotT"/>
                <w:lang w:val="pt-PT"/>
              </w:rPr>
              <w:t>;</w:t>
            </w:r>
            <w:r>
              <w:rPr>
                <w:rFonts w:ascii="NewsGotT" w:hAnsi="NewsGotT"/>
                <w:lang w:val="pt-PT"/>
              </w:rPr>
              <w:t xml:space="preserve"> visão turva</w:t>
            </w:r>
            <w:r w:rsidR="002E7A6E">
              <w:rPr>
                <w:rFonts w:ascii="NewsGotT" w:hAnsi="NewsGotT"/>
                <w:lang w:val="pt-PT"/>
              </w:rPr>
              <w:t>;</w:t>
            </w:r>
            <w:r>
              <w:rPr>
                <w:rFonts w:ascii="NewsGotT" w:hAnsi="NewsGotT"/>
                <w:lang w:val="pt-PT"/>
              </w:rPr>
              <w:t xml:space="preserve"> zumbidos</w:t>
            </w:r>
            <w:r w:rsidR="002E7A6E">
              <w:rPr>
                <w:rFonts w:ascii="NewsGotT" w:hAnsi="NewsGotT"/>
                <w:lang w:val="pt-PT"/>
              </w:rPr>
              <w:t>;</w:t>
            </w:r>
            <w:r>
              <w:rPr>
                <w:rFonts w:ascii="NewsGotT" w:hAnsi="NewsGotT"/>
                <w:lang w:val="pt-PT"/>
              </w:rPr>
              <w:t xml:space="preserve"> palpitações</w:t>
            </w:r>
            <w:r w:rsidR="002E7A6E">
              <w:rPr>
                <w:rFonts w:ascii="NewsGotT" w:hAnsi="NewsGotT"/>
                <w:lang w:val="pt-PT"/>
              </w:rPr>
              <w:t xml:space="preserve">; </w:t>
            </w:r>
            <w:r>
              <w:rPr>
                <w:rFonts w:ascii="NewsGotT" w:hAnsi="NewsGotT"/>
                <w:lang w:val="pt-PT"/>
              </w:rPr>
              <w:t>náuseas</w:t>
            </w:r>
            <w:r w:rsidR="002E7A6E">
              <w:rPr>
                <w:rFonts w:ascii="NewsGotT" w:hAnsi="NewsGotT"/>
                <w:lang w:val="pt-PT"/>
              </w:rPr>
              <w:t xml:space="preserve">; </w:t>
            </w:r>
            <w:r>
              <w:rPr>
                <w:rFonts w:ascii="NewsGotT" w:hAnsi="NewsGotT"/>
                <w:lang w:val="pt-PT"/>
              </w:rPr>
              <w:t xml:space="preserve">vómitos </w:t>
            </w:r>
            <w:r>
              <w:rPr>
                <w:rFonts w:ascii="NewsGotT" w:hAnsi="NewsGotT"/>
                <w:lang w:val="pt-PT"/>
              </w:rPr>
              <w:fldChar w:fldCharType="begin" w:fldLock="1"/>
            </w:r>
            <w:r w:rsidR="00227851">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rPr>
              <w:fldChar w:fldCharType="separate"/>
            </w:r>
            <w:r w:rsidRPr="003C069F">
              <w:rPr>
                <w:rFonts w:ascii="NewsGotT" w:hAnsi="NewsGotT"/>
                <w:noProof/>
                <w:lang w:val="pt-PT"/>
              </w:rPr>
              <w:t>(Infarmed, 2019)</w:t>
            </w:r>
            <w:r>
              <w:rPr>
                <w:rFonts w:ascii="NewsGotT" w:hAnsi="NewsGotT"/>
                <w:lang w:val="pt-PT"/>
              </w:rPr>
              <w:fldChar w:fldCharType="end"/>
            </w:r>
          </w:p>
        </w:tc>
      </w:tr>
      <w:tr w:rsidR="003C069F" w:rsidRPr="001539E9" w14:paraId="4CE662DB" w14:textId="77777777" w:rsidTr="00EE3551">
        <w:tc>
          <w:tcPr>
            <w:tcW w:w="2405" w:type="dxa"/>
          </w:tcPr>
          <w:p w14:paraId="1E33C2BF" w14:textId="785C8AAF" w:rsidR="00883925" w:rsidRPr="00883925" w:rsidRDefault="003C069F" w:rsidP="003C069F">
            <w:pPr>
              <w:spacing w:line="360" w:lineRule="auto"/>
              <w:jc w:val="both"/>
              <w:rPr>
                <w:rFonts w:ascii="NewsGotT" w:hAnsi="NewsGotT"/>
                <w:lang w:val="pt-PT"/>
              </w:rPr>
            </w:pPr>
            <w:proofErr w:type="spellStart"/>
            <w:r>
              <w:rPr>
                <w:rFonts w:ascii="NewsGotT" w:hAnsi="NewsGotT"/>
                <w:lang w:val="pt-PT"/>
              </w:rPr>
              <w:t>Trazodona</w:t>
            </w:r>
            <w:proofErr w:type="spellEnd"/>
            <w:r>
              <w:rPr>
                <w:rFonts w:ascii="NewsGotT" w:hAnsi="NewsGotT"/>
                <w:lang w:val="pt-PT"/>
              </w:rPr>
              <w:t xml:space="preserve"> </w:t>
            </w:r>
          </w:p>
          <w:p w14:paraId="4902EBE2" w14:textId="204FAF9C" w:rsidR="00883925" w:rsidRPr="00883925" w:rsidRDefault="00883925" w:rsidP="00883925">
            <w:pPr>
              <w:rPr>
                <w:rFonts w:ascii="NewsGotT" w:hAnsi="NewsGotT"/>
              </w:rPr>
            </w:pPr>
            <w:r w:rsidRPr="00883925">
              <w:rPr>
                <w:rFonts w:ascii="NewsGotT" w:hAnsi="NewsGotT"/>
                <w:lang w:val="pt-PT"/>
              </w:rPr>
              <w:t>(</w:t>
            </w:r>
            <w:r w:rsidRPr="00883925">
              <w:rPr>
                <w:rFonts w:ascii="NewsGotT" w:hAnsi="NewsGotT"/>
              </w:rPr>
              <w:t>Triticum</w:t>
            </w:r>
            <w:r w:rsidRPr="00883925">
              <w:rPr>
                <w:rFonts w:ascii="NewsGotT" w:hAnsi="NewsGotT"/>
                <w:lang w:val="pt-PT"/>
              </w:rPr>
              <w:t>)</w:t>
            </w:r>
          </w:p>
          <w:p w14:paraId="7198F3AF" w14:textId="77777777" w:rsidR="003C069F" w:rsidRDefault="003C069F" w:rsidP="003C069F">
            <w:pPr>
              <w:spacing w:line="360" w:lineRule="auto"/>
              <w:jc w:val="both"/>
              <w:rPr>
                <w:rFonts w:ascii="NewsGotT" w:hAnsi="NewsGotT"/>
                <w:lang w:val="pt-PT"/>
              </w:rPr>
            </w:pPr>
          </w:p>
          <w:p w14:paraId="1D937F94" w14:textId="15C6402E" w:rsidR="003C069F" w:rsidRDefault="003C069F" w:rsidP="003C069F">
            <w:pPr>
              <w:spacing w:line="360" w:lineRule="auto"/>
              <w:jc w:val="both"/>
              <w:rPr>
                <w:rFonts w:ascii="NewsGotT" w:hAnsi="NewsGotT"/>
                <w:lang w:val="pt-PT"/>
              </w:rPr>
            </w:pPr>
          </w:p>
        </w:tc>
        <w:tc>
          <w:tcPr>
            <w:tcW w:w="1985" w:type="dxa"/>
          </w:tcPr>
          <w:p w14:paraId="3E92110E" w14:textId="1F374860" w:rsidR="003C069F" w:rsidRDefault="00883925" w:rsidP="003C069F">
            <w:pPr>
              <w:spacing w:line="360" w:lineRule="auto"/>
              <w:jc w:val="both"/>
              <w:rPr>
                <w:rFonts w:ascii="NewsGotT" w:hAnsi="NewsGotT"/>
                <w:lang w:val="pt-PT"/>
              </w:rPr>
            </w:pPr>
            <w:r>
              <w:rPr>
                <w:rFonts w:ascii="NewsGotT" w:hAnsi="NewsGotT"/>
                <w:lang w:val="pt-PT"/>
              </w:rPr>
              <w:lastRenderedPageBreak/>
              <w:t xml:space="preserve">Tratamento da depressão </w:t>
            </w:r>
          </w:p>
        </w:tc>
        <w:tc>
          <w:tcPr>
            <w:tcW w:w="4664" w:type="dxa"/>
          </w:tcPr>
          <w:p w14:paraId="04A51A16" w14:textId="3613DC58" w:rsidR="003C069F" w:rsidRPr="00883925" w:rsidRDefault="00883925" w:rsidP="003C069F">
            <w:pPr>
              <w:spacing w:line="360" w:lineRule="auto"/>
              <w:jc w:val="both"/>
              <w:rPr>
                <w:rFonts w:ascii="NewsGotT" w:hAnsi="NewsGotT"/>
                <w:lang w:val="pt-BR"/>
              </w:rPr>
            </w:pPr>
            <w:r>
              <w:rPr>
                <w:rFonts w:ascii="NewsGotT" w:hAnsi="NewsGotT"/>
                <w:lang w:val="pt-PT"/>
              </w:rPr>
              <w:t>Alteração do apetite</w:t>
            </w:r>
            <w:r w:rsidR="002E7A6E">
              <w:rPr>
                <w:rFonts w:ascii="NewsGotT" w:hAnsi="NewsGotT"/>
                <w:lang w:val="pt-PT"/>
              </w:rPr>
              <w:t>;</w:t>
            </w:r>
            <w:r>
              <w:rPr>
                <w:rFonts w:ascii="NewsGotT" w:hAnsi="NewsGotT"/>
                <w:lang w:val="pt-PT"/>
              </w:rPr>
              <w:t xml:space="preserve"> </w:t>
            </w:r>
            <w:r w:rsidRPr="00883925">
              <w:rPr>
                <w:rFonts w:ascii="NewsGotT" w:hAnsi="NewsGotT"/>
                <w:lang w:val="pt-BR"/>
              </w:rPr>
              <w:t>ideação suicida ou comportamento suicida</w:t>
            </w:r>
            <w:r w:rsidR="002E7A6E">
              <w:rPr>
                <w:rFonts w:ascii="NewsGotT" w:hAnsi="NewsGotT"/>
                <w:lang w:val="pt-BR"/>
              </w:rPr>
              <w:t>;</w:t>
            </w:r>
            <w:r w:rsidRPr="00883925">
              <w:rPr>
                <w:rFonts w:ascii="NewsGotT" w:hAnsi="NewsGotT"/>
                <w:lang w:val="pt-BR"/>
              </w:rPr>
              <w:t xml:space="preserve"> estado de confusão</w:t>
            </w:r>
            <w:r w:rsidR="002E7A6E">
              <w:rPr>
                <w:rFonts w:ascii="NewsGotT" w:hAnsi="NewsGotT"/>
                <w:lang w:val="pt-BR"/>
              </w:rPr>
              <w:t>;</w:t>
            </w:r>
            <w:r w:rsidRPr="00883925">
              <w:rPr>
                <w:rFonts w:ascii="NewsGotT" w:hAnsi="NewsGotT"/>
                <w:lang w:val="pt-BR"/>
              </w:rPr>
              <w:t xml:space="preserve"> </w:t>
            </w:r>
            <w:r w:rsidRPr="00883925">
              <w:rPr>
                <w:rFonts w:ascii="NewsGotT" w:hAnsi="NewsGotT"/>
                <w:lang w:val="pt-BR"/>
              </w:rPr>
              <w:lastRenderedPageBreak/>
              <w:t>insónia</w:t>
            </w:r>
            <w:r w:rsidR="00EC5AB2">
              <w:rPr>
                <w:rFonts w:ascii="NewsGotT" w:hAnsi="NewsGotT"/>
                <w:lang w:val="pt-BR"/>
              </w:rPr>
              <w:t>;</w:t>
            </w:r>
            <w:r w:rsidRPr="00883925">
              <w:rPr>
                <w:rFonts w:ascii="NewsGotT" w:hAnsi="NewsGotT"/>
                <w:lang w:val="pt-BR"/>
              </w:rPr>
              <w:t xml:space="preserve"> desorientação</w:t>
            </w:r>
            <w:r w:rsidR="00EC5AB2">
              <w:rPr>
                <w:rFonts w:ascii="NewsGotT" w:hAnsi="NewsGotT"/>
                <w:lang w:val="pt-BR"/>
              </w:rPr>
              <w:t>;</w:t>
            </w:r>
            <w:r w:rsidRPr="00883925">
              <w:rPr>
                <w:rFonts w:ascii="NewsGotT" w:hAnsi="NewsGotT"/>
                <w:lang w:val="pt-BR"/>
              </w:rPr>
              <w:t xml:space="preserve"> mania</w:t>
            </w:r>
            <w:r w:rsidR="00EC5AB2">
              <w:rPr>
                <w:rFonts w:ascii="NewsGotT" w:hAnsi="NewsGotT"/>
                <w:lang w:val="pt-BR"/>
              </w:rPr>
              <w:t>;</w:t>
            </w:r>
            <w:r w:rsidRPr="00883925">
              <w:rPr>
                <w:rFonts w:ascii="NewsGotT" w:hAnsi="NewsGotT"/>
                <w:lang w:val="pt-BR"/>
              </w:rPr>
              <w:t xml:space="preserve"> ansiedade</w:t>
            </w:r>
            <w:r w:rsidR="00EC5AB2">
              <w:rPr>
                <w:rFonts w:ascii="NewsGotT" w:hAnsi="NewsGotT"/>
                <w:lang w:val="pt-BR"/>
              </w:rPr>
              <w:t>;</w:t>
            </w:r>
            <w:r w:rsidRPr="00883925">
              <w:rPr>
                <w:rFonts w:ascii="NewsGotT" w:hAnsi="NewsGotT"/>
                <w:lang w:val="pt-BR"/>
              </w:rPr>
              <w:t xml:space="preserve"> nervosismo</w:t>
            </w:r>
            <w:r w:rsidR="00EC5AB2">
              <w:rPr>
                <w:rFonts w:ascii="NewsGotT" w:hAnsi="NewsGotT"/>
                <w:lang w:val="pt-BR"/>
              </w:rPr>
              <w:t>;</w:t>
            </w:r>
            <w:r w:rsidRPr="00883925">
              <w:rPr>
                <w:rFonts w:ascii="NewsGotT" w:hAnsi="NewsGotT"/>
                <w:lang w:val="pt-BR"/>
              </w:rPr>
              <w:t xml:space="preserve"> agitação</w:t>
            </w:r>
            <w:r w:rsidR="00EC5AB2">
              <w:rPr>
                <w:rFonts w:ascii="NewsGotT" w:hAnsi="NewsGotT"/>
                <w:lang w:val="pt-BR"/>
              </w:rPr>
              <w:t>;</w:t>
            </w:r>
            <w:r w:rsidR="009C6275">
              <w:rPr>
                <w:rFonts w:ascii="NewsGotT" w:hAnsi="NewsGotT"/>
                <w:lang w:val="pt-BR"/>
              </w:rPr>
              <w:t xml:space="preserve"> </w:t>
            </w:r>
            <w:r w:rsidRPr="00883925">
              <w:rPr>
                <w:rFonts w:ascii="NewsGotT" w:hAnsi="NewsGotT"/>
                <w:lang w:val="pt-BR"/>
              </w:rPr>
              <w:t>ilusão</w:t>
            </w:r>
            <w:r w:rsidR="00EC5AB2">
              <w:rPr>
                <w:rFonts w:ascii="NewsGotT" w:hAnsi="NewsGotT"/>
                <w:lang w:val="pt-BR"/>
              </w:rPr>
              <w:t>;</w:t>
            </w:r>
            <w:r w:rsidRPr="00883925">
              <w:rPr>
                <w:rFonts w:ascii="NewsGotT" w:hAnsi="NewsGotT"/>
                <w:lang w:val="pt-BR"/>
              </w:rPr>
              <w:t xml:space="preserve"> agressividade</w:t>
            </w:r>
            <w:r w:rsidR="00EC5AB2">
              <w:rPr>
                <w:rFonts w:ascii="NewsGotT" w:hAnsi="NewsGotT"/>
                <w:lang w:val="pt-BR"/>
              </w:rPr>
              <w:t>;</w:t>
            </w:r>
            <w:r w:rsidRPr="00883925">
              <w:rPr>
                <w:rFonts w:ascii="NewsGotT" w:hAnsi="NewsGotT"/>
                <w:lang w:val="pt-BR"/>
              </w:rPr>
              <w:t xml:space="preserve"> alucinações</w:t>
            </w:r>
            <w:r w:rsidR="00F537FC">
              <w:rPr>
                <w:rFonts w:ascii="NewsGotT" w:hAnsi="NewsGotT"/>
                <w:lang w:val="pt-BR"/>
              </w:rPr>
              <w:t>;</w:t>
            </w:r>
            <w:r w:rsidRPr="00883925">
              <w:rPr>
                <w:rFonts w:ascii="NewsGotT" w:hAnsi="NewsGotT"/>
                <w:lang w:val="pt-BR"/>
              </w:rPr>
              <w:t xml:space="preserve"> pesadelos</w:t>
            </w:r>
            <w:r w:rsidR="00F537FC">
              <w:rPr>
                <w:rFonts w:ascii="NewsGotT" w:hAnsi="NewsGotT"/>
                <w:lang w:val="pt-BR"/>
              </w:rPr>
              <w:t>;</w:t>
            </w:r>
            <w:r w:rsidRPr="00883925">
              <w:rPr>
                <w:rFonts w:ascii="NewsGotT" w:hAnsi="NewsGotT"/>
                <w:lang w:val="pt-BR"/>
              </w:rPr>
              <w:t xml:space="preserve"> diminuição da libido</w:t>
            </w:r>
            <w:r w:rsidR="00EC5AB2">
              <w:rPr>
                <w:rFonts w:ascii="NewsGotT" w:hAnsi="NewsGotT"/>
                <w:lang w:val="pt-BR"/>
              </w:rPr>
              <w:t>;</w:t>
            </w:r>
            <w:r w:rsidRPr="00883925">
              <w:rPr>
                <w:rFonts w:ascii="NewsGotT" w:hAnsi="NewsGotT"/>
                <w:lang w:val="pt-BR"/>
              </w:rPr>
              <w:t xml:space="preserve"> síndrome de abstinência</w:t>
            </w:r>
            <w:r w:rsidR="00F537FC">
              <w:rPr>
                <w:rFonts w:ascii="NewsGotT" w:hAnsi="NewsGotT"/>
                <w:lang w:val="pt-BR"/>
              </w:rPr>
              <w:t>;</w:t>
            </w:r>
            <w:r>
              <w:rPr>
                <w:rFonts w:ascii="NewsGotT" w:hAnsi="NewsGotT"/>
                <w:lang w:val="pt-BR"/>
              </w:rPr>
              <w:t xml:space="preserve"> </w:t>
            </w:r>
            <w:r w:rsidRPr="00883925">
              <w:rPr>
                <w:rFonts w:ascii="NewsGotT" w:hAnsi="NewsGotT"/>
                <w:lang w:val="pt-BR"/>
              </w:rPr>
              <w:t>convulsão</w:t>
            </w:r>
            <w:r w:rsidR="00F537FC">
              <w:rPr>
                <w:rFonts w:ascii="NewsGotT" w:hAnsi="NewsGotT"/>
                <w:lang w:val="pt-BR"/>
              </w:rPr>
              <w:t>;</w:t>
            </w:r>
            <w:r w:rsidRPr="00883925">
              <w:rPr>
                <w:rFonts w:ascii="NewsGotT" w:hAnsi="NewsGotT"/>
                <w:lang w:val="pt-BR"/>
              </w:rPr>
              <w:t xml:space="preserve"> tontura</w:t>
            </w:r>
            <w:r w:rsidR="00EC5AB2">
              <w:rPr>
                <w:rFonts w:ascii="NewsGotT" w:hAnsi="NewsGotT"/>
                <w:lang w:val="pt-BR"/>
              </w:rPr>
              <w:t>;</w:t>
            </w:r>
            <w:r w:rsidRPr="00883925">
              <w:rPr>
                <w:rFonts w:ascii="NewsGotT" w:hAnsi="NewsGotT"/>
                <w:lang w:val="pt-BR"/>
              </w:rPr>
              <w:t xml:space="preserve"> vertigem</w:t>
            </w:r>
            <w:r w:rsidR="00F537FC">
              <w:rPr>
                <w:rFonts w:ascii="NewsGotT" w:hAnsi="NewsGotT"/>
                <w:lang w:val="pt-BR"/>
              </w:rPr>
              <w:t>;</w:t>
            </w:r>
            <w:r w:rsidRPr="00883925">
              <w:rPr>
                <w:rFonts w:ascii="NewsGotT" w:hAnsi="NewsGotT"/>
                <w:lang w:val="pt-BR"/>
              </w:rPr>
              <w:t xml:space="preserve"> dor de cabeça</w:t>
            </w:r>
            <w:r w:rsidR="00F537FC">
              <w:rPr>
                <w:rFonts w:ascii="NewsGotT" w:hAnsi="NewsGotT"/>
                <w:lang w:val="pt-BR"/>
              </w:rPr>
              <w:t xml:space="preserve">; </w:t>
            </w:r>
            <w:r w:rsidRPr="00883925">
              <w:rPr>
                <w:rFonts w:ascii="NewsGotT" w:hAnsi="NewsGotT"/>
                <w:lang w:val="pt-BR"/>
              </w:rPr>
              <w:t>sonolência</w:t>
            </w:r>
            <w:r w:rsidR="00F537FC">
              <w:rPr>
                <w:rFonts w:ascii="NewsGotT" w:hAnsi="NewsGotT"/>
                <w:lang w:val="pt-BR"/>
              </w:rPr>
              <w:t>;</w:t>
            </w:r>
            <w:r w:rsidRPr="00883925">
              <w:rPr>
                <w:rFonts w:ascii="NewsGotT" w:hAnsi="NewsGotT"/>
                <w:lang w:val="pt-BR"/>
              </w:rPr>
              <w:t xml:space="preserve"> inquietação</w:t>
            </w:r>
            <w:r w:rsidR="00EC5AB2">
              <w:rPr>
                <w:rFonts w:ascii="NewsGotT" w:hAnsi="NewsGotT"/>
                <w:lang w:val="pt-BR"/>
              </w:rPr>
              <w:t>;</w:t>
            </w:r>
            <w:r w:rsidRPr="00883925">
              <w:rPr>
                <w:rFonts w:ascii="NewsGotT" w:hAnsi="NewsGotT"/>
                <w:lang w:val="pt-BR"/>
              </w:rPr>
              <w:t xml:space="preserve"> atenção diminuída</w:t>
            </w:r>
            <w:r w:rsidR="00F537FC">
              <w:rPr>
                <w:rFonts w:ascii="NewsGotT" w:hAnsi="NewsGotT"/>
                <w:lang w:val="pt-BR"/>
              </w:rPr>
              <w:t>;</w:t>
            </w:r>
            <w:r w:rsidRPr="00883925">
              <w:rPr>
                <w:rFonts w:ascii="NewsGotT" w:hAnsi="NewsGotT"/>
                <w:lang w:val="pt-BR"/>
              </w:rPr>
              <w:t xml:space="preserve"> tremor</w:t>
            </w:r>
            <w:r w:rsidR="00F537FC">
              <w:rPr>
                <w:rFonts w:ascii="NewsGotT" w:hAnsi="NewsGotT"/>
                <w:lang w:val="pt-BR"/>
              </w:rPr>
              <w:t>;</w:t>
            </w:r>
            <w:r w:rsidRPr="00883925">
              <w:rPr>
                <w:rFonts w:ascii="NewsGotT" w:hAnsi="NewsGotT"/>
                <w:lang w:val="pt-BR"/>
              </w:rPr>
              <w:t xml:space="preserve"> visão enevoada</w:t>
            </w:r>
            <w:r w:rsidR="00EC5AB2">
              <w:rPr>
                <w:rFonts w:ascii="NewsGotT" w:hAnsi="NewsGotT"/>
                <w:lang w:val="pt-BR"/>
              </w:rPr>
              <w:t>;</w:t>
            </w:r>
            <w:r w:rsidRPr="00883925">
              <w:rPr>
                <w:rFonts w:ascii="NewsGotT" w:hAnsi="NewsGotT"/>
                <w:lang w:val="pt-BR"/>
              </w:rPr>
              <w:t xml:space="preserve"> perturbações da memória</w:t>
            </w:r>
            <w:r w:rsidR="00F537FC">
              <w:rPr>
                <w:rFonts w:ascii="NewsGotT" w:hAnsi="NewsGotT"/>
                <w:lang w:val="pt-BR"/>
              </w:rPr>
              <w:t>;</w:t>
            </w:r>
            <w:r w:rsidRPr="00883925">
              <w:rPr>
                <w:rFonts w:ascii="NewsGotT" w:hAnsi="NewsGotT"/>
                <w:lang w:val="pt-BR"/>
              </w:rPr>
              <w:t xml:space="preserve"> </w:t>
            </w:r>
            <w:proofErr w:type="spellStart"/>
            <w:r w:rsidRPr="00883925">
              <w:rPr>
                <w:rFonts w:ascii="NewsGotT" w:hAnsi="NewsGotT"/>
                <w:lang w:val="pt-BR"/>
              </w:rPr>
              <w:t>mioclonia</w:t>
            </w:r>
            <w:proofErr w:type="spellEnd"/>
            <w:r w:rsidR="00F537FC">
              <w:rPr>
                <w:rFonts w:ascii="NewsGotT" w:hAnsi="NewsGotT"/>
                <w:lang w:val="pt-BR"/>
              </w:rPr>
              <w:t>;</w:t>
            </w:r>
            <w:r w:rsidRPr="00883925">
              <w:rPr>
                <w:rFonts w:ascii="NewsGotT" w:hAnsi="NewsGotT"/>
                <w:lang w:val="pt-BR"/>
              </w:rPr>
              <w:t xml:space="preserve"> afasia expressiva</w:t>
            </w:r>
            <w:r w:rsidR="00F537FC">
              <w:rPr>
                <w:rFonts w:ascii="NewsGotT" w:hAnsi="NewsGotT"/>
                <w:lang w:val="pt-BR"/>
              </w:rPr>
              <w:t>;</w:t>
            </w:r>
            <w:r w:rsidRPr="00883925">
              <w:rPr>
                <w:rFonts w:ascii="NewsGotT" w:hAnsi="NewsGotT"/>
                <w:lang w:val="pt-BR"/>
              </w:rPr>
              <w:t xml:space="preserve"> </w:t>
            </w:r>
            <w:proofErr w:type="spellStart"/>
            <w:r w:rsidRPr="00883925">
              <w:rPr>
                <w:rFonts w:ascii="NewsGotT" w:hAnsi="NewsGotT"/>
                <w:lang w:val="pt-BR"/>
              </w:rPr>
              <w:t>parestesia</w:t>
            </w:r>
            <w:proofErr w:type="spellEnd"/>
            <w:r w:rsidR="00F537FC">
              <w:rPr>
                <w:rFonts w:ascii="NewsGotT" w:hAnsi="NewsGotT"/>
                <w:lang w:val="pt-BR"/>
              </w:rPr>
              <w:t>;</w:t>
            </w:r>
            <w:r w:rsidRPr="00883925">
              <w:rPr>
                <w:rFonts w:ascii="NewsGotT" w:hAnsi="NewsGotT"/>
                <w:lang w:val="pt-BR"/>
              </w:rPr>
              <w:t xml:space="preserve"> distonia</w:t>
            </w:r>
            <w:r w:rsidR="00F537FC">
              <w:rPr>
                <w:rFonts w:ascii="NewsGotT" w:hAnsi="NewsGotT"/>
                <w:lang w:val="pt-BR"/>
              </w:rPr>
              <w:t>;</w:t>
            </w:r>
            <w:r w:rsidRPr="00883925">
              <w:rPr>
                <w:rFonts w:ascii="NewsGotT" w:hAnsi="NewsGotT"/>
                <w:lang w:val="pt-BR"/>
              </w:rPr>
              <w:t xml:space="preserve"> paladar alterado</w:t>
            </w:r>
            <w:r w:rsidR="00F537FC">
              <w:rPr>
                <w:rFonts w:ascii="NewsGotT" w:hAnsi="NewsGotT"/>
                <w:lang w:val="pt-BR"/>
              </w:rPr>
              <w:t>;</w:t>
            </w:r>
            <w:r>
              <w:rPr>
                <w:rFonts w:ascii="NewsGotT" w:hAnsi="NewsGotT"/>
                <w:lang w:val="pt-BR"/>
              </w:rPr>
              <w:t xml:space="preserve"> náuseas</w:t>
            </w:r>
            <w:r w:rsidR="00F537FC">
              <w:rPr>
                <w:rFonts w:ascii="NewsGotT" w:hAnsi="NewsGotT"/>
                <w:lang w:val="pt-BR"/>
              </w:rPr>
              <w:t>;</w:t>
            </w:r>
            <w:r>
              <w:rPr>
                <w:rFonts w:ascii="NewsGotT" w:hAnsi="NewsGotT"/>
                <w:lang w:val="pt-BR"/>
              </w:rPr>
              <w:t xml:space="preserve"> </w:t>
            </w:r>
            <w:proofErr w:type="spellStart"/>
            <w:r w:rsidRPr="005A240E">
              <w:rPr>
                <w:rFonts w:ascii="NewsGotT" w:hAnsi="NewsGotT"/>
                <w:lang w:val="pt-PT"/>
              </w:rPr>
              <w:t>xerostomia</w:t>
            </w:r>
            <w:proofErr w:type="spellEnd"/>
            <w:r w:rsidR="00F537FC">
              <w:rPr>
                <w:rFonts w:ascii="NewsGotT" w:hAnsi="NewsGotT"/>
                <w:lang w:val="pt-PT"/>
              </w:rPr>
              <w:t>;</w:t>
            </w:r>
            <w:r>
              <w:rPr>
                <w:rFonts w:ascii="NewsGotT" w:hAnsi="NewsGotT"/>
                <w:lang w:val="pt-PT"/>
              </w:rPr>
              <w:t xml:space="preserve"> </w:t>
            </w:r>
            <w:r w:rsidR="00840510">
              <w:rPr>
                <w:rFonts w:ascii="NewsGotT" w:hAnsi="NewsGotT"/>
                <w:lang w:val="pt-PT"/>
              </w:rPr>
              <w:t>arritmias cardíacas</w:t>
            </w:r>
            <w:r w:rsidR="00F537FC">
              <w:rPr>
                <w:rFonts w:ascii="NewsGotT" w:hAnsi="NewsGotT"/>
                <w:lang w:val="pt-PT"/>
              </w:rPr>
              <w:t>;</w:t>
            </w:r>
            <w:r w:rsidR="00840510">
              <w:rPr>
                <w:rFonts w:ascii="NewsGotT" w:hAnsi="NewsGotT"/>
                <w:lang w:val="pt-PT"/>
              </w:rPr>
              <w:t xml:space="preserve"> hipotensão ortostática</w:t>
            </w:r>
            <w:r w:rsidR="00F537FC">
              <w:rPr>
                <w:rFonts w:ascii="NewsGotT" w:hAnsi="NewsGotT"/>
                <w:lang w:val="pt-PT"/>
              </w:rPr>
              <w:t>;</w:t>
            </w:r>
            <w:r w:rsidR="00840510">
              <w:rPr>
                <w:rFonts w:ascii="NewsGotT" w:hAnsi="NewsGotT"/>
                <w:lang w:val="pt-PT"/>
              </w:rPr>
              <w:t xml:space="preserve"> dispneia</w:t>
            </w:r>
            <w:r w:rsidR="00F537FC">
              <w:rPr>
                <w:rFonts w:ascii="NewsGotT" w:hAnsi="NewsGotT"/>
                <w:lang w:val="pt-PT"/>
              </w:rPr>
              <w:t>;</w:t>
            </w:r>
            <w:r w:rsidR="00840510">
              <w:rPr>
                <w:rFonts w:ascii="NewsGotT" w:hAnsi="NewsGotT"/>
                <w:lang w:val="pt-PT"/>
              </w:rPr>
              <w:t xml:space="preserve"> </w:t>
            </w:r>
            <w:r>
              <w:rPr>
                <w:rFonts w:ascii="NewsGotT" w:hAnsi="NewsGotT"/>
                <w:lang w:val="pt-PT"/>
              </w:rPr>
              <w:t xml:space="preserve">fadiga </w:t>
            </w:r>
            <w:r w:rsidR="009C6275">
              <w:rPr>
                <w:rFonts w:ascii="NewsGotT" w:hAnsi="NewsGotT"/>
                <w:lang w:val="pt-PT"/>
              </w:rPr>
              <w:fldChar w:fldCharType="begin" w:fldLock="1"/>
            </w:r>
            <w:r w:rsidR="00132B17">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Pr>
                <w:rFonts w:ascii="NewsGotT" w:hAnsi="NewsGotT"/>
                <w:lang w:val="pt-PT"/>
              </w:rPr>
              <w:fldChar w:fldCharType="separate"/>
            </w:r>
            <w:r w:rsidR="00B77D84" w:rsidRPr="00B77D84">
              <w:rPr>
                <w:rFonts w:ascii="NewsGotT" w:hAnsi="NewsGotT"/>
                <w:noProof/>
                <w:lang w:val="pt-PT"/>
              </w:rPr>
              <w:t>(Infarmed, 2020e)</w:t>
            </w:r>
            <w:r w:rsidR="009C6275">
              <w:rPr>
                <w:rFonts w:ascii="NewsGotT" w:hAnsi="NewsGotT"/>
                <w:lang w:val="pt-PT"/>
              </w:rPr>
              <w:fldChar w:fldCharType="end"/>
            </w:r>
          </w:p>
        </w:tc>
      </w:tr>
    </w:tbl>
    <w:p w14:paraId="4BEE430A" w14:textId="3B7BDE55" w:rsidR="00031CB1" w:rsidRDefault="003C069F" w:rsidP="00F04C10">
      <w:pPr>
        <w:spacing w:line="360" w:lineRule="auto"/>
        <w:ind w:firstLine="720"/>
        <w:jc w:val="both"/>
        <w:rPr>
          <w:rFonts w:ascii="NewsGotT" w:hAnsi="NewsGotT"/>
          <w:lang w:val="pt-PT"/>
        </w:rPr>
      </w:pPr>
      <w:r>
        <w:rPr>
          <w:rFonts w:ascii="NewsGotT" w:hAnsi="NewsGotT"/>
          <w:lang w:val="pt-PT"/>
        </w:rPr>
        <w:lastRenderedPageBreak/>
        <w:t xml:space="preserve"> </w:t>
      </w:r>
    </w:p>
    <w:p w14:paraId="1A0D3DC5" w14:textId="77777777" w:rsidR="00C71304" w:rsidRDefault="00C71304" w:rsidP="00F04C10">
      <w:pPr>
        <w:spacing w:line="360" w:lineRule="auto"/>
        <w:ind w:firstLine="720"/>
        <w:jc w:val="both"/>
        <w:rPr>
          <w:rFonts w:ascii="NewsGotT" w:hAnsi="NewsGotT"/>
          <w:lang w:val="pt-PT"/>
        </w:rPr>
      </w:pPr>
    </w:p>
    <w:p w14:paraId="0BF3CA3A" w14:textId="5661E284" w:rsidR="00CB3544" w:rsidRPr="00EE3551" w:rsidRDefault="00CB3544" w:rsidP="00CB3544">
      <w:pPr>
        <w:spacing w:line="360" w:lineRule="auto"/>
        <w:jc w:val="both"/>
        <w:rPr>
          <w:rFonts w:ascii="NewsGotT" w:hAnsi="NewsGotT"/>
          <w:u w:val="single"/>
          <w:lang w:val="pt-PT"/>
        </w:rPr>
      </w:pPr>
      <w:r w:rsidRPr="00EE3551">
        <w:rPr>
          <w:rFonts w:ascii="NewsGotT" w:hAnsi="NewsGotT"/>
          <w:u w:val="single"/>
          <w:lang w:val="pt-PT"/>
        </w:rPr>
        <w:t xml:space="preserve">Inibidores seletivos de </w:t>
      </w:r>
      <w:proofErr w:type="spellStart"/>
      <w:r w:rsidRPr="00EE3551">
        <w:rPr>
          <w:rFonts w:ascii="NewsGotT" w:hAnsi="NewsGotT"/>
          <w:u w:val="single"/>
          <w:lang w:val="pt-PT"/>
        </w:rPr>
        <w:t>recaptação</w:t>
      </w:r>
      <w:proofErr w:type="spellEnd"/>
      <w:r w:rsidRPr="00EE3551">
        <w:rPr>
          <w:rFonts w:ascii="NewsGotT" w:hAnsi="NewsGotT"/>
          <w:u w:val="single"/>
          <w:lang w:val="pt-PT"/>
        </w:rPr>
        <w:t xml:space="preserve"> da serotonina (ISRS)</w:t>
      </w:r>
    </w:p>
    <w:p w14:paraId="174E5259" w14:textId="32B9EFAF" w:rsidR="00CB3544" w:rsidRDefault="00CB3544" w:rsidP="00CB3544">
      <w:pPr>
        <w:spacing w:line="360" w:lineRule="auto"/>
        <w:jc w:val="both"/>
        <w:rPr>
          <w:rFonts w:ascii="NewsGotT" w:hAnsi="NewsGotT"/>
          <w:lang w:val="pt-PT"/>
        </w:rPr>
      </w:pPr>
    </w:p>
    <w:p w14:paraId="154B1AB8" w14:textId="1569B9EC" w:rsidR="005A240E" w:rsidRDefault="00CB3544" w:rsidP="00600DF7">
      <w:pPr>
        <w:spacing w:line="360" w:lineRule="auto"/>
        <w:ind w:firstLine="720"/>
        <w:jc w:val="both"/>
        <w:rPr>
          <w:rFonts w:ascii="NewsGotT" w:hAnsi="NewsGotT"/>
          <w:lang w:val="pt-PT"/>
        </w:rPr>
      </w:pPr>
      <w:r w:rsidRPr="00CB3544">
        <w:rPr>
          <w:rFonts w:ascii="NewsGotT" w:hAnsi="NewsGotT"/>
          <w:lang w:val="pt-PT"/>
        </w:rPr>
        <w:t>Os ISRS</w:t>
      </w:r>
      <w:r w:rsidR="001539E9">
        <w:rPr>
          <w:rFonts w:ascii="NewsGotT" w:hAnsi="NewsGotT"/>
          <w:lang w:val="pt-PT"/>
        </w:rPr>
        <w:t xml:space="preserve"> </w:t>
      </w:r>
      <w:r w:rsidRPr="00CB3544">
        <w:rPr>
          <w:rFonts w:ascii="NewsGotT" w:hAnsi="NewsGotT"/>
          <w:lang w:val="pt-PT"/>
        </w:rPr>
        <w:t xml:space="preserve">são inibidores específicos que </w:t>
      </w:r>
      <w:r w:rsidR="008640EF">
        <w:rPr>
          <w:rFonts w:ascii="NewsGotT" w:hAnsi="NewsGotT"/>
          <w:lang w:val="pt-PT"/>
        </w:rPr>
        <w:t>inibem</w:t>
      </w:r>
      <w:r w:rsidRPr="00CB3544">
        <w:rPr>
          <w:rFonts w:ascii="NewsGotT" w:hAnsi="NewsGotT"/>
          <w:lang w:val="pt-PT"/>
        </w:rPr>
        <w:t xml:space="preserve"> a</w:t>
      </w:r>
      <w:r>
        <w:rPr>
          <w:rFonts w:ascii="NewsGotT" w:hAnsi="NewsGotT"/>
          <w:lang w:val="pt-PT"/>
        </w:rPr>
        <w:t xml:space="preserve"> </w:t>
      </w:r>
      <w:proofErr w:type="spellStart"/>
      <w:r w:rsidRPr="00CB3544">
        <w:rPr>
          <w:rFonts w:ascii="NewsGotT" w:hAnsi="NewsGotT"/>
          <w:lang w:val="pt-PT"/>
        </w:rPr>
        <w:t>recaptação</w:t>
      </w:r>
      <w:proofErr w:type="spellEnd"/>
      <w:r w:rsidRPr="00CB3544">
        <w:rPr>
          <w:rFonts w:ascii="NewsGotT" w:hAnsi="NewsGotT"/>
          <w:lang w:val="pt-PT"/>
        </w:rPr>
        <w:t xml:space="preserve"> </w:t>
      </w:r>
      <w:r w:rsidR="008640EF">
        <w:rPr>
          <w:rFonts w:ascii="NewsGotT" w:hAnsi="NewsGotT"/>
          <w:lang w:val="pt-PT"/>
        </w:rPr>
        <w:t>da</w:t>
      </w:r>
      <w:r w:rsidRPr="00CB3544">
        <w:rPr>
          <w:rFonts w:ascii="NewsGotT" w:hAnsi="NewsGotT"/>
          <w:lang w:val="pt-PT"/>
        </w:rPr>
        <w:t xml:space="preserve"> serotonina </w:t>
      </w:r>
      <w:r w:rsidR="008640EF">
        <w:rPr>
          <w:rFonts w:ascii="NewsGotT" w:hAnsi="NewsGotT"/>
          <w:lang w:val="pt-PT"/>
        </w:rPr>
        <w:t>pelo neurónio</w:t>
      </w:r>
      <w:r w:rsidRPr="00CB3544">
        <w:rPr>
          <w:rFonts w:ascii="NewsGotT" w:hAnsi="NewsGotT"/>
          <w:lang w:val="pt-PT"/>
        </w:rPr>
        <w:t xml:space="preserve"> pré</w:t>
      </w:r>
      <w:r>
        <w:rPr>
          <w:rFonts w:ascii="NewsGotT" w:hAnsi="NewsGotT"/>
          <w:lang w:val="pt-PT"/>
        </w:rPr>
        <w:t>-</w:t>
      </w:r>
      <w:r w:rsidRPr="00CB3544">
        <w:rPr>
          <w:rFonts w:ascii="NewsGotT" w:hAnsi="NewsGotT"/>
          <w:lang w:val="pt-PT"/>
        </w:rPr>
        <w:t>sináptico, aumentando</w:t>
      </w:r>
      <w:r w:rsidR="008640EF">
        <w:rPr>
          <w:rFonts w:ascii="NewsGotT" w:hAnsi="NewsGotT"/>
          <w:lang w:val="pt-PT"/>
        </w:rPr>
        <w:t xml:space="preserve"> assim a neurotransmissão</w:t>
      </w:r>
      <w:r w:rsidR="00680560">
        <w:rPr>
          <w:rFonts w:ascii="NewsGotT" w:hAnsi="NewsGotT"/>
          <w:lang w:val="pt-PT"/>
        </w:rPr>
        <w:t xml:space="preserve"> </w:t>
      </w:r>
      <w:proofErr w:type="spellStart"/>
      <w:r w:rsidR="00680560">
        <w:rPr>
          <w:rFonts w:ascii="NewsGotT" w:hAnsi="NewsGotT"/>
          <w:lang w:val="pt-PT"/>
        </w:rPr>
        <w:t>seratonérgica</w:t>
      </w:r>
      <w:proofErr w:type="spellEnd"/>
      <w:r w:rsidRPr="00CB3544">
        <w:rPr>
          <w:rFonts w:ascii="NewsGotT" w:hAnsi="NewsGotT"/>
          <w:lang w:val="pt-PT"/>
        </w:rPr>
        <w:t>.</w:t>
      </w:r>
      <w:r w:rsidR="00955B48">
        <w:rPr>
          <w:rFonts w:ascii="NewsGotT" w:hAnsi="NewsGotT"/>
          <w:lang w:val="pt-PT"/>
        </w:rPr>
        <w:t xml:space="preserve"> </w:t>
      </w:r>
      <w:r w:rsidR="000118AD">
        <w:rPr>
          <w:rFonts w:ascii="NewsGotT" w:hAnsi="NewsGotT"/>
          <w:lang w:val="pt-PT"/>
        </w:rPr>
        <w:t xml:space="preserve">Esta classe de </w:t>
      </w:r>
      <w:proofErr w:type="spellStart"/>
      <w:r w:rsidR="000118AD">
        <w:rPr>
          <w:rFonts w:ascii="NewsGotT" w:hAnsi="NewsGotT"/>
          <w:lang w:val="pt-PT"/>
        </w:rPr>
        <w:t>antidepressores</w:t>
      </w:r>
      <w:proofErr w:type="spellEnd"/>
      <w:r w:rsidR="000118AD" w:rsidRPr="000118AD">
        <w:rPr>
          <w:rFonts w:ascii="NewsGotT" w:hAnsi="NewsGotT"/>
          <w:lang w:val="pt-PT"/>
        </w:rPr>
        <w:t xml:space="preserve"> potenciam seletivamente a atividade da serotonina [5-hidroxitriptamina (5-HT)], através da inibição da bomba de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da serotonina</w:t>
      </w:r>
      <w:r w:rsidR="000118AD">
        <w:rPr>
          <w:rFonts w:ascii="NewsGotT" w:hAnsi="NewsGotT"/>
          <w:lang w:val="pt-PT"/>
        </w:rPr>
        <w:t xml:space="preserve"> </w:t>
      </w:r>
      <w:r w:rsidR="000118AD" w:rsidRPr="000118AD">
        <w:rPr>
          <w:rFonts w:ascii="NewsGotT" w:hAnsi="NewsGotT"/>
          <w:lang w:val="pt-PT"/>
        </w:rPr>
        <w:t>(recetores 5-HT)</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Guerreiro, Oliveira, &amp; Figueira, 2007)</w:t>
      </w:r>
      <w:r w:rsidR="000118AD">
        <w:rPr>
          <w:rFonts w:ascii="NewsGotT" w:hAnsi="NewsGotT"/>
          <w:lang w:val="pt-PT"/>
        </w:rPr>
        <w:fldChar w:fldCharType="end"/>
      </w:r>
      <w:r w:rsidR="000118AD" w:rsidRPr="000118AD">
        <w:rPr>
          <w:rFonts w:ascii="NewsGotT" w:hAnsi="NewsGotT"/>
          <w:lang w:val="pt-PT"/>
        </w:rPr>
        <w:t xml:space="preserve">. </w:t>
      </w:r>
      <w:r w:rsidR="000118AD" w:rsidRPr="00CB3544">
        <w:rPr>
          <w:rFonts w:ascii="NewsGotT" w:hAnsi="NewsGotT"/>
          <w:lang w:val="pt-PT"/>
        </w:rPr>
        <w:t>O primeiro fármaco da classe</w:t>
      </w:r>
      <w:r w:rsidR="000118AD">
        <w:rPr>
          <w:rFonts w:ascii="NewsGotT" w:hAnsi="NewsGotT"/>
          <w:lang w:val="pt-PT"/>
        </w:rPr>
        <w:t xml:space="preserve"> </w:t>
      </w:r>
      <w:r w:rsidR="000118AD" w:rsidRPr="00CB3544">
        <w:rPr>
          <w:rFonts w:ascii="NewsGotT" w:hAnsi="NewsGotT"/>
          <w:lang w:val="pt-PT"/>
        </w:rPr>
        <w:t xml:space="preserve">surgiu na década de </w:t>
      </w:r>
      <w:r w:rsidR="000118AD">
        <w:rPr>
          <w:rFonts w:ascii="NewsGotT" w:hAnsi="NewsGotT"/>
          <w:lang w:val="pt-PT"/>
        </w:rPr>
        <w:t>19</w:t>
      </w:r>
      <w:r w:rsidR="000118AD" w:rsidRPr="00CB3544">
        <w:rPr>
          <w:rFonts w:ascii="NewsGotT" w:hAnsi="NewsGotT"/>
          <w:lang w:val="pt-PT"/>
        </w:rPr>
        <w:t>80, a fluoxetina, seguida pela</w:t>
      </w:r>
      <w:r w:rsidR="000118AD">
        <w:rPr>
          <w:rFonts w:ascii="NewsGotT" w:hAnsi="NewsGotT"/>
          <w:lang w:val="pt-PT"/>
        </w:rPr>
        <w:t xml:space="preserve"> </w:t>
      </w:r>
      <w:proofErr w:type="spellStart"/>
      <w:r w:rsidR="000118AD" w:rsidRPr="00CB3544">
        <w:rPr>
          <w:rFonts w:ascii="NewsGotT" w:hAnsi="NewsGotT"/>
          <w:lang w:val="pt-PT"/>
        </w:rPr>
        <w:t>paroxetina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fluvoxamina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sertralina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escitalopram</w:t>
      </w:r>
      <w:proofErr w:type="spellEnd"/>
      <w:r w:rsidR="000118AD" w:rsidRPr="00CB3544">
        <w:rPr>
          <w:rFonts w:ascii="NewsGotT" w:hAnsi="NewsGotT"/>
          <w:lang w:val="pt-PT"/>
        </w:rPr>
        <w:t xml:space="preserve"> e</w:t>
      </w:r>
      <w:r w:rsidR="000118AD">
        <w:rPr>
          <w:rFonts w:ascii="NewsGotT" w:hAnsi="NewsGotT"/>
          <w:lang w:val="pt-PT"/>
        </w:rPr>
        <w:t xml:space="preserve"> </w:t>
      </w:r>
      <w:proofErr w:type="spellStart"/>
      <w:r w:rsidR="000118AD" w:rsidRPr="00CB3544">
        <w:rPr>
          <w:rFonts w:ascii="NewsGotT" w:hAnsi="NewsGotT"/>
          <w:lang w:val="pt-PT"/>
        </w:rPr>
        <w:t>citalopram</w:t>
      </w:r>
      <w:proofErr w:type="spellEnd"/>
      <w:r w:rsidR="000118AD">
        <w:rPr>
          <w:rFonts w:ascii="NewsGotT" w:hAnsi="NewsGotT"/>
          <w:lang w:val="pt-PT"/>
        </w:rPr>
        <w:t xml:space="preserve"> </w:t>
      </w:r>
      <w:r w:rsidR="000118AD">
        <w:rPr>
          <w:rFonts w:ascii="NewsGotT" w:hAnsi="NewsGotT"/>
          <w:lang w:val="pt-PT"/>
        </w:rPr>
        <w:fldChar w:fldCharType="begin" w:fldLock="1"/>
      </w:r>
      <w:r w:rsidR="000118AD">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Pr>
          <w:rFonts w:ascii="NewsGotT" w:hAnsi="NewsGotT"/>
          <w:lang w:val="pt-PT"/>
        </w:rPr>
        <w:fldChar w:fldCharType="separate"/>
      </w:r>
      <w:r w:rsidR="000118AD" w:rsidRPr="00CB3544">
        <w:rPr>
          <w:rFonts w:ascii="NewsGotT" w:hAnsi="NewsGotT"/>
          <w:noProof/>
          <w:lang w:val="pt-PT"/>
        </w:rPr>
        <w:t>(Souza, Wildner, Gazdzichi, &amp; Nink, 2020)</w:t>
      </w:r>
      <w:r w:rsidR="000118AD">
        <w:rPr>
          <w:rFonts w:ascii="NewsGotT" w:hAnsi="NewsGotT"/>
          <w:lang w:val="pt-PT"/>
        </w:rPr>
        <w:fldChar w:fldCharType="end"/>
      </w:r>
      <w:r w:rsidR="000118AD">
        <w:rPr>
          <w:rFonts w:ascii="NewsGotT" w:hAnsi="NewsGotT"/>
          <w:lang w:val="pt-PT"/>
        </w:rPr>
        <w:t xml:space="preserve">. </w:t>
      </w:r>
      <w:r w:rsidR="000118AD" w:rsidRPr="000118AD">
        <w:rPr>
          <w:rFonts w:ascii="NewsGotT" w:hAnsi="NewsGotT"/>
          <w:lang w:val="pt-PT"/>
        </w:rPr>
        <w:t xml:space="preserve">Todos estes fármacos, pertencentes a famílias químicas diferentes, têm em comum a capacidade de inibir seletivamente a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de serotonina</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et al., 2007)</w:t>
      </w:r>
      <w:r w:rsidR="000118AD">
        <w:rPr>
          <w:rFonts w:ascii="NewsGotT" w:hAnsi="NewsGotT"/>
          <w:lang w:val="pt-PT"/>
        </w:rPr>
        <w:fldChar w:fldCharType="end"/>
      </w:r>
      <w:r w:rsidR="000118AD">
        <w:rPr>
          <w:rFonts w:ascii="NewsGotT" w:hAnsi="NewsGotT"/>
          <w:lang w:val="pt-PT"/>
        </w:rPr>
        <w:t xml:space="preserve">. </w:t>
      </w:r>
      <w:r w:rsidR="00955B48">
        <w:rPr>
          <w:rFonts w:ascii="NewsGotT" w:hAnsi="NewsGotT"/>
          <w:lang w:val="pt-PT"/>
        </w:rPr>
        <w:t>Normalmente são p</w:t>
      </w:r>
      <w:r w:rsidRPr="00CB3544">
        <w:rPr>
          <w:rFonts w:ascii="NewsGotT" w:hAnsi="NewsGotT"/>
          <w:lang w:val="pt-PT"/>
        </w:rPr>
        <w:t>rescritos em casos de depressão leve, moderada ou</w:t>
      </w:r>
      <w:r>
        <w:rPr>
          <w:rFonts w:ascii="NewsGotT" w:hAnsi="NewsGotT"/>
          <w:lang w:val="pt-PT"/>
        </w:rPr>
        <w:t xml:space="preserve"> </w:t>
      </w:r>
      <w:r w:rsidRPr="00CB3544">
        <w:rPr>
          <w:rFonts w:ascii="NewsGotT" w:hAnsi="NewsGotT"/>
          <w:lang w:val="pt-PT"/>
        </w:rPr>
        <w:t>grave, ansiedade, fibromialgia, diabetes e outras</w:t>
      </w:r>
      <w:r w:rsidR="00EE3551">
        <w:rPr>
          <w:rFonts w:ascii="NewsGotT" w:hAnsi="NewsGotT"/>
          <w:lang w:val="pt-PT"/>
        </w:rPr>
        <w:t xml:space="preserve"> </w:t>
      </w:r>
      <w:r w:rsidRPr="00CB3544">
        <w:rPr>
          <w:rFonts w:ascii="NewsGotT" w:hAnsi="NewsGotT"/>
          <w:lang w:val="pt-PT"/>
        </w:rPr>
        <w:t xml:space="preserve">doenças neuropáticas. </w:t>
      </w:r>
      <w:r w:rsidR="005A240E" w:rsidRPr="005A240E">
        <w:rPr>
          <w:rFonts w:ascii="NewsGotT" w:hAnsi="NewsGotT"/>
          <w:lang w:val="pt-PT"/>
        </w:rPr>
        <w:t>Os efeitos adversos mais comuns dos ISRS são gastrintestinais</w:t>
      </w:r>
      <w:r w:rsidR="005A240E">
        <w:rPr>
          <w:rFonts w:ascii="NewsGotT" w:hAnsi="NewsGotT"/>
          <w:lang w:val="pt-PT"/>
        </w:rPr>
        <w:t xml:space="preserve"> (</w:t>
      </w:r>
      <w:r w:rsidR="005A240E" w:rsidRPr="005A240E">
        <w:rPr>
          <w:rFonts w:ascii="NewsGotT" w:hAnsi="NewsGotT"/>
          <w:lang w:val="pt-PT"/>
        </w:rPr>
        <w:t>náuseas, vómitos, dispepsia, dor abdominal, diarreia, obstipação</w:t>
      </w:r>
      <w:r w:rsidR="005A240E">
        <w:rPr>
          <w:rFonts w:ascii="NewsGotT" w:hAnsi="NewsGotT"/>
          <w:lang w:val="pt-PT"/>
        </w:rPr>
        <w:t>)</w:t>
      </w:r>
      <w:r w:rsidR="005A240E" w:rsidRPr="005A240E">
        <w:rPr>
          <w:rFonts w:ascii="NewsGotT" w:hAnsi="NewsGotT"/>
          <w:lang w:val="pt-PT"/>
        </w:rPr>
        <w:t xml:space="preserve">, </w:t>
      </w:r>
      <w:r w:rsidR="005A240E">
        <w:rPr>
          <w:rFonts w:ascii="NewsGotT" w:hAnsi="NewsGotT"/>
          <w:lang w:val="pt-PT"/>
        </w:rPr>
        <w:t>a</w:t>
      </w:r>
      <w:r w:rsidR="005A240E" w:rsidRPr="005A240E">
        <w:rPr>
          <w:rFonts w:ascii="NewsGotT" w:hAnsi="NewsGotT"/>
          <w:lang w:val="pt-PT"/>
        </w:rPr>
        <w:t>norexia e perda de peso</w:t>
      </w:r>
      <w:r w:rsidR="005A240E">
        <w:rPr>
          <w:rFonts w:ascii="NewsGotT" w:hAnsi="NewsGotT"/>
          <w:lang w:val="pt-PT"/>
        </w:rPr>
        <w:t xml:space="preserve">, </w:t>
      </w:r>
      <w:proofErr w:type="spellStart"/>
      <w:r w:rsidR="005A240E" w:rsidRPr="00EE3551">
        <w:rPr>
          <w:rFonts w:ascii="NewsGotT" w:hAnsi="NewsGotT"/>
          <w:i/>
          <w:iCs/>
          <w:lang w:val="pt-PT"/>
        </w:rPr>
        <w:t>rash</w:t>
      </w:r>
      <w:proofErr w:type="spellEnd"/>
      <w:r w:rsidR="00EE3551">
        <w:rPr>
          <w:rFonts w:ascii="NewsGotT" w:hAnsi="NewsGotT"/>
          <w:lang w:val="pt-PT"/>
        </w:rPr>
        <w:t xml:space="preserve"> (manchas vermelhas na pel</w:t>
      </w:r>
      <w:r w:rsidR="00642A5D">
        <w:rPr>
          <w:rFonts w:ascii="NewsGotT" w:hAnsi="NewsGotT"/>
          <w:lang w:val="pt-PT"/>
        </w:rPr>
        <w:t>e</w:t>
      </w:r>
      <w:r w:rsidR="00EE3551">
        <w:rPr>
          <w:rFonts w:ascii="NewsGotT" w:hAnsi="NewsGotT"/>
          <w:lang w:val="pt-PT"/>
        </w:rPr>
        <w:t>)</w:t>
      </w:r>
      <w:r w:rsidR="005A240E" w:rsidRPr="005A240E">
        <w:rPr>
          <w:rFonts w:ascii="NewsGotT" w:hAnsi="NewsGotT"/>
          <w:lang w:val="pt-PT"/>
        </w:rPr>
        <w:t xml:space="preserve">, urticária, </w:t>
      </w:r>
      <w:proofErr w:type="spellStart"/>
      <w:r w:rsidR="005A240E" w:rsidRPr="005A240E">
        <w:rPr>
          <w:rFonts w:ascii="NewsGotT" w:hAnsi="NewsGotT"/>
          <w:lang w:val="pt-PT"/>
        </w:rPr>
        <w:t>angioedema</w:t>
      </w:r>
      <w:proofErr w:type="spellEnd"/>
      <w:r w:rsidR="005A240E" w:rsidRPr="005A240E">
        <w:rPr>
          <w:rFonts w:ascii="NewsGotT" w:hAnsi="NewsGotT"/>
          <w:lang w:val="pt-PT"/>
        </w:rPr>
        <w:t xml:space="preserve">, anafilaxia, artralgia, mialgia e </w:t>
      </w:r>
      <w:r w:rsidR="005A240E">
        <w:rPr>
          <w:rFonts w:ascii="NewsGotT" w:hAnsi="NewsGotT"/>
          <w:lang w:val="pt-PT"/>
        </w:rPr>
        <w:t xml:space="preserve">fotossensibilidade, </w:t>
      </w:r>
      <w:proofErr w:type="spellStart"/>
      <w:r w:rsidR="005A240E" w:rsidRPr="005A240E">
        <w:rPr>
          <w:rFonts w:ascii="NewsGotT" w:hAnsi="NewsGotT"/>
          <w:lang w:val="pt-PT"/>
        </w:rPr>
        <w:t>xerostomia</w:t>
      </w:r>
      <w:proofErr w:type="spellEnd"/>
      <w:r w:rsidR="005A240E" w:rsidRPr="005A240E">
        <w:rPr>
          <w:rFonts w:ascii="NewsGotT" w:hAnsi="NewsGotT"/>
          <w:lang w:val="pt-PT"/>
        </w:rPr>
        <w:t>, ansiedade, ce</w:t>
      </w:r>
      <w:r w:rsidR="005A240E" w:rsidRPr="00343CFA">
        <w:rPr>
          <w:rFonts w:ascii="NewsGotT" w:hAnsi="NewsGotT"/>
          <w:lang w:val="pt-PT"/>
        </w:rPr>
        <w:t xml:space="preserve">faleia, insónia, tremor, tonturas, astenia, alucinações, sonolência, </w:t>
      </w:r>
      <w:proofErr w:type="spellStart"/>
      <w:r w:rsidR="005A240E" w:rsidRPr="00343CFA">
        <w:rPr>
          <w:rFonts w:ascii="NewsGotT" w:hAnsi="NewsGotT"/>
          <w:lang w:val="pt-PT"/>
        </w:rPr>
        <w:t>hiponatremia</w:t>
      </w:r>
      <w:proofErr w:type="spellEnd"/>
      <w:r w:rsidR="005A240E" w:rsidRPr="00343CFA">
        <w:rPr>
          <w:rFonts w:ascii="NewsGotT" w:hAnsi="NewsGotT"/>
          <w:lang w:val="pt-PT"/>
        </w:rPr>
        <w:t>, sudação e retenção urinária.</w:t>
      </w:r>
      <w:r w:rsidR="00343CFA" w:rsidRPr="00343CFA">
        <w:rPr>
          <w:rFonts w:ascii="NewsGotT" w:hAnsi="NewsGotT"/>
          <w:lang w:val="pt-PT"/>
        </w:rPr>
        <w:t xml:space="preserve"> Na </w:t>
      </w:r>
      <w:r w:rsidR="00343CFA" w:rsidRPr="00343CFA">
        <w:rPr>
          <w:rFonts w:ascii="NewsGotT" w:hAnsi="NewsGotT"/>
          <w:lang w:val="pt-PT"/>
        </w:rPr>
        <w:fldChar w:fldCharType="begin"/>
      </w:r>
      <w:r w:rsidR="00343CFA" w:rsidRPr="00343CFA">
        <w:rPr>
          <w:rFonts w:ascii="NewsGotT" w:hAnsi="NewsGotT"/>
          <w:lang w:val="pt-PT"/>
        </w:rPr>
        <w:instrText xml:space="preserve"> REF _Ref77948092 \h </w:instrText>
      </w:r>
      <w:r w:rsidR="00343CFA">
        <w:rPr>
          <w:rFonts w:ascii="NewsGotT" w:hAnsi="NewsGotT"/>
          <w:lang w:val="pt-PT"/>
        </w:rPr>
        <w:instrText xml:space="preserve"> \* MERGEFORMAT </w:instrText>
      </w:r>
      <w:r w:rsidR="00343CFA" w:rsidRPr="00343CFA">
        <w:rPr>
          <w:rFonts w:ascii="NewsGotT" w:hAnsi="NewsGotT"/>
          <w:lang w:val="pt-PT"/>
        </w:rPr>
      </w:r>
      <w:r w:rsidR="00343CFA" w:rsidRPr="00343CFA">
        <w:rPr>
          <w:rFonts w:ascii="NewsGotT" w:hAnsi="NewsGotT"/>
          <w:lang w:val="pt-PT"/>
        </w:rPr>
        <w:fldChar w:fldCharType="separate"/>
      </w:r>
      <w:r w:rsidR="00343CFA" w:rsidRPr="00343CFA">
        <w:rPr>
          <w:rFonts w:ascii="NewsGotT" w:hAnsi="NewsGotT"/>
          <w:lang w:val="pt-BR"/>
        </w:rPr>
        <w:t xml:space="preserve">Tabela </w:t>
      </w:r>
      <w:r w:rsidR="00343CFA" w:rsidRPr="00343CFA">
        <w:rPr>
          <w:rFonts w:ascii="NewsGotT" w:hAnsi="NewsGotT"/>
          <w:noProof/>
          <w:lang w:val="pt-BR"/>
        </w:rPr>
        <w:t>7</w:t>
      </w:r>
      <w:r w:rsidR="00343CFA" w:rsidRPr="00343CFA">
        <w:rPr>
          <w:rFonts w:ascii="NewsGotT" w:hAnsi="NewsGotT"/>
          <w:lang w:val="pt-PT"/>
        </w:rPr>
        <w:fldChar w:fldCharType="end"/>
      </w:r>
      <w:r w:rsidR="001161F1">
        <w:rPr>
          <w:rFonts w:ascii="NewsGotT" w:hAnsi="NewsGotT"/>
          <w:lang w:val="pt-PT"/>
        </w:rPr>
        <w:t xml:space="preserve"> </w:t>
      </w:r>
      <w:r w:rsidR="00343CFA">
        <w:rPr>
          <w:rFonts w:ascii="NewsGotT" w:hAnsi="NewsGotT"/>
          <w:lang w:val="pt-PT"/>
        </w:rPr>
        <w:t xml:space="preserve">estão </w:t>
      </w:r>
      <w:r w:rsidR="00DD41D3">
        <w:rPr>
          <w:rFonts w:ascii="NewsGotT" w:hAnsi="NewsGotT"/>
          <w:lang w:val="pt-PT"/>
        </w:rPr>
        <w:t>sintetizados</w:t>
      </w:r>
      <w:r w:rsidR="001161F1">
        <w:rPr>
          <w:rFonts w:ascii="NewsGotT" w:hAnsi="NewsGotT"/>
          <w:lang w:val="pt-PT"/>
        </w:rPr>
        <w:t xml:space="preserve">, </w:t>
      </w:r>
      <w:r w:rsidR="00343CFA">
        <w:rPr>
          <w:rFonts w:ascii="NewsGotT" w:hAnsi="NewsGotT"/>
          <w:lang w:val="pt-PT"/>
        </w:rPr>
        <w:t>para cada substância ativa</w:t>
      </w:r>
      <w:r w:rsidR="001161F1">
        <w:rPr>
          <w:rFonts w:ascii="NewsGotT" w:hAnsi="NewsGotT"/>
          <w:lang w:val="pt-PT"/>
        </w:rPr>
        <w:t>,</w:t>
      </w:r>
      <w:r w:rsidR="00343CFA">
        <w:rPr>
          <w:rFonts w:ascii="NewsGotT" w:hAnsi="NewsGotT"/>
          <w:lang w:val="pt-PT"/>
        </w:rPr>
        <w:t xml:space="preserve"> as principais indicações terapêuticas assim como os respetivos efeitos adversos mais comuns. </w:t>
      </w:r>
    </w:p>
    <w:p w14:paraId="05C05703" w14:textId="3ED6CF5A" w:rsidR="005A240E" w:rsidRDefault="005A240E" w:rsidP="00CB3544">
      <w:pPr>
        <w:spacing w:line="360" w:lineRule="auto"/>
        <w:jc w:val="both"/>
        <w:rPr>
          <w:rFonts w:ascii="NewsGotT" w:hAnsi="NewsGotT"/>
          <w:lang w:val="pt-PT"/>
        </w:rPr>
      </w:pPr>
    </w:p>
    <w:p w14:paraId="58ED74AF" w14:textId="1AE055A4" w:rsidR="00EE3551" w:rsidRPr="00343CFA" w:rsidRDefault="00EE3551" w:rsidP="00EE3551">
      <w:pPr>
        <w:pStyle w:val="Caption"/>
        <w:keepNext/>
        <w:rPr>
          <w:lang w:val="pt-BR"/>
        </w:rPr>
      </w:pPr>
      <w:bookmarkStart w:id="72" w:name="_Ref77948092"/>
      <w:bookmarkStart w:id="73" w:name="_Toc78564721"/>
      <w:r w:rsidRPr="00343CFA">
        <w:rPr>
          <w:lang w:val="pt-BR"/>
        </w:rPr>
        <w:lastRenderedPageBreak/>
        <w:t xml:space="preserve">Tabela </w:t>
      </w:r>
      <w:r>
        <w:fldChar w:fldCharType="begin"/>
      </w:r>
      <w:r w:rsidRPr="00343CFA">
        <w:rPr>
          <w:lang w:val="pt-BR"/>
        </w:rPr>
        <w:instrText xml:space="preserve"> SEQ Tabela \* ARABIC </w:instrText>
      </w:r>
      <w:r>
        <w:fldChar w:fldCharType="separate"/>
      </w:r>
      <w:r w:rsidR="00552771">
        <w:rPr>
          <w:noProof/>
          <w:lang w:val="pt-BR"/>
        </w:rPr>
        <w:t>8</w:t>
      </w:r>
      <w:r>
        <w:fldChar w:fldCharType="end"/>
      </w:r>
      <w:bookmarkEnd w:id="72"/>
      <w:r w:rsidRPr="00343CFA">
        <w:rPr>
          <w:lang w:val="pt-BR"/>
        </w:rPr>
        <w:t xml:space="preserve"> - ISRS: indicação </w:t>
      </w:r>
      <w:r w:rsidR="009F1964" w:rsidRPr="00343CFA">
        <w:rPr>
          <w:lang w:val="pt-BR"/>
        </w:rPr>
        <w:t>terapêutica</w:t>
      </w:r>
      <w:r w:rsidRPr="00343CFA">
        <w:rPr>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14:paraId="039B036C" w14:textId="77777777" w:rsidTr="005A240E">
        <w:tc>
          <w:tcPr>
            <w:tcW w:w="2405" w:type="dxa"/>
          </w:tcPr>
          <w:p w14:paraId="472AD767" w14:textId="77777777" w:rsidR="005A240E" w:rsidRDefault="005A240E" w:rsidP="005A240E">
            <w:pPr>
              <w:spacing w:line="360" w:lineRule="auto"/>
              <w:jc w:val="both"/>
              <w:rPr>
                <w:rFonts w:ascii="NewsGotT" w:hAnsi="NewsGotT"/>
                <w:lang w:val="pt-PT" w:eastAsia="x-none"/>
              </w:rPr>
            </w:pPr>
            <w:r>
              <w:rPr>
                <w:rFonts w:ascii="NewsGotT" w:hAnsi="NewsGotT"/>
                <w:lang w:val="pt-PT" w:eastAsia="x-none"/>
              </w:rPr>
              <w:t xml:space="preserve">Substância Ativa </w:t>
            </w:r>
          </w:p>
          <w:p w14:paraId="2B61BB08" w14:textId="427CC70D" w:rsidR="005A240E" w:rsidRDefault="005A240E" w:rsidP="005A240E">
            <w:pPr>
              <w:spacing w:line="360" w:lineRule="auto"/>
              <w:jc w:val="both"/>
              <w:rPr>
                <w:rFonts w:ascii="NewsGotT" w:hAnsi="NewsGotT"/>
                <w:lang w:val="pt-PT"/>
              </w:rPr>
            </w:pPr>
            <w:r>
              <w:rPr>
                <w:rFonts w:ascii="NewsGotT" w:hAnsi="NewsGotT"/>
                <w:lang w:val="pt-PT" w:eastAsia="x-none"/>
              </w:rPr>
              <w:t>(Nome do medicamento)</w:t>
            </w:r>
          </w:p>
        </w:tc>
        <w:tc>
          <w:tcPr>
            <w:tcW w:w="2693" w:type="dxa"/>
          </w:tcPr>
          <w:p w14:paraId="5F50DBD3" w14:textId="13CA300B" w:rsidR="005A240E" w:rsidRDefault="005A240E" w:rsidP="005A240E">
            <w:pPr>
              <w:spacing w:line="360" w:lineRule="auto"/>
              <w:jc w:val="both"/>
              <w:rPr>
                <w:rFonts w:ascii="NewsGotT" w:hAnsi="NewsGotT"/>
                <w:lang w:val="pt-PT"/>
              </w:rPr>
            </w:pPr>
            <w:r>
              <w:rPr>
                <w:rFonts w:ascii="NewsGotT" w:hAnsi="NewsGotT"/>
                <w:lang w:val="pt-PT" w:eastAsia="x-none"/>
              </w:rPr>
              <w:t xml:space="preserve">Indicação </w:t>
            </w:r>
          </w:p>
        </w:tc>
        <w:tc>
          <w:tcPr>
            <w:tcW w:w="3956" w:type="dxa"/>
          </w:tcPr>
          <w:p w14:paraId="3C0E1727" w14:textId="4EA1E50B" w:rsidR="005A240E" w:rsidRDefault="005A240E" w:rsidP="005A240E">
            <w:pPr>
              <w:spacing w:line="360" w:lineRule="auto"/>
              <w:jc w:val="both"/>
              <w:rPr>
                <w:rFonts w:ascii="NewsGotT" w:hAnsi="NewsGotT"/>
                <w:lang w:val="pt-PT"/>
              </w:rPr>
            </w:pPr>
            <w:r>
              <w:rPr>
                <w:rFonts w:ascii="NewsGotT" w:hAnsi="NewsGotT"/>
                <w:lang w:val="pt-PT" w:eastAsia="x-none"/>
              </w:rPr>
              <w:t xml:space="preserve">Efeitos adversos frequentes </w:t>
            </w:r>
          </w:p>
        </w:tc>
      </w:tr>
      <w:tr w:rsidR="005A240E" w:rsidRPr="001539E9" w14:paraId="74FCEBF8" w14:textId="77777777" w:rsidTr="005A240E">
        <w:tc>
          <w:tcPr>
            <w:tcW w:w="2405" w:type="dxa"/>
          </w:tcPr>
          <w:p w14:paraId="74C717A3" w14:textId="58683C68" w:rsidR="005A240E" w:rsidRPr="005A240E" w:rsidRDefault="005A240E" w:rsidP="005A240E">
            <w:pPr>
              <w:spacing w:line="360" w:lineRule="auto"/>
              <w:jc w:val="both"/>
              <w:rPr>
                <w:rFonts w:ascii="NewsGotT" w:hAnsi="NewsGotT"/>
                <w:lang w:val="pt-PT"/>
              </w:rPr>
            </w:pPr>
            <w:proofErr w:type="spellStart"/>
            <w:r w:rsidRPr="005A240E">
              <w:rPr>
                <w:rFonts w:ascii="NewsGotT" w:hAnsi="NewsGotT"/>
                <w:lang w:val="pt-PT"/>
              </w:rPr>
              <w:t>Citalopram</w:t>
            </w:r>
            <w:proofErr w:type="spellEnd"/>
            <w:r w:rsidRPr="005A240E">
              <w:rPr>
                <w:rFonts w:ascii="NewsGotT" w:hAnsi="NewsGotT"/>
                <w:lang w:val="pt-PT"/>
              </w:rPr>
              <w:t xml:space="preserve"> </w:t>
            </w:r>
          </w:p>
          <w:p w14:paraId="31E244FD" w14:textId="77777777" w:rsidR="005A240E" w:rsidRPr="005A240E" w:rsidRDefault="005A240E" w:rsidP="005A240E">
            <w:pPr>
              <w:spacing w:line="360" w:lineRule="auto"/>
              <w:jc w:val="both"/>
              <w:rPr>
                <w:rFonts w:ascii="NewsGotT" w:hAnsi="NewsGotT"/>
                <w:lang w:val="pt-PT"/>
              </w:rPr>
            </w:pPr>
          </w:p>
          <w:p w14:paraId="75DEB754" w14:textId="2A5191C6"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Aurovitas</w:t>
            </w:r>
            <w:proofErr w:type="spellEnd"/>
            <w:r w:rsidRPr="005A240E">
              <w:rPr>
                <w:rFonts w:ascii="NewsGotT" w:hAnsi="NewsGotT"/>
                <w:lang w:val="pt-PT"/>
              </w:rPr>
              <w:t>)</w:t>
            </w:r>
          </w:p>
          <w:p w14:paraId="6CDEE7F3" w14:textId="6553BC35"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Azevedos</w:t>
            </w:r>
            <w:proofErr w:type="spellEnd"/>
            <w:r w:rsidRPr="005A240E">
              <w:rPr>
                <w:rFonts w:ascii="NewsGotT" w:hAnsi="NewsGotT"/>
                <w:lang w:val="pt-PT"/>
              </w:rPr>
              <w:t>)</w:t>
            </w:r>
          </w:p>
        </w:tc>
        <w:tc>
          <w:tcPr>
            <w:tcW w:w="2693" w:type="dxa"/>
          </w:tcPr>
          <w:p w14:paraId="15D87240" w14:textId="3B6E560F" w:rsidR="005A240E" w:rsidRPr="005A240E" w:rsidRDefault="005A240E" w:rsidP="005A240E">
            <w:pPr>
              <w:spacing w:line="360" w:lineRule="auto"/>
              <w:rPr>
                <w:rFonts w:ascii="NewsGotT" w:hAnsi="NewsGotT"/>
                <w:lang w:val="pt-BR"/>
              </w:rPr>
            </w:pPr>
            <w:r w:rsidRPr="005A240E">
              <w:rPr>
                <w:rFonts w:ascii="NewsGotT" w:hAnsi="NewsGotT"/>
                <w:color w:val="000000"/>
                <w:shd w:val="clear" w:color="auto" w:fill="FFFFFF"/>
                <w:lang w:val="pt-BR"/>
              </w:rPr>
              <w:t>Doença depressiva</w:t>
            </w:r>
            <w:r w:rsidR="00F04C10">
              <w:rPr>
                <w:rFonts w:ascii="NewsGotT" w:hAnsi="NewsGotT"/>
                <w:color w:val="000000"/>
                <w:shd w:val="clear" w:color="auto" w:fill="FFFFFF"/>
                <w:lang w:val="pt-BR"/>
              </w:rPr>
              <w:t xml:space="preserve">; </w:t>
            </w:r>
            <w:r w:rsidRPr="005A240E">
              <w:rPr>
                <w:rFonts w:ascii="NewsGotT" w:hAnsi="NewsGotT"/>
                <w:color w:val="000000"/>
                <w:shd w:val="clear" w:color="auto" w:fill="FFFFFF"/>
                <w:lang w:val="pt-BR"/>
              </w:rPr>
              <w:t xml:space="preserve">perturbação de pânico com ou sem </w:t>
            </w:r>
            <w:proofErr w:type="spellStart"/>
            <w:r w:rsidRPr="005A240E">
              <w:rPr>
                <w:rFonts w:ascii="NewsGotT" w:hAnsi="NewsGotT"/>
                <w:color w:val="000000"/>
                <w:shd w:val="clear" w:color="auto" w:fill="FFFFFF"/>
                <w:lang w:val="pt-BR"/>
              </w:rPr>
              <w:t>agorafobia</w:t>
            </w:r>
            <w:proofErr w:type="spellEnd"/>
            <w:r w:rsidRPr="005A240E">
              <w:rPr>
                <w:rFonts w:ascii="NewsGotT" w:hAnsi="NewsGotT"/>
                <w:color w:val="000000"/>
                <w:shd w:val="clear" w:color="auto" w:fill="FFFFFF"/>
                <w:lang w:val="pt-BR"/>
              </w:rPr>
              <w:t xml:space="preserve"> (medo de permanecer em ambientes desconhecidos)</w:t>
            </w:r>
          </w:p>
          <w:p w14:paraId="3E754B71" w14:textId="77777777" w:rsidR="005A240E" w:rsidRPr="005A240E" w:rsidRDefault="005A240E" w:rsidP="005A240E">
            <w:pPr>
              <w:spacing w:line="360" w:lineRule="auto"/>
              <w:jc w:val="both"/>
              <w:rPr>
                <w:rFonts w:ascii="NewsGotT" w:hAnsi="NewsGotT"/>
                <w:lang w:val="pt-PT"/>
              </w:rPr>
            </w:pPr>
          </w:p>
        </w:tc>
        <w:tc>
          <w:tcPr>
            <w:tcW w:w="3956" w:type="dxa"/>
          </w:tcPr>
          <w:p w14:paraId="34DBF2C3" w14:textId="08CDBEC4" w:rsidR="005A240E" w:rsidRPr="005A240E" w:rsidRDefault="005A240E" w:rsidP="005A240E">
            <w:pPr>
              <w:spacing w:line="360" w:lineRule="auto"/>
              <w:jc w:val="both"/>
              <w:rPr>
                <w:rFonts w:ascii="NewsGotT" w:hAnsi="NewsGotT"/>
                <w:lang w:val="pt-PT"/>
              </w:rPr>
            </w:pPr>
            <w:r w:rsidRPr="005A240E">
              <w:rPr>
                <w:rFonts w:ascii="NewsGotT" w:hAnsi="NewsGotT"/>
                <w:lang w:val="pt-PT"/>
              </w:rPr>
              <w:t>Diminuição do apetite</w:t>
            </w:r>
            <w:r w:rsidR="00DF09AD">
              <w:rPr>
                <w:rFonts w:ascii="NewsGotT" w:hAnsi="NewsGotT"/>
                <w:lang w:val="pt-PT"/>
              </w:rPr>
              <w:t>;</w:t>
            </w:r>
            <w:r w:rsidRPr="005A240E">
              <w:rPr>
                <w:rFonts w:ascii="NewsGotT" w:hAnsi="NewsGotT"/>
                <w:lang w:val="pt-PT"/>
              </w:rPr>
              <w:t xml:space="preserve"> anorexia</w:t>
            </w:r>
            <w:r w:rsidR="00DF09AD">
              <w:rPr>
                <w:rFonts w:ascii="NewsGotT" w:hAnsi="NewsGotT"/>
                <w:lang w:val="pt-PT"/>
              </w:rPr>
              <w:t>;</w:t>
            </w:r>
            <w:r w:rsidRPr="005A240E">
              <w:rPr>
                <w:rFonts w:ascii="NewsGotT" w:hAnsi="NewsGotT"/>
                <w:lang w:val="pt-PT"/>
              </w:rPr>
              <w:t xml:space="preserve"> agitação</w:t>
            </w:r>
            <w:r w:rsidR="00DF09AD">
              <w:rPr>
                <w:rFonts w:ascii="NewsGotT" w:hAnsi="NewsGotT"/>
                <w:lang w:val="pt-PT"/>
              </w:rPr>
              <w:t>;</w:t>
            </w:r>
            <w:r w:rsidRPr="005A240E">
              <w:rPr>
                <w:rFonts w:ascii="NewsGotT" w:hAnsi="NewsGotT"/>
                <w:lang w:val="pt-PT"/>
              </w:rPr>
              <w:t xml:space="preserve"> ansiedade</w:t>
            </w:r>
            <w:r w:rsidR="00DF09AD">
              <w:rPr>
                <w:rFonts w:ascii="NewsGotT" w:hAnsi="NewsGotT"/>
                <w:lang w:val="pt-PT"/>
              </w:rPr>
              <w:t>;</w:t>
            </w:r>
            <w:r w:rsidRPr="005A240E">
              <w:rPr>
                <w:rFonts w:ascii="NewsGotT" w:hAnsi="NewsGotT"/>
                <w:lang w:val="pt-PT"/>
              </w:rPr>
              <w:t xml:space="preserve"> nervosismo</w:t>
            </w:r>
            <w:r w:rsidR="00DF09AD">
              <w:rPr>
                <w:rFonts w:ascii="NewsGotT" w:hAnsi="NewsGotT"/>
                <w:lang w:val="pt-PT"/>
              </w:rPr>
              <w:t>;</w:t>
            </w:r>
            <w:r w:rsidRPr="005A240E">
              <w:rPr>
                <w:rFonts w:ascii="NewsGotT" w:hAnsi="NewsGotT"/>
                <w:lang w:val="pt-PT"/>
              </w:rPr>
              <w:t xml:space="preserve">  estado de confusão</w:t>
            </w:r>
            <w:r w:rsidR="00DF09AD">
              <w:rPr>
                <w:rFonts w:ascii="NewsGotT" w:hAnsi="NewsGotT"/>
                <w:lang w:val="pt-PT"/>
              </w:rPr>
              <w:t>;</w:t>
            </w:r>
            <w:r w:rsidRPr="005A240E">
              <w:rPr>
                <w:rFonts w:ascii="NewsGotT" w:hAnsi="NewsGotT"/>
                <w:lang w:val="pt-PT"/>
              </w:rPr>
              <w:t xml:space="preserve"> perturbações de sono</w:t>
            </w:r>
            <w:r w:rsidR="00DF09AD">
              <w:rPr>
                <w:rFonts w:ascii="NewsGotT" w:hAnsi="NewsGotT"/>
                <w:lang w:val="pt-PT"/>
              </w:rPr>
              <w:t>;</w:t>
            </w:r>
            <w:r w:rsidRPr="005A240E">
              <w:rPr>
                <w:rFonts w:ascii="NewsGotT" w:hAnsi="NewsGotT"/>
                <w:lang w:val="pt-PT"/>
              </w:rPr>
              <w:t xml:space="preserve"> perturbação da atenção</w:t>
            </w:r>
            <w:r w:rsidR="00DF09AD">
              <w:rPr>
                <w:rFonts w:ascii="NewsGotT" w:hAnsi="NewsGotT"/>
                <w:lang w:val="pt-PT"/>
              </w:rPr>
              <w:t>;</w:t>
            </w:r>
            <w:r w:rsidRPr="005A240E">
              <w:rPr>
                <w:rFonts w:ascii="NewsGotT" w:hAnsi="NewsGotT"/>
                <w:lang w:val="pt-PT"/>
              </w:rPr>
              <w:t xml:space="preserve"> sonhos anormais</w:t>
            </w:r>
            <w:r w:rsidR="00DF09AD">
              <w:rPr>
                <w:rFonts w:ascii="NewsGotT" w:hAnsi="NewsGotT"/>
                <w:lang w:val="pt-PT"/>
              </w:rPr>
              <w:t>;</w:t>
            </w:r>
            <w:r w:rsidRPr="005A240E">
              <w:rPr>
                <w:rFonts w:ascii="NewsGotT" w:hAnsi="NewsGotT"/>
                <w:lang w:val="pt-PT"/>
              </w:rPr>
              <w:t xml:space="preserve"> apatia</w:t>
            </w:r>
            <w:r w:rsidR="00DF09AD">
              <w:rPr>
                <w:rFonts w:ascii="NewsGotT" w:hAnsi="NewsGotT"/>
                <w:lang w:val="pt-PT"/>
              </w:rPr>
              <w:t>;</w:t>
            </w:r>
            <w:r w:rsidRPr="005A240E">
              <w:rPr>
                <w:rFonts w:ascii="NewsGotT" w:hAnsi="NewsGotT"/>
                <w:lang w:val="pt-PT"/>
              </w:rPr>
              <w:t xml:space="preserve"> sonolência</w:t>
            </w:r>
            <w:r w:rsidR="00DF09AD">
              <w:rPr>
                <w:rFonts w:ascii="NewsGotT" w:hAnsi="NewsGotT"/>
                <w:lang w:val="pt-PT"/>
              </w:rPr>
              <w:t>;</w:t>
            </w:r>
            <w:r w:rsidRPr="005A240E">
              <w:rPr>
                <w:rFonts w:ascii="NewsGotT" w:hAnsi="NewsGotT"/>
                <w:lang w:val="pt-PT"/>
              </w:rPr>
              <w:t xml:space="preserve"> insónia</w:t>
            </w:r>
            <w:r w:rsidR="00DF09AD">
              <w:rPr>
                <w:rFonts w:ascii="NewsGotT" w:hAnsi="NewsGotT"/>
                <w:lang w:val="pt-PT"/>
              </w:rPr>
              <w:t>;</w:t>
            </w:r>
            <w:r w:rsidRPr="005A240E">
              <w:rPr>
                <w:rFonts w:ascii="NewsGotT" w:hAnsi="NewsGotT"/>
                <w:lang w:val="pt-PT"/>
              </w:rPr>
              <w:t xml:space="preserve"> cefaleia</w:t>
            </w:r>
            <w:r w:rsidR="00DF09AD">
              <w:rPr>
                <w:rFonts w:ascii="NewsGotT" w:hAnsi="NewsGotT"/>
                <w:lang w:val="pt-PT"/>
              </w:rPr>
              <w:t>;</w:t>
            </w:r>
            <w:r w:rsidRPr="005A240E">
              <w:rPr>
                <w:rFonts w:ascii="NewsGotT" w:hAnsi="NewsGotT"/>
                <w:lang w:val="pt-PT"/>
              </w:rPr>
              <w:t xml:space="preserve"> parestesia</w:t>
            </w:r>
            <w:r w:rsidR="00DF09AD">
              <w:rPr>
                <w:rFonts w:ascii="NewsGotT" w:hAnsi="NewsGotT"/>
                <w:lang w:val="pt-PT"/>
              </w:rPr>
              <w:t>;</w:t>
            </w:r>
            <w:r w:rsidRPr="005A240E">
              <w:rPr>
                <w:rFonts w:ascii="NewsGotT" w:hAnsi="NewsGotT"/>
                <w:lang w:val="pt-PT"/>
              </w:rPr>
              <w:t xml:space="preserve"> enxaquecas</w:t>
            </w:r>
            <w:r w:rsidR="00DF09AD">
              <w:rPr>
                <w:rFonts w:ascii="NewsGotT" w:hAnsi="NewsGotT"/>
                <w:lang w:val="pt-PT"/>
              </w:rPr>
              <w:t>;</w:t>
            </w:r>
            <w:r w:rsidRPr="005A240E">
              <w:rPr>
                <w:rFonts w:ascii="NewsGotT" w:hAnsi="NewsGotT"/>
                <w:lang w:val="pt-PT"/>
              </w:rPr>
              <w:t xml:space="preserve"> amnésia</w:t>
            </w:r>
            <w:r w:rsidR="00DF09AD">
              <w:rPr>
                <w:rFonts w:ascii="NewsGotT" w:hAnsi="NewsGotT"/>
                <w:lang w:val="pt-PT"/>
              </w:rPr>
              <w:t>;</w:t>
            </w:r>
            <w:r w:rsidRPr="005A240E">
              <w:rPr>
                <w:rFonts w:ascii="NewsGotT" w:hAnsi="NewsGotT"/>
                <w:lang w:val="pt-PT"/>
              </w:rPr>
              <w:t xml:space="preserve"> tremores</w:t>
            </w:r>
            <w:r w:rsidR="00DF09AD">
              <w:rPr>
                <w:rFonts w:ascii="NewsGotT" w:hAnsi="NewsGotT"/>
                <w:lang w:val="pt-PT"/>
              </w:rPr>
              <w:t>;</w:t>
            </w:r>
            <w:r w:rsidRPr="005A240E">
              <w:rPr>
                <w:rFonts w:ascii="NewsGotT" w:hAnsi="NewsGotT"/>
                <w:lang w:val="pt-PT"/>
              </w:rPr>
              <w:t xml:space="preserve"> tonturas</w:t>
            </w:r>
            <w:r w:rsidR="00DF09AD">
              <w:rPr>
                <w:rFonts w:ascii="NewsGotT" w:hAnsi="NewsGotT"/>
                <w:lang w:val="pt-PT"/>
              </w:rPr>
              <w:t>;</w:t>
            </w:r>
            <w:r w:rsidRPr="005A240E">
              <w:rPr>
                <w:rFonts w:ascii="NewsGotT" w:hAnsi="NewsGotT"/>
                <w:lang w:val="pt-PT"/>
              </w:rPr>
              <w:t xml:space="preserve"> perturbações da atenção</w:t>
            </w:r>
            <w:r w:rsidR="00DF09AD">
              <w:rPr>
                <w:rFonts w:ascii="NewsGotT" w:hAnsi="NewsGotT"/>
                <w:lang w:val="pt-PT"/>
              </w:rPr>
              <w:t>;</w:t>
            </w:r>
            <w:r w:rsidRPr="005A240E">
              <w:rPr>
                <w:rFonts w:ascii="NewsGotT" w:hAnsi="NewsGotT"/>
                <w:lang w:val="pt-PT"/>
              </w:rPr>
              <w:t xml:space="preserve"> visão turva</w:t>
            </w:r>
            <w:r w:rsidR="00DF09AD">
              <w:rPr>
                <w:rFonts w:ascii="NewsGotT" w:hAnsi="NewsGotT"/>
                <w:lang w:val="pt-PT"/>
              </w:rPr>
              <w:t>;</w:t>
            </w:r>
            <w:r w:rsidRPr="005A240E">
              <w:rPr>
                <w:rFonts w:ascii="NewsGotT" w:hAnsi="NewsGotT"/>
                <w:lang w:val="pt-PT"/>
              </w:rPr>
              <w:t xml:space="preserve"> palpitação</w:t>
            </w:r>
            <w:r w:rsidR="00DF09AD">
              <w:rPr>
                <w:rFonts w:ascii="NewsGotT" w:hAnsi="NewsGotT"/>
                <w:lang w:val="pt-PT"/>
              </w:rPr>
              <w:t>;</w:t>
            </w:r>
            <w:r w:rsidRPr="005A240E">
              <w:rPr>
                <w:rFonts w:ascii="NewsGotT" w:hAnsi="NewsGotT"/>
                <w:lang w:val="pt-PT"/>
              </w:rPr>
              <w:t xml:space="preserve"> astenia</w:t>
            </w:r>
            <w:r w:rsidR="00DF09AD">
              <w:rPr>
                <w:rFonts w:ascii="NewsGotT" w:hAnsi="NewsGotT"/>
                <w:lang w:val="pt-PT"/>
              </w:rPr>
              <w:t>;</w:t>
            </w:r>
            <w:r w:rsidRPr="005A240E">
              <w:rPr>
                <w:rFonts w:ascii="NewsGotT" w:hAnsi="NewsGotT"/>
                <w:lang w:val="pt-PT"/>
              </w:rPr>
              <w:t xml:space="preserve"> </w:t>
            </w:r>
            <w:proofErr w:type="spellStart"/>
            <w:r w:rsidRPr="005A240E">
              <w:rPr>
                <w:rFonts w:ascii="NewsGotT" w:hAnsi="NewsGotT"/>
                <w:lang w:val="pt-PT"/>
              </w:rPr>
              <w:t>xerostomia</w:t>
            </w:r>
            <w:proofErr w:type="spellEnd"/>
            <w:r w:rsidR="00DF09AD">
              <w:rPr>
                <w:rFonts w:ascii="NewsGotT" w:hAnsi="NewsGotT"/>
                <w:lang w:val="pt-PT"/>
              </w:rPr>
              <w:t>;</w:t>
            </w:r>
            <w:r w:rsidRPr="005A240E">
              <w:rPr>
                <w:rFonts w:ascii="NewsGotT" w:hAnsi="NewsGotT"/>
                <w:lang w:val="pt-PT"/>
              </w:rPr>
              <w:t xml:space="preserve"> náusea</w:t>
            </w:r>
            <w:r w:rsidR="00DF09AD">
              <w:rPr>
                <w:rFonts w:ascii="NewsGotT" w:hAnsi="NewsGotT"/>
                <w:lang w:val="pt-PT"/>
              </w:rPr>
              <w:t>;</w:t>
            </w:r>
            <w:r w:rsidRPr="005A240E">
              <w:rPr>
                <w:rFonts w:ascii="NewsGotT" w:hAnsi="NewsGotT"/>
                <w:lang w:val="pt-PT"/>
              </w:rPr>
              <w:t xml:space="preserve"> vómitos</w:t>
            </w:r>
            <w:r w:rsidR="00DF09AD">
              <w:rPr>
                <w:rFonts w:ascii="NewsGotT" w:hAnsi="NewsGotT"/>
                <w:lang w:val="pt-PT"/>
              </w:rPr>
              <w:t>;</w:t>
            </w:r>
            <w:r w:rsidRPr="005A240E">
              <w:rPr>
                <w:rFonts w:ascii="NewsGotT" w:hAnsi="NewsGotT"/>
                <w:lang w:val="pt-PT"/>
              </w:rPr>
              <w:t xml:space="preserve"> dispepsia</w:t>
            </w:r>
            <w:r w:rsidR="00DF09AD">
              <w:rPr>
                <w:rFonts w:ascii="NewsGotT" w:hAnsi="NewsGotT"/>
                <w:lang w:val="pt-PT"/>
              </w:rPr>
              <w:t>;</w:t>
            </w:r>
            <w:r w:rsidRPr="005A240E">
              <w:rPr>
                <w:rFonts w:ascii="NewsGotT" w:hAnsi="NewsGotT"/>
                <w:lang w:val="pt-PT"/>
              </w:rPr>
              <w:t xml:space="preserve"> dor abdominal</w:t>
            </w:r>
            <w:r w:rsidR="00DF09AD">
              <w:rPr>
                <w:rFonts w:ascii="NewsGotT" w:hAnsi="NewsGotT"/>
                <w:lang w:val="pt-PT"/>
              </w:rPr>
              <w:t>;</w:t>
            </w:r>
            <w:r w:rsidRPr="005A240E">
              <w:rPr>
                <w:rFonts w:ascii="NewsGotT" w:hAnsi="NewsGotT"/>
                <w:lang w:val="pt-PT"/>
              </w:rPr>
              <w:t xml:space="preserve"> flatulência</w:t>
            </w:r>
            <w:r w:rsidR="00DF09AD">
              <w:rPr>
                <w:rFonts w:ascii="NewsGotT" w:hAnsi="NewsGotT"/>
                <w:lang w:val="pt-PT"/>
              </w:rPr>
              <w:t>;</w:t>
            </w:r>
            <w:r w:rsidRPr="005A240E">
              <w:rPr>
                <w:rFonts w:ascii="NewsGotT" w:hAnsi="NewsGotT"/>
                <w:lang w:val="pt-PT"/>
              </w:rPr>
              <w:t xml:space="preserve"> diarreia</w:t>
            </w:r>
            <w:r w:rsidR="00DF09AD">
              <w:rPr>
                <w:rFonts w:ascii="NewsGotT" w:hAnsi="NewsGotT"/>
                <w:lang w:val="pt-PT"/>
              </w:rPr>
              <w:t>;</w:t>
            </w:r>
            <w:r w:rsidRPr="005A240E">
              <w:rPr>
                <w:rFonts w:ascii="NewsGotT" w:hAnsi="NewsGotT"/>
                <w:lang w:val="pt-PT"/>
              </w:rPr>
              <w:t xml:space="preserve"> obstipação</w:t>
            </w:r>
            <w:r w:rsidR="00DF09AD">
              <w:rPr>
                <w:rFonts w:ascii="NewsGotT" w:hAnsi="NewsGotT"/>
                <w:lang w:val="pt-PT"/>
              </w:rPr>
              <w:t>;</w:t>
            </w:r>
            <w:r w:rsidRPr="005A240E">
              <w:rPr>
                <w:rFonts w:ascii="NewsGotT" w:hAnsi="NewsGotT"/>
                <w:lang w:val="pt-PT"/>
              </w:rPr>
              <w:t xml:space="preserve"> sudação</w:t>
            </w:r>
            <w:r w:rsidR="00DF09AD">
              <w:rPr>
                <w:rFonts w:ascii="NewsGotT" w:hAnsi="NewsGotT"/>
                <w:lang w:val="pt-PT"/>
              </w:rPr>
              <w:t>;</w:t>
            </w:r>
            <w:r w:rsidRPr="005A240E">
              <w:rPr>
                <w:rFonts w:ascii="NewsGotT" w:hAnsi="NewsGotT"/>
                <w:lang w:val="pt-PT"/>
              </w:rPr>
              <w:t xml:space="preserve"> mialgia</w:t>
            </w:r>
            <w:r w:rsidR="00DF09AD">
              <w:rPr>
                <w:rFonts w:ascii="NewsGotT" w:hAnsi="NewsGotT"/>
                <w:lang w:val="pt-PT"/>
              </w:rPr>
              <w:t>;</w:t>
            </w:r>
            <w:r w:rsidRPr="005A240E">
              <w:rPr>
                <w:rFonts w:ascii="NewsGotT" w:hAnsi="NewsGotT"/>
                <w:lang w:val="pt-PT"/>
              </w:rPr>
              <w:t xml:space="preserve"> fadiga </w:t>
            </w:r>
            <w:r w:rsidRPr="005A240E">
              <w:rPr>
                <w:rFonts w:ascii="NewsGotT" w:hAnsi="NewsGotT"/>
                <w:lang w:val="pt-PT"/>
              </w:rPr>
              <w:fldChar w:fldCharType="begin" w:fldLock="1"/>
            </w:r>
            <w:r w:rsidR="00510673">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5A240E">
              <w:rPr>
                <w:rFonts w:ascii="NewsGotT" w:hAnsi="NewsGotT"/>
                <w:lang w:val="pt-PT"/>
              </w:rPr>
              <w:fldChar w:fldCharType="separate"/>
            </w:r>
            <w:r w:rsidR="001552AE" w:rsidRPr="001552AE">
              <w:rPr>
                <w:rFonts w:ascii="NewsGotT" w:hAnsi="NewsGotT"/>
                <w:noProof/>
                <w:lang w:val="pt-PT"/>
              </w:rPr>
              <w:t>(Infarmed, 2021a)</w:t>
            </w:r>
            <w:r w:rsidRPr="005A240E">
              <w:rPr>
                <w:rFonts w:ascii="NewsGotT" w:hAnsi="NewsGotT"/>
                <w:lang w:val="pt-PT"/>
              </w:rPr>
              <w:fldChar w:fldCharType="end"/>
            </w:r>
          </w:p>
        </w:tc>
      </w:tr>
      <w:tr w:rsidR="005A240E" w:rsidRPr="001539E9" w14:paraId="5173695B" w14:textId="77777777" w:rsidTr="005A240E">
        <w:tc>
          <w:tcPr>
            <w:tcW w:w="2405" w:type="dxa"/>
          </w:tcPr>
          <w:p w14:paraId="44F508BF" w14:textId="78303B91" w:rsidR="00A96061" w:rsidRPr="00031CB1" w:rsidRDefault="00A96061" w:rsidP="005A240E">
            <w:pPr>
              <w:spacing w:line="360" w:lineRule="auto"/>
              <w:jc w:val="both"/>
              <w:rPr>
                <w:rFonts w:ascii="NewsGotT" w:hAnsi="NewsGotT"/>
                <w:lang w:val="pt-PT"/>
              </w:rPr>
            </w:pPr>
            <w:proofErr w:type="spellStart"/>
            <w:r w:rsidRPr="00031CB1">
              <w:rPr>
                <w:rFonts w:ascii="NewsGotT" w:hAnsi="NewsGotT"/>
                <w:lang w:val="pt-PT"/>
              </w:rPr>
              <w:t>Escitalopram</w:t>
            </w:r>
            <w:proofErr w:type="spellEnd"/>
            <w:r w:rsidRPr="00031CB1">
              <w:rPr>
                <w:rFonts w:ascii="NewsGotT" w:hAnsi="NewsGotT"/>
                <w:lang w:val="pt-PT"/>
              </w:rPr>
              <w:t xml:space="preserve"> </w:t>
            </w:r>
          </w:p>
          <w:p w14:paraId="6D6A1CB0" w14:textId="77777777" w:rsidR="00A96061" w:rsidRPr="00031CB1" w:rsidRDefault="00A96061" w:rsidP="005A240E">
            <w:pPr>
              <w:spacing w:line="360" w:lineRule="auto"/>
              <w:jc w:val="both"/>
              <w:rPr>
                <w:rFonts w:ascii="NewsGotT" w:hAnsi="NewsGotT"/>
                <w:lang w:val="pt-PT"/>
              </w:rPr>
            </w:pPr>
          </w:p>
          <w:p w14:paraId="25F56DB9" w14:textId="718DE3D9" w:rsidR="00A96061" w:rsidRPr="00031CB1" w:rsidRDefault="00A96061" w:rsidP="005A240E">
            <w:pPr>
              <w:spacing w:line="360" w:lineRule="auto"/>
              <w:jc w:val="both"/>
              <w:rPr>
                <w:rFonts w:ascii="NewsGotT" w:hAnsi="NewsGotT"/>
                <w:lang w:val="pt-PT"/>
              </w:rPr>
            </w:pPr>
            <w:r w:rsidRPr="00031CB1">
              <w:rPr>
                <w:rFonts w:ascii="NewsGotT" w:hAnsi="NewsGotT"/>
                <w:lang w:val="pt-PT"/>
              </w:rPr>
              <w:t>(</w:t>
            </w:r>
            <w:proofErr w:type="spellStart"/>
            <w:r w:rsidRPr="00031CB1">
              <w:rPr>
                <w:rFonts w:ascii="NewsGotT" w:hAnsi="NewsGotT"/>
                <w:lang w:val="pt-PT"/>
              </w:rPr>
              <w:t>Cipralex</w:t>
            </w:r>
            <w:proofErr w:type="spellEnd"/>
            <w:r w:rsidRPr="00031CB1">
              <w:rPr>
                <w:rFonts w:ascii="NewsGotT" w:hAnsi="NewsGotT"/>
                <w:lang w:val="pt-PT"/>
              </w:rPr>
              <w:t>)</w:t>
            </w:r>
          </w:p>
        </w:tc>
        <w:tc>
          <w:tcPr>
            <w:tcW w:w="2693" w:type="dxa"/>
          </w:tcPr>
          <w:p w14:paraId="537F29F2" w14:textId="78E788A8" w:rsidR="005A240E" w:rsidRPr="00A96061" w:rsidRDefault="00A96061" w:rsidP="00A96061">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Pr="00A96061">
              <w:rPr>
                <w:rFonts w:ascii="NewsGotT" w:hAnsi="NewsGotT"/>
                <w:lang w:val="pt-PT"/>
              </w:rPr>
              <w:t>pânico com ou sem agorafobia</w:t>
            </w:r>
            <w:r>
              <w:rPr>
                <w:rFonts w:ascii="NewsGotT" w:hAnsi="NewsGotT"/>
                <w:lang w:val="pt-PT"/>
              </w:rPr>
              <w:t xml:space="preserve">; </w:t>
            </w:r>
            <w:r w:rsidRPr="00A96061">
              <w:rPr>
                <w:rFonts w:ascii="NewsGotT" w:hAnsi="NewsGotT"/>
                <w:lang w:val="pt-PT"/>
              </w:rPr>
              <w:t>ansiedade social (fobia social)</w:t>
            </w:r>
            <w:r>
              <w:rPr>
                <w:rFonts w:ascii="NewsGotT" w:hAnsi="NewsGotT"/>
                <w:lang w:val="pt-PT"/>
              </w:rPr>
              <w:t xml:space="preserve">; </w:t>
            </w:r>
            <w:r w:rsidRPr="00A96061">
              <w:rPr>
                <w:rFonts w:ascii="NewsGotT" w:hAnsi="NewsGotT"/>
                <w:lang w:val="pt-PT"/>
              </w:rPr>
              <w:t>ansiedade generalizada</w:t>
            </w:r>
            <w:r>
              <w:rPr>
                <w:rFonts w:ascii="NewsGotT" w:hAnsi="NewsGotT"/>
                <w:lang w:val="pt-PT"/>
              </w:rPr>
              <w:t xml:space="preserve">; </w:t>
            </w:r>
            <w:r w:rsidRPr="00A96061">
              <w:rPr>
                <w:rFonts w:ascii="NewsGotT" w:hAnsi="NewsGotT"/>
                <w:lang w:val="pt-PT"/>
              </w:rPr>
              <w:t>perturbação obsessiva-compulsiva</w:t>
            </w:r>
            <w:r w:rsidR="001161F1">
              <w:rPr>
                <w:rFonts w:ascii="NewsGotT" w:hAnsi="NewsGotT"/>
                <w:lang w:val="pt-PT"/>
              </w:rPr>
              <w:t xml:space="preserve"> </w:t>
            </w:r>
            <w:r w:rsidR="00821377">
              <w:rPr>
                <w:rFonts w:ascii="NewsGotT" w:hAnsi="NewsGotT"/>
                <w:lang w:val="pt-PT"/>
              </w:rPr>
              <w:t>(POC).</w:t>
            </w:r>
          </w:p>
        </w:tc>
        <w:tc>
          <w:tcPr>
            <w:tcW w:w="3956" w:type="dxa"/>
          </w:tcPr>
          <w:p w14:paraId="50791DA7" w14:textId="1DFBE483" w:rsidR="005A240E" w:rsidRDefault="00A96061" w:rsidP="00A96061">
            <w:pPr>
              <w:spacing w:line="360" w:lineRule="auto"/>
              <w:jc w:val="both"/>
              <w:rPr>
                <w:rFonts w:ascii="NewsGotT" w:hAnsi="NewsGotT"/>
                <w:lang w:val="pt-PT"/>
              </w:rPr>
            </w:pPr>
            <w:r>
              <w:rPr>
                <w:rFonts w:ascii="NewsGotT" w:hAnsi="NewsGotT"/>
                <w:lang w:val="pt-PT"/>
              </w:rPr>
              <w:t>Alterações no apetite</w:t>
            </w:r>
            <w:r w:rsidR="00015D20">
              <w:rPr>
                <w:rFonts w:ascii="NewsGotT" w:hAnsi="NewsGotT"/>
                <w:lang w:val="pt-PT"/>
              </w:rPr>
              <w:t>;</w:t>
            </w:r>
            <w:r>
              <w:rPr>
                <w:rFonts w:ascii="NewsGotT" w:hAnsi="NewsGotT"/>
                <w:lang w:val="pt-PT"/>
              </w:rPr>
              <w:t xml:space="preserve"> a</w:t>
            </w:r>
            <w:r w:rsidRPr="00A96061">
              <w:rPr>
                <w:rFonts w:ascii="NewsGotT" w:hAnsi="NewsGotT"/>
                <w:lang w:val="pt-PT"/>
              </w:rPr>
              <w:t>nsiedade</w:t>
            </w:r>
            <w:r w:rsidR="00015D20">
              <w:rPr>
                <w:rFonts w:ascii="NewsGotT" w:hAnsi="NewsGotT"/>
                <w:lang w:val="pt-PT"/>
              </w:rPr>
              <w:t>;</w:t>
            </w:r>
            <w:r w:rsidRPr="00A96061">
              <w:rPr>
                <w:rFonts w:ascii="NewsGotT" w:hAnsi="NewsGotT"/>
                <w:lang w:val="pt-PT"/>
              </w:rPr>
              <w:t xml:space="preserve"> inquietação</w:t>
            </w:r>
            <w:r w:rsidR="00015D20">
              <w:rPr>
                <w:rFonts w:ascii="NewsGotT" w:hAnsi="NewsGotT"/>
                <w:lang w:val="pt-PT"/>
              </w:rPr>
              <w:t>;</w:t>
            </w:r>
            <w:r>
              <w:rPr>
                <w:rFonts w:ascii="NewsGotT" w:hAnsi="NewsGotT"/>
                <w:lang w:val="pt-PT"/>
              </w:rPr>
              <w:t xml:space="preserve"> </w:t>
            </w:r>
            <w:r w:rsidRPr="00A96061">
              <w:rPr>
                <w:rFonts w:ascii="NewsGotT" w:hAnsi="NewsGotT"/>
                <w:lang w:val="pt-PT"/>
              </w:rPr>
              <w:t>sonhos anómalos</w:t>
            </w:r>
            <w:r w:rsidR="00015D20">
              <w:rPr>
                <w:rFonts w:ascii="NewsGotT" w:hAnsi="NewsGotT"/>
                <w:lang w:val="pt-PT"/>
              </w:rPr>
              <w:t>;</w:t>
            </w:r>
            <w:r>
              <w:rPr>
                <w:rFonts w:ascii="NewsGotT" w:hAnsi="NewsGotT"/>
                <w:lang w:val="pt-PT"/>
              </w:rPr>
              <w:t xml:space="preserve"> cefaleia</w:t>
            </w:r>
            <w:r w:rsidR="00015D20">
              <w:rPr>
                <w:rFonts w:ascii="NewsGotT" w:hAnsi="NewsGotT"/>
                <w:lang w:val="pt-PT"/>
              </w:rPr>
              <w:t>;</w:t>
            </w:r>
            <w:r>
              <w:rPr>
                <w:rFonts w:ascii="NewsGotT" w:hAnsi="NewsGotT"/>
                <w:lang w:val="pt-PT"/>
              </w:rPr>
              <w:t xml:space="preserve"> i</w:t>
            </w:r>
            <w:r w:rsidRPr="00A96061">
              <w:rPr>
                <w:rFonts w:ascii="NewsGotT" w:hAnsi="NewsGotT"/>
                <w:lang w:val="pt-PT"/>
              </w:rPr>
              <w:t>nsónia</w:t>
            </w:r>
            <w:r w:rsidR="00015D20">
              <w:rPr>
                <w:rFonts w:ascii="NewsGotT" w:hAnsi="NewsGotT"/>
                <w:lang w:val="pt-PT"/>
              </w:rPr>
              <w:t>;</w:t>
            </w:r>
            <w:r w:rsidRPr="00A96061">
              <w:rPr>
                <w:rFonts w:ascii="NewsGotT" w:hAnsi="NewsGotT"/>
                <w:lang w:val="pt-PT"/>
              </w:rPr>
              <w:t xml:space="preserve"> sonolência</w:t>
            </w:r>
            <w:r w:rsidR="00015D20">
              <w:rPr>
                <w:rFonts w:ascii="NewsGotT" w:hAnsi="NewsGotT"/>
                <w:lang w:val="pt-PT"/>
              </w:rPr>
              <w:t>;</w:t>
            </w:r>
            <w:r>
              <w:rPr>
                <w:rFonts w:ascii="NewsGotT" w:hAnsi="NewsGotT"/>
                <w:lang w:val="pt-PT"/>
              </w:rPr>
              <w:t xml:space="preserve"> </w:t>
            </w:r>
            <w:r w:rsidRPr="00A96061">
              <w:rPr>
                <w:rFonts w:ascii="NewsGotT" w:hAnsi="NewsGotT"/>
                <w:lang w:val="pt-PT"/>
              </w:rPr>
              <w:t>tonturas</w:t>
            </w:r>
            <w:r w:rsidR="00015D20">
              <w:rPr>
                <w:rFonts w:ascii="NewsGotT" w:hAnsi="NewsGotT"/>
                <w:lang w:val="pt-PT"/>
              </w:rPr>
              <w:t xml:space="preserve">; </w:t>
            </w:r>
            <w:r w:rsidRPr="00A96061">
              <w:rPr>
                <w:rFonts w:ascii="NewsGotT" w:hAnsi="NewsGotT"/>
                <w:lang w:val="pt-PT"/>
              </w:rPr>
              <w:t>parestesia</w:t>
            </w:r>
            <w:r w:rsidR="00015D20">
              <w:rPr>
                <w:rFonts w:ascii="NewsGotT" w:hAnsi="NewsGotT"/>
                <w:lang w:val="pt-PT"/>
              </w:rPr>
              <w:t>;</w:t>
            </w:r>
            <w:r w:rsidRPr="00A96061">
              <w:rPr>
                <w:rFonts w:ascii="NewsGotT" w:hAnsi="NewsGotT"/>
                <w:lang w:val="pt-PT"/>
              </w:rPr>
              <w:t xml:space="preserve"> tremor</w:t>
            </w:r>
            <w:r w:rsidR="00015D20">
              <w:rPr>
                <w:rFonts w:ascii="NewsGotT" w:hAnsi="NewsGotT"/>
                <w:lang w:val="pt-PT"/>
              </w:rPr>
              <w:t>;</w:t>
            </w:r>
            <w:r>
              <w:rPr>
                <w:rFonts w:ascii="NewsGotT" w:hAnsi="NewsGotT"/>
                <w:lang w:val="pt-PT"/>
              </w:rPr>
              <w:t xml:space="preserve"> sinusite</w:t>
            </w:r>
            <w:r w:rsidR="00015D20">
              <w:rPr>
                <w:rFonts w:ascii="NewsGotT" w:hAnsi="NewsGotT"/>
                <w:lang w:val="pt-PT"/>
              </w:rPr>
              <w:t>;</w:t>
            </w:r>
            <w:r>
              <w:rPr>
                <w:rFonts w:ascii="NewsGotT" w:hAnsi="NewsGotT"/>
                <w:lang w:val="pt-PT"/>
              </w:rPr>
              <w:t xml:space="preserve"> náuseas</w:t>
            </w:r>
            <w:r w:rsidR="00015D20">
              <w:rPr>
                <w:rFonts w:ascii="NewsGotT" w:hAnsi="NewsGotT"/>
                <w:lang w:val="pt-PT"/>
              </w:rPr>
              <w:t>;</w:t>
            </w:r>
            <w:r>
              <w:rPr>
                <w:rFonts w:ascii="NewsGotT" w:hAnsi="NewsGotT"/>
                <w:lang w:val="pt-PT"/>
              </w:rPr>
              <w:t xml:space="preserve"> d</w:t>
            </w:r>
            <w:r w:rsidRPr="00A96061">
              <w:rPr>
                <w:rFonts w:ascii="NewsGotT" w:hAnsi="NewsGotT"/>
                <w:lang w:val="pt-PT"/>
              </w:rPr>
              <w:t>iarreia</w:t>
            </w:r>
            <w:r w:rsidR="00015D20">
              <w:rPr>
                <w:rFonts w:ascii="NewsGotT" w:hAnsi="NewsGotT"/>
                <w:lang w:val="pt-PT"/>
              </w:rPr>
              <w:t>;</w:t>
            </w:r>
            <w:r w:rsidRPr="00A96061">
              <w:rPr>
                <w:rFonts w:ascii="NewsGotT" w:hAnsi="NewsGotT"/>
                <w:lang w:val="pt-PT"/>
              </w:rPr>
              <w:t xml:space="preserve"> obstipação</w:t>
            </w:r>
            <w:r w:rsidR="00015D20">
              <w:rPr>
                <w:rFonts w:ascii="NewsGotT" w:hAnsi="NewsGotT"/>
                <w:lang w:val="pt-PT"/>
              </w:rPr>
              <w:t xml:space="preserve">; </w:t>
            </w:r>
            <w:r w:rsidRPr="00A96061">
              <w:rPr>
                <w:rFonts w:ascii="NewsGotT" w:hAnsi="NewsGotT"/>
                <w:lang w:val="pt-PT"/>
              </w:rPr>
              <w:t>vómitos</w:t>
            </w:r>
            <w:r w:rsidR="00015D20">
              <w:rPr>
                <w:rFonts w:ascii="NewsGotT" w:hAnsi="NewsGotT"/>
                <w:lang w:val="pt-PT"/>
              </w:rPr>
              <w:t>;</w:t>
            </w:r>
            <w:r w:rsidRPr="00A96061">
              <w:rPr>
                <w:rFonts w:ascii="NewsGotT" w:hAnsi="NewsGotT"/>
                <w:lang w:val="pt-PT"/>
              </w:rPr>
              <w:t xml:space="preserve"> </w:t>
            </w:r>
            <w:proofErr w:type="spellStart"/>
            <w:r w:rsidRPr="00A96061">
              <w:rPr>
                <w:rFonts w:ascii="NewsGotT" w:hAnsi="NewsGotT"/>
                <w:lang w:val="pt-PT"/>
              </w:rPr>
              <w:t>xerostomia</w:t>
            </w:r>
            <w:proofErr w:type="spellEnd"/>
            <w:r w:rsidR="00015D20">
              <w:rPr>
                <w:rFonts w:ascii="NewsGotT" w:hAnsi="NewsGotT"/>
                <w:lang w:val="pt-PT"/>
              </w:rPr>
              <w:t>;</w:t>
            </w:r>
            <w:r>
              <w:rPr>
                <w:rFonts w:ascii="NewsGotT" w:hAnsi="NewsGotT"/>
                <w:lang w:val="pt-PT"/>
              </w:rPr>
              <w:t xml:space="preserve"> sudação</w:t>
            </w:r>
            <w:r w:rsidR="00015D20">
              <w:rPr>
                <w:rFonts w:ascii="NewsGotT" w:hAnsi="NewsGotT"/>
                <w:lang w:val="pt-PT"/>
              </w:rPr>
              <w:t>;</w:t>
            </w:r>
            <w:r>
              <w:rPr>
                <w:rFonts w:ascii="NewsGotT" w:hAnsi="NewsGotT"/>
                <w:lang w:val="pt-PT"/>
              </w:rPr>
              <w:t xml:space="preserve"> artralgia</w:t>
            </w:r>
            <w:r w:rsidR="00015D20">
              <w:rPr>
                <w:rFonts w:ascii="NewsGotT" w:hAnsi="NewsGotT"/>
                <w:lang w:val="pt-PT"/>
              </w:rPr>
              <w:t>;</w:t>
            </w:r>
            <w:r>
              <w:rPr>
                <w:rFonts w:ascii="NewsGotT" w:hAnsi="NewsGotT"/>
                <w:lang w:val="pt-PT"/>
              </w:rPr>
              <w:t xml:space="preserve"> mialgia</w:t>
            </w:r>
            <w:r w:rsidR="00015D20">
              <w:rPr>
                <w:rFonts w:ascii="NewsGotT" w:hAnsi="NewsGotT"/>
                <w:lang w:val="pt-PT"/>
              </w:rPr>
              <w:t>;</w:t>
            </w:r>
            <w:r>
              <w:rPr>
                <w:rFonts w:ascii="NewsGotT" w:hAnsi="NewsGotT"/>
                <w:lang w:val="pt-PT"/>
              </w:rPr>
              <w:t xml:space="preserve"> fadiga</w:t>
            </w:r>
            <w:r w:rsidR="00015D20">
              <w:rPr>
                <w:rFonts w:ascii="NewsGotT" w:hAnsi="NewsGotT"/>
                <w:lang w:val="pt-PT"/>
              </w:rPr>
              <w:t>;</w:t>
            </w:r>
            <w:r>
              <w:rPr>
                <w:rFonts w:ascii="NewsGotT" w:hAnsi="NewsGotT"/>
                <w:lang w:val="pt-PT"/>
              </w:rPr>
              <w:t xml:space="preserve"> pirexia </w:t>
            </w:r>
            <w:r w:rsidR="00954B2A">
              <w:rPr>
                <w:rFonts w:ascii="NewsGotT" w:hAnsi="NewsGotT"/>
                <w:lang w:val="pt-PT"/>
              </w:rPr>
              <w:fldChar w:fldCharType="begin" w:fldLock="1"/>
            </w:r>
            <w:r w:rsidR="003C069F">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Pr>
                <w:rFonts w:ascii="NewsGotT" w:hAnsi="NewsGotT"/>
                <w:lang w:val="pt-PT"/>
              </w:rPr>
              <w:fldChar w:fldCharType="separate"/>
            </w:r>
            <w:r w:rsidR="00FF51CC" w:rsidRPr="00FF51CC">
              <w:rPr>
                <w:rFonts w:ascii="NewsGotT" w:hAnsi="NewsGotT"/>
                <w:noProof/>
                <w:lang w:val="pt-PT"/>
              </w:rPr>
              <w:t>(Infarmed, 2020a)</w:t>
            </w:r>
            <w:r w:rsidR="00954B2A">
              <w:rPr>
                <w:rFonts w:ascii="NewsGotT" w:hAnsi="NewsGotT"/>
                <w:lang w:val="pt-PT"/>
              </w:rPr>
              <w:fldChar w:fldCharType="end"/>
            </w:r>
          </w:p>
        </w:tc>
      </w:tr>
      <w:tr w:rsidR="005A240E" w:rsidRPr="001539E9" w14:paraId="22FF1118" w14:textId="77777777" w:rsidTr="005A240E">
        <w:tc>
          <w:tcPr>
            <w:tcW w:w="2405" w:type="dxa"/>
          </w:tcPr>
          <w:p w14:paraId="65AAF2E0" w14:textId="0F689E66" w:rsidR="00954B2A" w:rsidRPr="00031CB1" w:rsidRDefault="00954B2A" w:rsidP="00954B2A">
            <w:pPr>
              <w:rPr>
                <w:rFonts w:ascii="NewsGotT" w:hAnsi="NewsGotT"/>
              </w:rPr>
            </w:pPr>
            <w:proofErr w:type="spellStart"/>
            <w:r w:rsidRPr="00031CB1">
              <w:rPr>
                <w:rFonts w:ascii="NewsGotT" w:hAnsi="NewsGotT"/>
              </w:rPr>
              <w:t>Fluoxetina</w:t>
            </w:r>
            <w:proofErr w:type="spellEnd"/>
          </w:p>
          <w:p w14:paraId="3B9176E9" w14:textId="568BA9E7" w:rsidR="00954B2A" w:rsidRPr="00031CB1" w:rsidRDefault="00954B2A" w:rsidP="00954B2A">
            <w:pPr>
              <w:rPr>
                <w:rFonts w:ascii="NewsGotT" w:hAnsi="NewsGotT"/>
              </w:rPr>
            </w:pPr>
          </w:p>
          <w:p w14:paraId="4701D3EA" w14:textId="7077F5AE" w:rsidR="00954B2A" w:rsidRPr="00031CB1" w:rsidRDefault="00954B2A" w:rsidP="00954B2A">
            <w:pPr>
              <w:rPr>
                <w:rFonts w:ascii="NewsGotT" w:hAnsi="NewsGotT"/>
              </w:rPr>
            </w:pPr>
            <w:r w:rsidRPr="00031CB1">
              <w:rPr>
                <w:rFonts w:ascii="NewsGotT" w:hAnsi="NewsGotT"/>
              </w:rPr>
              <w:t>(</w:t>
            </w:r>
            <w:proofErr w:type="spellStart"/>
            <w:r w:rsidRPr="00031CB1">
              <w:rPr>
                <w:rFonts w:ascii="NewsGotT" w:hAnsi="NewsGotT"/>
              </w:rPr>
              <w:t>Digassim</w:t>
            </w:r>
            <w:proofErr w:type="spellEnd"/>
            <w:r w:rsidRPr="00031CB1">
              <w:rPr>
                <w:rFonts w:ascii="NewsGotT" w:hAnsi="NewsGotT"/>
              </w:rPr>
              <w:t>)</w:t>
            </w:r>
          </w:p>
          <w:p w14:paraId="539DB228" w14:textId="77777777" w:rsidR="005A240E" w:rsidRPr="00031CB1" w:rsidRDefault="005A240E" w:rsidP="005A240E">
            <w:pPr>
              <w:spacing w:line="360" w:lineRule="auto"/>
              <w:jc w:val="both"/>
              <w:rPr>
                <w:rFonts w:ascii="NewsGotT" w:hAnsi="NewsGotT"/>
                <w:lang w:val="pt-PT"/>
              </w:rPr>
            </w:pPr>
          </w:p>
        </w:tc>
        <w:tc>
          <w:tcPr>
            <w:tcW w:w="2693" w:type="dxa"/>
          </w:tcPr>
          <w:p w14:paraId="63C88A29" w14:textId="3CD1179A" w:rsidR="005A240E" w:rsidRDefault="00954B2A" w:rsidP="005A240E">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00821377">
              <w:rPr>
                <w:rFonts w:ascii="NewsGotT" w:hAnsi="NewsGotT"/>
                <w:lang w:val="pt-PT"/>
              </w:rPr>
              <w:t>POC</w:t>
            </w:r>
            <w:r>
              <w:rPr>
                <w:rFonts w:ascii="NewsGotT" w:hAnsi="NewsGotT"/>
                <w:lang w:val="pt-PT"/>
              </w:rPr>
              <w:t>; bulimia nervosa</w:t>
            </w:r>
            <w:r w:rsidR="00821377">
              <w:rPr>
                <w:rFonts w:ascii="NewsGotT" w:hAnsi="NewsGotT"/>
                <w:lang w:val="pt-PT"/>
              </w:rPr>
              <w:t xml:space="preserve">. </w:t>
            </w:r>
          </w:p>
        </w:tc>
        <w:tc>
          <w:tcPr>
            <w:tcW w:w="3956" w:type="dxa"/>
          </w:tcPr>
          <w:p w14:paraId="1F693ABC" w14:textId="7C82C7FE" w:rsidR="005A240E" w:rsidRDefault="00954B2A" w:rsidP="00954B2A">
            <w:pPr>
              <w:spacing w:line="360" w:lineRule="auto"/>
              <w:jc w:val="both"/>
              <w:rPr>
                <w:rFonts w:ascii="NewsGotT" w:hAnsi="NewsGotT"/>
                <w:lang w:val="pt-PT"/>
              </w:rPr>
            </w:pPr>
            <w:r w:rsidRPr="00954B2A">
              <w:rPr>
                <w:rFonts w:ascii="NewsGotT" w:hAnsi="NewsGotT"/>
                <w:lang w:val="pt-PT"/>
              </w:rPr>
              <w:t>Diminuição do</w:t>
            </w:r>
            <w:r>
              <w:rPr>
                <w:rFonts w:ascii="NewsGotT" w:hAnsi="NewsGotT"/>
                <w:lang w:val="pt-PT"/>
              </w:rPr>
              <w:t xml:space="preserve"> </w:t>
            </w:r>
            <w:r w:rsidRPr="00954B2A">
              <w:rPr>
                <w:rFonts w:ascii="NewsGotT" w:hAnsi="NewsGotT"/>
                <w:lang w:val="pt-PT"/>
              </w:rPr>
              <w:t>apetite</w:t>
            </w:r>
            <w:r w:rsidR="00BF4AF5">
              <w:rPr>
                <w:rFonts w:ascii="NewsGotT" w:hAnsi="NewsGotT"/>
                <w:lang w:val="pt-PT"/>
              </w:rPr>
              <w:t xml:space="preserve">; </w:t>
            </w:r>
            <w:r>
              <w:rPr>
                <w:rFonts w:ascii="NewsGotT" w:hAnsi="NewsGotT"/>
                <w:lang w:val="pt-PT"/>
              </w:rPr>
              <w:t>insónias</w:t>
            </w:r>
            <w:r w:rsidR="00BF4AF5">
              <w:rPr>
                <w:rFonts w:ascii="NewsGotT" w:hAnsi="NewsGotT"/>
                <w:lang w:val="pt-PT"/>
              </w:rPr>
              <w:t>;</w:t>
            </w:r>
            <w:r>
              <w:rPr>
                <w:rFonts w:ascii="NewsGotT" w:hAnsi="NewsGotT"/>
                <w:lang w:val="pt-PT"/>
              </w:rPr>
              <w:t xml:space="preserve"> a</w:t>
            </w:r>
            <w:r w:rsidRPr="00954B2A">
              <w:rPr>
                <w:rFonts w:ascii="NewsGotT" w:hAnsi="NewsGotT"/>
                <w:lang w:val="pt-PT"/>
              </w:rPr>
              <w:t>nsiedade</w:t>
            </w:r>
            <w:r w:rsidR="00BF4AF5">
              <w:rPr>
                <w:rFonts w:ascii="NewsGotT" w:hAnsi="NewsGotT"/>
                <w:lang w:val="pt-PT"/>
              </w:rPr>
              <w:t>;</w:t>
            </w:r>
            <w:r>
              <w:rPr>
                <w:rFonts w:ascii="NewsGotT" w:hAnsi="NewsGotT"/>
                <w:lang w:val="pt-PT"/>
              </w:rPr>
              <w:t xml:space="preserve"> n</w:t>
            </w:r>
            <w:r w:rsidRPr="00954B2A">
              <w:rPr>
                <w:rFonts w:ascii="NewsGotT" w:hAnsi="NewsGotT"/>
                <w:lang w:val="pt-PT"/>
              </w:rPr>
              <w:t>ervosismo</w:t>
            </w:r>
            <w:r w:rsidR="00BF4AF5">
              <w:rPr>
                <w:rFonts w:ascii="NewsGotT" w:hAnsi="NewsGotT"/>
                <w:lang w:val="pt-PT"/>
              </w:rPr>
              <w:t>;</w:t>
            </w:r>
            <w:r>
              <w:rPr>
                <w:rFonts w:ascii="NewsGotT" w:hAnsi="NewsGotT"/>
                <w:lang w:val="pt-PT"/>
              </w:rPr>
              <w:t xml:space="preserve"> d</w:t>
            </w:r>
            <w:r w:rsidRPr="00954B2A">
              <w:rPr>
                <w:rFonts w:ascii="NewsGotT" w:hAnsi="NewsGotT"/>
                <w:lang w:val="pt-PT"/>
              </w:rPr>
              <w:t>esassossego</w:t>
            </w:r>
            <w:r w:rsidR="00BF4AF5">
              <w:rPr>
                <w:rFonts w:ascii="NewsGotT" w:hAnsi="NewsGotT"/>
                <w:lang w:val="pt-PT"/>
              </w:rPr>
              <w:t>;</w:t>
            </w:r>
            <w:r>
              <w:rPr>
                <w:rFonts w:ascii="NewsGotT" w:hAnsi="NewsGotT"/>
                <w:lang w:val="pt-PT"/>
              </w:rPr>
              <w:t xml:space="preserve"> t</w:t>
            </w:r>
            <w:r w:rsidRPr="00954B2A">
              <w:rPr>
                <w:rFonts w:ascii="NewsGotT" w:hAnsi="NewsGotT"/>
                <w:lang w:val="pt-PT"/>
              </w:rPr>
              <w:t>ensão</w:t>
            </w:r>
            <w:r w:rsidR="00BF4AF5">
              <w:rPr>
                <w:rFonts w:ascii="NewsGotT" w:hAnsi="NewsGotT"/>
                <w:lang w:val="pt-PT"/>
              </w:rPr>
              <w:t>;</w:t>
            </w:r>
            <w:r>
              <w:rPr>
                <w:rFonts w:ascii="NewsGotT" w:hAnsi="NewsGotT"/>
                <w:lang w:val="pt-PT"/>
              </w:rPr>
              <w:t xml:space="preserve"> d</w:t>
            </w:r>
            <w:r w:rsidRPr="00954B2A">
              <w:rPr>
                <w:rFonts w:ascii="NewsGotT" w:hAnsi="NewsGotT"/>
                <w:lang w:val="pt-PT"/>
              </w:rPr>
              <w:t>iminuição da</w:t>
            </w:r>
            <w:r>
              <w:rPr>
                <w:rFonts w:ascii="NewsGotT" w:hAnsi="NewsGotT"/>
                <w:lang w:val="pt-PT"/>
              </w:rPr>
              <w:t xml:space="preserve"> </w:t>
            </w:r>
            <w:r w:rsidRPr="00954B2A">
              <w:rPr>
                <w:rFonts w:ascii="NewsGotT" w:hAnsi="NewsGotT"/>
                <w:lang w:val="pt-PT"/>
              </w:rPr>
              <w:t>libido</w:t>
            </w:r>
            <w:r w:rsidR="00BF4AF5">
              <w:rPr>
                <w:rFonts w:ascii="NewsGotT" w:hAnsi="NewsGotT"/>
                <w:lang w:val="pt-PT"/>
              </w:rPr>
              <w:t>;</w:t>
            </w:r>
            <w:r>
              <w:rPr>
                <w:rFonts w:ascii="NewsGotT" w:hAnsi="NewsGotT"/>
                <w:lang w:val="pt-PT"/>
              </w:rPr>
              <w:t xml:space="preserve"> p</w:t>
            </w:r>
            <w:r w:rsidRPr="00954B2A">
              <w:rPr>
                <w:rFonts w:ascii="NewsGotT" w:hAnsi="NewsGotT"/>
                <w:lang w:val="pt-PT"/>
              </w:rPr>
              <w:t>erturbações do</w:t>
            </w:r>
            <w:r w:rsidR="00997972">
              <w:rPr>
                <w:rFonts w:ascii="NewsGotT" w:hAnsi="NewsGotT"/>
                <w:lang w:val="pt-PT"/>
              </w:rPr>
              <w:t xml:space="preserve"> s</w:t>
            </w:r>
            <w:r w:rsidRPr="00954B2A">
              <w:rPr>
                <w:rFonts w:ascii="NewsGotT" w:hAnsi="NewsGotT"/>
                <w:lang w:val="pt-PT"/>
              </w:rPr>
              <w:t>ono</w:t>
            </w:r>
            <w:r w:rsidR="00BF4AF5">
              <w:rPr>
                <w:rFonts w:ascii="NewsGotT" w:hAnsi="NewsGotT"/>
                <w:lang w:val="pt-PT"/>
              </w:rPr>
              <w:t>;</w:t>
            </w:r>
            <w:r>
              <w:rPr>
                <w:rFonts w:ascii="NewsGotT" w:hAnsi="NewsGotT"/>
                <w:lang w:val="pt-PT"/>
              </w:rPr>
              <w:t xml:space="preserve"> s</w:t>
            </w:r>
            <w:r w:rsidRPr="00954B2A">
              <w:rPr>
                <w:rFonts w:ascii="NewsGotT" w:hAnsi="NewsGotT"/>
                <w:lang w:val="pt-PT"/>
              </w:rPr>
              <w:t>onhos</w:t>
            </w:r>
            <w:r>
              <w:rPr>
                <w:rFonts w:ascii="NewsGotT" w:hAnsi="NewsGotT"/>
                <w:lang w:val="pt-PT"/>
              </w:rPr>
              <w:t xml:space="preserve"> </w:t>
            </w:r>
            <w:r w:rsidRPr="00954B2A">
              <w:rPr>
                <w:rFonts w:ascii="NewsGotT" w:hAnsi="NewsGotT"/>
                <w:lang w:val="pt-PT"/>
              </w:rPr>
              <w:t>estranhos</w:t>
            </w:r>
            <w:r w:rsidR="00BF4AF5">
              <w:rPr>
                <w:rFonts w:ascii="NewsGotT" w:hAnsi="NewsGotT"/>
                <w:lang w:val="pt-PT"/>
              </w:rPr>
              <w:t>;</w:t>
            </w:r>
            <w:r>
              <w:rPr>
                <w:rFonts w:ascii="NewsGotT" w:hAnsi="NewsGotT"/>
                <w:lang w:val="pt-PT"/>
              </w:rPr>
              <w:t xml:space="preserve"> cefaleias</w:t>
            </w:r>
            <w:r w:rsidR="00BF4AF5">
              <w:rPr>
                <w:rFonts w:ascii="NewsGotT" w:hAnsi="NewsGotT"/>
                <w:lang w:val="pt-PT"/>
              </w:rPr>
              <w:t>;</w:t>
            </w:r>
            <w:r>
              <w:rPr>
                <w:rFonts w:ascii="NewsGotT" w:hAnsi="NewsGotT"/>
                <w:lang w:val="pt-PT"/>
              </w:rPr>
              <w:t xml:space="preserve"> p</w:t>
            </w:r>
            <w:r w:rsidRPr="00954B2A">
              <w:rPr>
                <w:rFonts w:ascii="NewsGotT" w:hAnsi="NewsGotT"/>
                <w:lang w:val="pt-PT"/>
              </w:rPr>
              <w:t>erturbação da</w:t>
            </w:r>
            <w:r>
              <w:rPr>
                <w:rFonts w:ascii="NewsGotT" w:hAnsi="NewsGotT"/>
                <w:lang w:val="pt-PT"/>
              </w:rPr>
              <w:t xml:space="preserve"> </w:t>
            </w:r>
            <w:r w:rsidRPr="00954B2A">
              <w:rPr>
                <w:rFonts w:ascii="NewsGotT" w:hAnsi="NewsGotT"/>
                <w:lang w:val="pt-PT"/>
              </w:rPr>
              <w:t>atenção</w:t>
            </w:r>
            <w:r w:rsidR="00BF4AF5">
              <w:rPr>
                <w:rFonts w:ascii="NewsGotT" w:hAnsi="NewsGotT"/>
                <w:lang w:val="pt-PT"/>
              </w:rPr>
              <w:t>;</w:t>
            </w:r>
            <w:r>
              <w:rPr>
                <w:rFonts w:ascii="NewsGotT" w:hAnsi="NewsGotT"/>
                <w:lang w:val="pt-PT"/>
              </w:rPr>
              <w:t xml:space="preserve"> t</w:t>
            </w:r>
            <w:r w:rsidRPr="00954B2A">
              <w:rPr>
                <w:rFonts w:ascii="NewsGotT" w:hAnsi="NewsGotT"/>
                <w:lang w:val="pt-PT"/>
              </w:rPr>
              <w:t>onturas</w:t>
            </w:r>
            <w:r w:rsidR="00BF4AF5">
              <w:rPr>
                <w:rFonts w:ascii="NewsGotT" w:hAnsi="NewsGotT"/>
                <w:lang w:val="pt-PT"/>
              </w:rPr>
              <w:t>;</w:t>
            </w:r>
            <w:r>
              <w:rPr>
                <w:rFonts w:ascii="NewsGotT" w:hAnsi="NewsGotT"/>
                <w:lang w:val="pt-PT"/>
              </w:rPr>
              <w:t xml:space="preserve"> </w:t>
            </w:r>
            <w:proofErr w:type="spellStart"/>
            <w:r>
              <w:rPr>
                <w:rFonts w:ascii="NewsGotT" w:hAnsi="NewsGotT"/>
                <w:lang w:val="pt-PT"/>
              </w:rPr>
              <w:t>d</w:t>
            </w:r>
            <w:r w:rsidRPr="00954B2A">
              <w:rPr>
                <w:rFonts w:ascii="NewsGotT" w:hAnsi="NewsGotT"/>
                <w:lang w:val="pt-PT"/>
              </w:rPr>
              <w:t>isgeusia</w:t>
            </w:r>
            <w:proofErr w:type="spellEnd"/>
            <w:r w:rsidR="00BF4AF5">
              <w:rPr>
                <w:rFonts w:ascii="NewsGotT" w:hAnsi="NewsGotT"/>
                <w:lang w:val="pt-PT"/>
              </w:rPr>
              <w:t>;</w:t>
            </w:r>
            <w:r>
              <w:rPr>
                <w:rFonts w:ascii="NewsGotT" w:hAnsi="NewsGotT"/>
                <w:lang w:val="pt-PT"/>
              </w:rPr>
              <w:t xml:space="preserve"> l</w:t>
            </w:r>
            <w:r w:rsidRPr="00954B2A">
              <w:rPr>
                <w:rFonts w:ascii="NewsGotT" w:hAnsi="NewsGotT"/>
                <w:lang w:val="pt-PT"/>
              </w:rPr>
              <w:t>etargia</w:t>
            </w:r>
            <w:r w:rsidR="00BF4AF5">
              <w:rPr>
                <w:rFonts w:ascii="NewsGotT" w:hAnsi="NewsGotT"/>
                <w:lang w:val="pt-PT"/>
              </w:rPr>
              <w:t>;</w:t>
            </w:r>
            <w:r>
              <w:rPr>
                <w:rFonts w:ascii="NewsGotT" w:hAnsi="NewsGotT"/>
                <w:lang w:val="pt-PT"/>
              </w:rPr>
              <w:t xml:space="preserve"> s</w:t>
            </w:r>
            <w:r w:rsidRPr="00954B2A">
              <w:rPr>
                <w:rFonts w:ascii="NewsGotT" w:hAnsi="NewsGotT"/>
                <w:lang w:val="pt-PT"/>
              </w:rPr>
              <w:t>onolência</w:t>
            </w:r>
            <w:r w:rsidR="00BF4AF5">
              <w:rPr>
                <w:rFonts w:ascii="NewsGotT" w:hAnsi="NewsGotT"/>
                <w:lang w:val="pt-PT"/>
              </w:rPr>
              <w:t>;</w:t>
            </w:r>
            <w:r>
              <w:rPr>
                <w:rFonts w:ascii="NewsGotT" w:hAnsi="NewsGotT"/>
                <w:lang w:val="pt-PT"/>
              </w:rPr>
              <w:t xml:space="preserve"> t</w:t>
            </w:r>
            <w:r w:rsidRPr="00954B2A">
              <w:rPr>
                <w:rFonts w:ascii="NewsGotT" w:hAnsi="NewsGotT"/>
                <w:lang w:val="pt-PT"/>
              </w:rPr>
              <w:t>remores</w:t>
            </w:r>
            <w:r w:rsidR="00BF4AF5">
              <w:rPr>
                <w:rFonts w:ascii="NewsGotT" w:hAnsi="NewsGotT"/>
                <w:lang w:val="pt-PT"/>
              </w:rPr>
              <w:t>;</w:t>
            </w:r>
            <w:r>
              <w:rPr>
                <w:rFonts w:ascii="NewsGotT" w:hAnsi="NewsGotT"/>
                <w:lang w:val="pt-PT"/>
              </w:rPr>
              <w:t xml:space="preserve"> visão turva</w:t>
            </w:r>
            <w:r w:rsidR="00BF4AF5">
              <w:rPr>
                <w:rFonts w:ascii="NewsGotT" w:hAnsi="NewsGotT"/>
                <w:lang w:val="pt-PT"/>
              </w:rPr>
              <w:t>;</w:t>
            </w:r>
            <w:r>
              <w:rPr>
                <w:rFonts w:ascii="NewsGotT" w:hAnsi="NewsGotT"/>
                <w:lang w:val="pt-PT"/>
              </w:rPr>
              <w:t xml:space="preserve"> palpitações</w:t>
            </w:r>
            <w:r w:rsidR="00BF4AF5">
              <w:rPr>
                <w:rFonts w:ascii="NewsGotT" w:hAnsi="NewsGotT"/>
                <w:lang w:val="pt-PT"/>
              </w:rPr>
              <w:t>;</w:t>
            </w:r>
            <w:r>
              <w:rPr>
                <w:rFonts w:ascii="NewsGotT" w:hAnsi="NewsGotT"/>
                <w:lang w:val="pt-PT"/>
              </w:rPr>
              <w:t xml:space="preserve"> bocejos</w:t>
            </w:r>
            <w:r w:rsidR="00BF4AF5">
              <w:rPr>
                <w:rFonts w:ascii="NewsGotT" w:hAnsi="NewsGotT"/>
                <w:lang w:val="pt-PT"/>
              </w:rPr>
              <w:t>;</w:t>
            </w:r>
            <w:r>
              <w:rPr>
                <w:rFonts w:ascii="NewsGotT" w:hAnsi="NewsGotT"/>
                <w:lang w:val="pt-PT"/>
              </w:rPr>
              <w:t xml:space="preserve"> v</w:t>
            </w:r>
            <w:r w:rsidRPr="00954B2A">
              <w:rPr>
                <w:rFonts w:ascii="NewsGotT" w:hAnsi="NewsGotT"/>
                <w:lang w:val="pt-PT"/>
              </w:rPr>
              <w:t>ómitos</w:t>
            </w:r>
            <w:r w:rsidR="00BF4AF5">
              <w:rPr>
                <w:rFonts w:ascii="NewsGotT" w:hAnsi="NewsGotT"/>
                <w:lang w:val="pt-PT"/>
              </w:rPr>
              <w:t>;</w:t>
            </w:r>
            <w:r>
              <w:rPr>
                <w:rFonts w:ascii="NewsGotT" w:hAnsi="NewsGotT"/>
                <w:lang w:val="pt-PT"/>
              </w:rPr>
              <w:t xml:space="preserve"> d</w:t>
            </w:r>
            <w:r w:rsidRPr="00954B2A">
              <w:rPr>
                <w:rFonts w:ascii="NewsGotT" w:hAnsi="NewsGotT"/>
                <w:lang w:val="pt-PT"/>
              </w:rPr>
              <w:t>ispepsi</w:t>
            </w:r>
            <w:r>
              <w:rPr>
                <w:rFonts w:ascii="NewsGotT" w:hAnsi="NewsGotT"/>
                <w:lang w:val="pt-PT"/>
              </w:rPr>
              <w:t>a</w:t>
            </w:r>
            <w:r w:rsidR="00BF4AF5">
              <w:rPr>
                <w:rFonts w:ascii="NewsGotT" w:hAnsi="NewsGotT"/>
                <w:lang w:val="pt-PT"/>
              </w:rPr>
              <w:t>;</w:t>
            </w:r>
            <w:r>
              <w:rPr>
                <w:rFonts w:ascii="NewsGotT" w:hAnsi="NewsGotT"/>
                <w:lang w:val="pt-PT"/>
              </w:rPr>
              <w:t xml:space="preserve"> </w:t>
            </w:r>
            <w:proofErr w:type="spellStart"/>
            <w:r>
              <w:rPr>
                <w:rFonts w:ascii="NewsGotT" w:hAnsi="NewsGotT"/>
                <w:lang w:val="pt-PT"/>
              </w:rPr>
              <w:t>x</w:t>
            </w:r>
            <w:r w:rsidRPr="00954B2A">
              <w:rPr>
                <w:rFonts w:ascii="NewsGotT" w:hAnsi="NewsGotT"/>
                <w:lang w:val="pt-PT"/>
              </w:rPr>
              <w:t>erostomia</w:t>
            </w:r>
            <w:proofErr w:type="spellEnd"/>
            <w:r w:rsidR="00BF4AF5">
              <w:rPr>
                <w:rFonts w:ascii="NewsGotT" w:hAnsi="NewsGotT"/>
                <w:lang w:val="pt-PT"/>
              </w:rPr>
              <w:t>;</w:t>
            </w:r>
            <w:r>
              <w:rPr>
                <w:rFonts w:ascii="NewsGotT" w:hAnsi="NewsGotT"/>
                <w:lang w:val="pt-PT"/>
              </w:rPr>
              <w:t xml:space="preserve"> urticária</w:t>
            </w:r>
            <w:r w:rsidR="00BF4AF5">
              <w:rPr>
                <w:rFonts w:ascii="NewsGotT" w:hAnsi="NewsGotT"/>
                <w:lang w:val="pt-PT"/>
              </w:rPr>
              <w:t>;</w:t>
            </w:r>
            <w:r>
              <w:rPr>
                <w:rFonts w:ascii="NewsGotT" w:hAnsi="NewsGotT"/>
                <w:lang w:val="pt-PT"/>
              </w:rPr>
              <w:t xml:space="preserve"> artralgia</w:t>
            </w:r>
            <w:r w:rsidR="00BF4AF5">
              <w:rPr>
                <w:rFonts w:ascii="NewsGotT" w:hAnsi="NewsGotT"/>
                <w:lang w:val="pt-PT"/>
              </w:rPr>
              <w:t>;</w:t>
            </w:r>
            <w:r>
              <w:rPr>
                <w:rFonts w:ascii="NewsGotT" w:hAnsi="NewsGotT"/>
                <w:lang w:val="pt-PT"/>
              </w:rPr>
              <w:t xml:space="preserve"> fadiga</w:t>
            </w:r>
            <w:r w:rsidR="00BF4AF5">
              <w:rPr>
                <w:rFonts w:ascii="NewsGotT" w:hAnsi="NewsGotT"/>
                <w:lang w:val="pt-PT"/>
              </w:rPr>
              <w:t>;</w:t>
            </w:r>
            <w:r>
              <w:rPr>
                <w:rFonts w:ascii="NewsGotT" w:hAnsi="NewsGotT"/>
                <w:lang w:val="pt-PT"/>
              </w:rPr>
              <w:t xml:space="preserve"> arrepios</w:t>
            </w:r>
            <w:r w:rsidR="001552AE">
              <w:rPr>
                <w:rFonts w:ascii="NewsGotT" w:hAnsi="NewsGotT"/>
                <w:lang w:val="pt-PT"/>
              </w:rPr>
              <w:t xml:space="preserve"> </w:t>
            </w:r>
            <w:r w:rsidR="001552AE">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Pr>
                <w:rFonts w:ascii="NewsGotT" w:hAnsi="NewsGotT"/>
                <w:lang w:val="pt-PT"/>
              </w:rPr>
              <w:fldChar w:fldCharType="separate"/>
            </w:r>
            <w:r w:rsidR="001552AE" w:rsidRPr="001552AE">
              <w:rPr>
                <w:rFonts w:ascii="NewsGotT" w:hAnsi="NewsGotT"/>
                <w:noProof/>
                <w:lang w:val="pt-PT"/>
              </w:rPr>
              <w:t>(Infarmed, 2021b)</w:t>
            </w:r>
            <w:r w:rsidR="001552AE">
              <w:rPr>
                <w:rFonts w:ascii="NewsGotT" w:hAnsi="NewsGotT"/>
                <w:lang w:val="pt-PT"/>
              </w:rPr>
              <w:fldChar w:fldCharType="end"/>
            </w:r>
          </w:p>
        </w:tc>
      </w:tr>
      <w:tr w:rsidR="005A240E" w:rsidRPr="001539E9" w14:paraId="5BE51970" w14:textId="77777777" w:rsidTr="005A240E">
        <w:tc>
          <w:tcPr>
            <w:tcW w:w="2405" w:type="dxa"/>
          </w:tcPr>
          <w:p w14:paraId="5DBEB025" w14:textId="59C9B606" w:rsidR="001E32C7" w:rsidRPr="00031CB1" w:rsidRDefault="001E32C7" w:rsidP="001E32C7">
            <w:pPr>
              <w:rPr>
                <w:rFonts w:ascii="NewsGotT" w:hAnsi="NewsGotT"/>
              </w:rPr>
            </w:pPr>
            <w:proofErr w:type="spellStart"/>
            <w:r w:rsidRPr="00031CB1">
              <w:rPr>
                <w:rFonts w:ascii="NewsGotT" w:hAnsi="NewsGotT"/>
              </w:rPr>
              <w:lastRenderedPageBreak/>
              <w:t>Fluvoxamina</w:t>
            </w:r>
            <w:proofErr w:type="spellEnd"/>
          </w:p>
          <w:p w14:paraId="2A58E92F" w14:textId="2FF68438" w:rsidR="001E32C7" w:rsidRPr="00031CB1" w:rsidRDefault="001E32C7" w:rsidP="001E32C7">
            <w:pPr>
              <w:rPr>
                <w:rFonts w:ascii="NewsGotT" w:hAnsi="NewsGotT"/>
              </w:rPr>
            </w:pPr>
          </w:p>
          <w:p w14:paraId="1F3B3183" w14:textId="3EB1F9B6" w:rsidR="001E32C7" w:rsidRPr="00031CB1" w:rsidRDefault="001E32C7" w:rsidP="001E32C7">
            <w:pPr>
              <w:rPr>
                <w:rFonts w:ascii="NewsGotT" w:hAnsi="NewsGotT"/>
              </w:rPr>
            </w:pPr>
            <w:r w:rsidRPr="00031CB1">
              <w:rPr>
                <w:rFonts w:ascii="NewsGotT" w:hAnsi="NewsGotT"/>
              </w:rPr>
              <w:t>(</w:t>
            </w:r>
            <w:proofErr w:type="spellStart"/>
            <w:r w:rsidRPr="00031CB1">
              <w:rPr>
                <w:rFonts w:ascii="NewsGotT" w:hAnsi="NewsGotT"/>
              </w:rPr>
              <w:t>Dumyrox</w:t>
            </w:r>
            <w:proofErr w:type="spellEnd"/>
            <w:r w:rsidRPr="00031CB1">
              <w:rPr>
                <w:rFonts w:ascii="NewsGotT" w:hAnsi="NewsGotT"/>
              </w:rPr>
              <w:t>)</w:t>
            </w:r>
          </w:p>
          <w:p w14:paraId="4E7C7033" w14:textId="77777777" w:rsidR="005A240E" w:rsidRPr="00031CB1" w:rsidRDefault="005A240E" w:rsidP="005A240E">
            <w:pPr>
              <w:spacing w:line="360" w:lineRule="auto"/>
              <w:jc w:val="both"/>
              <w:rPr>
                <w:rFonts w:ascii="NewsGotT" w:hAnsi="NewsGotT"/>
                <w:lang w:val="pt-PT"/>
              </w:rPr>
            </w:pPr>
          </w:p>
        </w:tc>
        <w:tc>
          <w:tcPr>
            <w:tcW w:w="2693" w:type="dxa"/>
          </w:tcPr>
          <w:p w14:paraId="294BA78F" w14:textId="5A5A9D27" w:rsidR="00510673" w:rsidRPr="00510673" w:rsidRDefault="00510673" w:rsidP="00510673">
            <w:pPr>
              <w:spacing w:line="360" w:lineRule="auto"/>
              <w:jc w:val="both"/>
              <w:rPr>
                <w:rFonts w:ascii="NewsGotT" w:hAnsi="NewsGotT"/>
                <w:lang w:val="pt-PT"/>
              </w:rPr>
            </w:pPr>
            <w:r w:rsidRPr="00510673">
              <w:rPr>
                <w:rFonts w:ascii="NewsGotT" w:hAnsi="NewsGotT"/>
                <w:lang w:val="pt-PT"/>
              </w:rPr>
              <w:t xml:space="preserve">Episódio depressivo </w:t>
            </w:r>
            <w:r w:rsidRPr="00642A5D">
              <w:rPr>
                <w:rFonts w:ascii="NewsGotT" w:hAnsi="NewsGotT"/>
                <w:i/>
                <w:iCs/>
                <w:lang w:val="pt-PT"/>
              </w:rPr>
              <w:t>major</w:t>
            </w:r>
            <w:r w:rsidR="00821377">
              <w:rPr>
                <w:rFonts w:ascii="NewsGotT" w:hAnsi="NewsGotT"/>
                <w:lang w:val="pt-PT"/>
              </w:rPr>
              <w:t>;</w:t>
            </w:r>
          </w:p>
          <w:p w14:paraId="16E94526" w14:textId="70B06B7D" w:rsidR="005A240E" w:rsidRDefault="00510673" w:rsidP="00510673">
            <w:pPr>
              <w:spacing w:line="360" w:lineRule="auto"/>
              <w:jc w:val="both"/>
              <w:rPr>
                <w:rFonts w:ascii="NewsGotT" w:hAnsi="NewsGotT"/>
                <w:lang w:val="pt-PT"/>
              </w:rPr>
            </w:pPr>
            <w:r w:rsidRPr="00510673">
              <w:rPr>
                <w:rFonts w:ascii="NewsGotT" w:hAnsi="NewsGotT"/>
                <w:lang w:val="pt-PT"/>
              </w:rPr>
              <w:t>POC</w:t>
            </w:r>
            <w:r w:rsidR="00645D23">
              <w:rPr>
                <w:rFonts w:ascii="NewsGotT" w:hAnsi="NewsGotT"/>
                <w:lang w:val="pt-PT"/>
              </w:rPr>
              <w:t xml:space="preserve"> </w:t>
            </w:r>
          </w:p>
        </w:tc>
        <w:tc>
          <w:tcPr>
            <w:tcW w:w="3956" w:type="dxa"/>
          </w:tcPr>
          <w:p w14:paraId="0E0E7682" w14:textId="218A98B4" w:rsidR="005A240E" w:rsidRDefault="00510673" w:rsidP="00510673">
            <w:pPr>
              <w:spacing w:line="360" w:lineRule="auto"/>
              <w:jc w:val="both"/>
              <w:rPr>
                <w:rFonts w:ascii="NewsGotT" w:hAnsi="NewsGotT"/>
                <w:lang w:val="pt-PT"/>
              </w:rPr>
            </w:pPr>
            <w:r>
              <w:rPr>
                <w:rFonts w:ascii="NewsGotT" w:hAnsi="NewsGotT"/>
                <w:lang w:val="pt-PT"/>
              </w:rPr>
              <w:t>Anorexia</w:t>
            </w:r>
            <w:r w:rsidR="00F04C10">
              <w:rPr>
                <w:rFonts w:ascii="NewsGotT" w:hAnsi="NewsGotT"/>
                <w:lang w:val="pt-PT"/>
              </w:rPr>
              <w:t xml:space="preserve">; </w:t>
            </w:r>
            <w:r>
              <w:rPr>
                <w:rFonts w:ascii="NewsGotT" w:hAnsi="NewsGotT"/>
                <w:lang w:val="pt-PT"/>
              </w:rPr>
              <w:t>a</w:t>
            </w:r>
            <w:r w:rsidRPr="00510673">
              <w:rPr>
                <w:rFonts w:ascii="NewsGotT" w:hAnsi="NewsGotT"/>
                <w:lang w:val="pt-PT"/>
              </w:rPr>
              <w:t>lucinação</w:t>
            </w:r>
            <w:r w:rsidR="00F04C10">
              <w:rPr>
                <w:rFonts w:ascii="NewsGotT" w:hAnsi="NewsGotT"/>
                <w:lang w:val="pt-PT"/>
              </w:rPr>
              <w:t>;</w:t>
            </w:r>
            <w:r>
              <w:rPr>
                <w:rFonts w:ascii="NewsGotT" w:hAnsi="NewsGotT"/>
                <w:lang w:val="pt-PT"/>
              </w:rPr>
              <w:t xml:space="preserve"> </w:t>
            </w:r>
            <w:r w:rsidRPr="00510673">
              <w:rPr>
                <w:rFonts w:ascii="NewsGotT" w:hAnsi="NewsGotT"/>
                <w:lang w:val="pt-PT"/>
              </w:rPr>
              <w:t>estado</w:t>
            </w:r>
            <w:r w:rsidR="00F04C10">
              <w:rPr>
                <w:rFonts w:ascii="NewsGotT" w:hAnsi="NewsGotT"/>
                <w:lang w:val="pt-PT"/>
              </w:rPr>
              <w:t xml:space="preserve"> c</w:t>
            </w:r>
            <w:r w:rsidRPr="00510673">
              <w:rPr>
                <w:rFonts w:ascii="NewsGotT" w:hAnsi="NewsGotT"/>
                <w:lang w:val="pt-PT"/>
              </w:rPr>
              <w:t>onfusional</w:t>
            </w:r>
            <w:r w:rsidR="00F04C10">
              <w:rPr>
                <w:rFonts w:ascii="NewsGotT" w:hAnsi="NewsGotT"/>
                <w:lang w:val="pt-PT"/>
              </w:rPr>
              <w:t xml:space="preserve">; </w:t>
            </w:r>
            <w:r w:rsidRPr="00510673">
              <w:rPr>
                <w:rFonts w:ascii="NewsGotT" w:hAnsi="NewsGotT"/>
                <w:lang w:val="pt-PT"/>
              </w:rPr>
              <w:t>agressividade</w:t>
            </w:r>
            <w:r w:rsidR="00B75E8C">
              <w:rPr>
                <w:rFonts w:ascii="NewsGotT" w:hAnsi="NewsGotT"/>
                <w:lang w:val="pt-PT"/>
              </w:rPr>
              <w:t>;</w:t>
            </w:r>
            <w:r>
              <w:rPr>
                <w:rFonts w:ascii="NewsGotT" w:hAnsi="NewsGotT"/>
                <w:lang w:val="pt-PT"/>
              </w:rPr>
              <w:t xml:space="preserve"> a</w:t>
            </w:r>
            <w:r w:rsidRPr="00510673">
              <w:rPr>
                <w:rFonts w:ascii="NewsGotT" w:hAnsi="NewsGotT"/>
                <w:lang w:val="pt-PT"/>
              </w:rPr>
              <w:t>gitação</w:t>
            </w:r>
            <w:r w:rsidR="00F04C10">
              <w:rPr>
                <w:rFonts w:ascii="NewsGotT" w:hAnsi="NewsGotT"/>
                <w:lang w:val="pt-PT"/>
              </w:rPr>
              <w:t>; n</w:t>
            </w:r>
            <w:r w:rsidRPr="00510673">
              <w:rPr>
                <w:rFonts w:ascii="NewsGotT" w:hAnsi="NewsGotT"/>
                <w:lang w:val="pt-PT"/>
              </w:rPr>
              <w:t>ervosismo</w:t>
            </w:r>
            <w:r w:rsidR="00B75E8C">
              <w:rPr>
                <w:rFonts w:ascii="NewsGotT" w:hAnsi="NewsGotT"/>
                <w:lang w:val="pt-PT"/>
              </w:rPr>
              <w:t>;</w:t>
            </w:r>
            <w:r>
              <w:rPr>
                <w:rFonts w:ascii="NewsGotT" w:hAnsi="NewsGotT"/>
                <w:lang w:val="pt-PT"/>
              </w:rPr>
              <w:t xml:space="preserve"> </w:t>
            </w:r>
            <w:r w:rsidRPr="00510673">
              <w:rPr>
                <w:rFonts w:ascii="NewsGotT" w:hAnsi="NewsGotT"/>
                <w:lang w:val="pt-PT"/>
              </w:rPr>
              <w:t>ansiedade</w:t>
            </w:r>
            <w:r w:rsidR="00F04C10">
              <w:rPr>
                <w:rFonts w:ascii="NewsGotT" w:hAnsi="NewsGotT"/>
                <w:lang w:val="pt-PT"/>
              </w:rPr>
              <w:t>;</w:t>
            </w:r>
            <w:r>
              <w:rPr>
                <w:rFonts w:ascii="NewsGotT" w:hAnsi="NewsGotT"/>
                <w:lang w:val="pt-PT"/>
              </w:rPr>
              <w:t xml:space="preserve"> </w:t>
            </w:r>
            <w:r w:rsidRPr="00510673">
              <w:rPr>
                <w:rFonts w:ascii="NewsGotT" w:hAnsi="NewsGotT"/>
                <w:lang w:val="pt-PT"/>
              </w:rPr>
              <w:t>insónia</w:t>
            </w:r>
            <w:r w:rsidR="00F04C10">
              <w:rPr>
                <w:rFonts w:ascii="NewsGotT" w:hAnsi="NewsGotT"/>
                <w:lang w:val="pt-PT"/>
              </w:rPr>
              <w:t>;</w:t>
            </w:r>
            <w:r>
              <w:rPr>
                <w:rFonts w:ascii="NewsGotT" w:hAnsi="NewsGotT"/>
                <w:lang w:val="pt-PT"/>
              </w:rPr>
              <w:t xml:space="preserve"> </w:t>
            </w:r>
            <w:r w:rsidRPr="00510673">
              <w:rPr>
                <w:rFonts w:ascii="NewsGotT" w:hAnsi="NewsGotT"/>
                <w:lang w:val="pt-PT"/>
              </w:rPr>
              <w:t>sonolência</w:t>
            </w:r>
            <w:r w:rsidR="00F04C10">
              <w:rPr>
                <w:rFonts w:ascii="NewsGotT" w:hAnsi="NewsGotT"/>
                <w:lang w:val="pt-PT"/>
              </w:rPr>
              <w:t>;</w:t>
            </w:r>
            <w:r>
              <w:rPr>
                <w:rFonts w:ascii="NewsGotT" w:hAnsi="NewsGotT"/>
                <w:lang w:val="pt-PT"/>
              </w:rPr>
              <w:t xml:space="preserve"> </w:t>
            </w:r>
            <w:r w:rsidRPr="00510673">
              <w:rPr>
                <w:rFonts w:ascii="NewsGotT" w:hAnsi="NewsGotT"/>
                <w:lang w:val="pt-PT"/>
              </w:rPr>
              <w:t>tremor</w:t>
            </w:r>
            <w:r w:rsidR="00F04C10">
              <w:rPr>
                <w:rFonts w:ascii="NewsGotT" w:hAnsi="NewsGotT"/>
                <w:lang w:val="pt-PT"/>
              </w:rPr>
              <w:t>;</w:t>
            </w:r>
            <w:r>
              <w:rPr>
                <w:rFonts w:ascii="NewsGotT" w:hAnsi="NewsGotT"/>
                <w:lang w:val="pt-PT"/>
              </w:rPr>
              <w:t xml:space="preserve"> </w:t>
            </w:r>
            <w:r w:rsidRPr="00510673">
              <w:rPr>
                <w:rFonts w:ascii="NewsGotT" w:hAnsi="NewsGotT"/>
                <w:lang w:val="pt-PT"/>
              </w:rPr>
              <w:t>cefaleia</w:t>
            </w:r>
            <w:r w:rsidR="00F04C10">
              <w:rPr>
                <w:rFonts w:ascii="NewsGotT" w:hAnsi="NewsGotT"/>
                <w:lang w:val="pt-PT"/>
              </w:rPr>
              <w:t>;</w:t>
            </w:r>
            <w:r>
              <w:rPr>
                <w:rFonts w:ascii="NewsGotT" w:hAnsi="NewsGotT"/>
                <w:lang w:val="pt-PT"/>
              </w:rPr>
              <w:t xml:space="preserve"> </w:t>
            </w:r>
            <w:r w:rsidRPr="00510673">
              <w:rPr>
                <w:rFonts w:ascii="NewsGotT" w:hAnsi="NewsGotT"/>
                <w:lang w:val="pt-PT"/>
              </w:rPr>
              <w:t>tonturas</w:t>
            </w:r>
            <w:r w:rsidR="00F04C10">
              <w:rPr>
                <w:rFonts w:ascii="NewsGotT" w:hAnsi="NewsGotT"/>
                <w:lang w:val="pt-PT"/>
              </w:rPr>
              <w:t>;</w:t>
            </w:r>
            <w:r>
              <w:rPr>
                <w:rFonts w:ascii="NewsGotT" w:hAnsi="NewsGotT"/>
                <w:lang w:val="pt-PT"/>
              </w:rPr>
              <w:t xml:space="preserve"> p</w:t>
            </w:r>
            <w:r w:rsidRPr="00510673">
              <w:rPr>
                <w:rFonts w:ascii="NewsGotT" w:hAnsi="NewsGotT"/>
                <w:lang w:val="pt-PT"/>
              </w:rPr>
              <w:t>erturbação</w:t>
            </w:r>
            <w:r>
              <w:rPr>
                <w:rFonts w:ascii="NewsGotT" w:hAnsi="NewsGotT"/>
                <w:lang w:val="pt-PT"/>
              </w:rPr>
              <w:t xml:space="preserve"> </w:t>
            </w:r>
            <w:r w:rsidRPr="00510673">
              <w:rPr>
                <w:rFonts w:ascii="NewsGotT" w:hAnsi="NewsGotT"/>
                <w:lang w:val="pt-PT"/>
              </w:rPr>
              <w:t>extrapiramidal</w:t>
            </w:r>
            <w:r w:rsidR="00F04C10">
              <w:rPr>
                <w:rFonts w:ascii="NewsGotT" w:hAnsi="NewsGotT"/>
                <w:lang w:val="pt-PT"/>
              </w:rPr>
              <w:t>;</w:t>
            </w:r>
            <w:r>
              <w:rPr>
                <w:rFonts w:ascii="NewsGotT" w:hAnsi="NewsGotT"/>
                <w:lang w:val="pt-PT"/>
              </w:rPr>
              <w:t xml:space="preserve"> </w:t>
            </w:r>
            <w:r w:rsidRPr="00510673">
              <w:rPr>
                <w:rFonts w:ascii="NewsGotT" w:hAnsi="NewsGotT"/>
                <w:lang w:val="pt-PT"/>
              </w:rPr>
              <w:t>ataxia</w:t>
            </w:r>
            <w:r w:rsidR="00F04C10">
              <w:rPr>
                <w:rFonts w:ascii="NewsGotT" w:hAnsi="NewsGotT"/>
                <w:lang w:val="pt-PT"/>
              </w:rPr>
              <w:t>;</w:t>
            </w:r>
            <w:r>
              <w:rPr>
                <w:rFonts w:ascii="NewsGotT" w:hAnsi="NewsGotT"/>
                <w:lang w:val="pt-PT"/>
              </w:rPr>
              <w:t xml:space="preserve"> palpitações</w:t>
            </w:r>
            <w:r w:rsidR="00F04C10">
              <w:rPr>
                <w:rFonts w:ascii="NewsGotT" w:hAnsi="NewsGotT"/>
                <w:lang w:val="pt-PT"/>
              </w:rPr>
              <w:t>;</w:t>
            </w:r>
            <w:r>
              <w:rPr>
                <w:rFonts w:ascii="NewsGotT" w:hAnsi="NewsGotT"/>
                <w:lang w:val="pt-PT"/>
              </w:rPr>
              <w:t xml:space="preserve"> obstipação</w:t>
            </w:r>
            <w:r w:rsidR="00F04C10">
              <w:rPr>
                <w:rFonts w:ascii="NewsGotT" w:hAnsi="NewsGotT"/>
                <w:lang w:val="pt-PT"/>
              </w:rPr>
              <w:t>;</w:t>
            </w:r>
            <w:r>
              <w:rPr>
                <w:rFonts w:ascii="NewsGotT" w:hAnsi="NewsGotT"/>
                <w:lang w:val="pt-PT"/>
              </w:rPr>
              <w:t xml:space="preserve"> diarreia</w:t>
            </w:r>
            <w:r w:rsidR="00F04C10">
              <w:rPr>
                <w:rFonts w:ascii="NewsGotT" w:hAnsi="NewsGotT"/>
                <w:lang w:val="pt-PT"/>
              </w:rPr>
              <w:t>;</w:t>
            </w:r>
            <w:r>
              <w:rPr>
                <w:rFonts w:ascii="NewsGotT" w:hAnsi="NewsGotT"/>
                <w:lang w:val="pt-PT"/>
              </w:rPr>
              <w:t xml:space="preserve"> sudação</w:t>
            </w:r>
            <w:r w:rsidR="00F04C10">
              <w:rPr>
                <w:rFonts w:ascii="NewsGotT" w:hAnsi="NewsGotT"/>
                <w:lang w:val="pt-PT"/>
              </w:rPr>
              <w:t>;</w:t>
            </w:r>
            <w:r>
              <w:rPr>
                <w:rFonts w:ascii="NewsGotT" w:hAnsi="NewsGotT"/>
                <w:lang w:val="pt-PT"/>
              </w:rPr>
              <w:t xml:space="preserve"> astenia </w:t>
            </w:r>
            <w:r>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Pr>
                <w:rFonts w:ascii="NewsGotT" w:hAnsi="NewsGotT"/>
                <w:lang w:val="pt-PT"/>
              </w:rPr>
              <w:fldChar w:fldCharType="separate"/>
            </w:r>
            <w:r w:rsidRPr="00510673">
              <w:rPr>
                <w:rFonts w:ascii="NewsGotT" w:hAnsi="NewsGotT"/>
                <w:noProof/>
                <w:lang w:val="pt-PT"/>
              </w:rPr>
              <w:t>(Infarmed, 2021c)</w:t>
            </w:r>
            <w:r>
              <w:rPr>
                <w:rFonts w:ascii="NewsGotT" w:hAnsi="NewsGotT"/>
                <w:lang w:val="pt-PT"/>
              </w:rPr>
              <w:fldChar w:fldCharType="end"/>
            </w:r>
          </w:p>
        </w:tc>
      </w:tr>
      <w:tr w:rsidR="005A240E" w:rsidRPr="001539E9" w14:paraId="05C1FE41" w14:textId="77777777" w:rsidTr="005A240E">
        <w:tc>
          <w:tcPr>
            <w:tcW w:w="2405" w:type="dxa"/>
          </w:tcPr>
          <w:p w14:paraId="72DF11D0" w14:textId="77777777" w:rsidR="005A240E" w:rsidRDefault="00510673" w:rsidP="005A240E">
            <w:pPr>
              <w:spacing w:line="360" w:lineRule="auto"/>
              <w:jc w:val="both"/>
              <w:rPr>
                <w:rFonts w:ascii="NewsGotT" w:hAnsi="NewsGotT"/>
                <w:lang w:val="pt-PT"/>
              </w:rPr>
            </w:pPr>
            <w:proofErr w:type="spellStart"/>
            <w:r w:rsidRPr="00510673">
              <w:rPr>
                <w:rFonts w:ascii="NewsGotT" w:hAnsi="NewsGotT"/>
                <w:lang w:val="pt-PT"/>
              </w:rPr>
              <w:t>Paroxetina</w:t>
            </w:r>
            <w:proofErr w:type="spellEnd"/>
          </w:p>
          <w:p w14:paraId="1601A322" w14:textId="77777777" w:rsidR="00510673" w:rsidRDefault="00510673" w:rsidP="005A240E">
            <w:pPr>
              <w:spacing w:line="360" w:lineRule="auto"/>
              <w:jc w:val="both"/>
              <w:rPr>
                <w:rFonts w:ascii="NewsGotT" w:hAnsi="NewsGotT"/>
                <w:lang w:val="pt-PT"/>
              </w:rPr>
            </w:pPr>
          </w:p>
          <w:p w14:paraId="7F0DD113" w14:textId="537D94CB" w:rsidR="00510673" w:rsidRDefault="00510673" w:rsidP="005A240E">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Dropax</w:t>
            </w:r>
            <w:proofErr w:type="spellEnd"/>
            <w:r>
              <w:rPr>
                <w:rFonts w:ascii="NewsGotT" w:hAnsi="NewsGotT"/>
                <w:lang w:val="pt-PT"/>
              </w:rPr>
              <w:t>)</w:t>
            </w:r>
          </w:p>
        </w:tc>
        <w:tc>
          <w:tcPr>
            <w:tcW w:w="2693" w:type="dxa"/>
          </w:tcPr>
          <w:p w14:paraId="501ABB9D" w14:textId="0489B2DA" w:rsidR="005A240E" w:rsidRDefault="00510673" w:rsidP="00510673">
            <w:pPr>
              <w:spacing w:line="360" w:lineRule="auto"/>
              <w:jc w:val="both"/>
              <w:rPr>
                <w:rFonts w:ascii="NewsGotT" w:hAnsi="NewsGotT"/>
                <w:lang w:val="pt-PT"/>
              </w:rPr>
            </w:pPr>
            <w:r w:rsidRPr="00510673">
              <w:rPr>
                <w:rFonts w:ascii="NewsGotT" w:hAnsi="NewsGotT"/>
                <w:lang w:val="pt-PT"/>
              </w:rPr>
              <w:t xml:space="preserve">Episódio </w:t>
            </w:r>
            <w:r>
              <w:rPr>
                <w:rFonts w:ascii="NewsGotT" w:hAnsi="NewsGotT"/>
                <w:lang w:val="pt-PT"/>
              </w:rPr>
              <w:t>d</w:t>
            </w:r>
            <w:r w:rsidRPr="00510673">
              <w:rPr>
                <w:rFonts w:ascii="NewsGotT" w:hAnsi="NewsGotT"/>
                <w:lang w:val="pt-PT"/>
              </w:rPr>
              <w:t xml:space="preserve">epressivo </w:t>
            </w:r>
            <w:r w:rsidRPr="00510673">
              <w:rPr>
                <w:rFonts w:ascii="NewsGotT" w:hAnsi="NewsGotT"/>
                <w:i/>
                <w:iCs/>
                <w:lang w:val="pt-PT"/>
              </w:rPr>
              <w:t>major</w:t>
            </w:r>
            <w:r>
              <w:rPr>
                <w:rFonts w:ascii="NewsGotT" w:hAnsi="NewsGotT"/>
                <w:i/>
                <w:iCs/>
                <w:lang w:val="pt-PT"/>
              </w:rPr>
              <w:t>;</w:t>
            </w:r>
            <w:r>
              <w:rPr>
                <w:rFonts w:ascii="NewsGotT" w:hAnsi="NewsGotT"/>
                <w:lang w:val="pt-PT"/>
              </w:rPr>
              <w:t xml:space="preserve"> POC; p</w:t>
            </w:r>
            <w:r w:rsidRPr="00510673">
              <w:rPr>
                <w:rFonts w:ascii="NewsGotT" w:hAnsi="NewsGotT"/>
                <w:lang w:val="pt-PT"/>
              </w:rPr>
              <w:t>ânico com e sem agorafobia;</w:t>
            </w:r>
            <w:r>
              <w:rPr>
                <w:rFonts w:ascii="NewsGotT" w:hAnsi="NewsGotT"/>
                <w:lang w:val="pt-PT"/>
              </w:rPr>
              <w:t xml:space="preserve"> a</w:t>
            </w:r>
            <w:r w:rsidRPr="00510673">
              <w:rPr>
                <w:rFonts w:ascii="NewsGotT" w:hAnsi="NewsGotT"/>
                <w:lang w:val="pt-PT"/>
              </w:rPr>
              <w:t xml:space="preserve">nsiedade </w:t>
            </w:r>
            <w:r>
              <w:rPr>
                <w:rFonts w:ascii="NewsGotT" w:hAnsi="NewsGotT"/>
                <w:lang w:val="pt-PT"/>
              </w:rPr>
              <w:t>s</w:t>
            </w:r>
            <w:r w:rsidRPr="00510673">
              <w:rPr>
                <w:rFonts w:ascii="NewsGotT" w:hAnsi="NewsGotT"/>
                <w:lang w:val="pt-PT"/>
              </w:rPr>
              <w:t>ocial/</w:t>
            </w:r>
            <w:r>
              <w:rPr>
                <w:rFonts w:ascii="NewsGotT" w:hAnsi="NewsGotT"/>
                <w:lang w:val="pt-PT"/>
              </w:rPr>
              <w:t>f</w:t>
            </w:r>
            <w:r w:rsidRPr="00510673">
              <w:rPr>
                <w:rFonts w:ascii="NewsGotT" w:hAnsi="NewsGotT"/>
                <w:lang w:val="pt-PT"/>
              </w:rPr>
              <w:t xml:space="preserve">obia </w:t>
            </w:r>
            <w:r>
              <w:rPr>
                <w:rFonts w:ascii="NewsGotT" w:hAnsi="NewsGotT"/>
                <w:lang w:val="pt-PT"/>
              </w:rPr>
              <w:t>s</w:t>
            </w:r>
            <w:r w:rsidRPr="00510673">
              <w:rPr>
                <w:rFonts w:ascii="NewsGotT" w:hAnsi="NewsGotT"/>
                <w:lang w:val="pt-PT"/>
              </w:rPr>
              <w:t>ocial;</w:t>
            </w:r>
            <w:r>
              <w:rPr>
                <w:rFonts w:ascii="NewsGotT" w:hAnsi="NewsGotT"/>
                <w:lang w:val="pt-PT"/>
              </w:rPr>
              <w:t xml:space="preserve"> a</w:t>
            </w:r>
            <w:r w:rsidRPr="00510673">
              <w:rPr>
                <w:rFonts w:ascii="NewsGotT" w:hAnsi="NewsGotT"/>
                <w:lang w:val="pt-PT"/>
              </w:rPr>
              <w:t xml:space="preserve">nsiedade </w:t>
            </w:r>
            <w:r w:rsidR="00821377">
              <w:rPr>
                <w:rFonts w:ascii="NewsGotT" w:hAnsi="NewsGotT"/>
                <w:lang w:val="pt-PT"/>
              </w:rPr>
              <w:t>g</w:t>
            </w:r>
            <w:r w:rsidRPr="00510673">
              <w:rPr>
                <w:rFonts w:ascii="NewsGotT" w:hAnsi="NewsGotT"/>
                <w:lang w:val="pt-PT"/>
              </w:rPr>
              <w:t>eneralizada;</w:t>
            </w:r>
            <w:r>
              <w:rPr>
                <w:rFonts w:ascii="NewsGotT" w:hAnsi="NewsGotT"/>
                <w:lang w:val="pt-PT"/>
              </w:rPr>
              <w:t xml:space="preserve"> s</w:t>
            </w:r>
            <w:r w:rsidRPr="00510673">
              <w:rPr>
                <w:rFonts w:ascii="NewsGotT" w:hAnsi="NewsGotT"/>
                <w:lang w:val="pt-PT"/>
              </w:rPr>
              <w:t xml:space="preserve">tress </w:t>
            </w:r>
            <w:r>
              <w:rPr>
                <w:rFonts w:ascii="NewsGotT" w:hAnsi="NewsGotT"/>
                <w:lang w:val="pt-PT"/>
              </w:rPr>
              <w:t>p</w:t>
            </w:r>
            <w:r w:rsidRPr="00510673">
              <w:rPr>
                <w:rFonts w:ascii="NewsGotT" w:hAnsi="NewsGotT"/>
                <w:lang w:val="pt-PT"/>
              </w:rPr>
              <w:t>ós-traumático.</w:t>
            </w:r>
          </w:p>
        </w:tc>
        <w:tc>
          <w:tcPr>
            <w:tcW w:w="3956" w:type="dxa"/>
          </w:tcPr>
          <w:p w14:paraId="2C9C5DAA" w14:textId="6A23958E" w:rsidR="005A240E" w:rsidRPr="00821377" w:rsidRDefault="00510673" w:rsidP="005A240E">
            <w:pPr>
              <w:spacing w:line="360" w:lineRule="auto"/>
              <w:jc w:val="both"/>
              <w:rPr>
                <w:rFonts w:ascii="NewsGotT" w:hAnsi="NewsGotT"/>
                <w:lang w:val="pt-BR"/>
              </w:rPr>
            </w:pPr>
            <w:r>
              <w:rPr>
                <w:rFonts w:ascii="NewsGotT" w:hAnsi="NewsGotT"/>
                <w:lang w:val="pt-PT"/>
              </w:rPr>
              <w:t>A</w:t>
            </w:r>
            <w:r w:rsidRPr="00510673">
              <w:rPr>
                <w:rFonts w:ascii="NewsGotT" w:hAnsi="NewsGotT"/>
                <w:lang w:val="pt-PT"/>
              </w:rPr>
              <w:t>umento dos níveis de colesterol</w:t>
            </w:r>
            <w:r w:rsidR="001C3D56">
              <w:rPr>
                <w:rFonts w:ascii="NewsGotT" w:hAnsi="NewsGotT"/>
                <w:lang w:val="pt-PT"/>
              </w:rPr>
              <w:t>;</w:t>
            </w:r>
            <w:r w:rsidRPr="00510673">
              <w:rPr>
                <w:rFonts w:ascii="NewsGotT" w:hAnsi="NewsGotT"/>
                <w:lang w:val="pt-PT"/>
              </w:rPr>
              <w:t xml:space="preserve"> diminuição do apetite</w:t>
            </w:r>
            <w:r w:rsidR="001C3D56">
              <w:rPr>
                <w:rFonts w:ascii="NewsGotT" w:hAnsi="NewsGotT"/>
                <w:lang w:val="pt-PT"/>
              </w:rPr>
              <w:t>;</w:t>
            </w:r>
            <w:r w:rsidR="00821377">
              <w:rPr>
                <w:rFonts w:ascii="NewsGotT" w:hAnsi="NewsGotT"/>
                <w:lang w:val="pt-PT"/>
              </w:rPr>
              <w:t xml:space="preserve"> </w:t>
            </w:r>
            <w:r w:rsidR="00821377" w:rsidRPr="00821377">
              <w:rPr>
                <w:rFonts w:ascii="NewsGotT" w:hAnsi="NewsGotT"/>
                <w:lang w:val="pt-PT"/>
              </w:rPr>
              <w:t>sonolência</w:t>
            </w:r>
            <w:r w:rsidR="001C3D56">
              <w:rPr>
                <w:rFonts w:ascii="NewsGotT" w:hAnsi="NewsGotT"/>
                <w:lang w:val="pt-PT"/>
              </w:rPr>
              <w:t>;</w:t>
            </w:r>
            <w:r w:rsidR="00821377" w:rsidRPr="00821377">
              <w:rPr>
                <w:rFonts w:ascii="NewsGotT" w:hAnsi="NewsGotT"/>
                <w:lang w:val="pt-PT"/>
              </w:rPr>
              <w:t xml:space="preserve"> insónia</w:t>
            </w:r>
            <w:r w:rsidR="001C3D56">
              <w:rPr>
                <w:rFonts w:ascii="NewsGotT" w:hAnsi="NewsGotT"/>
                <w:lang w:val="pt-PT"/>
              </w:rPr>
              <w:t>;</w:t>
            </w:r>
            <w:r w:rsidR="00821377" w:rsidRPr="00821377">
              <w:rPr>
                <w:rFonts w:ascii="NewsGotT" w:hAnsi="NewsGotT"/>
                <w:lang w:val="pt-PT"/>
              </w:rPr>
              <w:t xml:space="preserve"> agitação</w:t>
            </w:r>
            <w:r w:rsidR="001C3D56">
              <w:rPr>
                <w:rFonts w:ascii="NewsGotT" w:hAnsi="NewsGotT"/>
                <w:lang w:val="pt-PT"/>
              </w:rPr>
              <w:t>;</w:t>
            </w:r>
            <w:r w:rsidR="00821377" w:rsidRPr="00821377">
              <w:rPr>
                <w:rFonts w:ascii="NewsGotT" w:hAnsi="NewsGotT"/>
                <w:lang w:val="pt-PT"/>
              </w:rPr>
              <w:t xml:space="preserve"> sonhos estranhos (incluindo pesadelos)</w:t>
            </w:r>
            <w:r w:rsidR="00821377">
              <w:rPr>
                <w:rFonts w:ascii="NewsGotT" w:hAnsi="NewsGotT"/>
                <w:lang w:val="pt-PT"/>
              </w:rPr>
              <w:t>; confusão</w:t>
            </w:r>
            <w:r w:rsidR="001C3D56">
              <w:rPr>
                <w:rFonts w:ascii="NewsGotT" w:hAnsi="NewsGotT"/>
                <w:lang w:val="pt-PT"/>
              </w:rPr>
              <w:t>;</w:t>
            </w:r>
            <w:r w:rsidR="00821377">
              <w:rPr>
                <w:rFonts w:ascii="NewsGotT" w:hAnsi="NewsGotT"/>
                <w:lang w:val="pt-PT"/>
              </w:rPr>
              <w:t xml:space="preserve"> alucinações; </w:t>
            </w:r>
            <w:r w:rsidR="00821377" w:rsidRPr="00821377">
              <w:rPr>
                <w:rFonts w:ascii="NewsGotT" w:hAnsi="NewsGotT"/>
                <w:lang w:val="pt-PT"/>
              </w:rPr>
              <w:t>dificuldade de concentração</w:t>
            </w:r>
            <w:r w:rsidR="00821377">
              <w:rPr>
                <w:rFonts w:ascii="NewsGotT" w:hAnsi="NewsGotT"/>
                <w:lang w:val="pt-PT"/>
              </w:rPr>
              <w:t xml:space="preserve">; </w:t>
            </w:r>
            <w:r w:rsidR="00821377" w:rsidRPr="00821377">
              <w:rPr>
                <w:rFonts w:ascii="NewsGotT" w:hAnsi="NewsGotT"/>
                <w:lang w:val="pt-PT"/>
              </w:rPr>
              <w:t>tonturas</w:t>
            </w:r>
            <w:r w:rsidR="001C3D56">
              <w:rPr>
                <w:rFonts w:ascii="NewsGotT" w:hAnsi="NewsGotT"/>
                <w:lang w:val="pt-PT"/>
              </w:rPr>
              <w:t>;</w:t>
            </w:r>
            <w:r w:rsidR="00821377" w:rsidRPr="00821377">
              <w:rPr>
                <w:rFonts w:ascii="NewsGotT" w:hAnsi="NewsGotT"/>
                <w:lang w:val="pt-PT"/>
              </w:rPr>
              <w:t xml:space="preserve"> tremor</w:t>
            </w:r>
            <w:r w:rsidR="001C3D56">
              <w:rPr>
                <w:rFonts w:ascii="NewsGotT" w:hAnsi="NewsGotT"/>
                <w:lang w:val="pt-PT"/>
              </w:rPr>
              <w:t>;</w:t>
            </w:r>
            <w:r w:rsidR="00821377" w:rsidRPr="00821377">
              <w:rPr>
                <w:rFonts w:ascii="NewsGotT" w:hAnsi="NewsGotT"/>
                <w:lang w:val="pt-PT"/>
              </w:rPr>
              <w:t xml:space="preserve"> cefaleia</w:t>
            </w:r>
            <w:r w:rsidR="001C3D56">
              <w:rPr>
                <w:rFonts w:ascii="NewsGotT" w:hAnsi="NewsGotT"/>
                <w:lang w:val="pt-PT"/>
              </w:rPr>
              <w:t>;</w:t>
            </w:r>
            <w:r w:rsidR="00821377">
              <w:rPr>
                <w:rFonts w:ascii="NewsGotT" w:hAnsi="NewsGotT"/>
                <w:lang w:val="pt-PT"/>
              </w:rPr>
              <w:t xml:space="preserve"> visão turva; </w:t>
            </w:r>
            <w:r w:rsidR="00821377" w:rsidRPr="00821377">
              <w:rPr>
                <w:rFonts w:ascii="NewsGotT" w:hAnsi="NewsGotT"/>
                <w:lang w:val="pt-PT"/>
              </w:rPr>
              <w:t xml:space="preserve">taquicardia </w:t>
            </w:r>
            <w:proofErr w:type="spellStart"/>
            <w:r w:rsidR="00821377" w:rsidRPr="00821377">
              <w:rPr>
                <w:rFonts w:ascii="NewsGotT" w:hAnsi="NewsGotT"/>
                <w:lang w:val="pt-PT"/>
              </w:rPr>
              <w:t>sinosal</w:t>
            </w:r>
            <w:proofErr w:type="spellEnd"/>
            <w:r w:rsidR="001C3D56">
              <w:rPr>
                <w:rFonts w:ascii="NewsGotT" w:hAnsi="NewsGotT"/>
                <w:lang w:val="pt-PT"/>
              </w:rPr>
              <w:t>;</w:t>
            </w:r>
            <w:r w:rsidR="00821377">
              <w:rPr>
                <w:rFonts w:ascii="NewsGotT" w:hAnsi="NewsGotT"/>
                <w:lang w:val="pt-PT"/>
              </w:rPr>
              <w:t xml:space="preserve"> bocejo; náuseas; sudação; disfunção sexual; astenia</w:t>
            </w:r>
            <w:r w:rsidR="001C3D56">
              <w:rPr>
                <w:rFonts w:ascii="NewsGotT" w:hAnsi="NewsGotT"/>
                <w:lang w:val="pt-PT"/>
              </w:rPr>
              <w:t>;</w:t>
            </w:r>
            <w:r w:rsidR="00821377">
              <w:rPr>
                <w:rFonts w:ascii="NewsGotT" w:hAnsi="NewsGotT"/>
                <w:lang w:val="pt-PT"/>
              </w:rPr>
              <w:t xml:space="preserve"> </w:t>
            </w:r>
            <w:r w:rsidR="00821377" w:rsidRPr="00821377">
              <w:rPr>
                <w:rFonts w:ascii="NewsGotT" w:hAnsi="NewsGotT"/>
                <w:lang w:val="pt-PT"/>
              </w:rPr>
              <w:t>tonturas</w:t>
            </w:r>
            <w:r w:rsidR="001C3D56">
              <w:rPr>
                <w:rFonts w:ascii="NewsGotT" w:hAnsi="NewsGotT"/>
                <w:lang w:val="pt-PT"/>
              </w:rPr>
              <w:t>;</w:t>
            </w:r>
            <w:r w:rsidR="00821377" w:rsidRPr="00821377">
              <w:rPr>
                <w:rFonts w:ascii="NewsGotT" w:hAnsi="NewsGotT"/>
                <w:lang w:val="pt-PT"/>
              </w:rPr>
              <w:t xml:space="preserve"> distúrbios sensoriais</w:t>
            </w:r>
            <w:r w:rsidR="001C3D56">
              <w:rPr>
                <w:rFonts w:ascii="NewsGotT" w:hAnsi="NewsGotT"/>
                <w:lang w:val="pt-PT"/>
              </w:rPr>
              <w:t>;</w:t>
            </w:r>
            <w:r w:rsidR="00821377" w:rsidRPr="00821377">
              <w:rPr>
                <w:rFonts w:ascii="NewsGotT" w:hAnsi="NewsGotT"/>
                <w:lang w:val="pt-PT"/>
              </w:rPr>
              <w:t xml:space="preserve"> perturbações de sono</w:t>
            </w:r>
            <w:r w:rsidR="001C3D56">
              <w:rPr>
                <w:rFonts w:ascii="NewsGotT" w:hAnsi="NewsGotT"/>
                <w:lang w:val="pt-PT"/>
              </w:rPr>
              <w:t xml:space="preserve">; </w:t>
            </w:r>
            <w:r w:rsidR="00821377" w:rsidRPr="00821377">
              <w:rPr>
                <w:rFonts w:ascii="NewsGotT" w:hAnsi="NewsGotT"/>
                <w:lang w:val="pt-PT"/>
              </w:rPr>
              <w:t>ansiedade</w:t>
            </w:r>
            <w:r w:rsidR="00821377">
              <w:rPr>
                <w:rFonts w:ascii="NewsGotT" w:hAnsi="NewsGotT"/>
                <w:lang w:val="pt-PT"/>
              </w:rPr>
              <w:t xml:space="preserve"> </w:t>
            </w:r>
            <w:r w:rsidR="00821377">
              <w:rPr>
                <w:rFonts w:ascii="NewsGotT" w:hAnsi="NewsGotT"/>
                <w:lang w:val="pt-PT"/>
              </w:rPr>
              <w:fldChar w:fldCharType="begin" w:fldLock="1"/>
            </w:r>
            <w:r w:rsidR="008640EF">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Pr>
                <w:rFonts w:ascii="NewsGotT" w:hAnsi="NewsGotT"/>
                <w:lang w:val="pt-PT"/>
              </w:rPr>
              <w:fldChar w:fldCharType="separate"/>
            </w:r>
            <w:r w:rsidR="00821377" w:rsidRPr="00821377">
              <w:rPr>
                <w:rFonts w:ascii="NewsGotT" w:hAnsi="NewsGotT"/>
                <w:noProof/>
                <w:lang w:val="pt-PT"/>
              </w:rPr>
              <w:t>(Infarmed, 2021d)</w:t>
            </w:r>
            <w:r w:rsidR="00821377">
              <w:rPr>
                <w:rFonts w:ascii="NewsGotT" w:hAnsi="NewsGotT"/>
                <w:lang w:val="pt-PT"/>
              </w:rPr>
              <w:fldChar w:fldCharType="end"/>
            </w:r>
          </w:p>
        </w:tc>
      </w:tr>
      <w:tr w:rsidR="00510673" w:rsidRPr="001539E9" w14:paraId="5F212C3A" w14:textId="77777777" w:rsidTr="005A240E">
        <w:tc>
          <w:tcPr>
            <w:tcW w:w="2405" w:type="dxa"/>
          </w:tcPr>
          <w:p w14:paraId="71C5C363" w14:textId="77777777" w:rsidR="00510673" w:rsidRPr="00C47180" w:rsidRDefault="00C47180" w:rsidP="005A240E">
            <w:pPr>
              <w:spacing w:line="360" w:lineRule="auto"/>
              <w:jc w:val="both"/>
              <w:rPr>
                <w:rFonts w:ascii="NewsGotT" w:hAnsi="NewsGotT"/>
                <w:lang w:val="pt-PT"/>
              </w:rPr>
            </w:pPr>
            <w:proofErr w:type="spellStart"/>
            <w:r w:rsidRPr="00C47180">
              <w:rPr>
                <w:rFonts w:ascii="NewsGotT" w:hAnsi="NewsGotT"/>
                <w:lang w:val="pt-PT"/>
              </w:rPr>
              <w:t>Sertralina</w:t>
            </w:r>
            <w:proofErr w:type="spellEnd"/>
          </w:p>
          <w:p w14:paraId="670BE98F" w14:textId="77777777" w:rsidR="00C47180" w:rsidRPr="00C47180" w:rsidRDefault="00C47180" w:rsidP="005A240E">
            <w:pPr>
              <w:spacing w:line="360" w:lineRule="auto"/>
              <w:jc w:val="both"/>
              <w:rPr>
                <w:rFonts w:ascii="NewsGotT" w:hAnsi="NewsGotT"/>
                <w:lang w:val="pt-PT"/>
              </w:rPr>
            </w:pPr>
          </w:p>
          <w:p w14:paraId="7096E683" w14:textId="44B0502B" w:rsidR="00C47180" w:rsidRPr="00C47180" w:rsidRDefault="00C47180" w:rsidP="00C47180">
            <w:r w:rsidRPr="00C47180">
              <w:rPr>
                <w:rFonts w:ascii="NewsGotT" w:hAnsi="NewsGotT"/>
                <w:lang w:val="pt-PT"/>
              </w:rPr>
              <w:t>(</w:t>
            </w:r>
            <w:proofErr w:type="spellStart"/>
            <w:r w:rsidRPr="00C47180">
              <w:rPr>
                <w:rFonts w:ascii="NewsGotT" w:hAnsi="NewsGotT"/>
              </w:rPr>
              <w:t>Ainim</w:t>
            </w:r>
            <w:proofErr w:type="spellEnd"/>
            <w:r w:rsidRPr="00C47180">
              <w:rPr>
                <w:rFonts w:ascii="NewsGotT" w:hAnsi="NewsGotT"/>
                <w:lang w:val="pt-PT"/>
              </w:rPr>
              <w:t>)</w:t>
            </w:r>
          </w:p>
        </w:tc>
        <w:tc>
          <w:tcPr>
            <w:tcW w:w="2693" w:type="dxa"/>
          </w:tcPr>
          <w:p w14:paraId="681621EE" w14:textId="646F4092" w:rsidR="00510673" w:rsidRDefault="00C47180" w:rsidP="00C47180">
            <w:pPr>
              <w:spacing w:line="360" w:lineRule="auto"/>
              <w:jc w:val="both"/>
              <w:rPr>
                <w:rFonts w:ascii="NewsGotT" w:hAnsi="NewsGotT"/>
                <w:lang w:val="pt-PT"/>
              </w:rPr>
            </w:pPr>
            <w:r w:rsidRPr="00C47180">
              <w:rPr>
                <w:rFonts w:ascii="NewsGotT" w:hAnsi="NewsGotT"/>
                <w:lang w:val="pt-PT"/>
              </w:rPr>
              <w:t xml:space="preserve">Episódios depressivos </w:t>
            </w:r>
            <w:r w:rsidRPr="00C47180">
              <w:rPr>
                <w:rFonts w:ascii="NewsGotT" w:hAnsi="NewsGotT"/>
                <w:i/>
                <w:iCs/>
                <w:lang w:val="pt-PT"/>
              </w:rPr>
              <w:t>major</w:t>
            </w:r>
            <w:r>
              <w:rPr>
                <w:rFonts w:ascii="NewsGotT" w:hAnsi="NewsGotT"/>
                <w:i/>
                <w:iCs/>
                <w:lang w:val="pt-PT"/>
              </w:rPr>
              <w:t xml:space="preserve">; </w:t>
            </w:r>
            <w:r>
              <w:rPr>
                <w:rFonts w:ascii="NewsGotT" w:hAnsi="NewsGotT"/>
                <w:lang w:val="pt-PT"/>
              </w:rPr>
              <w:t>p</w:t>
            </w:r>
            <w:r w:rsidRPr="00C47180">
              <w:rPr>
                <w:rFonts w:ascii="NewsGotT" w:hAnsi="NewsGotT"/>
                <w:lang w:val="pt-PT"/>
              </w:rPr>
              <w:t>erturbação de pânico, com ou sem agorafobia</w:t>
            </w:r>
            <w:r>
              <w:rPr>
                <w:rFonts w:ascii="NewsGotT" w:hAnsi="NewsGotT"/>
                <w:lang w:val="pt-PT"/>
              </w:rPr>
              <w:t xml:space="preserve">; </w:t>
            </w:r>
            <w:r w:rsidRPr="00C47180">
              <w:rPr>
                <w:rFonts w:ascii="NewsGotT" w:hAnsi="NewsGotT"/>
                <w:lang w:val="pt-PT"/>
              </w:rPr>
              <w:t>POC</w:t>
            </w:r>
            <w:r>
              <w:rPr>
                <w:rFonts w:ascii="NewsGotT" w:hAnsi="NewsGotT"/>
                <w:lang w:val="pt-PT"/>
              </w:rPr>
              <w:t xml:space="preserve"> </w:t>
            </w:r>
            <w:r w:rsidRPr="00C47180">
              <w:rPr>
                <w:rFonts w:ascii="NewsGotT" w:hAnsi="NewsGotT"/>
                <w:lang w:val="pt-PT"/>
              </w:rPr>
              <w:t>em adultos e doentes pediátricos com 6-17 anos de idade</w:t>
            </w:r>
            <w:r>
              <w:rPr>
                <w:rFonts w:ascii="NewsGotT" w:hAnsi="NewsGotT"/>
                <w:lang w:val="pt-PT"/>
              </w:rPr>
              <w:t xml:space="preserve">; </w:t>
            </w:r>
            <w:r w:rsidRPr="00C47180">
              <w:rPr>
                <w:rFonts w:ascii="NewsGotT" w:hAnsi="NewsGotT"/>
                <w:lang w:val="pt-PT"/>
              </w:rPr>
              <w:t>ansiedade social</w:t>
            </w:r>
            <w:r>
              <w:rPr>
                <w:rFonts w:ascii="NewsGotT" w:hAnsi="NewsGotT"/>
                <w:lang w:val="pt-PT"/>
              </w:rPr>
              <w:t>; s</w:t>
            </w:r>
            <w:r w:rsidRPr="00C47180">
              <w:rPr>
                <w:rFonts w:ascii="NewsGotT" w:hAnsi="NewsGotT"/>
                <w:lang w:val="pt-PT"/>
              </w:rPr>
              <w:t xml:space="preserve">tress </w:t>
            </w:r>
            <w:r>
              <w:rPr>
                <w:rFonts w:ascii="NewsGotT" w:hAnsi="NewsGotT"/>
                <w:lang w:val="pt-PT"/>
              </w:rPr>
              <w:t>p</w:t>
            </w:r>
            <w:r w:rsidRPr="00C47180">
              <w:rPr>
                <w:rFonts w:ascii="NewsGotT" w:hAnsi="NewsGotT"/>
                <w:lang w:val="pt-PT"/>
              </w:rPr>
              <w:t>ós-</w:t>
            </w:r>
            <w:r>
              <w:rPr>
                <w:rFonts w:ascii="NewsGotT" w:hAnsi="NewsGotT"/>
                <w:lang w:val="pt-PT"/>
              </w:rPr>
              <w:t>t</w:t>
            </w:r>
            <w:r w:rsidRPr="00C47180">
              <w:rPr>
                <w:rFonts w:ascii="NewsGotT" w:hAnsi="NewsGotT"/>
                <w:lang w:val="pt-PT"/>
              </w:rPr>
              <w:t>raumático</w:t>
            </w:r>
            <w:r>
              <w:rPr>
                <w:rFonts w:ascii="NewsGotT" w:hAnsi="NewsGotT"/>
                <w:lang w:val="pt-PT"/>
              </w:rPr>
              <w:t xml:space="preserve">. </w:t>
            </w:r>
          </w:p>
        </w:tc>
        <w:tc>
          <w:tcPr>
            <w:tcW w:w="3956" w:type="dxa"/>
          </w:tcPr>
          <w:p w14:paraId="3420887E" w14:textId="6CF1787B" w:rsidR="00510673" w:rsidRDefault="00C47180" w:rsidP="005A240E">
            <w:pPr>
              <w:spacing w:line="360" w:lineRule="auto"/>
              <w:jc w:val="both"/>
              <w:rPr>
                <w:rFonts w:ascii="NewsGotT" w:hAnsi="NewsGotT"/>
                <w:lang w:val="pt-PT"/>
              </w:rPr>
            </w:pPr>
            <w:r>
              <w:rPr>
                <w:rFonts w:ascii="NewsGotT" w:hAnsi="NewsGotT"/>
                <w:lang w:val="pt-PT"/>
              </w:rPr>
              <w:t>Faringite; anorexia; depressão</w:t>
            </w:r>
            <w:r w:rsidR="00DA0DEF">
              <w:rPr>
                <w:rFonts w:ascii="NewsGotT" w:hAnsi="NewsGotT"/>
                <w:lang w:val="pt-PT"/>
              </w:rPr>
              <w:t>;</w:t>
            </w:r>
            <w:r>
              <w:rPr>
                <w:rFonts w:ascii="NewsGotT" w:hAnsi="NewsGotT"/>
                <w:lang w:val="pt-PT"/>
              </w:rPr>
              <w:t xml:space="preserve"> pesadelos</w:t>
            </w:r>
            <w:r w:rsidR="00DA0DEF">
              <w:rPr>
                <w:rFonts w:ascii="NewsGotT" w:hAnsi="NewsGotT"/>
                <w:lang w:val="pt-PT"/>
              </w:rPr>
              <w:t>;</w:t>
            </w:r>
            <w:r>
              <w:rPr>
                <w:rFonts w:ascii="NewsGotT" w:hAnsi="NewsGotT"/>
                <w:lang w:val="pt-PT"/>
              </w:rPr>
              <w:t xml:space="preserve"> ansiedade</w:t>
            </w:r>
            <w:r w:rsidR="00DA0DEF">
              <w:rPr>
                <w:rFonts w:ascii="NewsGotT" w:hAnsi="NewsGotT"/>
                <w:lang w:val="pt-PT"/>
              </w:rPr>
              <w:t>;</w:t>
            </w:r>
            <w:r>
              <w:rPr>
                <w:rFonts w:ascii="NewsGotT" w:hAnsi="NewsGotT"/>
                <w:lang w:val="pt-PT"/>
              </w:rPr>
              <w:t xml:space="preserve"> agitação</w:t>
            </w:r>
            <w:r w:rsidR="00DA0DEF">
              <w:rPr>
                <w:rFonts w:ascii="NewsGotT" w:hAnsi="NewsGotT"/>
                <w:lang w:val="pt-PT"/>
              </w:rPr>
              <w:t>;</w:t>
            </w:r>
            <w:r>
              <w:rPr>
                <w:rFonts w:ascii="NewsGotT" w:hAnsi="NewsGotT"/>
                <w:lang w:val="pt-PT"/>
              </w:rPr>
              <w:t xml:space="preserve"> nervosismo</w:t>
            </w:r>
            <w:r w:rsidR="00DA0DEF">
              <w:rPr>
                <w:rFonts w:ascii="NewsGotT" w:hAnsi="NewsGotT"/>
                <w:lang w:val="pt-PT"/>
              </w:rPr>
              <w:t>;</w:t>
            </w:r>
            <w:r>
              <w:rPr>
                <w:rFonts w:ascii="NewsGotT" w:hAnsi="NewsGotT"/>
                <w:lang w:val="pt-PT"/>
              </w:rPr>
              <w:t xml:space="preserve"> bruxismo</w:t>
            </w:r>
            <w:r w:rsidR="00DA0DEF">
              <w:rPr>
                <w:rFonts w:ascii="NewsGotT" w:hAnsi="NewsGotT"/>
                <w:lang w:val="pt-PT"/>
              </w:rPr>
              <w:t>;</w:t>
            </w:r>
            <w:r>
              <w:rPr>
                <w:rFonts w:ascii="NewsGotT" w:hAnsi="NewsGotT"/>
                <w:lang w:val="pt-PT"/>
              </w:rPr>
              <w:t xml:space="preserve"> alucinações</w:t>
            </w:r>
            <w:r w:rsidR="00DA0DEF">
              <w:rPr>
                <w:rFonts w:ascii="NewsGotT" w:hAnsi="NewsGotT"/>
                <w:lang w:val="pt-PT"/>
              </w:rPr>
              <w:t>;</w:t>
            </w:r>
            <w:r>
              <w:rPr>
                <w:rFonts w:ascii="NewsGotT" w:hAnsi="NewsGotT"/>
                <w:lang w:val="pt-PT"/>
              </w:rPr>
              <w:t xml:space="preserve"> euforia</w:t>
            </w:r>
            <w:r w:rsidR="00DA0DEF">
              <w:rPr>
                <w:rFonts w:ascii="NewsGotT" w:hAnsi="NewsGotT"/>
                <w:lang w:val="pt-PT"/>
              </w:rPr>
              <w:t>;</w:t>
            </w:r>
            <w:r>
              <w:rPr>
                <w:rFonts w:ascii="NewsGotT" w:hAnsi="NewsGotT"/>
                <w:lang w:val="pt-PT"/>
              </w:rPr>
              <w:t xml:space="preserve"> apatia</w:t>
            </w:r>
            <w:r w:rsidR="00DA0DEF">
              <w:rPr>
                <w:rFonts w:ascii="NewsGotT" w:hAnsi="NewsGotT"/>
                <w:lang w:val="pt-PT"/>
              </w:rPr>
              <w:t>;</w:t>
            </w:r>
            <w:r>
              <w:rPr>
                <w:rFonts w:ascii="NewsGotT" w:hAnsi="NewsGotT"/>
                <w:lang w:val="pt-PT"/>
              </w:rPr>
              <w:t xml:space="preserve"> pensamentos anómalos</w:t>
            </w:r>
            <w:r w:rsidR="00DA0DEF">
              <w:rPr>
                <w:rFonts w:ascii="NewsGotT" w:hAnsi="NewsGotT"/>
                <w:lang w:val="pt-PT"/>
              </w:rPr>
              <w:t>;</w:t>
            </w:r>
            <w:r>
              <w:rPr>
                <w:rFonts w:ascii="NewsGotT" w:hAnsi="NewsGotT"/>
                <w:lang w:val="pt-PT"/>
              </w:rPr>
              <w:t xml:space="preserve"> insónia; tonturas</w:t>
            </w:r>
            <w:r w:rsidR="00DA0DEF">
              <w:rPr>
                <w:rFonts w:ascii="NewsGotT" w:hAnsi="NewsGotT"/>
                <w:lang w:val="pt-PT"/>
              </w:rPr>
              <w:t>;</w:t>
            </w:r>
            <w:r>
              <w:rPr>
                <w:rFonts w:ascii="NewsGotT" w:hAnsi="NewsGotT"/>
                <w:lang w:val="pt-PT"/>
              </w:rPr>
              <w:t xml:space="preserve"> sonolência</w:t>
            </w:r>
            <w:r w:rsidR="00DA0DEF">
              <w:rPr>
                <w:rFonts w:ascii="NewsGotT" w:hAnsi="NewsGotT"/>
                <w:lang w:val="pt-PT"/>
              </w:rPr>
              <w:t>;</w:t>
            </w:r>
            <w:r>
              <w:rPr>
                <w:rFonts w:ascii="NewsGotT" w:hAnsi="NewsGotT"/>
                <w:lang w:val="pt-PT"/>
              </w:rPr>
              <w:t xml:space="preserve"> cefaleias</w:t>
            </w:r>
            <w:r w:rsidR="00DA0DEF">
              <w:rPr>
                <w:rFonts w:ascii="NewsGotT" w:hAnsi="NewsGotT"/>
                <w:lang w:val="pt-PT"/>
              </w:rPr>
              <w:t>;</w:t>
            </w:r>
            <w:r>
              <w:rPr>
                <w:rFonts w:ascii="NewsGotT" w:hAnsi="NewsGotT"/>
                <w:lang w:val="pt-PT"/>
              </w:rPr>
              <w:t xml:space="preserve"> parestesia</w:t>
            </w:r>
            <w:r w:rsidR="00DA0DEF">
              <w:rPr>
                <w:rFonts w:ascii="NewsGotT" w:hAnsi="NewsGotT"/>
                <w:lang w:val="pt-PT"/>
              </w:rPr>
              <w:t>;</w:t>
            </w:r>
            <w:r>
              <w:rPr>
                <w:rFonts w:ascii="NewsGotT" w:hAnsi="NewsGotT"/>
                <w:lang w:val="pt-PT"/>
              </w:rPr>
              <w:t xml:space="preserve"> tremor</w:t>
            </w:r>
            <w:r w:rsidR="00DA0DEF">
              <w:rPr>
                <w:rFonts w:ascii="NewsGotT" w:hAnsi="NewsGotT"/>
                <w:lang w:val="pt-PT"/>
              </w:rPr>
              <w:t>;</w:t>
            </w:r>
            <w:r>
              <w:rPr>
                <w:rFonts w:ascii="NewsGotT" w:hAnsi="NewsGotT"/>
                <w:lang w:val="pt-PT"/>
              </w:rPr>
              <w:t xml:space="preserve"> perturbação na atenção</w:t>
            </w:r>
            <w:r w:rsidR="00DA0DEF">
              <w:rPr>
                <w:rFonts w:ascii="NewsGotT" w:hAnsi="NewsGotT"/>
                <w:lang w:val="pt-PT"/>
              </w:rPr>
              <w:t>;</w:t>
            </w:r>
            <w:r>
              <w:rPr>
                <w:rFonts w:ascii="NewsGotT" w:hAnsi="NewsGotT"/>
                <w:lang w:val="pt-PT"/>
              </w:rPr>
              <w:t xml:space="preserve"> perturbações visuais</w:t>
            </w:r>
            <w:r w:rsidR="00DA0DEF">
              <w:rPr>
                <w:rFonts w:ascii="NewsGotT" w:hAnsi="NewsGotT"/>
                <w:lang w:val="pt-PT"/>
              </w:rPr>
              <w:t>;</w:t>
            </w:r>
            <w:r>
              <w:rPr>
                <w:rFonts w:ascii="NewsGotT" w:hAnsi="NewsGotT"/>
                <w:lang w:val="pt-PT"/>
              </w:rPr>
              <w:t xml:space="preserve"> palpitações</w:t>
            </w:r>
            <w:r w:rsidR="00DA0DEF">
              <w:rPr>
                <w:rFonts w:ascii="NewsGotT" w:hAnsi="NewsGotT"/>
                <w:lang w:val="pt-PT"/>
              </w:rPr>
              <w:t>;</w:t>
            </w:r>
            <w:r>
              <w:rPr>
                <w:rFonts w:ascii="NewsGotT" w:hAnsi="NewsGotT"/>
                <w:lang w:val="pt-PT"/>
              </w:rPr>
              <w:t xml:space="preserve"> diarreia</w:t>
            </w:r>
            <w:r w:rsidR="00DA0DEF">
              <w:rPr>
                <w:rFonts w:ascii="NewsGotT" w:hAnsi="NewsGotT"/>
                <w:lang w:val="pt-PT"/>
              </w:rPr>
              <w:t>;</w:t>
            </w:r>
            <w:r>
              <w:rPr>
                <w:rFonts w:ascii="NewsGotT" w:hAnsi="NewsGotT"/>
                <w:lang w:val="pt-PT"/>
              </w:rPr>
              <w:t xml:space="preserve"> náuseas</w:t>
            </w:r>
            <w:r w:rsidR="00DA0DEF">
              <w:rPr>
                <w:rFonts w:ascii="NewsGotT" w:hAnsi="NewsGotT"/>
                <w:lang w:val="pt-PT"/>
              </w:rPr>
              <w:t>;</w:t>
            </w:r>
            <w:r>
              <w:rPr>
                <w:rFonts w:ascii="NewsGotT" w:hAnsi="NewsGotT"/>
                <w:lang w:val="pt-PT"/>
              </w:rPr>
              <w:t xml:space="preserve"> </w:t>
            </w:r>
            <w:proofErr w:type="spellStart"/>
            <w:r>
              <w:rPr>
                <w:rFonts w:ascii="NewsGotT" w:hAnsi="NewsGotT"/>
                <w:lang w:val="pt-PT"/>
              </w:rPr>
              <w:t>xerostomia</w:t>
            </w:r>
            <w:proofErr w:type="spellEnd"/>
            <w:r w:rsidR="00DA0DEF">
              <w:rPr>
                <w:rFonts w:ascii="NewsGotT" w:hAnsi="NewsGotT"/>
                <w:lang w:val="pt-PT"/>
              </w:rPr>
              <w:t>;</w:t>
            </w:r>
            <w:r>
              <w:rPr>
                <w:rFonts w:ascii="NewsGotT" w:hAnsi="NewsGotT"/>
                <w:lang w:val="pt-PT"/>
              </w:rPr>
              <w:t xml:space="preserve"> vómitos</w:t>
            </w:r>
            <w:r w:rsidR="00DA0DEF">
              <w:rPr>
                <w:rFonts w:ascii="NewsGotT" w:hAnsi="NewsGotT"/>
                <w:lang w:val="pt-PT"/>
              </w:rPr>
              <w:t>;</w:t>
            </w:r>
            <w:r>
              <w:rPr>
                <w:rFonts w:ascii="NewsGotT" w:hAnsi="NewsGotT"/>
                <w:lang w:val="pt-PT"/>
              </w:rPr>
              <w:t xml:space="preserve"> obstipação</w:t>
            </w:r>
            <w:r w:rsidR="00DA0DEF">
              <w:rPr>
                <w:rFonts w:ascii="NewsGotT" w:hAnsi="NewsGotT"/>
                <w:lang w:val="pt-PT"/>
              </w:rPr>
              <w:t>;</w:t>
            </w:r>
            <w:r>
              <w:rPr>
                <w:rFonts w:ascii="NewsGotT" w:hAnsi="NewsGotT"/>
                <w:lang w:val="pt-PT"/>
              </w:rPr>
              <w:t xml:space="preserve"> dispneia; mialgia</w:t>
            </w:r>
            <w:r w:rsidR="00DA0DEF">
              <w:rPr>
                <w:rFonts w:ascii="NewsGotT" w:hAnsi="NewsGotT"/>
                <w:lang w:val="pt-PT"/>
              </w:rPr>
              <w:t xml:space="preserve">; </w:t>
            </w:r>
            <w:r>
              <w:rPr>
                <w:rFonts w:ascii="NewsGotT" w:hAnsi="NewsGotT"/>
                <w:lang w:val="pt-PT"/>
              </w:rPr>
              <w:t>cansaço</w:t>
            </w:r>
            <w:r w:rsidR="00FF51CC">
              <w:rPr>
                <w:rFonts w:ascii="NewsGotT" w:hAnsi="NewsGotT"/>
                <w:lang w:val="pt-PT"/>
              </w:rPr>
              <w:t xml:space="preserve"> </w:t>
            </w:r>
            <w:r w:rsidR="00FF51CC">
              <w:rPr>
                <w:rFonts w:ascii="NewsGotT" w:hAnsi="NewsGotT"/>
                <w:lang w:val="pt-PT"/>
              </w:rPr>
              <w:fldChar w:fldCharType="begin" w:fldLock="1"/>
            </w:r>
            <w:r w:rsidR="00132B17">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Pr>
                <w:rFonts w:ascii="NewsGotT" w:hAnsi="NewsGotT"/>
                <w:lang w:val="pt-PT"/>
              </w:rPr>
              <w:fldChar w:fldCharType="separate"/>
            </w:r>
            <w:r w:rsidR="00B77D84" w:rsidRPr="00B77D84">
              <w:rPr>
                <w:rFonts w:ascii="NewsGotT" w:hAnsi="NewsGotT"/>
                <w:noProof/>
                <w:lang w:val="pt-PT"/>
              </w:rPr>
              <w:t>(Infarmed, 2020d)</w:t>
            </w:r>
            <w:r w:rsidR="00FF51CC">
              <w:rPr>
                <w:rFonts w:ascii="NewsGotT" w:hAnsi="NewsGotT"/>
                <w:lang w:val="pt-PT"/>
              </w:rPr>
              <w:fldChar w:fldCharType="end"/>
            </w:r>
          </w:p>
        </w:tc>
      </w:tr>
    </w:tbl>
    <w:p w14:paraId="48BEDCDA" w14:textId="682013BA" w:rsidR="00335AB2" w:rsidRDefault="00335AB2" w:rsidP="00CB3544">
      <w:pPr>
        <w:spacing w:line="360" w:lineRule="auto"/>
        <w:jc w:val="both"/>
        <w:rPr>
          <w:rFonts w:ascii="NewsGotT" w:hAnsi="NewsGotT"/>
          <w:lang w:val="pt-PT"/>
        </w:rPr>
      </w:pPr>
    </w:p>
    <w:p w14:paraId="31A1AAE7" w14:textId="77777777" w:rsidR="00DF09AD" w:rsidRDefault="00DF09AD" w:rsidP="00CB3544">
      <w:pPr>
        <w:spacing w:line="360" w:lineRule="auto"/>
        <w:jc w:val="both"/>
        <w:rPr>
          <w:rFonts w:ascii="NewsGotT" w:hAnsi="NewsGotT"/>
          <w:lang w:val="pt-PT"/>
        </w:rPr>
      </w:pPr>
    </w:p>
    <w:p w14:paraId="375B7C0B" w14:textId="2F26FD01" w:rsidR="008640EF" w:rsidRPr="00907243" w:rsidRDefault="008640EF" w:rsidP="008640EF">
      <w:pPr>
        <w:spacing w:line="360" w:lineRule="auto"/>
        <w:jc w:val="both"/>
        <w:rPr>
          <w:rFonts w:ascii="NewsGotT" w:hAnsi="NewsGotT"/>
          <w:u w:val="single"/>
          <w:lang w:val="pt-PT"/>
        </w:rPr>
      </w:pPr>
      <w:r w:rsidRPr="00907243">
        <w:rPr>
          <w:rFonts w:ascii="NewsGotT" w:hAnsi="NewsGotT"/>
          <w:u w:val="single"/>
          <w:lang w:val="pt-PT"/>
        </w:rPr>
        <w:t xml:space="preserve">Inibidores seletivos de </w:t>
      </w:r>
      <w:proofErr w:type="spellStart"/>
      <w:r w:rsidRPr="00907243">
        <w:rPr>
          <w:rFonts w:ascii="NewsGotT" w:hAnsi="NewsGotT"/>
          <w:u w:val="single"/>
          <w:lang w:val="pt-PT"/>
        </w:rPr>
        <w:t>recaptação</w:t>
      </w:r>
      <w:proofErr w:type="spellEnd"/>
      <w:r w:rsidRPr="00907243">
        <w:rPr>
          <w:rFonts w:ascii="NewsGotT" w:hAnsi="NewsGotT"/>
          <w:u w:val="single"/>
          <w:lang w:val="pt-PT"/>
        </w:rPr>
        <w:t xml:space="preserve"> da serotonina-noradrenalina (ISRSN)</w:t>
      </w:r>
    </w:p>
    <w:p w14:paraId="553B5511" w14:textId="3ED4AA3F" w:rsidR="00CF346A" w:rsidRDefault="00CF346A" w:rsidP="000D1CED">
      <w:pPr>
        <w:spacing w:line="360" w:lineRule="auto"/>
        <w:jc w:val="both"/>
        <w:rPr>
          <w:rFonts w:ascii="NewsGotT" w:hAnsi="NewsGotT"/>
          <w:lang w:val="pt-PT"/>
        </w:rPr>
      </w:pPr>
    </w:p>
    <w:p w14:paraId="376CA146" w14:textId="6D918B2C" w:rsidR="00AF4C77" w:rsidRDefault="00AF4C77" w:rsidP="006C66D7">
      <w:pPr>
        <w:spacing w:line="360" w:lineRule="auto"/>
        <w:ind w:firstLine="720"/>
        <w:jc w:val="both"/>
        <w:rPr>
          <w:rFonts w:ascii="NewsGotT" w:hAnsi="NewsGotT"/>
          <w:lang w:val="pt-PT"/>
        </w:rPr>
      </w:pPr>
      <w:r w:rsidRPr="00AF4C77">
        <w:rPr>
          <w:rFonts w:ascii="NewsGotT" w:hAnsi="NewsGotT"/>
          <w:lang w:val="pt-PT"/>
        </w:rPr>
        <w:t xml:space="preserve">Os </w:t>
      </w:r>
      <w:r>
        <w:rPr>
          <w:rFonts w:ascii="NewsGotT" w:hAnsi="NewsGotT"/>
          <w:lang w:val="pt-PT"/>
        </w:rPr>
        <w:t>ISRSN</w:t>
      </w:r>
      <w:r w:rsidRPr="00AF4C77">
        <w:rPr>
          <w:rFonts w:ascii="NewsGotT" w:hAnsi="NewsGotT"/>
          <w:lang w:val="pt-PT"/>
        </w:rPr>
        <w:t xml:space="preserve"> aliviam a depressão ao </w:t>
      </w:r>
      <w:r w:rsidRPr="00AF4C77">
        <w:rPr>
          <w:rFonts w:ascii="NewsGotT" w:hAnsi="NewsGotT"/>
          <w:lang w:val="pt-PT"/>
        </w:rPr>
        <w:t>afetar</w:t>
      </w:r>
      <w:r w:rsidRPr="00AF4C77">
        <w:rPr>
          <w:rFonts w:ascii="NewsGotT" w:hAnsi="NewsGotT"/>
          <w:lang w:val="pt-PT"/>
        </w:rPr>
        <w:t xml:space="preserve"> os mensageiros químicos utilizados para comunicar entre as células cerebrais. Tal como a maioria dos antidepressivos, os </w:t>
      </w:r>
      <w:r>
        <w:rPr>
          <w:rFonts w:ascii="NewsGotT" w:hAnsi="NewsGotT"/>
          <w:lang w:val="pt-PT"/>
        </w:rPr>
        <w:t>ISRSN</w:t>
      </w:r>
      <w:r w:rsidRPr="00AF4C77">
        <w:rPr>
          <w:rFonts w:ascii="NewsGotT" w:hAnsi="NewsGotT"/>
          <w:lang w:val="pt-PT"/>
        </w:rPr>
        <w:t xml:space="preserve"> </w:t>
      </w:r>
      <w:r w:rsidR="00280863">
        <w:rPr>
          <w:rFonts w:ascii="NewsGotT" w:hAnsi="NewsGotT"/>
          <w:lang w:val="pt-PT"/>
        </w:rPr>
        <w:t xml:space="preserve">bloqueiam a reabsorção </w:t>
      </w:r>
      <w:r w:rsidR="00280863">
        <w:rPr>
          <w:rFonts w:ascii="NewsGotT" w:hAnsi="NewsGotT"/>
          <w:lang w:val="pt-PT"/>
        </w:rPr>
        <w:lastRenderedPageBreak/>
        <w:t xml:space="preserve">da serotonina e noradrenalina no cérebro. </w:t>
      </w:r>
      <w:r w:rsidR="00A7057E" w:rsidRPr="00A7057E">
        <w:rPr>
          <w:rFonts w:ascii="NewsGotT" w:hAnsi="NewsGotT"/>
          <w:lang w:val="pt-PT"/>
        </w:rPr>
        <w:t xml:space="preserve">Acredita-se que </w:t>
      </w:r>
      <w:r w:rsidR="00A7057E">
        <w:rPr>
          <w:rFonts w:ascii="NewsGotT" w:hAnsi="NewsGotT"/>
          <w:lang w:val="pt-PT"/>
        </w:rPr>
        <w:t>os ISRSN</w:t>
      </w:r>
      <w:r w:rsidR="00A7057E" w:rsidRPr="00A7057E">
        <w:rPr>
          <w:rFonts w:ascii="NewsGotT" w:hAnsi="NewsGotT"/>
          <w:lang w:val="pt-PT"/>
        </w:rPr>
        <w:t xml:space="preserve"> ajuda</w:t>
      </w:r>
      <w:r w:rsidR="00A7057E">
        <w:rPr>
          <w:rFonts w:ascii="NewsGotT" w:hAnsi="NewsGotT"/>
          <w:lang w:val="pt-PT"/>
        </w:rPr>
        <w:t>m</w:t>
      </w:r>
      <w:r w:rsidR="00A7057E" w:rsidRPr="00A7057E">
        <w:rPr>
          <w:rFonts w:ascii="NewsGotT" w:hAnsi="NewsGotT"/>
          <w:lang w:val="pt-PT"/>
        </w:rPr>
        <w:t xml:space="preserve"> a tratar a depressão mantendo os níveis destes dois mensageiros químicos no cérebro. Fazem-no impedindo que a serotonina e a </w:t>
      </w:r>
      <w:r w:rsidR="00FB7A6C">
        <w:rPr>
          <w:rFonts w:ascii="NewsGotT" w:hAnsi="NewsGotT"/>
          <w:lang w:val="pt-PT"/>
        </w:rPr>
        <w:t>noradrenalina</w:t>
      </w:r>
      <w:r w:rsidR="00A7057E" w:rsidRPr="00A7057E">
        <w:rPr>
          <w:rFonts w:ascii="NewsGotT" w:hAnsi="NewsGotT"/>
          <w:lang w:val="pt-PT"/>
        </w:rPr>
        <w:t xml:space="preserve"> regressem às células que os libertaram</w:t>
      </w:r>
      <w:r w:rsidR="00A659B1">
        <w:rPr>
          <w:rFonts w:ascii="NewsGotT" w:hAnsi="NewsGotT"/>
          <w:lang w:val="pt-PT"/>
        </w:rPr>
        <w:t xml:space="preserve"> </w:t>
      </w:r>
      <w:r w:rsidR="00A659B1">
        <w:rPr>
          <w:rFonts w:ascii="NewsGotT" w:hAnsi="NewsGotT"/>
          <w:lang w:val="pt-PT"/>
        </w:rPr>
        <w:fldChar w:fldCharType="begin" w:fldLock="1"/>
      </w:r>
      <w:r w:rsidR="00FA4584">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Pr>
          <w:rFonts w:ascii="NewsGotT" w:hAnsi="NewsGotT"/>
          <w:lang w:val="pt-PT"/>
        </w:rPr>
        <w:fldChar w:fldCharType="separate"/>
      </w:r>
      <w:r w:rsidR="00A659B1" w:rsidRPr="00A659B1">
        <w:rPr>
          <w:rFonts w:ascii="NewsGotT" w:hAnsi="NewsGotT"/>
          <w:noProof/>
          <w:lang w:val="pt-PT"/>
        </w:rPr>
        <w:t>(Stahl, Grady, Moret, &amp; Briley, 2005)</w:t>
      </w:r>
      <w:r w:rsidR="00A659B1">
        <w:rPr>
          <w:rFonts w:ascii="NewsGotT" w:hAnsi="NewsGotT"/>
          <w:lang w:val="pt-PT"/>
        </w:rPr>
        <w:fldChar w:fldCharType="end"/>
      </w:r>
      <w:r w:rsidR="00A7057E" w:rsidRPr="00A7057E">
        <w:rPr>
          <w:rFonts w:ascii="NewsGotT" w:hAnsi="NewsGotT"/>
          <w:lang w:val="pt-PT"/>
        </w:rPr>
        <w:t>.</w:t>
      </w:r>
    </w:p>
    <w:p w14:paraId="5E3F1D2C" w14:textId="427DF3E5" w:rsidR="008640EF" w:rsidRDefault="008640EF" w:rsidP="001D66CD">
      <w:pPr>
        <w:spacing w:line="360" w:lineRule="auto"/>
        <w:ind w:firstLine="720"/>
        <w:jc w:val="both"/>
        <w:rPr>
          <w:rFonts w:ascii="NewsGotT" w:hAnsi="NewsGotT"/>
          <w:lang w:val="pt-PT"/>
        </w:rPr>
      </w:pPr>
      <w:r>
        <w:rPr>
          <w:rFonts w:ascii="NewsGotT" w:hAnsi="NewsGotT"/>
          <w:lang w:val="pt-PT"/>
        </w:rPr>
        <w:t>O</w:t>
      </w:r>
      <w:r w:rsidRPr="008640EF">
        <w:rPr>
          <w:rFonts w:ascii="NewsGotT" w:hAnsi="NewsGotT"/>
          <w:lang w:val="pt-PT"/>
        </w:rPr>
        <w:t xml:space="preserve"> mecanismo da atividade antidepressiva da </w:t>
      </w:r>
      <w:proofErr w:type="spellStart"/>
      <w:r w:rsidRPr="008640EF">
        <w:rPr>
          <w:rFonts w:ascii="NewsGotT" w:hAnsi="NewsGotT"/>
          <w:lang w:val="pt-PT"/>
        </w:rPr>
        <w:t>venlafaxina</w:t>
      </w:r>
      <w:proofErr w:type="spellEnd"/>
      <w:r w:rsidRPr="008640EF">
        <w:rPr>
          <w:rFonts w:ascii="NewsGotT" w:hAnsi="NewsGotT"/>
          <w:lang w:val="pt-PT"/>
        </w:rPr>
        <w:t xml:space="preserve"> em seres</w:t>
      </w:r>
      <w:r>
        <w:rPr>
          <w:rFonts w:ascii="NewsGotT" w:hAnsi="NewsGotT"/>
          <w:lang w:val="pt-PT"/>
        </w:rPr>
        <w:t xml:space="preserve"> </w:t>
      </w:r>
      <w:r w:rsidRPr="008640EF">
        <w:rPr>
          <w:rFonts w:ascii="NewsGotT" w:hAnsi="NewsGotT"/>
          <w:lang w:val="pt-PT"/>
        </w:rPr>
        <w:t xml:space="preserve">humanos está relacionado com a potenciação da atividade </w:t>
      </w:r>
      <w:proofErr w:type="spellStart"/>
      <w:r w:rsidRPr="008640EF">
        <w:rPr>
          <w:rFonts w:ascii="NewsGotT" w:hAnsi="NewsGotT"/>
          <w:lang w:val="pt-PT"/>
        </w:rPr>
        <w:t>neurotransmissora</w:t>
      </w:r>
      <w:proofErr w:type="spellEnd"/>
      <w:r w:rsidRPr="008640EF">
        <w:rPr>
          <w:rFonts w:ascii="NewsGotT" w:hAnsi="NewsGotT"/>
          <w:lang w:val="pt-PT"/>
        </w:rPr>
        <w:t xml:space="preserve"> no</w:t>
      </w:r>
      <w:r>
        <w:rPr>
          <w:rFonts w:ascii="NewsGotT" w:hAnsi="NewsGotT"/>
          <w:lang w:val="pt-PT"/>
        </w:rPr>
        <w:t xml:space="preserve"> SNC</w:t>
      </w:r>
      <w:r w:rsidRPr="008640EF">
        <w:rPr>
          <w:rFonts w:ascii="NewsGotT" w:hAnsi="NewsGotT"/>
          <w:lang w:val="pt-PT"/>
        </w:rPr>
        <w:t xml:space="preserve">. </w:t>
      </w:r>
      <w:r w:rsidR="00414E88">
        <w:rPr>
          <w:rFonts w:ascii="NewsGotT" w:hAnsi="NewsGotT"/>
          <w:lang w:val="pt-PT"/>
        </w:rPr>
        <w:t>E</w:t>
      </w:r>
      <w:r w:rsidRPr="008640EF">
        <w:rPr>
          <w:rFonts w:ascii="NewsGotT" w:hAnsi="NewsGotT"/>
          <w:lang w:val="pt-PT"/>
        </w:rPr>
        <w:t xml:space="preserve">studos pré-clínicos demonstraram que a </w:t>
      </w:r>
      <w:proofErr w:type="spellStart"/>
      <w:r w:rsidRPr="008640EF">
        <w:rPr>
          <w:rFonts w:ascii="NewsGotT" w:hAnsi="NewsGotT"/>
          <w:lang w:val="pt-PT"/>
        </w:rPr>
        <w:t>venlafaxina</w:t>
      </w:r>
      <w:proofErr w:type="spellEnd"/>
      <w:r w:rsidRPr="008640EF">
        <w:rPr>
          <w:rFonts w:ascii="NewsGotT" w:hAnsi="NewsGotT"/>
          <w:lang w:val="pt-PT"/>
        </w:rPr>
        <w:t xml:space="preserve"> e o seu</w:t>
      </w:r>
      <w:r>
        <w:rPr>
          <w:rFonts w:ascii="NewsGotT" w:hAnsi="NewsGotT"/>
          <w:lang w:val="pt-PT"/>
        </w:rPr>
        <w:t xml:space="preserve"> </w:t>
      </w:r>
      <w:r w:rsidRPr="008640EF">
        <w:rPr>
          <w:rFonts w:ascii="NewsGotT" w:hAnsi="NewsGotT"/>
          <w:lang w:val="pt-PT"/>
        </w:rPr>
        <w:t>metabolito principal, a O-</w:t>
      </w:r>
      <w:proofErr w:type="spellStart"/>
      <w:r w:rsidRPr="008640EF">
        <w:rPr>
          <w:rFonts w:ascii="NewsGotT" w:hAnsi="NewsGotT"/>
          <w:lang w:val="pt-PT"/>
        </w:rPr>
        <w:t>desmetilvenlafaxina</w:t>
      </w:r>
      <w:proofErr w:type="spellEnd"/>
      <w:r w:rsidRPr="008640EF">
        <w:rPr>
          <w:rFonts w:ascii="NewsGotT" w:hAnsi="NewsGotT"/>
          <w:lang w:val="pt-PT"/>
        </w:rPr>
        <w:t xml:space="preserve"> (ODV), são inibidores da </w:t>
      </w:r>
      <w:proofErr w:type="spellStart"/>
      <w:r w:rsidRPr="008640EF">
        <w:rPr>
          <w:rFonts w:ascii="NewsGotT" w:hAnsi="NewsGotT"/>
          <w:lang w:val="pt-PT"/>
        </w:rPr>
        <w:t>recaptação</w:t>
      </w:r>
      <w:proofErr w:type="spellEnd"/>
      <w:r w:rsidR="00414E88">
        <w:rPr>
          <w:rFonts w:ascii="NewsGotT" w:hAnsi="NewsGotT"/>
          <w:lang w:val="pt-PT"/>
        </w:rPr>
        <w:t xml:space="preserve"> </w:t>
      </w:r>
      <w:r w:rsidRPr="008640EF">
        <w:rPr>
          <w:rFonts w:ascii="NewsGotT" w:hAnsi="NewsGotT"/>
          <w:lang w:val="pt-PT"/>
        </w:rPr>
        <w:t xml:space="preserve">neuronal da serotonina e da </w:t>
      </w:r>
      <w:r w:rsidR="00414E88">
        <w:rPr>
          <w:rFonts w:ascii="NewsGotT" w:hAnsi="NewsGotT"/>
          <w:lang w:val="pt-PT"/>
        </w:rPr>
        <w:t>noradrenalina, sendo que a</w:t>
      </w:r>
      <w:r w:rsidRPr="008640EF">
        <w:rPr>
          <w:rFonts w:ascii="NewsGotT" w:hAnsi="NewsGotT"/>
          <w:lang w:val="pt-PT"/>
        </w:rPr>
        <w:t xml:space="preserve"> </w:t>
      </w:r>
      <w:proofErr w:type="spellStart"/>
      <w:r w:rsidRPr="008640EF">
        <w:rPr>
          <w:rFonts w:ascii="NewsGotT" w:hAnsi="NewsGotT"/>
          <w:lang w:val="pt-PT"/>
        </w:rPr>
        <w:t>venlafaxina</w:t>
      </w:r>
      <w:proofErr w:type="spellEnd"/>
      <w:r w:rsidRPr="008640EF">
        <w:rPr>
          <w:rFonts w:ascii="NewsGotT" w:hAnsi="NewsGotT"/>
          <w:lang w:val="pt-PT"/>
        </w:rPr>
        <w:t xml:space="preserve"> é também um inibidor fraco</w:t>
      </w:r>
      <w:r>
        <w:rPr>
          <w:rFonts w:ascii="NewsGotT" w:hAnsi="NewsGotT"/>
          <w:lang w:val="pt-PT"/>
        </w:rPr>
        <w:t xml:space="preserve"> </w:t>
      </w:r>
      <w:r w:rsidRPr="008640EF">
        <w:rPr>
          <w:rFonts w:ascii="NewsGotT" w:hAnsi="NewsGotT"/>
          <w:lang w:val="pt-PT"/>
        </w:rPr>
        <w:t xml:space="preserve">da </w:t>
      </w:r>
      <w:proofErr w:type="spellStart"/>
      <w:r w:rsidRPr="008640EF">
        <w:rPr>
          <w:rFonts w:ascii="NewsGotT" w:hAnsi="NewsGotT"/>
          <w:lang w:val="pt-PT"/>
        </w:rPr>
        <w:t>recaptação</w:t>
      </w:r>
      <w:proofErr w:type="spellEnd"/>
      <w:r w:rsidRPr="008640EF">
        <w:rPr>
          <w:rFonts w:ascii="NewsGotT" w:hAnsi="NewsGotT"/>
          <w:lang w:val="pt-PT"/>
        </w:rPr>
        <w:t xml:space="preserve"> da dopamina. A </w:t>
      </w:r>
      <w:proofErr w:type="spellStart"/>
      <w:r w:rsidRPr="008640EF">
        <w:rPr>
          <w:rFonts w:ascii="NewsGotT" w:hAnsi="NewsGotT"/>
          <w:lang w:val="pt-PT"/>
        </w:rPr>
        <w:t>venlafaxina</w:t>
      </w:r>
      <w:proofErr w:type="spellEnd"/>
      <w:r w:rsidRPr="008640EF">
        <w:rPr>
          <w:rFonts w:ascii="NewsGotT" w:hAnsi="NewsGotT"/>
          <w:lang w:val="pt-PT"/>
        </w:rPr>
        <w:t xml:space="preserve"> e o seu metabolito ativo reduzem a resposta</w:t>
      </w:r>
      <w:r>
        <w:rPr>
          <w:rFonts w:ascii="NewsGotT" w:hAnsi="NewsGotT"/>
          <w:lang w:val="pt-PT"/>
        </w:rPr>
        <w:t xml:space="preserve"> </w:t>
      </w:r>
      <w:r w:rsidRPr="008640EF">
        <w:rPr>
          <w:rFonts w:ascii="NewsGotT" w:hAnsi="NewsGotT"/>
          <w:lang w:val="pt-PT"/>
        </w:rPr>
        <w:t xml:space="preserve">b-adrenérgica, quer após a administração </w:t>
      </w:r>
      <w:r w:rsidR="00C85F59">
        <w:rPr>
          <w:rFonts w:ascii="NewsGotT" w:hAnsi="NewsGotT"/>
          <w:lang w:val="pt-PT"/>
        </w:rPr>
        <w:t xml:space="preserve">de </w:t>
      </w:r>
      <w:r w:rsidRPr="008640EF">
        <w:rPr>
          <w:rFonts w:ascii="NewsGotT" w:hAnsi="NewsGotT"/>
          <w:lang w:val="pt-PT"/>
        </w:rPr>
        <w:t>dose única, quer crónica</w:t>
      </w:r>
      <w:r w:rsidR="00414E88">
        <w:rPr>
          <w:rFonts w:ascii="NewsGotT" w:hAnsi="NewsGotT"/>
          <w:lang w:val="pt-PT"/>
        </w:rPr>
        <w:t xml:space="preserve"> </w:t>
      </w:r>
      <w:r>
        <w:rPr>
          <w:rFonts w:ascii="NewsGotT" w:hAnsi="NewsGotT"/>
          <w:lang w:val="pt-PT"/>
        </w:rPr>
        <w:fldChar w:fldCharType="begin" w:fldLock="1"/>
      </w:r>
      <w:r w:rsidR="003F076A">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Pr>
          <w:rFonts w:ascii="NewsGotT" w:hAnsi="NewsGotT"/>
          <w:lang w:val="pt-PT"/>
        </w:rPr>
        <w:fldChar w:fldCharType="separate"/>
      </w:r>
      <w:r w:rsidR="005263D9" w:rsidRPr="005263D9">
        <w:rPr>
          <w:rFonts w:ascii="NewsGotT" w:hAnsi="NewsGotT"/>
          <w:noProof/>
          <w:lang w:val="pt-PT"/>
        </w:rPr>
        <w:t>(Infarmed, 2021f)</w:t>
      </w:r>
      <w:r>
        <w:rPr>
          <w:rFonts w:ascii="NewsGotT" w:hAnsi="NewsGotT"/>
          <w:lang w:val="pt-PT"/>
        </w:rPr>
        <w:fldChar w:fldCharType="end"/>
      </w:r>
      <w:r w:rsidRPr="008640EF">
        <w:rPr>
          <w:rFonts w:ascii="NewsGotT" w:hAnsi="NewsGotT"/>
          <w:lang w:val="pt-PT"/>
        </w:rPr>
        <w:t>.</w:t>
      </w:r>
      <w:r w:rsidR="00FB63CC">
        <w:rPr>
          <w:rFonts w:ascii="NewsGotT" w:hAnsi="NewsGotT"/>
          <w:lang w:val="pt-PT"/>
        </w:rPr>
        <w:t xml:space="preserve"> A </w:t>
      </w:r>
      <w:proofErr w:type="spellStart"/>
      <w:r w:rsidR="00FB63CC">
        <w:rPr>
          <w:rFonts w:ascii="NewsGotT" w:hAnsi="NewsGotT"/>
          <w:lang w:val="pt-PT"/>
        </w:rPr>
        <w:t>venlafaxina</w:t>
      </w:r>
      <w:proofErr w:type="spellEnd"/>
      <w:r w:rsidR="00FB63CC">
        <w:rPr>
          <w:rFonts w:ascii="NewsGotT" w:hAnsi="NewsGotT"/>
          <w:lang w:val="pt-PT"/>
        </w:rPr>
        <w:t xml:space="preserve"> tem como principais indicações terapêuticas a depressão e ansiedade generalizada. Os efeitos secundários mais comuns desta substância ativa são n</w:t>
      </w:r>
      <w:r w:rsidR="00FB63CC" w:rsidRPr="00FB63CC">
        <w:rPr>
          <w:rFonts w:ascii="NewsGotT" w:hAnsi="NewsGotT"/>
          <w:lang w:val="pt-PT"/>
        </w:rPr>
        <w:t>áuseas, cefaleias, insónias, sonolência, tonturas</w:t>
      </w:r>
      <w:r w:rsidR="00FA4584">
        <w:rPr>
          <w:rFonts w:ascii="NewsGotT" w:hAnsi="NewsGotT"/>
          <w:lang w:val="pt-PT"/>
        </w:rPr>
        <w:t xml:space="preserve">, sedação, estado confusional, agitação, alucinações, apatia, nervosismo, delírio, </w:t>
      </w:r>
      <w:r w:rsidR="00FB63CC" w:rsidRPr="00FB63CC">
        <w:rPr>
          <w:rFonts w:ascii="NewsGotT" w:hAnsi="NewsGotT"/>
          <w:lang w:val="pt-PT"/>
        </w:rPr>
        <w:t xml:space="preserve">hipertensão, </w:t>
      </w:r>
      <w:proofErr w:type="spellStart"/>
      <w:r w:rsidR="00FB63CC" w:rsidRPr="00FB63CC">
        <w:rPr>
          <w:rFonts w:ascii="NewsGotT" w:hAnsi="NewsGotT"/>
          <w:lang w:val="pt-PT"/>
        </w:rPr>
        <w:t>xerostomia</w:t>
      </w:r>
      <w:proofErr w:type="spellEnd"/>
      <w:r w:rsidR="00FB63CC" w:rsidRPr="00FB63CC">
        <w:rPr>
          <w:rFonts w:ascii="NewsGotT" w:hAnsi="NewsGotT"/>
          <w:lang w:val="pt-PT"/>
        </w:rPr>
        <w:t xml:space="preserve">, astenia, irritabilidade, convulsões; aumento das </w:t>
      </w:r>
      <w:proofErr w:type="spellStart"/>
      <w:r w:rsidR="00FB63CC" w:rsidRPr="00FB63CC">
        <w:rPr>
          <w:rFonts w:ascii="NewsGotT" w:hAnsi="NewsGotT"/>
          <w:lang w:val="pt-PT"/>
        </w:rPr>
        <w:t>transaminases</w:t>
      </w:r>
      <w:proofErr w:type="spellEnd"/>
      <w:r w:rsidR="00FB63CC" w:rsidRPr="00FB63CC">
        <w:rPr>
          <w:rFonts w:ascii="NewsGotT" w:hAnsi="NewsGotT"/>
          <w:lang w:val="pt-PT"/>
        </w:rPr>
        <w:t xml:space="preserve"> e do colesterol</w:t>
      </w:r>
      <w:r w:rsidR="00FA4584">
        <w:rPr>
          <w:rFonts w:ascii="NewsGotT" w:hAnsi="NewsGotT"/>
          <w:lang w:val="pt-PT"/>
        </w:rPr>
        <w:t xml:space="preserve"> </w:t>
      </w:r>
      <w:r w:rsidR="00FA4584">
        <w:rPr>
          <w:rFonts w:ascii="NewsGotT" w:hAnsi="NewsGotT"/>
          <w:lang w:val="pt-PT"/>
        </w:rPr>
        <w:fldChar w:fldCharType="begin" w:fldLock="1"/>
      </w:r>
      <w:r w:rsidR="00642A5D">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Pr>
          <w:rFonts w:ascii="NewsGotT" w:hAnsi="NewsGotT"/>
          <w:lang w:val="pt-PT"/>
        </w:rPr>
        <w:fldChar w:fldCharType="separate"/>
      </w:r>
      <w:r w:rsidR="003F076A" w:rsidRPr="003F076A">
        <w:rPr>
          <w:rFonts w:ascii="NewsGotT" w:hAnsi="NewsGotT"/>
          <w:noProof/>
          <w:lang w:val="pt-PT"/>
        </w:rPr>
        <w:t>(Infarmed, 2021f; INFARMED &amp; Ministério da Saúde, 2012)</w:t>
      </w:r>
      <w:r w:rsidR="00FA4584">
        <w:rPr>
          <w:rFonts w:ascii="NewsGotT" w:hAnsi="NewsGotT"/>
          <w:lang w:val="pt-PT"/>
        </w:rPr>
        <w:fldChar w:fldCharType="end"/>
      </w:r>
      <w:r w:rsidR="00FB63CC" w:rsidRPr="00FB63CC">
        <w:rPr>
          <w:rFonts w:ascii="NewsGotT" w:hAnsi="NewsGotT"/>
          <w:lang w:val="pt-PT"/>
        </w:rPr>
        <w:t>.</w:t>
      </w:r>
    </w:p>
    <w:p w14:paraId="1DBB84B2" w14:textId="77777777" w:rsidR="000040F4" w:rsidRDefault="000040F4" w:rsidP="000D1CED">
      <w:pPr>
        <w:spacing w:line="360" w:lineRule="auto"/>
        <w:jc w:val="both"/>
        <w:rPr>
          <w:rFonts w:ascii="NewsGotT" w:hAnsi="NewsGotT"/>
          <w:lang w:val="pt-PT"/>
        </w:rPr>
      </w:pPr>
    </w:p>
    <w:p w14:paraId="13DE89F1" w14:textId="515AB64B" w:rsidR="008640EF" w:rsidRPr="00332FD0" w:rsidRDefault="00332FD0" w:rsidP="000D1CED">
      <w:pPr>
        <w:spacing w:line="360" w:lineRule="auto"/>
        <w:jc w:val="both"/>
        <w:rPr>
          <w:rFonts w:ascii="NewsGotT" w:hAnsi="NewsGotT"/>
          <w:b/>
          <w:bCs/>
          <w:lang w:val="pt-PT"/>
        </w:rPr>
      </w:pPr>
      <w:r w:rsidRPr="00332FD0">
        <w:rPr>
          <w:rFonts w:ascii="NewsGotT" w:hAnsi="NewsGotT"/>
          <w:b/>
          <w:bCs/>
          <w:lang w:val="pt-PT"/>
        </w:rPr>
        <w:t xml:space="preserve">Antipsicóticos </w:t>
      </w:r>
    </w:p>
    <w:p w14:paraId="1FB57FC2" w14:textId="77777777" w:rsidR="00973793" w:rsidRDefault="00973793" w:rsidP="000D1CED">
      <w:pPr>
        <w:spacing w:line="360" w:lineRule="auto"/>
        <w:jc w:val="both"/>
        <w:rPr>
          <w:rFonts w:ascii="NewsGotT" w:hAnsi="NewsGotT"/>
          <w:lang w:val="pt-PT"/>
        </w:rPr>
      </w:pPr>
    </w:p>
    <w:p w14:paraId="6395A9CB" w14:textId="7D5AFFDC" w:rsidR="0090704C" w:rsidRDefault="000E2B9D" w:rsidP="004E02CC">
      <w:pPr>
        <w:spacing w:line="360" w:lineRule="auto"/>
        <w:ind w:firstLine="720"/>
        <w:jc w:val="both"/>
        <w:rPr>
          <w:rFonts w:ascii="NewsGotT" w:hAnsi="NewsGotT"/>
          <w:lang w:val="pt-PT"/>
        </w:rPr>
      </w:pPr>
      <w:r>
        <w:rPr>
          <w:rFonts w:ascii="NewsGotT" w:hAnsi="NewsGotT"/>
          <w:lang w:val="pt-PT"/>
        </w:rPr>
        <w:t xml:space="preserve">Atualmente, Portugal </w:t>
      </w:r>
      <w:r w:rsidRPr="000E2B9D">
        <w:rPr>
          <w:rFonts w:ascii="NewsGotT" w:hAnsi="NewsGotT"/>
          <w:lang w:val="pt-PT"/>
        </w:rPr>
        <w:t>apresenta uma elevada prevalência de doenças mentais,</w:t>
      </w:r>
      <w:r w:rsidR="00945158">
        <w:rPr>
          <w:rFonts w:ascii="NewsGotT" w:hAnsi="NewsGotT"/>
          <w:lang w:val="pt-PT"/>
        </w:rPr>
        <w:t xml:space="preserve"> onde se inclui a psicose,</w:t>
      </w:r>
      <w:r w:rsidRPr="000E2B9D">
        <w:rPr>
          <w:rFonts w:ascii="NewsGotT" w:hAnsi="NewsGotT"/>
          <w:lang w:val="pt-PT"/>
        </w:rPr>
        <w:t xml:space="preserve"> sendo esta uma causa importante de morbilidade com elevado impacto na sociedade.</w:t>
      </w:r>
      <w:r>
        <w:rPr>
          <w:rFonts w:ascii="NewsGotT" w:hAnsi="NewsGotT"/>
          <w:lang w:val="pt-PT"/>
        </w:rPr>
        <w:t xml:space="preserve"> </w:t>
      </w:r>
      <w:r w:rsidRPr="000E2B9D">
        <w:rPr>
          <w:rFonts w:ascii="NewsGotT" w:hAnsi="NewsGotT"/>
          <w:lang w:val="pt-PT"/>
        </w:rPr>
        <w:t xml:space="preserve">Com efeito, </w:t>
      </w:r>
      <w:r w:rsidR="00292777">
        <w:rPr>
          <w:rFonts w:ascii="NewsGotT" w:hAnsi="NewsGotT"/>
          <w:lang w:val="pt-PT"/>
        </w:rPr>
        <w:t>estas doenças do foro mental trazem</w:t>
      </w:r>
      <w:r w:rsidRPr="000E2B9D">
        <w:rPr>
          <w:rFonts w:ascii="NewsGotT" w:hAnsi="NewsGotT"/>
          <w:lang w:val="pt-PT"/>
        </w:rPr>
        <w:t xml:space="preserve"> repercussões na qualidade de vida dos doentes, uma vez que são doenças crónicas, de evolução variável e fortemente incapacitantes</w:t>
      </w:r>
      <w:r w:rsidR="00945158">
        <w:rPr>
          <w:rFonts w:ascii="NewsGotT" w:hAnsi="NewsGotT"/>
          <w:lang w:val="pt-PT"/>
        </w:rPr>
        <w:t xml:space="preserve"> </w:t>
      </w:r>
      <w:r w:rsidR="00945158">
        <w:rPr>
          <w:rFonts w:ascii="NewsGotT" w:hAnsi="NewsGotT"/>
          <w:lang w:val="pt-PT"/>
        </w:rPr>
        <w:fldChar w:fldCharType="begin" w:fldLock="1"/>
      </w:r>
      <w:r w:rsidR="004E02CC">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Pr>
          <w:rFonts w:ascii="NewsGotT" w:hAnsi="NewsGotT"/>
          <w:lang w:val="pt-PT"/>
        </w:rPr>
        <w:fldChar w:fldCharType="separate"/>
      </w:r>
      <w:r w:rsidR="00945158" w:rsidRPr="00945158">
        <w:rPr>
          <w:rFonts w:ascii="NewsGotT" w:hAnsi="NewsGotT"/>
          <w:noProof/>
          <w:lang w:val="pt-PT"/>
        </w:rPr>
        <w:t>(Conselho Nacional da Saúde, 2019)</w:t>
      </w:r>
      <w:r w:rsidR="00945158">
        <w:rPr>
          <w:rFonts w:ascii="NewsGotT" w:hAnsi="NewsGotT"/>
          <w:lang w:val="pt-PT"/>
        </w:rPr>
        <w:fldChar w:fldCharType="end"/>
      </w:r>
      <w:r w:rsidR="00292777">
        <w:rPr>
          <w:rFonts w:ascii="NewsGotT" w:hAnsi="NewsGotT"/>
          <w:lang w:val="pt-PT"/>
        </w:rPr>
        <w:t xml:space="preserve">. </w:t>
      </w:r>
      <w:r w:rsidR="003F0D3D" w:rsidRPr="00F4003F">
        <w:rPr>
          <w:rFonts w:ascii="NewsGotT" w:hAnsi="NewsGotT"/>
          <w:lang w:val="pt-PT"/>
        </w:rPr>
        <w:t xml:space="preserve">A psicose é um sintoma de doença mental caracterizado </w:t>
      </w:r>
      <w:r w:rsidR="003F0D3D">
        <w:rPr>
          <w:rFonts w:ascii="NewsGotT" w:hAnsi="NewsGotT"/>
          <w:lang w:val="pt-PT"/>
        </w:rPr>
        <w:t>como um distúrbio da perceção da</w:t>
      </w:r>
      <w:r w:rsidR="003F0D3D" w:rsidRPr="00F4003F">
        <w:rPr>
          <w:rFonts w:ascii="NewsGotT" w:hAnsi="NewsGotT"/>
          <w:lang w:val="pt-PT"/>
        </w:rPr>
        <w:t xml:space="preserve"> realidade. Os transtornos psicóticos têm diversas etiologias, e cada uma delas exige uma abordagem de tratamento exclusiva. Os </w:t>
      </w:r>
      <w:r w:rsidR="003F0D3D">
        <w:rPr>
          <w:rFonts w:ascii="NewsGotT" w:hAnsi="NewsGotT"/>
          <w:lang w:val="pt-PT"/>
        </w:rPr>
        <w:t xml:space="preserve">mais </w:t>
      </w:r>
      <w:r w:rsidR="003F0D3D" w:rsidRPr="00F4003F">
        <w:rPr>
          <w:rFonts w:ascii="NewsGotT" w:hAnsi="NewsGotT"/>
          <w:lang w:val="pt-PT"/>
        </w:rPr>
        <w:t xml:space="preserve">comuns incluem os transtornos de humor, psicose induzida por substâncias, demência, transtorno psicótico breve, transtorno delirante, transtorno </w:t>
      </w:r>
      <w:proofErr w:type="spellStart"/>
      <w:r w:rsidR="003F0D3D" w:rsidRPr="00F4003F">
        <w:rPr>
          <w:rFonts w:ascii="NewsGotT" w:hAnsi="NewsGotT"/>
          <w:lang w:val="pt-PT"/>
        </w:rPr>
        <w:t>esquizoafetivo</w:t>
      </w:r>
      <w:proofErr w:type="spellEnd"/>
      <w:r w:rsidR="003F0D3D" w:rsidRPr="00F4003F">
        <w:rPr>
          <w:rFonts w:ascii="NewsGotT" w:hAnsi="NewsGotT"/>
          <w:lang w:val="pt-PT"/>
        </w:rPr>
        <w:t xml:space="preserve"> e esquizofrenia</w:t>
      </w:r>
      <w:r w:rsidR="003F0D3D">
        <w:rPr>
          <w:rFonts w:ascii="NewsGotT" w:hAnsi="NewsGotT"/>
          <w:lang w:val="pt-PT"/>
        </w:rPr>
        <w:t xml:space="preserve"> </w:t>
      </w:r>
      <w:r w:rsidR="003F0D3D">
        <w:rPr>
          <w:rFonts w:ascii="NewsGotT" w:hAnsi="NewsGotT"/>
          <w:lang w:val="pt-PT"/>
        </w:rPr>
        <w:fldChar w:fldCharType="begin" w:fldLock="1"/>
      </w:r>
      <w:r w:rsidR="00690CE5">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Pr>
          <w:rFonts w:ascii="NewsGotT" w:hAnsi="NewsGotT"/>
          <w:lang w:val="pt-PT"/>
        </w:rPr>
        <w:fldChar w:fldCharType="separate"/>
      </w:r>
      <w:r w:rsidR="003F0D3D" w:rsidRPr="00DE1F15">
        <w:rPr>
          <w:rFonts w:ascii="NewsGotT" w:hAnsi="NewsGotT"/>
          <w:noProof/>
          <w:lang w:val="pt-PT"/>
        </w:rPr>
        <w:t>(Brunton, Chabner, &amp; Knollmann, 2011)</w:t>
      </w:r>
      <w:r w:rsidR="003F0D3D">
        <w:rPr>
          <w:rFonts w:ascii="NewsGotT" w:hAnsi="NewsGotT"/>
          <w:lang w:val="pt-PT"/>
        </w:rPr>
        <w:fldChar w:fldCharType="end"/>
      </w:r>
      <w:r w:rsidR="003F0D3D" w:rsidRPr="00F4003F">
        <w:rPr>
          <w:rFonts w:ascii="NewsGotT" w:hAnsi="NewsGotT"/>
          <w:lang w:val="pt-PT"/>
        </w:rPr>
        <w:t>.</w:t>
      </w:r>
      <w:r w:rsidR="003F0D3D">
        <w:rPr>
          <w:rFonts w:ascii="NewsGotT" w:hAnsi="NewsGotT"/>
          <w:lang w:val="pt-PT"/>
        </w:rPr>
        <w:t xml:space="preserve"> </w:t>
      </w:r>
    </w:p>
    <w:p w14:paraId="5D6443C1" w14:textId="07E1C252" w:rsidR="00C21D08" w:rsidRDefault="00945158" w:rsidP="0090704C">
      <w:pPr>
        <w:spacing w:line="360" w:lineRule="auto"/>
        <w:ind w:firstLine="720"/>
        <w:jc w:val="both"/>
        <w:rPr>
          <w:rFonts w:ascii="NewsGotT" w:hAnsi="NewsGotT"/>
          <w:lang w:val="pt-PT"/>
        </w:rPr>
      </w:pPr>
      <w:r>
        <w:rPr>
          <w:rFonts w:ascii="NewsGotT" w:hAnsi="NewsGotT"/>
          <w:lang w:val="pt-PT"/>
        </w:rPr>
        <w:t>De forma</w:t>
      </w:r>
      <w:r w:rsidR="00667107">
        <w:rPr>
          <w:rFonts w:ascii="NewsGotT" w:hAnsi="NewsGotT"/>
          <w:lang w:val="pt-PT"/>
        </w:rPr>
        <w:t xml:space="preserve"> </w:t>
      </w:r>
      <w:r>
        <w:rPr>
          <w:rFonts w:ascii="NewsGotT" w:hAnsi="NewsGotT"/>
          <w:lang w:val="pt-PT"/>
        </w:rPr>
        <w:t xml:space="preserve">a contornar </w:t>
      </w:r>
      <w:r w:rsidR="003F0D3D">
        <w:rPr>
          <w:rFonts w:ascii="NewsGotT" w:hAnsi="NewsGotT"/>
          <w:lang w:val="pt-PT"/>
        </w:rPr>
        <w:t>a</w:t>
      </w:r>
      <w:r>
        <w:rPr>
          <w:rFonts w:ascii="NewsGotT" w:hAnsi="NewsGotT"/>
          <w:lang w:val="pt-PT"/>
        </w:rPr>
        <w:t xml:space="preserve"> problemática</w:t>
      </w:r>
      <w:r w:rsidR="003F0D3D">
        <w:rPr>
          <w:rFonts w:ascii="NewsGotT" w:hAnsi="NewsGotT"/>
          <w:lang w:val="pt-PT"/>
        </w:rPr>
        <w:t xml:space="preserve"> da doença psicótica</w:t>
      </w:r>
      <w:r w:rsidR="003445F2">
        <w:rPr>
          <w:rFonts w:ascii="NewsGotT" w:hAnsi="NewsGotT"/>
          <w:lang w:val="pt-PT"/>
        </w:rPr>
        <w:t>,</w:t>
      </w:r>
      <w:r>
        <w:rPr>
          <w:rFonts w:ascii="NewsGotT" w:hAnsi="NewsGotT"/>
          <w:lang w:val="pt-PT"/>
        </w:rPr>
        <w:t xml:space="preserve"> </w:t>
      </w:r>
      <w:r w:rsidR="005B3A9D">
        <w:rPr>
          <w:rFonts w:ascii="NewsGotT" w:hAnsi="NewsGotT"/>
          <w:lang w:val="pt-PT"/>
        </w:rPr>
        <w:t>tem vindo a ser</w:t>
      </w:r>
      <w:r>
        <w:rPr>
          <w:rFonts w:ascii="NewsGotT" w:hAnsi="NewsGotT"/>
          <w:lang w:val="pt-PT"/>
        </w:rPr>
        <w:t xml:space="preserve"> estudados componentes farmacológicos com o intuito de atenuar</w:t>
      </w:r>
      <w:r w:rsidR="00544955">
        <w:rPr>
          <w:rFonts w:ascii="NewsGotT" w:hAnsi="NewsGotT"/>
          <w:lang w:val="pt-PT"/>
        </w:rPr>
        <w:t xml:space="preserve"> ou controlar</w:t>
      </w:r>
      <w:r>
        <w:rPr>
          <w:rFonts w:ascii="NewsGotT" w:hAnsi="NewsGotT"/>
          <w:lang w:val="pt-PT"/>
        </w:rPr>
        <w:t xml:space="preserve"> a sintomatologia</w:t>
      </w:r>
      <w:r w:rsidR="005B3A9D">
        <w:rPr>
          <w:rFonts w:ascii="NewsGotT" w:hAnsi="NewsGotT"/>
          <w:lang w:val="pt-PT"/>
        </w:rPr>
        <w:t xml:space="preserve">. O desenvolvimento dos antipsicóticos tem um história longa e também marcada por descobertas ocasionais. </w:t>
      </w:r>
      <w:r w:rsidR="00211B8C" w:rsidRPr="00211B8C">
        <w:rPr>
          <w:rFonts w:ascii="NewsGotT" w:hAnsi="NewsGotT"/>
          <w:lang w:val="pt-PT"/>
        </w:rPr>
        <w:t xml:space="preserve">Em 1891, Paul </w:t>
      </w:r>
      <w:proofErr w:type="spellStart"/>
      <w:r w:rsidR="00211B8C" w:rsidRPr="00211B8C">
        <w:rPr>
          <w:rFonts w:ascii="NewsGotT" w:hAnsi="NewsGotT"/>
          <w:lang w:val="pt-PT"/>
        </w:rPr>
        <w:t>Ehrlich</w:t>
      </w:r>
      <w:proofErr w:type="spellEnd"/>
      <w:r w:rsidR="00211B8C" w:rsidRPr="00211B8C">
        <w:rPr>
          <w:rFonts w:ascii="NewsGotT" w:hAnsi="NewsGotT"/>
          <w:lang w:val="pt-PT"/>
        </w:rPr>
        <w:t xml:space="preserve"> </w:t>
      </w:r>
      <w:r w:rsidR="00211B8C">
        <w:rPr>
          <w:rFonts w:ascii="NewsGotT" w:hAnsi="NewsGotT"/>
          <w:lang w:val="pt-PT"/>
        </w:rPr>
        <w:t xml:space="preserve">descobriu que o </w:t>
      </w:r>
      <w:r w:rsidR="00211B8C" w:rsidRPr="00211B8C">
        <w:rPr>
          <w:rFonts w:ascii="NewsGotT" w:hAnsi="NewsGotT"/>
          <w:lang w:val="pt-PT"/>
        </w:rPr>
        <w:t>azul</w:t>
      </w:r>
      <w:r w:rsidR="00211B8C">
        <w:rPr>
          <w:rFonts w:ascii="NewsGotT" w:hAnsi="NewsGotT"/>
          <w:lang w:val="pt-PT"/>
        </w:rPr>
        <w:t>-</w:t>
      </w:r>
      <w:r w:rsidR="00211B8C" w:rsidRPr="00211B8C">
        <w:rPr>
          <w:rFonts w:ascii="NewsGotT" w:hAnsi="NewsGotT"/>
          <w:lang w:val="pt-PT"/>
        </w:rPr>
        <w:t>de</w:t>
      </w:r>
      <w:r w:rsidR="00211B8C">
        <w:rPr>
          <w:rFonts w:ascii="NewsGotT" w:hAnsi="NewsGotT"/>
          <w:lang w:val="pt-PT"/>
        </w:rPr>
        <w:t>-</w:t>
      </w:r>
      <w:r w:rsidR="00211B8C" w:rsidRPr="00211B8C">
        <w:rPr>
          <w:rFonts w:ascii="NewsGotT" w:hAnsi="NewsGotT"/>
          <w:lang w:val="pt-PT"/>
        </w:rPr>
        <w:t xml:space="preserve">metileno, um derivado da </w:t>
      </w:r>
      <w:proofErr w:type="spellStart"/>
      <w:r w:rsidR="00211B8C" w:rsidRPr="00211B8C">
        <w:rPr>
          <w:rFonts w:ascii="NewsGotT" w:hAnsi="NewsGotT"/>
          <w:lang w:val="pt-PT"/>
        </w:rPr>
        <w:t>fenotiazina</w:t>
      </w:r>
      <w:proofErr w:type="spellEnd"/>
      <w:r w:rsidR="00211B8C">
        <w:rPr>
          <w:rFonts w:ascii="NewsGotT" w:hAnsi="NewsGotT"/>
          <w:lang w:val="pt-PT"/>
        </w:rPr>
        <w:t>, apresentava</w:t>
      </w:r>
      <w:r w:rsidR="00211B8C" w:rsidRPr="00211B8C">
        <w:rPr>
          <w:rFonts w:ascii="NewsGotT" w:hAnsi="NewsGotT"/>
          <w:lang w:val="pt-PT"/>
        </w:rPr>
        <w:t xml:space="preserve"> efeitos </w:t>
      </w:r>
      <w:proofErr w:type="spellStart"/>
      <w:r w:rsidR="00211B8C" w:rsidRPr="00211B8C">
        <w:rPr>
          <w:rFonts w:ascii="NewsGotT" w:hAnsi="NewsGotT"/>
          <w:lang w:val="pt-PT"/>
        </w:rPr>
        <w:t>anti</w:t>
      </w:r>
      <w:r w:rsidR="00211B8C">
        <w:rPr>
          <w:rFonts w:ascii="NewsGotT" w:hAnsi="NewsGotT"/>
          <w:lang w:val="pt-PT"/>
        </w:rPr>
        <w:t>-</w:t>
      </w:r>
      <w:r w:rsidR="00211B8C" w:rsidRPr="00211B8C">
        <w:rPr>
          <w:rFonts w:ascii="NewsGotT" w:hAnsi="NewsGotT"/>
          <w:lang w:val="pt-PT"/>
        </w:rPr>
        <w:t>maláricos</w:t>
      </w:r>
      <w:proofErr w:type="spellEnd"/>
      <w:r w:rsidR="00211B8C" w:rsidRPr="00211B8C">
        <w:rPr>
          <w:rFonts w:ascii="NewsGotT" w:hAnsi="NewsGotT"/>
          <w:lang w:val="pt-PT"/>
        </w:rPr>
        <w:t xml:space="preserve">. Mais tarde, </w:t>
      </w:r>
      <w:r w:rsidR="00211B8C">
        <w:rPr>
          <w:rFonts w:ascii="NewsGotT" w:hAnsi="NewsGotT"/>
          <w:lang w:val="pt-PT"/>
        </w:rPr>
        <w:t>e</w:t>
      </w:r>
      <w:r w:rsidR="00211B8C" w:rsidRPr="00211B8C">
        <w:rPr>
          <w:rFonts w:ascii="NewsGotT" w:hAnsi="NewsGotT"/>
          <w:lang w:val="pt-PT"/>
        </w:rPr>
        <w:t xml:space="preserve">m 1951, </w:t>
      </w:r>
      <w:proofErr w:type="spellStart"/>
      <w:r w:rsidR="00211B8C" w:rsidRPr="00211B8C">
        <w:rPr>
          <w:rFonts w:ascii="NewsGotT" w:hAnsi="NewsGotT"/>
          <w:lang w:val="pt-PT"/>
        </w:rPr>
        <w:t>Laborit</w:t>
      </w:r>
      <w:proofErr w:type="spellEnd"/>
      <w:r w:rsidR="00211B8C" w:rsidRPr="00211B8C">
        <w:rPr>
          <w:rFonts w:ascii="NewsGotT" w:hAnsi="NewsGotT"/>
          <w:lang w:val="pt-PT"/>
        </w:rPr>
        <w:t xml:space="preserve"> e </w:t>
      </w:r>
      <w:proofErr w:type="spellStart"/>
      <w:r w:rsidR="00211B8C" w:rsidRPr="00211B8C">
        <w:rPr>
          <w:rFonts w:ascii="NewsGotT" w:hAnsi="NewsGotT"/>
          <w:lang w:val="pt-PT"/>
        </w:rPr>
        <w:t>Huguenard</w:t>
      </w:r>
      <w:proofErr w:type="spellEnd"/>
      <w:r w:rsidR="00211B8C" w:rsidRPr="00211B8C">
        <w:rPr>
          <w:rFonts w:ascii="NewsGotT" w:hAnsi="NewsGotT"/>
          <w:lang w:val="pt-PT"/>
        </w:rPr>
        <w:t xml:space="preserve"> administraram </w:t>
      </w:r>
      <w:proofErr w:type="spellStart"/>
      <w:r w:rsidR="00211B8C" w:rsidRPr="00211B8C">
        <w:rPr>
          <w:rFonts w:ascii="NewsGotT" w:hAnsi="NewsGotT"/>
          <w:lang w:val="pt-PT"/>
        </w:rPr>
        <w:t>fenotiazina</w:t>
      </w:r>
      <w:proofErr w:type="spellEnd"/>
      <w:r w:rsidR="00211B8C" w:rsidRPr="00211B8C">
        <w:rPr>
          <w:rFonts w:ascii="NewsGotT" w:hAnsi="NewsGotT"/>
          <w:lang w:val="pt-PT"/>
        </w:rPr>
        <w:t xml:space="preserve"> alifática, </w:t>
      </w:r>
      <w:r w:rsidR="007F4978">
        <w:rPr>
          <w:rFonts w:ascii="NewsGotT" w:hAnsi="NewsGotT"/>
          <w:lang w:val="pt-PT"/>
        </w:rPr>
        <w:t xml:space="preserve">a </w:t>
      </w:r>
      <w:proofErr w:type="spellStart"/>
      <w:r w:rsidR="00211B8C" w:rsidRPr="00211B8C">
        <w:rPr>
          <w:rFonts w:ascii="NewsGotT" w:hAnsi="NewsGotT"/>
          <w:lang w:val="pt-PT"/>
        </w:rPr>
        <w:t>clorpromazina</w:t>
      </w:r>
      <w:proofErr w:type="spellEnd"/>
      <w:r w:rsidR="00211B8C" w:rsidRPr="00211B8C">
        <w:rPr>
          <w:rFonts w:ascii="NewsGotT" w:hAnsi="NewsGotT"/>
          <w:lang w:val="pt-PT"/>
        </w:rPr>
        <w:t xml:space="preserve">, aos pacientes pelos seus potenciais efeitos anestésicos durante a cirurgia. Pouco tempo depois, </w:t>
      </w:r>
      <w:proofErr w:type="spellStart"/>
      <w:r w:rsidR="00211B8C" w:rsidRPr="00211B8C">
        <w:rPr>
          <w:rFonts w:ascii="NewsGotT" w:hAnsi="NewsGotT"/>
          <w:lang w:val="pt-PT"/>
        </w:rPr>
        <w:t>Hamon</w:t>
      </w:r>
      <w:proofErr w:type="spellEnd"/>
      <w:r w:rsidR="00211B8C" w:rsidRPr="00211B8C">
        <w:rPr>
          <w:rFonts w:ascii="NewsGotT" w:hAnsi="NewsGotT"/>
          <w:lang w:val="pt-PT"/>
        </w:rPr>
        <w:t xml:space="preserve"> e </w:t>
      </w:r>
      <w:proofErr w:type="spellStart"/>
      <w:r w:rsidR="00211B8C" w:rsidRPr="00211B8C">
        <w:rPr>
          <w:rFonts w:ascii="NewsGotT" w:hAnsi="NewsGotT"/>
          <w:lang w:val="pt-PT"/>
        </w:rPr>
        <w:lastRenderedPageBreak/>
        <w:t>Delay</w:t>
      </w:r>
      <w:proofErr w:type="spellEnd"/>
      <w:r w:rsidR="00211B8C" w:rsidRPr="00211B8C">
        <w:rPr>
          <w:rFonts w:ascii="NewsGotT" w:hAnsi="NewsGotT"/>
          <w:lang w:val="pt-PT"/>
        </w:rPr>
        <w:t xml:space="preserve"> alargaram a utilização deste tratamento em doentes psiquiátricos e descobriram </w:t>
      </w:r>
      <w:proofErr w:type="spellStart"/>
      <w:r w:rsidR="00211B8C" w:rsidRPr="00211B8C">
        <w:rPr>
          <w:rFonts w:ascii="NewsGotT" w:hAnsi="NewsGotT"/>
          <w:lang w:val="pt-PT"/>
        </w:rPr>
        <w:t>serendipitadamente</w:t>
      </w:r>
      <w:proofErr w:type="spellEnd"/>
      <w:r w:rsidR="00211B8C" w:rsidRPr="00211B8C">
        <w:rPr>
          <w:rFonts w:ascii="NewsGotT" w:hAnsi="NewsGotT"/>
          <w:lang w:val="pt-PT"/>
        </w:rPr>
        <w:t xml:space="preserve"> a sua </w:t>
      </w:r>
      <w:r w:rsidR="00211B8C" w:rsidRPr="00211B8C">
        <w:rPr>
          <w:rFonts w:ascii="NewsGotT" w:hAnsi="NewsGotT"/>
          <w:lang w:val="pt-PT"/>
        </w:rPr>
        <w:t>atividade</w:t>
      </w:r>
      <w:r w:rsidR="00211B8C" w:rsidRPr="00211B8C">
        <w:rPr>
          <w:rFonts w:ascii="NewsGotT" w:hAnsi="NewsGotT"/>
          <w:lang w:val="pt-PT"/>
        </w:rPr>
        <w:t xml:space="preserve"> antipsicótica</w:t>
      </w:r>
      <w:r w:rsidR="004E02CC">
        <w:rPr>
          <w:rFonts w:ascii="NewsGotT" w:hAnsi="NewsGotT"/>
          <w:lang w:val="pt-PT"/>
        </w:rPr>
        <w:t xml:space="preserve"> </w:t>
      </w:r>
      <w:r w:rsidR="004E02CC">
        <w:rPr>
          <w:rFonts w:ascii="NewsGotT" w:hAnsi="NewsGotT"/>
          <w:lang w:val="pt-PT"/>
        </w:rPr>
        <w:fldChar w:fldCharType="begin" w:fldLock="1"/>
      </w:r>
      <w:r w:rsidR="0090704C">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Pr>
          <w:rFonts w:ascii="NewsGotT" w:hAnsi="NewsGotT"/>
          <w:lang w:val="pt-PT"/>
        </w:rPr>
        <w:fldChar w:fldCharType="separate"/>
      </w:r>
      <w:r w:rsidR="004E02CC" w:rsidRPr="004E02CC">
        <w:rPr>
          <w:rFonts w:ascii="NewsGotT" w:hAnsi="NewsGotT"/>
          <w:noProof/>
          <w:lang w:val="pt-PT"/>
        </w:rPr>
        <w:t>(Shen, 1999)</w:t>
      </w:r>
      <w:r w:rsidR="004E02CC">
        <w:rPr>
          <w:rFonts w:ascii="NewsGotT" w:hAnsi="NewsGotT"/>
          <w:lang w:val="pt-PT"/>
        </w:rPr>
        <w:fldChar w:fldCharType="end"/>
      </w:r>
      <w:r w:rsidR="00211B8C" w:rsidRPr="00211B8C">
        <w:rPr>
          <w:rFonts w:ascii="NewsGotT" w:hAnsi="NewsGotT"/>
          <w:lang w:val="pt-PT"/>
        </w:rPr>
        <w:t xml:space="preserve">. </w:t>
      </w:r>
      <w:r w:rsidR="004E02CC">
        <w:rPr>
          <w:rFonts w:ascii="NewsGotT" w:hAnsi="NewsGotT"/>
          <w:lang w:val="pt-PT"/>
        </w:rPr>
        <w:t xml:space="preserve">Esta descoberta </w:t>
      </w:r>
      <w:r w:rsidR="004E02CC">
        <w:rPr>
          <w:rFonts w:ascii="NewsGotT" w:hAnsi="NewsGotT"/>
          <w:lang w:val="pt-PT"/>
        </w:rPr>
        <w:t>marcou</w:t>
      </w:r>
      <w:r w:rsidR="004E02CC" w:rsidRPr="003F0D3D">
        <w:rPr>
          <w:rFonts w:ascii="NewsGotT" w:hAnsi="NewsGotT"/>
          <w:lang w:val="pt-PT"/>
        </w:rPr>
        <w:t xml:space="preserve"> o início de uma era de novidade no tratamento das doenças mentais</w:t>
      </w:r>
      <w:r w:rsidR="004E02CC">
        <w:rPr>
          <w:rFonts w:ascii="NewsGotT" w:hAnsi="NewsGotT"/>
          <w:lang w:val="pt-PT"/>
        </w:rPr>
        <w:t xml:space="preserve">. </w:t>
      </w:r>
      <w:r w:rsidR="004E02CC" w:rsidRPr="003F0D3D">
        <w:rPr>
          <w:rFonts w:ascii="NewsGotT" w:hAnsi="NewsGotT"/>
          <w:lang w:val="pt-PT"/>
        </w:rPr>
        <w:t xml:space="preserve">A </w:t>
      </w:r>
      <w:proofErr w:type="spellStart"/>
      <w:r w:rsidR="004E02CC" w:rsidRPr="003F0D3D">
        <w:rPr>
          <w:rFonts w:ascii="NewsGotT" w:hAnsi="NewsGotT"/>
          <w:lang w:val="pt-PT"/>
        </w:rPr>
        <w:t>clorpromazina</w:t>
      </w:r>
      <w:proofErr w:type="spellEnd"/>
      <w:r w:rsidR="004E02CC" w:rsidRPr="003F0D3D">
        <w:rPr>
          <w:rFonts w:ascii="NewsGotT" w:hAnsi="NewsGotT"/>
          <w:lang w:val="pt-PT"/>
        </w:rPr>
        <w:t xml:space="preserve"> e os antipsicóticos que lhe segu</w:t>
      </w:r>
      <w:r w:rsidR="004E02CC">
        <w:rPr>
          <w:rFonts w:ascii="NewsGotT" w:hAnsi="NewsGotT"/>
          <w:lang w:val="pt-PT"/>
        </w:rPr>
        <w:t>iram</w:t>
      </w:r>
      <w:r w:rsidR="004E02CC" w:rsidRPr="003F0D3D">
        <w:rPr>
          <w:rFonts w:ascii="NewsGotT" w:hAnsi="NewsGotT"/>
          <w:lang w:val="pt-PT"/>
        </w:rPr>
        <w:t xml:space="preserve"> durante a</w:t>
      </w:r>
      <w:r w:rsidR="004E02CC">
        <w:rPr>
          <w:rFonts w:ascii="NewsGotT" w:hAnsi="NewsGotT"/>
          <w:lang w:val="pt-PT"/>
        </w:rPr>
        <w:t xml:space="preserve"> </w:t>
      </w:r>
      <w:r w:rsidR="004E02CC" w:rsidRPr="003F0D3D">
        <w:rPr>
          <w:rFonts w:ascii="NewsGotT" w:hAnsi="NewsGotT"/>
          <w:lang w:val="pt-PT"/>
        </w:rPr>
        <w:t xml:space="preserve">década de </w:t>
      </w:r>
      <w:r w:rsidR="004E02CC">
        <w:rPr>
          <w:rFonts w:ascii="NewsGotT" w:hAnsi="NewsGotT"/>
          <w:lang w:val="pt-PT"/>
        </w:rPr>
        <w:t>19</w:t>
      </w:r>
      <w:r w:rsidR="004E02CC" w:rsidRPr="003F0D3D">
        <w:rPr>
          <w:rFonts w:ascii="NewsGotT" w:hAnsi="NewsGotT"/>
          <w:lang w:val="pt-PT"/>
        </w:rPr>
        <w:t>50</w:t>
      </w:r>
      <w:r w:rsidR="004E02CC">
        <w:rPr>
          <w:rFonts w:ascii="NewsGotT" w:hAnsi="NewsGotT"/>
          <w:lang w:val="pt-PT"/>
        </w:rPr>
        <w:t xml:space="preserve">, </w:t>
      </w:r>
      <w:r w:rsidR="00F65F36">
        <w:rPr>
          <w:rFonts w:ascii="NewsGotT" w:hAnsi="NewsGotT"/>
          <w:lang w:val="pt-PT"/>
        </w:rPr>
        <w:t xml:space="preserve">como </w:t>
      </w:r>
      <w:r w:rsidR="004E02CC" w:rsidRPr="003F0D3D">
        <w:rPr>
          <w:rFonts w:ascii="NewsGotT" w:hAnsi="NewsGotT"/>
          <w:lang w:val="pt-PT"/>
        </w:rPr>
        <w:t xml:space="preserve">a reserpina e o </w:t>
      </w:r>
      <w:proofErr w:type="spellStart"/>
      <w:r w:rsidR="004E02CC" w:rsidRPr="003F0D3D">
        <w:rPr>
          <w:rFonts w:ascii="NewsGotT" w:hAnsi="NewsGotT"/>
          <w:lang w:val="pt-PT"/>
        </w:rPr>
        <w:t>haloperidol</w:t>
      </w:r>
      <w:proofErr w:type="spellEnd"/>
      <w:r w:rsidR="004E02CC">
        <w:rPr>
          <w:rFonts w:ascii="NewsGotT" w:hAnsi="NewsGotT"/>
          <w:lang w:val="pt-PT"/>
        </w:rPr>
        <w:t xml:space="preserve">, </w:t>
      </w:r>
      <w:r w:rsidR="004E02CC" w:rsidRPr="003F0D3D">
        <w:rPr>
          <w:rFonts w:ascii="NewsGotT" w:hAnsi="NewsGotT"/>
          <w:lang w:val="pt-PT"/>
        </w:rPr>
        <w:t>abr</w:t>
      </w:r>
      <w:r w:rsidR="004E02CC">
        <w:rPr>
          <w:rFonts w:ascii="NewsGotT" w:hAnsi="NewsGotT"/>
          <w:lang w:val="pt-PT"/>
        </w:rPr>
        <w:t>iram</w:t>
      </w:r>
      <w:r w:rsidR="004E02CC" w:rsidRPr="003F0D3D">
        <w:rPr>
          <w:rFonts w:ascii="NewsGotT" w:hAnsi="NewsGotT"/>
          <w:lang w:val="pt-PT"/>
        </w:rPr>
        <w:t xml:space="preserve"> caminho a uma espiral de</w:t>
      </w:r>
      <w:r w:rsidR="004E02CC">
        <w:rPr>
          <w:rFonts w:ascii="NewsGotT" w:hAnsi="NewsGotT"/>
          <w:lang w:val="pt-PT"/>
        </w:rPr>
        <w:t xml:space="preserve"> </w:t>
      </w:r>
      <w:r w:rsidR="004E02CC" w:rsidRPr="003F0D3D">
        <w:rPr>
          <w:rFonts w:ascii="NewsGotT" w:hAnsi="NewsGotT"/>
          <w:lang w:val="pt-PT"/>
        </w:rPr>
        <w:t>conhecimento e inovação que se materializ</w:t>
      </w:r>
      <w:r w:rsidR="004E02CC">
        <w:rPr>
          <w:rFonts w:ascii="NewsGotT" w:hAnsi="NewsGotT"/>
          <w:lang w:val="pt-PT"/>
        </w:rPr>
        <w:t>ou</w:t>
      </w:r>
      <w:r w:rsidR="004E02CC" w:rsidRPr="003F0D3D">
        <w:rPr>
          <w:rFonts w:ascii="NewsGotT" w:hAnsi="NewsGotT"/>
          <w:lang w:val="pt-PT"/>
        </w:rPr>
        <w:t xml:space="preserve"> numa nova conceção de saúde mental</w:t>
      </w:r>
      <w:r w:rsidR="004E02CC">
        <w:rPr>
          <w:rFonts w:ascii="NewsGotT" w:hAnsi="NewsGotT"/>
          <w:lang w:val="pt-PT"/>
        </w:rPr>
        <w:t xml:space="preserve">. </w:t>
      </w:r>
      <w:r w:rsidR="00A00AC5">
        <w:rPr>
          <w:rFonts w:ascii="NewsGotT" w:hAnsi="NewsGotT"/>
          <w:lang w:val="pt-PT"/>
        </w:rPr>
        <w:t>A hipótese da hiperatividade da dopamina levou ao desenvolvimento d</w:t>
      </w:r>
      <w:r w:rsidR="00A00AC5">
        <w:rPr>
          <w:rFonts w:ascii="NewsGotT" w:hAnsi="NewsGotT"/>
          <w:lang w:val="pt-PT"/>
        </w:rPr>
        <w:t xml:space="preserve">esta </w:t>
      </w:r>
      <w:r w:rsidR="00A00AC5">
        <w:rPr>
          <w:rFonts w:ascii="NewsGotT" w:hAnsi="NewsGotT"/>
          <w:lang w:val="pt-PT"/>
        </w:rPr>
        <w:t xml:space="preserve">classe terapêutica, atualmente conhecida </w:t>
      </w:r>
      <w:r w:rsidR="00A00AC5">
        <w:rPr>
          <w:rFonts w:ascii="NewsGotT" w:hAnsi="NewsGotT"/>
          <w:lang w:val="pt-PT"/>
        </w:rPr>
        <w:t>como</w:t>
      </w:r>
      <w:r w:rsidR="00A00AC5">
        <w:rPr>
          <w:rFonts w:ascii="NewsGotT" w:hAnsi="NewsGotT"/>
          <w:lang w:val="pt-PT"/>
        </w:rPr>
        <w:t xml:space="preserve"> antipsicóticos típicos ou de primeira geração.  </w:t>
      </w:r>
      <w:r w:rsidR="004E02CC" w:rsidRPr="008567C8">
        <w:rPr>
          <w:rFonts w:ascii="NewsGotT" w:hAnsi="NewsGotT"/>
          <w:lang w:val="pt-PT"/>
        </w:rPr>
        <w:t>Por sua vez,</w:t>
      </w:r>
      <w:r w:rsidR="004E02CC">
        <w:rPr>
          <w:rFonts w:ascii="NewsGotT" w:hAnsi="NewsGotT"/>
          <w:lang w:val="pt-PT"/>
        </w:rPr>
        <w:t xml:space="preserve"> </w:t>
      </w:r>
      <w:r w:rsidR="004E02CC" w:rsidRPr="008567C8">
        <w:rPr>
          <w:rFonts w:ascii="NewsGotT" w:hAnsi="NewsGotT"/>
          <w:lang w:val="pt-PT"/>
        </w:rPr>
        <w:t xml:space="preserve">mais tarde com a contínua investigação, a estrutura base </w:t>
      </w:r>
      <w:r w:rsidR="004E02CC">
        <w:rPr>
          <w:rFonts w:ascii="NewsGotT" w:hAnsi="NewsGotT"/>
          <w:lang w:val="pt-PT"/>
        </w:rPr>
        <w:t>de alguns</w:t>
      </w:r>
      <w:r w:rsidR="004E02CC" w:rsidRPr="008567C8">
        <w:rPr>
          <w:rFonts w:ascii="NewsGotT" w:hAnsi="NewsGotT"/>
          <w:lang w:val="pt-PT"/>
        </w:rPr>
        <w:t xml:space="preserve"> compostos foi alterada</w:t>
      </w:r>
      <w:r w:rsidR="004E02CC">
        <w:rPr>
          <w:rFonts w:ascii="NewsGotT" w:hAnsi="NewsGotT"/>
          <w:lang w:val="pt-PT"/>
        </w:rPr>
        <w:t xml:space="preserve"> </w:t>
      </w:r>
      <w:r w:rsidR="004E02CC" w:rsidRPr="008567C8">
        <w:rPr>
          <w:rFonts w:ascii="NewsGotT" w:hAnsi="NewsGotT"/>
          <w:lang w:val="pt-PT"/>
        </w:rPr>
        <w:t>deixando de ser</w:t>
      </w:r>
      <w:r w:rsidR="00A00AC5">
        <w:rPr>
          <w:rFonts w:ascii="NewsGotT" w:hAnsi="NewsGotT"/>
          <w:lang w:val="pt-PT"/>
        </w:rPr>
        <w:t xml:space="preserve"> usada a</w:t>
      </w:r>
      <w:r w:rsidR="004E02CC" w:rsidRPr="008567C8">
        <w:rPr>
          <w:rFonts w:ascii="NewsGotT" w:hAnsi="NewsGotT"/>
          <w:lang w:val="pt-PT"/>
        </w:rPr>
        <w:t xml:space="preserve"> </w:t>
      </w:r>
      <w:proofErr w:type="spellStart"/>
      <w:r w:rsidR="004E02CC" w:rsidRPr="008567C8">
        <w:rPr>
          <w:rFonts w:ascii="NewsGotT" w:hAnsi="NewsGotT"/>
          <w:lang w:val="pt-PT"/>
        </w:rPr>
        <w:t>fenotiazina</w:t>
      </w:r>
      <w:proofErr w:type="spellEnd"/>
      <w:r w:rsidR="004E02CC" w:rsidRPr="008567C8">
        <w:rPr>
          <w:rFonts w:ascii="NewsGotT" w:hAnsi="NewsGotT"/>
          <w:lang w:val="pt-PT"/>
        </w:rPr>
        <w:t>,</w:t>
      </w:r>
      <w:r w:rsidR="004E02CC">
        <w:rPr>
          <w:rFonts w:ascii="NewsGotT" w:hAnsi="NewsGotT"/>
          <w:lang w:val="pt-PT"/>
        </w:rPr>
        <w:t xml:space="preserve"> e passando a ser utilizados </w:t>
      </w:r>
      <w:r w:rsidR="004E02CC" w:rsidRPr="008567C8">
        <w:rPr>
          <w:rFonts w:ascii="NewsGotT" w:hAnsi="NewsGotT"/>
          <w:lang w:val="pt-PT"/>
        </w:rPr>
        <w:t xml:space="preserve">derivados de </w:t>
      </w:r>
      <w:proofErr w:type="spellStart"/>
      <w:r w:rsidR="004E02CC" w:rsidRPr="008567C8">
        <w:rPr>
          <w:rFonts w:ascii="NewsGotT" w:hAnsi="NewsGotT"/>
          <w:lang w:val="pt-PT"/>
        </w:rPr>
        <w:t>tioxantenos</w:t>
      </w:r>
      <w:proofErr w:type="spellEnd"/>
      <w:r w:rsidR="004E02CC" w:rsidRPr="008567C8">
        <w:rPr>
          <w:rFonts w:ascii="NewsGotT" w:hAnsi="NewsGotT"/>
          <w:lang w:val="pt-PT"/>
        </w:rPr>
        <w:t xml:space="preserve"> e </w:t>
      </w:r>
      <w:proofErr w:type="spellStart"/>
      <w:r w:rsidR="004E02CC" w:rsidRPr="008567C8">
        <w:rPr>
          <w:rFonts w:ascii="NewsGotT" w:hAnsi="NewsGotT"/>
          <w:lang w:val="pt-PT"/>
        </w:rPr>
        <w:t>butirofenonas</w:t>
      </w:r>
      <w:proofErr w:type="spellEnd"/>
      <w:r w:rsidR="00A00AC5">
        <w:rPr>
          <w:rFonts w:ascii="NewsGotT" w:hAnsi="NewsGotT"/>
          <w:lang w:val="pt-PT"/>
        </w:rPr>
        <w:t>,</w:t>
      </w:r>
      <w:r w:rsidR="004E02CC" w:rsidRPr="008567C8">
        <w:rPr>
          <w:rFonts w:ascii="NewsGotT" w:hAnsi="NewsGotT"/>
          <w:lang w:val="pt-PT"/>
        </w:rPr>
        <w:t xml:space="preserve"> o que</w:t>
      </w:r>
      <w:r w:rsidR="004E02CC">
        <w:rPr>
          <w:rFonts w:ascii="NewsGotT" w:hAnsi="NewsGotT"/>
          <w:lang w:val="pt-PT"/>
        </w:rPr>
        <w:t xml:space="preserve"> </w:t>
      </w:r>
      <w:r w:rsidR="004E02CC" w:rsidRPr="008567C8">
        <w:rPr>
          <w:rFonts w:ascii="NewsGotT" w:hAnsi="NewsGotT"/>
          <w:lang w:val="pt-PT"/>
        </w:rPr>
        <w:t xml:space="preserve">conduziu ao desenvolvimento de outros antipsicóticos </w:t>
      </w:r>
      <w:r w:rsidR="00A00AC5">
        <w:rPr>
          <w:rFonts w:ascii="NewsGotT" w:hAnsi="NewsGotT"/>
          <w:lang w:val="pt-PT"/>
        </w:rPr>
        <w:t xml:space="preserve">conhecidos por atípicos ou de </w:t>
      </w:r>
      <w:r w:rsidR="004E02CC" w:rsidRPr="008567C8">
        <w:rPr>
          <w:rFonts w:ascii="NewsGotT" w:hAnsi="NewsGotT"/>
          <w:lang w:val="pt-PT"/>
        </w:rPr>
        <w:t>segunda geração</w:t>
      </w:r>
      <w:r w:rsidR="00A00AC5">
        <w:rPr>
          <w:rFonts w:ascii="NewsGotT" w:hAnsi="NewsGotT"/>
          <w:lang w:val="pt-PT"/>
        </w:rPr>
        <w:t>,</w:t>
      </w:r>
      <w:r w:rsidR="004E02CC" w:rsidRPr="008567C8">
        <w:rPr>
          <w:rFonts w:ascii="NewsGotT" w:hAnsi="NewsGotT"/>
          <w:lang w:val="pt-PT"/>
        </w:rPr>
        <w:t xml:space="preserve"> como a </w:t>
      </w:r>
      <w:proofErr w:type="spellStart"/>
      <w:r w:rsidR="004E02CC" w:rsidRPr="008567C8">
        <w:rPr>
          <w:rFonts w:ascii="NewsGotT" w:hAnsi="NewsGotT"/>
          <w:lang w:val="pt-PT"/>
        </w:rPr>
        <w:t>clozapina</w:t>
      </w:r>
      <w:proofErr w:type="spellEnd"/>
      <w:r w:rsidR="004E02CC" w:rsidRPr="008567C8">
        <w:rPr>
          <w:rFonts w:ascii="NewsGotT" w:hAnsi="NewsGotT"/>
          <w:lang w:val="pt-PT"/>
        </w:rPr>
        <w:t>,</w:t>
      </w:r>
      <w:r w:rsidR="004E02CC">
        <w:rPr>
          <w:rFonts w:ascii="NewsGotT" w:hAnsi="NewsGotT"/>
          <w:lang w:val="pt-PT"/>
        </w:rPr>
        <w:t xml:space="preserve"> </w:t>
      </w:r>
      <w:proofErr w:type="spellStart"/>
      <w:r w:rsidR="004E02CC" w:rsidRPr="008567C8">
        <w:rPr>
          <w:rFonts w:ascii="NewsGotT" w:hAnsi="NewsGotT"/>
          <w:lang w:val="pt-PT"/>
        </w:rPr>
        <w:t>risperidona</w:t>
      </w:r>
      <w:proofErr w:type="spellEnd"/>
      <w:r w:rsidR="004E02CC" w:rsidRPr="008567C8">
        <w:rPr>
          <w:rFonts w:ascii="NewsGotT" w:hAnsi="NewsGotT"/>
          <w:lang w:val="pt-PT"/>
        </w:rPr>
        <w:t xml:space="preserve">, </w:t>
      </w:r>
      <w:proofErr w:type="spellStart"/>
      <w:r w:rsidR="004E02CC" w:rsidRPr="008567C8">
        <w:rPr>
          <w:rFonts w:ascii="NewsGotT" w:hAnsi="NewsGotT"/>
          <w:lang w:val="pt-PT"/>
        </w:rPr>
        <w:t>olanzapina</w:t>
      </w:r>
      <w:proofErr w:type="spellEnd"/>
      <w:r w:rsidR="002A6BBD">
        <w:rPr>
          <w:rFonts w:ascii="NewsGotT" w:hAnsi="NewsGotT"/>
          <w:lang w:val="pt-PT"/>
        </w:rPr>
        <w:t>,</w:t>
      </w:r>
      <w:r w:rsidR="00642A5D">
        <w:rPr>
          <w:rFonts w:ascii="NewsGotT" w:hAnsi="NewsGotT"/>
          <w:lang w:val="pt-PT"/>
        </w:rPr>
        <w:t xml:space="preserve"> a </w:t>
      </w:r>
      <w:proofErr w:type="spellStart"/>
      <w:r w:rsidR="004E02CC" w:rsidRPr="008567C8">
        <w:rPr>
          <w:rFonts w:ascii="NewsGotT" w:hAnsi="NewsGotT"/>
          <w:lang w:val="pt-PT"/>
        </w:rPr>
        <w:t>quetiapina</w:t>
      </w:r>
      <w:proofErr w:type="spellEnd"/>
      <w:r w:rsidR="00642A5D">
        <w:rPr>
          <w:rFonts w:ascii="NewsGotT" w:hAnsi="NewsGotT"/>
          <w:lang w:val="pt-PT"/>
        </w:rPr>
        <w:t xml:space="preserve"> </w:t>
      </w:r>
      <w:r w:rsidR="00642A5D">
        <w:rPr>
          <w:rFonts w:ascii="NewsGotT" w:hAnsi="NewsGotT"/>
          <w:lang w:val="pt-PT"/>
        </w:rPr>
        <w:fldChar w:fldCharType="begin" w:fldLock="1"/>
      </w:r>
      <w:r w:rsidR="00801918">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Pr>
          <w:rFonts w:ascii="NewsGotT" w:hAnsi="NewsGotT"/>
          <w:lang w:val="pt-PT"/>
        </w:rPr>
        <w:fldChar w:fldCharType="separate"/>
      </w:r>
      <w:r w:rsidR="00642A5D" w:rsidRPr="00642A5D">
        <w:rPr>
          <w:rFonts w:ascii="NewsGotT" w:hAnsi="NewsGotT"/>
          <w:noProof/>
          <w:lang w:val="pt-PT"/>
        </w:rPr>
        <w:t>(Shen, 1999)</w:t>
      </w:r>
      <w:r w:rsidR="00642A5D">
        <w:rPr>
          <w:rFonts w:ascii="NewsGotT" w:hAnsi="NewsGotT"/>
          <w:lang w:val="pt-PT"/>
        </w:rPr>
        <w:fldChar w:fldCharType="end"/>
      </w:r>
      <w:r w:rsidR="00257FD5">
        <w:rPr>
          <w:rFonts w:ascii="NewsGotT" w:hAnsi="NewsGotT"/>
          <w:lang w:val="pt-PT"/>
        </w:rPr>
        <w:t xml:space="preserve"> </w:t>
      </w:r>
      <w:r w:rsidR="002A6BBD">
        <w:rPr>
          <w:rFonts w:ascii="NewsGotT" w:hAnsi="NewsGotT"/>
          <w:lang w:val="pt-PT"/>
        </w:rPr>
        <w:t xml:space="preserve">ou </w:t>
      </w:r>
      <w:r w:rsidR="00257FD5">
        <w:rPr>
          <w:rFonts w:ascii="NewsGotT" w:hAnsi="NewsGotT"/>
          <w:lang w:val="pt-PT"/>
        </w:rPr>
        <w:t xml:space="preserve">o </w:t>
      </w:r>
      <w:proofErr w:type="spellStart"/>
      <w:r w:rsidR="00257FD5">
        <w:rPr>
          <w:rFonts w:ascii="NewsGotT" w:hAnsi="NewsGotT"/>
          <w:lang w:val="pt-PT"/>
        </w:rPr>
        <w:t>aripiprazol</w:t>
      </w:r>
      <w:proofErr w:type="spellEnd"/>
      <w:r w:rsidR="004E02CC">
        <w:rPr>
          <w:rFonts w:ascii="NewsGotT" w:hAnsi="NewsGotT"/>
          <w:lang w:val="pt-PT"/>
        </w:rPr>
        <w:t xml:space="preserve">. </w:t>
      </w:r>
    </w:p>
    <w:p w14:paraId="774C49FB" w14:textId="198D6D60" w:rsidR="00F46DDF"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w:t>
      </w:r>
      <w:proofErr w:type="spellStart"/>
      <w:r w:rsidRPr="005A2539">
        <w:rPr>
          <w:rFonts w:ascii="NewsGotT" w:hAnsi="NewsGotT"/>
          <w:lang w:val="pt-BR"/>
        </w:rPr>
        <w:t>recetores</w:t>
      </w:r>
      <w:proofErr w:type="spellEnd"/>
      <w:r w:rsidRPr="005A2539">
        <w:rPr>
          <w:rFonts w:ascii="NewsGotT" w:hAnsi="NewsGotT"/>
          <w:lang w:val="pt-BR"/>
        </w:rPr>
        <w:t xml:space="preserve">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Pr>
          <w:rFonts w:ascii="NewsGotT" w:hAnsi="NewsGotT"/>
          <w:lang w:val="pt-BR"/>
        </w:rPr>
        <w:t xml:space="preserve">a </w:t>
      </w:r>
      <w:r w:rsidRPr="005A2539">
        <w:rPr>
          <w:rFonts w:ascii="NewsGotT" w:hAnsi="NewsGotT"/>
          <w:lang w:val="pt-BR"/>
        </w:rPr>
        <w:t>dopamina</w:t>
      </w:r>
      <w:r w:rsidR="0090704C">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Pr>
          <w:rFonts w:ascii="NewsGotT" w:hAnsi="NewsGotT"/>
          <w:lang w:val="pt-BR"/>
        </w:rPr>
        <w:t xml:space="preserve"> </w:t>
      </w:r>
      <w:r w:rsidR="00C92502">
        <w:rPr>
          <w:rFonts w:ascii="NewsGotT" w:hAnsi="NewsGotT"/>
          <w:lang w:val="pt-BR"/>
        </w:rPr>
        <w:fldChar w:fldCharType="begin" w:fldLock="1"/>
      </w:r>
      <w:r w:rsidR="000A4B59">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Pr>
          <w:rFonts w:ascii="NewsGotT" w:hAnsi="NewsGotT"/>
          <w:lang w:val="pt-BR"/>
        </w:rPr>
        <w:fldChar w:fldCharType="separate"/>
      </w:r>
      <w:r w:rsidR="00C92502" w:rsidRPr="00C92502">
        <w:rPr>
          <w:rFonts w:ascii="NewsGotT" w:hAnsi="NewsGotT"/>
          <w:noProof/>
          <w:lang w:val="pt-BR"/>
        </w:rPr>
        <w:t>(INFARMED &amp; Ministério da Saúde, 2012; Meltzer, 2013)</w:t>
      </w:r>
      <w:r w:rsidR="00C92502">
        <w:rPr>
          <w:rFonts w:ascii="NewsGotT" w:hAnsi="NewsGotT"/>
          <w:lang w:val="pt-BR"/>
        </w:rPr>
        <w:fldChar w:fldCharType="end"/>
      </w:r>
      <w:r w:rsidR="0090704C">
        <w:rPr>
          <w:rFonts w:ascii="NewsGotT" w:hAnsi="NewsGotT"/>
          <w:lang w:val="pt-BR"/>
        </w:rPr>
        <w:t xml:space="preserve">. </w:t>
      </w:r>
      <w:r w:rsidR="004E02CC" w:rsidRPr="008567C8">
        <w:rPr>
          <w:rFonts w:ascii="NewsGotT" w:hAnsi="NewsGotT"/>
          <w:lang w:val="pt-BR"/>
        </w:rPr>
        <w:t>Os antipsicóticos podem ser classificados em dois grandes grupos: os típicos</w:t>
      </w:r>
      <w:r w:rsidR="004E02CC">
        <w:rPr>
          <w:rFonts w:ascii="NewsGotT" w:hAnsi="NewsGotT"/>
          <w:lang w:val="pt-BR"/>
        </w:rPr>
        <w:t xml:space="preserve"> ou de primeira </w:t>
      </w:r>
      <w:r w:rsidR="004E02CC" w:rsidRPr="008567C8">
        <w:rPr>
          <w:rFonts w:ascii="NewsGotT" w:hAnsi="NewsGotT"/>
          <w:lang w:val="pt-BR"/>
        </w:rPr>
        <w:t>geração</w:t>
      </w:r>
      <w:r w:rsidR="004E02CC">
        <w:rPr>
          <w:rFonts w:ascii="NewsGotT" w:hAnsi="NewsGotT"/>
          <w:lang w:val="pt-BR"/>
        </w:rPr>
        <w:t xml:space="preserve"> </w:t>
      </w:r>
      <w:r w:rsidR="004E02CC" w:rsidRPr="008567C8">
        <w:rPr>
          <w:rFonts w:ascii="NewsGotT" w:hAnsi="NewsGotT"/>
          <w:lang w:val="pt-BR"/>
        </w:rPr>
        <w:t>e os atípicos</w:t>
      </w:r>
      <w:r w:rsidR="004E02CC">
        <w:rPr>
          <w:rFonts w:ascii="NewsGotT" w:hAnsi="NewsGotT"/>
          <w:lang w:val="pt-BR"/>
        </w:rPr>
        <w:t xml:space="preserve"> ou de segunda </w:t>
      </w:r>
      <w:r w:rsidR="004E02CC" w:rsidRPr="008567C8">
        <w:rPr>
          <w:rFonts w:ascii="NewsGotT" w:hAnsi="NewsGotT"/>
          <w:lang w:val="pt-BR"/>
        </w:rPr>
        <w:t>geração. Esta distinção tem por base essencialmente diferenças a nível dos efeitos adversos,</w:t>
      </w:r>
      <w:r w:rsidR="00892FE4">
        <w:rPr>
          <w:rFonts w:ascii="NewsGotT" w:hAnsi="NewsGotT"/>
          <w:lang w:val="pt-BR"/>
        </w:rPr>
        <w:t xml:space="preserve"> </w:t>
      </w:r>
      <w:r w:rsidR="004E02CC">
        <w:rPr>
          <w:rFonts w:ascii="NewsGotT" w:hAnsi="NewsGotT"/>
          <w:lang w:val="pt-BR"/>
        </w:rPr>
        <w:t xml:space="preserve">no </w:t>
      </w:r>
      <w:r w:rsidR="004E02CC" w:rsidRPr="008567C8">
        <w:rPr>
          <w:rFonts w:ascii="NewsGotT" w:hAnsi="NewsGotT"/>
          <w:lang w:val="pt-BR"/>
        </w:rPr>
        <w:t xml:space="preserve">mecanismo de ação e a </w:t>
      </w:r>
      <w:r w:rsidR="004E02CC">
        <w:rPr>
          <w:rFonts w:ascii="NewsGotT" w:hAnsi="NewsGotT"/>
          <w:lang w:val="pt-BR"/>
        </w:rPr>
        <w:t>na</w:t>
      </w:r>
      <w:r w:rsidR="004E02CC" w:rsidRPr="008567C8">
        <w:rPr>
          <w:rFonts w:ascii="NewsGotT" w:hAnsi="NewsGotT"/>
          <w:lang w:val="pt-BR"/>
        </w:rPr>
        <w:t xml:space="preserve"> afinidade aos </w:t>
      </w:r>
      <w:proofErr w:type="spellStart"/>
      <w:r w:rsidR="00690CE5">
        <w:rPr>
          <w:rFonts w:ascii="NewsGotT" w:hAnsi="NewsGotT"/>
          <w:lang w:val="pt-BR"/>
        </w:rPr>
        <w:t>recetores</w:t>
      </w:r>
      <w:proofErr w:type="spellEnd"/>
      <w:r w:rsidR="00690CE5">
        <w:rPr>
          <w:rFonts w:ascii="NewsGotT" w:hAnsi="NewsGotT"/>
          <w:lang w:val="pt-BR"/>
        </w:rPr>
        <w:t xml:space="preserve"> </w:t>
      </w:r>
      <w:r w:rsidR="00690CE5">
        <w:rPr>
          <w:rFonts w:ascii="NewsGotT" w:hAnsi="NewsGotT"/>
          <w:lang w:val="pt-BR"/>
        </w:rPr>
        <w:fldChar w:fldCharType="begin" w:fldLock="1"/>
      </w:r>
      <w:r w:rsidR="00C92502">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Pr>
          <w:rFonts w:ascii="NewsGotT" w:hAnsi="NewsGotT"/>
          <w:lang w:val="pt-BR"/>
        </w:rPr>
        <w:fldChar w:fldCharType="separate"/>
      </w:r>
      <w:r w:rsidR="00690CE5" w:rsidRPr="00690CE5">
        <w:rPr>
          <w:rFonts w:ascii="NewsGotT" w:hAnsi="NewsGotT"/>
          <w:noProof/>
          <w:lang w:val="pt-BR"/>
        </w:rPr>
        <w:t>(Meltzer, 2013)</w:t>
      </w:r>
      <w:r w:rsidR="00690CE5">
        <w:rPr>
          <w:rFonts w:ascii="NewsGotT" w:hAnsi="NewsGotT"/>
          <w:lang w:val="pt-BR"/>
        </w:rPr>
        <w:fldChar w:fldCharType="end"/>
      </w:r>
      <w:r w:rsidR="004E02CC" w:rsidRPr="008567C8">
        <w:rPr>
          <w:rFonts w:ascii="NewsGotT" w:hAnsi="NewsGotT"/>
          <w:lang w:val="pt-BR"/>
        </w:rPr>
        <w:t xml:space="preserve">. </w:t>
      </w:r>
      <w:r w:rsidR="0090704C">
        <w:rPr>
          <w:rFonts w:ascii="NewsGotT" w:hAnsi="NewsGotT"/>
          <w:lang w:val="pt-BR"/>
        </w:rPr>
        <w:t>No entanto</w:t>
      </w:r>
      <w:r w:rsidR="00F65F36">
        <w:rPr>
          <w:rFonts w:ascii="NewsGotT" w:hAnsi="NewsGotT"/>
          <w:lang w:val="pt-BR"/>
        </w:rPr>
        <w:t>,</w:t>
      </w:r>
      <w:r w:rsidR="0090704C">
        <w:rPr>
          <w:rFonts w:ascii="NewsGotT" w:hAnsi="NewsGotT"/>
          <w:lang w:val="pt-BR"/>
        </w:rPr>
        <w:t xml:space="preserve"> esta classificação nem sempre é muito clara</w:t>
      </w:r>
      <w:r w:rsidR="00F65F36">
        <w:rPr>
          <w:rFonts w:ascii="NewsGotT" w:hAnsi="NewsGotT"/>
          <w:lang w:val="pt-BR"/>
        </w:rPr>
        <w:t>, pois de uma forma generalizada,</w:t>
      </w:r>
      <w:r w:rsidR="0090704C" w:rsidRPr="0090704C">
        <w:rPr>
          <w:rFonts w:ascii="NewsGotT" w:hAnsi="NewsGotT"/>
          <w:lang w:val="pt-BR"/>
        </w:rPr>
        <w:t xml:space="preserve"> </w:t>
      </w:r>
      <w:r w:rsidR="00F65F36">
        <w:rPr>
          <w:rFonts w:ascii="NewsGotT" w:hAnsi="NewsGotT"/>
          <w:lang w:val="pt-BR"/>
        </w:rPr>
        <w:t>é tida em</w:t>
      </w:r>
      <w:r w:rsidR="0090704C" w:rsidRPr="0090704C">
        <w:rPr>
          <w:rFonts w:ascii="NewsGotT" w:hAnsi="NewsGotT"/>
          <w:lang w:val="pt-BR"/>
        </w:rPr>
        <w:t xml:space="preserve"> consideração a afinidade para 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D2 e consequente risco de indução de efeitos extrapiramidais. O</w:t>
      </w:r>
      <w:r w:rsidR="00F65F36">
        <w:rPr>
          <w:rFonts w:ascii="NewsGotT" w:hAnsi="NewsGotT"/>
          <w:lang w:val="pt-BR"/>
        </w:rPr>
        <w:t>ra, o</w:t>
      </w:r>
      <w:r w:rsidR="0090704C" w:rsidRPr="0090704C">
        <w:rPr>
          <w:rFonts w:ascii="NewsGotT" w:hAnsi="NewsGotT"/>
          <w:lang w:val="pt-BR"/>
        </w:rPr>
        <w:t xml:space="preserve">s antipsicóticos típicos têm elevada afinidade para 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D2 e produzem efeitos extrapiramidais graves com maior frequência</w:t>
      </w:r>
      <w:r w:rsidR="00F65F36">
        <w:rPr>
          <w:rFonts w:ascii="NewsGotT" w:hAnsi="NewsGotT"/>
          <w:lang w:val="pt-BR"/>
        </w:rPr>
        <w:t xml:space="preserve">. Já </w:t>
      </w:r>
      <w:r w:rsidR="0090704C" w:rsidRPr="0090704C">
        <w:rPr>
          <w:rFonts w:ascii="NewsGotT" w:hAnsi="NewsGotT"/>
          <w:lang w:val="pt-BR"/>
        </w:rPr>
        <w:t xml:space="preserve">os antipsicóticos atípicos são os que têm menor afinidade para 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D2, tendo menor probabilidade de causar efeitos extrapiramidais. </w:t>
      </w:r>
      <w:r w:rsidR="00F65F36">
        <w:rPr>
          <w:rFonts w:ascii="NewsGotT" w:hAnsi="NewsGotT"/>
          <w:lang w:val="pt-BR"/>
        </w:rPr>
        <w:t>Porém, r</w:t>
      </w:r>
      <w:r w:rsidR="0090704C" w:rsidRPr="0090704C">
        <w:rPr>
          <w:rFonts w:ascii="NewsGotT" w:hAnsi="NewsGotT"/>
          <w:lang w:val="pt-BR"/>
        </w:rPr>
        <w:t>ecentemente</w:t>
      </w:r>
      <w:r w:rsidR="00F65F36">
        <w:rPr>
          <w:rFonts w:ascii="NewsGotT" w:hAnsi="NewsGotT"/>
          <w:lang w:val="pt-BR"/>
        </w:rPr>
        <w:t xml:space="preserve"> foi </w:t>
      </w:r>
      <w:r w:rsidR="0090704C" w:rsidRPr="0090704C">
        <w:rPr>
          <w:rFonts w:ascii="NewsGotT" w:hAnsi="NewsGotT"/>
          <w:lang w:val="pt-BR"/>
        </w:rPr>
        <w:t xml:space="preserve"> desenvolv</w:t>
      </w:r>
      <w:r w:rsidR="00F65F36">
        <w:rPr>
          <w:rFonts w:ascii="NewsGotT" w:hAnsi="NewsGotT"/>
          <w:lang w:val="pt-BR"/>
        </w:rPr>
        <w:t>ido</w:t>
      </w:r>
      <w:r w:rsidR="0090704C" w:rsidRPr="0090704C">
        <w:rPr>
          <w:rFonts w:ascii="NewsGotT" w:hAnsi="NewsGotT"/>
          <w:lang w:val="pt-BR"/>
        </w:rPr>
        <w:t xml:space="preserve"> um subgrupo de antipsicóticos que são simultaneamente antagonistas dos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da dopamina e dos da serotonina</w:t>
      </w:r>
      <w:r w:rsidR="009F5C90">
        <w:rPr>
          <w:rFonts w:ascii="NewsGotT" w:hAnsi="NewsGotT"/>
          <w:lang w:val="pt-BR"/>
        </w:rPr>
        <w:t>, pelo que a classificação suscita algumas dúvidas</w:t>
      </w:r>
      <w:r w:rsidR="0090704C" w:rsidRPr="0090704C">
        <w:rPr>
          <w:rFonts w:ascii="NewsGotT" w:hAnsi="NewsGotT"/>
          <w:lang w:val="pt-BR"/>
        </w:rPr>
        <w:t xml:space="preserve">. Neste subgrupo incluem-se a </w:t>
      </w:r>
      <w:proofErr w:type="spellStart"/>
      <w:r w:rsidR="0090704C" w:rsidRPr="0090704C">
        <w:rPr>
          <w:rFonts w:ascii="NewsGotT" w:hAnsi="NewsGotT"/>
          <w:lang w:val="pt-BR"/>
        </w:rPr>
        <w:t>risperidona</w:t>
      </w:r>
      <w:proofErr w:type="spellEnd"/>
      <w:r w:rsidR="0090704C" w:rsidRPr="0090704C">
        <w:rPr>
          <w:rFonts w:ascii="NewsGotT" w:hAnsi="NewsGotT"/>
          <w:lang w:val="pt-BR"/>
        </w:rPr>
        <w:t xml:space="preserve">, </w:t>
      </w:r>
      <w:proofErr w:type="spellStart"/>
      <w:r w:rsidR="0090704C" w:rsidRPr="0090704C">
        <w:rPr>
          <w:rFonts w:ascii="NewsGotT" w:hAnsi="NewsGotT"/>
          <w:lang w:val="pt-BR"/>
        </w:rPr>
        <w:t>olanzapina</w:t>
      </w:r>
      <w:proofErr w:type="spellEnd"/>
      <w:r w:rsidR="0090704C" w:rsidRPr="0090704C">
        <w:rPr>
          <w:rFonts w:ascii="NewsGotT" w:hAnsi="NewsGotT"/>
          <w:lang w:val="pt-BR"/>
        </w:rPr>
        <w:t xml:space="preserve">, </w:t>
      </w:r>
      <w:proofErr w:type="spellStart"/>
      <w:r w:rsidR="0090704C" w:rsidRPr="0090704C">
        <w:rPr>
          <w:rFonts w:ascii="NewsGotT" w:hAnsi="NewsGotT"/>
          <w:lang w:val="pt-BR"/>
        </w:rPr>
        <w:t>sertindol</w:t>
      </w:r>
      <w:proofErr w:type="spellEnd"/>
      <w:r w:rsidR="0090704C" w:rsidRPr="0090704C">
        <w:rPr>
          <w:rFonts w:ascii="NewsGotT" w:hAnsi="NewsGotT"/>
          <w:lang w:val="pt-BR"/>
        </w:rPr>
        <w:t xml:space="preserve"> e </w:t>
      </w:r>
      <w:proofErr w:type="spellStart"/>
      <w:r w:rsidR="0090704C" w:rsidRPr="0090704C">
        <w:rPr>
          <w:rFonts w:ascii="NewsGotT" w:hAnsi="NewsGotT"/>
          <w:lang w:val="pt-BR"/>
        </w:rPr>
        <w:t>clozapina</w:t>
      </w:r>
      <w:proofErr w:type="spellEnd"/>
      <w:r w:rsidR="0090704C">
        <w:rPr>
          <w:rFonts w:ascii="NewsGotT" w:hAnsi="NewsGotT"/>
          <w:lang w:val="pt-BR"/>
        </w:rPr>
        <w:t xml:space="preserve"> </w:t>
      </w:r>
      <w:r w:rsidR="0090704C">
        <w:rPr>
          <w:rFonts w:ascii="NewsGotT" w:hAnsi="NewsGotT"/>
          <w:lang w:val="pt-BR"/>
        </w:rPr>
        <w:fldChar w:fldCharType="begin" w:fldLock="1"/>
      </w:r>
      <w:r w:rsidR="00642A5D">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Pr>
          <w:rFonts w:ascii="NewsGotT" w:hAnsi="NewsGotT"/>
          <w:lang w:val="pt-BR"/>
        </w:rPr>
        <w:fldChar w:fldCharType="separate"/>
      </w:r>
      <w:r w:rsidR="003F076A" w:rsidRPr="003F076A">
        <w:rPr>
          <w:rFonts w:ascii="NewsGotT" w:hAnsi="NewsGotT"/>
          <w:noProof/>
          <w:lang w:val="pt-BR"/>
        </w:rPr>
        <w:t>(INFARMED &amp; Ministério da Saúde, 2012)</w:t>
      </w:r>
      <w:r w:rsidR="0090704C">
        <w:rPr>
          <w:rFonts w:ascii="NewsGotT" w:hAnsi="NewsGotT"/>
          <w:lang w:val="pt-BR"/>
        </w:rPr>
        <w:fldChar w:fldCharType="end"/>
      </w:r>
      <w:r w:rsidR="0090704C" w:rsidRPr="0090704C">
        <w:rPr>
          <w:rFonts w:ascii="NewsGotT" w:hAnsi="NewsGotT"/>
          <w:lang w:val="pt-BR"/>
        </w:rPr>
        <w:t>.</w:t>
      </w:r>
      <w:r w:rsidR="009F5C90">
        <w:rPr>
          <w:rFonts w:ascii="NewsGotT" w:hAnsi="NewsGotT"/>
          <w:lang w:val="pt-BR"/>
        </w:rPr>
        <w:t xml:space="preserve"> </w:t>
      </w:r>
    </w:p>
    <w:p w14:paraId="3FDF316E" w14:textId="533628D0" w:rsidR="00211B8C" w:rsidRPr="00053A3A" w:rsidRDefault="00F46DDF" w:rsidP="00053A3A">
      <w:pPr>
        <w:spacing w:line="360" w:lineRule="auto"/>
        <w:ind w:firstLine="720"/>
        <w:jc w:val="both"/>
        <w:rPr>
          <w:rFonts w:ascii="NewsGotT" w:hAnsi="NewsGotT"/>
          <w:lang w:val="pt-BR"/>
        </w:rPr>
      </w:pPr>
      <w:r>
        <w:rPr>
          <w:rFonts w:ascii="NewsGotT" w:hAnsi="NewsGotT"/>
          <w:lang w:val="pt-BR"/>
        </w:rPr>
        <w:t>De um modo geral</w:t>
      </w:r>
      <w:r w:rsidR="00BF20BB">
        <w:rPr>
          <w:rFonts w:ascii="NewsGotT" w:hAnsi="NewsGotT"/>
          <w:lang w:val="pt-BR"/>
        </w:rPr>
        <w:t>,</w:t>
      </w:r>
      <w:r>
        <w:rPr>
          <w:rFonts w:ascii="NewsGotT" w:hAnsi="NewsGotT"/>
          <w:lang w:val="pt-BR"/>
        </w:rPr>
        <w:t xml:space="preserve"> a</w:t>
      </w:r>
      <w:r w:rsidR="009F5C90" w:rsidRPr="009F5C90">
        <w:rPr>
          <w:rFonts w:ascii="NewsGotT" w:hAnsi="NewsGotT"/>
          <w:lang w:val="pt-BR"/>
        </w:rPr>
        <w:t xml:space="preserve"> lista das reações adversas</w:t>
      </w:r>
      <w:r>
        <w:rPr>
          <w:rFonts w:ascii="NewsGotT" w:hAnsi="NewsGotT"/>
          <w:lang w:val="pt-BR"/>
        </w:rPr>
        <w:t xml:space="preserve"> desta classe de medicamentos</w:t>
      </w:r>
      <w:r w:rsidR="009F5C90" w:rsidRPr="009F5C90">
        <w:rPr>
          <w:rFonts w:ascii="NewsGotT" w:hAnsi="NewsGotT"/>
          <w:lang w:val="pt-BR"/>
        </w:rPr>
        <w:t xml:space="preserve"> inclui sintomas e sinais extrapiramidais</w:t>
      </w:r>
      <w:r>
        <w:rPr>
          <w:rFonts w:ascii="NewsGotT" w:hAnsi="NewsGotT"/>
          <w:lang w:val="pt-BR"/>
        </w:rPr>
        <w:t xml:space="preserve"> e podem p</w:t>
      </w:r>
      <w:r w:rsidR="009F5C90" w:rsidRPr="009F5C90">
        <w:rPr>
          <w:rFonts w:ascii="NewsGotT" w:hAnsi="NewsGotT"/>
          <w:lang w:val="pt-BR"/>
        </w:rPr>
        <w:t>roduz</w:t>
      </w:r>
      <w:r>
        <w:rPr>
          <w:rFonts w:ascii="NewsGotT" w:hAnsi="NewsGotT"/>
          <w:lang w:val="pt-BR"/>
        </w:rPr>
        <w:t>ir</w:t>
      </w:r>
      <w:r w:rsidR="009F5C90" w:rsidRPr="009F5C90">
        <w:rPr>
          <w:rFonts w:ascii="NewsGotT" w:hAnsi="NewsGotT"/>
          <w:lang w:val="pt-BR"/>
        </w:rPr>
        <w:t>, em graus variáveis, sedação e efeitos anticolinérgicos, hipotensão ortostática e arritmias</w:t>
      </w:r>
      <w:r w:rsidR="007F4978">
        <w:rPr>
          <w:rFonts w:ascii="NewsGotT" w:hAnsi="NewsGotT"/>
          <w:lang w:val="pt-BR"/>
        </w:rPr>
        <w:t xml:space="preserve"> (</w:t>
      </w:r>
      <w:r w:rsidR="007F4978" w:rsidRPr="00C82F6B">
        <w:rPr>
          <w:rFonts w:ascii="NewsGotT" w:hAnsi="NewsGotT"/>
          <w:lang w:val="pt-BR"/>
        </w:rPr>
        <w:fldChar w:fldCharType="begin"/>
      </w:r>
      <w:r w:rsidR="007F4978" w:rsidRPr="00C82F6B">
        <w:rPr>
          <w:rFonts w:ascii="NewsGotT" w:hAnsi="NewsGotT"/>
          <w:lang w:val="pt-BR"/>
        </w:rPr>
        <w:instrText xml:space="preserve"> REF _Ref78564491 \h </w:instrText>
      </w:r>
      <w:r w:rsidR="007F4978" w:rsidRPr="00C82F6B">
        <w:rPr>
          <w:rFonts w:ascii="NewsGotT" w:hAnsi="NewsGotT"/>
          <w:lang w:val="pt-BR"/>
        </w:rPr>
      </w:r>
      <w:r w:rsidR="007F4978">
        <w:rPr>
          <w:rFonts w:ascii="NewsGotT" w:hAnsi="NewsGotT"/>
          <w:lang w:val="pt-BR"/>
        </w:rPr>
        <w:instrText xml:space="preserve"> \* MERGEFORMAT </w:instrText>
      </w:r>
      <w:r w:rsidR="007F4978" w:rsidRPr="00C82F6B">
        <w:rPr>
          <w:rFonts w:ascii="NewsGotT" w:hAnsi="NewsGotT"/>
          <w:lang w:val="pt-BR"/>
        </w:rPr>
        <w:fldChar w:fldCharType="separate"/>
      </w:r>
      <w:r w:rsidR="007F4978" w:rsidRPr="00C82F6B">
        <w:rPr>
          <w:rFonts w:ascii="NewsGotT" w:hAnsi="NewsGotT"/>
          <w:lang w:val="pt-BR"/>
        </w:rPr>
        <w:t xml:space="preserve">Tabela </w:t>
      </w:r>
      <w:r w:rsidR="007F4978" w:rsidRPr="00C82F6B">
        <w:rPr>
          <w:rFonts w:ascii="NewsGotT" w:hAnsi="NewsGotT"/>
          <w:noProof/>
          <w:lang w:val="pt-BR"/>
        </w:rPr>
        <w:t>9</w:t>
      </w:r>
      <w:r w:rsidR="007F4978" w:rsidRPr="00C82F6B">
        <w:rPr>
          <w:rFonts w:ascii="NewsGotT" w:hAnsi="NewsGotT"/>
          <w:lang w:val="pt-BR"/>
        </w:rPr>
        <w:fldChar w:fldCharType="end"/>
      </w:r>
      <w:r w:rsidR="007F4978">
        <w:rPr>
          <w:rFonts w:ascii="NewsGotT" w:hAnsi="NewsGotT"/>
          <w:lang w:val="pt-BR"/>
        </w:rPr>
        <w:t>)</w:t>
      </w:r>
      <w:r>
        <w:rPr>
          <w:rFonts w:ascii="NewsGotT" w:hAnsi="NewsGotT"/>
          <w:lang w:val="pt-BR"/>
        </w:rPr>
        <w:t xml:space="preserve">. Foram também </w:t>
      </w:r>
      <w:r w:rsidR="009F5C90" w:rsidRPr="009F5C90">
        <w:rPr>
          <w:rFonts w:ascii="NewsGotT" w:hAnsi="NewsGotT"/>
          <w:lang w:val="pt-BR"/>
        </w:rPr>
        <w:t>regist</w:t>
      </w:r>
      <w:r>
        <w:rPr>
          <w:rFonts w:ascii="NewsGotT" w:hAnsi="NewsGotT"/>
          <w:lang w:val="pt-BR"/>
        </w:rPr>
        <w:t>ad</w:t>
      </w:r>
      <w:r w:rsidR="000040F4">
        <w:rPr>
          <w:rFonts w:ascii="NewsGotT" w:hAnsi="NewsGotT"/>
          <w:lang w:val="pt-BR"/>
        </w:rPr>
        <w:t>os casos de</w:t>
      </w:r>
      <w:r w:rsidR="009F5C90" w:rsidRPr="009F5C90">
        <w:rPr>
          <w:rFonts w:ascii="NewsGotT" w:hAnsi="NewsGotT"/>
          <w:lang w:val="pt-BR"/>
        </w:rPr>
        <w:t xml:space="preserve"> náuseas, vómitos, irritação gástrica, crises convulsivas, alterações endócrinas, alterações hematológicas, erupções cutâneas</w:t>
      </w:r>
      <w:r w:rsidR="000040F4">
        <w:rPr>
          <w:rFonts w:ascii="NewsGotT" w:hAnsi="NewsGotT"/>
          <w:lang w:val="pt-BR"/>
        </w:rPr>
        <w:t xml:space="preserve">, entre outros </w:t>
      </w:r>
      <w:r w:rsidR="009F5C90">
        <w:rPr>
          <w:rFonts w:ascii="NewsGotT" w:hAnsi="NewsGotT"/>
          <w:lang w:val="pt-BR"/>
        </w:rPr>
        <w:fldChar w:fldCharType="begin" w:fldLock="1"/>
      </w:r>
      <w:r w:rsidR="00642A5D">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Pr>
          <w:rFonts w:ascii="NewsGotT" w:hAnsi="NewsGotT"/>
          <w:lang w:val="pt-BR"/>
        </w:rPr>
        <w:fldChar w:fldCharType="separate"/>
      </w:r>
      <w:r w:rsidR="003F076A" w:rsidRPr="003F076A">
        <w:rPr>
          <w:rFonts w:ascii="NewsGotT" w:hAnsi="NewsGotT"/>
          <w:noProof/>
          <w:lang w:val="pt-BR"/>
        </w:rPr>
        <w:t>(INFARMED &amp; Ministério da Saúde, 2012)</w:t>
      </w:r>
      <w:r w:rsidR="009F5C90">
        <w:rPr>
          <w:rFonts w:ascii="NewsGotT" w:hAnsi="NewsGotT"/>
          <w:lang w:val="pt-BR"/>
        </w:rPr>
        <w:fldChar w:fldCharType="end"/>
      </w:r>
      <w:r w:rsidR="009F5C90" w:rsidRPr="009F5C90">
        <w:rPr>
          <w:rFonts w:ascii="NewsGotT" w:hAnsi="NewsGotT"/>
          <w:lang w:val="pt-BR"/>
        </w:rPr>
        <w:t>.</w:t>
      </w:r>
      <w:r w:rsidR="009F5C90">
        <w:rPr>
          <w:rFonts w:ascii="NewsGotT" w:hAnsi="NewsGotT"/>
          <w:lang w:val="pt-BR"/>
        </w:rPr>
        <w:t xml:space="preserve"> </w:t>
      </w:r>
      <w:r w:rsidR="007F4978">
        <w:rPr>
          <w:rFonts w:ascii="NewsGotT" w:hAnsi="NewsGotT"/>
          <w:lang w:val="pt-BR"/>
        </w:rPr>
        <w:t>D</w:t>
      </w:r>
      <w:r w:rsidR="00801918">
        <w:rPr>
          <w:rFonts w:ascii="NewsGotT" w:hAnsi="NewsGotT"/>
          <w:lang w:val="pt-BR"/>
        </w:rPr>
        <w:t>ado</w:t>
      </w:r>
      <w:r>
        <w:rPr>
          <w:rFonts w:ascii="NewsGotT" w:hAnsi="NewsGotT"/>
          <w:lang w:val="pt-BR"/>
        </w:rPr>
        <w:t xml:space="preserve"> que nesta classe de fármacos </w:t>
      </w:r>
      <w:r>
        <w:rPr>
          <w:rFonts w:ascii="NewsGotT" w:hAnsi="NewsGotT"/>
          <w:lang w:val="pt-BR"/>
        </w:rPr>
        <w:lastRenderedPageBreak/>
        <w:t>estão incluídas várias substâncias ativas, a</w:t>
      </w:r>
      <w:r w:rsidRPr="00C82F6B">
        <w:rPr>
          <w:rFonts w:ascii="NewsGotT" w:hAnsi="NewsGotT"/>
          <w:lang w:val="pt-BR"/>
        </w:rPr>
        <w:t xml:space="preserve"> </w:t>
      </w:r>
      <w:r w:rsidRPr="00C82F6B">
        <w:rPr>
          <w:rFonts w:ascii="NewsGotT" w:hAnsi="NewsGotT"/>
          <w:lang w:val="pt-BR"/>
        </w:rPr>
        <w:fldChar w:fldCharType="begin"/>
      </w:r>
      <w:r w:rsidRPr="00C82F6B">
        <w:rPr>
          <w:rFonts w:ascii="NewsGotT" w:hAnsi="NewsGotT"/>
          <w:lang w:val="pt-BR"/>
        </w:rPr>
        <w:instrText xml:space="preserve"> REF _Ref78564491 \h </w:instrText>
      </w:r>
      <w:r w:rsidRPr="00C82F6B">
        <w:rPr>
          <w:rFonts w:ascii="NewsGotT" w:hAnsi="NewsGotT"/>
          <w:lang w:val="pt-BR"/>
        </w:rPr>
      </w:r>
      <w:r>
        <w:rPr>
          <w:rFonts w:ascii="NewsGotT" w:hAnsi="NewsGotT"/>
          <w:lang w:val="pt-BR"/>
        </w:rPr>
        <w:instrText xml:space="preserve"> \* MERGEFORMAT </w:instrText>
      </w:r>
      <w:r w:rsidRPr="00C82F6B">
        <w:rPr>
          <w:rFonts w:ascii="NewsGotT" w:hAnsi="NewsGotT"/>
          <w:lang w:val="pt-BR"/>
        </w:rPr>
        <w:fldChar w:fldCharType="separate"/>
      </w:r>
      <w:r w:rsidRPr="00C82F6B">
        <w:rPr>
          <w:rFonts w:ascii="NewsGotT" w:hAnsi="NewsGotT"/>
          <w:lang w:val="pt-BR"/>
        </w:rPr>
        <w:t xml:space="preserve">Tabela </w:t>
      </w:r>
      <w:r w:rsidRPr="00C82F6B">
        <w:rPr>
          <w:rFonts w:ascii="NewsGotT" w:hAnsi="NewsGotT"/>
          <w:noProof/>
          <w:lang w:val="pt-BR"/>
        </w:rPr>
        <w:t>9</w:t>
      </w:r>
      <w:r w:rsidRPr="00C82F6B">
        <w:rPr>
          <w:rFonts w:ascii="NewsGotT" w:hAnsi="NewsGotT"/>
          <w:lang w:val="pt-BR"/>
        </w:rPr>
        <w:fldChar w:fldCharType="end"/>
      </w:r>
      <w:r>
        <w:rPr>
          <w:rFonts w:ascii="NewsGotT" w:hAnsi="NewsGotT"/>
          <w:lang w:val="pt-BR"/>
        </w:rPr>
        <w:t>, expõe não só as indicações mais comuns de cada substância ativa como também a</w:t>
      </w:r>
      <w:r w:rsidR="009F5C90">
        <w:rPr>
          <w:rFonts w:ascii="NewsGotT" w:hAnsi="NewsGotT"/>
          <w:lang w:val="pt-BR"/>
        </w:rPr>
        <w:t>s reações adversas mais frequentes</w:t>
      </w:r>
      <w:r>
        <w:rPr>
          <w:rFonts w:ascii="NewsGotT" w:hAnsi="NewsGotT"/>
          <w:lang w:val="pt-BR"/>
        </w:rPr>
        <w:t xml:space="preserve">. </w:t>
      </w:r>
    </w:p>
    <w:p w14:paraId="25597792" w14:textId="744CECA9" w:rsidR="003F0D3D" w:rsidRDefault="003F0D3D" w:rsidP="003F3AE8">
      <w:pPr>
        <w:spacing w:line="360" w:lineRule="auto"/>
        <w:ind w:firstLine="720"/>
        <w:jc w:val="both"/>
        <w:rPr>
          <w:rFonts w:ascii="NewsGotT" w:hAnsi="NewsGotT"/>
          <w:lang w:val="pt-PT"/>
        </w:rPr>
      </w:pPr>
    </w:p>
    <w:p w14:paraId="60544559" w14:textId="4D82831B" w:rsidR="00552771" w:rsidRPr="003445F2" w:rsidRDefault="00552771" w:rsidP="00552771">
      <w:pPr>
        <w:pStyle w:val="Caption"/>
        <w:keepNext/>
        <w:rPr>
          <w:lang w:val="pt-BR"/>
        </w:rPr>
      </w:pPr>
      <w:bookmarkStart w:id="74" w:name="_Ref78564491"/>
      <w:bookmarkStart w:id="75" w:name="_Toc78564722"/>
      <w:r w:rsidRPr="003445F2">
        <w:rPr>
          <w:lang w:val="pt-BR"/>
        </w:rPr>
        <w:t xml:space="preserve">Tabela </w:t>
      </w:r>
      <w:r>
        <w:fldChar w:fldCharType="begin"/>
      </w:r>
      <w:r w:rsidRPr="003445F2">
        <w:rPr>
          <w:lang w:val="pt-BR"/>
        </w:rPr>
        <w:instrText xml:space="preserve"> SEQ Tabela \* ARABIC </w:instrText>
      </w:r>
      <w:r>
        <w:fldChar w:fldCharType="separate"/>
      </w:r>
      <w:r w:rsidRPr="003445F2">
        <w:rPr>
          <w:noProof/>
          <w:lang w:val="pt-BR"/>
        </w:rPr>
        <w:t>9</w:t>
      </w:r>
      <w:r>
        <w:fldChar w:fldCharType="end"/>
      </w:r>
      <w:bookmarkEnd w:id="74"/>
      <w:r w:rsidRPr="003445F2">
        <w:rPr>
          <w:lang w:val="pt-BR"/>
        </w:rPr>
        <w:t xml:space="preserve"> - Antipsicóticos:</w:t>
      </w:r>
      <w:bookmarkEnd w:id="75"/>
      <w:r w:rsidR="003445F2" w:rsidRPr="003445F2">
        <w:rPr>
          <w:lang w:val="pt-BR"/>
        </w:rPr>
        <w:t xml:space="preserve"> indicações e efe</w:t>
      </w:r>
      <w:r w:rsidR="003445F2">
        <w:rPr>
          <w:lang w:val="pt-BR"/>
        </w:rPr>
        <w:t>itos adversos frequentes</w:t>
      </w:r>
    </w:p>
    <w:tbl>
      <w:tblPr>
        <w:tblStyle w:val="TableGrid"/>
        <w:tblW w:w="0" w:type="auto"/>
        <w:tblLook w:val="04A0" w:firstRow="1" w:lastRow="0" w:firstColumn="1" w:lastColumn="0" w:noHBand="0" w:noVBand="1"/>
      </w:tblPr>
      <w:tblGrid>
        <w:gridCol w:w="2405"/>
        <w:gridCol w:w="2835"/>
        <w:gridCol w:w="3814"/>
      </w:tblGrid>
      <w:tr w:rsidR="002807FF" w14:paraId="7EEF691A" w14:textId="77777777" w:rsidTr="00552771">
        <w:tc>
          <w:tcPr>
            <w:tcW w:w="2405" w:type="dxa"/>
          </w:tcPr>
          <w:p w14:paraId="512FFDF8" w14:textId="77777777" w:rsidR="002807FF" w:rsidRDefault="002807FF" w:rsidP="002807FF">
            <w:pPr>
              <w:spacing w:line="360" w:lineRule="auto"/>
              <w:jc w:val="both"/>
              <w:rPr>
                <w:rFonts w:ascii="NewsGotT" w:hAnsi="NewsGotT"/>
                <w:lang w:val="pt-PT" w:eastAsia="x-none"/>
              </w:rPr>
            </w:pPr>
            <w:r>
              <w:rPr>
                <w:rFonts w:ascii="NewsGotT" w:hAnsi="NewsGotT"/>
                <w:lang w:val="pt-PT" w:eastAsia="x-none"/>
              </w:rPr>
              <w:t xml:space="preserve">Substância Ativa </w:t>
            </w:r>
          </w:p>
          <w:p w14:paraId="3DF7C87B" w14:textId="392EF314" w:rsidR="002807FF" w:rsidRDefault="002807FF" w:rsidP="002807FF">
            <w:pPr>
              <w:spacing w:line="360" w:lineRule="auto"/>
              <w:jc w:val="both"/>
              <w:rPr>
                <w:rFonts w:ascii="NewsGotT" w:hAnsi="NewsGotT"/>
                <w:lang w:val="pt-PT"/>
              </w:rPr>
            </w:pPr>
            <w:r>
              <w:rPr>
                <w:rFonts w:ascii="NewsGotT" w:hAnsi="NewsGotT"/>
                <w:lang w:val="pt-PT" w:eastAsia="x-none"/>
              </w:rPr>
              <w:t>(Nome do medicamento)</w:t>
            </w:r>
          </w:p>
        </w:tc>
        <w:tc>
          <w:tcPr>
            <w:tcW w:w="2835" w:type="dxa"/>
          </w:tcPr>
          <w:p w14:paraId="65D2D9E4" w14:textId="593013E4" w:rsidR="002807FF" w:rsidRDefault="002807FF" w:rsidP="002807FF">
            <w:pPr>
              <w:spacing w:line="360" w:lineRule="auto"/>
              <w:jc w:val="both"/>
              <w:rPr>
                <w:rFonts w:ascii="NewsGotT" w:hAnsi="NewsGotT"/>
                <w:lang w:val="pt-PT"/>
              </w:rPr>
            </w:pPr>
            <w:r>
              <w:rPr>
                <w:rFonts w:ascii="NewsGotT" w:hAnsi="NewsGotT"/>
                <w:lang w:val="pt-PT" w:eastAsia="x-none"/>
              </w:rPr>
              <w:t xml:space="preserve">Indicação </w:t>
            </w:r>
          </w:p>
        </w:tc>
        <w:tc>
          <w:tcPr>
            <w:tcW w:w="3814" w:type="dxa"/>
          </w:tcPr>
          <w:p w14:paraId="64FDFD68" w14:textId="2477F290" w:rsidR="002807FF" w:rsidRDefault="002807FF" w:rsidP="002807FF">
            <w:pPr>
              <w:spacing w:line="360" w:lineRule="auto"/>
              <w:jc w:val="both"/>
              <w:rPr>
                <w:rFonts w:ascii="NewsGotT" w:hAnsi="NewsGotT"/>
                <w:lang w:val="pt-PT"/>
              </w:rPr>
            </w:pPr>
            <w:r>
              <w:rPr>
                <w:rFonts w:ascii="NewsGotT" w:hAnsi="NewsGotT"/>
                <w:lang w:val="pt-PT" w:eastAsia="x-none"/>
              </w:rPr>
              <w:t xml:space="preserve">Efeitos adversos frequentes </w:t>
            </w:r>
          </w:p>
        </w:tc>
      </w:tr>
      <w:tr w:rsidR="002807FF" w14:paraId="68898A77" w14:textId="77777777" w:rsidTr="00552771">
        <w:tc>
          <w:tcPr>
            <w:tcW w:w="2405" w:type="dxa"/>
          </w:tcPr>
          <w:p w14:paraId="64709594" w14:textId="77777777" w:rsidR="002807FF" w:rsidRDefault="00017887" w:rsidP="002807FF">
            <w:pPr>
              <w:spacing w:line="360" w:lineRule="auto"/>
              <w:jc w:val="both"/>
              <w:rPr>
                <w:rFonts w:ascii="NewsGotT" w:hAnsi="NewsGotT"/>
                <w:lang w:val="pt-PT"/>
              </w:rPr>
            </w:pPr>
            <w:proofErr w:type="spellStart"/>
            <w:r>
              <w:rPr>
                <w:rFonts w:ascii="NewsGotT" w:hAnsi="NewsGotT"/>
                <w:lang w:val="pt-PT"/>
              </w:rPr>
              <w:t>Haloperidol</w:t>
            </w:r>
            <w:proofErr w:type="spellEnd"/>
            <w:r>
              <w:rPr>
                <w:rFonts w:ascii="NewsGotT" w:hAnsi="NewsGotT"/>
                <w:lang w:val="pt-PT"/>
              </w:rPr>
              <w:t xml:space="preserve"> </w:t>
            </w:r>
          </w:p>
          <w:p w14:paraId="41A000FB" w14:textId="3F2A52B6" w:rsidR="00017887" w:rsidRDefault="00017887" w:rsidP="002807FF">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Haldol</w:t>
            </w:r>
            <w:proofErr w:type="spellEnd"/>
            <w:r>
              <w:rPr>
                <w:rFonts w:ascii="NewsGotT" w:hAnsi="NewsGotT"/>
                <w:lang w:val="pt-PT"/>
              </w:rPr>
              <w:t>)</w:t>
            </w:r>
          </w:p>
        </w:tc>
        <w:tc>
          <w:tcPr>
            <w:tcW w:w="2835" w:type="dxa"/>
          </w:tcPr>
          <w:p w14:paraId="325284D0" w14:textId="156CFB73" w:rsidR="002807FF" w:rsidRDefault="00017887" w:rsidP="00017887">
            <w:pPr>
              <w:spacing w:line="360" w:lineRule="auto"/>
              <w:jc w:val="both"/>
              <w:rPr>
                <w:rFonts w:ascii="NewsGotT" w:hAnsi="NewsGotT"/>
                <w:lang w:val="pt-PT"/>
              </w:rPr>
            </w:pPr>
            <w:r w:rsidRPr="00017887">
              <w:rPr>
                <w:rFonts w:ascii="NewsGotT" w:hAnsi="NewsGotT"/>
                <w:lang w:val="pt-PT"/>
              </w:rPr>
              <w:t xml:space="preserve">Tratamento da esquizofrenia e da perturbação </w:t>
            </w:r>
            <w:proofErr w:type="spellStart"/>
            <w:r w:rsidRPr="00017887">
              <w:rPr>
                <w:rFonts w:ascii="NewsGotT" w:hAnsi="NewsGotT"/>
                <w:lang w:val="pt-PT"/>
              </w:rPr>
              <w:t>esquizoafetiva</w:t>
            </w:r>
            <w:proofErr w:type="spellEnd"/>
            <w:r>
              <w:rPr>
                <w:rFonts w:ascii="NewsGotT" w:hAnsi="NewsGotT"/>
                <w:lang w:val="pt-PT"/>
              </w:rPr>
              <w:t>; t</w:t>
            </w:r>
            <w:r w:rsidRPr="00017887">
              <w:rPr>
                <w:rFonts w:ascii="NewsGotT" w:hAnsi="NewsGotT"/>
                <w:lang w:val="pt-PT"/>
              </w:rPr>
              <w:t xml:space="preserve">ratamento agudo do </w:t>
            </w:r>
            <w:r w:rsidRPr="00B94009">
              <w:rPr>
                <w:rFonts w:ascii="NewsGotT" w:hAnsi="NewsGotT"/>
                <w:i/>
                <w:iCs/>
                <w:lang w:val="pt-PT"/>
              </w:rPr>
              <w:t>delirium</w:t>
            </w:r>
            <w:r>
              <w:rPr>
                <w:rFonts w:ascii="NewsGotT" w:hAnsi="NewsGotT"/>
                <w:lang w:val="pt-PT"/>
              </w:rPr>
              <w:t>; t</w:t>
            </w:r>
            <w:r w:rsidRPr="00017887">
              <w:rPr>
                <w:rFonts w:ascii="NewsGotT" w:hAnsi="NewsGotT"/>
                <w:lang w:val="pt-PT"/>
              </w:rPr>
              <w:t>ratamento de episódios maníacos</w:t>
            </w:r>
            <w:r>
              <w:rPr>
                <w:rFonts w:ascii="NewsGotT" w:hAnsi="NewsGotT"/>
                <w:lang w:val="pt-PT"/>
              </w:rPr>
              <w:t>; t</w:t>
            </w:r>
            <w:r w:rsidRPr="00017887">
              <w:rPr>
                <w:rFonts w:ascii="NewsGotT" w:hAnsi="NewsGotT"/>
                <w:lang w:val="pt-PT"/>
              </w:rPr>
              <w:t xml:space="preserve">iques e síndrome de </w:t>
            </w:r>
            <w:proofErr w:type="spellStart"/>
            <w:r w:rsidRPr="00CB520B">
              <w:rPr>
                <w:rFonts w:ascii="NewsGotT" w:hAnsi="NewsGotT"/>
                <w:i/>
                <w:iCs/>
                <w:lang w:val="pt-PT"/>
              </w:rPr>
              <w:t>Gilles</w:t>
            </w:r>
            <w:proofErr w:type="spellEnd"/>
            <w:r w:rsidRPr="00CB520B">
              <w:rPr>
                <w:rFonts w:ascii="NewsGotT" w:hAnsi="NewsGotT"/>
                <w:i/>
                <w:iCs/>
                <w:lang w:val="pt-PT"/>
              </w:rPr>
              <w:t xml:space="preserve"> de la </w:t>
            </w:r>
            <w:proofErr w:type="spellStart"/>
            <w:r w:rsidRPr="00CB520B">
              <w:rPr>
                <w:rFonts w:ascii="NewsGotT" w:hAnsi="NewsGotT"/>
                <w:i/>
                <w:iCs/>
                <w:lang w:val="pt-PT"/>
              </w:rPr>
              <w:t>Tourette</w:t>
            </w:r>
            <w:proofErr w:type="spellEnd"/>
            <w:r w:rsidRPr="00017887">
              <w:rPr>
                <w:rFonts w:ascii="NewsGotT" w:hAnsi="NewsGotT"/>
                <w:lang w:val="pt-PT"/>
              </w:rPr>
              <w:t>.</w:t>
            </w:r>
          </w:p>
        </w:tc>
        <w:tc>
          <w:tcPr>
            <w:tcW w:w="3814" w:type="dxa"/>
          </w:tcPr>
          <w:p w14:paraId="22BDDB0F" w14:textId="0C121FDC" w:rsidR="002807FF" w:rsidRPr="00B77D84"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Pr>
                <w:rFonts w:ascii="NewsGotT" w:hAnsi="NewsGotT"/>
                <w:lang w:val="pt-BR"/>
              </w:rPr>
              <w:t>i</w:t>
            </w:r>
            <w:r w:rsidRPr="00017887">
              <w:rPr>
                <w:rFonts w:ascii="NewsGotT" w:hAnsi="NewsGotT"/>
                <w:lang w:val="pt-BR"/>
              </w:rPr>
              <w:t>nsónia</w:t>
            </w:r>
            <w:r>
              <w:rPr>
                <w:rFonts w:ascii="NewsGotT" w:hAnsi="NewsGotT"/>
                <w:lang w:val="pt-BR"/>
              </w:rPr>
              <w:t xml:space="preserve">; </w:t>
            </w:r>
            <w:r w:rsidR="00F20BA7">
              <w:rPr>
                <w:rFonts w:ascii="NewsGotT" w:hAnsi="NewsGotT"/>
                <w:lang w:val="pt-BR"/>
              </w:rPr>
              <w:t>p</w:t>
            </w:r>
            <w:r w:rsidRPr="00017887">
              <w:rPr>
                <w:rFonts w:ascii="NewsGotT" w:hAnsi="NewsGotT"/>
                <w:lang w:val="pt-BR"/>
              </w:rPr>
              <w:t xml:space="preserve">erturbações psicóticas; </w:t>
            </w:r>
            <w:r w:rsidR="00F20BA7">
              <w:rPr>
                <w:rFonts w:ascii="NewsGotT" w:hAnsi="NewsGotT"/>
                <w:lang w:val="pt-BR"/>
              </w:rPr>
              <w:t>d</w:t>
            </w:r>
            <w:r w:rsidRPr="00017887">
              <w:rPr>
                <w:rFonts w:ascii="NewsGotT" w:hAnsi="NewsGotT"/>
                <w:lang w:val="pt-BR"/>
              </w:rPr>
              <w:t>epressão</w:t>
            </w:r>
            <w:r>
              <w:rPr>
                <w:rFonts w:ascii="NewsGotT" w:hAnsi="NewsGotT"/>
                <w:lang w:val="pt-BR"/>
              </w:rPr>
              <w:t xml:space="preserve">; </w:t>
            </w:r>
            <w:r w:rsidRPr="00017887">
              <w:rPr>
                <w:rFonts w:ascii="NewsGotT" w:hAnsi="NewsGotT"/>
                <w:lang w:val="pt-BR"/>
              </w:rPr>
              <w:t xml:space="preserve"> </w:t>
            </w:r>
            <w:r w:rsidR="00F20BA7">
              <w:rPr>
                <w:rFonts w:ascii="NewsGotT" w:hAnsi="NewsGotT"/>
                <w:lang w:val="pt-BR"/>
              </w:rPr>
              <w:t>e</w:t>
            </w:r>
            <w:r w:rsidRPr="00017887">
              <w:rPr>
                <w:rFonts w:ascii="NewsGotT" w:hAnsi="NewsGotT"/>
                <w:lang w:val="pt-BR"/>
              </w:rPr>
              <w:t>stado de confusão</w:t>
            </w:r>
            <w:r>
              <w:rPr>
                <w:rFonts w:ascii="NewsGotT" w:hAnsi="NewsGotT"/>
                <w:lang w:val="pt-BR"/>
              </w:rPr>
              <w:t>;</w:t>
            </w:r>
            <w:r w:rsidR="00F20BA7">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Pr>
                <w:rFonts w:ascii="NewsGotT" w:hAnsi="NewsGotT"/>
                <w:lang w:val="pt-BR"/>
              </w:rPr>
              <w:t xml:space="preserve">; </w:t>
            </w:r>
            <w:r w:rsidRPr="00017887">
              <w:rPr>
                <w:rFonts w:ascii="NewsGotT" w:hAnsi="NewsGotT"/>
                <w:lang w:val="pt-BR"/>
              </w:rPr>
              <w:t xml:space="preserve"> </w:t>
            </w:r>
            <w:r w:rsidR="00F20BA7">
              <w:rPr>
                <w:rFonts w:ascii="NewsGotT" w:hAnsi="NewsGotT"/>
                <w:lang w:val="pt-BR"/>
              </w:rPr>
              <w:t>i</w:t>
            </w:r>
            <w:r w:rsidRPr="00017887">
              <w:rPr>
                <w:rFonts w:ascii="NewsGotT" w:hAnsi="NewsGotT"/>
                <w:lang w:val="pt-BR"/>
              </w:rPr>
              <w:t>rrequietud</w:t>
            </w:r>
            <w:r>
              <w:rPr>
                <w:rFonts w:ascii="NewsGotT" w:hAnsi="NewsGotT"/>
                <w:lang w:val="pt-BR"/>
              </w:rPr>
              <w:t xml:space="preserve">e; </w:t>
            </w:r>
            <w:r w:rsidR="00F20BA7">
              <w:rPr>
                <w:rFonts w:ascii="NewsGotT" w:hAnsi="NewsGotT"/>
                <w:lang w:val="pt-BR"/>
              </w:rPr>
              <w:t>p</w:t>
            </w:r>
            <w:r w:rsidRPr="00017887">
              <w:rPr>
                <w:rFonts w:ascii="NewsGotT" w:hAnsi="NewsGotT"/>
                <w:lang w:val="pt-BR"/>
              </w:rPr>
              <w:t xml:space="preserve">erturbação </w:t>
            </w:r>
            <w:r w:rsidRPr="00017887">
              <w:rPr>
                <w:rFonts w:ascii="NewsGotT" w:hAnsi="NewsGotT"/>
                <w:lang w:val="pt-BR"/>
              </w:rPr>
              <w:t>extrap</w:t>
            </w:r>
            <w:r w:rsidR="00B77D84">
              <w:rPr>
                <w:rFonts w:ascii="NewsGotT" w:hAnsi="NewsGotT"/>
                <w:lang w:val="pt-BR"/>
              </w:rPr>
              <w:t>i</w:t>
            </w:r>
            <w:r w:rsidRPr="00017887">
              <w:rPr>
                <w:rFonts w:ascii="NewsGotT" w:hAnsi="NewsGotT"/>
                <w:lang w:val="pt-BR"/>
              </w:rPr>
              <w:t xml:space="preserve">ramidal; </w:t>
            </w:r>
            <w:r w:rsidRPr="00017887">
              <w:rPr>
                <w:rFonts w:ascii="NewsGotT" w:hAnsi="NewsGotT"/>
                <w:lang w:val="pt-BR"/>
              </w:rPr>
              <w:t xml:space="preserve"> </w:t>
            </w:r>
            <w:proofErr w:type="spellStart"/>
            <w:r>
              <w:rPr>
                <w:rFonts w:ascii="NewsGotT" w:hAnsi="NewsGotT"/>
                <w:lang w:val="pt-BR"/>
              </w:rPr>
              <w:t>h</w:t>
            </w:r>
            <w:r w:rsidRPr="00017887">
              <w:rPr>
                <w:rFonts w:ascii="NewsGotT" w:hAnsi="NewsGotT"/>
                <w:lang w:val="pt-BR"/>
              </w:rPr>
              <w:t>ipercinesia</w:t>
            </w:r>
            <w:proofErr w:type="spellEnd"/>
            <w:r>
              <w:rPr>
                <w:rFonts w:ascii="NewsGotT" w:hAnsi="NewsGotT"/>
                <w:lang w:val="pt-BR"/>
              </w:rPr>
              <w:t>;</w:t>
            </w:r>
            <w:r w:rsidRPr="00017887">
              <w:rPr>
                <w:rFonts w:ascii="NewsGotT" w:hAnsi="NewsGotT"/>
                <w:lang w:val="pt-BR"/>
              </w:rPr>
              <w:t xml:space="preserve"> </w:t>
            </w:r>
            <w:r>
              <w:rPr>
                <w:rFonts w:ascii="NewsGotT" w:hAnsi="NewsGotT"/>
                <w:lang w:val="pt-BR"/>
              </w:rPr>
              <w:t>c</w:t>
            </w:r>
            <w:r w:rsidRPr="00017887">
              <w:rPr>
                <w:rFonts w:ascii="NewsGotT" w:hAnsi="NewsGotT"/>
                <w:lang w:val="pt-BR"/>
              </w:rPr>
              <w:t>efaleias</w:t>
            </w:r>
            <w:r>
              <w:rPr>
                <w:rFonts w:ascii="NewsGotT" w:hAnsi="NewsGotT"/>
                <w:lang w:val="pt-BR"/>
              </w:rPr>
              <w:t>;</w:t>
            </w:r>
            <w:r w:rsidRPr="00017887">
              <w:rPr>
                <w:rFonts w:ascii="NewsGotT" w:hAnsi="NewsGotT"/>
                <w:lang w:val="pt-BR"/>
              </w:rPr>
              <w:t xml:space="preserve"> </w:t>
            </w:r>
            <w:proofErr w:type="spellStart"/>
            <w:r>
              <w:rPr>
                <w:rFonts w:ascii="NewsGotT" w:hAnsi="NewsGotT"/>
                <w:lang w:val="pt-BR"/>
              </w:rPr>
              <w:t>d</w:t>
            </w:r>
            <w:r w:rsidRPr="00017887">
              <w:rPr>
                <w:rFonts w:ascii="NewsGotT" w:hAnsi="NewsGotT"/>
                <w:lang w:val="pt-BR"/>
              </w:rPr>
              <w:t>iscinesia</w:t>
            </w:r>
            <w:proofErr w:type="spellEnd"/>
            <w:r w:rsidRPr="00017887">
              <w:rPr>
                <w:rFonts w:ascii="NewsGotT" w:hAnsi="NewsGotT"/>
                <w:lang w:val="pt-BR"/>
              </w:rPr>
              <w:t xml:space="preserve"> tardia</w:t>
            </w:r>
            <w:r>
              <w:rPr>
                <w:rFonts w:ascii="NewsGotT" w:hAnsi="NewsGotT"/>
                <w:lang w:val="pt-BR"/>
              </w:rPr>
              <w:t>;</w:t>
            </w:r>
            <w:r w:rsidRPr="00017887">
              <w:rPr>
                <w:rFonts w:ascii="NewsGotT" w:hAnsi="NewsGotT"/>
                <w:lang w:val="pt-BR"/>
              </w:rPr>
              <w:t xml:space="preserve"> </w:t>
            </w:r>
            <w:r>
              <w:rPr>
                <w:rFonts w:ascii="NewsGotT" w:hAnsi="NewsGotT"/>
                <w:lang w:val="pt-BR"/>
              </w:rPr>
              <w:t>a</w:t>
            </w:r>
            <w:r w:rsidRPr="00017887">
              <w:rPr>
                <w:rFonts w:ascii="NewsGotT" w:hAnsi="NewsGotT"/>
                <w:lang w:val="pt-BR"/>
              </w:rPr>
              <w:t>catisia</w:t>
            </w:r>
            <w:r>
              <w:rPr>
                <w:rFonts w:ascii="NewsGotT" w:hAnsi="NewsGotT"/>
                <w:lang w:val="pt-BR"/>
              </w:rPr>
              <w:t xml:space="preserve">; </w:t>
            </w:r>
            <w:proofErr w:type="spellStart"/>
            <w:r>
              <w:rPr>
                <w:rFonts w:ascii="NewsGotT" w:hAnsi="NewsGotT"/>
                <w:lang w:val="pt-BR"/>
              </w:rPr>
              <w:t>b</w:t>
            </w:r>
            <w:r w:rsidRPr="00017887">
              <w:rPr>
                <w:rFonts w:ascii="NewsGotT" w:hAnsi="NewsGotT"/>
                <w:lang w:val="pt-BR"/>
              </w:rPr>
              <w:t>radicinesia</w:t>
            </w:r>
            <w:proofErr w:type="spellEnd"/>
            <w:r>
              <w:rPr>
                <w:rFonts w:ascii="NewsGotT" w:hAnsi="NewsGotT"/>
                <w:lang w:val="pt-BR"/>
              </w:rPr>
              <w:t>;</w:t>
            </w:r>
            <w:r w:rsidRPr="00017887">
              <w:rPr>
                <w:rFonts w:ascii="NewsGotT" w:hAnsi="NewsGotT"/>
                <w:lang w:val="pt-BR"/>
              </w:rPr>
              <w:t xml:space="preserve"> </w:t>
            </w:r>
            <w:proofErr w:type="spellStart"/>
            <w:r>
              <w:rPr>
                <w:rFonts w:ascii="NewsGotT" w:hAnsi="NewsGotT"/>
                <w:lang w:val="pt-BR"/>
              </w:rPr>
              <w:t>d</w:t>
            </w:r>
            <w:r w:rsidRPr="00017887">
              <w:rPr>
                <w:rFonts w:ascii="NewsGotT" w:hAnsi="NewsGotT"/>
                <w:lang w:val="pt-BR"/>
              </w:rPr>
              <w:t>iscinesia</w:t>
            </w:r>
            <w:proofErr w:type="spellEnd"/>
            <w:r>
              <w:rPr>
                <w:rFonts w:ascii="NewsGotT" w:hAnsi="NewsGotT"/>
                <w:lang w:val="pt-BR"/>
              </w:rPr>
              <w:t>; d</w:t>
            </w:r>
            <w:r w:rsidRPr="00017887">
              <w:rPr>
                <w:rFonts w:ascii="NewsGotT" w:hAnsi="NewsGotT"/>
                <w:lang w:val="pt-BR"/>
              </w:rPr>
              <w:t>istonia</w:t>
            </w:r>
            <w:r>
              <w:rPr>
                <w:rFonts w:ascii="NewsGotT" w:hAnsi="NewsGotT"/>
                <w:lang w:val="pt-BR"/>
              </w:rPr>
              <w:t xml:space="preserve">;  </w:t>
            </w:r>
            <w:proofErr w:type="spellStart"/>
            <w:r>
              <w:rPr>
                <w:rFonts w:ascii="NewsGotT" w:hAnsi="NewsGotT"/>
                <w:lang w:val="pt-BR"/>
              </w:rPr>
              <w:t>h</w:t>
            </w:r>
            <w:r w:rsidRPr="00017887">
              <w:rPr>
                <w:rFonts w:ascii="NewsGotT" w:hAnsi="NewsGotT"/>
                <w:lang w:val="pt-BR"/>
              </w:rPr>
              <w:t>ipocinesia</w:t>
            </w:r>
            <w:proofErr w:type="spellEnd"/>
            <w:r>
              <w:rPr>
                <w:rFonts w:ascii="NewsGotT" w:hAnsi="NewsGotT"/>
                <w:lang w:val="pt-BR"/>
              </w:rPr>
              <w:t xml:space="preserve">; </w:t>
            </w:r>
            <w:r w:rsidRPr="00017887">
              <w:rPr>
                <w:rFonts w:ascii="NewsGotT" w:hAnsi="NewsGotT"/>
                <w:lang w:val="pt-BR"/>
              </w:rPr>
              <w:t xml:space="preserve"> </w:t>
            </w:r>
            <w:r>
              <w:rPr>
                <w:rFonts w:ascii="NewsGotT" w:hAnsi="NewsGotT"/>
                <w:lang w:val="pt-BR"/>
              </w:rPr>
              <w:t>h</w:t>
            </w:r>
            <w:r w:rsidRPr="00017887">
              <w:rPr>
                <w:rFonts w:ascii="NewsGotT" w:hAnsi="NewsGotT"/>
                <w:lang w:val="pt-BR"/>
              </w:rPr>
              <w:t>ipertonia</w:t>
            </w:r>
            <w:r>
              <w:rPr>
                <w:rFonts w:ascii="NewsGotT" w:hAnsi="NewsGotT"/>
                <w:lang w:val="pt-BR"/>
              </w:rPr>
              <w:t>; t</w:t>
            </w:r>
            <w:r w:rsidRPr="00017887">
              <w:rPr>
                <w:rFonts w:ascii="NewsGotT" w:hAnsi="NewsGotT"/>
                <w:lang w:val="pt-BR"/>
              </w:rPr>
              <w:t>onturas</w:t>
            </w:r>
            <w:r>
              <w:rPr>
                <w:rFonts w:ascii="NewsGotT" w:hAnsi="NewsGotT"/>
                <w:lang w:val="pt-BR"/>
              </w:rPr>
              <w:t>; s</w:t>
            </w:r>
            <w:r w:rsidRPr="00017887">
              <w:rPr>
                <w:rFonts w:ascii="NewsGotT" w:hAnsi="NewsGotT"/>
                <w:lang w:val="pt-BR"/>
              </w:rPr>
              <w:t>onolência</w:t>
            </w:r>
            <w:r>
              <w:rPr>
                <w:rFonts w:ascii="NewsGotT" w:hAnsi="NewsGotT"/>
                <w:lang w:val="pt-BR"/>
              </w:rPr>
              <w:t>; t</w:t>
            </w:r>
            <w:r w:rsidRPr="00017887">
              <w:rPr>
                <w:rFonts w:ascii="NewsGotT" w:hAnsi="NewsGotT"/>
                <w:lang w:val="pt-BR"/>
              </w:rPr>
              <w:t>remor</w:t>
            </w:r>
            <w:r w:rsidR="00B77D84">
              <w:rPr>
                <w:rFonts w:ascii="NewsGotT" w:hAnsi="NewsGotT"/>
                <w:lang w:val="pt-BR"/>
              </w:rPr>
              <w:t xml:space="preserve">; </w:t>
            </w:r>
            <w:r w:rsidR="007F4978">
              <w:rPr>
                <w:rFonts w:ascii="NewsGotT" w:hAnsi="NewsGotT"/>
                <w:lang w:val="pt-BR"/>
              </w:rPr>
              <w:t xml:space="preserve">hipotensão ortostática; vómito; náusea; </w:t>
            </w:r>
            <w:r w:rsidR="00B77D84">
              <w:rPr>
                <w:rFonts w:ascii="NewsGotT" w:hAnsi="NewsGotT"/>
                <w:lang w:val="pt-BR"/>
              </w:rPr>
              <w:t xml:space="preserve">xerostomia; erupção cutânea </w:t>
            </w:r>
            <w:r w:rsidR="00B77D84">
              <w:rPr>
                <w:rFonts w:ascii="NewsGotT" w:hAnsi="NewsGotT"/>
                <w:lang w:val="pt-BR"/>
              </w:rPr>
              <w:fldChar w:fldCharType="begin" w:fldLock="1"/>
            </w:r>
            <w:r w:rsidR="00132B17">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Pr>
                <w:rFonts w:ascii="NewsGotT" w:hAnsi="NewsGotT"/>
                <w:lang w:val="pt-BR"/>
              </w:rPr>
              <w:fldChar w:fldCharType="separate"/>
            </w:r>
            <w:r w:rsidR="00B77D84" w:rsidRPr="00B77D84">
              <w:rPr>
                <w:rFonts w:ascii="NewsGotT" w:hAnsi="NewsGotT"/>
                <w:noProof/>
                <w:lang w:val="pt-BR"/>
              </w:rPr>
              <w:t>(Infarmed, 2020b)</w:t>
            </w:r>
            <w:r w:rsidR="00B77D84">
              <w:rPr>
                <w:rFonts w:ascii="NewsGotT" w:hAnsi="NewsGotT"/>
                <w:lang w:val="pt-BR"/>
              </w:rPr>
              <w:fldChar w:fldCharType="end"/>
            </w:r>
          </w:p>
        </w:tc>
      </w:tr>
      <w:tr w:rsidR="002807FF" w14:paraId="2BA08420" w14:textId="77777777" w:rsidTr="00552771">
        <w:tc>
          <w:tcPr>
            <w:tcW w:w="2405" w:type="dxa"/>
          </w:tcPr>
          <w:p w14:paraId="1281D3F6" w14:textId="77777777" w:rsidR="002807FF" w:rsidRDefault="004C4F4A" w:rsidP="002807FF">
            <w:pPr>
              <w:spacing w:line="360" w:lineRule="auto"/>
              <w:jc w:val="both"/>
              <w:rPr>
                <w:rFonts w:ascii="NewsGotT" w:hAnsi="NewsGotT"/>
                <w:lang w:val="pt-PT"/>
              </w:rPr>
            </w:pPr>
            <w:proofErr w:type="spellStart"/>
            <w:r>
              <w:rPr>
                <w:rFonts w:ascii="NewsGotT" w:hAnsi="NewsGotT"/>
                <w:lang w:val="pt-PT"/>
              </w:rPr>
              <w:t>Quetiapina</w:t>
            </w:r>
            <w:proofErr w:type="spellEnd"/>
            <w:r>
              <w:rPr>
                <w:rFonts w:ascii="NewsGotT" w:hAnsi="NewsGotT"/>
                <w:lang w:val="pt-PT"/>
              </w:rPr>
              <w:t xml:space="preserve"> </w:t>
            </w:r>
          </w:p>
          <w:p w14:paraId="7F91E406" w14:textId="5D9259AE" w:rsidR="004C4F4A" w:rsidRDefault="004C4F4A" w:rsidP="002807FF">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Seroquel</w:t>
            </w:r>
            <w:proofErr w:type="spellEnd"/>
            <w:r>
              <w:rPr>
                <w:rFonts w:ascii="NewsGotT" w:hAnsi="NewsGotT"/>
                <w:lang w:val="pt-PT"/>
              </w:rPr>
              <w:t>)</w:t>
            </w:r>
          </w:p>
        </w:tc>
        <w:tc>
          <w:tcPr>
            <w:tcW w:w="2835" w:type="dxa"/>
          </w:tcPr>
          <w:p w14:paraId="1AE5B07E" w14:textId="32232B8F" w:rsidR="002807FF" w:rsidRDefault="00132B17" w:rsidP="004C4F4A">
            <w:pPr>
              <w:spacing w:line="360" w:lineRule="auto"/>
              <w:jc w:val="both"/>
              <w:rPr>
                <w:rFonts w:ascii="NewsGotT" w:hAnsi="NewsGotT"/>
                <w:lang w:val="pt-PT"/>
              </w:rPr>
            </w:pPr>
            <w:r>
              <w:rPr>
                <w:rFonts w:ascii="NewsGotT" w:hAnsi="NewsGotT"/>
                <w:lang w:val="pt-PT"/>
              </w:rPr>
              <w:t>T</w:t>
            </w:r>
            <w:r w:rsidR="004C4F4A" w:rsidRPr="004C4F4A">
              <w:rPr>
                <w:rFonts w:ascii="NewsGotT" w:hAnsi="NewsGotT"/>
                <w:lang w:val="pt-PT"/>
              </w:rPr>
              <w:t>ratamento da esquizofrenia</w:t>
            </w:r>
            <w:r w:rsidR="004C4F4A">
              <w:rPr>
                <w:rFonts w:ascii="NewsGotT" w:hAnsi="NewsGotT"/>
                <w:lang w:val="pt-PT"/>
              </w:rPr>
              <w:t xml:space="preserve">; </w:t>
            </w:r>
            <w:r w:rsidR="004C4F4A" w:rsidRPr="004C4F4A">
              <w:rPr>
                <w:rFonts w:ascii="NewsGotT" w:hAnsi="NewsGotT"/>
                <w:lang w:val="pt-PT"/>
              </w:rPr>
              <w:t>tratamento da perturbação bipolar</w:t>
            </w:r>
            <w:r w:rsidR="004C4F4A">
              <w:rPr>
                <w:rFonts w:ascii="NewsGotT" w:hAnsi="NewsGotT"/>
                <w:lang w:val="pt-PT"/>
              </w:rPr>
              <w:t xml:space="preserve">; </w:t>
            </w:r>
          </w:p>
        </w:tc>
        <w:tc>
          <w:tcPr>
            <w:tcW w:w="3814" w:type="dxa"/>
          </w:tcPr>
          <w:p w14:paraId="78B0A46B" w14:textId="7F8917D7" w:rsidR="002807FF" w:rsidRPr="004C4F4A" w:rsidRDefault="004C4F4A" w:rsidP="002807FF">
            <w:pPr>
              <w:spacing w:line="360" w:lineRule="auto"/>
              <w:jc w:val="both"/>
              <w:rPr>
                <w:rFonts w:ascii="NewsGotT" w:hAnsi="NewsGotT"/>
                <w:lang w:val="pt-BR"/>
              </w:rPr>
            </w:pPr>
            <w:r w:rsidRPr="004C4F4A">
              <w:rPr>
                <w:rFonts w:ascii="NewsGotT" w:hAnsi="NewsGotT"/>
                <w:lang w:val="pt-BR"/>
              </w:rPr>
              <w:t>Sonhos anormais e pesadelos</w:t>
            </w:r>
            <w:r>
              <w:rPr>
                <w:rFonts w:ascii="NewsGotT" w:hAnsi="NewsGotT"/>
                <w:lang w:val="pt-BR"/>
              </w:rPr>
              <w:t>;</w:t>
            </w:r>
            <w:r w:rsidRPr="004C4F4A">
              <w:rPr>
                <w:rFonts w:ascii="NewsGotT" w:hAnsi="NewsGotT"/>
                <w:lang w:val="pt-BR"/>
              </w:rPr>
              <w:t xml:space="preserve"> ideação suicida</w:t>
            </w:r>
            <w:r>
              <w:rPr>
                <w:rFonts w:ascii="NewsGotT" w:hAnsi="NewsGotT"/>
                <w:lang w:val="pt-BR"/>
              </w:rPr>
              <w:t xml:space="preserve"> e</w:t>
            </w:r>
            <w:r w:rsidRPr="004C4F4A">
              <w:rPr>
                <w:rFonts w:ascii="NewsGotT" w:hAnsi="NewsGotT"/>
                <w:lang w:val="pt-BR"/>
              </w:rPr>
              <w:t xml:space="preserve"> comportamento suicida</w:t>
            </w:r>
            <w:r>
              <w:rPr>
                <w:rFonts w:ascii="NewsGotT" w:hAnsi="NewsGotT"/>
                <w:lang w:val="pt-BR"/>
              </w:rPr>
              <w:t xml:space="preserve">; tonturas; sonolência; cefaleias; </w:t>
            </w:r>
            <w:r w:rsidR="00132B17">
              <w:rPr>
                <w:rFonts w:ascii="NewsGotT" w:hAnsi="NewsGotT"/>
                <w:lang w:val="pt-BR"/>
              </w:rPr>
              <w:t>sintomas extrapiramidais; disartria; palpitações; xerostomia;</w:t>
            </w:r>
            <w:r w:rsidR="00D7077A">
              <w:rPr>
                <w:rFonts w:ascii="NewsGotT" w:hAnsi="NewsGotT"/>
                <w:lang w:val="pt-BR"/>
              </w:rPr>
              <w:t xml:space="preserve"> </w:t>
            </w:r>
            <w:r w:rsidR="00D7077A">
              <w:rPr>
                <w:rFonts w:ascii="NewsGotT" w:hAnsi="NewsGotT"/>
                <w:lang w:val="pt-BR"/>
              </w:rPr>
              <w:t>dispepsia; vómito</w:t>
            </w:r>
            <w:r w:rsidR="00D7077A">
              <w:rPr>
                <w:rFonts w:ascii="NewsGotT" w:hAnsi="NewsGotT"/>
                <w:lang w:val="pt-BR"/>
              </w:rPr>
              <w:t>;</w:t>
            </w:r>
            <w:r w:rsidR="00132B17">
              <w:rPr>
                <w:rFonts w:ascii="NewsGotT" w:hAnsi="NewsGotT"/>
                <w:lang w:val="pt-BR"/>
              </w:rPr>
              <w:t xml:space="preserve"> astenia; hemoglobina diminuída; aumento dos níveis séricos de </w:t>
            </w:r>
            <w:r w:rsidR="00B66BB6">
              <w:rPr>
                <w:rFonts w:ascii="NewsGotT" w:hAnsi="NewsGotT"/>
                <w:lang w:val="pt-BR"/>
              </w:rPr>
              <w:t>triglicerídeos</w:t>
            </w:r>
            <w:r w:rsidR="00132B17">
              <w:rPr>
                <w:rFonts w:ascii="NewsGotT" w:hAnsi="NewsGotT"/>
                <w:lang w:val="pt-BR"/>
              </w:rPr>
              <w:t xml:space="preserve">; aumento do colesterol; aumento do apetite </w:t>
            </w:r>
            <w:r w:rsidR="00132B17">
              <w:rPr>
                <w:rFonts w:ascii="NewsGotT" w:hAnsi="NewsGotT"/>
                <w:lang w:val="pt-BR"/>
              </w:rPr>
              <w:fldChar w:fldCharType="begin" w:fldLock="1"/>
            </w:r>
            <w:r w:rsidR="005263D9">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Pr>
                <w:rFonts w:ascii="NewsGotT" w:hAnsi="NewsGotT"/>
                <w:lang w:val="pt-BR"/>
              </w:rPr>
              <w:fldChar w:fldCharType="separate"/>
            </w:r>
            <w:r w:rsidR="00132B17" w:rsidRPr="00132B17">
              <w:rPr>
                <w:rFonts w:ascii="NewsGotT" w:hAnsi="NewsGotT"/>
                <w:noProof/>
                <w:lang w:val="pt-BR"/>
              </w:rPr>
              <w:t>(Infarmed, 2018a)</w:t>
            </w:r>
            <w:r w:rsidR="00132B17">
              <w:rPr>
                <w:rFonts w:ascii="NewsGotT" w:hAnsi="NewsGotT"/>
                <w:lang w:val="pt-BR"/>
              </w:rPr>
              <w:fldChar w:fldCharType="end"/>
            </w:r>
            <w:r w:rsidR="00132B17">
              <w:rPr>
                <w:rFonts w:ascii="NewsGotT" w:hAnsi="NewsGotT"/>
                <w:lang w:val="pt-BR"/>
              </w:rPr>
              <w:t xml:space="preserve">. </w:t>
            </w:r>
          </w:p>
        </w:tc>
      </w:tr>
      <w:tr w:rsidR="002807FF" w14:paraId="38E7AABE" w14:textId="77777777" w:rsidTr="00552771">
        <w:tc>
          <w:tcPr>
            <w:tcW w:w="2405" w:type="dxa"/>
          </w:tcPr>
          <w:p w14:paraId="125A9997" w14:textId="4EC53195" w:rsidR="00B26081" w:rsidRDefault="00B26081" w:rsidP="002807FF">
            <w:pPr>
              <w:spacing w:line="360" w:lineRule="auto"/>
              <w:jc w:val="both"/>
              <w:rPr>
                <w:rFonts w:ascii="NewsGotT" w:hAnsi="NewsGotT"/>
                <w:lang w:val="pt-PT"/>
              </w:rPr>
            </w:pPr>
            <w:proofErr w:type="spellStart"/>
            <w:r>
              <w:rPr>
                <w:rFonts w:ascii="NewsGotT" w:hAnsi="NewsGotT"/>
                <w:lang w:val="pt-PT"/>
              </w:rPr>
              <w:t>Risperidona</w:t>
            </w:r>
            <w:proofErr w:type="spellEnd"/>
            <w:r>
              <w:rPr>
                <w:rFonts w:ascii="NewsGotT" w:hAnsi="NewsGotT"/>
                <w:lang w:val="pt-PT"/>
              </w:rPr>
              <w:t xml:space="preserve"> </w:t>
            </w:r>
          </w:p>
          <w:p w14:paraId="47F97ECA" w14:textId="0CA5EFDC" w:rsidR="00B26081" w:rsidRDefault="00B26081" w:rsidP="002807FF">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Risperdal</w:t>
            </w:r>
            <w:proofErr w:type="spellEnd"/>
            <w:r>
              <w:rPr>
                <w:rFonts w:ascii="NewsGotT" w:hAnsi="NewsGotT"/>
                <w:lang w:val="pt-PT"/>
              </w:rPr>
              <w:t>)</w:t>
            </w:r>
          </w:p>
        </w:tc>
        <w:tc>
          <w:tcPr>
            <w:tcW w:w="2835" w:type="dxa"/>
          </w:tcPr>
          <w:p w14:paraId="450C62CA" w14:textId="77777777" w:rsidR="006274CC" w:rsidRPr="006274CC" w:rsidRDefault="006274CC" w:rsidP="006274CC">
            <w:pPr>
              <w:spacing w:line="360" w:lineRule="auto"/>
              <w:jc w:val="both"/>
              <w:rPr>
                <w:rFonts w:ascii="NewsGotT" w:hAnsi="NewsGotT"/>
                <w:lang w:val="pt-PT"/>
              </w:rPr>
            </w:pPr>
            <w:r>
              <w:rPr>
                <w:rFonts w:ascii="NewsGotT" w:hAnsi="NewsGotT"/>
                <w:lang w:val="pt-PT"/>
              </w:rPr>
              <w:t>T</w:t>
            </w:r>
            <w:r w:rsidRPr="006274CC">
              <w:rPr>
                <w:rFonts w:ascii="NewsGotT" w:hAnsi="NewsGotT"/>
                <w:lang w:val="pt-PT"/>
              </w:rPr>
              <w:t>ratamento da esquizofrenia</w:t>
            </w:r>
            <w:r>
              <w:rPr>
                <w:rFonts w:ascii="NewsGotT" w:hAnsi="NewsGotT"/>
                <w:lang w:val="pt-PT"/>
              </w:rPr>
              <w:t xml:space="preserve">; </w:t>
            </w:r>
            <w:r w:rsidRPr="006274CC">
              <w:rPr>
                <w:rFonts w:ascii="NewsGotT" w:hAnsi="NewsGotT"/>
                <w:lang w:val="pt-PT"/>
              </w:rPr>
              <w:t>tratamento de episódios de mania, moderados a graves,</w:t>
            </w:r>
          </w:p>
          <w:p w14:paraId="4981E9F1" w14:textId="0736BE19" w:rsidR="002807FF" w:rsidRDefault="006274CC" w:rsidP="006274CC">
            <w:pPr>
              <w:spacing w:line="360" w:lineRule="auto"/>
              <w:jc w:val="both"/>
              <w:rPr>
                <w:rFonts w:ascii="NewsGotT" w:hAnsi="NewsGotT"/>
                <w:lang w:val="pt-PT"/>
              </w:rPr>
            </w:pPr>
            <w:r w:rsidRPr="006274CC">
              <w:rPr>
                <w:rFonts w:ascii="NewsGotT" w:hAnsi="NewsGotT"/>
                <w:lang w:val="pt-PT"/>
              </w:rPr>
              <w:t>associados a doença bipolar</w:t>
            </w:r>
          </w:p>
        </w:tc>
        <w:tc>
          <w:tcPr>
            <w:tcW w:w="3814" w:type="dxa"/>
          </w:tcPr>
          <w:p w14:paraId="17F8A53C" w14:textId="0ECE509F" w:rsidR="002807FF" w:rsidRPr="005263D9" w:rsidRDefault="00D7077A" w:rsidP="002807FF">
            <w:pPr>
              <w:spacing w:line="360" w:lineRule="auto"/>
              <w:jc w:val="both"/>
              <w:rPr>
                <w:rFonts w:ascii="NewsGotT" w:hAnsi="NewsGotT"/>
                <w:lang w:val="pt-BR"/>
              </w:rPr>
            </w:pPr>
            <w:r>
              <w:rPr>
                <w:rFonts w:ascii="NewsGotT" w:hAnsi="NewsGotT"/>
                <w:lang w:val="pt-PT"/>
              </w:rPr>
              <w:t>Parkinsonismo; i</w:t>
            </w:r>
            <w:r w:rsidR="006274CC" w:rsidRPr="006274CC">
              <w:rPr>
                <w:rFonts w:ascii="NewsGotT" w:hAnsi="NewsGotT"/>
                <w:lang w:val="pt-PT"/>
              </w:rPr>
              <w:t>nsónias, agitação</w:t>
            </w:r>
            <w:r w:rsidR="006274CC">
              <w:rPr>
                <w:rFonts w:ascii="NewsGotT" w:hAnsi="NewsGotT"/>
                <w:lang w:val="pt-PT"/>
              </w:rPr>
              <w:t>;</w:t>
            </w:r>
            <w:r w:rsidR="007D6E84">
              <w:rPr>
                <w:rFonts w:ascii="NewsGotT" w:hAnsi="NewsGotT"/>
                <w:lang w:val="pt-PT"/>
              </w:rPr>
              <w:t xml:space="preserve"> irritabilidade; ansiedade; </w:t>
            </w:r>
            <w:r w:rsidR="006274CC">
              <w:rPr>
                <w:rFonts w:ascii="NewsGotT" w:hAnsi="NewsGotT"/>
                <w:lang w:val="pt-PT"/>
              </w:rPr>
              <w:t>distúrbios do sono; depressão: ansiedade;</w:t>
            </w:r>
            <w:r w:rsidR="006274CC" w:rsidRPr="006274CC">
              <w:rPr>
                <w:rFonts w:ascii="NewsGotT" w:hAnsi="NewsGotT"/>
                <w:lang w:val="pt-PT"/>
              </w:rPr>
              <w:t xml:space="preserve"> medo</w:t>
            </w:r>
            <w:r w:rsidR="006274CC">
              <w:rPr>
                <w:rFonts w:ascii="NewsGotT" w:hAnsi="NewsGotT"/>
                <w:lang w:val="pt-PT"/>
              </w:rPr>
              <w:t>; cefaleias; sudação;</w:t>
            </w:r>
            <w:r>
              <w:rPr>
                <w:rFonts w:ascii="NewsGotT" w:hAnsi="NewsGotT"/>
                <w:lang w:val="pt-PT"/>
              </w:rPr>
              <w:t xml:space="preserve"> náuseas;</w:t>
            </w:r>
            <w:r w:rsidR="006274CC">
              <w:rPr>
                <w:rFonts w:ascii="NewsGotT" w:hAnsi="NewsGotT"/>
                <w:lang w:val="pt-PT"/>
              </w:rPr>
              <w:t xml:space="preserve"> </w:t>
            </w:r>
            <w:proofErr w:type="spellStart"/>
            <w:r w:rsidR="006274CC" w:rsidRPr="006274CC">
              <w:rPr>
                <w:rFonts w:ascii="NewsGotT" w:hAnsi="NewsGotT"/>
                <w:lang w:val="pt-BR"/>
              </w:rPr>
              <w:t>hiperprolactinemia</w:t>
            </w:r>
            <w:proofErr w:type="spellEnd"/>
            <w:r w:rsidR="006274CC">
              <w:rPr>
                <w:rFonts w:ascii="NewsGotT" w:hAnsi="NewsGotT"/>
                <w:lang w:val="pt-BR"/>
              </w:rPr>
              <w:t>; sedação/sonolência;</w:t>
            </w:r>
            <w:r>
              <w:rPr>
                <w:rFonts w:ascii="NewsGotT" w:hAnsi="NewsGotT"/>
                <w:lang w:val="pt-BR"/>
              </w:rPr>
              <w:t xml:space="preserve"> falta de atenção;</w:t>
            </w:r>
            <w:r w:rsidR="006274CC">
              <w:rPr>
                <w:rFonts w:ascii="NewsGotT" w:hAnsi="NewsGotT"/>
                <w:lang w:val="pt-BR"/>
              </w:rPr>
              <w:t xml:space="preserve"> xerostomia;</w:t>
            </w:r>
            <w:r>
              <w:rPr>
                <w:rFonts w:ascii="NewsGotT" w:hAnsi="NewsGotT"/>
                <w:lang w:val="pt-BR"/>
              </w:rPr>
              <w:t xml:space="preserve"> vómitos; tremor;</w:t>
            </w:r>
            <w:r w:rsidR="006274CC">
              <w:rPr>
                <w:rFonts w:ascii="NewsGotT" w:hAnsi="NewsGotT"/>
                <w:lang w:val="pt-BR"/>
              </w:rPr>
              <w:t xml:space="preserve"> hipertensão; taquicardia</w:t>
            </w:r>
            <w:r>
              <w:rPr>
                <w:rFonts w:ascii="NewsGotT" w:hAnsi="NewsGotT"/>
                <w:lang w:val="pt-BR"/>
              </w:rPr>
              <w:t xml:space="preserve">; </w:t>
            </w:r>
            <w:proofErr w:type="spellStart"/>
            <w:r w:rsidRPr="00D7077A">
              <w:rPr>
                <w:rFonts w:ascii="NewsGotT" w:hAnsi="NewsGotT"/>
                <w:i/>
                <w:iCs/>
                <w:lang w:val="pt-BR"/>
              </w:rPr>
              <w:t>rash</w:t>
            </w:r>
            <w:proofErr w:type="spellEnd"/>
            <w:r>
              <w:rPr>
                <w:rFonts w:ascii="NewsGotT" w:hAnsi="NewsGotT"/>
                <w:i/>
                <w:iCs/>
                <w:lang w:val="pt-BR"/>
              </w:rPr>
              <w:t>;</w:t>
            </w:r>
            <w:r w:rsidR="007D6E84">
              <w:rPr>
                <w:rFonts w:ascii="NewsGotT" w:hAnsi="NewsGotT"/>
                <w:i/>
                <w:iCs/>
                <w:lang w:val="pt-BR"/>
              </w:rPr>
              <w:t xml:space="preserve">  </w:t>
            </w:r>
            <w:r w:rsidR="007D6E84">
              <w:rPr>
                <w:rFonts w:ascii="NewsGotT" w:hAnsi="NewsGotT"/>
                <w:lang w:val="pt-BR"/>
              </w:rPr>
              <w:lastRenderedPageBreak/>
              <w:t>dificuldade em respirar; alteração do apetite</w:t>
            </w:r>
            <w:r>
              <w:rPr>
                <w:rFonts w:ascii="NewsGotT" w:hAnsi="NewsGotT"/>
                <w:i/>
                <w:iCs/>
                <w:lang w:val="pt-BR"/>
              </w:rPr>
              <w:t xml:space="preserve"> </w:t>
            </w:r>
            <w:r>
              <w:rPr>
                <w:rFonts w:ascii="NewsGotT" w:hAnsi="NewsGotT"/>
                <w:lang w:val="pt-BR"/>
              </w:rPr>
              <w:t xml:space="preserve"> </w:t>
            </w:r>
            <w:r w:rsidR="005263D9">
              <w:rPr>
                <w:rFonts w:ascii="NewsGotT" w:hAnsi="NewsGotT"/>
                <w:lang w:val="pt-BR"/>
              </w:rPr>
              <w:t xml:space="preserve"> </w:t>
            </w:r>
            <w:r w:rsidR="005263D9">
              <w:rPr>
                <w:rFonts w:ascii="NewsGotT" w:hAnsi="NewsGotT"/>
                <w:lang w:val="pt-BR"/>
              </w:rPr>
              <w:fldChar w:fldCharType="begin" w:fldLock="1"/>
            </w:r>
            <w:r w:rsidR="003F076A">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Pr>
                <w:rFonts w:ascii="NewsGotT" w:hAnsi="NewsGotT"/>
                <w:lang w:val="pt-BR"/>
              </w:rPr>
              <w:fldChar w:fldCharType="separate"/>
            </w:r>
            <w:r w:rsidR="005263D9" w:rsidRPr="005263D9">
              <w:rPr>
                <w:rFonts w:ascii="NewsGotT" w:hAnsi="NewsGotT"/>
                <w:noProof/>
                <w:lang w:val="pt-BR"/>
              </w:rPr>
              <w:t>(Infarmed, 2021e)</w:t>
            </w:r>
            <w:r w:rsidR="005263D9">
              <w:rPr>
                <w:rFonts w:ascii="NewsGotT" w:hAnsi="NewsGotT"/>
                <w:lang w:val="pt-BR"/>
              </w:rPr>
              <w:fldChar w:fldCharType="end"/>
            </w:r>
          </w:p>
        </w:tc>
      </w:tr>
      <w:tr w:rsidR="002807FF" w14:paraId="3079048B" w14:textId="77777777" w:rsidTr="00552771">
        <w:tc>
          <w:tcPr>
            <w:tcW w:w="2405" w:type="dxa"/>
          </w:tcPr>
          <w:p w14:paraId="2A8DFA7D" w14:textId="77777777" w:rsidR="002807FF" w:rsidRDefault="002807FF" w:rsidP="002807FF">
            <w:pPr>
              <w:spacing w:line="360" w:lineRule="auto"/>
              <w:jc w:val="both"/>
              <w:rPr>
                <w:rFonts w:ascii="NewsGotT" w:hAnsi="NewsGotT"/>
                <w:lang w:val="pt-PT"/>
              </w:rPr>
            </w:pPr>
          </w:p>
        </w:tc>
        <w:tc>
          <w:tcPr>
            <w:tcW w:w="2835" w:type="dxa"/>
          </w:tcPr>
          <w:p w14:paraId="23CF617B" w14:textId="77777777" w:rsidR="002807FF" w:rsidRDefault="002807FF" w:rsidP="002807FF">
            <w:pPr>
              <w:spacing w:line="360" w:lineRule="auto"/>
              <w:jc w:val="both"/>
              <w:rPr>
                <w:rFonts w:ascii="NewsGotT" w:hAnsi="NewsGotT"/>
                <w:lang w:val="pt-PT"/>
              </w:rPr>
            </w:pPr>
          </w:p>
        </w:tc>
        <w:tc>
          <w:tcPr>
            <w:tcW w:w="3814" w:type="dxa"/>
          </w:tcPr>
          <w:p w14:paraId="65DB7DE1" w14:textId="77777777" w:rsidR="002807FF" w:rsidRDefault="002807FF" w:rsidP="002807FF">
            <w:pPr>
              <w:spacing w:line="360" w:lineRule="auto"/>
              <w:jc w:val="both"/>
              <w:rPr>
                <w:rFonts w:ascii="NewsGotT" w:hAnsi="NewsGotT"/>
                <w:lang w:val="pt-PT"/>
              </w:rPr>
            </w:pPr>
          </w:p>
        </w:tc>
      </w:tr>
      <w:tr w:rsidR="002807FF" w14:paraId="4DFA519A" w14:textId="77777777" w:rsidTr="00552771">
        <w:tc>
          <w:tcPr>
            <w:tcW w:w="2405" w:type="dxa"/>
          </w:tcPr>
          <w:p w14:paraId="2DB0203D" w14:textId="77777777" w:rsidR="002807FF" w:rsidRDefault="002807FF" w:rsidP="002807FF">
            <w:pPr>
              <w:spacing w:line="360" w:lineRule="auto"/>
              <w:jc w:val="both"/>
              <w:rPr>
                <w:rFonts w:ascii="NewsGotT" w:hAnsi="NewsGotT"/>
                <w:lang w:val="pt-PT"/>
              </w:rPr>
            </w:pPr>
          </w:p>
        </w:tc>
        <w:tc>
          <w:tcPr>
            <w:tcW w:w="2835" w:type="dxa"/>
          </w:tcPr>
          <w:p w14:paraId="58D19289" w14:textId="77777777" w:rsidR="002807FF" w:rsidRDefault="002807FF" w:rsidP="002807FF">
            <w:pPr>
              <w:spacing w:line="360" w:lineRule="auto"/>
              <w:jc w:val="both"/>
              <w:rPr>
                <w:rFonts w:ascii="NewsGotT" w:hAnsi="NewsGotT"/>
                <w:lang w:val="pt-PT"/>
              </w:rPr>
            </w:pPr>
          </w:p>
        </w:tc>
        <w:tc>
          <w:tcPr>
            <w:tcW w:w="3814" w:type="dxa"/>
          </w:tcPr>
          <w:p w14:paraId="7AEF6B75" w14:textId="77777777" w:rsidR="002807FF" w:rsidRDefault="002807FF" w:rsidP="002807FF">
            <w:pPr>
              <w:spacing w:line="360" w:lineRule="auto"/>
              <w:jc w:val="both"/>
              <w:rPr>
                <w:rFonts w:ascii="NewsGotT" w:hAnsi="NewsGotT"/>
                <w:lang w:val="pt-PT"/>
              </w:rPr>
            </w:pPr>
          </w:p>
        </w:tc>
      </w:tr>
    </w:tbl>
    <w:p w14:paraId="2D0BC177" w14:textId="11CD7421" w:rsidR="00801918" w:rsidRDefault="00801918" w:rsidP="00801918">
      <w:pPr>
        <w:spacing w:line="360" w:lineRule="auto"/>
        <w:jc w:val="both"/>
        <w:rPr>
          <w:rFonts w:ascii="NewsGotT" w:hAnsi="NewsGotT"/>
          <w:lang w:val="pt-PT"/>
        </w:rPr>
      </w:pPr>
    </w:p>
    <w:p w14:paraId="4D5ABBF9" w14:textId="77777777" w:rsidR="006108E1" w:rsidRDefault="006108E1" w:rsidP="00395279">
      <w:pPr>
        <w:spacing w:line="360" w:lineRule="auto"/>
        <w:jc w:val="both"/>
        <w:rPr>
          <w:rFonts w:ascii="NewsGotT" w:hAnsi="NewsGotT"/>
          <w:lang w:val="pt-PT"/>
        </w:rPr>
      </w:pPr>
    </w:p>
    <w:p w14:paraId="4BDC223B" w14:textId="62FAB968" w:rsidR="007C27C7" w:rsidRDefault="0088375C" w:rsidP="00A64A52">
      <w:pPr>
        <w:spacing w:line="360" w:lineRule="auto"/>
        <w:ind w:firstLine="720"/>
        <w:jc w:val="both"/>
        <w:rPr>
          <w:rFonts w:ascii="NewsGotT" w:hAnsi="NewsGotT"/>
          <w:lang w:val="pt-PT"/>
        </w:rPr>
      </w:pPr>
      <w:r>
        <w:rPr>
          <w:rFonts w:ascii="NewsGotT" w:hAnsi="NewsGotT"/>
          <w:lang w:val="pt-PT"/>
        </w:rPr>
        <w:t>Dentro desta</w:t>
      </w:r>
      <w:r w:rsidR="00395279">
        <w:rPr>
          <w:rFonts w:ascii="NewsGotT" w:hAnsi="NewsGotT"/>
          <w:lang w:val="pt-PT"/>
        </w:rPr>
        <w:t xml:space="preserve"> temática, é importante realçar que a</w:t>
      </w:r>
      <w:r w:rsidR="00801918" w:rsidRPr="005C44F1">
        <w:rPr>
          <w:rFonts w:ascii="NewsGotT" w:hAnsi="NewsGotT"/>
          <w:lang w:val="pt-PT"/>
        </w:rPr>
        <w:t xml:space="preserve">s </w:t>
      </w:r>
      <w:r w:rsidR="00801918" w:rsidRPr="005C44F1">
        <w:rPr>
          <w:rFonts w:ascii="NewsGotT" w:hAnsi="NewsGotT"/>
          <w:lang w:val="pt-PT"/>
        </w:rPr>
        <w:t xml:space="preserve">psicoses relacionadas </w:t>
      </w:r>
      <w:r w:rsidR="00801918" w:rsidRPr="005C44F1">
        <w:rPr>
          <w:rFonts w:ascii="NewsGotT" w:hAnsi="NewsGotT"/>
          <w:lang w:val="pt-PT"/>
        </w:rPr>
        <w:t>com o</w:t>
      </w:r>
      <w:r w:rsidR="00801918" w:rsidRPr="005C44F1">
        <w:rPr>
          <w:rFonts w:ascii="NewsGotT" w:hAnsi="NewsGotT"/>
          <w:lang w:val="pt-PT"/>
        </w:rPr>
        <w:t xml:space="preserve"> </w:t>
      </w:r>
      <w:r w:rsidR="00801918" w:rsidRPr="005C44F1">
        <w:rPr>
          <w:rFonts w:ascii="NewsGotT" w:hAnsi="NewsGotT"/>
          <w:i/>
          <w:iCs/>
          <w:lang w:val="pt-PT"/>
        </w:rPr>
        <w:t>delirium</w:t>
      </w:r>
      <w:r w:rsidR="00801918" w:rsidRPr="005C44F1">
        <w:rPr>
          <w:rFonts w:ascii="NewsGotT" w:hAnsi="NewsGotT"/>
          <w:lang w:val="pt-PT"/>
        </w:rPr>
        <w:t xml:space="preserve"> </w:t>
      </w:r>
      <w:r w:rsidR="00801918" w:rsidRPr="005C44F1">
        <w:rPr>
          <w:rFonts w:ascii="NewsGotT" w:hAnsi="NewsGotT"/>
          <w:lang w:val="pt-PT"/>
        </w:rPr>
        <w:t>e dem</w:t>
      </w:r>
      <w:r w:rsidR="00801918" w:rsidRPr="005C44F1">
        <w:rPr>
          <w:rFonts w:ascii="NewsGotT" w:hAnsi="NewsGotT"/>
          <w:lang w:val="pt-PT"/>
        </w:rPr>
        <w:t>ên</w:t>
      </w:r>
      <w:r w:rsidR="00801918" w:rsidRPr="005C44F1">
        <w:rPr>
          <w:rFonts w:ascii="NewsGotT" w:hAnsi="NewsGotT"/>
          <w:lang w:val="pt-PT"/>
        </w:rPr>
        <w:t>cia, particularmente</w:t>
      </w:r>
      <w:r w:rsidR="00801918" w:rsidRPr="005C44F1">
        <w:rPr>
          <w:rFonts w:ascii="NewsGotT" w:hAnsi="NewsGotT"/>
          <w:lang w:val="pt-PT"/>
        </w:rPr>
        <w:t xml:space="preserve"> </w:t>
      </w:r>
      <w:r w:rsidR="00801918" w:rsidRPr="005C44F1">
        <w:rPr>
          <w:rFonts w:ascii="NewsGotT" w:hAnsi="NewsGotT"/>
          <w:lang w:val="pt-PT"/>
        </w:rPr>
        <w:t>a do tipo Alzheimer, partilha</w:t>
      </w:r>
      <w:r w:rsidR="00395279">
        <w:rPr>
          <w:rFonts w:ascii="NewsGotT" w:hAnsi="NewsGotT"/>
          <w:lang w:val="pt-PT"/>
        </w:rPr>
        <w:t xml:space="preserve">m </w:t>
      </w:r>
      <w:r w:rsidR="00801918" w:rsidRPr="005C44F1">
        <w:rPr>
          <w:rFonts w:ascii="NewsGotT" w:hAnsi="NewsGotT"/>
          <w:lang w:val="pt-PT"/>
        </w:rPr>
        <w:t>uma etiologia</w:t>
      </w:r>
      <w:r w:rsidR="00801918" w:rsidRPr="005C44F1">
        <w:rPr>
          <w:rFonts w:ascii="NewsGotT" w:hAnsi="NewsGotT"/>
          <w:lang w:val="pt-PT"/>
        </w:rPr>
        <w:t xml:space="preserve"> </w:t>
      </w:r>
      <w:r w:rsidR="00801918" w:rsidRPr="005C44F1">
        <w:rPr>
          <w:rFonts w:ascii="NewsGotT" w:hAnsi="NewsGotT"/>
          <w:lang w:val="pt-PT"/>
        </w:rPr>
        <w:t>comum</w:t>
      </w:r>
      <w:r w:rsidR="00395279">
        <w:rPr>
          <w:rFonts w:ascii="NewsGotT" w:hAnsi="NewsGotT"/>
          <w:lang w:val="pt-PT"/>
        </w:rPr>
        <w:t xml:space="preserve"> relacionada com um</w:t>
      </w:r>
      <w:r w:rsidR="00801918" w:rsidRPr="005C44F1">
        <w:rPr>
          <w:rFonts w:ascii="NewsGotT" w:hAnsi="NewsGotT"/>
          <w:lang w:val="pt-PT"/>
        </w:rPr>
        <w:t>a defici</w:t>
      </w:r>
      <w:r w:rsidR="00801918" w:rsidRPr="005C44F1">
        <w:rPr>
          <w:rFonts w:ascii="NewsGotT" w:hAnsi="NewsGotT"/>
          <w:lang w:val="pt-PT"/>
        </w:rPr>
        <w:t>ê</w:t>
      </w:r>
      <w:r w:rsidR="00395279">
        <w:rPr>
          <w:rFonts w:ascii="NewsGotT" w:hAnsi="NewsGotT"/>
          <w:lang w:val="pt-PT"/>
        </w:rPr>
        <w:t>n</w:t>
      </w:r>
      <w:r w:rsidR="00801918" w:rsidRPr="005C44F1">
        <w:rPr>
          <w:rFonts w:ascii="NewsGotT" w:hAnsi="NewsGotT"/>
          <w:lang w:val="pt-PT"/>
        </w:rPr>
        <w:t>cia na neurotransmiss</w:t>
      </w:r>
      <w:r w:rsidR="00801918" w:rsidRPr="005C44F1">
        <w:rPr>
          <w:rFonts w:ascii="NewsGotT" w:hAnsi="NewsGotT"/>
          <w:lang w:val="pt-PT"/>
        </w:rPr>
        <w:t>ão</w:t>
      </w:r>
      <w:r w:rsidR="00395279">
        <w:rPr>
          <w:lang w:val="pt-PT"/>
        </w:rPr>
        <w:t xml:space="preserve"> </w:t>
      </w:r>
      <w:r w:rsidR="00801918" w:rsidRPr="005C44F1">
        <w:rPr>
          <w:rFonts w:ascii="NewsGotT" w:hAnsi="NewsGotT"/>
          <w:lang w:val="pt-PT"/>
        </w:rPr>
        <w:t>coli</w:t>
      </w:r>
      <w:r w:rsidR="00801918" w:rsidRPr="005C44F1">
        <w:rPr>
          <w:rFonts w:ascii="NewsGotT" w:hAnsi="NewsGotT"/>
          <w:lang w:val="pt-PT"/>
        </w:rPr>
        <w:t>né</w:t>
      </w:r>
      <w:r w:rsidR="00801918" w:rsidRPr="005C44F1">
        <w:rPr>
          <w:rFonts w:ascii="NewsGotT" w:hAnsi="NewsGotT"/>
          <w:lang w:val="pt-PT"/>
        </w:rPr>
        <w:t xml:space="preserve">rgica, </w:t>
      </w:r>
      <w:r w:rsidR="00395279">
        <w:rPr>
          <w:rFonts w:ascii="NewsGotT" w:hAnsi="NewsGotT"/>
          <w:lang w:val="pt-PT"/>
        </w:rPr>
        <w:t xml:space="preserve">e pode ser </w:t>
      </w:r>
      <w:r w:rsidR="00801918" w:rsidRPr="005C44F1">
        <w:rPr>
          <w:rFonts w:ascii="NewsGotT" w:hAnsi="NewsGotT"/>
          <w:lang w:val="pt-PT"/>
        </w:rPr>
        <w:t>devid</w:t>
      </w:r>
      <w:r w:rsidR="00395279">
        <w:rPr>
          <w:rFonts w:ascii="NewsGotT" w:hAnsi="NewsGotT"/>
          <w:lang w:val="pt-PT"/>
        </w:rPr>
        <w:t>a</w:t>
      </w:r>
      <w:r w:rsidR="00801918" w:rsidRPr="005C44F1">
        <w:rPr>
          <w:rFonts w:ascii="NewsGotT" w:hAnsi="NewsGotT"/>
          <w:lang w:val="pt-PT"/>
        </w:rPr>
        <w:t xml:space="preserve"> </w:t>
      </w:r>
      <w:r w:rsidR="00801918" w:rsidRPr="005C44F1">
        <w:rPr>
          <w:rFonts w:ascii="NewsGotT" w:hAnsi="NewsGotT"/>
          <w:lang w:val="pt-PT"/>
        </w:rPr>
        <w:t>a propriedades anticoli</w:t>
      </w:r>
      <w:r w:rsidR="00801918" w:rsidRPr="005C44F1">
        <w:rPr>
          <w:rFonts w:ascii="NewsGotT" w:hAnsi="NewsGotT"/>
          <w:lang w:val="pt-PT"/>
        </w:rPr>
        <w:t>né</w:t>
      </w:r>
      <w:r w:rsidR="00801918" w:rsidRPr="005C44F1">
        <w:rPr>
          <w:rFonts w:ascii="NewsGotT" w:hAnsi="NewsGotT"/>
          <w:lang w:val="pt-PT"/>
        </w:rPr>
        <w:t>rgicas d</w:t>
      </w:r>
      <w:r w:rsidR="00D970C5">
        <w:rPr>
          <w:rFonts w:ascii="NewsGotT" w:hAnsi="NewsGotT"/>
          <w:lang w:val="pt-PT"/>
        </w:rPr>
        <w:t xml:space="preserve">os </w:t>
      </w:r>
      <w:r w:rsidR="00801918" w:rsidRPr="005C44F1">
        <w:rPr>
          <w:rFonts w:ascii="NewsGotT" w:hAnsi="NewsGotT"/>
          <w:lang w:val="pt-PT"/>
        </w:rPr>
        <w:t>medicamento</w:t>
      </w:r>
      <w:r w:rsidR="00801918" w:rsidRPr="005C44F1">
        <w:rPr>
          <w:rFonts w:ascii="NewsGotT" w:hAnsi="NewsGotT"/>
          <w:lang w:val="pt-PT"/>
        </w:rPr>
        <w:t>s</w:t>
      </w:r>
      <w:r w:rsidR="00801918" w:rsidRPr="005C44F1">
        <w:rPr>
          <w:rFonts w:ascii="NewsGotT" w:hAnsi="NewsGotT"/>
          <w:lang w:val="pt-PT"/>
        </w:rPr>
        <w:t>, perda neuronial relacionada com a idade ou com doe</w:t>
      </w:r>
      <w:r w:rsidR="00801918" w:rsidRPr="005C44F1">
        <w:rPr>
          <w:rFonts w:ascii="NewsGotT" w:hAnsi="NewsGotT"/>
          <w:lang w:val="pt-PT"/>
        </w:rPr>
        <w:t>nça</w:t>
      </w:r>
      <w:r w:rsidR="00801918" w:rsidRPr="005C44F1">
        <w:rPr>
          <w:rFonts w:ascii="NewsGotT" w:hAnsi="NewsGotT"/>
          <w:lang w:val="pt-PT"/>
        </w:rPr>
        <w:t>s</w:t>
      </w:r>
      <w:r w:rsidR="00801918" w:rsidRPr="005C44F1">
        <w:rPr>
          <w:rFonts w:ascii="NewsGotT" w:hAnsi="NewsGotT"/>
          <w:lang w:val="pt-PT"/>
        </w:rPr>
        <w:t xml:space="preserve"> </w:t>
      </w:r>
      <w:r w:rsidR="00801918" w:rsidRPr="005C44F1">
        <w:rPr>
          <w:rFonts w:ascii="NewsGotT" w:hAnsi="NewsGotT"/>
          <w:lang w:val="pt-PT"/>
        </w:rPr>
        <w:t>ou ambos</w:t>
      </w:r>
      <w:r w:rsidR="00801918" w:rsidRPr="005C44F1">
        <w:rPr>
          <w:rFonts w:ascii="NewsGotT" w:hAnsi="NewsGotT"/>
          <w:lang w:val="pt-PT"/>
        </w:rPr>
        <w:t xml:space="preserve">. </w:t>
      </w:r>
      <w:r w:rsidR="00801918" w:rsidRPr="005C44F1">
        <w:rPr>
          <w:rFonts w:ascii="NewsGotT" w:hAnsi="NewsGotT"/>
          <w:lang w:val="pt-PT"/>
        </w:rPr>
        <w:t>Entre</w:t>
      </w:r>
      <w:r w:rsidR="00801918" w:rsidRPr="005C44F1">
        <w:rPr>
          <w:rFonts w:ascii="NewsGotT" w:hAnsi="NewsGotT"/>
          <w:lang w:val="pt-PT"/>
        </w:rPr>
        <w:t xml:space="preserve"> </w:t>
      </w:r>
      <w:r w:rsidR="00801918" w:rsidRPr="005C44F1">
        <w:rPr>
          <w:rFonts w:ascii="NewsGotT" w:hAnsi="NewsGotT"/>
          <w:lang w:val="pt-PT"/>
        </w:rPr>
        <w:t>os pacientes idosos hospitalizados, o aumento das concentr</w:t>
      </w:r>
      <w:r w:rsidR="00801918" w:rsidRPr="005C44F1">
        <w:rPr>
          <w:rFonts w:ascii="NewsGotT" w:hAnsi="NewsGotT"/>
          <w:lang w:val="pt-PT"/>
        </w:rPr>
        <w:t>açõe</w:t>
      </w:r>
      <w:r w:rsidR="00801918" w:rsidRPr="005C44F1">
        <w:rPr>
          <w:rFonts w:ascii="NewsGotT" w:hAnsi="NewsGotT"/>
          <w:lang w:val="pt-PT"/>
        </w:rPr>
        <w:t>s</w:t>
      </w:r>
      <w:r w:rsidR="00801918" w:rsidRPr="005C44F1">
        <w:rPr>
          <w:rFonts w:ascii="NewsGotT" w:hAnsi="NewsGotT"/>
          <w:lang w:val="pt-PT"/>
        </w:rPr>
        <w:t xml:space="preserve"> p</w:t>
      </w:r>
      <w:r w:rsidR="00801918" w:rsidRPr="005C44F1">
        <w:rPr>
          <w:rFonts w:ascii="NewsGotT" w:hAnsi="NewsGotT"/>
          <w:lang w:val="pt-PT"/>
        </w:rPr>
        <w:t>las</w:t>
      </w:r>
      <w:r w:rsidR="00801918" w:rsidRPr="005C44F1">
        <w:rPr>
          <w:rFonts w:ascii="NewsGotT" w:hAnsi="NewsGotT"/>
          <w:lang w:val="pt-PT"/>
        </w:rPr>
        <w:t>mát</w:t>
      </w:r>
      <w:r w:rsidR="00801918" w:rsidRPr="005C44F1">
        <w:rPr>
          <w:rFonts w:ascii="NewsGotT" w:hAnsi="NewsGotT"/>
          <w:lang w:val="pt-PT"/>
        </w:rPr>
        <w:t>icas de medicamentos anticoli</w:t>
      </w:r>
      <w:r w:rsidR="00801918" w:rsidRPr="005C44F1">
        <w:rPr>
          <w:rFonts w:ascii="NewsGotT" w:hAnsi="NewsGotT"/>
          <w:lang w:val="pt-PT"/>
        </w:rPr>
        <w:t>nér</w:t>
      </w:r>
      <w:r w:rsidR="00801918" w:rsidRPr="005C44F1">
        <w:rPr>
          <w:rFonts w:ascii="NewsGotT" w:hAnsi="NewsGotT"/>
          <w:lang w:val="pt-PT"/>
        </w:rPr>
        <w:t>gicos es</w:t>
      </w:r>
      <w:r w:rsidR="00801918" w:rsidRPr="005C44F1">
        <w:rPr>
          <w:rFonts w:ascii="NewsGotT" w:hAnsi="NewsGotT"/>
          <w:lang w:val="pt-PT"/>
        </w:rPr>
        <w:t xml:space="preserve">tão </w:t>
      </w:r>
      <w:r w:rsidR="00801918" w:rsidRPr="005C44F1">
        <w:rPr>
          <w:rFonts w:ascii="NewsGotT" w:hAnsi="NewsGotT"/>
          <w:lang w:val="pt-PT"/>
        </w:rPr>
        <w:t>diretamente associad</w:t>
      </w:r>
      <w:r w:rsidR="00801918" w:rsidRPr="005C44F1">
        <w:rPr>
          <w:rFonts w:ascii="NewsGotT" w:hAnsi="NewsGotT"/>
          <w:lang w:val="pt-PT"/>
        </w:rPr>
        <w:t xml:space="preserve">os </w:t>
      </w:r>
      <w:r w:rsidR="00E07B4E">
        <w:rPr>
          <w:rFonts w:ascii="NewsGotT" w:hAnsi="NewsGotT"/>
          <w:lang w:val="pt-PT"/>
        </w:rPr>
        <w:t xml:space="preserve">ao </w:t>
      </w:r>
      <w:r w:rsidR="00801918" w:rsidRPr="005C44F1">
        <w:rPr>
          <w:rFonts w:ascii="NewsGotT" w:hAnsi="NewsGotT"/>
          <w:lang w:val="pt-PT"/>
        </w:rPr>
        <w:t xml:space="preserve">aumento do risco de </w:t>
      </w:r>
      <w:r w:rsidR="00801918" w:rsidRPr="00257FD5">
        <w:rPr>
          <w:rFonts w:ascii="NewsGotT" w:hAnsi="NewsGotT"/>
          <w:i/>
          <w:iCs/>
          <w:lang w:val="pt-PT"/>
        </w:rPr>
        <w:t>de</w:t>
      </w:r>
      <w:r w:rsidR="00801918" w:rsidRPr="00257FD5">
        <w:rPr>
          <w:rFonts w:ascii="NewsGotT" w:hAnsi="NewsGotT"/>
          <w:i/>
          <w:iCs/>
          <w:lang w:val="pt-PT"/>
        </w:rPr>
        <w:t>lir</w:t>
      </w:r>
      <w:r w:rsidR="00257FD5">
        <w:rPr>
          <w:rFonts w:ascii="NewsGotT" w:hAnsi="NewsGotT"/>
          <w:i/>
          <w:iCs/>
          <w:lang w:val="pt-PT"/>
        </w:rPr>
        <w:t>i</w:t>
      </w:r>
      <w:r w:rsidR="00801918" w:rsidRPr="00257FD5">
        <w:rPr>
          <w:rFonts w:ascii="NewsGotT" w:hAnsi="NewsGotT"/>
          <w:i/>
          <w:iCs/>
          <w:lang w:val="pt-PT"/>
        </w:rPr>
        <w:t>um</w:t>
      </w:r>
      <w:r w:rsidR="000A4B59">
        <w:rPr>
          <w:rFonts w:ascii="NewsGotT" w:hAnsi="NewsGotT"/>
          <w:lang w:val="pt-PT"/>
        </w:rPr>
        <w:t>. No</w:t>
      </w:r>
      <w:r w:rsidR="00801918" w:rsidRPr="005C44F1">
        <w:rPr>
          <w:rFonts w:ascii="NewsGotT" w:hAnsi="NewsGotT"/>
          <w:lang w:val="pt-PT"/>
        </w:rPr>
        <w:t xml:space="preserve"> entanto, ao cont</w:t>
      </w:r>
      <w:r w:rsidR="00801918" w:rsidRPr="005C44F1">
        <w:rPr>
          <w:rFonts w:ascii="NewsGotT" w:hAnsi="NewsGotT"/>
          <w:lang w:val="pt-PT"/>
        </w:rPr>
        <w:t>rár</w:t>
      </w:r>
      <w:r w:rsidR="00801918" w:rsidRPr="005C44F1">
        <w:rPr>
          <w:rFonts w:ascii="NewsGotT" w:hAnsi="NewsGotT"/>
          <w:lang w:val="pt-PT"/>
        </w:rPr>
        <w:t>io de pacientes com dem</w:t>
      </w:r>
      <w:r w:rsidR="00801918" w:rsidRPr="005C44F1">
        <w:rPr>
          <w:rFonts w:ascii="NewsGotT" w:hAnsi="NewsGotT"/>
          <w:lang w:val="pt-PT"/>
        </w:rPr>
        <w:t>ên</w:t>
      </w:r>
      <w:r w:rsidR="00801918" w:rsidRPr="005C44F1">
        <w:rPr>
          <w:rFonts w:ascii="NewsGotT" w:hAnsi="NewsGotT"/>
          <w:lang w:val="pt-PT"/>
        </w:rPr>
        <w:t>cia de Alzheimer,</w:t>
      </w:r>
      <w:r w:rsidR="00801918" w:rsidRPr="005C44F1">
        <w:rPr>
          <w:rFonts w:ascii="NewsGotT" w:hAnsi="NewsGotT"/>
          <w:lang w:val="pt-PT"/>
        </w:rPr>
        <w:t xml:space="preserve"> </w:t>
      </w:r>
      <w:r w:rsidR="000A4B59">
        <w:rPr>
          <w:rFonts w:ascii="NewsGotT" w:hAnsi="NewsGotT"/>
          <w:lang w:val="pt-PT"/>
        </w:rPr>
        <w:t>cujos</w:t>
      </w:r>
      <w:r w:rsidR="00801918" w:rsidRPr="005C44F1">
        <w:rPr>
          <w:rFonts w:ascii="NewsGotT" w:hAnsi="NewsGotT"/>
          <w:lang w:val="pt-PT"/>
        </w:rPr>
        <w:t xml:space="preserve"> sintomas psic</w:t>
      </w:r>
      <w:r w:rsidR="00801918" w:rsidRPr="005C44F1">
        <w:rPr>
          <w:rFonts w:ascii="NewsGotT" w:hAnsi="NewsGotT"/>
          <w:lang w:val="pt-PT"/>
        </w:rPr>
        <w:t>ó</w:t>
      </w:r>
      <w:r w:rsidR="00801918" w:rsidRPr="005C44F1">
        <w:rPr>
          <w:rFonts w:ascii="NewsGotT" w:hAnsi="NewsGotT"/>
          <w:lang w:val="pt-PT"/>
        </w:rPr>
        <w:t>ticos est</w:t>
      </w:r>
      <w:r w:rsidR="00801918" w:rsidRPr="005C44F1">
        <w:rPr>
          <w:rFonts w:ascii="NewsGotT" w:hAnsi="NewsGotT"/>
          <w:lang w:val="pt-PT"/>
        </w:rPr>
        <w:t>ão</w:t>
      </w:r>
      <w:r w:rsidR="00801918" w:rsidRPr="005C44F1">
        <w:rPr>
          <w:rFonts w:ascii="NewsGotT" w:hAnsi="NewsGotT"/>
          <w:lang w:val="pt-PT"/>
        </w:rPr>
        <w:t xml:space="preserve"> diretamente relacionados com a</w:t>
      </w:r>
      <w:r w:rsidR="00801918" w:rsidRPr="005C44F1">
        <w:rPr>
          <w:rFonts w:ascii="NewsGotT" w:hAnsi="NewsGotT"/>
          <w:lang w:val="pt-PT"/>
        </w:rPr>
        <w:t xml:space="preserve"> </w:t>
      </w:r>
      <w:r w:rsidR="00801918" w:rsidRPr="005C44F1">
        <w:rPr>
          <w:rFonts w:ascii="NewsGotT" w:hAnsi="NewsGotT"/>
          <w:lang w:val="pt-PT"/>
        </w:rPr>
        <w:t>perda de neur</w:t>
      </w:r>
      <w:r w:rsidR="00801918" w:rsidRPr="005C44F1">
        <w:rPr>
          <w:rFonts w:ascii="NewsGotT" w:hAnsi="NewsGotT"/>
          <w:lang w:val="pt-PT"/>
        </w:rPr>
        <w:t>ó</w:t>
      </w:r>
      <w:r w:rsidR="00801918" w:rsidRPr="005C44F1">
        <w:rPr>
          <w:rFonts w:ascii="NewsGotT" w:hAnsi="NewsGotT"/>
          <w:lang w:val="pt-PT"/>
        </w:rPr>
        <w:t>nios coli</w:t>
      </w:r>
      <w:r w:rsidR="00801918" w:rsidRPr="005C44F1">
        <w:rPr>
          <w:rFonts w:ascii="NewsGotT" w:hAnsi="NewsGotT"/>
          <w:lang w:val="pt-PT"/>
        </w:rPr>
        <w:t>né</w:t>
      </w:r>
      <w:r w:rsidR="00801918" w:rsidRPr="005C44F1">
        <w:rPr>
          <w:rFonts w:ascii="NewsGotT" w:hAnsi="NewsGotT"/>
          <w:lang w:val="pt-PT"/>
        </w:rPr>
        <w:t>rgicos e podem responder ao tratamento</w:t>
      </w:r>
      <w:r w:rsidR="00801918" w:rsidRPr="005C44F1">
        <w:rPr>
          <w:rFonts w:ascii="NewsGotT" w:hAnsi="NewsGotT"/>
          <w:lang w:val="pt-PT"/>
        </w:rPr>
        <w:t xml:space="preserve"> </w:t>
      </w:r>
      <w:r w:rsidR="00801918" w:rsidRPr="005C44F1">
        <w:rPr>
          <w:rFonts w:ascii="NewsGotT" w:hAnsi="NewsGotT"/>
          <w:lang w:val="pt-PT"/>
        </w:rPr>
        <w:t xml:space="preserve">com </w:t>
      </w:r>
      <w:proofErr w:type="spellStart"/>
      <w:r w:rsidR="00801918" w:rsidRPr="005C44F1">
        <w:rPr>
          <w:rFonts w:ascii="NewsGotT" w:hAnsi="NewsGotT"/>
          <w:lang w:val="pt-PT"/>
        </w:rPr>
        <w:t>acetilcolinesterase</w:t>
      </w:r>
      <w:proofErr w:type="spellEnd"/>
      <w:r w:rsidR="00801918" w:rsidRPr="005C44F1">
        <w:rPr>
          <w:rFonts w:ascii="NewsGotT" w:hAnsi="NewsGotT"/>
          <w:lang w:val="pt-PT"/>
        </w:rPr>
        <w:t>,</w:t>
      </w:r>
      <w:r w:rsidR="000A4B59">
        <w:rPr>
          <w:rFonts w:ascii="NewsGotT" w:hAnsi="NewsGotT"/>
          <w:lang w:val="pt-PT"/>
        </w:rPr>
        <w:t xml:space="preserve"> </w:t>
      </w:r>
      <w:r w:rsidR="00801918" w:rsidRPr="005C44F1">
        <w:rPr>
          <w:rFonts w:ascii="NewsGotT" w:hAnsi="NewsGotT"/>
          <w:lang w:val="pt-PT"/>
        </w:rPr>
        <w:t xml:space="preserve">o </w:t>
      </w:r>
      <w:r w:rsidR="00801918" w:rsidRPr="00257FD5">
        <w:rPr>
          <w:rFonts w:ascii="NewsGotT" w:hAnsi="NewsGotT"/>
          <w:i/>
          <w:iCs/>
          <w:lang w:val="pt-PT"/>
        </w:rPr>
        <w:t>del</w:t>
      </w:r>
      <w:r w:rsidR="00801918" w:rsidRPr="00257FD5">
        <w:rPr>
          <w:rFonts w:ascii="NewsGotT" w:hAnsi="NewsGotT"/>
          <w:i/>
          <w:iCs/>
          <w:lang w:val="pt-PT"/>
        </w:rPr>
        <w:t>irium</w:t>
      </w:r>
      <w:r w:rsidR="00801918" w:rsidRPr="005C44F1">
        <w:rPr>
          <w:rFonts w:ascii="NewsGotT" w:hAnsi="NewsGotT"/>
          <w:lang w:val="pt-PT"/>
        </w:rPr>
        <w:t xml:space="preserve"> pode ter in</w:t>
      </w:r>
      <w:r w:rsidR="00801918" w:rsidRPr="005C44F1">
        <w:rPr>
          <w:rFonts w:ascii="NewsGotT" w:hAnsi="NewsGotT"/>
          <w:lang w:val="pt-PT"/>
        </w:rPr>
        <w:t>ú</w:t>
      </w:r>
      <w:r w:rsidR="00801918" w:rsidRPr="005C44F1">
        <w:rPr>
          <w:rFonts w:ascii="NewsGotT" w:hAnsi="NewsGotT"/>
          <w:lang w:val="pt-PT"/>
        </w:rPr>
        <w:t xml:space="preserve">meros </w:t>
      </w:r>
      <w:r w:rsidR="00E07B4E">
        <w:rPr>
          <w:rFonts w:ascii="NewsGotT" w:hAnsi="NewsGotT"/>
          <w:lang w:val="pt-PT"/>
        </w:rPr>
        <w:t>fatores precipitantes</w:t>
      </w:r>
      <w:r w:rsidR="00801918" w:rsidRPr="005C44F1">
        <w:rPr>
          <w:rFonts w:ascii="NewsGotT" w:hAnsi="NewsGotT"/>
          <w:lang w:val="pt-PT"/>
        </w:rPr>
        <w:t xml:space="preserve"> </w:t>
      </w:r>
      <w:r w:rsidR="000A4B59">
        <w:rPr>
          <w:rFonts w:ascii="NewsGotT" w:hAnsi="NewsGotT"/>
          <w:lang w:val="pt-PT"/>
        </w:rPr>
        <w:t xml:space="preserve">para </w:t>
      </w:r>
      <w:r w:rsidR="00801918" w:rsidRPr="005C44F1">
        <w:rPr>
          <w:rFonts w:ascii="NewsGotT" w:hAnsi="NewsGotT"/>
          <w:lang w:val="pt-PT"/>
        </w:rPr>
        <w:t>al</w:t>
      </w:r>
      <w:r w:rsidR="00801918" w:rsidRPr="005C44F1">
        <w:rPr>
          <w:rFonts w:ascii="NewsGotT" w:hAnsi="NewsGotT"/>
          <w:lang w:val="pt-PT"/>
        </w:rPr>
        <w:t>é</w:t>
      </w:r>
      <w:r w:rsidR="00801918" w:rsidRPr="005C44F1">
        <w:rPr>
          <w:rFonts w:ascii="NewsGotT" w:hAnsi="NewsGotT"/>
          <w:lang w:val="pt-PT"/>
        </w:rPr>
        <w:t>m das propriedades anticolin</w:t>
      </w:r>
      <w:r w:rsidR="00801918" w:rsidRPr="005C44F1">
        <w:rPr>
          <w:rFonts w:ascii="NewsGotT" w:hAnsi="NewsGotT"/>
          <w:lang w:val="pt-PT"/>
        </w:rPr>
        <w:t>ér</w:t>
      </w:r>
      <w:r w:rsidR="00801918" w:rsidRPr="005C44F1">
        <w:rPr>
          <w:rFonts w:ascii="NewsGotT" w:hAnsi="NewsGotT"/>
          <w:lang w:val="pt-PT"/>
        </w:rPr>
        <w:t>gicas associadas a</w:t>
      </w:r>
      <w:r w:rsidR="000A4B59">
        <w:rPr>
          <w:rFonts w:ascii="NewsGotT" w:hAnsi="NewsGotT"/>
          <w:lang w:val="pt-PT"/>
        </w:rPr>
        <w:t xml:space="preserve"> </w:t>
      </w:r>
      <w:r w:rsidR="00801918" w:rsidRPr="005C44F1">
        <w:rPr>
          <w:rFonts w:ascii="NewsGotT" w:hAnsi="NewsGotT"/>
          <w:lang w:val="pt-PT"/>
        </w:rPr>
        <w:t>medicamento</w:t>
      </w:r>
      <w:r w:rsidR="000A4B59">
        <w:rPr>
          <w:rFonts w:ascii="NewsGotT" w:hAnsi="NewsGotT"/>
          <w:lang w:val="pt-PT"/>
        </w:rPr>
        <w:t>s</w:t>
      </w:r>
      <w:r w:rsidR="00801918" w:rsidRPr="005C44F1">
        <w:rPr>
          <w:rFonts w:ascii="NewsGotT" w:hAnsi="NewsGotT"/>
          <w:lang w:val="pt-PT"/>
        </w:rPr>
        <w:t>,</w:t>
      </w:r>
      <w:r w:rsidR="00801918" w:rsidRPr="005C44F1">
        <w:rPr>
          <w:rFonts w:ascii="NewsGotT" w:hAnsi="NewsGotT"/>
          <w:lang w:val="pt-PT"/>
        </w:rPr>
        <w:t xml:space="preserve"> </w:t>
      </w:r>
      <w:r w:rsidR="00801918" w:rsidRPr="005C44F1">
        <w:rPr>
          <w:rFonts w:ascii="NewsGotT" w:hAnsi="NewsGotT"/>
          <w:lang w:val="pt-PT"/>
        </w:rPr>
        <w:t xml:space="preserve">sendo que </w:t>
      </w:r>
      <w:r w:rsidR="000A4B59">
        <w:rPr>
          <w:rFonts w:ascii="NewsGotT" w:hAnsi="NewsGotT"/>
          <w:lang w:val="pt-PT"/>
        </w:rPr>
        <w:t xml:space="preserve">será necessário </w:t>
      </w:r>
      <w:r w:rsidR="00801918" w:rsidRPr="005C44F1">
        <w:rPr>
          <w:rFonts w:ascii="NewsGotT" w:hAnsi="NewsGotT"/>
          <w:lang w:val="pt-PT"/>
        </w:rPr>
        <w:t>um tratamento espe</w:t>
      </w:r>
      <w:r w:rsidR="00801918" w:rsidRPr="005C44F1">
        <w:rPr>
          <w:rFonts w:ascii="NewsGotT" w:hAnsi="NewsGotT"/>
          <w:lang w:val="pt-PT"/>
        </w:rPr>
        <w:t>cí</w:t>
      </w:r>
      <w:r w:rsidR="00801918" w:rsidRPr="005C44F1">
        <w:rPr>
          <w:rFonts w:ascii="NewsGotT" w:hAnsi="NewsGotT"/>
          <w:lang w:val="pt-PT"/>
        </w:rPr>
        <w:t xml:space="preserve">fico </w:t>
      </w:r>
      <w:r w:rsidR="000A4B59">
        <w:rPr>
          <w:rFonts w:ascii="NewsGotT" w:hAnsi="NewsGotT"/>
          <w:lang w:val="pt-PT"/>
        </w:rPr>
        <w:t xml:space="preserve">para </w:t>
      </w:r>
      <w:r w:rsidR="00801918" w:rsidRPr="005C44F1">
        <w:rPr>
          <w:rFonts w:ascii="NewsGotT" w:hAnsi="NewsGotT"/>
          <w:lang w:val="pt-PT"/>
        </w:rPr>
        <w:t>a</w:t>
      </w:r>
      <w:r w:rsidR="00801918" w:rsidRPr="005C44F1">
        <w:rPr>
          <w:rFonts w:ascii="NewsGotT" w:hAnsi="NewsGotT"/>
          <w:lang w:val="pt-PT"/>
        </w:rPr>
        <w:t>lé</w:t>
      </w:r>
      <w:r w:rsidR="00801918" w:rsidRPr="005C44F1">
        <w:rPr>
          <w:rFonts w:ascii="NewsGotT" w:hAnsi="NewsGotT"/>
          <w:lang w:val="pt-PT"/>
        </w:rPr>
        <w:t>m da remo</w:t>
      </w:r>
      <w:r w:rsidR="00801918" w:rsidRPr="005C44F1">
        <w:rPr>
          <w:rFonts w:ascii="NewsGotT" w:hAnsi="NewsGotT"/>
          <w:lang w:val="pt-PT"/>
        </w:rPr>
        <w:t xml:space="preserve">ção </w:t>
      </w:r>
      <w:r w:rsidR="00801918" w:rsidRPr="005C44F1">
        <w:rPr>
          <w:rFonts w:ascii="NewsGotT" w:hAnsi="NewsGotT"/>
          <w:lang w:val="pt-PT"/>
        </w:rPr>
        <w:t>d</w:t>
      </w:r>
      <w:r w:rsidR="000A4B59">
        <w:rPr>
          <w:rFonts w:ascii="NewsGotT" w:hAnsi="NewsGotT"/>
          <w:lang w:val="pt-PT"/>
        </w:rPr>
        <w:t>os</w:t>
      </w:r>
      <w:r w:rsidR="00801918" w:rsidRPr="005C44F1">
        <w:rPr>
          <w:rFonts w:ascii="NewsGotT" w:hAnsi="NewsGotT"/>
          <w:lang w:val="pt-PT"/>
        </w:rPr>
        <w:t xml:space="preserve"> medicamentos anticoli</w:t>
      </w:r>
      <w:r w:rsidR="00801918" w:rsidRPr="005C44F1">
        <w:rPr>
          <w:rFonts w:ascii="NewsGotT" w:hAnsi="NewsGotT"/>
          <w:lang w:val="pt-PT"/>
        </w:rPr>
        <w:t>né</w:t>
      </w:r>
      <w:r w:rsidR="00801918" w:rsidRPr="005C44F1">
        <w:rPr>
          <w:rFonts w:ascii="NewsGotT" w:hAnsi="NewsGotT"/>
          <w:lang w:val="pt-PT"/>
        </w:rPr>
        <w:t xml:space="preserve">rgicos </w:t>
      </w:r>
      <w:r w:rsidR="000A4B59">
        <w:rPr>
          <w:rFonts w:ascii="NewsGotT" w:hAnsi="NewsGotT"/>
          <w:lang w:val="pt-PT"/>
        </w:rPr>
        <w:t xml:space="preserve">causadores da síndrome </w:t>
      </w:r>
      <w:r w:rsidR="000A4B59">
        <w:rPr>
          <w:rFonts w:ascii="NewsGotT" w:hAnsi="NewsGotT"/>
          <w:lang w:val="pt-PT"/>
        </w:rPr>
        <w:fldChar w:fldCharType="begin" w:fldLock="1"/>
      </w:r>
      <w:r w:rsidR="00DE4DE4">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Pr>
          <w:rFonts w:ascii="NewsGotT" w:hAnsi="NewsGotT"/>
          <w:lang w:val="pt-PT"/>
        </w:rPr>
        <w:fldChar w:fldCharType="separate"/>
      </w:r>
      <w:r w:rsidR="000A4B59" w:rsidRPr="000A4B59">
        <w:rPr>
          <w:rFonts w:ascii="NewsGotT" w:hAnsi="NewsGotT"/>
          <w:noProof/>
          <w:lang w:val="pt-PT"/>
        </w:rPr>
        <w:t>(Brunton et al., 2011)</w:t>
      </w:r>
      <w:r w:rsidR="000A4B59">
        <w:rPr>
          <w:rFonts w:ascii="NewsGotT" w:hAnsi="NewsGotT"/>
          <w:lang w:val="pt-PT"/>
        </w:rPr>
        <w:fldChar w:fldCharType="end"/>
      </w:r>
      <w:r w:rsidR="00801918" w:rsidRPr="005C44F1">
        <w:rPr>
          <w:rFonts w:ascii="NewsGotT" w:hAnsi="NewsGotT"/>
          <w:lang w:val="pt-PT"/>
        </w:rPr>
        <w:t>.</w:t>
      </w:r>
      <w:r>
        <w:rPr>
          <w:rFonts w:ascii="NewsGotT" w:hAnsi="NewsGotT"/>
          <w:lang w:val="pt-PT"/>
        </w:rPr>
        <w:t xml:space="preserve"> Todavia, os resultados de um estudo, publicado em 2013, indicam </w:t>
      </w:r>
      <w:r w:rsidRPr="008C4C5F">
        <w:rPr>
          <w:rFonts w:ascii="NewsGotT" w:hAnsi="NewsGotT"/>
          <w:lang w:val="pt-PT"/>
        </w:rPr>
        <w:t xml:space="preserve">que os antipsicóticos atípicos </w:t>
      </w:r>
      <w:r w:rsidR="00323D78">
        <w:rPr>
          <w:rFonts w:ascii="NewsGotT" w:hAnsi="NewsGotT"/>
          <w:lang w:val="pt-PT"/>
        </w:rPr>
        <w:t>podem ser</w:t>
      </w:r>
      <w:r w:rsidRPr="008C4C5F">
        <w:rPr>
          <w:rFonts w:ascii="NewsGotT" w:hAnsi="NewsGotT"/>
          <w:lang w:val="pt-PT"/>
        </w:rPr>
        <w:t xml:space="preserve"> eficaz</w:t>
      </w:r>
      <w:r>
        <w:rPr>
          <w:rFonts w:ascii="NewsGotT" w:hAnsi="NewsGotT"/>
          <w:lang w:val="pt-PT"/>
        </w:rPr>
        <w:t>es</w:t>
      </w:r>
      <w:r w:rsidRPr="008C4C5F">
        <w:rPr>
          <w:rFonts w:ascii="NewsGotT" w:hAnsi="NewsGotT"/>
          <w:lang w:val="pt-PT"/>
        </w:rPr>
        <w:t xml:space="preserve"> e seguro</w:t>
      </w:r>
      <w:r>
        <w:rPr>
          <w:rFonts w:ascii="NewsGotT" w:hAnsi="NewsGotT"/>
          <w:lang w:val="pt-PT"/>
        </w:rPr>
        <w:t>s</w:t>
      </w:r>
      <w:r w:rsidRPr="008C4C5F">
        <w:rPr>
          <w:rFonts w:ascii="NewsGotT" w:hAnsi="NewsGotT"/>
          <w:lang w:val="pt-PT"/>
        </w:rPr>
        <w:t xml:space="preserve"> no tratamento do </w:t>
      </w:r>
      <w:r w:rsidRPr="00446D8B">
        <w:rPr>
          <w:rFonts w:ascii="NewsGotT" w:hAnsi="NewsGotT"/>
          <w:i/>
          <w:iCs/>
          <w:lang w:val="pt-PT"/>
        </w:rPr>
        <w:t>delirium</w:t>
      </w:r>
      <w:r w:rsidRPr="008C4C5F">
        <w:rPr>
          <w:rFonts w:ascii="NewsGotT" w:hAnsi="NewsGotT"/>
          <w:lang w:val="pt-PT"/>
        </w:rPr>
        <w:t xml:space="preserve">. Em particular, estudos comparativos com </w:t>
      </w:r>
      <w:proofErr w:type="spellStart"/>
      <w:r w:rsidRPr="008C4C5F">
        <w:rPr>
          <w:rFonts w:ascii="NewsGotT" w:hAnsi="NewsGotT"/>
          <w:lang w:val="pt-PT"/>
        </w:rPr>
        <w:t>haloperidol</w:t>
      </w:r>
      <w:proofErr w:type="spellEnd"/>
      <w:r w:rsidRPr="008C4C5F">
        <w:rPr>
          <w:rFonts w:ascii="NewsGotT" w:hAnsi="NewsGotT"/>
          <w:lang w:val="pt-PT"/>
        </w:rPr>
        <w:t xml:space="preserve"> mostraram </w:t>
      </w:r>
      <w:r w:rsidR="00AC6045">
        <w:rPr>
          <w:rFonts w:ascii="NewsGotT" w:hAnsi="NewsGotT"/>
          <w:lang w:val="pt-PT"/>
        </w:rPr>
        <w:t xml:space="preserve">que </w:t>
      </w:r>
      <w:r w:rsidRPr="008C4C5F">
        <w:rPr>
          <w:rFonts w:ascii="NewsGotT" w:hAnsi="NewsGotT"/>
          <w:lang w:val="pt-PT"/>
        </w:rPr>
        <w:t xml:space="preserve">a eficácia dos antipsicóticos atípicos era semelhante à do </w:t>
      </w:r>
      <w:proofErr w:type="spellStart"/>
      <w:r w:rsidRPr="008C4C5F">
        <w:rPr>
          <w:rFonts w:ascii="NewsGotT" w:hAnsi="NewsGotT"/>
          <w:lang w:val="pt-PT"/>
        </w:rPr>
        <w:t>haloperidol</w:t>
      </w:r>
      <w:proofErr w:type="spellEnd"/>
      <w:r w:rsidR="00AC604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Pr>
          <w:rFonts w:ascii="NewsGotT" w:hAnsi="NewsGotT"/>
          <w:lang w:val="pt-PT"/>
        </w:rPr>
        <w:fldChar w:fldCharType="separate"/>
      </w:r>
      <w:r w:rsidRPr="00446D8B">
        <w:rPr>
          <w:rFonts w:ascii="NewsGotT" w:hAnsi="NewsGotT"/>
          <w:noProof/>
          <w:lang w:val="pt-PT"/>
        </w:rPr>
        <w:t>(Wang, Woo, &amp; Bahk, 2013)</w:t>
      </w:r>
      <w:r>
        <w:rPr>
          <w:rFonts w:ascii="NewsGotT" w:hAnsi="NewsGotT"/>
          <w:lang w:val="pt-PT"/>
        </w:rPr>
        <w:fldChar w:fldCharType="end"/>
      </w:r>
      <w:r w:rsidR="00AC6045">
        <w:rPr>
          <w:rFonts w:ascii="NewsGotT" w:hAnsi="NewsGotT"/>
          <w:lang w:val="pt-PT"/>
        </w:rPr>
        <w:t xml:space="preserve">. </w:t>
      </w:r>
    </w:p>
    <w:p w14:paraId="48439D70" w14:textId="7AF2D260" w:rsidR="007C697D" w:rsidRDefault="00A64A52" w:rsidP="007C697D">
      <w:pPr>
        <w:spacing w:line="360" w:lineRule="auto"/>
        <w:ind w:firstLine="720"/>
        <w:jc w:val="both"/>
        <w:rPr>
          <w:rFonts w:ascii="NewsGotT" w:hAnsi="NewsGotT"/>
          <w:lang w:val="pt-PT"/>
        </w:rPr>
      </w:pPr>
      <w:r>
        <w:rPr>
          <w:rFonts w:ascii="NewsGotT" w:hAnsi="NewsGotT"/>
          <w:lang w:val="pt-PT"/>
        </w:rPr>
        <w:t>Para concluir, o</w:t>
      </w:r>
      <w:r w:rsidR="00973793" w:rsidRPr="00973793">
        <w:rPr>
          <w:rFonts w:ascii="NewsGotT" w:hAnsi="NewsGotT"/>
          <w:lang w:val="pt-PT"/>
        </w:rPr>
        <w:t xml:space="preserve">s medicamentos antipsicóticos atenuam alucinações e </w:t>
      </w:r>
      <w:r w:rsidR="000040F4" w:rsidRPr="000040F4">
        <w:rPr>
          <w:rFonts w:ascii="NewsGotT" w:hAnsi="NewsGotT"/>
          <w:i/>
          <w:iCs/>
          <w:lang w:val="pt-PT"/>
        </w:rPr>
        <w:t>delirium</w:t>
      </w:r>
      <w:r w:rsidR="00973793" w:rsidRPr="00973793">
        <w:rPr>
          <w:rFonts w:ascii="NewsGotT" w:hAnsi="NewsGotT"/>
          <w:lang w:val="pt-PT"/>
        </w:rPr>
        <w:t xml:space="preserve"> em doentes com perturbações neuropsiquiátricas, particularmente esquizofrenia e doença bipolar, mas variam em eficácia e efeitos secundário</w:t>
      </w:r>
      <w:r>
        <w:rPr>
          <w:rFonts w:ascii="NewsGotT" w:hAnsi="NewsGotT"/>
          <w:lang w:val="pt-PT"/>
        </w:rPr>
        <w:t>s</w:t>
      </w:r>
      <w:r w:rsidR="00973793" w:rsidRPr="00973793">
        <w:rPr>
          <w:rFonts w:ascii="NewsGotT" w:hAnsi="NewsGotT"/>
          <w:lang w:val="pt-PT"/>
        </w:rPr>
        <w:t xml:space="preserve">. </w:t>
      </w:r>
      <w:r w:rsidR="00973793">
        <w:rPr>
          <w:rFonts w:ascii="NewsGotT" w:hAnsi="NewsGotT"/>
          <w:lang w:val="pt-PT"/>
        </w:rPr>
        <w:t xml:space="preserve">Os antipsicóticos </w:t>
      </w:r>
      <w:r w:rsidR="00973793" w:rsidRPr="00973793">
        <w:rPr>
          <w:rFonts w:ascii="NewsGotT" w:hAnsi="NewsGotT"/>
          <w:lang w:val="pt-PT"/>
        </w:rPr>
        <w:t>são utilizad</w:t>
      </w:r>
      <w:r w:rsidR="00973793">
        <w:rPr>
          <w:rFonts w:ascii="NewsGotT" w:hAnsi="NewsGotT"/>
          <w:lang w:val="pt-PT"/>
        </w:rPr>
        <w:t>o</w:t>
      </w:r>
      <w:r w:rsidR="00973793" w:rsidRPr="00973793">
        <w:rPr>
          <w:rFonts w:ascii="NewsGotT" w:hAnsi="NewsGotT"/>
          <w:lang w:val="pt-PT"/>
        </w:rPr>
        <w:t>s para o tratamento de muitas perturbações,</w:t>
      </w:r>
      <w:r>
        <w:rPr>
          <w:rFonts w:ascii="NewsGotT" w:hAnsi="NewsGotT"/>
          <w:lang w:val="pt-PT"/>
        </w:rPr>
        <w:t xml:space="preserve"> porém com</w:t>
      </w:r>
      <w:r w:rsidR="00973793" w:rsidRPr="00973793">
        <w:rPr>
          <w:rFonts w:ascii="NewsGotT" w:hAnsi="NewsGotT"/>
          <w:lang w:val="pt-PT"/>
        </w:rPr>
        <w:t xml:space="preserve"> mais </w:t>
      </w:r>
      <w:r>
        <w:rPr>
          <w:rFonts w:ascii="NewsGotT" w:hAnsi="NewsGotT"/>
          <w:lang w:val="pt-PT"/>
        </w:rPr>
        <w:t>frequência para casos de</w:t>
      </w:r>
      <w:r w:rsidR="00973793" w:rsidRPr="00973793">
        <w:rPr>
          <w:rFonts w:ascii="NewsGotT" w:hAnsi="NewsGotT"/>
          <w:lang w:val="pt-PT"/>
        </w:rPr>
        <w:t xml:space="preserve"> depressão resistente ao tratamento, demência, </w:t>
      </w:r>
      <w:r w:rsidR="00973793">
        <w:rPr>
          <w:rFonts w:ascii="NewsGotT" w:hAnsi="NewsGotT"/>
          <w:lang w:val="pt-PT"/>
        </w:rPr>
        <w:t>DOC</w:t>
      </w:r>
      <w:r w:rsidR="00973793" w:rsidRPr="00973793">
        <w:rPr>
          <w:rFonts w:ascii="NewsGotT" w:hAnsi="NewsGotT"/>
          <w:lang w:val="pt-PT"/>
        </w:rPr>
        <w:t xml:space="preserve">, distúrbios do espectro do autismo, distúrbios do desenvolvimento generalizado e distúrbios do sono, </w:t>
      </w:r>
      <w:r>
        <w:rPr>
          <w:rFonts w:ascii="NewsGotT" w:hAnsi="NewsGotT"/>
          <w:lang w:val="pt-PT"/>
        </w:rPr>
        <w:t>de salientar que</w:t>
      </w:r>
      <w:r w:rsidR="00973793" w:rsidRPr="00973793">
        <w:rPr>
          <w:rFonts w:ascii="NewsGotT" w:hAnsi="NewsGotT"/>
          <w:lang w:val="pt-PT"/>
        </w:rPr>
        <w:t xml:space="preserve"> os distúrbios psicóticos são as suas principais indicações</w:t>
      </w:r>
      <w:r w:rsidR="000040F4">
        <w:rPr>
          <w:rFonts w:ascii="NewsGotT" w:hAnsi="NewsGotT"/>
          <w:lang w:val="pt-PT"/>
        </w:rPr>
        <w:t xml:space="preserve"> </w:t>
      </w:r>
      <w:r w:rsidR="00840912">
        <w:rPr>
          <w:rFonts w:ascii="NewsGotT" w:hAnsi="NewsGotT"/>
          <w:lang w:val="pt-PT"/>
        </w:rPr>
        <w:fldChar w:fldCharType="begin" w:fldLock="1"/>
      </w:r>
      <w:r w:rsidR="00446D8B">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Pr>
          <w:rFonts w:ascii="NewsGotT" w:hAnsi="NewsGotT"/>
          <w:lang w:val="pt-PT"/>
        </w:rPr>
        <w:fldChar w:fldCharType="separate"/>
      </w:r>
      <w:r w:rsidR="00840912" w:rsidRPr="00840912">
        <w:rPr>
          <w:rFonts w:ascii="NewsGotT" w:hAnsi="NewsGotT"/>
          <w:noProof/>
          <w:lang w:val="pt-PT"/>
        </w:rPr>
        <w:t>(Meltzer, 2013)</w:t>
      </w:r>
      <w:r w:rsidR="00840912">
        <w:rPr>
          <w:rFonts w:ascii="NewsGotT" w:hAnsi="NewsGotT"/>
          <w:lang w:val="pt-PT"/>
        </w:rPr>
        <w:fldChar w:fldCharType="end"/>
      </w:r>
      <w:r w:rsidR="00973793" w:rsidRPr="00973793">
        <w:rPr>
          <w:rFonts w:ascii="NewsGotT" w:hAnsi="NewsGotT"/>
          <w:lang w:val="pt-PT"/>
        </w:rPr>
        <w:t>.</w:t>
      </w:r>
    </w:p>
    <w:p w14:paraId="6F60986E" w14:textId="507DA309" w:rsidR="007C697D" w:rsidRPr="007C697D" w:rsidRDefault="007C697D" w:rsidP="007C697D">
      <w:pPr>
        <w:pStyle w:val="Heading3"/>
        <w:spacing w:line="360" w:lineRule="auto"/>
        <w:jc w:val="both"/>
        <w:rPr>
          <w:rFonts w:ascii="NewsGotT" w:hAnsi="NewsGotT"/>
          <w:lang w:val="pt-PT"/>
        </w:rPr>
      </w:pPr>
      <w:r w:rsidRPr="007C697D">
        <w:rPr>
          <w:rFonts w:ascii="NewsGotT" w:hAnsi="NewsGotT"/>
          <w:lang w:val="pt-PT"/>
        </w:rPr>
        <w:t xml:space="preserve">Antiácidos e </w:t>
      </w:r>
      <w:proofErr w:type="spellStart"/>
      <w:r w:rsidRPr="007C697D">
        <w:rPr>
          <w:rFonts w:ascii="NewsGotT" w:hAnsi="NewsGotT"/>
          <w:lang w:val="pt-PT"/>
        </w:rPr>
        <w:t>anti-ulcerosos</w:t>
      </w:r>
      <w:proofErr w:type="spellEnd"/>
      <w:r w:rsidRPr="007C697D">
        <w:rPr>
          <w:rFonts w:ascii="NewsGotT" w:hAnsi="NewsGotT"/>
          <w:lang w:val="pt-PT"/>
        </w:rPr>
        <w:t xml:space="preserve"> </w:t>
      </w:r>
    </w:p>
    <w:p w14:paraId="7EE47B57" w14:textId="1E5CA81A" w:rsidR="007C697D" w:rsidRPr="007C697D" w:rsidRDefault="007C697D" w:rsidP="007C697D">
      <w:pPr>
        <w:rPr>
          <w:rFonts w:ascii="NewsGotT" w:hAnsi="NewsGotT"/>
          <w:lang w:val="pt-PT"/>
        </w:rPr>
      </w:pPr>
    </w:p>
    <w:p w14:paraId="160A460C" w14:textId="2C808637" w:rsidR="00D02867" w:rsidRPr="00D41865" w:rsidRDefault="007C697D" w:rsidP="00D02867">
      <w:pPr>
        <w:spacing w:line="360" w:lineRule="auto"/>
        <w:ind w:firstLine="709"/>
        <w:jc w:val="both"/>
        <w:rPr>
          <w:rFonts w:ascii="NewsGotT" w:hAnsi="NewsGotT"/>
          <w:lang w:val="pt-BR"/>
        </w:rPr>
      </w:pPr>
      <w:r w:rsidRPr="007C697D">
        <w:rPr>
          <w:rFonts w:ascii="NewsGotT" w:hAnsi="NewsGotT"/>
          <w:lang w:val="pt-PT"/>
        </w:rPr>
        <w:t>Neste grupo agrupam-se fármacos muito heterogéneos que partilham utilização terapêutica comum</w:t>
      </w:r>
      <w:r>
        <w:rPr>
          <w:rFonts w:ascii="NewsGotT" w:hAnsi="NewsGotT"/>
          <w:lang w:val="pt-PT"/>
        </w:rPr>
        <w:t xml:space="preserve"> como a </w:t>
      </w:r>
      <w:r w:rsidRPr="007C697D">
        <w:rPr>
          <w:rFonts w:ascii="NewsGotT" w:hAnsi="NewsGotT"/>
          <w:lang w:val="pt-PT"/>
        </w:rPr>
        <w:t>neutralização da acidez gástrica e/ou tratamento da úlcera péptica</w:t>
      </w:r>
      <w:r>
        <w:rPr>
          <w:rFonts w:ascii="NewsGotT" w:hAnsi="NewsGotT"/>
          <w:lang w:val="pt-PT"/>
        </w:rPr>
        <w:t>.</w:t>
      </w:r>
      <w:r w:rsidR="00D41865">
        <w:rPr>
          <w:rFonts w:ascii="NewsGotT" w:hAnsi="NewsGotT"/>
          <w:lang w:val="pt-PT"/>
        </w:rPr>
        <w:t xml:space="preserve"> A </w:t>
      </w:r>
      <w:proofErr w:type="spellStart"/>
      <w:r w:rsidR="00D41865">
        <w:rPr>
          <w:rFonts w:ascii="NewsGotT" w:hAnsi="NewsGotT"/>
          <w:lang w:val="pt-PT"/>
        </w:rPr>
        <w:t>Ranitidina</w:t>
      </w:r>
      <w:proofErr w:type="spellEnd"/>
      <w:r w:rsidR="00D41865">
        <w:rPr>
          <w:rFonts w:ascii="NewsGotT" w:hAnsi="NewsGotT"/>
          <w:lang w:val="pt-PT"/>
        </w:rPr>
        <w:t xml:space="preserve"> está indicada para o tratamento de ú</w:t>
      </w:r>
      <w:r w:rsidR="00D41865" w:rsidRPr="00D41865">
        <w:rPr>
          <w:rFonts w:ascii="NewsGotT" w:hAnsi="NewsGotT"/>
          <w:lang w:val="pt-PT"/>
        </w:rPr>
        <w:t>lcera péptica, esofagite de refluxo</w:t>
      </w:r>
      <w:r w:rsidR="00D41865">
        <w:rPr>
          <w:rFonts w:ascii="NewsGotT" w:hAnsi="NewsGotT"/>
          <w:lang w:val="pt-PT"/>
        </w:rPr>
        <w:t xml:space="preserve"> ou </w:t>
      </w:r>
      <w:r w:rsidR="00D41865" w:rsidRPr="00D41865">
        <w:rPr>
          <w:rFonts w:ascii="NewsGotT" w:hAnsi="NewsGotT"/>
          <w:lang w:val="pt-PT"/>
        </w:rPr>
        <w:t xml:space="preserve">síndrome de </w:t>
      </w:r>
      <w:proofErr w:type="spellStart"/>
      <w:r w:rsidR="00D41865" w:rsidRPr="00D41865">
        <w:rPr>
          <w:rFonts w:ascii="NewsGotT" w:hAnsi="NewsGotT"/>
          <w:lang w:val="pt-PT"/>
        </w:rPr>
        <w:t>Zollinger-Ellison</w:t>
      </w:r>
      <w:proofErr w:type="spellEnd"/>
      <w:r w:rsidR="00D41865">
        <w:rPr>
          <w:rFonts w:ascii="NewsGotT" w:hAnsi="NewsGotT"/>
          <w:lang w:val="pt-PT"/>
        </w:rPr>
        <w:t xml:space="preserve">, sendo </w:t>
      </w:r>
      <w:r w:rsidR="00D41865">
        <w:rPr>
          <w:rFonts w:ascii="NewsGotT" w:hAnsi="NewsGotT"/>
          <w:lang w:val="pt-PT"/>
        </w:rPr>
        <w:lastRenderedPageBreak/>
        <w:t xml:space="preserve">que </w:t>
      </w:r>
      <w:r w:rsidR="00D41865" w:rsidRPr="00D41865">
        <w:rPr>
          <w:rFonts w:ascii="NewsGotT" w:hAnsi="NewsGotT"/>
          <w:lang w:val="pt-BR"/>
        </w:rPr>
        <w:t>está também indicado na profilaxia de</w:t>
      </w:r>
      <w:r w:rsidR="00D41865" w:rsidRPr="00D41865">
        <w:rPr>
          <w:rFonts w:ascii="NewsGotT" w:hAnsi="NewsGotT"/>
          <w:lang w:val="pt-BR"/>
        </w:rPr>
        <w:t xml:space="preserve"> </w:t>
      </w:r>
      <w:r w:rsidR="00D41865" w:rsidRPr="00D41865">
        <w:rPr>
          <w:rFonts w:ascii="NewsGotT" w:hAnsi="NewsGotT"/>
          <w:lang w:val="pt-BR"/>
        </w:rPr>
        <w:t>úlcera de stress em situações graves;</w:t>
      </w:r>
      <w:r w:rsidR="00D41865">
        <w:rPr>
          <w:rFonts w:ascii="NewsGotT" w:hAnsi="NewsGotT"/>
          <w:lang w:val="pt-BR"/>
        </w:rPr>
        <w:t xml:space="preserve"> </w:t>
      </w:r>
      <w:r w:rsidR="00D41865" w:rsidRPr="00D41865">
        <w:rPr>
          <w:rFonts w:ascii="NewsGotT" w:hAnsi="NewsGotT"/>
          <w:lang w:val="pt-BR"/>
        </w:rPr>
        <w:t>hemorragia recorrente em doentes com úlcera péptica hemorrágica</w:t>
      </w:r>
      <w:r w:rsidR="00D41865">
        <w:rPr>
          <w:rFonts w:ascii="NewsGotT" w:hAnsi="NewsGotT"/>
          <w:lang w:val="pt-BR"/>
        </w:rPr>
        <w:t xml:space="preserve"> ou </w:t>
      </w:r>
      <w:r w:rsidR="00D41865" w:rsidRPr="00D41865">
        <w:rPr>
          <w:rFonts w:ascii="NewsGotT" w:hAnsi="NewsGotT"/>
          <w:lang w:val="pt-BR"/>
        </w:rPr>
        <w:t xml:space="preserve">síndrome de </w:t>
      </w:r>
      <w:proofErr w:type="spellStart"/>
      <w:r w:rsidR="00D41865" w:rsidRPr="00D41865">
        <w:rPr>
          <w:rFonts w:ascii="NewsGotT" w:hAnsi="NewsGotT"/>
          <w:lang w:val="pt-BR"/>
        </w:rPr>
        <w:t>Mendelson</w:t>
      </w:r>
      <w:proofErr w:type="spellEnd"/>
      <w:r w:rsidR="00D41865">
        <w:rPr>
          <w:rFonts w:ascii="NewsGotT" w:hAnsi="NewsGotT"/>
          <w:lang w:val="pt-BR"/>
        </w:rPr>
        <w:t xml:space="preserve">. </w:t>
      </w:r>
      <w:r w:rsidR="00F70B2A" w:rsidRPr="00F70B2A">
        <w:rPr>
          <w:rFonts w:ascii="NewsGotT" w:hAnsi="NewsGotT"/>
          <w:lang w:val="pt-PT" w:eastAsia="x-none"/>
        </w:rPr>
        <w:t xml:space="preserve">A </w:t>
      </w:r>
      <w:proofErr w:type="spellStart"/>
      <w:r w:rsidR="00C9124C">
        <w:rPr>
          <w:rFonts w:ascii="NewsGotT" w:hAnsi="NewsGotT"/>
          <w:lang w:val="pt-PT" w:eastAsia="x-none"/>
        </w:rPr>
        <w:t>r</w:t>
      </w:r>
      <w:r w:rsidR="00F70B2A" w:rsidRPr="00F70B2A">
        <w:rPr>
          <w:rFonts w:ascii="NewsGotT" w:hAnsi="NewsGotT"/>
          <w:lang w:val="pt-PT" w:eastAsia="x-none"/>
        </w:rPr>
        <w:t>anitidina</w:t>
      </w:r>
      <w:proofErr w:type="spellEnd"/>
      <w:r w:rsidR="00F70B2A" w:rsidRPr="00F70B2A">
        <w:rPr>
          <w:rFonts w:ascii="NewsGotT" w:hAnsi="NewsGotT"/>
          <w:lang w:val="pt-PT" w:eastAsia="x-none"/>
        </w:rPr>
        <w:t xml:space="preserve"> é um </w:t>
      </w:r>
      <w:r>
        <w:rPr>
          <w:rFonts w:ascii="NewsGotT" w:hAnsi="NewsGotT"/>
          <w:lang w:val="pt-PT" w:eastAsia="x-none"/>
        </w:rPr>
        <w:t>fármaco</w:t>
      </w:r>
      <w:r w:rsidR="00F70B2A" w:rsidRPr="00F70B2A">
        <w:rPr>
          <w:rFonts w:ascii="NewsGotT" w:hAnsi="NewsGotT"/>
          <w:lang w:val="pt-PT" w:eastAsia="x-none"/>
        </w:rPr>
        <w:t xml:space="preserve"> antagonista dos recetores H2 da histamina, inibindo assim a produção de ácido pelo estômago, induzida pela histamina e gastrina.</w:t>
      </w:r>
      <w:r>
        <w:rPr>
          <w:rFonts w:ascii="NewsGotT" w:hAnsi="NewsGotT"/>
          <w:lang w:val="pt-PT"/>
        </w:rPr>
        <w:t xml:space="preserve"> </w:t>
      </w:r>
      <w:r w:rsidR="00F70B2A" w:rsidRPr="00F70B2A">
        <w:rPr>
          <w:rFonts w:ascii="NewsGotT" w:hAnsi="NewsGotT"/>
          <w:lang w:val="pt-PT" w:eastAsia="x-none"/>
        </w:rPr>
        <w:t>Isto favorece a cicatrização da gastrite, de úlceras pépticas do estômago e do duodeno, e previne o surgimento do mal estar e azia e de outras complicações</w:t>
      </w:r>
      <w:r w:rsidR="00093AD4">
        <w:rPr>
          <w:rFonts w:ascii="NewsGotT" w:hAnsi="NewsGotT"/>
          <w:lang w:val="pt-PT" w:eastAsia="x-none"/>
        </w:rPr>
        <w:t xml:space="preserve">, uma vez que reduz </w:t>
      </w:r>
      <w:r w:rsidR="00093AD4" w:rsidRPr="00093AD4">
        <w:rPr>
          <w:rFonts w:ascii="NewsGotT" w:hAnsi="NewsGotT"/>
          <w:lang w:val="pt-PT" w:eastAsia="x-none"/>
        </w:rPr>
        <w:t>tanto o volume secretado como o seu conteúdo em ácido e pepsina</w:t>
      </w:r>
      <w:r w:rsidR="00DE4DE4">
        <w:rPr>
          <w:rFonts w:ascii="NewsGotT" w:hAnsi="NewsGotT"/>
          <w:lang w:val="pt-PT" w:eastAsia="x-none"/>
        </w:rPr>
        <w:t xml:space="preserve"> </w:t>
      </w:r>
      <w:r w:rsidR="00DE4DE4">
        <w:rPr>
          <w:rFonts w:ascii="NewsGotT" w:hAnsi="NewsGotT"/>
          <w:lang w:val="pt-PT" w:eastAsia="x-none"/>
        </w:rPr>
        <w:fldChar w:fldCharType="begin" w:fldLock="1"/>
      </w:r>
      <w:r w:rsidR="00C9124C">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Pr>
          <w:rFonts w:ascii="NewsGotT" w:hAnsi="NewsGotT"/>
          <w:lang w:val="pt-PT" w:eastAsia="x-none"/>
        </w:rPr>
        <w:fldChar w:fldCharType="separate"/>
      </w:r>
      <w:r w:rsidR="00DE4DE4" w:rsidRPr="00DE4DE4">
        <w:rPr>
          <w:rFonts w:ascii="NewsGotT" w:hAnsi="NewsGotT"/>
          <w:noProof/>
          <w:lang w:val="pt-PT" w:eastAsia="x-none"/>
        </w:rPr>
        <w:t>(INFARMED &amp; Ministério da Saúde, 2012)</w:t>
      </w:r>
      <w:r w:rsidR="00DE4DE4">
        <w:rPr>
          <w:rFonts w:ascii="NewsGotT" w:hAnsi="NewsGotT"/>
          <w:lang w:val="pt-PT" w:eastAsia="x-none"/>
        </w:rPr>
        <w:fldChar w:fldCharType="end"/>
      </w:r>
      <w:r w:rsidR="00F70B2A" w:rsidRPr="00F70B2A">
        <w:rPr>
          <w:rFonts w:ascii="NewsGotT" w:hAnsi="NewsGotT"/>
          <w:lang w:val="pt-PT" w:eastAsia="x-none"/>
        </w:rPr>
        <w:t>.</w:t>
      </w:r>
      <w:r w:rsidR="00DE4DE4">
        <w:rPr>
          <w:rFonts w:ascii="NewsGotT" w:hAnsi="NewsGotT"/>
          <w:lang w:val="pt-PT" w:eastAsia="x-none"/>
        </w:rPr>
        <w:t xml:space="preserve"> Segundo o INFARMED, c</w:t>
      </w:r>
      <w:r w:rsidR="00E37FAD" w:rsidRPr="00E37FAD">
        <w:rPr>
          <w:rFonts w:ascii="NewsGotT" w:hAnsi="NewsGotT"/>
          <w:lang w:val="pt-PT" w:eastAsia="x-none"/>
        </w:rPr>
        <w:t>om a</w:t>
      </w:r>
      <w:r w:rsidR="00DE4DE4">
        <w:rPr>
          <w:rFonts w:ascii="NewsGotT" w:hAnsi="NewsGotT"/>
          <w:lang w:val="pt-PT" w:eastAsia="x-none"/>
        </w:rPr>
        <w:t xml:space="preserve"> utilização de</w:t>
      </w:r>
      <w:r w:rsidR="00E37FAD" w:rsidRPr="00E37FAD">
        <w:rPr>
          <w:rFonts w:ascii="NewsGotT" w:hAnsi="NewsGotT"/>
          <w:lang w:val="pt-PT" w:eastAsia="x-none"/>
        </w:rPr>
        <w:t xml:space="preserve"> </w:t>
      </w:r>
      <w:proofErr w:type="spellStart"/>
      <w:r w:rsidR="00E37FAD" w:rsidRPr="00E37FAD">
        <w:rPr>
          <w:rFonts w:ascii="NewsGotT" w:hAnsi="NewsGotT"/>
          <w:lang w:val="pt-PT" w:eastAsia="x-none"/>
        </w:rPr>
        <w:t>ranitidina</w:t>
      </w:r>
      <w:proofErr w:type="spellEnd"/>
      <w:r w:rsidR="00E37FAD" w:rsidRPr="00E37FAD">
        <w:rPr>
          <w:rFonts w:ascii="NewsGotT" w:hAnsi="NewsGotT"/>
          <w:lang w:val="pt-PT" w:eastAsia="x-none"/>
        </w:rPr>
        <w:t xml:space="preserve"> não se têm observado estados de confusão, agitação </w:t>
      </w:r>
      <w:r w:rsidR="00F67133">
        <w:rPr>
          <w:rFonts w:ascii="NewsGotT" w:hAnsi="NewsGotT"/>
          <w:lang w:val="pt-PT" w:eastAsia="x-none"/>
        </w:rPr>
        <w:t>ou alucinações</w:t>
      </w:r>
      <w:r w:rsidR="00E37FAD" w:rsidRPr="00E37FAD">
        <w:rPr>
          <w:rFonts w:ascii="NewsGotT" w:hAnsi="NewsGotT"/>
          <w:lang w:val="pt-PT" w:eastAsia="x-none"/>
        </w:rPr>
        <w:t xml:space="preserve">, </w:t>
      </w:r>
      <w:r w:rsidR="00F67133">
        <w:rPr>
          <w:rFonts w:ascii="NewsGotT" w:hAnsi="NewsGotT"/>
          <w:lang w:val="pt-PT" w:eastAsia="x-none"/>
        </w:rPr>
        <w:t>ao contrário d</w:t>
      </w:r>
      <w:r w:rsidR="00E37FAD" w:rsidRPr="00E37FAD">
        <w:rPr>
          <w:rFonts w:ascii="NewsGotT" w:hAnsi="NewsGotT"/>
          <w:lang w:val="pt-PT" w:eastAsia="x-none"/>
        </w:rPr>
        <w:t xml:space="preserve">a </w:t>
      </w:r>
      <w:proofErr w:type="spellStart"/>
      <w:r w:rsidR="00E37FAD" w:rsidRPr="00E37FAD">
        <w:rPr>
          <w:rFonts w:ascii="NewsGotT" w:hAnsi="NewsGotT"/>
          <w:lang w:val="pt-PT" w:eastAsia="x-none"/>
        </w:rPr>
        <w:t>cimetidina</w:t>
      </w:r>
      <w:proofErr w:type="spellEnd"/>
      <w:r w:rsidR="00E37FAD" w:rsidRPr="00E37FAD">
        <w:rPr>
          <w:rFonts w:ascii="NewsGotT" w:hAnsi="NewsGotT"/>
          <w:lang w:val="pt-PT" w:eastAsia="x-none"/>
        </w:rPr>
        <w:t xml:space="preserve"> </w:t>
      </w:r>
      <w:r w:rsidR="00F67133">
        <w:rPr>
          <w:rFonts w:ascii="NewsGotT" w:hAnsi="NewsGotT"/>
          <w:lang w:val="pt-PT" w:eastAsia="x-none"/>
        </w:rPr>
        <w:t xml:space="preserve">quando usada em </w:t>
      </w:r>
      <w:r w:rsidR="00E37FAD" w:rsidRPr="00E37FAD">
        <w:rPr>
          <w:rFonts w:ascii="NewsGotT" w:hAnsi="NewsGotT"/>
          <w:lang w:val="pt-PT" w:eastAsia="x-none"/>
        </w:rPr>
        <w:t xml:space="preserve">insuficientes renais e em doentes idosos. </w:t>
      </w:r>
      <w:r w:rsidR="00D41865">
        <w:rPr>
          <w:rFonts w:ascii="NewsGotT" w:hAnsi="NewsGotT"/>
          <w:lang w:val="pt-PT" w:eastAsia="x-none"/>
        </w:rPr>
        <w:t xml:space="preserve">No entanto, na bula deste fármaco </w:t>
      </w:r>
      <w:r w:rsidR="00D02867">
        <w:rPr>
          <w:rFonts w:ascii="NewsGotT" w:hAnsi="NewsGotT"/>
          <w:lang w:val="pt-PT" w:eastAsia="x-none"/>
        </w:rPr>
        <w:t>estão relatados efeitos secundários</w:t>
      </w:r>
      <w:r w:rsidR="00093AD4">
        <w:rPr>
          <w:rFonts w:ascii="NewsGotT" w:hAnsi="NewsGotT"/>
          <w:lang w:val="pt-PT" w:eastAsia="x-none"/>
        </w:rPr>
        <w:t xml:space="preserve"> do foro psiquiátrico</w:t>
      </w:r>
      <w:r w:rsidR="00D02867">
        <w:rPr>
          <w:rFonts w:ascii="NewsGotT" w:hAnsi="NewsGotT"/>
          <w:lang w:val="pt-PT" w:eastAsia="x-none"/>
        </w:rPr>
        <w:t xml:space="preserve"> classificados como muito raros </w:t>
      </w:r>
      <w:r w:rsidR="00093AD4">
        <w:rPr>
          <w:rFonts w:ascii="NewsGotT" w:hAnsi="NewsGotT"/>
          <w:lang w:val="pt-PT" w:eastAsia="x-none"/>
        </w:rPr>
        <w:t>designadamente</w:t>
      </w:r>
      <w:r w:rsidR="00D02867">
        <w:rPr>
          <w:rFonts w:ascii="NewsGotT" w:hAnsi="NewsGotT"/>
          <w:lang w:val="pt-PT" w:eastAsia="x-none"/>
        </w:rPr>
        <w:t xml:space="preserve"> </w:t>
      </w:r>
      <w:r w:rsidR="00D02867" w:rsidRPr="00D41865">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D41865">
        <w:rPr>
          <w:rFonts w:ascii="NewsGotT" w:hAnsi="NewsGotT"/>
          <w:lang w:val="pt-BR" w:eastAsia="x-none"/>
        </w:rPr>
        <w:t>nefropáticos</w:t>
      </w:r>
      <w:proofErr w:type="spellEnd"/>
      <w:r w:rsidR="00C9124C">
        <w:rPr>
          <w:rFonts w:ascii="NewsGotT" w:hAnsi="NewsGotT"/>
          <w:lang w:val="pt-BR" w:eastAsia="x-none"/>
        </w:rPr>
        <w:t xml:space="preserve"> </w:t>
      </w:r>
      <w:r w:rsidR="00C9124C">
        <w:rPr>
          <w:rFonts w:ascii="NewsGotT" w:hAnsi="NewsGotT"/>
          <w:lang w:val="pt-BR" w:eastAsia="x-none"/>
        </w:rPr>
        <w:fldChar w:fldCharType="begin" w:fldLock="1"/>
      </w:r>
      <w:r w:rsidR="00C9124C">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Pr>
          <w:rFonts w:ascii="NewsGotT" w:hAnsi="NewsGotT"/>
          <w:lang w:val="pt-BR" w:eastAsia="x-none"/>
        </w:rPr>
        <w:fldChar w:fldCharType="separate"/>
      </w:r>
      <w:r w:rsidR="00C9124C" w:rsidRPr="00C9124C">
        <w:rPr>
          <w:rFonts w:ascii="NewsGotT" w:hAnsi="NewsGotT"/>
          <w:noProof/>
          <w:lang w:val="pt-BR" w:eastAsia="x-none"/>
        </w:rPr>
        <w:t>(INFARMED &amp; DGRM, 2018)</w:t>
      </w:r>
      <w:r w:rsidR="00C9124C">
        <w:rPr>
          <w:rFonts w:ascii="NewsGotT" w:hAnsi="NewsGotT"/>
          <w:lang w:val="pt-BR" w:eastAsia="x-none"/>
        </w:rPr>
        <w:fldChar w:fldCharType="end"/>
      </w:r>
      <w:r w:rsidR="00D02867">
        <w:rPr>
          <w:rFonts w:ascii="NewsGotT" w:hAnsi="NewsGotT"/>
          <w:lang w:val="pt-BR" w:eastAsia="x-none"/>
        </w:rPr>
        <w:t xml:space="preserve">. </w:t>
      </w:r>
    </w:p>
    <w:p w14:paraId="19F68C14" w14:textId="232DF794" w:rsidR="00D02867" w:rsidRPr="00D02867" w:rsidRDefault="00D02867" w:rsidP="00D41865">
      <w:pPr>
        <w:spacing w:line="360" w:lineRule="auto"/>
        <w:ind w:firstLine="709"/>
        <w:jc w:val="both"/>
        <w:rPr>
          <w:rFonts w:ascii="NewsGotT" w:hAnsi="NewsGotT"/>
          <w:lang w:val="pt-BR" w:eastAsia="x-none"/>
        </w:rPr>
      </w:pPr>
    </w:p>
    <w:p w14:paraId="2318BF97" w14:textId="77777777" w:rsidR="00D02867" w:rsidRDefault="00D02867" w:rsidP="001D66CD">
      <w:pPr>
        <w:spacing w:line="360" w:lineRule="auto"/>
        <w:jc w:val="both"/>
        <w:rPr>
          <w:rFonts w:ascii="NewsGotT" w:hAnsi="NewsGotT"/>
          <w:lang w:val="pt-PT" w:eastAsia="x-none"/>
        </w:rPr>
      </w:pPr>
    </w:p>
    <w:p w14:paraId="1F433B90" w14:textId="122F2F6A" w:rsidR="001D66CD" w:rsidRDefault="001D66CD" w:rsidP="001D66CD">
      <w:pPr>
        <w:pStyle w:val="Heading3"/>
        <w:spacing w:line="360" w:lineRule="auto"/>
        <w:jc w:val="both"/>
        <w:rPr>
          <w:rFonts w:ascii="NewsGotT" w:hAnsi="NewsGotT"/>
          <w:lang w:val="pt-PT"/>
        </w:rPr>
      </w:pPr>
      <w:r w:rsidRPr="007C697D">
        <w:rPr>
          <w:rFonts w:ascii="NewsGotT" w:hAnsi="NewsGotT"/>
          <w:lang w:val="pt-PT"/>
        </w:rPr>
        <w:t>Anti</w:t>
      </w:r>
      <w:r>
        <w:rPr>
          <w:rFonts w:ascii="NewsGotT" w:hAnsi="NewsGotT"/>
          <w:lang w:val="pt-PT"/>
        </w:rPr>
        <w:t xml:space="preserve">coagulantes </w:t>
      </w:r>
    </w:p>
    <w:p w14:paraId="373AB6EC" w14:textId="36458530" w:rsidR="001D66CD" w:rsidRDefault="001D66CD" w:rsidP="001D66CD">
      <w:pPr>
        <w:rPr>
          <w:lang w:val="pt-PT"/>
        </w:rPr>
      </w:pPr>
    </w:p>
    <w:p w14:paraId="22B21211" w14:textId="77777777" w:rsidR="001D66CD" w:rsidRDefault="001D66CD" w:rsidP="001D66CD">
      <w:pPr>
        <w:spacing w:line="360" w:lineRule="auto"/>
        <w:jc w:val="both"/>
        <w:rPr>
          <w:rFonts w:ascii="NewsGotT" w:hAnsi="NewsGotT"/>
          <w:lang w:val="pt-BR" w:eastAsia="x-none"/>
        </w:rPr>
      </w:pPr>
      <w:r w:rsidRPr="001D66CD">
        <w:rPr>
          <w:rFonts w:ascii="NewsGotT" w:hAnsi="NewsGotT"/>
          <w:lang w:val="pt-BR" w:eastAsia="x-none"/>
        </w:rPr>
        <w:t xml:space="preserve">Os anticoagulantes são usados na profilaxia e no tratamento das doenças tromboembólicas venosas (exemplos: trombose venosa profunda, tromboembolismo pulmonar agudo) e arteriais (exemplos: AVC </w:t>
      </w:r>
      <w:proofErr w:type="spellStart"/>
      <w:r w:rsidRPr="001D66CD">
        <w:rPr>
          <w:rFonts w:ascii="NewsGotT" w:hAnsi="NewsGotT"/>
          <w:lang w:val="pt-BR" w:eastAsia="x-none"/>
        </w:rPr>
        <w:t>isquémicos</w:t>
      </w:r>
      <w:proofErr w:type="spellEnd"/>
      <w:r w:rsidRPr="001D66CD">
        <w:rPr>
          <w:rFonts w:ascii="NewsGotT" w:hAnsi="NewsGotT"/>
          <w:lang w:val="pt-BR" w:eastAsia="x-none"/>
        </w:rPr>
        <w:t xml:space="preserve"> trombóticos e </w:t>
      </w:r>
      <w:proofErr w:type="spellStart"/>
      <w:r w:rsidRPr="001D66CD">
        <w:rPr>
          <w:rFonts w:ascii="NewsGotT" w:hAnsi="NewsGotT"/>
          <w:lang w:val="pt-BR" w:eastAsia="x-none"/>
        </w:rPr>
        <w:t>cardioembólicos</w:t>
      </w:r>
      <w:proofErr w:type="spellEnd"/>
      <w:r w:rsidRPr="001D66CD">
        <w:rPr>
          <w:rFonts w:ascii="NewsGotT" w:hAnsi="NewsGotT"/>
          <w:lang w:val="pt-BR" w:eastAsia="x-none"/>
        </w:rPr>
        <w:t xml:space="preserve">, no contexto de </w:t>
      </w:r>
      <w:proofErr w:type="spellStart"/>
      <w:r w:rsidRPr="001D66CD">
        <w:rPr>
          <w:rFonts w:ascii="NewsGotT" w:hAnsi="NewsGotT"/>
          <w:lang w:val="pt-BR" w:eastAsia="x-none"/>
        </w:rPr>
        <w:t>fibrilhação</w:t>
      </w:r>
      <w:proofErr w:type="spellEnd"/>
      <w:r w:rsidRPr="001D66CD">
        <w:rPr>
          <w:rFonts w:ascii="NewsGotT" w:hAnsi="NewsGotT"/>
          <w:lang w:val="pt-BR" w:eastAsia="x-none"/>
        </w:rPr>
        <w:t xml:space="preserve"> auricular, síndromes coronárias agudas, embolias arteriais periféricas)</w:t>
      </w:r>
    </w:p>
    <w:p w14:paraId="24134E44" w14:textId="77777777" w:rsidR="001D66CD" w:rsidRPr="001D66CD" w:rsidRDefault="001D66CD" w:rsidP="001D66CD">
      <w:pPr>
        <w:rPr>
          <w:lang w:val="pt-BR"/>
        </w:rPr>
      </w:pPr>
    </w:p>
    <w:p w14:paraId="02F3151F" w14:textId="77777777" w:rsidR="001D66CD" w:rsidRPr="001D66CD" w:rsidRDefault="001D66CD" w:rsidP="001D66CD">
      <w:pPr>
        <w:rPr>
          <w:lang w:val="pt-PT"/>
        </w:rPr>
      </w:pPr>
    </w:p>
    <w:p w14:paraId="77ACFECC" w14:textId="3861921D" w:rsidR="001D66CD" w:rsidRPr="00332FD0"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Antivitamínicos</w:t>
      </w:r>
      <w:proofErr w:type="spellEnd"/>
      <w:r w:rsidRPr="001D66CD">
        <w:rPr>
          <w:rFonts w:ascii="NewsGotT" w:hAnsi="NewsGotT"/>
          <w:b/>
          <w:bCs/>
          <w:lang w:val="pt-PT"/>
        </w:rPr>
        <w:t xml:space="preserve"> K</w:t>
      </w:r>
    </w:p>
    <w:p w14:paraId="20D23666" w14:textId="3B7DAE3D" w:rsidR="001D66CD" w:rsidRDefault="001D66CD" w:rsidP="001D66CD">
      <w:pPr>
        <w:spacing w:line="360" w:lineRule="auto"/>
        <w:jc w:val="both"/>
        <w:rPr>
          <w:rFonts w:ascii="NewsGotT" w:hAnsi="NewsGotT"/>
          <w:lang w:val="pt-BR" w:eastAsia="x-none"/>
        </w:rPr>
      </w:pPr>
    </w:p>
    <w:p w14:paraId="5F922310" w14:textId="246BEB12" w:rsidR="001D66CD" w:rsidRDefault="001D66CD" w:rsidP="001D66CD">
      <w:pPr>
        <w:spacing w:line="360" w:lineRule="auto"/>
        <w:ind w:firstLine="720"/>
        <w:jc w:val="both"/>
        <w:rPr>
          <w:rFonts w:ascii="NewsGotT" w:hAnsi="NewsGotT"/>
          <w:lang w:val="pt-BR" w:eastAsia="x-none"/>
        </w:rPr>
      </w:pPr>
      <w:r w:rsidRPr="001D66CD">
        <w:rPr>
          <w:rFonts w:ascii="NewsGotT" w:hAnsi="NewsGotT"/>
          <w:lang w:val="pt-BR" w:eastAsia="x-none"/>
        </w:rPr>
        <w:t>Os anticoagulantes orais derivados da 4-hidroxicumarina (</w:t>
      </w:r>
      <w:proofErr w:type="spellStart"/>
      <w:r w:rsidRPr="001D66CD">
        <w:rPr>
          <w:rFonts w:ascii="NewsGotT" w:hAnsi="NewsGotT"/>
          <w:lang w:val="pt-BR" w:eastAsia="x-none"/>
        </w:rPr>
        <w:t>acenocumarol</w:t>
      </w:r>
      <w:proofErr w:type="spellEnd"/>
      <w:r w:rsidRPr="001D66CD">
        <w:rPr>
          <w:rFonts w:ascii="NewsGotT" w:hAnsi="NewsGotT"/>
          <w:lang w:val="pt-BR" w:eastAsia="x-none"/>
        </w:rPr>
        <w:t xml:space="preserve"> e </w:t>
      </w:r>
      <w:proofErr w:type="spellStart"/>
      <w:r w:rsidRPr="001D66CD">
        <w:rPr>
          <w:rFonts w:ascii="NewsGotT" w:hAnsi="NewsGotT"/>
          <w:lang w:val="pt-BR" w:eastAsia="x-none"/>
        </w:rPr>
        <w:t>varfarina</w:t>
      </w:r>
      <w:proofErr w:type="spellEnd"/>
      <w:r w:rsidRPr="001D66CD">
        <w:rPr>
          <w:rFonts w:ascii="NewsGotT" w:hAnsi="NewsGotT"/>
          <w:lang w:val="pt-BR"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1D66CD">
        <w:rPr>
          <w:rFonts w:ascii="NewsGotT" w:hAnsi="NewsGotT"/>
          <w:lang w:val="pt-BR" w:eastAsia="x-none"/>
        </w:rPr>
        <w:t>fitomenadiona</w:t>
      </w:r>
      <w:proofErr w:type="spellEnd"/>
      <w:r w:rsidRPr="001D66CD">
        <w:rPr>
          <w:rFonts w:ascii="NewsGotT" w:hAnsi="NewsGotT"/>
          <w:lang w:val="pt-BR" w:eastAsia="x-none"/>
        </w:rPr>
        <w:t xml:space="preserve">). Em contraste com a heparina não possuem efeito anticoagulante in vitro. O fármaco mais representativo é a </w:t>
      </w:r>
      <w:proofErr w:type="spellStart"/>
      <w:r w:rsidRPr="001D66CD">
        <w:rPr>
          <w:rFonts w:ascii="NewsGotT" w:hAnsi="NewsGotT"/>
          <w:lang w:val="pt-BR" w:eastAsia="x-none"/>
        </w:rPr>
        <w:t>varfarina</w:t>
      </w:r>
      <w:proofErr w:type="spellEnd"/>
      <w:r w:rsidRPr="001D66CD">
        <w:rPr>
          <w:rFonts w:ascii="NewsGotT" w:hAnsi="NewsGotT"/>
          <w:lang w:val="pt-BR" w:eastAsia="x-none"/>
        </w:rPr>
        <w:t>.</w:t>
      </w:r>
    </w:p>
    <w:p w14:paraId="07568BCA" w14:textId="629C1C26" w:rsidR="001D66CD" w:rsidRPr="00332FD0"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096B5E4D" w14:textId="0FB62E7F" w:rsidR="001D66CD" w:rsidRPr="001D66CD" w:rsidRDefault="001D66CD" w:rsidP="001D66CD">
      <w:pPr>
        <w:spacing w:line="360" w:lineRule="auto"/>
        <w:jc w:val="both"/>
        <w:rPr>
          <w:rFonts w:ascii="NewsGotT" w:hAnsi="NewsGotT"/>
          <w:lang w:val="pt-BR" w:eastAsia="x-none"/>
        </w:rPr>
      </w:pPr>
      <w:r w:rsidRPr="001D66CD">
        <w:rPr>
          <w:rFonts w:ascii="NewsGotT" w:hAnsi="NewsGotT"/>
          <w:lang w:val="pt-BR" w:eastAsia="x-none"/>
        </w:rPr>
        <w:lastRenderedPageBreak/>
        <w:t xml:space="preserve">Os </w:t>
      </w:r>
      <w:proofErr w:type="spellStart"/>
      <w:r w:rsidRPr="001D66CD">
        <w:rPr>
          <w:rFonts w:ascii="NewsGotT" w:hAnsi="NewsGotT"/>
          <w:lang w:val="pt-BR" w:eastAsia="x-none"/>
        </w:rPr>
        <w:t>antiagregantes</w:t>
      </w:r>
      <w:proofErr w:type="spellEnd"/>
      <w:r w:rsidRPr="001D66CD">
        <w:rPr>
          <w:rFonts w:ascii="NewsGotT" w:hAnsi="NewsGotT"/>
          <w:lang w:val="pt-BR" w:eastAsia="x-none"/>
        </w:rPr>
        <w:t xml:space="preserve"> </w:t>
      </w:r>
      <w:proofErr w:type="spellStart"/>
      <w:r w:rsidRPr="001D66CD">
        <w:rPr>
          <w:rFonts w:ascii="NewsGotT" w:hAnsi="NewsGotT"/>
          <w:lang w:val="pt-BR" w:eastAsia="x-none"/>
        </w:rPr>
        <w:t>plaquetários</w:t>
      </w:r>
      <w:proofErr w:type="spellEnd"/>
      <w:r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 em vasos arteriais onde o sangue flui com rapidez e os trombos são constituídos principalmente por plaquetas com pouca fibrina.</w:t>
      </w:r>
      <w:r w:rsidR="00D04A9F">
        <w:rPr>
          <w:rFonts w:ascii="NewsGotT" w:hAnsi="NewsGotT"/>
          <w:lang w:val="pt-BR" w:eastAsia="x-none"/>
        </w:rPr>
        <w:t xml:space="preserve"> </w:t>
      </w:r>
      <w:r w:rsidRPr="001D66CD">
        <w:rPr>
          <w:rFonts w:ascii="NewsGotT" w:hAnsi="NewsGotT"/>
          <w:lang w:val="pt-BR" w:eastAsia="x-none"/>
        </w:rPr>
        <w:t xml:space="preserve">O dipiridamol é um vasodilatador que interfere com a função </w:t>
      </w:r>
      <w:proofErr w:type="spellStart"/>
      <w:r w:rsidRPr="001D66CD">
        <w:rPr>
          <w:rFonts w:ascii="NewsGotT" w:hAnsi="NewsGotT"/>
          <w:lang w:val="pt-BR" w:eastAsia="x-none"/>
        </w:rPr>
        <w:t>plaquetar</w:t>
      </w:r>
      <w:proofErr w:type="spellEnd"/>
      <w:r w:rsidRPr="001D66CD">
        <w:rPr>
          <w:rFonts w:ascii="NewsGotT" w:hAnsi="NewsGotT"/>
          <w:lang w:val="pt-BR" w:eastAsia="x-none"/>
        </w:rPr>
        <w:t xml:space="preserve"> pelo aumento da concentração celular de </w:t>
      </w:r>
      <w:proofErr w:type="spellStart"/>
      <w:r w:rsidRPr="001D66CD">
        <w:rPr>
          <w:rFonts w:ascii="NewsGotT" w:hAnsi="NewsGotT"/>
          <w:lang w:val="pt-BR" w:eastAsia="x-none"/>
        </w:rPr>
        <w:t>AMPc</w:t>
      </w:r>
      <w:proofErr w:type="spellEnd"/>
      <w:r w:rsidRPr="001D66CD">
        <w:rPr>
          <w:rFonts w:ascii="NewsGotT" w:hAnsi="NewsGotT"/>
          <w:lang w:val="pt-BR" w:eastAsia="x-none"/>
        </w:rPr>
        <w:t xml:space="preserve"> consecutivo à inibição da </w:t>
      </w:r>
      <w:proofErr w:type="spellStart"/>
      <w:r w:rsidRPr="001D66CD">
        <w:rPr>
          <w:rFonts w:ascii="NewsGotT" w:hAnsi="NewsGotT"/>
          <w:lang w:val="pt-BR" w:eastAsia="x-none"/>
        </w:rPr>
        <w:t>fosfodiesterase</w:t>
      </w:r>
      <w:proofErr w:type="spellEnd"/>
      <w:r w:rsidRPr="001D66CD">
        <w:rPr>
          <w:rFonts w:ascii="NewsGotT" w:hAnsi="NewsGotT"/>
          <w:lang w:val="pt-BR" w:eastAsia="x-none"/>
        </w:rPr>
        <w:t xml:space="preserve">. Não tem qualquer benefício por si mesmo mas, associado à </w:t>
      </w:r>
      <w:proofErr w:type="spellStart"/>
      <w:r w:rsidRPr="001D66CD">
        <w:rPr>
          <w:rFonts w:ascii="NewsGotT" w:hAnsi="NewsGotT"/>
          <w:lang w:val="pt-BR" w:eastAsia="x-none"/>
        </w:rPr>
        <w:t>varfarina</w:t>
      </w:r>
      <w:proofErr w:type="spellEnd"/>
      <w:r w:rsidRPr="001D66CD">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Pr="001D66CD">
        <w:rPr>
          <w:rFonts w:ascii="NewsGotT" w:hAnsi="NewsGotT"/>
          <w:lang w:val="pt-BR" w:eastAsia="x-none"/>
        </w:rPr>
        <w:t>isquémico</w:t>
      </w:r>
      <w:proofErr w:type="spellEnd"/>
      <w:r w:rsidRPr="001D66CD">
        <w:rPr>
          <w:rFonts w:ascii="NewsGotT" w:hAnsi="NewsGotT"/>
          <w:lang w:val="pt-BR" w:eastAsia="x-none"/>
        </w:rPr>
        <w:t xml:space="preserve"> e de acidentes </w:t>
      </w:r>
      <w:proofErr w:type="spellStart"/>
      <w:r w:rsidRPr="001D66CD">
        <w:rPr>
          <w:rFonts w:ascii="NewsGotT" w:hAnsi="NewsGotT"/>
          <w:lang w:val="pt-BR" w:eastAsia="x-none"/>
        </w:rPr>
        <w:t>isquémicos</w:t>
      </w:r>
      <w:proofErr w:type="spellEnd"/>
      <w:r w:rsidRPr="001D66CD">
        <w:rPr>
          <w:rFonts w:ascii="NewsGotT" w:hAnsi="NewsGotT"/>
          <w:lang w:val="pt-BR" w:eastAsia="x-none"/>
        </w:rPr>
        <w:t xml:space="preserve"> transitórios.</w:t>
      </w:r>
    </w:p>
    <w:p w14:paraId="203D5A78" w14:textId="77777777" w:rsidR="001D66CD" w:rsidRPr="001D66CD" w:rsidRDefault="001D66CD" w:rsidP="001D66CD">
      <w:pPr>
        <w:spacing w:line="360" w:lineRule="auto"/>
        <w:jc w:val="both"/>
        <w:rPr>
          <w:rFonts w:ascii="NewsGotT" w:hAnsi="NewsGotT"/>
          <w:lang w:val="pt-BR" w:eastAsia="x-none"/>
        </w:rPr>
      </w:pPr>
    </w:p>
    <w:p w14:paraId="22CA0C61" w14:textId="3C49BBEE" w:rsidR="00DE4DE4" w:rsidRDefault="00DE4DE4" w:rsidP="00DE4DE4">
      <w:pPr>
        <w:spacing w:line="360" w:lineRule="auto"/>
        <w:ind w:firstLine="709"/>
        <w:jc w:val="both"/>
        <w:rPr>
          <w:rFonts w:ascii="NewsGotT" w:hAnsi="NewsGotT"/>
          <w:lang w:val="pt-PT" w:eastAsia="x-none"/>
        </w:rPr>
      </w:pPr>
    </w:p>
    <w:p w14:paraId="73BB795E" w14:textId="77777777" w:rsidR="00DE4DE4" w:rsidRDefault="00DE4DE4" w:rsidP="00DE4DE4">
      <w:pPr>
        <w:spacing w:line="360" w:lineRule="auto"/>
        <w:ind w:firstLine="709"/>
        <w:jc w:val="both"/>
        <w:rPr>
          <w:rFonts w:ascii="NewsGotT" w:hAnsi="NewsGotT"/>
          <w:lang w:val="pt-PT" w:eastAsia="x-none"/>
        </w:rPr>
      </w:pP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lastRenderedPageBreak/>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 xml:space="preserve">ambém é útil no tratamento da </w:t>
      </w:r>
      <w:r w:rsidRPr="00CB52B7">
        <w:rPr>
          <w:rFonts w:ascii="NewsGotT" w:hAnsi="NewsGotT"/>
          <w:lang w:val="pt-PT" w:eastAsia="x-none"/>
        </w:rPr>
        <w:lastRenderedPageBreak/>
        <w:t>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w:t>
      </w:r>
      <w:r w:rsidR="007854FE" w:rsidRPr="007854FE">
        <w:rPr>
          <w:rFonts w:ascii="NewsGotT" w:hAnsi="NewsGotT"/>
          <w:lang w:val="pt-PT" w:eastAsia="x-none"/>
        </w:rPr>
        <w:lastRenderedPageBreak/>
        <w:t xml:space="preserve">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lastRenderedPageBreak/>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w:t>
      </w:r>
      <w:r w:rsidRPr="00293AFC">
        <w:rPr>
          <w:rFonts w:ascii="NewsGotT" w:hAnsi="NewsGotT"/>
          <w:lang w:val="pt-PT" w:eastAsia="x-none"/>
        </w:rPr>
        <w:lastRenderedPageBreak/>
        <w:t>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61A52DA0" w14:textId="77777777" w:rsidR="00CB3544" w:rsidRDefault="00CB3544" w:rsidP="00CB3544">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3BD331FF" w:rsidR="00B74FF9" w:rsidRDefault="00B74FF9" w:rsidP="00B74FF9">
      <w:pPr>
        <w:pStyle w:val="Caption"/>
        <w:keepNext/>
      </w:pPr>
      <w:bookmarkStart w:id="76" w:name="_Ref77009318"/>
      <w:bookmarkStart w:id="77" w:name="_Toc78564723"/>
      <w:proofErr w:type="spellStart"/>
      <w:r>
        <w:t>Tabela</w:t>
      </w:r>
      <w:proofErr w:type="spellEnd"/>
      <w:r>
        <w:t xml:space="preserve"> </w:t>
      </w:r>
      <w:r>
        <w:fldChar w:fldCharType="begin"/>
      </w:r>
      <w:r>
        <w:instrText xml:space="preserve"> SEQ Tabela \* ARABIC </w:instrText>
      </w:r>
      <w:r>
        <w:fldChar w:fldCharType="separate"/>
      </w:r>
      <w:r w:rsidR="00552771">
        <w:rPr>
          <w:noProof/>
        </w:rPr>
        <w:t>10</w:t>
      </w:r>
      <w:r>
        <w:fldChar w:fldCharType="end"/>
      </w:r>
      <w:bookmarkEnd w:id="76"/>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bookmarkEnd w:id="77"/>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lastRenderedPageBreak/>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lastRenderedPageBreak/>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rsidRPr="001539E9"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rsidRPr="001539E9"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lastRenderedPageBreak/>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rsidRPr="001539E9"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525367C4" w14:textId="4E536D99" w:rsidR="00293AFC" w:rsidRPr="00C63884" w:rsidRDefault="001D19D2" w:rsidP="00F03B2C">
            <w:pPr>
              <w:spacing w:line="360" w:lineRule="auto"/>
              <w:jc w:val="both"/>
              <w:rPr>
                <w:rFonts w:ascii="NewsGotT" w:hAnsi="NewsGotT"/>
                <w:lang w:val="pt-PT" w:eastAsia="x-none"/>
              </w:rPr>
            </w:pPr>
            <w:r>
              <w:rPr>
                <w:rFonts w:ascii="NewsGotT" w:hAnsi="NewsGotT"/>
                <w:lang w:val="pt-PT" w:eastAsia="x-none"/>
              </w:rPr>
              <w:t>A</w:t>
            </w:r>
            <w:r w:rsidRPr="00293AFC">
              <w:rPr>
                <w:rFonts w:ascii="NewsGotT" w:hAnsi="NewsGotT"/>
                <w:lang w:val="pt-PT" w:eastAsia="x-none"/>
              </w:rPr>
              <w:t>ntipsicótico</w:t>
            </w:r>
            <w:r>
              <w:rPr>
                <w:rFonts w:ascii="NewsGotT" w:hAnsi="NewsGotT"/>
                <w:lang w:val="pt-PT" w:eastAsia="x-none"/>
              </w:rPr>
              <w:t>s</w:t>
            </w: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rsidRPr="001539E9"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rsidRPr="001539E9"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lastRenderedPageBreak/>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78" w:name="_Toc78564796"/>
      <w:r w:rsidRPr="00B95219">
        <w:rPr>
          <w:rFonts w:ascii="NewsGotT" w:hAnsi="NewsGotT"/>
          <w:lang w:val="pt-PT"/>
        </w:rPr>
        <w:t>Exploração dos dados</w:t>
      </w:r>
      <w:bookmarkEnd w:id="78"/>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79" w:name="_Toc78564797"/>
      <w:r w:rsidRPr="00B95219">
        <w:rPr>
          <w:rFonts w:ascii="NewsGotT" w:hAnsi="NewsGotT"/>
          <w:lang w:val="pt-PT"/>
        </w:rPr>
        <w:t>Limpeza dos dados</w:t>
      </w:r>
      <w:bookmarkEnd w:id="79"/>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80" w:name="_Toc78564798"/>
      <w:r w:rsidRPr="00B95219">
        <w:rPr>
          <w:rFonts w:ascii="NewsGotT" w:hAnsi="NewsGotT"/>
          <w:lang w:val="pt-PT"/>
        </w:rPr>
        <w:t>Transformação dos dados</w:t>
      </w:r>
      <w:bookmarkEnd w:id="80"/>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lastRenderedPageBreak/>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81" w:name="_Ref69917758"/>
      <w:bookmarkStart w:id="82" w:name="_Toc78564799"/>
      <w:r w:rsidRPr="00B95219">
        <w:rPr>
          <w:lang w:val="pt-PT"/>
        </w:rPr>
        <w:t>Modelação</w:t>
      </w:r>
      <w:bookmarkEnd w:id="81"/>
      <w:bookmarkEnd w:id="82"/>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83" w:name="_Toc78564800"/>
      <w:r w:rsidRPr="00B95219">
        <w:rPr>
          <w:rFonts w:ascii="NewsGotT" w:hAnsi="NewsGotT"/>
          <w:lang w:val="pt-PT"/>
        </w:rPr>
        <w:lastRenderedPageBreak/>
        <w:t>Regressão Logística</w:t>
      </w:r>
      <w:bookmarkEnd w:id="83"/>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84" w:name="_Toc78564801"/>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84"/>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85" w:name="_Ref69917772"/>
      <w:bookmarkStart w:id="86" w:name="_Toc78564802"/>
      <w:r w:rsidRPr="00B95219">
        <w:rPr>
          <w:lang w:val="pt-PT"/>
        </w:rPr>
        <w:lastRenderedPageBreak/>
        <w:t>Apresentação e discussão de resultados</w:t>
      </w:r>
      <w:bookmarkEnd w:id="85"/>
      <w:bookmarkEnd w:id="86"/>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87" w:name="_Ref69916962"/>
      <w:bookmarkStart w:id="88" w:name="_Ref69916993"/>
      <w:bookmarkStart w:id="89" w:name="_Toc78564803"/>
      <w:r w:rsidRPr="00B95219">
        <w:rPr>
          <w:lang w:val="pt-PT"/>
        </w:rPr>
        <w:lastRenderedPageBreak/>
        <w:t>Conclusões</w:t>
      </w:r>
      <w:bookmarkEnd w:id="87"/>
      <w:bookmarkEnd w:id="88"/>
      <w:bookmarkEnd w:id="89"/>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90" w:name="_Toc78564804"/>
      <w:r w:rsidRPr="00B95219">
        <w:rPr>
          <w:sz w:val="24"/>
          <w:lang w:val="pt-PT"/>
        </w:rPr>
        <w:lastRenderedPageBreak/>
        <w:t>Bibliog</w:t>
      </w:r>
      <w:r w:rsidR="00F56D13" w:rsidRPr="00B95219">
        <w:rPr>
          <w:sz w:val="24"/>
          <w:lang w:val="pt-PT"/>
        </w:rPr>
        <w:t>rafia</w:t>
      </w:r>
      <w:bookmarkEnd w:id="90"/>
    </w:p>
    <w:p w14:paraId="72AF6D99" w14:textId="0D9C6775" w:rsidR="00C75460" w:rsidRPr="00B95219" w:rsidRDefault="00C75460" w:rsidP="00C75460">
      <w:pPr>
        <w:rPr>
          <w:rFonts w:ascii="NewsGotT" w:hAnsi="NewsGotT"/>
          <w:highlight w:val="yellow"/>
          <w:lang w:val="pt-PT" w:eastAsia="x-none"/>
        </w:rPr>
      </w:pPr>
    </w:p>
    <w:p w14:paraId="08754DBB" w14:textId="3233D7D3" w:rsidR="00C9124C" w:rsidRPr="00C9124C" w:rsidRDefault="00C75460" w:rsidP="00C9124C">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C9124C" w:rsidRPr="00C9124C">
        <w:rPr>
          <w:rFonts w:ascii="NewsGotT" w:hAnsi="NewsGotT"/>
          <w:noProof/>
        </w:rPr>
        <w:t xml:space="preserve">Adamis, D., Sharma, N., Whelan, P. J. P., &amp; MacDonald, A. J. D. (2010). Delirium scales: A review of current evidence. </w:t>
      </w:r>
      <w:r w:rsidR="00C9124C" w:rsidRPr="00C9124C">
        <w:rPr>
          <w:rFonts w:ascii="NewsGotT" w:hAnsi="NewsGotT"/>
          <w:i/>
          <w:iCs/>
          <w:noProof/>
        </w:rPr>
        <w:t>Aging and Mental Health</w:t>
      </w:r>
      <w:r w:rsidR="00C9124C" w:rsidRPr="00C9124C">
        <w:rPr>
          <w:rFonts w:ascii="NewsGotT" w:hAnsi="NewsGotT"/>
          <w:noProof/>
        </w:rPr>
        <w:t xml:space="preserve">, </w:t>
      </w:r>
      <w:r w:rsidR="00C9124C" w:rsidRPr="00C9124C">
        <w:rPr>
          <w:rFonts w:ascii="NewsGotT" w:hAnsi="NewsGotT"/>
          <w:i/>
          <w:iCs/>
          <w:noProof/>
        </w:rPr>
        <w:t>14</w:t>
      </w:r>
      <w:r w:rsidR="00C9124C" w:rsidRPr="00C9124C">
        <w:rPr>
          <w:rFonts w:ascii="NewsGotT" w:hAnsi="NewsGotT"/>
          <w:noProof/>
        </w:rPr>
        <w:t>(5), 543–555. https://doi.org/10.1080/13607860903421011</w:t>
      </w:r>
    </w:p>
    <w:p w14:paraId="1733AA52"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Adamis, D., Treloar, A., Martin, F. C., &amp; Macdonald, A. J. D. (2007). A brief review of the history of delirium as a mental disorder. </w:t>
      </w:r>
      <w:r w:rsidRPr="00C9124C">
        <w:rPr>
          <w:rFonts w:ascii="NewsGotT" w:hAnsi="NewsGotT"/>
          <w:i/>
          <w:iCs/>
          <w:noProof/>
        </w:rPr>
        <w:t>History of Psychiatry</w:t>
      </w:r>
      <w:r w:rsidRPr="00C9124C">
        <w:rPr>
          <w:rFonts w:ascii="NewsGotT" w:hAnsi="NewsGotT"/>
          <w:noProof/>
        </w:rPr>
        <w:t xml:space="preserve">, </w:t>
      </w:r>
      <w:r w:rsidRPr="00C9124C">
        <w:rPr>
          <w:rFonts w:ascii="NewsGotT" w:hAnsi="NewsGotT"/>
          <w:i/>
          <w:iCs/>
          <w:noProof/>
        </w:rPr>
        <w:t>18</w:t>
      </w:r>
      <w:r w:rsidRPr="00C9124C">
        <w:rPr>
          <w:rFonts w:ascii="NewsGotT" w:hAnsi="NewsGotT"/>
          <w:noProof/>
        </w:rPr>
        <w:t>(4), 459–469. https://doi.org/10.1177/0957154X07076467</w:t>
      </w:r>
    </w:p>
    <w:p w14:paraId="3419C5C9"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Alagiakrishnan, K., &amp; Wiens, C. A. (2004). An approach to drug induced delirium in the elderly. </w:t>
      </w:r>
      <w:r w:rsidRPr="00C9124C">
        <w:rPr>
          <w:rFonts w:ascii="NewsGotT" w:hAnsi="NewsGotT"/>
          <w:i/>
          <w:iCs/>
          <w:noProof/>
        </w:rPr>
        <w:t>Postgraduate Medical Journal</w:t>
      </w:r>
      <w:r w:rsidRPr="00C9124C">
        <w:rPr>
          <w:rFonts w:ascii="NewsGotT" w:hAnsi="NewsGotT"/>
          <w:noProof/>
        </w:rPr>
        <w:t xml:space="preserve">, </w:t>
      </w:r>
      <w:r w:rsidRPr="00C9124C">
        <w:rPr>
          <w:rFonts w:ascii="NewsGotT" w:hAnsi="NewsGotT"/>
          <w:i/>
          <w:iCs/>
          <w:noProof/>
        </w:rPr>
        <w:t>80</w:t>
      </w:r>
      <w:r w:rsidRPr="00C9124C">
        <w:rPr>
          <w:rFonts w:ascii="NewsGotT" w:hAnsi="NewsGotT"/>
          <w:noProof/>
        </w:rPr>
        <w:t>(945), 388–393. https://doi.org/10.1136/pgmj.2003.017236</w:t>
      </w:r>
    </w:p>
    <w:p w14:paraId="5BC57A1F"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Ali, J., Khan, R., Ahmad, N., &amp; Maqsood, I. (2012). Random Forests and Decision Trees. </w:t>
      </w:r>
      <w:r w:rsidRPr="00C9124C">
        <w:rPr>
          <w:rFonts w:ascii="NewsGotT" w:hAnsi="NewsGotT"/>
          <w:i/>
          <w:iCs/>
          <w:noProof/>
        </w:rPr>
        <w:t>International Journal of Computer Science Issues</w:t>
      </w:r>
      <w:r w:rsidRPr="00C9124C">
        <w:rPr>
          <w:rFonts w:ascii="NewsGotT" w:hAnsi="NewsGotT"/>
          <w:noProof/>
        </w:rPr>
        <w:t xml:space="preserve">, </w:t>
      </w:r>
      <w:r w:rsidRPr="00C9124C">
        <w:rPr>
          <w:rFonts w:ascii="NewsGotT" w:hAnsi="NewsGotT"/>
          <w:i/>
          <w:iCs/>
          <w:noProof/>
        </w:rPr>
        <w:t>9</w:t>
      </w:r>
      <w:r w:rsidRPr="00C9124C">
        <w:rPr>
          <w:rFonts w:ascii="NewsGotT" w:hAnsi="NewsGotT"/>
          <w:noProof/>
        </w:rPr>
        <w:t>(5), 272–278.</w:t>
      </w:r>
    </w:p>
    <w:p w14:paraId="41EAE9C1"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Ali, M. A., Hashmi, M., Ahmed, W., Raza, S. A., Khan, M. F., &amp; Salim, B. (2021). Incidence and risk factors of delirium in surgical intensive care unit. </w:t>
      </w:r>
      <w:r w:rsidRPr="00C9124C">
        <w:rPr>
          <w:rFonts w:ascii="NewsGotT" w:hAnsi="NewsGotT"/>
          <w:i/>
          <w:iCs/>
          <w:noProof/>
        </w:rPr>
        <w:t>Trauma Surgery and Acute Care Open</w:t>
      </w:r>
      <w:r w:rsidRPr="00C9124C">
        <w:rPr>
          <w:rFonts w:ascii="NewsGotT" w:hAnsi="NewsGotT"/>
          <w:noProof/>
        </w:rPr>
        <w:t xml:space="preserve">, </w:t>
      </w:r>
      <w:r w:rsidRPr="00C9124C">
        <w:rPr>
          <w:rFonts w:ascii="NewsGotT" w:hAnsi="NewsGotT"/>
          <w:i/>
          <w:iCs/>
          <w:noProof/>
        </w:rPr>
        <w:t>6</w:t>
      </w:r>
      <w:r w:rsidRPr="00C9124C">
        <w:rPr>
          <w:rFonts w:ascii="NewsGotT" w:hAnsi="NewsGotT"/>
          <w:noProof/>
        </w:rPr>
        <w:t>(1). https://doi.org/10.1136/tsaco-2020-000564</w:t>
      </w:r>
    </w:p>
    <w:p w14:paraId="6C165991"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Alsuliman, T., Humaidan, D., &amp; Sliman, L. (2020). Machine learning and artificial intelligence in the service of medicine: Necessity or potentiality? </w:t>
      </w:r>
      <w:r w:rsidRPr="00C9124C">
        <w:rPr>
          <w:rFonts w:ascii="NewsGotT" w:hAnsi="NewsGotT"/>
          <w:i/>
          <w:iCs/>
          <w:noProof/>
        </w:rPr>
        <w:t>Current Research in Translational Medicine</w:t>
      </w:r>
      <w:r w:rsidRPr="00C9124C">
        <w:rPr>
          <w:rFonts w:ascii="NewsGotT" w:hAnsi="NewsGotT"/>
          <w:noProof/>
        </w:rPr>
        <w:t xml:space="preserve">, </w:t>
      </w:r>
      <w:r w:rsidRPr="00C9124C">
        <w:rPr>
          <w:rFonts w:ascii="NewsGotT" w:hAnsi="NewsGotT"/>
          <w:i/>
          <w:iCs/>
          <w:noProof/>
        </w:rPr>
        <w:t>68</w:t>
      </w:r>
      <w:r w:rsidRPr="00C9124C">
        <w:rPr>
          <w:rFonts w:ascii="NewsGotT" w:hAnsi="NewsGotT"/>
          <w:noProof/>
        </w:rPr>
        <w:t>(4), 245–251. https://doi.org/10.1016/j.retram.2020.01.002</w:t>
      </w:r>
    </w:p>
    <w:p w14:paraId="30770251"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American Psychiatric Association. (1980). </w:t>
      </w:r>
      <w:r w:rsidRPr="00C9124C">
        <w:rPr>
          <w:rFonts w:ascii="NewsGotT" w:hAnsi="NewsGotT"/>
          <w:i/>
          <w:iCs/>
          <w:noProof/>
        </w:rPr>
        <w:t>Diagnostic and Statistical Manual of Mental Disorders - III</w:t>
      </w:r>
      <w:r w:rsidRPr="00C9124C">
        <w:rPr>
          <w:rFonts w:ascii="NewsGotT" w:hAnsi="NewsGotT"/>
          <w:noProof/>
        </w:rPr>
        <w:t>. Washington.</w:t>
      </w:r>
    </w:p>
    <w:p w14:paraId="60A0B3F7"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American Psychiatric Association. (2013). </w:t>
      </w:r>
      <w:r w:rsidRPr="00C9124C">
        <w:rPr>
          <w:rFonts w:ascii="NewsGotT" w:hAnsi="NewsGotT"/>
          <w:i/>
          <w:iCs/>
          <w:noProof/>
        </w:rPr>
        <w:t>Diagnostic and statistical manual of mental disorders - DSM-5</w:t>
      </w:r>
      <w:r w:rsidRPr="00C9124C">
        <w:rPr>
          <w:rFonts w:ascii="NewsGotT" w:hAnsi="NewsGotT"/>
          <w:noProof/>
        </w:rPr>
        <w:t xml:space="preserve">. </w:t>
      </w:r>
      <w:r w:rsidRPr="00C9124C">
        <w:rPr>
          <w:rFonts w:ascii="NewsGotT" w:hAnsi="NewsGotT"/>
          <w:i/>
          <w:iCs/>
          <w:noProof/>
        </w:rPr>
        <w:t>Pediatria Integral</w:t>
      </w:r>
      <w:r w:rsidRPr="00C9124C">
        <w:rPr>
          <w:rFonts w:ascii="NewsGotT" w:hAnsi="NewsGotT"/>
          <w:noProof/>
        </w:rPr>
        <w:t xml:space="preserve"> (fifth, Vol. 17).</w:t>
      </w:r>
    </w:p>
    <w:p w14:paraId="10250312"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Basu, S., Faghmous, J. H., &amp; Doupe, P. (2020). Machine learning methods for precision medicine research designed to reduce health disparities: A structured tutorial. </w:t>
      </w:r>
      <w:r w:rsidRPr="00C9124C">
        <w:rPr>
          <w:rFonts w:ascii="NewsGotT" w:hAnsi="NewsGotT"/>
          <w:i/>
          <w:iCs/>
          <w:noProof/>
        </w:rPr>
        <w:t>Ethnicity and Disease</w:t>
      </w:r>
      <w:r w:rsidRPr="00C9124C">
        <w:rPr>
          <w:rFonts w:ascii="NewsGotT" w:hAnsi="NewsGotT"/>
          <w:noProof/>
        </w:rPr>
        <w:t xml:space="preserve">, </w:t>
      </w:r>
      <w:r w:rsidRPr="00C9124C">
        <w:rPr>
          <w:rFonts w:ascii="NewsGotT" w:hAnsi="NewsGotT"/>
          <w:i/>
          <w:iCs/>
          <w:noProof/>
        </w:rPr>
        <w:t>30</w:t>
      </w:r>
      <w:r w:rsidRPr="00C9124C">
        <w:rPr>
          <w:rFonts w:ascii="NewsGotT" w:hAnsi="NewsGotT"/>
          <w:noProof/>
        </w:rPr>
        <w:t>, 217–228. https://doi.org/10.18865/ed.30.S1.217</w:t>
      </w:r>
    </w:p>
    <w:p w14:paraId="76F37212"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Bial. (2006). Denominação da especialidade farmacêutica - SEDOXIL. Retrieved July 21, 2021, from https://www.bial.com/media/2780/sedoxil.pdf</w:t>
      </w:r>
    </w:p>
    <w:p w14:paraId="746C2701"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Bourgeois, J. A., Hategan, A., &amp; Losier, B. (2014). Delirium in the hospital: Emphasis on the management of geriatric patients. </w:t>
      </w:r>
      <w:r w:rsidRPr="00C9124C">
        <w:rPr>
          <w:rFonts w:ascii="NewsGotT" w:hAnsi="NewsGotT"/>
          <w:i/>
          <w:iCs/>
          <w:noProof/>
        </w:rPr>
        <w:t>Current Psychiatry</w:t>
      </w:r>
      <w:r w:rsidRPr="00C9124C">
        <w:rPr>
          <w:rFonts w:ascii="NewsGotT" w:hAnsi="NewsGotT"/>
          <w:noProof/>
        </w:rPr>
        <w:t xml:space="preserve">, </w:t>
      </w:r>
      <w:r w:rsidRPr="00C9124C">
        <w:rPr>
          <w:rFonts w:ascii="NewsGotT" w:hAnsi="NewsGotT"/>
          <w:i/>
          <w:iCs/>
          <w:noProof/>
        </w:rPr>
        <w:t>13</w:t>
      </w:r>
      <w:r w:rsidRPr="00C9124C">
        <w:rPr>
          <w:rFonts w:ascii="NewsGotT" w:hAnsi="NewsGotT"/>
          <w:noProof/>
        </w:rPr>
        <w:t>(8), 29–42.</w:t>
      </w:r>
    </w:p>
    <w:p w14:paraId="742144FA"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Braga, A. de P., Ludermir, T. B., &amp; Carvalho, A. C. P. de L. F. (2000). </w:t>
      </w:r>
      <w:r w:rsidRPr="00C9124C">
        <w:rPr>
          <w:rFonts w:ascii="NewsGotT" w:hAnsi="NewsGotT"/>
          <w:i/>
          <w:iCs/>
          <w:noProof/>
        </w:rPr>
        <w:t>Redes Neurais Artificiais: Teoria e Aplicações</w:t>
      </w:r>
      <w:r w:rsidRPr="00C9124C">
        <w:rPr>
          <w:rFonts w:ascii="NewsGotT" w:hAnsi="NewsGotT"/>
          <w:noProof/>
        </w:rPr>
        <w:t>. Rio de Janeiro: LTC - Livros técnicos e científicos editora S.A.</w:t>
      </w:r>
    </w:p>
    <w:p w14:paraId="3B600F26"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Breiman, L. (2001). Random forests. </w:t>
      </w:r>
      <w:r w:rsidRPr="00C9124C">
        <w:rPr>
          <w:rFonts w:ascii="NewsGotT" w:hAnsi="NewsGotT"/>
          <w:i/>
          <w:iCs/>
          <w:noProof/>
        </w:rPr>
        <w:t>Machine Learning</w:t>
      </w:r>
      <w:r w:rsidRPr="00C9124C">
        <w:rPr>
          <w:rFonts w:ascii="NewsGotT" w:hAnsi="NewsGotT"/>
          <w:noProof/>
        </w:rPr>
        <w:t xml:space="preserve">, </w:t>
      </w:r>
      <w:r w:rsidRPr="00C9124C">
        <w:rPr>
          <w:rFonts w:ascii="NewsGotT" w:hAnsi="NewsGotT"/>
          <w:i/>
          <w:iCs/>
          <w:noProof/>
        </w:rPr>
        <w:t>45</w:t>
      </w:r>
      <w:r w:rsidRPr="00C9124C">
        <w:rPr>
          <w:rFonts w:ascii="NewsGotT" w:hAnsi="NewsGotT"/>
          <w:noProof/>
        </w:rPr>
        <w:t>(1), 5–32.</w:t>
      </w:r>
    </w:p>
    <w:p w14:paraId="6F320708"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Bruha, I., &amp; Berka, P. (2000). Discretization and Fuzzification of Numerical Attributes in Attribute-Based Learning. In </w:t>
      </w:r>
      <w:r w:rsidRPr="00C9124C">
        <w:rPr>
          <w:rFonts w:ascii="NewsGotT" w:hAnsi="NewsGotT"/>
          <w:i/>
          <w:iCs/>
          <w:noProof/>
        </w:rPr>
        <w:t>Fuzzy Systems in Medicine</w:t>
      </w:r>
      <w:r w:rsidRPr="00C9124C">
        <w:rPr>
          <w:rFonts w:ascii="NewsGotT" w:hAnsi="NewsGotT"/>
          <w:noProof/>
        </w:rPr>
        <w:t xml:space="preserve"> (Vol. 41, pp. 112–138). https://doi.org/10.1007/978-3-7908-1859-8_6</w:t>
      </w:r>
    </w:p>
    <w:p w14:paraId="6D44C320"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Brunton, L. L., Chabner, B. A., &amp; Knollmann, B. C. (2011). </w:t>
      </w:r>
      <w:r w:rsidRPr="00C9124C">
        <w:rPr>
          <w:rFonts w:ascii="NewsGotT" w:hAnsi="NewsGotT"/>
          <w:i/>
          <w:iCs/>
          <w:noProof/>
        </w:rPr>
        <w:t>Goodman &amp; Gilman’s pharmacological basis of therapeutics</w:t>
      </w:r>
      <w:r w:rsidRPr="00C9124C">
        <w:rPr>
          <w:rFonts w:ascii="NewsGotT" w:hAnsi="NewsGotT"/>
          <w:noProof/>
        </w:rPr>
        <w:t xml:space="preserve"> (twelfth). New York, NY: McGraw-Hill Medical.</w:t>
      </w:r>
    </w:p>
    <w:p w14:paraId="01FEA155"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Burges, Christopher, J. C. (1998). A Tutorial on Support Vector Machines for Pattern Recognition. </w:t>
      </w:r>
      <w:r w:rsidRPr="00C9124C">
        <w:rPr>
          <w:rFonts w:ascii="NewsGotT" w:hAnsi="NewsGotT"/>
          <w:i/>
          <w:iCs/>
          <w:noProof/>
        </w:rPr>
        <w:t>Data Mining and Knowledge Discovery</w:t>
      </w:r>
      <w:r w:rsidRPr="00C9124C">
        <w:rPr>
          <w:rFonts w:ascii="NewsGotT" w:hAnsi="NewsGotT"/>
          <w:noProof/>
        </w:rPr>
        <w:t xml:space="preserve">, </w:t>
      </w:r>
      <w:r w:rsidRPr="00C9124C">
        <w:rPr>
          <w:rFonts w:ascii="NewsGotT" w:hAnsi="NewsGotT"/>
          <w:i/>
          <w:iCs/>
          <w:noProof/>
        </w:rPr>
        <w:t>2</w:t>
      </w:r>
      <w:r w:rsidRPr="00C9124C">
        <w:rPr>
          <w:rFonts w:ascii="NewsGotT" w:hAnsi="NewsGotT"/>
          <w:noProof/>
        </w:rPr>
        <w:t>, 121–167. https://doi.org/https://doi.org/10.1023/A:1009715923555</w:t>
      </w:r>
    </w:p>
    <w:p w14:paraId="207FF35A"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Cano-escalera, G., Besga, A., &amp; Graña, M. (2021). Risk factors for prediction of delirium at hospital admittance. </w:t>
      </w:r>
      <w:r w:rsidRPr="00C9124C">
        <w:rPr>
          <w:rFonts w:ascii="NewsGotT" w:hAnsi="NewsGotT"/>
          <w:i/>
          <w:iCs/>
          <w:noProof/>
        </w:rPr>
        <w:t>Expert Systems</w:t>
      </w:r>
      <w:r w:rsidRPr="00C9124C">
        <w:rPr>
          <w:rFonts w:ascii="NewsGotT" w:hAnsi="NewsGotT"/>
          <w:noProof/>
        </w:rPr>
        <w:t xml:space="preserve">, </w:t>
      </w:r>
      <w:r w:rsidRPr="00C9124C">
        <w:rPr>
          <w:rFonts w:ascii="NewsGotT" w:hAnsi="NewsGotT"/>
          <w:i/>
          <w:iCs/>
          <w:noProof/>
        </w:rPr>
        <w:t>e12698</w:t>
      </w:r>
      <w:r w:rsidRPr="00C9124C">
        <w:rPr>
          <w:rFonts w:ascii="NewsGotT" w:hAnsi="NewsGotT"/>
          <w:noProof/>
        </w:rPr>
        <w:t>(December 2020), 1–10. https://doi.org/10.1111/exsy.12698</w:t>
      </w:r>
    </w:p>
    <w:p w14:paraId="67A78362"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Casey, P., Cross, W., Mart, M. W. S., Baldwin, C., Riddell, K., &amp; D</w:t>
      </w:r>
      <w:r w:rsidRPr="00C9124C">
        <w:rPr>
          <w:rFonts w:ascii="Cambria" w:hAnsi="Cambria" w:cs="Cambria"/>
          <w:noProof/>
        </w:rPr>
        <w:t>ā</w:t>
      </w:r>
      <w:r w:rsidRPr="00C9124C">
        <w:rPr>
          <w:rFonts w:ascii="NewsGotT" w:hAnsi="NewsGotT"/>
          <w:noProof/>
        </w:rPr>
        <w:t>rzi</w:t>
      </w:r>
      <w:r w:rsidRPr="00C9124C">
        <w:rPr>
          <w:rFonts w:ascii="Cambria" w:hAnsi="Cambria" w:cs="Cambria"/>
          <w:noProof/>
        </w:rPr>
        <w:t>ņ</w:t>
      </w:r>
      <w:r w:rsidRPr="00C9124C">
        <w:rPr>
          <w:rFonts w:ascii="NewsGotT" w:hAnsi="NewsGotT"/>
          <w:noProof/>
        </w:rPr>
        <w:t xml:space="preserve">š, P. (2019). Hospital discharge data under-reports delirium occurrence: results from a point prevalence survey of delirium in a major Australian health service. </w:t>
      </w:r>
      <w:r w:rsidRPr="00C9124C">
        <w:rPr>
          <w:rFonts w:ascii="NewsGotT" w:hAnsi="NewsGotT"/>
          <w:i/>
          <w:iCs/>
          <w:noProof/>
        </w:rPr>
        <w:t>Internal Medicine Journal</w:t>
      </w:r>
      <w:r w:rsidRPr="00C9124C">
        <w:rPr>
          <w:rFonts w:ascii="NewsGotT" w:hAnsi="NewsGotT"/>
          <w:noProof/>
        </w:rPr>
        <w:t xml:space="preserve">, </w:t>
      </w:r>
      <w:r w:rsidRPr="00C9124C">
        <w:rPr>
          <w:rFonts w:ascii="NewsGotT" w:hAnsi="NewsGotT"/>
          <w:i/>
          <w:iCs/>
          <w:noProof/>
        </w:rPr>
        <w:t>49</w:t>
      </w:r>
      <w:r w:rsidRPr="00C9124C">
        <w:rPr>
          <w:rFonts w:ascii="NewsGotT" w:hAnsi="NewsGotT"/>
          <w:noProof/>
        </w:rPr>
        <w:t>(3), 338–344. https://doi.org/10.1111/imj.14066</w:t>
      </w:r>
    </w:p>
    <w:p w14:paraId="20684695"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lastRenderedPageBreak/>
        <w:t xml:space="preserve">Chapelle, O., Vapnik, V., Bousquet, O., &amp; Mukherjee, S. (2002). Choosing Multiple Parameters for Support Vector Machines. </w:t>
      </w:r>
      <w:r w:rsidRPr="00C9124C">
        <w:rPr>
          <w:rFonts w:ascii="NewsGotT" w:hAnsi="NewsGotT"/>
          <w:i/>
          <w:iCs/>
          <w:noProof/>
        </w:rPr>
        <w:t>Machine Learning</w:t>
      </w:r>
      <w:r w:rsidRPr="00C9124C">
        <w:rPr>
          <w:rFonts w:ascii="NewsGotT" w:hAnsi="NewsGotT"/>
          <w:noProof/>
        </w:rPr>
        <w:t xml:space="preserve">, </w:t>
      </w:r>
      <w:r w:rsidRPr="00C9124C">
        <w:rPr>
          <w:rFonts w:ascii="NewsGotT" w:hAnsi="NewsGotT"/>
          <w:i/>
          <w:iCs/>
          <w:noProof/>
        </w:rPr>
        <w:t>46</w:t>
      </w:r>
      <w:r w:rsidRPr="00C9124C">
        <w:rPr>
          <w:rFonts w:ascii="NewsGotT" w:hAnsi="NewsGotT"/>
          <w:noProof/>
        </w:rPr>
        <w:t>, 131–159. https://doi.org/https://doi.org/10.1023/A:1012450327387</w:t>
      </w:r>
    </w:p>
    <w:p w14:paraId="5B687EE5"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Chapman, P., Clinton, J., Kerber, R., Khabaza, T., Reinartz, T., Shearer, C., &amp; Wirth, R. (2000). </w:t>
      </w:r>
      <w:r w:rsidRPr="00C9124C">
        <w:rPr>
          <w:rFonts w:ascii="NewsGotT" w:hAnsi="NewsGotT"/>
          <w:i/>
          <w:iCs/>
          <w:noProof/>
        </w:rPr>
        <w:t>CRISP-DM 1.0 Step-by-step data mining guide</w:t>
      </w:r>
      <w:r w:rsidRPr="00C9124C">
        <w:rPr>
          <w:rFonts w:ascii="NewsGotT" w:hAnsi="NewsGotT"/>
          <w:noProof/>
        </w:rPr>
        <w:t xml:space="preserve">. </w:t>
      </w:r>
      <w:r w:rsidRPr="00C9124C">
        <w:rPr>
          <w:rFonts w:ascii="NewsGotT" w:hAnsi="NewsGotT"/>
          <w:i/>
          <w:iCs/>
          <w:noProof/>
        </w:rPr>
        <w:t>SPSS inc</w:t>
      </w:r>
      <w:r w:rsidRPr="00C9124C">
        <w:rPr>
          <w:rFonts w:ascii="NewsGotT" w:hAnsi="NewsGotT"/>
          <w:noProof/>
        </w:rPr>
        <w:t>. Retrieved from http://www.crisp-dm.org/CRISPWP-0800.pdf</w:t>
      </w:r>
    </w:p>
    <w:p w14:paraId="52D8FCF1"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C9124C">
        <w:rPr>
          <w:rFonts w:ascii="NewsGotT" w:hAnsi="NewsGotT"/>
          <w:i/>
          <w:iCs/>
          <w:noProof/>
        </w:rPr>
        <w:t>International Psychogeriatrics</w:t>
      </w:r>
      <w:r w:rsidRPr="00C9124C">
        <w:rPr>
          <w:rFonts w:ascii="NewsGotT" w:hAnsi="NewsGotT"/>
          <w:noProof/>
        </w:rPr>
        <w:t xml:space="preserve">, </w:t>
      </w:r>
      <w:r w:rsidRPr="00C9124C">
        <w:rPr>
          <w:rFonts w:ascii="NewsGotT" w:hAnsi="NewsGotT"/>
          <w:i/>
          <w:iCs/>
          <w:noProof/>
        </w:rPr>
        <w:t>31</w:t>
      </w:r>
      <w:r w:rsidRPr="00C9124C">
        <w:rPr>
          <w:rFonts w:ascii="NewsGotT" w:hAnsi="NewsGotT"/>
          <w:noProof/>
        </w:rPr>
        <w:t>(2), 267–276. https://doi.org/10.1017/S1041610218000777</w:t>
      </w:r>
    </w:p>
    <w:p w14:paraId="696C9D03"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Clegg, A., &amp; Young, J. B. (2011). Which medications to avoid in people at risk of delirium: A systematic review. </w:t>
      </w:r>
      <w:r w:rsidRPr="00C9124C">
        <w:rPr>
          <w:rFonts w:ascii="NewsGotT" w:hAnsi="NewsGotT"/>
          <w:i/>
          <w:iCs/>
          <w:noProof/>
        </w:rPr>
        <w:t>Age and Ageing</w:t>
      </w:r>
      <w:r w:rsidRPr="00C9124C">
        <w:rPr>
          <w:rFonts w:ascii="NewsGotT" w:hAnsi="NewsGotT"/>
          <w:noProof/>
        </w:rPr>
        <w:t xml:space="preserve">, </w:t>
      </w:r>
      <w:r w:rsidRPr="00C9124C">
        <w:rPr>
          <w:rFonts w:ascii="NewsGotT" w:hAnsi="NewsGotT"/>
          <w:i/>
          <w:iCs/>
          <w:noProof/>
        </w:rPr>
        <w:t>40</w:t>
      </w:r>
      <w:r w:rsidRPr="00C9124C">
        <w:rPr>
          <w:rFonts w:ascii="NewsGotT" w:hAnsi="NewsGotT"/>
          <w:noProof/>
        </w:rPr>
        <w:t>(1), 23–29. https://doi.org/10.1093/ageing/afq140</w:t>
      </w:r>
    </w:p>
    <w:p w14:paraId="06D078C6"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Conselho Nacional da Saúde. (2019). </w:t>
      </w:r>
      <w:r w:rsidRPr="00C9124C">
        <w:rPr>
          <w:rFonts w:ascii="NewsGotT" w:hAnsi="NewsGotT"/>
          <w:i/>
          <w:iCs/>
          <w:noProof/>
        </w:rPr>
        <w:t>Sem mais tempo a perder - Saúde mental em Portugal: um desafio para a próxima década</w:t>
      </w:r>
      <w:r w:rsidRPr="00C9124C">
        <w:rPr>
          <w:rFonts w:ascii="NewsGotT" w:hAnsi="NewsGotT"/>
          <w:noProof/>
        </w:rPr>
        <w:t xml:space="preserve">. </w:t>
      </w:r>
      <w:r w:rsidRPr="00C9124C">
        <w:rPr>
          <w:rFonts w:ascii="NewsGotT" w:hAnsi="NewsGotT"/>
          <w:i/>
          <w:iCs/>
          <w:noProof/>
        </w:rPr>
        <w:t>Conselho Nacional de Saúde</w:t>
      </w:r>
      <w:r w:rsidRPr="00C9124C">
        <w:rPr>
          <w:rFonts w:ascii="NewsGotT" w:hAnsi="NewsGotT"/>
          <w:noProof/>
        </w:rPr>
        <w:t>. Lisboa: CNS.</w:t>
      </w:r>
    </w:p>
    <w:p w14:paraId="06B60100"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Corradi, J. P., Thompson, S., Mather, J. F., Waszynski, C. M., &amp; Dicks, R. S. (2018). Prediction of Incident Delirium Using a Random Forest classifier. </w:t>
      </w:r>
      <w:r w:rsidRPr="00C9124C">
        <w:rPr>
          <w:rFonts w:ascii="NewsGotT" w:hAnsi="NewsGotT"/>
          <w:i/>
          <w:iCs/>
          <w:noProof/>
        </w:rPr>
        <w:t>Journal of Medical Systems</w:t>
      </w:r>
      <w:r w:rsidRPr="00C9124C">
        <w:rPr>
          <w:rFonts w:ascii="NewsGotT" w:hAnsi="NewsGotT"/>
          <w:noProof/>
        </w:rPr>
        <w:t xml:space="preserve">, </w:t>
      </w:r>
      <w:r w:rsidRPr="00C9124C">
        <w:rPr>
          <w:rFonts w:ascii="NewsGotT" w:hAnsi="NewsGotT"/>
          <w:i/>
          <w:iCs/>
          <w:noProof/>
        </w:rPr>
        <w:t>42</w:t>
      </w:r>
      <w:r w:rsidRPr="00C9124C">
        <w:rPr>
          <w:rFonts w:ascii="NewsGotT" w:hAnsi="NewsGotT"/>
          <w:noProof/>
        </w:rPr>
        <w:t>(12). https://doi.org/10.1007/s10916-018-1109-0</w:t>
      </w:r>
    </w:p>
    <w:p w14:paraId="0F5111E7"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Davoudi, A., Ebadi, A., Rashidi, P., Ozrazgat-Baslanti, T., Bihorac, A., &amp; Bursian, A. C. (2017). Delirium Prediction using Machine Learning Models on Predictive Electronic Health Records Data. </w:t>
      </w:r>
      <w:r w:rsidRPr="00C9124C">
        <w:rPr>
          <w:rFonts w:ascii="NewsGotT" w:hAnsi="NewsGotT"/>
          <w:i/>
          <w:iCs/>
          <w:noProof/>
        </w:rPr>
        <w:t>Proceedings - IEEE 17th International Symposium on Bioinformatics and Bioengineering, BIBE 2017</w:t>
      </w:r>
      <w:r w:rsidRPr="00C9124C">
        <w:rPr>
          <w:rFonts w:ascii="NewsGotT" w:hAnsi="NewsGotT"/>
          <w:noProof/>
        </w:rPr>
        <w:t>, 568–573. https://doi.org/10.1109/BIBE.2017.00014</w:t>
      </w:r>
    </w:p>
    <w:p w14:paraId="34288789"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De, J., &amp; Wand, A. P. F. (2015). Delirium screening: A systematic review of delirium screening tools in hospitalized patients. </w:t>
      </w:r>
      <w:r w:rsidRPr="00C9124C">
        <w:rPr>
          <w:rFonts w:ascii="NewsGotT" w:hAnsi="NewsGotT"/>
          <w:i/>
          <w:iCs/>
          <w:noProof/>
        </w:rPr>
        <w:t>Gerontologist</w:t>
      </w:r>
      <w:r w:rsidRPr="00C9124C">
        <w:rPr>
          <w:rFonts w:ascii="NewsGotT" w:hAnsi="NewsGotT"/>
          <w:noProof/>
        </w:rPr>
        <w:t xml:space="preserve">, </w:t>
      </w:r>
      <w:r w:rsidRPr="00C9124C">
        <w:rPr>
          <w:rFonts w:ascii="NewsGotT" w:hAnsi="NewsGotT"/>
          <w:i/>
          <w:iCs/>
          <w:noProof/>
        </w:rPr>
        <w:t>55</w:t>
      </w:r>
      <w:r w:rsidRPr="00C9124C">
        <w:rPr>
          <w:rFonts w:ascii="NewsGotT" w:hAnsi="NewsGotT"/>
          <w:noProof/>
        </w:rPr>
        <w:t>(6), 1079–1099. https://doi.org/10.1093/geront/gnv100</w:t>
      </w:r>
    </w:p>
    <w:p w14:paraId="11E46A97"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Desforges, J. F., &amp; Lipowski, Z. J. (1989). Delirium in the Elderly Patient. </w:t>
      </w:r>
      <w:r w:rsidRPr="00C9124C">
        <w:rPr>
          <w:rFonts w:ascii="NewsGotT" w:hAnsi="NewsGotT"/>
          <w:i/>
          <w:iCs/>
          <w:noProof/>
        </w:rPr>
        <w:t>New England Journal of Medicine</w:t>
      </w:r>
      <w:r w:rsidRPr="00C9124C">
        <w:rPr>
          <w:rFonts w:ascii="NewsGotT" w:hAnsi="NewsGotT"/>
          <w:noProof/>
        </w:rPr>
        <w:t xml:space="preserve">, </w:t>
      </w:r>
      <w:r w:rsidRPr="00C9124C">
        <w:rPr>
          <w:rFonts w:ascii="NewsGotT" w:hAnsi="NewsGotT"/>
          <w:i/>
          <w:iCs/>
          <w:noProof/>
        </w:rPr>
        <w:t>320</w:t>
      </w:r>
      <w:r w:rsidRPr="00C9124C">
        <w:rPr>
          <w:rFonts w:ascii="NewsGotT" w:hAnsi="NewsGotT"/>
          <w:noProof/>
        </w:rPr>
        <w:t>(9), 578–582. https://doi.org/10.1056/NEJM198903023200907</w:t>
      </w:r>
    </w:p>
    <w:p w14:paraId="02D9D1D7"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DGS. (n.d.). Porque se fala em saúde mental? Retrieved July 14, 2021, from https://www.dgs.pt/paginas-de-sistema/saude-de-a-a-z/programa-nacional-para-a-saude-mental/perguntas-e-respostas.aspx</w:t>
      </w:r>
    </w:p>
    <w:p w14:paraId="7953D44F"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Dreiseitl, S., &amp; Ohno-Machado, L. (2002). Logistic regression and artificial neural network classification models: A methodology review. </w:t>
      </w:r>
      <w:r w:rsidRPr="00C9124C">
        <w:rPr>
          <w:rFonts w:ascii="NewsGotT" w:hAnsi="NewsGotT"/>
          <w:i/>
          <w:iCs/>
          <w:noProof/>
        </w:rPr>
        <w:t>Journal of Biomedical Informatics</w:t>
      </w:r>
      <w:r w:rsidRPr="00C9124C">
        <w:rPr>
          <w:rFonts w:ascii="NewsGotT" w:hAnsi="NewsGotT"/>
          <w:noProof/>
        </w:rPr>
        <w:t xml:space="preserve">, </w:t>
      </w:r>
      <w:r w:rsidRPr="00C9124C">
        <w:rPr>
          <w:rFonts w:ascii="NewsGotT" w:hAnsi="NewsGotT"/>
          <w:i/>
          <w:iCs/>
          <w:noProof/>
        </w:rPr>
        <w:t>35</w:t>
      </w:r>
      <w:r w:rsidRPr="00C9124C">
        <w:rPr>
          <w:rFonts w:ascii="NewsGotT" w:hAnsi="NewsGotT"/>
          <w:noProof/>
        </w:rPr>
        <w:t>(5–6), 352–359. https://doi.org/10.1016/S1532-0464(03)00034-0</w:t>
      </w:r>
    </w:p>
    <w:p w14:paraId="2004C52D"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Duan, K., Keerthi, S., &amp; Poo, A. (2003). Evaluation of simple performance measures for tuning SVM hyper parameters. Technical report. </w:t>
      </w:r>
      <w:r w:rsidRPr="00C9124C">
        <w:rPr>
          <w:rFonts w:ascii="NewsGotT" w:hAnsi="NewsGotT"/>
          <w:i/>
          <w:iCs/>
          <w:noProof/>
        </w:rPr>
        <w:t>Neurocomputing</w:t>
      </w:r>
      <w:r w:rsidRPr="00C9124C">
        <w:rPr>
          <w:rFonts w:ascii="NewsGotT" w:hAnsi="NewsGotT"/>
          <w:noProof/>
        </w:rPr>
        <w:t xml:space="preserve">, </w:t>
      </w:r>
      <w:r w:rsidRPr="00C9124C">
        <w:rPr>
          <w:rFonts w:ascii="NewsGotT" w:hAnsi="NewsGotT"/>
          <w:i/>
          <w:iCs/>
          <w:noProof/>
        </w:rPr>
        <w:t>51</w:t>
      </w:r>
      <w:r w:rsidRPr="00C9124C">
        <w:rPr>
          <w:rFonts w:ascii="NewsGotT" w:hAnsi="NewsGotT"/>
          <w:noProof/>
        </w:rPr>
        <w:t>, 41–59. https://doi.org/https://doi.org/10.1016/S0925-2312(02)00601-X</w:t>
      </w:r>
    </w:p>
    <w:p w14:paraId="720D1E18"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C9124C">
        <w:rPr>
          <w:rFonts w:ascii="NewsGotT" w:hAnsi="NewsGotT"/>
          <w:i/>
          <w:iCs/>
          <w:noProof/>
        </w:rPr>
        <w:t>Critical Care Medicine</w:t>
      </w:r>
      <w:r w:rsidRPr="00C9124C">
        <w:rPr>
          <w:rFonts w:ascii="NewsGotT" w:hAnsi="NewsGotT"/>
          <w:noProof/>
        </w:rPr>
        <w:t xml:space="preserve">, </w:t>
      </w:r>
      <w:r w:rsidRPr="00C9124C">
        <w:rPr>
          <w:rFonts w:ascii="NewsGotT" w:hAnsi="NewsGotT"/>
          <w:i/>
          <w:iCs/>
          <w:noProof/>
        </w:rPr>
        <w:t>29</w:t>
      </w:r>
      <w:r w:rsidRPr="00C9124C">
        <w:rPr>
          <w:rFonts w:ascii="NewsGotT" w:hAnsi="NewsGotT"/>
          <w:noProof/>
        </w:rPr>
        <w:t>(7), 1370–1379. https://doi.org/10.1097/00003246-200107000-00012</w:t>
      </w:r>
    </w:p>
    <w:p w14:paraId="7C487B3F"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Ely, E. W., Truman, B., Shintani, A., Thomason, J. W. W., Wheeler, A. P., Gordon, S., … Bernard, G. R. (2003). Monitoring Sedation Status Over Time in ICU Patients. </w:t>
      </w:r>
      <w:r w:rsidRPr="00C9124C">
        <w:rPr>
          <w:rFonts w:ascii="NewsGotT" w:hAnsi="NewsGotT"/>
          <w:i/>
          <w:iCs/>
          <w:noProof/>
        </w:rPr>
        <w:t>JAMA</w:t>
      </w:r>
      <w:r w:rsidRPr="00C9124C">
        <w:rPr>
          <w:rFonts w:ascii="NewsGotT" w:hAnsi="NewsGotT"/>
          <w:noProof/>
        </w:rPr>
        <w:t xml:space="preserve">, </w:t>
      </w:r>
      <w:r w:rsidRPr="00C9124C">
        <w:rPr>
          <w:rFonts w:ascii="NewsGotT" w:hAnsi="NewsGotT"/>
          <w:i/>
          <w:iCs/>
          <w:noProof/>
        </w:rPr>
        <w:t>289</w:t>
      </w:r>
      <w:r w:rsidRPr="00C9124C">
        <w:rPr>
          <w:rFonts w:ascii="NewsGotT" w:hAnsi="NewsGotT"/>
          <w:noProof/>
        </w:rPr>
        <w:t>(22), 2983. https://doi.org/10.1001/jama.289.22.2983</w:t>
      </w:r>
    </w:p>
    <w:p w14:paraId="03AD1BE6"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Estivill-Castro, V. (2002). Why so many clustering algorithms - a position paper. </w:t>
      </w:r>
      <w:r w:rsidRPr="00C9124C">
        <w:rPr>
          <w:rFonts w:ascii="NewsGotT" w:hAnsi="NewsGotT"/>
          <w:i/>
          <w:iCs/>
          <w:noProof/>
        </w:rPr>
        <w:t>ACM SIGKDD Explorations Newsletter</w:t>
      </w:r>
      <w:r w:rsidRPr="00C9124C">
        <w:rPr>
          <w:rFonts w:ascii="NewsGotT" w:hAnsi="NewsGotT"/>
          <w:noProof/>
        </w:rPr>
        <w:t xml:space="preserve">, </w:t>
      </w:r>
      <w:r w:rsidRPr="00C9124C">
        <w:rPr>
          <w:rFonts w:ascii="NewsGotT" w:hAnsi="NewsGotT"/>
          <w:i/>
          <w:iCs/>
          <w:noProof/>
        </w:rPr>
        <w:t>4</w:t>
      </w:r>
      <w:r w:rsidRPr="00C9124C">
        <w:rPr>
          <w:rFonts w:ascii="NewsGotT" w:hAnsi="NewsGotT"/>
          <w:noProof/>
        </w:rPr>
        <w:t>(1), 65–75. https://doi.org/10.1145/568574.568575</w:t>
      </w:r>
    </w:p>
    <w:p w14:paraId="2313EB59"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Faceli, K., Lorena, A. C., Gama, J., &amp; Carvalho, A. C. P. L. . de C. (2011). </w:t>
      </w:r>
      <w:r w:rsidRPr="00C9124C">
        <w:rPr>
          <w:rFonts w:ascii="NewsGotT" w:hAnsi="NewsGotT"/>
          <w:i/>
          <w:iCs/>
          <w:noProof/>
        </w:rPr>
        <w:t>Inteligência Artificial. Uma Abordagem de Aprendizado de Máquina (Em Portugues do Brasil)</w:t>
      </w:r>
      <w:r w:rsidRPr="00C9124C">
        <w:rPr>
          <w:rFonts w:ascii="NewsGotT" w:hAnsi="NewsGotT"/>
          <w:noProof/>
        </w:rPr>
        <w:t>. GEN: LTC. Retrieved from http://amazon.com/o/ASIN/8521618808/</w:t>
      </w:r>
    </w:p>
    <w:p w14:paraId="4E386FED"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Field, R. R., &amp; Wall, M. H. (2013). Delirium: Past, present, and future. </w:t>
      </w:r>
      <w:r w:rsidRPr="00C9124C">
        <w:rPr>
          <w:rFonts w:ascii="NewsGotT" w:hAnsi="NewsGotT"/>
          <w:i/>
          <w:iCs/>
          <w:noProof/>
        </w:rPr>
        <w:t>Seminars in Cardiothoracic and Vascular Anesthesia</w:t>
      </w:r>
      <w:r w:rsidRPr="00C9124C">
        <w:rPr>
          <w:rFonts w:ascii="NewsGotT" w:hAnsi="NewsGotT"/>
          <w:noProof/>
        </w:rPr>
        <w:t xml:space="preserve">, </w:t>
      </w:r>
      <w:r w:rsidRPr="00C9124C">
        <w:rPr>
          <w:rFonts w:ascii="NewsGotT" w:hAnsi="NewsGotT"/>
          <w:i/>
          <w:iCs/>
          <w:noProof/>
        </w:rPr>
        <w:t>17</w:t>
      </w:r>
      <w:r w:rsidRPr="00C9124C">
        <w:rPr>
          <w:rFonts w:ascii="NewsGotT" w:hAnsi="NewsGotT"/>
          <w:noProof/>
        </w:rPr>
        <w:t>(3), 170–179. https://doi.org/10.1177/1089253213476957</w:t>
      </w:r>
    </w:p>
    <w:p w14:paraId="662AB295"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lastRenderedPageBreak/>
        <w:t xml:space="preserve">Flacker, J. M., &amp; Lipsitz, L. A. (1999). Neural Mechanisms of Delirium: Current Hypotheses and Evolving Concepts. </w:t>
      </w:r>
      <w:r w:rsidRPr="00C9124C">
        <w:rPr>
          <w:rFonts w:ascii="NewsGotT" w:hAnsi="NewsGotT"/>
          <w:i/>
          <w:iCs/>
          <w:noProof/>
        </w:rPr>
        <w:t>The Journals of Gerontology Series A: Biological Sciences and Medical Sciences</w:t>
      </w:r>
      <w:r w:rsidRPr="00C9124C">
        <w:rPr>
          <w:rFonts w:ascii="NewsGotT" w:hAnsi="NewsGotT"/>
          <w:noProof/>
        </w:rPr>
        <w:t xml:space="preserve">, </w:t>
      </w:r>
      <w:r w:rsidRPr="00C9124C">
        <w:rPr>
          <w:rFonts w:ascii="NewsGotT" w:hAnsi="NewsGotT"/>
          <w:i/>
          <w:iCs/>
          <w:noProof/>
        </w:rPr>
        <w:t>54</w:t>
      </w:r>
      <w:r w:rsidRPr="00C9124C">
        <w:rPr>
          <w:rFonts w:ascii="NewsGotT" w:hAnsi="NewsGotT"/>
          <w:noProof/>
        </w:rPr>
        <w:t>(6), B239–B246. https://doi.org/10.1093/gerona/54.6.B239</w:t>
      </w:r>
    </w:p>
    <w:p w14:paraId="0F11F604"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Francis, J. (1996). Drug-Induced Delirium</w:t>
      </w:r>
      <w:r w:rsidRPr="00C9124C">
        <w:rPr>
          <w:noProof/>
        </w:rPr>
        <w:t> </w:t>
      </w:r>
      <w:r w:rsidRPr="00C9124C">
        <w:rPr>
          <w:rFonts w:ascii="NewsGotT" w:hAnsi="NewsGotT"/>
          <w:noProof/>
        </w:rPr>
        <w:t xml:space="preserve">: Diagnosis and treatment. </w:t>
      </w:r>
      <w:r w:rsidRPr="00C9124C">
        <w:rPr>
          <w:rFonts w:ascii="NewsGotT" w:hAnsi="NewsGotT"/>
          <w:i/>
          <w:iCs/>
          <w:noProof/>
        </w:rPr>
        <w:t>CNS Drugs</w:t>
      </w:r>
      <w:r w:rsidRPr="00C9124C">
        <w:rPr>
          <w:rFonts w:ascii="NewsGotT" w:hAnsi="NewsGotT"/>
          <w:noProof/>
        </w:rPr>
        <w:t xml:space="preserve">, </w:t>
      </w:r>
      <w:r w:rsidRPr="00C9124C">
        <w:rPr>
          <w:rFonts w:ascii="NewsGotT" w:hAnsi="NewsGotT"/>
          <w:i/>
          <w:iCs/>
          <w:noProof/>
        </w:rPr>
        <w:t>5</w:t>
      </w:r>
      <w:r w:rsidRPr="00C9124C">
        <w:rPr>
          <w:rFonts w:ascii="NewsGotT" w:hAnsi="NewsGotT"/>
          <w:noProof/>
        </w:rPr>
        <w:t>(2), 103–114.</w:t>
      </w:r>
    </w:p>
    <w:p w14:paraId="3F17C2E8"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Frederick, A. L., &amp; Stanwood, G. D. (2009). Drugs, biogenic amine targets and the developing brain. </w:t>
      </w:r>
      <w:r w:rsidRPr="00C9124C">
        <w:rPr>
          <w:rFonts w:ascii="NewsGotT" w:hAnsi="NewsGotT"/>
          <w:i/>
          <w:iCs/>
          <w:noProof/>
        </w:rPr>
        <w:t>Developmental Neuroscience</w:t>
      </w:r>
      <w:r w:rsidRPr="00C9124C">
        <w:rPr>
          <w:rFonts w:ascii="NewsGotT" w:hAnsi="NewsGotT"/>
          <w:noProof/>
        </w:rPr>
        <w:t xml:space="preserve">, </w:t>
      </w:r>
      <w:r w:rsidRPr="00C9124C">
        <w:rPr>
          <w:rFonts w:ascii="NewsGotT" w:hAnsi="NewsGotT"/>
          <w:i/>
          <w:iCs/>
          <w:noProof/>
        </w:rPr>
        <w:t>31</w:t>
      </w:r>
      <w:r w:rsidRPr="00C9124C">
        <w:rPr>
          <w:rFonts w:ascii="NewsGotT" w:hAnsi="NewsGotT"/>
          <w:noProof/>
        </w:rPr>
        <w:t>(1–2), 7–22. https://doi.org/10.1159/000207490</w:t>
      </w:r>
    </w:p>
    <w:p w14:paraId="0D9D14C0"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Friedman, J. H. (2002). Stochastic gradient boosting. </w:t>
      </w:r>
      <w:r w:rsidRPr="00C9124C">
        <w:rPr>
          <w:rFonts w:ascii="NewsGotT" w:hAnsi="NewsGotT"/>
          <w:i/>
          <w:iCs/>
          <w:noProof/>
        </w:rPr>
        <w:t>Computational Statistics and Data Analysis</w:t>
      </w:r>
      <w:r w:rsidRPr="00C9124C">
        <w:rPr>
          <w:rFonts w:ascii="NewsGotT" w:hAnsi="NewsGotT"/>
          <w:noProof/>
        </w:rPr>
        <w:t xml:space="preserve">, </w:t>
      </w:r>
      <w:r w:rsidRPr="00C9124C">
        <w:rPr>
          <w:rFonts w:ascii="NewsGotT" w:hAnsi="NewsGotT"/>
          <w:i/>
          <w:iCs/>
          <w:noProof/>
        </w:rPr>
        <w:t>38</w:t>
      </w:r>
      <w:r w:rsidRPr="00C9124C">
        <w:rPr>
          <w:rFonts w:ascii="NewsGotT" w:hAnsi="NewsGotT"/>
          <w:noProof/>
        </w:rPr>
        <w:t>(4), 367–378. https://doi.org/10.1016/S0167-9473(01)00065-2</w:t>
      </w:r>
    </w:p>
    <w:p w14:paraId="5E31D4C0"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Furtado, C. (2013). </w:t>
      </w:r>
      <w:r w:rsidRPr="00C9124C">
        <w:rPr>
          <w:rFonts w:ascii="NewsGotT" w:hAnsi="NewsGotT"/>
          <w:i/>
          <w:iCs/>
          <w:noProof/>
        </w:rPr>
        <w:t>Psicofármacos: Evolução do consumo em Portugal Continental (2000 – 2012)</w:t>
      </w:r>
      <w:r w:rsidRPr="00C9124C">
        <w:rPr>
          <w:rFonts w:ascii="NewsGotT" w:hAnsi="NewsGotT"/>
          <w:noProof/>
        </w:rPr>
        <w:t>. Retrieved from https://www.infarmed.pt/documents/15786/17838/psicofarmacos_relatorio2013+%281%29.pdf/3e52568f-7f90-47c8-9903-d128395c73e5</w:t>
      </w:r>
    </w:p>
    <w:p w14:paraId="38BBC322"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Gaudreau, J. D., Gagnon, P., Harel, F., Roy, M. A., &amp; Tremblay, A. (2005). Psychoactive medications and risk of delirium in hospitalized cancer patients. </w:t>
      </w:r>
      <w:r w:rsidRPr="00C9124C">
        <w:rPr>
          <w:rFonts w:ascii="NewsGotT" w:hAnsi="NewsGotT"/>
          <w:i/>
          <w:iCs/>
          <w:noProof/>
        </w:rPr>
        <w:t>Journal of Clinical Oncology</w:t>
      </w:r>
      <w:r w:rsidRPr="00C9124C">
        <w:rPr>
          <w:rFonts w:ascii="NewsGotT" w:hAnsi="NewsGotT"/>
          <w:noProof/>
        </w:rPr>
        <w:t xml:space="preserve">, </w:t>
      </w:r>
      <w:r w:rsidRPr="00C9124C">
        <w:rPr>
          <w:rFonts w:ascii="NewsGotT" w:hAnsi="NewsGotT"/>
          <w:i/>
          <w:iCs/>
          <w:noProof/>
        </w:rPr>
        <w:t>23</w:t>
      </w:r>
      <w:r w:rsidRPr="00C9124C">
        <w:rPr>
          <w:rFonts w:ascii="NewsGotT" w:hAnsi="NewsGotT"/>
          <w:noProof/>
        </w:rPr>
        <w:t>(27), 6712–6718. https://doi.org/10.1200/JCO.2005.05.140</w:t>
      </w:r>
    </w:p>
    <w:p w14:paraId="1639D316"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Gross, A. L., Jones, R. N., Habtemariam, D. A., Fong, T. G., Tommet, D., Quach, L., … Inouye, S. K. (2012). Delirium and long-term cognitive trajectory among persons with dementia. </w:t>
      </w:r>
      <w:r w:rsidRPr="00C9124C">
        <w:rPr>
          <w:rFonts w:ascii="NewsGotT" w:hAnsi="NewsGotT"/>
          <w:i/>
          <w:iCs/>
          <w:noProof/>
        </w:rPr>
        <w:t>Archives of Internal Medicine</w:t>
      </w:r>
      <w:r w:rsidRPr="00C9124C">
        <w:rPr>
          <w:rFonts w:ascii="NewsGotT" w:hAnsi="NewsGotT"/>
          <w:noProof/>
        </w:rPr>
        <w:t xml:space="preserve">, </w:t>
      </w:r>
      <w:r w:rsidRPr="00C9124C">
        <w:rPr>
          <w:rFonts w:ascii="NewsGotT" w:hAnsi="NewsGotT"/>
          <w:i/>
          <w:iCs/>
          <w:noProof/>
        </w:rPr>
        <w:t>172</w:t>
      </w:r>
      <w:r w:rsidRPr="00C9124C">
        <w:rPr>
          <w:rFonts w:ascii="NewsGotT" w:hAnsi="NewsGotT"/>
          <w:noProof/>
        </w:rPr>
        <w:t>(17), 1324–1331. https://doi.org/10.1001/archinternmed.2012.3203</w:t>
      </w:r>
    </w:p>
    <w:p w14:paraId="43639D67"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Han, J. H., Eden, S., Shintani, A., Morandi, A., Schnelle, J., Dittus, R. S., … Ely, E. W. (2011). Delirium in older emergency department patients is an independent predictor of hospital length of stay. </w:t>
      </w:r>
      <w:r w:rsidRPr="00C9124C">
        <w:rPr>
          <w:rFonts w:ascii="NewsGotT" w:hAnsi="NewsGotT"/>
          <w:i/>
          <w:iCs/>
          <w:noProof/>
        </w:rPr>
        <w:t>Academic Emergency Medicine</w:t>
      </w:r>
      <w:r w:rsidRPr="00C9124C">
        <w:rPr>
          <w:rFonts w:ascii="NewsGotT" w:hAnsi="NewsGotT"/>
          <w:noProof/>
        </w:rPr>
        <w:t xml:space="preserve">, </w:t>
      </w:r>
      <w:r w:rsidRPr="00C9124C">
        <w:rPr>
          <w:rFonts w:ascii="NewsGotT" w:hAnsi="NewsGotT"/>
          <w:i/>
          <w:iCs/>
          <w:noProof/>
        </w:rPr>
        <w:t>18</w:t>
      </w:r>
      <w:r w:rsidRPr="00C9124C">
        <w:rPr>
          <w:rFonts w:ascii="NewsGotT" w:hAnsi="NewsGotT"/>
          <w:noProof/>
        </w:rPr>
        <w:t>(5), 451–457. https://doi.org/10.1111/j.1553-2712.2011.01065.x</w:t>
      </w:r>
    </w:p>
    <w:p w14:paraId="5F9A4AEA"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Han, J., Kamber, M., &amp; Pei, J. (2012). </w:t>
      </w:r>
      <w:r w:rsidRPr="00C9124C">
        <w:rPr>
          <w:rFonts w:ascii="NewsGotT" w:hAnsi="NewsGotT"/>
          <w:i/>
          <w:iCs/>
          <w:noProof/>
        </w:rPr>
        <w:t>Data mining: Concepts and Techniques</w:t>
      </w:r>
      <w:r w:rsidRPr="00C9124C">
        <w:rPr>
          <w:rFonts w:ascii="NewsGotT" w:hAnsi="NewsGotT"/>
          <w:noProof/>
        </w:rPr>
        <w:t xml:space="preserve">. </w:t>
      </w:r>
      <w:r w:rsidRPr="00C9124C">
        <w:rPr>
          <w:rFonts w:ascii="NewsGotT" w:hAnsi="NewsGotT"/>
          <w:i/>
          <w:iCs/>
          <w:noProof/>
        </w:rPr>
        <w:t>Elsevier</w:t>
      </w:r>
      <w:r w:rsidRPr="00C9124C">
        <w:rPr>
          <w:rFonts w:ascii="NewsGotT" w:hAnsi="NewsGotT"/>
          <w:noProof/>
        </w:rPr>
        <w:t>. Morgan Kaufmann.</w:t>
      </w:r>
    </w:p>
    <w:p w14:paraId="3D38CC53"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Harrison, P., Cowen, P., Burns, T., &amp; Fazel, M. (2018). </w:t>
      </w:r>
      <w:r w:rsidRPr="00C9124C">
        <w:rPr>
          <w:rFonts w:ascii="NewsGotT" w:hAnsi="NewsGotT"/>
          <w:i/>
          <w:iCs/>
          <w:noProof/>
        </w:rPr>
        <w:t>Shorter Oxford Textbook of Psychiatry</w:t>
      </w:r>
      <w:r w:rsidRPr="00C9124C">
        <w:rPr>
          <w:rFonts w:ascii="NewsGotT" w:hAnsi="NewsGotT"/>
          <w:noProof/>
        </w:rPr>
        <w:t xml:space="preserve"> (seventh). Oxford: Oxford University Press.</w:t>
      </w:r>
    </w:p>
    <w:p w14:paraId="47035369"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Hatano, Y., Narumoto, J., Shibata, K., Matsuoka, T., Taniguchi, S., Hata, Y., … Fukui, K. (2013). White-matter hyperintensities predict delirium after cardiac surgery. </w:t>
      </w:r>
      <w:r w:rsidRPr="00C9124C">
        <w:rPr>
          <w:rFonts w:ascii="NewsGotT" w:hAnsi="NewsGotT"/>
          <w:i/>
          <w:iCs/>
          <w:noProof/>
        </w:rPr>
        <w:t>American Journal of Geriatric Psychiatry</w:t>
      </w:r>
      <w:r w:rsidRPr="00C9124C">
        <w:rPr>
          <w:rFonts w:ascii="NewsGotT" w:hAnsi="NewsGotT"/>
          <w:noProof/>
        </w:rPr>
        <w:t xml:space="preserve">, </w:t>
      </w:r>
      <w:r w:rsidRPr="00C9124C">
        <w:rPr>
          <w:rFonts w:ascii="NewsGotT" w:hAnsi="NewsGotT"/>
          <w:i/>
          <w:iCs/>
          <w:noProof/>
        </w:rPr>
        <w:t>21</w:t>
      </w:r>
      <w:r w:rsidRPr="00C9124C">
        <w:rPr>
          <w:rFonts w:ascii="NewsGotT" w:hAnsi="NewsGotT"/>
          <w:noProof/>
        </w:rPr>
        <w:t>(10), 938–945. https://doi.org/10.1016/j.jagp.2013.01.061</w:t>
      </w:r>
    </w:p>
    <w:p w14:paraId="65A3B304"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Haykin, S. (2009). </w:t>
      </w:r>
      <w:r w:rsidRPr="00C9124C">
        <w:rPr>
          <w:rFonts w:ascii="NewsGotT" w:hAnsi="NewsGotT"/>
          <w:i/>
          <w:iCs/>
          <w:noProof/>
        </w:rPr>
        <w:t>Neural Networks and Learning Machines</w:t>
      </w:r>
      <w:r w:rsidRPr="00C9124C">
        <w:rPr>
          <w:rFonts w:ascii="NewsGotT" w:hAnsi="NewsGotT"/>
          <w:noProof/>
        </w:rPr>
        <w:t xml:space="preserve"> (3rd ed., Vol. 1–3). New Jersey: Pearson.</w:t>
      </w:r>
    </w:p>
    <w:p w14:paraId="5417926B"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Hosker, C., &amp; Ward, D. (2017). Hypoactive delirium. </w:t>
      </w:r>
      <w:r w:rsidRPr="00C9124C">
        <w:rPr>
          <w:rFonts w:ascii="NewsGotT" w:hAnsi="NewsGotT"/>
          <w:i/>
          <w:iCs/>
          <w:noProof/>
        </w:rPr>
        <w:t>BMJ</w:t>
      </w:r>
      <w:r w:rsidRPr="00C9124C">
        <w:rPr>
          <w:rFonts w:ascii="NewsGotT" w:hAnsi="NewsGotT"/>
          <w:noProof/>
        </w:rPr>
        <w:t xml:space="preserve">, </w:t>
      </w:r>
      <w:r w:rsidRPr="00C9124C">
        <w:rPr>
          <w:rFonts w:ascii="NewsGotT" w:hAnsi="NewsGotT"/>
          <w:i/>
          <w:iCs/>
          <w:noProof/>
        </w:rPr>
        <w:t>357</w:t>
      </w:r>
      <w:r w:rsidRPr="00C9124C">
        <w:rPr>
          <w:rFonts w:ascii="NewsGotT" w:hAnsi="NewsGotT"/>
          <w:noProof/>
        </w:rPr>
        <w:t>. https://doi.org/10.1136/bmj.j2047</w:t>
      </w:r>
    </w:p>
    <w:p w14:paraId="2758F747"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Hosmer, D. W., Lemeshow, S., &amp; Sturdivant, R. X. (2013). </w:t>
      </w:r>
      <w:r w:rsidRPr="00C9124C">
        <w:rPr>
          <w:rFonts w:ascii="NewsGotT" w:hAnsi="NewsGotT"/>
          <w:i/>
          <w:iCs/>
          <w:noProof/>
        </w:rPr>
        <w:t>Applied Logistic Regression.</w:t>
      </w:r>
      <w:r w:rsidRPr="00C9124C">
        <w:rPr>
          <w:rFonts w:ascii="NewsGotT" w:hAnsi="NewsGotT"/>
          <w:noProof/>
        </w:rPr>
        <w:t xml:space="preserve"> </w:t>
      </w:r>
      <w:r w:rsidRPr="00C9124C">
        <w:rPr>
          <w:rFonts w:ascii="NewsGotT" w:hAnsi="NewsGotT"/>
          <w:i/>
          <w:iCs/>
          <w:noProof/>
        </w:rPr>
        <w:t>Wiley Series in Probability and Statistics</w:t>
      </w:r>
      <w:r w:rsidRPr="00C9124C">
        <w:rPr>
          <w:rFonts w:ascii="NewsGotT" w:hAnsi="NewsGotT"/>
          <w:noProof/>
        </w:rPr>
        <w:t>.</w:t>
      </w:r>
    </w:p>
    <w:p w14:paraId="1B13218F"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Hshieh, T. T., Fong, T. G., Marcantonio, E. R., &amp; Inouye, S. K. (2008). Cholinergic Deficiency Hypothesis in Delirium: A Synthesis of Current Evidence. </w:t>
      </w:r>
      <w:r w:rsidRPr="00C9124C">
        <w:rPr>
          <w:rFonts w:ascii="NewsGotT" w:hAnsi="NewsGotT"/>
          <w:i/>
          <w:iCs/>
          <w:noProof/>
        </w:rPr>
        <w:t>The Journals of Gerontology Series A: Biological Sciences and Medical Sciences</w:t>
      </w:r>
      <w:r w:rsidRPr="00C9124C">
        <w:rPr>
          <w:rFonts w:ascii="NewsGotT" w:hAnsi="NewsGotT"/>
          <w:noProof/>
        </w:rPr>
        <w:t xml:space="preserve">, </w:t>
      </w:r>
      <w:r w:rsidRPr="00C9124C">
        <w:rPr>
          <w:rFonts w:ascii="NewsGotT" w:hAnsi="NewsGotT"/>
          <w:i/>
          <w:iCs/>
          <w:noProof/>
        </w:rPr>
        <w:t>63</w:t>
      </w:r>
      <w:r w:rsidRPr="00C9124C">
        <w:rPr>
          <w:rFonts w:ascii="NewsGotT" w:hAnsi="NewsGotT"/>
          <w:noProof/>
        </w:rPr>
        <w:t>(7), 764–772. https://doi.org/10.1093/gerona/63.7.764</w:t>
      </w:r>
    </w:p>
    <w:p w14:paraId="47FB185B"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Hurwitz, J., &amp; Kirsch, D. (2018). </w:t>
      </w:r>
      <w:r w:rsidRPr="00C9124C">
        <w:rPr>
          <w:rFonts w:ascii="NewsGotT" w:hAnsi="NewsGotT"/>
          <w:i/>
          <w:iCs/>
          <w:noProof/>
        </w:rPr>
        <w:t>Machine learning</w:t>
      </w:r>
      <w:r w:rsidRPr="00C9124C">
        <w:rPr>
          <w:rFonts w:ascii="NewsGotT" w:hAnsi="NewsGotT"/>
          <w:noProof/>
        </w:rPr>
        <w:t>. John Wiley &amp; Sons Inc.</w:t>
      </w:r>
    </w:p>
    <w:p w14:paraId="06E237C0"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Immers, H. E. M., Schuurmans, M. J., &amp; Van De Bijl, J. J. (2005). Recognition of delirium in ICU patients: A diagnostic study of the NEECHAM confusion scale in ICU patients. </w:t>
      </w:r>
      <w:r w:rsidRPr="00C9124C">
        <w:rPr>
          <w:rFonts w:ascii="NewsGotT" w:hAnsi="NewsGotT"/>
          <w:i/>
          <w:iCs/>
          <w:noProof/>
        </w:rPr>
        <w:t>BMC Nursing</w:t>
      </w:r>
      <w:r w:rsidRPr="00C9124C">
        <w:rPr>
          <w:rFonts w:ascii="NewsGotT" w:hAnsi="NewsGotT"/>
          <w:noProof/>
        </w:rPr>
        <w:t xml:space="preserve">, </w:t>
      </w:r>
      <w:r w:rsidRPr="00C9124C">
        <w:rPr>
          <w:rFonts w:ascii="NewsGotT" w:hAnsi="NewsGotT"/>
          <w:i/>
          <w:iCs/>
          <w:noProof/>
        </w:rPr>
        <w:t>4</w:t>
      </w:r>
      <w:r w:rsidRPr="00C9124C">
        <w:rPr>
          <w:rFonts w:ascii="NewsGotT" w:hAnsi="NewsGotT"/>
          <w:noProof/>
        </w:rPr>
        <w:t>(1). https://doi.org/10.1186/1472-6955-4-7</w:t>
      </w:r>
    </w:p>
    <w:p w14:paraId="2F816850"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Infarmed. (2002). </w:t>
      </w:r>
      <w:r w:rsidRPr="00C9124C">
        <w:rPr>
          <w:rFonts w:ascii="NewsGotT" w:hAnsi="NewsGotT"/>
          <w:i/>
          <w:iCs/>
          <w:noProof/>
        </w:rPr>
        <w:t>Evolução do consumo de antidepressivos em Portugal continental de 1995 a 2001: impacto das medidas reguladoras</w:t>
      </w:r>
      <w:r w:rsidRPr="00C9124C">
        <w:rPr>
          <w:rFonts w:ascii="NewsGotT" w:hAnsi="NewsGotT"/>
          <w:noProof/>
        </w:rPr>
        <w:t xml:space="preserve">. </w:t>
      </w:r>
      <w:r w:rsidRPr="00C9124C">
        <w:rPr>
          <w:rFonts w:ascii="NewsGotT" w:hAnsi="NewsGotT"/>
          <w:i/>
          <w:iCs/>
          <w:noProof/>
        </w:rPr>
        <w:t>Observatório dos Medicamentos e Produtos de Saúde - Infarmed</w:t>
      </w:r>
      <w:r w:rsidRPr="00C9124C">
        <w:rPr>
          <w:rFonts w:ascii="NewsGotT" w:hAnsi="NewsGotT"/>
          <w:noProof/>
        </w:rPr>
        <w:t>. Retrieved from http://www.infarmed.pt/web/infarmed/profissionais-de-saude/utilizacao-e-despesa/estudos-medicamentos-por-grupo-terapeutico</w:t>
      </w:r>
    </w:p>
    <w:p w14:paraId="128B9B4F"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Infarmed. (2010). </w:t>
      </w:r>
      <w:r w:rsidRPr="00C9124C">
        <w:rPr>
          <w:rFonts w:ascii="NewsGotT" w:hAnsi="NewsGotT"/>
          <w:i/>
          <w:iCs/>
          <w:noProof/>
        </w:rPr>
        <w:t>Prontuário Terapêutico - 9</w:t>
      </w:r>
      <w:r w:rsidRPr="00C9124C">
        <w:rPr>
          <w:rFonts w:ascii="NewsGotT" w:hAnsi="NewsGotT"/>
          <w:noProof/>
        </w:rPr>
        <w:t>. (I. de S. INFARMED - Autoridade Nacional do Medicamento e Produtos de Saúde, Ed.).</w:t>
      </w:r>
    </w:p>
    <w:p w14:paraId="10D1DBCD"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Infarmed. (2014). RESUMO DAS CARACTERISTICAS DO MEDICAMENTO: Diazepam. Retrieved July 21, </w:t>
      </w:r>
      <w:r w:rsidRPr="00C9124C">
        <w:rPr>
          <w:rFonts w:ascii="NewsGotT" w:hAnsi="NewsGotT"/>
          <w:noProof/>
        </w:rPr>
        <w:lastRenderedPageBreak/>
        <w:t>2021, from https://extranet.infarmed.pt/INFOMED-fo/pesquisa-avancada.xhtml</w:t>
      </w:r>
    </w:p>
    <w:p w14:paraId="5DEA007E"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Infarmed. (2016). Prontuário Terapêutico on-line. Retrieved July 8, 2021, from http://app10.infarmed.pt/prontuario/frameprimeiracapitulos.html</w:t>
      </w:r>
    </w:p>
    <w:p w14:paraId="7521C460"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Infarmed. (2018a). Resumo das características do medicamento: Quetiapina. Retrieved from https://extranet.infarmed.pt/INFOMED-fo/pesquisa-avancada.xhtml</w:t>
      </w:r>
    </w:p>
    <w:p w14:paraId="2B779894"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Infarmed. (2018b). Resumo das características do medicamento: Tramadol. Infarmed. Retrieved from https://extranet.infarmed.pt/INFOMED-fo/pesquisa-avancada.xhtml</w:t>
      </w:r>
    </w:p>
    <w:p w14:paraId="2625296E"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Infarmed. (2019). Resumo das características do medicamento: Amitriptilina. </w:t>
      </w:r>
      <w:r w:rsidRPr="00C9124C">
        <w:rPr>
          <w:rFonts w:ascii="NewsGotT" w:hAnsi="NewsGotT"/>
          <w:i/>
          <w:iCs/>
          <w:noProof/>
        </w:rPr>
        <w:t>Infarmed</w:t>
      </w:r>
      <w:r w:rsidRPr="00C9124C">
        <w:rPr>
          <w:rFonts w:ascii="NewsGotT" w:hAnsi="NewsGotT"/>
          <w:noProof/>
        </w:rPr>
        <w:t>. Retrieved from https://extranet.infarmed.pt/INFOMED-fo/pesquisa-avancada.xhtml</w:t>
      </w:r>
    </w:p>
    <w:p w14:paraId="7AB31542"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Infarmed. (2020a). RESUMO DAS CARACTERÍSTICAS DO MEDICAMENTO</w:t>
      </w:r>
      <w:r w:rsidRPr="00C9124C">
        <w:rPr>
          <w:noProof/>
        </w:rPr>
        <w:t> </w:t>
      </w:r>
      <w:r w:rsidRPr="00C9124C">
        <w:rPr>
          <w:rFonts w:ascii="NewsGotT" w:hAnsi="NewsGotT"/>
          <w:noProof/>
        </w:rPr>
        <w:t>: Escitalopram. Retrieved October 22, 2021, from https://extranet.infarmed.pt/INFOMED-fo/pesquisa-avancada.xhtml</w:t>
      </w:r>
    </w:p>
    <w:p w14:paraId="43437CF0"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Infarmed. (2020b). Resumo das características do medicamento: Haloperidol. Retrieved from https://extranet.infarmed.pt/INFOMED-fo/pesquisa-avancada.xhtml</w:t>
      </w:r>
    </w:p>
    <w:p w14:paraId="0F1CD5B0"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Infarmed. (2020c). Resumo das características do medicamento: Morfina. Infarmed. Retrieved from https://extranet.infarmed.pt/INFOMED-fo/pesquisa-avancada.xhtml</w:t>
      </w:r>
    </w:p>
    <w:p w14:paraId="603E73E3"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Infarmed. (2020d). Resumo das características do medicamento: Sertralina. Infarmed. Retrieved from https://extranet.infarmed.pt/INFOMED-fo/pesquisa-avancada.xhtml</w:t>
      </w:r>
    </w:p>
    <w:p w14:paraId="56F0B915"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Infarmed. (2020e). Resumo das características do medicamento: Trazodona. Infarmed.</w:t>
      </w:r>
    </w:p>
    <w:p w14:paraId="6BF950DD"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Infarmed. (2021a). RESUMO DAS CARACTERÍSTICAS DO MEDICAMENTO: Citalopram. Infarmed. Retrieved from https://extranet.infarmed.pt/INFOMED-fo/pesquisa-avancada.xhtml</w:t>
      </w:r>
    </w:p>
    <w:p w14:paraId="56A02040"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Infarmed. (2021b). Resumo das características do medicamento: Fluoxetina.</w:t>
      </w:r>
    </w:p>
    <w:p w14:paraId="58021BBA"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Infarmed. (2021c). Resumo das características do medicamento: Fluvoxamina. Retrieved from https://extranet.infarmed.pt/INFOMED-fo/pesquisa-avancada.xhtml</w:t>
      </w:r>
    </w:p>
    <w:p w14:paraId="63EE9EA9"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Infarmed. (2021d). Resumo das características do medicamento: Paroxetina. Infarmed. Retrieved from https://extranet.infarmed.pt/INFOMED-fo/pesquisa-avancada.xhtml</w:t>
      </w:r>
    </w:p>
    <w:p w14:paraId="5449AF68"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Infarmed. (2021e). Resumo das características do medicamento: Risperidona. Retrieved from https://extranet.infarmed.pt/INFOMED-fo/pesquisa-avancada.xhtml</w:t>
      </w:r>
    </w:p>
    <w:p w14:paraId="29DB05D8"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Infarmed. (2021f). Resumo das características do medicamento: Venlafaxina. Infarmed. Retrieved from https://extranet.infarmed.pt/INFOMED-fo/pesquisa-avancada.xhtml</w:t>
      </w:r>
    </w:p>
    <w:p w14:paraId="527BF9DF"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INFARMED - Direção de informação e Planeamento Estratégico. (2017). </w:t>
      </w:r>
      <w:r w:rsidRPr="00C9124C">
        <w:rPr>
          <w:rFonts w:ascii="NewsGotT" w:hAnsi="NewsGotT"/>
          <w:i/>
          <w:iCs/>
          <w:noProof/>
        </w:rPr>
        <w:t>Utlilização de Benzodiazepinas e análogos</w:t>
      </w:r>
      <w:r w:rsidRPr="00C9124C">
        <w:rPr>
          <w:rFonts w:ascii="NewsGotT" w:hAnsi="NewsGotT"/>
          <w:noProof/>
        </w:rPr>
        <w:t>. Retrieved from https://www.infarmed.pt/documents/15786/2219894/Utlilização+de+Benzodiazepinas+e+análogos/adb100fa-4a77-4eb7-9e67-99229e13154f</w:t>
      </w:r>
    </w:p>
    <w:p w14:paraId="792DC802"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INFARMED, A. N. do M. e P. de S., &amp; DGRM, D. de G. do R. de M. (2018). Resumo das características do medicamento: Ranitidina.</w:t>
      </w:r>
    </w:p>
    <w:p w14:paraId="6C5EF96C"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INFARMED, A. N. do M. e P. de S., &amp; Ministério da Saúde, I. (2012). </w:t>
      </w:r>
      <w:r w:rsidRPr="00C9124C">
        <w:rPr>
          <w:rFonts w:ascii="NewsGotT" w:hAnsi="NewsGotT"/>
          <w:i/>
          <w:iCs/>
          <w:noProof/>
        </w:rPr>
        <w:t>Prontuário Terapêutico - 11</w:t>
      </w:r>
      <w:r w:rsidRPr="00C9124C">
        <w:rPr>
          <w:rFonts w:ascii="NewsGotT" w:hAnsi="NewsGotT"/>
          <w:noProof/>
        </w:rPr>
        <w:t>. (I. P. / M. de S. INFARMED – Autoridade Nacional do Medicamento e Produtos de Saúde, Ed.) (Caramona,).</w:t>
      </w:r>
    </w:p>
    <w:p w14:paraId="12939874"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Inouye, S. K., Van Dyck, C. H., Alessi, C. A., Balkin, S., Siegal, A. P., &amp; Horwitz, R. I. (1990). Clarifying confusion: The confusion assessment method: A new method for detection of delirium. </w:t>
      </w:r>
      <w:r w:rsidRPr="00C9124C">
        <w:rPr>
          <w:rFonts w:ascii="NewsGotT" w:hAnsi="NewsGotT"/>
          <w:i/>
          <w:iCs/>
          <w:noProof/>
        </w:rPr>
        <w:t>Annals of Internal Medicine</w:t>
      </w:r>
      <w:r w:rsidRPr="00C9124C">
        <w:rPr>
          <w:rFonts w:ascii="NewsGotT" w:hAnsi="NewsGotT"/>
          <w:noProof/>
        </w:rPr>
        <w:t xml:space="preserve">, </w:t>
      </w:r>
      <w:r w:rsidRPr="00C9124C">
        <w:rPr>
          <w:rFonts w:ascii="NewsGotT" w:hAnsi="NewsGotT"/>
          <w:i/>
          <w:iCs/>
          <w:noProof/>
        </w:rPr>
        <w:t>113</w:t>
      </w:r>
      <w:r w:rsidRPr="00C9124C">
        <w:rPr>
          <w:rFonts w:ascii="NewsGotT" w:hAnsi="NewsGotT"/>
          <w:noProof/>
        </w:rPr>
        <w:t>(12), 941–948. https://doi.org/10.7326/0003-4819-113-12-941</w:t>
      </w:r>
    </w:p>
    <w:p w14:paraId="434C4320"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Inouye, Sharon K. (2006). Delirium in Older Persons. </w:t>
      </w:r>
      <w:r w:rsidRPr="00C9124C">
        <w:rPr>
          <w:rFonts w:ascii="NewsGotT" w:hAnsi="NewsGotT"/>
          <w:i/>
          <w:iCs/>
          <w:noProof/>
        </w:rPr>
        <w:t>The New England Journal of Medicine</w:t>
      </w:r>
      <w:r w:rsidRPr="00C9124C">
        <w:rPr>
          <w:rFonts w:ascii="NewsGotT" w:hAnsi="NewsGotT"/>
          <w:noProof/>
        </w:rPr>
        <w:t xml:space="preserve">, </w:t>
      </w:r>
      <w:r w:rsidRPr="00C9124C">
        <w:rPr>
          <w:rFonts w:ascii="NewsGotT" w:hAnsi="NewsGotT"/>
          <w:i/>
          <w:iCs/>
          <w:noProof/>
        </w:rPr>
        <w:t>354</w:t>
      </w:r>
      <w:r w:rsidRPr="00C9124C">
        <w:rPr>
          <w:rFonts w:ascii="NewsGotT" w:hAnsi="NewsGotT"/>
          <w:noProof/>
        </w:rPr>
        <w:t>(11), 1157–1165.</w:t>
      </w:r>
    </w:p>
    <w:p w14:paraId="5FB80A2D"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Inouye, Sharon K., &amp; Charpentier, P. A. (1996). Precipitating factors for delirium in hospitalized elderly persons: Predictive model and interrelationship with baseline vulnerability. </w:t>
      </w:r>
      <w:r w:rsidRPr="00C9124C">
        <w:rPr>
          <w:rFonts w:ascii="NewsGotT" w:hAnsi="NewsGotT"/>
          <w:i/>
          <w:iCs/>
          <w:noProof/>
        </w:rPr>
        <w:t>Journal of the American Medical Association</w:t>
      </w:r>
      <w:r w:rsidRPr="00C9124C">
        <w:rPr>
          <w:rFonts w:ascii="NewsGotT" w:hAnsi="NewsGotT"/>
          <w:noProof/>
        </w:rPr>
        <w:t xml:space="preserve">, </w:t>
      </w:r>
      <w:r w:rsidRPr="00C9124C">
        <w:rPr>
          <w:rFonts w:ascii="NewsGotT" w:hAnsi="NewsGotT"/>
          <w:i/>
          <w:iCs/>
          <w:noProof/>
        </w:rPr>
        <w:t>275</w:t>
      </w:r>
      <w:r w:rsidRPr="00C9124C">
        <w:rPr>
          <w:rFonts w:ascii="NewsGotT" w:hAnsi="NewsGotT"/>
          <w:noProof/>
        </w:rPr>
        <w:t>(11), 852–857. https://doi.org/10.1001/jama.275.11.852</w:t>
      </w:r>
    </w:p>
    <w:p w14:paraId="326B3B3D"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Inouye, Sharon K., Westendorp, R. G. J., &amp; Saczynski, J. S. (2014). Delirium in elderly people. </w:t>
      </w:r>
      <w:r w:rsidRPr="00C9124C">
        <w:rPr>
          <w:rFonts w:ascii="NewsGotT" w:hAnsi="NewsGotT"/>
          <w:i/>
          <w:iCs/>
          <w:noProof/>
        </w:rPr>
        <w:t>The Lancet</w:t>
      </w:r>
      <w:r w:rsidRPr="00C9124C">
        <w:rPr>
          <w:rFonts w:ascii="NewsGotT" w:hAnsi="NewsGotT"/>
          <w:noProof/>
        </w:rPr>
        <w:t xml:space="preserve">, </w:t>
      </w:r>
      <w:r w:rsidRPr="00C9124C">
        <w:rPr>
          <w:rFonts w:ascii="NewsGotT" w:hAnsi="NewsGotT"/>
          <w:i/>
          <w:iCs/>
          <w:noProof/>
        </w:rPr>
        <w:t>383</w:t>
      </w:r>
      <w:r w:rsidRPr="00C9124C">
        <w:rPr>
          <w:rFonts w:ascii="NewsGotT" w:hAnsi="NewsGotT"/>
          <w:noProof/>
        </w:rPr>
        <w:t>(9920), 911–922. https://doi.org/10.1016/S0140-6736(13)60688-1</w:t>
      </w:r>
    </w:p>
    <w:p w14:paraId="56CC534C"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lastRenderedPageBreak/>
        <w:t xml:space="preserve">Inouye, Sharon K. (2000). Prevention of delirium in hospitalized older patients: risk factors and targeted intervention strategies. </w:t>
      </w:r>
      <w:r w:rsidRPr="00C9124C">
        <w:rPr>
          <w:rFonts w:ascii="NewsGotT" w:hAnsi="NewsGotT"/>
          <w:i/>
          <w:iCs/>
          <w:noProof/>
        </w:rPr>
        <w:t>Annals of Medicine</w:t>
      </w:r>
      <w:r w:rsidRPr="00C9124C">
        <w:rPr>
          <w:rFonts w:ascii="NewsGotT" w:hAnsi="NewsGotT"/>
          <w:noProof/>
        </w:rPr>
        <w:t xml:space="preserve">, </w:t>
      </w:r>
      <w:r w:rsidRPr="00C9124C">
        <w:rPr>
          <w:rFonts w:ascii="NewsGotT" w:hAnsi="NewsGotT"/>
          <w:i/>
          <w:iCs/>
          <w:noProof/>
        </w:rPr>
        <w:t>32</w:t>
      </w:r>
      <w:r w:rsidRPr="00C9124C">
        <w:rPr>
          <w:rFonts w:ascii="NewsGotT" w:hAnsi="NewsGotT"/>
          <w:noProof/>
        </w:rPr>
        <w:t>(4), 257–263. https://doi.org/10.3109/07853890009011770</w:t>
      </w:r>
    </w:p>
    <w:p w14:paraId="77A47707"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Isik, A. T., &amp; Grossberg, G. T. (2018). </w:t>
      </w:r>
      <w:r w:rsidRPr="00C9124C">
        <w:rPr>
          <w:rFonts w:ascii="NewsGotT" w:hAnsi="NewsGotT"/>
          <w:i/>
          <w:iCs/>
          <w:noProof/>
        </w:rPr>
        <w:t>Delirium in Elderly Patients</w:t>
      </w:r>
      <w:r w:rsidRPr="00C9124C">
        <w:rPr>
          <w:rFonts w:ascii="NewsGotT" w:hAnsi="NewsGotT"/>
          <w:noProof/>
        </w:rPr>
        <w:t xml:space="preserve">. (A. T. Isik &amp; G. T. Grossberg, Eds.), </w:t>
      </w:r>
      <w:r w:rsidRPr="00C9124C">
        <w:rPr>
          <w:rFonts w:ascii="NewsGotT" w:hAnsi="NewsGotT"/>
          <w:i/>
          <w:iCs/>
          <w:noProof/>
        </w:rPr>
        <w:t>Delirium in Elderly Patients</w:t>
      </w:r>
      <w:r w:rsidRPr="00C9124C">
        <w:rPr>
          <w:rFonts w:ascii="NewsGotT" w:hAnsi="NewsGotT"/>
          <w:noProof/>
        </w:rPr>
        <w:t>. Cham: Springer International Publishing. https://doi.org/10.1007/978-3-319-65239-9</w:t>
      </w:r>
    </w:p>
    <w:p w14:paraId="7B774160"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Jain, A. K., &amp; Dubes, R. C. (1988). </w:t>
      </w:r>
      <w:r w:rsidRPr="00C9124C">
        <w:rPr>
          <w:rFonts w:ascii="NewsGotT" w:hAnsi="NewsGotT"/>
          <w:i/>
          <w:iCs/>
          <w:noProof/>
        </w:rPr>
        <w:t>Algorithms for Clustering Data</w:t>
      </w:r>
      <w:r w:rsidRPr="00C9124C">
        <w:rPr>
          <w:rFonts w:ascii="NewsGotT" w:hAnsi="NewsGotT"/>
          <w:noProof/>
        </w:rPr>
        <w:t>. Prentice Hall.</w:t>
      </w:r>
    </w:p>
    <w:p w14:paraId="2913E734"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James, G., Witten, D., Hastie, T., &amp; Tibshirani, R. (2013). </w:t>
      </w:r>
      <w:r w:rsidRPr="00C9124C">
        <w:rPr>
          <w:rFonts w:ascii="NewsGotT" w:hAnsi="NewsGotT"/>
          <w:i/>
          <w:iCs/>
          <w:noProof/>
        </w:rPr>
        <w:t>An Introduction to Statistical Learning - with Applications in R</w:t>
      </w:r>
      <w:r w:rsidRPr="00C9124C">
        <w:rPr>
          <w:rFonts w:ascii="NewsGotT" w:hAnsi="NewsGotT"/>
          <w:noProof/>
        </w:rPr>
        <w:t>. Springer Texts in Statistics.</w:t>
      </w:r>
    </w:p>
    <w:p w14:paraId="7B997BF2"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Jamin, A., Abraham, P., &amp; Humeau-Heurtier, A. (2021). Machine learning for predictive data analytics in medicine: A review illustrated by cardiovascular and nuclear medicine examples. </w:t>
      </w:r>
      <w:r w:rsidRPr="00C9124C">
        <w:rPr>
          <w:rFonts w:ascii="NewsGotT" w:hAnsi="NewsGotT"/>
          <w:i/>
          <w:iCs/>
          <w:noProof/>
        </w:rPr>
        <w:t>Clinical Physiology and Functional Imaging</w:t>
      </w:r>
      <w:r w:rsidRPr="00C9124C">
        <w:rPr>
          <w:rFonts w:ascii="NewsGotT" w:hAnsi="NewsGotT"/>
          <w:noProof/>
        </w:rPr>
        <w:t xml:space="preserve">, </w:t>
      </w:r>
      <w:r w:rsidRPr="00C9124C">
        <w:rPr>
          <w:rFonts w:ascii="NewsGotT" w:hAnsi="NewsGotT"/>
          <w:i/>
          <w:iCs/>
          <w:noProof/>
        </w:rPr>
        <w:t>41</w:t>
      </w:r>
      <w:r w:rsidRPr="00C9124C">
        <w:rPr>
          <w:rFonts w:ascii="NewsGotT" w:hAnsi="NewsGotT"/>
          <w:noProof/>
        </w:rPr>
        <w:t>(2), 113–127. https://doi.org/10.1111/cpf.12686</w:t>
      </w:r>
    </w:p>
    <w:p w14:paraId="4A34ECBF"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C9124C">
        <w:rPr>
          <w:rFonts w:ascii="NewsGotT" w:hAnsi="NewsGotT"/>
          <w:i/>
          <w:iCs/>
          <w:noProof/>
        </w:rPr>
        <w:t>Journal of the American Medical Informatics Association</w:t>
      </w:r>
      <w:r w:rsidRPr="00C9124C">
        <w:rPr>
          <w:rFonts w:ascii="NewsGotT" w:hAnsi="NewsGotT"/>
          <w:noProof/>
        </w:rPr>
        <w:t xml:space="preserve">, </w:t>
      </w:r>
      <w:r w:rsidRPr="00C9124C">
        <w:rPr>
          <w:rFonts w:ascii="NewsGotT" w:hAnsi="NewsGotT"/>
          <w:i/>
          <w:iCs/>
          <w:noProof/>
        </w:rPr>
        <w:t>27</w:t>
      </w:r>
      <w:r w:rsidRPr="00C9124C">
        <w:rPr>
          <w:rFonts w:ascii="NewsGotT" w:hAnsi="NewsGotT"/>
          <w:noProof/>
        </w:rPr>
        <w:t>(9), 1383–1392. https://doi.org/10.1093/jamia/ocaa113</w:t>
      </w:r>
    </w:p>
    <w:p w14:paraId="6B6B42B6"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C9124C">
        <w:rPr>
          <w:rFonts w:ascii="NewsGotT" w:hAnsi="NewsGotT"/>
          <w:i/>
          <w:iCs/>
          <w:noProof/>
        </w:rPr>
        <w:t>Academic Emergency Medicine</w:t>
      </w:r>
      <w:r w:rsidRPr="00C9124C">
        <w:rPr>
          <w:rFonts w:ascii="NewsGotT" w:hAnsi="NewsGotT"/>
          <w:noProof/>
        </w:rPr>
        <w:t xml:space="preserve">, </w:t>
      </w:r>
      <w:r w:rsidRPr="00C9124C">
        <w:rPr>
          <w:rFonts w:ascii="NewsGotT" w:hAnsi="NewsGotT"/>
          <w:i/>
          <w:iCs/>
          <w:noProof/>
        </w:rPr>
        <w:t>28</w:t>
      </w:r>
      <w:r w:rsidRPr="00C9124C">
        <w:rPr>
          <w:rFonts w:ascii="NewsGotT" w:hAnsi="NewsGotT"/>
          <w:noProof/>
        </w:rPr>
        <w:t>(2), 184–196. https://doi.org/10.1111/acem.14190</w:t>
      </w:r>
    </w:p>
    <w:p w14:paraId="0CEB2C78"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Laird, J. E., Newell, A., &amp; Rosenbloom, P. S. (1987). An integrative architecture for general intelligence and. </w:t>
      </w:r>
      <w:r w:rsidRPr="00C9124C">
        <w:rPr>
          <w:rFonts w:ascii="NewsGotT" w:hAnsi="NewsGotT"/>
          <w:i/>
          <w:iCs/>
          <w:noProof/>
        </w:rPr>
        <w:t>Artificial Intelligence</w:t>
      </w:r>
      <w:r w:rsidRPr="00C9124C">
        <w:rPr>
          <w:rFonts w:ascii="NewsGotT" w:hAnsi="NewsGotT"/>
          <w:noProof/>
        </w:rPr>
        <w:t xml:space="preserve">, </w:t>
      </w:r>
      <w:r w:rsidRPr="00C9124C">
        <w:rPr>
          <w:rFonts w:ascii="NewsGotT" w:hAnsi="NewsGotT"/>
          <w:i/>
          <w:iCs/>
          <w:noProof/>
        </w:rPr>
        <w:t>33</w:t>
      </w:r>
      <w:r w:rsidRPr="00C9124C">
        <w:rPr>
          <w:rFonts w:ascii="NewsGotT" w:hAnsi="NewsGotT"/>
          <w:noProof/>
        </w:rPr>
        <w:t>(1987), 1–64.</w:t>
      </w:r>
    </w:p>
    <w:p w14:paraId="35159DE2"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Laurila, J. V., Laakkonen, M. L., Strandberg, T. E., &amp; Tilvis, R. S. (2008). Predisposing and precipitating factors for delirium in a frail geriatric population. </w:t>
      </w:r>
      <w:r w:rsidRPr="00C9124C">
        <w:rPr>
          <w:rFonts w:ascii="NewsGotT" w:hAnsi="NewsGotT"/>
          <w:i/>
          <w:iCs/>
          <w:noProof/>
        </w:rPr>
        <w:t>Journal of Psychosomatic Research</w:t>
      </w:r>
      <w:r w:rsidRPr="00C9124C">
        <w:rPr>
          <w:rFonts w:ascii="NewsGotT" w:hAnsi="NewsGotT"/>
          <w:noProof/>
        </w:rPr>
        <w:t xml:space="preserve">, </w:t>
      </w:r>
      <w:r w:rsidRPr="00C9124C">
        <w:rPr>
          <w:rFonts w:ascii="NewsGotT" w:hAnsi="NewsGotT"/>
          <w:i/>
          <w:iCs/>
          <w:noProof/>
        </w:rPr>
        <w:t>65</w:t>
      </w:r>
      <w:r w:rsidRPr="00C9124C">
        <w:rPr>
          <w:rFonts w:ascii="NewsGotT" w:hAnsi="NewsGotT"/>
          <w:noProof/>
        </w:rPr>
        <w:t>(3), 249–254. https://doi.org/10.1016/j.jpsychores.2008.05.026</w:t>
      </w:r>
    </w:p>
    <w:p w14:paraId="1956B9FA"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C9124C">
        <w:rPr>
          <w:rFonts w:ascii="NewsGotT" w:hAnsi="NewsGotT"/>
          <w:i/>
          <w:iCs/>
          <w:noProof/>
        </w:rPr>
        <w:t>Archives of Internal Medicine</w:t>
      </w:r>
      <w:r w:rsidRPr="00C9124C">
        <w:rPr>
          <w:rFonts w:ascii="NewsGotT" w:hAnsi="NewsGotT"/>
          <w:noProof/>
        </w:rPr>
        <w:t xml:space="preserve">, </w:t>
      </w:r>
      <w:r w:rsidRPr="00C9124C">
        <w:rPr>
          <w:rFonts w:ascii="NewsGotT" w:hAnsi="NewsGotT"/>
          <w:i/>
          <w:iCs/>
          <w:noProof/>
        </w:rPr>
        <w:t>160</w:t>
      </w:r>
      <w:r w:rsidRPr="00C9124C">
        <w:rPr>
          <w:rFonts w:ascii="NewsGotT" w:hAnsi="NewsGotT"/>
          <w:noProof/>
        </w:rPr>
        <w:t>(6), 786–794. https://doi.org/10.1001/archinte.160.6.786</w:t>
      </w:r>
    </w:p>
    <w:p w14:paraId="2F295B40"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Lee-Archer, P. F., von Ungern-Sternberg, B. S., Reade, M. C., Law, K. C., &amp; Long, D. (2021). An observational study of hypoactive delirium in the post-anesthesia recovery unit of a pediatric hospital. </w:t>
      </w:r>
      <w:r w:rsidRPr="00C9124C">
        <w:rPr>
          <w:rFonts w:ascii="NewsGotT" w:hAnsi="NewsGotT"/>
          <w:i/>
          <w:iCs/>
          <w:noProof/>
        </w:rPr>
        <w:t>Paediatric Anaesthesia</w:t>
      </w:r>
      <w:r w:rsidRPr="00C9124C">
        <w:rPr>
          <w:rFonts w:ascii="NewsGotT" w:hAnsi="NewsGotT"/>
          <w:noProof/>
        </w:rPr>
        <w:t>, (September 2020), 429–435. https://doi.org/10.1111/pan.14122</w:t>
      </w:r>
    </w:p>
    <w:p w14:paraId="609E7F43"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Lee, S., Mueller, B., Nick Street, W., &amp; M. Carnahan, R. (2021). Machine learning algorithm to predict delirium from emergency department data. </w:t>
      </w:r>
      <w:r w:rsidRPr="00C9124C">
        <w:rPr>
          <w:rFonts w:ascii="NewsGotT" w:hAnsi="NewsGotT"/>
          <w:i/>
          <w:iCs/>
          <w:noProof/>
        </w:rPr>
        <w:t>BMJ</w:t>
      </w:r>
      <w:r w:rsidRPr="00C9124C">
        <w:rPr>
          <w:rFonts w:ascii="NewsGotT" w:hAnsi="NewsGotT"/>
          <w:noProof/>
        </w:rPr>
        <w:t>. https://doi.org/https://doi.org/10.1101/2021.02.19.21251956</w:t>
      </w:r>
    </w:p>
    <w:p w14:paraId="3B852573"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Leonard, M. M., Nekolaichuk, C., Meagher, D. J., Barnes, C., Gaudreau, J. D., Watanabe, S., … Lawlor, P. G. (2014). Practical assessment of delirium in palliative care. </w:t>
      </w:r>
      <w:r w:rsidRPr="00C9124C">
        <w:rPr>
          <w:rFonts w:ascii="NewsGotT" w:hAnsi="NewsGotT"/>
          <w:i/>
          <w:iCs/>
          <w:noProof/>
        </w:rPr>
        <w:t>Journal of Pain and Symptom Management</w:t>
      </w:r>
      <w:r w:rsidRPr="00C9124C">
        <w:rPr>
          <w:rFonts w:ascii="NewsGotT" w:hAnsi="NewsGotT"/>
          <w:noProof/>
        </w:rPr>
        <w:t xml:space="preserve">, </w:t>
      </w:r>
      <w:r w:rsidRPr="00C9124C">
        <w:rPr>
          <w:rFonts w:ascii="NewsGotT" w:hAnsi="NewsGotT"/>
          <w:i/>
          <w:iCs/>
          <w:noProof/>
        </w:rPr>
        <w:t>48</w:t>
      </w:r>
      <w:r w:rsidRPr="00C9124C">
        <w:rPr>
          <w:rFonts w:ascii="NewsGotT" w:hAnsi="NewsGotT"/>
          <w:noProof/>
        </w:rPr>
        <w:t>(2), 176–190. https://doi.org/10.1016/j.jpainsymman.2013.10.024</w:t>
      </w:r>
    </w:p>
    <w:p w14:paraId="7DFA8D22"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C9124C">
        <w:rPr>
          <w:rFonts w:ascii="NewsGotT" w:hAnsi="NewsGotT"/>
          <w:i/>
          <w:iCs/>
          <w:noProof/>
        </w:rPr>
        <w:t>Nursing in Critical Care</w:t>
      </w:r>
      <w:r w:rsidRPr="00C9124C">
        <w:rPr>
          <w:rFonts w:ascii="NewsGotT" w:hAnsi="NewsGotT"/>
          <w:noProof/>
        </w:rPr>
        <w:t>, (August), 1–7. https://doi.org/10.1111/nicc.12550</w:t>
      </w:r>
    </w:p>
    <w:p w14:paraId="100541D2"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Libbrecht, M. W., &amp; Noble, W. S. (2015). Machine learning applications in genetics and genomics. </w:t>
      </w:r>
      <w:r w:rsidRPr="00C9124C">
        <w:rPr>
          <w:rFonts w:ascii="NewsGotT" w:hAnsi="NewsGotT"/>
          <w:i/>
          <w:iCs/>
          <w:noProof/>
        </w:rPr>
        <w:t>Nature Reviews Genetics</w:t>
      </w:r>
      <w:r w:rsidRPr="00C9124C">
        <w:rPr>
          <w:rFonts w:ascii="NewsGotT" w:hAnsi="NewsGotT"/>
          <w:noProof/>
        </w:rPr>
        <w:t xml:space="preserve">, </w:t>
      </w:r>
      <w:r w:rsidRPr="00C9124C">
        <w:rPr>
          <w:rFonts w:ascii="NewsGotT" w:hAnsi="NewsGotT"/>
          <w:i/>
          <w:iCs/>
          <w:noProof/>
        </w:rPr>
        <w:t>16</w:t>
      </w:r>
      <w:r w:rsidRPr="00C9124C">
        <w:rPr>
          <w:rFonts w:ascii="NewsGotT" w:hAnsi="NewsGotT"/>
          <w:noProof/>
        </w:rPr>
        <w:t>(6), 321–332. https://doi.org/10.1038/nrg3920</w:t>
      </w:r>
    </w:p>
    <w:p w14:paraId="34BAE17E"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Lipowski, Z. J. (1987). Delirium (Acute Confusional State). </w:t>
      </w:r>
      <w:r w:rsidRPr="00C9124C">
        <w:rPr>
          <w:rFonts w:ascii="NewsGotT" w:hAnsi="NewsGotT"/>
          <w:i/>
          <w:iCs/>
          <w:noProof/>
        </w:rPr>
        <w:t>JAMA</w:t>
      </w:r>
      <w:r w:rsidRPr="00C9124C">
        <w:rPr>
          <w:rFonts w:ascii="NewsGotT" w:hAnsi="NewsGotT"/>
          <w:noProof/>
        </w:rPr>
        <w:t>, 1789–1792. https://doi.org/doi:10.1001/jama.1987.03400130103041</w:t>
      </w:r>
    </w:p>
    <w:p w14:paraId="00696E34"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Lipowski, Zbigniew J. (1991). Delirium: How Its Concept Has Developed. </w:t>
      </w:r>
      <w:r w:rsidRPr="00C9124C">
        <w:rPr>
          <w:rFonts w:ascii="NewsGotT" w:hAnsi="NewsGotT"/>
          <w:i/>
          <w:iCs/>
          <w:noProof/>
        </w:rPr>
        <w:t>International Psychogeriatrics</w:t>
      </w:r>
      <w:r w:rsidRPr="00C9124C">
        <w:rPr>
          <w:rFonts w:ascii="NewsGotT" w:hAnsi="NewsGotT"/>
          <w:noProof/>
        </w:rPr>
        <w:t xml:space="preserve">, </w:t>
      </w:r>
      <w:r w:rsidRPr="00C9124C">
        <w:rPr>
          <w:rFonts w:ascii="NewsGotT" w:hAnsi="NewsGotT"/>
          <w:i/>
          <w:iCs/>
          <w:noProof/>
        </w:rPr>
        <w:t>3</w:t>
      </w:r>
      <w:r w:rsidRPr="00C9124C">
        <w:rPr>
          <w:rFonts w:ascii="NewsGotT" w:hAnsi="NewsGotT"/>
          <w:noProof/>
        </w:rPr>
        <w:t>(2), 115–120. https://doi.org/10.1017/S1041610291000595</w:t>
      </w:r>
    </w:p>
    <w:p w14:paraId="67B562AE"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lastRenderedPageBreak/>
        <w:t xml:space="preserve">Lôbo, R. R., Silva Filho, S. R. B., Lima, N. K. C., Ferriolli, E., &amp; Moriguti, J. C. (2010). Delirium. </w:t>
      </w:r>
      <w:r w:rsidRPr="00C9124C">
        <w:rPr>
          <w:rFonts w:ascii="NewsGotT" w:hAnsi="NewsGotT"/>
          <w:i/>
          <w:iCs/>
          <w:noProof/>
        </w:rPr>
        <w:t>Medicina (Ribeirao Preto. Online)</w:t>
      </w:r>
      <w:r w:rsidRPr="00C9124C">
        <w:rPr>
          <w:rFonts w:ascii="NewsGotT" w:hAnsi="NewsGotT"/>
          <w:noProof/>
        </w:rPr>
        <w:t xml:space="preserve">, </w:t>
      </w:r>
      <w:r w:rsidRPr="00C9124C">
        <w:rPr>
          <w:rFonts w:ascii="NewsGotT" w:hAnsi="NewsGotT"/>
          <w:i/>
          <w:iCs/>
          <w:noProof/>
        </w:rPr>
        <w:t>43</w:t>
      </w:r>
      <w:r w:rsidRPr="00C9124C">
        <w:rPr>
          <w:rFonts w:ascii="NewsGotT" w:hAnsi="NewsGotT"/>
          <w:noProof/>
        </w:rPr>
        <w:t>(3), 249–257. https://doi.org/10.11606/issn.2176-7262.v43i3p249-257</w:t>
      </w:r>
    </w:p>
    <w:p w14:paraId="3497AA58"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Lüllmann, H., Mohr, K., &amp; Hein, L. (2018). </w:t>
      </w:r>
      <w:r w:rsidRPr="00C9124C">
        <w:rPr>
          <w:rFonts w:ascii="NewsGotT" w:hAnsi="NewsGotT"/>
          <w:i/>
          <w:iCs/>
          <w:noProof/>
        </w:rPr>
        <w:t>Color Atlas of Pharmacology</w:t>
      </w:r>
      <w:r w:rsidRPr="00C9124C">
        <w:rPr>
          <w:rFonts w:ascii="NewsGotT" w:hAnsi="NewsGotT"/>
          <w:noProof/>
        </w:rPr>
        <w:t xml:space="preserve"> (Fifth). Thieme.</w:t>
      </w:r>
    </w:p>
    <w:p w14:paraId="396EC0DE"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MacLullich, A. M. J., Ferguson, K. J., Miller, T., de Rooij, S. E. J. A., &amp; Cunningham, C. (2008). Unravelling the pathophysiology of delirium: A focus on the role of aberrant stress responses. </w:t>
      </w:r>
      <w:r w:rsidRPr="00C9124C">
        <w:rPr>
          <w:rFonts w:ascii="NewsGotT" w:hAnsi="NewsGotT"/>
          <w:i/>
          <w:iCs/>
          <w:noProof/>
        </w:rPr>
        <w:t>Journal of Psychosomatic Research</w:t>
      </w:r>
      <w:r w:rsidRPr="00C9124C">
        <w:rPr>
          <w:rFonts w:ascii="NewsGotT" w:hAnsi="NewsGotT"/>
          <w:noProof/>
        </w:rPr>
        <w:t xml:space="preserve">, </w:t>
      </w:r>
      <w:r w:rsidRPr="00C9124C">
        <w:rPr>
          <w:rFonts w:ascii="NewsGotT" w:hAnsi="NewsGotT"/>
          <w:i/>
          <w:iCs/>
          <w:noProof/>
        </w:rPr>
        <w:t>65</w:t>
      </w:r>
      <w:r w:rsidRPr="00C9124C">
        <w:rPr>
          <w:rFonts w:ascii="NewsGotT" w:hAnsi="NewsGotT"/>
          <w:noProof/>
        </w:rPr>
        <w:t>(3), 229–238. https://doi.org/10.1016/j.jpsychores.2008.05.019</w:t>
      </w:r>
    </w:p>
    <w:p w14:paraId="68E9E8C0"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Maldonado, J. R. (2018). Delirium pathophysiology: An updated hypothesis of the etiology of acute brain failure. </w:t>
      </w:r>
      <w:r w:rsidRPr="00C9124C">
        <w:rPr>
          <w:rFonts w:ascii="NewsGotT" w:hAnsi="NewsGotT"/>
          <w:i/>
          <w:iCs/>
          <w:noProof/>
        </w:rPr>
        <w:t>International Journal of Geriatric Psychiatry</w:t>
      </w:r>
      <w:r w:rsidRPr="00C9124C">
        <w:rPr>
          <w:rFonts w:ascii="NewsGotT" w:hAnsi="NewsGotT"/>
          <w:noProof/>
        </w:rPr>
        <w:t xml:space="preserve">, </w:t>
      </w:r>
      <w:r w:rsidRPr="00C9124C">
        <w:rPr>
          <w:rFonts w:ascii="NewsGotT" w:hAnsi="NewsGotT"/>
          <w:i/>
          <w:iCs/>
          <w:noProof/>
        </w:rPr>
        <w:t>33</w:t>
      </w:r>
      <w:r w:rsidRPr="00C9124C">
        <w:rPr>
          <w:rFonts w:ascii="NewsGotT" w:hAnsi="NewsGotT"/>
          <w:noProof/>
        </w:rPr>
        <w:t>(11), 1428–1457. https://doi.org/10.1002/gps.4823</w:t>
      </w:r>
    </w:p>
    <w:p w14:paraId="7093015D"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Martins, S., &amp; Fernandes, L. (2012). Delirium in elderly people: A review. </w:t>
      </w:r>
      <w:r w:rsidRPr="00C9124C">
        <w:rPr>
          <w:rFonts w:ascii="NewsGotT" w:hAnsi="NewsGotT"/>
          <w:i/>
          <w:iCs/>
          <w:noProof/>
        </w:rPr>
        <w:t>Frontiers in Neurology</w:t>
      </w:r>
      <w:r w:rsidRPr="00C9124C">
        <w:rPr>
          <w:rFonts w:ascii="NewsGotT" w:hAnsi="NewsGotT"/>
          <w:noProof/>
        </w:rPr>
        <w:t xml:space="preserve">, </w:t>
      </w:r>
      <w:r w:rsidRPr="00C9124C">
        <w:rPr>
          <w:rFonts w:ascii="NewsGotT" w:hAnsi="NewsGotT"/>
          <w:i/>
          <w:iCs/>
          <w:noProof/>
        </w:rPr>
        <w:t>JUN</w:t>
      </w:r>
      <w:r w:rsidRPr="00C9124C">
        <w:rPr>
          <w:rFonts w:ascii="NewsGotT" w:hAnsi="NewsGotT"/>
          <w:noProof/>
        </w:rPr>
        <w:t>(June), 1–12. https://doi.org/10.3389/fneur.2012.00101</w:t>
      </w:r>
    </w:p>
    <w:p w14:paraId="52A8310A"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McCorduck, P. (2004). </w:t>
      </w:r>
      <w:r w:rsidRPr="00C9124C">
        <w:rPr>
          <w:rFonts w:ascii="NewsGotT" w:hAnsi="NewsGotT"/>
          <w:i/>
          <w:iCs/>
          <w:noProof/>
        </w:rPr>
        <w:t>Machines Who Think</w:t>
      </w:r>
      <w:r w:rsidRPr="00C9124C">
        <w:rPr>
          <w:rFonts w:ascii="NewsGotT" w:hAnsi="NewsGotT"/>
          <w:noProof/>
        </w:rPr>
        <w:t xml:space="preserve">. </w:t>
      </w:r>
      <w:r w:rsidRPr="00C9124C">
        <w:rPr>
          <w:rFonts w:ascii="NewsGotT" w:hAnsi="NewsGotT"/>
          <w:i/>
          <w:iCs/>
          <w:noProof/>
        </w:rPr>
        <w:t>A K Peters, Ltd.</w:t>
      </w:r>
      <w:r w:rsidRPr="00C9124C">
        <w:rPr>
          <w:rFonts w:ascii="NewsGotT" w:hAnsi="NewsGotT"/>
          <w:noProof/>
        </w:rPr>
        <w:t xml:space="preserve"> Natick, MA: A K Peters, Ltd. https://doi.org/10.1126/science.254.5036.1291-a</w:t>
      </w:r>
    </w:p>
    <w:p w14:paraId="196E27F9"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McCulloch, W. S., &amp; Pits, W. (1943). A LOGICAL CALCULUS OF THE IDEAS IMMANENT IN NERVOUS ACTIVITY. </w:t>
      </w:r>
      <w:r w:rsidRPr="00C9124C">
        <w:rPr>
          <w:rFonts w:ascii="NewsGotT" w:hAnsi="NewsGotT"/>
          <w:i/>
          <w:iCs/>
          <w:noProof/>
        </w:rPr>
        <w:t>Bullentin of Mathematical</w:t>
      </w:r>
      <w:r w:rsidRPr="00C9124C">
        <w:rPr>
          <w:rFonts w:ascii="NewsGotT" w:hAnsi="NewsGotT"/>
          <w:noProof/>
        </w:rPr>
        <w:t xml:space="preserve">, </w:t>
      </w:r>
      <w:r w:rsidRPr="00C9124C">
        <w:rPr>
          <w:rFonts w:ascii="NewsGotT" w:hAnsi="NewsGotT"/>
          <w:i/>
          <w:iCs/>
          <w:noProof/>
        </w:rPr>
        <w:t>5</w:t>
      </w:r>
      <w:r w:rsidRPr="00C9124C">
        <w:rPr>
          <w:rFonts w:ascii="NewsGotT" w:hAnsi="NewsGotT"/>
          <w:noProof/>
        </w:rPr>
        <w:t>, 115–133.</w:t>
      </w:r>
    </w:p>
    <w:p w14:paraId="32003F0B"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Meagher, D. J., MacLullich, A. M. J., &amp; Laurila, J. V. (2008). Defining delirium for the International Classification of Diseases, 11th Revision. </w:t>
      </w:r>
      <w:r w:rsidRPr="00C9124C">
        <w:rPr>
          <w:rFonts w:ascii="NewsGotT" w:hAnsi="NewsGotT"/>
          <w:i/>
          <w:iCs/>
          <w:noProof/>
        </w:rPr>
        <w:t>Journal of Psychosomatic Research</w:t>
      </w:r>
      <w:r w:rsidRPr="00C9124C">
        <w:rPr>
          <w:rFonts w:ascii="NewsGotT" w:hAnsi="NewsGotT"/>
          <w:noProof/>
        </w:rPr>
        <w:t xml:space="preserve">, </w:t>
      </w:r>
      <w:r w:rsidRPr="00C9124C">
        <w:rPr>
          <w:rFonts w:ascii="NewsGotT" w:hAnsi="NewsGotT"/>
          <w:i/>
          <w:iCs/>
          <w:noProof/>
        </w:rPr>
        <w:t>65</w:t>
      </w:r>
      <w:r w:rsidRPr="00C9124C">
        <w:rPr>
          <w:rFonts w:ascii="NewsGotT" w:hAnsi="NewsGotT"/>
          <w:noProof/>
        </w:rPr>
        <w:t>(3), 207–214. https://doi.org/10.1016/j.jpsychores.2008.05.015</w:t>
      </w:r>
    </w:p>
    <w:p w14:paraId="4E7F5CB1"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Meltzer, H. Y. (2013). Update on Typical and Atypical Antipsychotic Drugs. </w:t>
      </w:r>
      <w:r w:rsidRPr="00C9124C">
        <w:rPr>
          <w:rFonts w:ascii="NewsGotT" w:hAnsi="NewsGotT"/>
          <w:i/>
          <w:iCs/>
          <w:noProof/>
        </w:rPr>
        <w:t>Annual Review of Medicine</w:t>
      </w:r>
      <w:r w:rsidRPr="00C9124C">
        <w:rPr>
          <w:rFonts w:ascii="NewsGotT" w:hAnsi="NewsGotT"/>
          <w:noProof/>
        </w:rPr>
        <w:t xml:space="preserve">, </w:t>
      </w:r>
      <w:r w:rsidRPr="00C9124C">
        <w:rPr>
          <w:rFonts w:ascii="NewsGotT" w:hAnsi="NewsGotT"/>
          <w:i/>
          <w:iCs/>
          <w:noProof/>
        </w:rPr>
        <w:t>64</w:t>
      </w:r>
      <w:r w:rsidRPr="00C9124C">
        <w:rPr>
          <w:rFonts w:ascii="NewsGotT" w:hAnsi="NewsGotT"/>
          <w:noProof/>
        </w:rPr>
        <w:t>(1), 393–406. https://doi.org/10.1146/annurev-med-050911-161504</w:t>
      </w:r>
    </w:p>
    <w:p w14:paraId="0713C806"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Michalski, R. S., Carbonell, J. G., &amp; Mitchell, T. M. (1983). </w:t>
      </w:r>
      <w:r w:rsidRPr="00C9124C">
        <w:rPr>
          <w:rFonts w:ascii="NewsGotT" w:hAnsi="NewsGotT"/>
          <w:i/>
          <w:iCs/>
          <w:noProof/>
        </w:rPr>
        <w:t>Machine Learning</w:t>
      </w:r>
      <w:r w:rsidRPr="00C9124C">
        <w:rPr>
          <w:rFonts w:ascii="NewsGotT" w:hAnsi="NewsGotT"/>
          <w:noProof/>
        </w:rPr>
        <w:t>. Berlin, Heidelberg: Springer Berlin Heidelberg. https://doi.org/10.1007/978-3-662-12405-5</w:t>
      </w:r>
    </w:p>
    <w:p w14:paraId="1CED39DE"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Michaud, L., Büla, C., Berney, A., Camus, V., Voellinger, R., Stiefel, F., &amp; Burnand, B. (2007). Delirium: Guidelines for general hospitals. </w:t>
      </w:r>
      <w:r w:rsidRPr="00C9124C">
        <w:rPr>
          <w:rFonts w:ascii="NewsGotT" w:hAnsi="NewsGotT"/>
          <w:i/>
          <w:iCs/>
          <w:noProof/>
        </w:rPr>
        <w:t>Journal of Psychosomatic Research</w:t>
      </w:r>
      <w:r w:rsidRPr="00C9124C">
        <w:rPr>
          <w:rFonts w:ascii="NewsGotT" w:hAnsi="NewsGotT"/>
          <w:noProof/>
        </w:rPr>
        <w:t xml:space="preserve">, </w:t>
      </w:r>
      <w:r w:rsidRPr="00C9124C">
        <w:rPr>
          <w:rFonts w:ascii="NewsGotT" w:hAnsi="NewsGotT"/>
          <w:i/>
          <w:iCs/>
          <w:noProof/>
        </w:rPr>
        <w:t>62</w:t>
      </w:r>
      <w:r w:rsidRPr="00C9124C">
        <w:rPr>
          <w:rFonts w:ascii="NewsGotT" w:hAnsi="NewsGotT"/>
          <w:noProof/>
        </w:rPr>
        <w:t>(3), 371–383. https://doi.org/10.1016/j.jpsychores.2006.10.004</w:t>
      </w:r>
    </w:p>
    <w:p w14:paraId="53D1A927"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Mitchell, T. M. (1999). Machine learning and data mining. </w:t>
      </w:r>
      <w:r w:rsidRPr="00C9124C">
        <w:rPr>
          <w:rFonts w:ascii="NewsGotT" w:hAnsi="NewsGotT"/>
          <w:i/>
          <w:iCs/>
          <w:noProof/>
        </w:rPr>
        <w:t>Communications of the ACM</w:t>
      </w:r>
      <w:r w:rsidRPr="00C9124C">
        <w:rPr>
          <w:rFonts w:ascii="NewsGotT" w:hAnsi="NewsGotT"/>
          <w:noProof/>
        </w:rPr>
        <w:t xml:space="preserve">, </w:t>
      </w:r>
      <w:r w:rsidRPr="00C9124C">
        <w:rPr>
          <w:rFonts w:ascii="NewsGotT" w:hAnsi="NewsGotT"/>
          <w:i/>
          <w:iCs/>
          <w:noProof/>
        </w:rPr>
        <w:t>42</w:t>
      </w:r>
      <w:r w:rsidRPr="00C9124C">
        <w:rPr>
          <w:rFonts w:ascii="NewsGotT" w:hAnsi="NewsGotT"/>
          <w:noProof/>
        </w:rPr>
        <w:t>(11), 30–46. https://doi.org/10.1145/319382.319388</w:t>
      </w:r>
    </w:p>
    <w:p w14:paraId="2D531D27"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Mitchell, Tom M. (1997). </w:t>
      </w:r>
      <w:r w:rsidRPr="00C9124C">
        <w:rPr>
          <w:rFonts w:ascii="NewsGotT" w:hAnsi="NewsGotT"/>
          <w:i/>
          <w:iCs/>
          <w:noProof/>
        </w:rPr>
        <w:t>Machine Learning</w:t>
      </w:r>
      <w:r w:rsidRPr="00C9124C">
        <w:rPr>
          <w:rFonts w:ascii="NewsGotT" w:hAnsi="NewsGotT"/>
          <w:noProof/>
        </w:rPr>
        <w:t>. McGraw-Hill Science/Engineering/Math.</w:t>
      </w:r>
    </w:p>
    <w:p w14:paraId="68922ECB"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Mittal, V., Muralee, S., Williamson, D., McEnerney, N., Thomas, J., Cash, M., &amp; Tampi, R. R. (2011). Delirium in the elderly: A comprehensive review. </w:t>
      </w:r>
      <w:r w:rsidRPr="00C9124C">
        <w:rPr>
          <w:rFonts w:ascii="NewsGotT" w:hAnsi="NewsGotT"/>
          <w:i/>
          <w:iCs/>
          <w:noProof/>
        </w:rPr>
        <w:t>American Journal of Alzheimer’s Disease and Other Dementias</w:t>
      </w:r>
      <w:r w:rsidRPr="00C9124C">
        <w:rPr>
          <w:rFonts w:ascii="NewsGotT" w:hAnsi="NewsGotT"/>
          <w:noProof/>
        </w:rPr>
        <w:t xml:space="preserve">, </w:t>
      </w:r>
      <w:r w:rsidRPr="00C9124C">
        <w:rPr>
          <w:rFonts w:ascii="NewsGotT" w:hAnsi="NewsGotT"/>
          <w:i/>
          <w:iCs/>
          <w:noProof/>
        </w:rPr>
        <w:t>26</w:t>
      </w:r>
      <w:r w:rsidRPr="00C9124C">
        <w:rPr>
          <w:rFonts w:ascii="NewsGotT" w:hAnsi="NewsGotT"/>
          <w:noProof/>
        </w:rPr>
        <w:t>(2), 97–109. https://doi.org/10.1177/1533317510397331</w:t>
      </w:r>
    </w:p>
    <w:p w14:paraId="4B1A027A"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C9124C">
        <w:rPr>
          <w:rFonts w:ascii="NewsGotT" w:hAnsi="NewsGotT"/>
          <w:i/>
          <w:iCs/>
          <w:noProof/>
        </w:rPr>
        <w:t>Intensive Care Medicine</w:t>
      </w:r>
      <w:r w:rsidRPr="00C9124C">
        <w:rPr>
          <w:rFonts w:ascii="NewsGotT" w:hAnsi="NewsGotT"/>
          <w:noProof/>
        </w:rPr>
        <w:t xml:space="preserve">, </w:t>
      </w:r>
      <w:r w:rsidRPr="00C9124C">
        <w:rPr>
          <w:rFonts w:ascii="NewsGotT" w:hAnsi="NewsGotT"/>
          <w:i/>
          <w:iCs/>
          <w:noProof/>
        </w:rPr>
        <w:t>34</w:t>
      </w:r>
      <w:r w:rsidRPr="00C9124C">
        <w:rPr>
          <w:rFonts w:ascii="NewsGotT" w:hAnsi="NewsGotT"/>
          <w:noProof/>
        </w:rPr>
        <w:t>(10), 1907–1915. https://doi.org/10.1007/s00134-008-1177-6</w:t>
      </w:r>
    </w:p>
    <w:p w14:paraId="3FDDEF44"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Murphy, K. P. (2012). </w:t>
      </w:r>
      <w:r w:rsidRPr="00C9124C">
        <w:rPr>
          <w:rFonts w:ascii="NewsGotT" w:hAnsi="NewsGotT"/>
          <w:i/>
          <w:iCs/>
          <w:noProof/>
        </w:rPr>
        <w:t>Machine learning: A Probabilistic Perspective</w:t>
      </w:r>
      <w:r w:rsidRPr="00C9124C">
        <w:rPr>
          <w:rFonts w:ascii="NewsGotT" w:hAnsi="NewsGotT"/>
          <w:noProof/>
        </w:rPr>
        <w:t xml:space="preserve">. </w:t>
      </w:r>
      <w:r w:rsidRPr="00C9124C">
        <w:rPr>
          <w:rFonts w:ascii="NewsGotT" w:hAnsi="NewsGotT"/>
          <w:i/>
          <w:iCs/>
          <w:noProof/>
        </w:rPr>
        <w:t>Expert Systems</w:t>
      </w:r>
      <w:r w:rsidRPr="00C9124C">
        <w:rPr>
          <w:rFonts w:ascii="NewsGotT" w:hAnsi="NewsGotT"/>
          <w:noProof/>
        </w:rPr>
        <w:t xml:space="preserve"> (Vol. 5). The MIT Press. https://doi.org/10.1111/j.1468-0394.1988.tb00341.x</w:t>
      </w:r>
    </w:p>
    <w:p w14:paraId="4030E197"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Nagari, N., &amp; Suresh Babu, M. (2019). Assessment of risk factors and precipitating factors of delirium in patients admitted to intensive care unit of a tertiary care hospital. </w:t>
      </w:r>
      <w:r w:rsidRPr="00C9124C">
        <w:rPr>
          <w:rFonts w:ascii="NewsGotT" w:hAnsi="NewsGotT"/>
          <w:i/>
          <w:iCs/>
          <w:noProof/>
        </w:rPr>
        <w:t>British Journal of Medical Practitioners</w:t>
      </w:r>
      <w:r w:rsidRPr="00C9124C">
        <w:rPr>
          <w:rFonts w:ascii="NewsGotT" w:hAnsi="NewsGotT"/>
          <w:noProof/>
        </w:rPr>
        <w:t xml:space="preserve">, </w:t>
      </w:r>
      <w:r w:rsidRPr="00C9124C">
        <w:rPr>
          <w:rFonts w:ascii="NewsGotT" w:hAnsi="NewsGotT"/>
          <w:i/>
          <w:iCs/>
          <w:noProof/>
        </w:rPr>
        <w:t>12</w:t>
      </w:r>
      <w:r w:rsidRPr="00C9124C">
        <w:rPr>
          <w:rFonts w:ascii="NewsGotT" w:hAnsi="NewsGotT"/>
          <w:noProof/>
        </w:rPr>
        <w:t>(2).</w:t>
      </w:r>
    </w:p>
    <w:p w14:paraId="2E4B2830"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Nemati, S., Holder, A., Razmi, F., Stanley, M. D., Clifford, G. D., &amp; Buchman, T. G. (2018). An Interpretable Machine Learning Model for Accurate Prediction of Sepsis in the ICU. </w:t>
      </w:r>
      <w:r w:rsidRPr="00C9124C">
        <w:rPr>
          <w:rFonts w:ascii="NewsGotT" w:hAnsi="NewsGotT"/>
          <w:i/>
          <w:iCs/>
          <w:noProof/>
        </w:rPr>
        <w:t>Critical Care Medicine</w:t>
      </w:r>
      <w:r w:rsidRPr="00C9124C">
        <w:rPr>
          <w:rFonts w:ascii="NewsGotT" w:hAnsi="NewsGotT"/>
          <w:noProof/>
        </w:rPr>
        <w:t xml:space="preserve">, </w:t>
      </w:r>
      <w:r w:rsidRPr="00C9124C">
        <w:rPr>
          <w:rFonts w:ascii="NewsGotT" w:hAnsi="NewsGotT"/>
          <w:i/>
          <w:iCs/>
          <w:noProof/>
        </w:rPr>
        <w:t>46</w:t>
      </w:r>
      <w:r w:rsidRPr="00C9124C">
        <w:rPr>
          <w:rFonts w:ascii="NewsGotT" w:hAnsi="NewsGotT"/>
          <w:noProof/>
        </w:rPr>
        <w:t>(4), 547–553. https://doi.org/10.1097/CCM.0000000000002936</w:t>
      </w:r>
    </w:p>
    <w:p w14:paraId="1451741C"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Nikam, S. S. (2015). A Comparative Study of Classification Techniques in Data Mining Algorithms. </w:t>
      </w:r>
      <w:r w:rsidRPr="00C9124C">
        <w:rPr>
          <w:rFonts w:ascii="NewsGotT" w:hAnsi="NewsGotT"/>
          <w:i/>
          <w:iCs/>
          <w:noProof/>
        </w:rPr>
        <w:t>ORIENTAL JOURNAL OF COMPUTER SCIENCE &amp; TECHNOLOGY</w:t>
      </w:r>
      <w:r w:rsidRPr="00C9124C">
        <w:rPr>
          <w:rFonts w:ascii="NewsGotT" w:hAnsi="NewsGotT"/>
          <w:noProof/>
        </w:rPr>
        <w:t xml:space="preserve">, </w:t>
      </w:r>
      <w:r w:rsidRPr="00C9124C">
        <w:rPr>
          <w:rFonts w:ascii="NewsGotT" w:hAnsi="NewsGotT"/>
          <w:i/>
          <w:iCs/>
          <w:noProof/>
        </w:rPr>
        <w:t>8</w:t>
      </w:r>
      <w:r w:rsidRPr="00C9124C">
        <w:rPr>
          <w:rFonts w:ascii="NewsGotT" w:hAnsi="NewsGotT"/>
          <w:noProof/>
        </w:rPr>
        <w:t>(1), 13–19.</w:t>
      </w:r>
    </w:p>
    <w:p w14:paraId="13E01244"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Nitchingham, A., Kumar, V., Shenkin, S., Ferguson, K. J., &amp; Caplan, G. A. (2018). A systematic review </w:t>
      </w:r>
      <w:r w:rsidRPr="00C9124C">
        <w:rPr>
          <w:rFonts w:ascii="NewsGotT" w:hAnsi="NewsGotT"/>
          <w:noProof/>
        </w:rPr>
        <w:lastRenderedPageBreak/>
        <w:t xml:space="preserve">of neuroimaging in delirium: predictors, correlates and consequences. </w:t>
      </w:r>
      <w:r w:rsidRPr="00C9124C">
        <w:rPr>
          <w:rFonts w:ascii="NewsGotT" w:hAnsi="NewsGotT"/>
          <w:i/>
          <w:iCs/>
          <w:noProof/>
        </w:rPr>
        <w:t>International Journal of Geriatric Psychiatry</w:t>
      </w:r>
      <w:r w:rsidRPr="00C9124C">
        <w:rPr>
          <w:rFonts w:ascii="NewsGotT" w:hAnsi="NewsGotT"/>
          <w:noProof/>
        </w:rPr>
        <w:t xml:space="preserve">, </w:t>
      </w:r>
      <w:r w:rsidRPr="00C9124C">
        <w:rPr>
          <w:rFonts w:ascii="NewsGotT" w:hAnsi="NewsGotT"/>
          <w:i/>
          <w:iCs/>
          <w:noProof/>
        </w:rPr>
        <w:t>33</w:t>
      </w:r>
      <w:r w:rsidRPr="00C9124C">
        <w:rPr>
          <w:rFonts w:ascii="NewsGotT" w:hAnsi="NewsGotT"/>
          <w:noProof/>
        </w:rPr>
        <w:t>(11), 1458–1478. https://doi.org/10.1002/gps.4724</w:t>
      </w:r>
    </w:p>
    <w:p w14:paraId="1629881B"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ONU, P. (2021). Envelhecimento. Retrieved May 31, 2021, from https://unric.org/pt/envelhecimento/</w:t>
      </w:r>
    </w:p>
    <w:p w14:paraId="52573FA3"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Pedregosa, F., Varoquaux, G., Gramfort, A., Michel, V., Thirion, B., Grisel, O., … Duchesnay, É. (2011). Scikit-learn: Machine Learning in Python. </w:t>
      </w:r>
      <w:r w:rsidRPr="00C9124C">
        <w:rPr>
          <w:rFonts w:ascii="NewsGotT" w:hAnsi="NewsGotT"/>
          <w:i/>
          <w:iCs/>
          <w:noProof/>
        </w:rPr>
        <w:t>Journal of Machine Learning Research</w:t>
      </w:r>
      <w:r w:rsidRPr="00C9124C">
        <w:rPr>
          <w:rFonts w:ascii="NewsGotT" w:hAnsi="NewsGotT"/>
          <w:noProof/>
        </w:rPr>
        <w:t xml:space="preserve">, </w:t>
      </w:r>
      <w:r w:rsidRPr="00C9124C">
        <w:rPr>
          <w:rFonts w:ascii="NewsGotT" w:hAnsi="NewsGotT"/>
          <w:i/>
          <w:iCs/>
          <w:noProof/>
        </w:rPr>
        <w:t>12</w:t>
      </w:r>
      <w:r w:rsidRPr="00C9124C">
        <w:rPr>
          <w:rFonts w:ascii="NewsGotT" w:hAnsi="NewsGotT"/>
          <w:noProof/>
        </w:rPr>
        <w:t>, 2825–2830.</w:t>
      </w:r>
    </w:p>
    <w:p w14:paraId="78312328"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Pérez-Ros, P., &amp; Martínez-Arnau, F. (2019). Delirium Assessment in Older People in Emergency Departments. A Literature Review. </w:t>
      </w:r>
      <w:r w:rsidRPr="00C9124C">
        <w:rPr>
          <w:rFonts w:ascii="NewsGotT" w:hAnsi="NewsGotT"/>
          <w:i/>
          <w:iCs/>
          <w:noProof/>
        </w:rPr>
        <w:t>Diseases</w:t>
      </w:r>
      <w:r w:rsidRPr="00C9124C">
        <w:rPr>
          <w:rFonts w:ascii="NewsGotT" w:hAnsi="NewsGotT"/>
          <w:noProof/>
        </w:rPr>
        <w:t xml:space="preserve">, </w:t>
      </w:r>
      <w:r w:rsidRPr="00C9124C">
        <w:rPr>
          <w:rFonts w:ascii="NewsGotT" w:hAnsi="NewsGotT"/>
          <w:i/>
          <w:iCs/>
          <w:noProof/>
        </w:rPr>
        <w:t>7</w:t>
      </w:r>
      <w:r w:rsidRPr="00C9124C">
        <w:rPr>
          <w:rFonts w:ascii="NewsGotT" w:hAnsi="NewsGotT"/>
          <w:noProof/>
        </w:rPr>
        <w:t>(1), 14. https://doi.org/10.3390/diseases7010014</w:t>
      </w:r>
    </w:p>
    <w:p w14:paraId="101EB8A9"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Pfizer. (2010). RESUMO DAS CARACTERÍSTICAS DO MEDICAMENTO: Lorenin. Retrieved July 21, 2021, from http://labeling.pfizer.com/ShowLabeling.aspx?id=5194</w:t>
      </w:r>
    </w:p>
    <w:p w14:paraId="059EDA14"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Pfizer. (2021). RESUMO DAS CARACTERÍSTICAS: Alprazolam. Retrieved July 21, 2021, from http://labeling.pfizer.com/ShowLabeling.aspx?id=4838</w:t>
      </w:r>
    </w:p>
    <w:p w14:paraId="3A20EAF6"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Prayce, R., Quaresma, F., &amp; Neto, I. G. (2018). Delirium: O 7</w:t>
      </w:r>
      <w:r w:rsidRPr="00C9124C">
        <w:rPr>
          <w:rFonts w:ascii="NewsGotT" w:hAnsi="NewsGotT"/>
          <w:noProof/>
          <w:vertAlign w:val="superscript"/>
        </w:rPr>
        <w:t>o</w:t>
      </w:r>
      <w:r w:rsidRPr="00C9124C">
        <w:rPr>
          <w:rFonts w:ascii="NewsGotT" w:hAnsi="NewsGotT"/>
          <w:noProof/>
        </w:rPr>
        <w:t xml:space="preserve"> Parâmetro Vital? </w:t>
      </w:r>
      <w:r w:rsidRPr="00C9124C">
        <w:rPr>
          <w:rFonts w:ascii="NewsGotT" w:hAnsi="NewsGotT"/>
          <w:i/>
          <w:iCs/>
          <w:noProof/>
        </w:rPr>
        <w:t>Acta Médica Portuguesa</w:t>
      </w:r>
      <w:r w:rsidRPr="00C9124C">
        <w:rPr>
          <w:rFonts w:ascii="NewsGotT" w:hAnsi="NewsGotT"/>
          <w:noProof/>
        </w:rPr>
        <w:t xml:space="preserve">, </w:t>
      </w:r>
      <w:r w:rsidRPr="00C9124C">
        <w:rPr>
          <w:rFonts w:ascii="NewsGotT" w:hAnsi="NewsGotT"/>
          <w:i/>
          <w:iCs/>
          <w:noProof/>
        </w:rPr>
        <w:t>31</w:t>
      </w:r>
      <w:r w:rsidRPr="00C9124C">
        <w:rPr>
          <w:rFonts w:ascii="NewsGotT" w:hAnsi="NewsGotT"/>
          <w:noProof/>
        </w:rPr>
        <w:t>(1), 51. https://doi.org/10.20344/amp.9670</w:t>
      </w:r>
    </w:p>
    <w:p w14:paraId="1BE2B3F7"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Quinlan, J. R. (1986). Induction of decision trees. </w:t>
      </w:r>
      <w:r w:rsidRPr="00C9124C">
        <w:rPr>
          <w:rFonts w:ascii="NewsGotT" w:hAnsi="NewsGotT"/>
          <w:i/>
          <w:iCs/>
          <w:noProof/>
        </w:rPr>
        <w:t>Machine Learning</w:t>
      </w:r>
      <w:r w:rsidRPr="00C9124C">
        <w:rPr>
          <w:rFonts w:ascii="NewsGotT" w:hAnsi="NewsGotT"/>
          <w:noProof/>
        </w:rPr>
        <w:t xml:space="preserve">, </w:t>
      </w:r>
      <w:r w:rsidRPr="00C9124C">
        <w:rPr>
          <w:rFonts w:ascii="NewsGotT" w:hAnsi="NewsGotT"/>
          <w:i/>
          <w:iCs/>
          <w:noProof/>
        </w:rPr>
        <w:t>1</w:t>
      </w:r>
      <w:r w:rsidRPr="00C9124C">
        <w:rPr>
          <w:rFonts w:ascii="NewsGotT" w:hAnsi="NewsGotT"/>
          <w:noProof/>
        </w:rPr>
        <w:t>(1), 81–106. https://doi.org/10.1007/bf00116251</w:t>
      </w:r>
    </w:p>
    <w:p w14:paraId="631EC0FA"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Robinson, T. N., Raeburn, C. D., Tran, Z. V., Brenner, L. A., &amp; Moss, M. (2011). Motor subtypes of postoperative delirium in older adults. </w:t>
      </w:r>
      <w:r w:rsidRPr="00C9124C">
        <w:rPr>
          <w:rFonts w:ascii="NewsGotT" w:hAnsi="NewsGotT"/>
          <w:i/>
          <w:iCs/>
          <w:noProof/>
        </w:rPr>
        <w:t>Archives of Surgery</w:t>
      </w:r>
      <w:r w:rsidRPr="00C9124C">
        <w:rPr>
          <w:rFonts w:ascii="NewsGotT" w:hAnsi="NewsGotT"/>
          <w:noProof/>
        </w:rPr>
        <w:t xml:space="preserve">, </w:t>
      </w:r>
      <w:r w:rsidRPr="00C9124C">
        <w:rPr>
          <w:rFonts w:ascii="NewsGotT" w:hAnsi="NewsGotT"/>
          <w:i/>
          <w:iCs/>
          <w:noProof/>
        </w:rPr>
        <w:t>146</w:t>
      </w:r>
      <w:r w:rsidRPr="00C9124C">
        <w:rPr>
          <w:rFonts w:ascii="NewsGotT" w:hAnsi="NewsGotT"/>
          <w:noProof/>
        </w:rPr>
        <w:t>(3), 295–300. https://doi.org/10.1001/archsurg.2011.14</w:t>
      </w:r>
    </w:p>
    <w:p w14:paraId="2DDE2424"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Rosenblatt, F. (1958). The perceptron: A probabilistic model for information storage and organization in the brain. </w:t>
      </w:r>
      <w:r w:rsidRPr="00C9124C">
        <w:rPr>
          <w:rFonts w:ascii="NewsGotT" w:hAnsi="NewsGotT"/>
          <w:i/>
          <w:iCs/>
          <w:noProof/>
        </w:rPr>
        <w:t>Psychological Review</w:t>
      </w:r>
      <w:r w:rsidRPr="00C9124C">
        <w:rPr>
          <w:rFonts w:ascii="NewsGotT" w:hAnsi="NewsGotT"/>
          <w:noProof/>
        </w:rPr>
        <w:t xml:space="preserve">, </w:t>
      </w:r>
      <w:r w:rsidRPr="00C9124C">
        <w:rPr>
          <w:rFonts w:ascii="NewsGotT" w:hAnsi="NewsGotT"/>
          <w:i/>
          <w:iCs/>
          <w:noProof/>
        </w:rPr>
        <w:t>65</w:t>
      </w:r>
      <w:r w:rsidRPr="00C9124C">
        <w:rPr>
          <w:rFonts w:ascii="NewsGotT" w:hAnsi="NewsGotT"/>
          <w:noProof/>
        </w:rPr>
        <w:t>(6), 386–408. https://doi.org/10.1037/h0042519</w:t>
      </w:r>
    </w:p>
    <w:p w14:paraId="3E1D5371"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C9124C">
        <w:rPr>
          <w:rFonts w:ascii="NewsGotT" w:hAnsi="NewsGotT"/>
          <w:i/>
          <w:iCs/>
          <w:noProof/>
        </w:rPr>
        <w:t>New Insights into the Future of Pharmacoepidemiology and Drug Safety [Working Title]</w:t>
      </w:r>
      <w:r w:rsidRPr="00C9124C">
        <w:rPr>
          <w:rFonts w:ascii="NewsGotT" w:hAnsi="NewsGotT"/>
          <w:noProof/>
        </w:rPr>
        <w:t xml:space="preserve"> (Vol. 32, pp. 137–144). IntechOpen. https://doi.org/10.5772/intechopen.95470</w:t>
      </w:r>
    </w:p>
    <w:p w14:paraId="0616F224"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Rudberg, M. A., Pompei, P., Foreman, M. D., Ross, R. E., &amp; Cassel, C. K. (1997). The natural history of delirium in older hospitalized patients: A syndrome of heterogeneity. </w:t>
      </w:r>
      <w:r w:rsidRPr="00C9124C">
        <w:rPr>
          <w:rFonts w:ascii="NewsGotT" w:hAnsi="NewsGotT"/>
          <w:i/>
          <w:iCs/>
          <w:noProof/>
        </w:rPr>
        <w:t>Age and Ageing</w:t>
      </w:r>
      <w:r w:rsidRPr="00C9124C">
        <w:rPr>
          <w:rFonts w:ascii="NewsGotT" w:hAnsi="NewsGotT"/>
          <w:noProof/>
        </w:rPr>
        <w:t xml:space="preserve">, </w:t>
      </w:r>
      <w:r w:rsidRPr="00C9124C">
        <w:rPr>
          <w:rFonts w:ascii="NewsGotT" w:hAnsi="NewsGotT"/>
          <w:i/>
          <w:iCs/>
          <w:noProof/>
        </w:rPr>
        <w:t>26</w:t>
      </w:r>
      <w:r w:rsidRPr="00C9124C">
        <w:rPr>
          <w:rFonts w:ascii="NewsGotT" w:hAnsi="NewsGotT"/>
          <w:noProof/>
        </w:rPr>
        <w:t>(3), 169–174. https://doi.org/10.1093/ageing/26.3.169</w:t>
      </w:r>
    </w:p>
    <w:p w14:paraId="39540B9F"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Salluh, J. I. F., Wang, H., Schneider, E. B., Nagaraja, N., Yenokyan, G., Damluji, A., … Stevens, R. D. (2015). Outcome of delirium in critically ill patients: Systematic review and meta-analysis. </w:t>
      </w:r>
      <w:r w:rsidRPr="00C9124C">
        <w:rPr>
          <w:rFonts w:ascii="NewsGotT" w:hAnsi="NewsGotT"/>
          <w:i/>
          <w:iCs/>
          <w:noProof/>
        </w:rPr>
        <w:t>BMJ (Online)</w:t>
      </w:r>
      <w:r w:rsidRPr="00C9124C">
        <w:rPr>
          <w:rFonts w:ascii="NewsGotT" w:hAnsi="NewsGotT"/>
          <w:noProof/>
        </w:rPr>
        <w:t xml:space="preserve">, </w:t>
      </w:r>
      <w:r w:rsidRPr="00C9124C">
        <w:rPr>
          <w:rFonts w:ascii="NewsGotT" w:hAnsi="NewsGotT"/>
          <w:i/>
          <w:iCs/>
          <w:noProof/>
        </w:rPr>
        <w:t>350</w:t>
      </w:r>
      <w:r w:rsidRPr="00C9124C">
        <w:rPr>
          <w:rFonts w:ascii="NewsGotT" w:hAnsi="NewsGotT"/>
          <w:noProof/>
        </w:rPr>
        <w:t>, 1–10. https://doi.org/10.1136/bmj.h2538</w:t>
      </w:r>
    </w:p>
    <w:p w14:paraId="684EA39B"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Samuel, A. L. (1959). Some Studies in Machine Learning. </w:t>
      </w:r>
      <w:r w:rsidRPr="00C9124C">
        <w:rPr>
          <w:rFonts w:ascii="NewsGotT" w:hAnsi="NewsGotT"/>
          <w:i/>
          <w:iCs/>
          <w:noProof/>
        </w:rPr>
        <w:t>IBM Journal of Research and Development</w:t>
      </w:r>
      <w:r w:rsidRPr="00C9124C">
        <w:rPr>
          <w:rFonts w:ascii="NewsGotT" w:hAnsi="NewsGotT"/>
          <w:noProof/>
        </w:rPr>
        <w:t xml:space="preserve">, </w:t>
      </w:r>
      <w:r w:rsidRPr="00C9124C">
        <w:rPr>
          <w:rFonts w:ascii="NewsGotT" w:hAnsi="NewsGotT"/>
          <w:i/>
          <w:iCs/>
          <w:noProof/>
        </w:rPr>
        <w:t>3</w:t>
      </w:r>
      <w:r w:rsidRPr="00C9124C">
        <w:rPr>
          <w:rFonts w:ascii="NewsGotT" w:hAnsi="NewsGotT"/>
          <w:noProof/>
        </w:rPr>
        <w:t>(3), 210–229. Retrieved from https://ieeexplore.ieee.org/stamp/stamp.jsp?tp=&amp;arnumber=5392560</w:t>
      </w:r>
    </w:p>
    <w:p w14:paraId="2BE77123"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Saraiva, C. B., &amp; Cerejeira, J. (2014). </w:t>
      </w:r>
      <w:r w:rsidRPr="00C9124C">
        <w:rPr>
          <w:rFonts w:ascii="NewsGotT" w:hAnsi="NewsGotT"/>
          <w:i/>
          <w:iCs/>
          <w:noProof/>
        </w:rPr>
        <w:t>Psiquiatria fundamental</w:t>
      </w:r>
      <w:r w:rsidRPr="00C9124C">
        <w:rPr>
          <w:rFonts w:ascii="NewsGotT" w:hAnsi="NewsGotT"/>
          <w:noProof/>
        </w:rPr>
        <w:t>. Lisboa: Lidel. Retrieved from http://id.bnportugal.gov.pt/bib/bibnacional/1938223</w:t>
      </w:r>
    </w:p>
    <w:p w14:paraId="68EC20E8"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Schröer, C., Kruse, F., &amp; Gómez, J. M. (2021). A Systematic Literature Review on Applying CRISP-DM Process Model. </w:t>
      </w:r>
      <w:r w:rsidRPr="00C9124C">
        <w:rPr>
          <w:rFonts w:ascii="NewsGotT" w:hAnsi="NewsGotT"/>
          <w:i/>
          <w:iCs/>
          <w:noProof/>
        </w:rPr>
        <w:t>Procedia Computer Science</w:t>
      </w:r>
      <w:r w:rsidRPr="00C9124C">
        <w:rPr>
          <w:rFonts w:ascii="NewsGotT" w:hAnsi="NewsGotT"/>
          <w:noProof/>
        </w:rPr>
        <w:t xml:space="preserve">, </w:t>
      </w:r>
      <w:r w:rsidRPr="00C9124C">
        <w:rPr>
          <w:rFonts w:ascii="NewsGotT" w:hAnsi="NewsGotT"/>
          <w:i/>
          <w:iCs/>
          <w:noProof/>
        </w:rPr>
        <w:t>181</w:t>
      </w:r>
      <w:r w:rsidRPr="00C9124C">
        <w:rPr>
          <w:rFonts w:ascii="NewsGotT" w:hAnsi="NewsGotT"/>
          <w:noProof/>
        </w:rPr>
        <w:t>(2019), 526–534. https://doi.org/10.1016/j.procs.2021.01.199</w:t>
      </w:r>
    </w:p>
    <w:p w14:paraId="45B75247"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Shen, W. W. (1999). A history of antipsychotic drug development. </w:t>
      </w:r>
      <w:r w:rsidRPr="00C9124C">
        <w:rPr>
          <w:rFonts w:ascii="NewsGotT" w:hAnsi="NewsGotT"/>
          <w:i/>
          <w:iCs/>
          <w:noProof/>
        </w:rPr>
        <w:t>Comprehensive Psychiatry</w:t>
      </w:r>
      <w:r w:rsidRPr="00C9124C">
        <w:rPr>
          <w:rFonts w:ascii="NewsGotT" w:hAnsi="NewsGotT"/>
          <w:noProof/>
        </w:rPr>
        <w:t xml:space="preserve">, </w:t>
      </w:r>
      <w:r w:rsidRPr="00C9124C">
        <w:rPr>
          <w:rFonts w:ascii="NewsGotT" w:hAnsi="NewsGotT"/>
          <w:i/>
          <w:iCs/>
          <w:noProof/>
        </w:rPr>
        <w:t>40</w:t>
      </w:r>
      <w:r w:rsidRPr="00C9124C">
        <w:rPr>
          <w:rFonts w:ascii="NewsGotT" w:hAnsi="NewsGotT"/>
          <w:noProof/>
        </w:rPr>
        <w:t>(6), 407–414. https://doi.org/10.1016/S0010-440X(99)90082-2</w:t>
      </w:r>
    </w:p>
    <w:p w14:paraId="24DC3A26"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Siddiqi, N., House, A. O., &amp; Holmes, J. D. (2006). Occurrence and outcome of delirium in medical in-patients: A systematic literature review. </w:t>
      </w:r>
      <w:r w:rsidRPr="00C9124C">
        <w:rPr>
          <w:rFonts w:ascii="NewsGotT" w:hAnsi="NewsGotT"/>
          <w:i/>
          <w:iCs/>
          <w:noProof/>
        </w:rPr>
        <w:t>Age and Ageing</w:t>
      </w:r>
      <w:r w:rsidRPr="00C9124C">
        <w:rPr>
          <w:rFonts w:ascii="NewsGotT" w:hAnsi="NewsGotT"/>
          <w:noProof/>
        </w:rPr>
        <w:t xml:space="preserve">, </w:t>
      </w:r>
      <w:r w:rsidRPr="00C9124C">
        <w:rPr>
          <w:rFonts w:ascii="NewsGotT" w:hAnsi="NewsGotT"/>
          <w:i/>
          <w:iCs/>
          <w:noProof/>
        </w:rPr>
        <w:t>35</w:t>
      </w:r>
      <w:r w:rsidRPr="00C9124C">
        <w:rPr>
          <w:rFonts w:ascii="NewsGotT" w:hAnsi="NewsGotT"/>
          <w:noProof/>
        </w:rPr>
        <w:t>(4), 350–364. https://doi.org/10.1093/ageing/afl005</w:t>
      </w:r>
    </w:p>
    <w:p w14:paraId="2FAF7ACE"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Slooter, A. J. C., Otte, W. M., Devlin, J. W., Arora, R. C., Bleck, T. P., Claassen, J., … Stevens, R. D. (2020). Updated nomenclature of delirium and acute encephalopathy: statement of ten Societies. </w:t>
      </w:r>
      <w:r w:rsidRPr="00C9124C">
        <w:rPr>
          <w:rFonts w:ascii="NewsGotT" w:hAnsi="NewsGotT"/>
          <w:i/>
          <w:iCs/>
          <w:noProof/>
        </w:rPr>
        <w:t>Intensive Care Medicine</w:t>
      </w:r>
      <w:r w:rsidRPr="00C9124C">
        <w:rPr>
          <w:rFonts w:ascii="NewsGotT" w:hAnsi="NewsGotT"/>
          <w:noProof/>
        </w:rPr>
        <w:t xml:space="preserve">, </w:t>
      </w:r>
      <w:r w:rsidRPr="00C9124C">
        <w:rPr>
          <w:rFonts w:ascii="NewsGotT" w:hAnsi="NewsGotT"/>
          <w:i/>
          <w:iCs/>
          <w:noProof/>
        </w:rPr>
        <w:t>46</w:t>
      </w:r>
      <w:r w:rsidRPr="00C9124C">
        <w:rPr>
          <w:rFonts w:ascii="NewsGotT" w:hAnsi="NewsGotT"/>
          <w:noProof/>
        </w:rPr>
        <w:t>(5), 1020–1022. https://doi.org/10.1007/s00134-019-05907-4</w:t>
      </w:r>
    </w:p>
    <w:p w14:paraId="7A06F0BF"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Smith, T. O., Cooper, A., Peryer, G., Griffiths, R., Fox, C., &amp; Cross, J. (2017). Factors predicting </w:t>
      </w:r>
      <w:r w:rsidRPr="00C9124C">
        <w:rPr>
          <w:rFonts w:ascii="NewsGotT" w:hAnsi="NewsGotT"/>
          <w:noProof/>
        </w:rPr>
        <w:lastRenderedPageBreak/>
        <w:t xml:space="preserve">incidence of post-operative delirium in older people following hip fracture surgery: a systematic review and meta-analysis. </w:t>
      </w:r>
      <w:r w:rsidRPr="00C9124C">
        <w:rPr>
          <w:rFonts w:ascii="NewsGotT" w:hAnsi="NewsGotT"/>
          <w:i/>
          <w:iCs/>
          <w:noProof/>
        </w:rPr>
        <w:t>International Journal of Geriatric Psychiatry</w:t>
      </w:r>
      <w:r w:rsidRPr="00C9124C">
        <w:rPr>
          <w:rFonts w:ascii="NewsGotT" w:hAnsi="NewsGotT"/>
          <w:noProof/>
        </w:rPr>
        <w:t xml:space="preserve">, </w:t>
      </w:r>
      <w:r w:rsidRPr="00C9124C">
        <w:rPr>
          <w:rFonts w:ascii="NewsGotT" w:hAnsi="NewsGotT"/>
          <w:i/>
          <w:iCs/>
          <w:noProof/>
        </w:rPr>
        <w:t>32</w:t>
      </w:r>
      <w:r w:rsidRPr="00C9124C">
        <w:rPr>
          <w:rFonts w:ascii="NewsGotT" w:hAnsi="NewsGotT"/>
          <w:noProof/>
        </w:rPr>
        <w:t>(4), 386–396. https://doi.org/10.1002/gps.4655</w:t>
      </w:r>
    </w:p>
    <w:p w14:paraId="774ECD43"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Souza, I. T., Wildner, D. P. da S., Gazdzichi, A. K., &amp; Nink, R. F. O. (2020). THE EVOLUTION OF PSYCHOPHARMACES IN THE TREATMENT OF DEPRESSION. </w:t>
      </w:r>
      <w:r w:rsidRPr="00C9124C">
        <w:rPr>
          <w:rFonts w:ascii="NewsGotT" w:hAnsi="NewsGotT"/>
          <w:i/>
          <w:iCs/>
          <w:noProof/>
        </w:rPr>
        <w:t>Brazilian Journal of Surgery and Clinical Research – BJSCR</w:t>
      </w:r>
      <w:r w:rsidRPr="00C9124C">
        <w:rPr>
          <w:rFonts w:ascii="NewsGotT" w:hAnsi="NewsGotT"/>
          <w:noProof/>
        </w:rPr>
        <w:t xml:space="preserve">, </w:t>
      </w:r>
      <w:r w:rsidRPr="00C9124C">
        <w:rPr>
          <w:rFonts w:ascii="NewsGotT" w:hAnsi="NewsGotT"/>
          <w:i/>
          <w:iCs/>
          <w:noProof/>
        </w:rPr>
        <w:t>33</w:t>
      </w:r>
      <w:r w:rsidRPr="00C9124C">
        <w:rPr>
          <w:rFonts w:ascii="NewsGotT" w:hAnsi="NewsGotT"/>
          <w:noProof/>
        </w:rPr>
        <w:t>(2), 109–114. Retrieved from http://www.mastereditora.com.br/bjscr</w:t>
      </w:r>
    </w:p>
    <w:p w14:paraId="2525898A"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Stahl, S. M., Grady, M. M., Moret, C., &amp; Briley, M. (2005). SNRIs: The Pharmacology, Clinical Efficacy, and Tolerability in Comparison with Other Classes of Antidepressants. </w:t>
      </w:r>
      <w:r w:rsidRPr="00C9124C">
        <w:rPr>
          <w:rFonts w:ascii="NewsGotT" w:hAnsi="NewsGotT"/>
          <w:i/>
          <w:iCs/>
          <w:noProof/>
        </w:rPr>
        <w:t>CNS Spectrums</w:t>
      </w:r>
      <w:r w:rsidRPr="00C9124C">
        <w:rPr>
          <w:rFonts w:ascii="NewsGotT" w:hAnsi="NewsGotT"/>
          <w:noProof/>
        </w:rPr>
        <w:t xml:space="preserve">, </w:t>
      </w:r>
      <w:r w:rsidRPr="00C9124C">
        <w:rPr>
          <w:rFonts w:ascii="NewsGotT" w:hAnsi="NewsGotT"/>
          <w:i/>
          <w:iCs/>
          <w:noProof/>
        </w:rPr>
        <w:t>10</w:t>
      </w:r>
      <w:r w:rsidRPr="00C9124C">
        <w:rPr>
          <w:rFonts w:ascii="NewsGotT" w:hAnsi="NewsGotT"/>
          <w:noProof/>
        </w:rPr>
        <w:t>(9), 732–747. https://doi.org/10.1017/S1092852900019726</w:t>
      </w:r>
    </w:p>
    <w:p w14:paraId="2C1A32E6"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Stewart, J., Sprivulis, P., &amp; Dwivedi, G. (2018). Artificial intelligence and machine learning in emergency medicine. </w:t>
      </w:r>
      <w:r w:rsidRPr="00C9124C">
        <w:rPr>
          <w:rFonts w:ascii="NewsGotT" w:hAnsi="NewsGotT"/>
          <w:i/>
          <w:iCs/>
          <w:noProof/>
        </w:rPr>
        <w:t>EMA - Emergency Medicine Australasia</w:t>
      </w:r>
      <w:r w:rsidRPr="00C9124C">
        <w:rPr>
          <w:rFonts w:ascii="NewsGotT" w:hAnsi="NewsGotT"/>
          <w:noProof/>
        </w:rPr>
        <w:t xml:space="preserve">, </w:t>
      </w:r>
      <w:r w:rsidRPr="00C9124C">
        <w:rPr>
          <w:rFonts w:ascii="NewsGotT" w:hAnsi="NewsGotT"/>
          <w:i/>
          <w:iCs/>
          <w:noProof/>
        </w:rPr>
        <w:t>30</w:t>
      </w:r>
      <w:r w:rsidRPr="00C9124C">
        <w:rPr>
          <w:rFonts w:ascii="NewsGotT" w:hAnsi="NewsGotT"/>
          <w:noProof/>
        </w:rPr>
        <w:t>(6), 870–874. https://doi.org/10.1111/1742-6723.13145</w:t>
      </w:r>
    </w:p>
    <w:p w14:paraId="041F6B23"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Stoltzfus, J. C. (2011). Logistic regression: A brief primer. </w:t>
      </w:r>
      <w:r w:rsidRPr="00C9124C">
        <w:rPr>
          <w:rFonts w:ascii="NewsGotT" w:hAnsi="NewsGotT"/>
          <w:i/>
          <w:iCs/>
          <w:noProof/>
        </w:rPr>
        <w:t>Academic Emergency Medicine</w:t>
      </w:r>
      <w:r w:rsidRPr="00C9124C">
        <w:rPr>
          <w:rFonts w:ascii="NewsGotT" w:hAnsi="NewsGotT"/>
          <w:noProof/>
        </w:rPr>
        <w:t xml:space="preserve">, </w:t>
      </w:r>
      <w:r w:rsidRPr="00C9124C">
        <w:rPr>
          <w:rFonts w:ascii="NewsGotT" w:hAnsi="NewsGotT"/>
          <w:i/>
          <w:iCs/>
          <w:noProof/>
        </w:rPr>
        <w:t>18</w:t>
      </w:r>
      <w:r w:rsidRPr="00C9124C">
        <w:rPr>
          <w:rFonts w:ascii="NewsGotT" w:hAnsi="NewsGotT"/>
          <w:noProof/>
        </w:rPr>
        <w:t>(10), 1099–1104. https://doi.org/10.1111/j.1553-2712.2011.01185.x</w:t>
      </w:r>
    </w:p>
    <w:p w14:paraId="445DDF6D"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Swart, L. M., van der Zanden, V., Spies, P. E., de Rooij, S. E., &amp; van Munster, B. C. (2017). The Comparative Risk of Delirium with Different Opioids: A Systematic Review. </w:t>
      </w:r>
      <w:r w:rsidRPr="00C9124C">
        <w:rPr>
          <w:rFonts w:ascii="NewsGotT" w:hAnsi="NewsGotT"/>
          <w:i/>
          <w:iCs/>
          <w:noProof/>
        </w:rPr>
        <w:t>Drugs &amp; Aging</w:t>
      </w:r>
      <w:r w:rsidRPr="00C9124C">
        <w:rPr>
          <w:rFonts w:ascii="NewsGotT" w:hAnsi="NewsGotT"/>
          <w:noProof/>
        </w:rPr>
        <w:t xml:space="preserve">, </w:t>
      </w:r>
      <w:r w:rsidRPr="00C9124C">
        <w:rPr>
          <w:rFonts w:ascii="NewsGotT" w:hAnsi="NewsGotT"/>
          <w:i/>
          <w:iCs/>
          <w:noProof/>
        </w:rPr>
        <w:t>34</w:t>
      </w:r>
      <w:r w:rsidRPr="00C9124C">
        <w:rPr>
          <w:rFonts w:ascii="NewsGotT" w:hAnsi="NewsGotT"/>
          <w:noProof/>
        </w:rPr>
        <w:t>(6), 437–443. https://doi.org/10.1007/s40266-017-0455-9</w:t>
      </w:r>
    </w:p>
    <w:p w14:paraId="60513DE6"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Taylor, R. A., &amp; Haimovich, A. D. (2021). Machine Learning in Emergency Medicine: Keys to Future Success. </w:t>
      </w:r>
      <w:r w:rsidRPr="00C9124C">
        <w:rPr>
          <w:rFonts w:ascii="NewsGotT" w:hAnsi="NewsGotT"/>
          <w:i/>
          <w:iCs/>
          <w:noProof/>
        </w:rPr>
        <w:t>Academic Emergency Medicine</w:t>
      </w:r>
      <w:r w:rsidRPr="00C9124C">
        <w:rPr>
          <w:rFonts w:ascii="NewsGotT" w:hAnsi="NewsGotT"/>
          <w:noProof/>
        </w:rPr>
        <w:t xml:space="preserve">, </w:t>
      </w:r>
      <w:r w:rsidRPr="00C9124C">
        <w:rPr>
          <w:rFonts w:ascii="NewsGotT" w:hAnsi="NewsGotT"/>
          <w:i/>
          <w:iCs/>
          <w:noProof/>
        </w:rPr>
        <w:t>28</w:t>
      </w:r>
      <w:r w:rsidRPr="00C9124C">
        <w:rPr>
          <w:rFonts w:ascii="NewsGotT" w:hAnsi="NewsGotT"/>
          <w:noProof/>
        </w:rPr>
        <w:t>(2), 263–267. https://doi.org/10.1111/acem.14189</w:t>
      </w:r>
    </w:p>
    <w:p w14:paraId="27C09093"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Telles-Correia, D., Guerreiro, D. F., Oliveira, S., &amp; Figueira, M. L. (2007). Diferenças farmacodinâmicas e farmacocinéticas entre os SSRI: Implicações na prática clínica. </w:t>
      </w:r>
      <w:r w:rsidRPr="00C9124C">
        <w:rPr>
          <w:rFonts w:ascii="NewsGotT" w:hAnsi="NewsGotT"/>
          <w:i/>
          <w:iCs/>
          <w:noProof/>
        </w:rPr>
        <w:t>Acta Medica Portuguesa</w:t>
      </w:r>
      <w:r w:rsidRPr="00C9124C">
        <w:rPr>
          <w:rFonts w:ascii="NewsGotT" w:hAnsi="NewsGotT"/>
          <w:noProof/>
        </w:rPr>
        <w:t xml:space="preserve">, </w:t>
      </w:r>
      <w:r w:rsidRPr="00C9124C">
        <w:rPr>
          <w:rFonts w:ascii="NewsGotT" w:hAnsi="NewsGotT"/>
          <w:i/>
          <w:iCs/>
          <w:noProof/>
        </w:rPr>
        <w:t>20</w:t>
      </w:r>
      <w:r w:rsidRPr="00C9124C">
        <w:rPr>
          <w:rFonts w:ascii="NewsGotT" w:hAnsi="NewsGotT"/>
          <w:noProof/>
        </w:rPr>
        <w:t>(2), 167–174.</w:t>
      </w:r>
    </w:p>
    <w:p w14:paraId="21772016"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Thom, R. P., Levy-Carrick, N. C., Bui, M., &amp; Silbersweig, D. (2019). Delirium. </w:t>
      </w:r>
      <w:r w:rsidRPr="00C9124C">
        <w:rPr>
          <w:rFonts w:ascii="NewsGotT" w:hAnsi="NewsGotT"/>
          <w:i/>
          <w:iCs/>
          <w:noProof/>
        </w:rPr>
        <w:t>American Journal of Psychiatry</w:t>
      </w:r>
      <w:r w:rsidRPr="00C9124C">
        <w:rPr>
          <w:rFonts w:ascii="NewsGotT" w:hAnsi="NewsGotT"/>
          <w:noProof/>
        </w:rPr>
        <w:t xml:space="preserve">, </w:t>
      </w:r>
      <w:r w:rsidRPr="00C9124C">
        <w:rPr>
          <w:rFonts w:ascii="NewsGotT" w:hAnsi="NewsGotT"/>
          <w:i/>
          <w:iCs/>
          <w:noProof/>
        </w:rPr>
        <w:t>176</w:t>
      </w:r>
      <w:r w:rsidRPr="00C9124C">
        <w:rPr>
          <w:rFonts w:ascii="NewsGotT" w:hAnsi="NewsGotT"/>
          <w:noProof/>
        </w:rPr>
        <w:t>(10), 785–793. https://doi.org/10.1176/appi.ajp.2018.18070893</w:t>
      </w:r>
    </w:p>
    <w:p w14:paraId="7216A6CF"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C9124C">
        <w:rPr>
          <w:rFonts w:ascii="NewsGotT" w:hAnsi="NewsGotT"/>
          <w:i/>
          <w:iCs/>
          <w:noProof/>
        </w:rPr>
        <w:t>BMJ (Online)</w:t>
      </w:r>
      <w:r w:rsidRPr="00C9124C">
        <w:rPr>
          <w:rFonts w:ascii="NewsGotT" w:hAnsi="NewsGotT"/>
          <w:noProof/>
        </w:rPr>
        <w:t xml:space="preserve">, </w:t>
      </w:r>
      <w:r w:rsidRPr="00C9124C">
        <w:rPr>
          <w:rFonts w:ascii="NewsGotT" w:hAnsi="NewsGotT"/>
          <w:i/>
          <w:iCs/>
          <w:noProof/>
        </w:rPr>
        <w:t>344</w:t>
      </w:r>
      <w:r w:rsidRPr="00C9124C">
        <w:rPr>
          <w:rFonts w:ascii="NewsGotT" w:hAnsi="NewsGotT"/>
          <w:noProof/>
        </w:rPr>
        <w:t>(7845), 17. https://doi.org/10.1136/bmj.e420</w:t>
      </w:r>
    </w:p>
    <w:p w14:paraId="6A0A4397"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Van Eijk, M. M. J., Van Marum, R. J., Klijn, I. A. M., De Wit, N., Kesecioglu, J., &amp; Slooter, A. J. C. (2009). Comparison of delirium assessment tools in a mixed intensive care unit. </w:t>
      </w:r>
      <w:r w:rsidRPr="00C9124C">
        <w:rPr>
          <w:rFonts w:ascii="NewsGotT" w:hAnsi="NewsGotT"/>
          <w:i/>
          <w:iCs/>
          <w:noProof/>
        </w:rPr>
        <w:t>Critical Care Medicine</w:t>
      </w:r>
      <w:r w:rsidRPr="00C9124C">
        <w:rPr>
          <w:rFonts w:ascii="NewsGotT" w:hAnsi="NewsGotT"/>
          <w:noProof/>
        </w:rPr>
        <w:t xml:space="preserve">, </w:t>
      </w:r>
      <w:r w:rsidRPr="00C9124C">
        <w:rPr>
          <w:rFonts w:ascii="NewsGotT" w:hAnsi="NewsGotT"/>
          <w:i/>
          <w:iCs/>
          <w:noProof/>
        </w:rPr>
        <w:t>37</w:t>
      </w:r>
      <w:r w:rsidRPr="00C9124C">
        <w:rPr>
          <w:rFonts w:ascii="NewsGotT" w:hAnsi="NewsGotT"/>
          <w:noProof/>
        </w:rPr>
        <w:t>(6), 1881–1885. https://doi.org/10.1097/CCM.0b013e3181a00118</w:t>
      </w:r>
    </w:p>
    <w:p w14:paraId="26CFE361"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Vapnik, V. N. (2000). </w:t>
      </w:r>
      <w:r w:rsidRPr="00C9124C">
        <w:rPr>
          <w:rFonts w:ascii="NewsGotT" w:hAnsi="NewsGotT"/>
          <w:i/>
          <w:iCs/>
          <w:noProof/>
        </w:rPr>
        <w:t>The Nature of Statistical Learning Theory</w:t>
      </w:r>
      <w:r w:rsidRPr="00C9124C">
        <w:rPr>
          <w:rFonts w:ascii="NewsGotT" w:hAnsi="NewsGotT"/>
          <w:noProof/>
        </w:rPr>
        <w:t xml:space="preserve">. </w:t>
      </w:r>
      <w:r w:rsidRPr="00C9124C">
        <w:rPr>
          <w:rFonts w:ascii="NewsGotT" w:hAnsi="NewsGotT"/>
          <w:i/>
          <w:iCs/>
          <w:noProof/>
        </w:rPr>
        <w:t>Statistics for Engineering and Information Science</w:t>
      </w:r>
      <w:r w:rsidRPr="00C9124C">
        <w:rPr>
          <w:rFonts w:ascii="NewsGotT" w:hAnsi="NewsGotT"/>
          <w:noProof/>
        </w:rPr>
        <w:t xml:space="preserve"> (2nd ed.). Springer New York. Retrieved from https://ci.nii.ac.jp/naid/10020951890</w:t>
      </w:r>
    </w:p>
    <w:p w14:paraId="1052CCD1"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C9124C">
        <w:rPr>
          <w:rFonts w:ascii="NewsGotT" w:hAnsi="NewsGotT"/>
          <w:i/>
          <w:iCs/>
          <w:noProof/>
        </w:rPr>
        <w:t>Nutrition</w:t>
      </w:r>
      <w:r w:rsidRPr="00C9124C">
        <w:rPr>
          <w:rFonts w:ascii="NewsGotT" w:hAnsi="NewsGotT"/>
          <w:noProof/>
        </w:rPr>
        <w:t xml:space="preserve">, </w:t>
      </w:r>
      <w:r w:rsidRPr="00C9124C">
        <w:rPr>
          <w:rFonts w:ascii="NewsGotT" w:hAnsi="NewsGotT"/>
          <w:i/>
          <w:iCs/>
          <w:noProof/>
        </w:rPr>
        <w:t>66</w:t>
      </w:r>
      <w:r w:rsidRPr="00C9124C">
        <w:rPr>
          <w:rFonts w:ascii="NewsGotT" w:hAnsi="NewsGotT"/>
          <w:noProof/>
        </w:rPr>
        <w:t>, 227–232. https://doi.org/10.1016/j.nut.2019.06.006</w:t>
      </w:r>
    </w:p>
    <w:p w14:paraId="538839D4"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Vellido, A. (2020). The importance of interpretability and visualization in machine learning for applications in medicine and health care. </w:t>
      </w:r>
      <w:r w:rsidRPr="00C9124C">
        <w:rPr>
          <w:rFonts w:ascii="NewsGotT" w:hAnsi="NewsGotT"/>
          <w:i/>
          <w:iCs/>
          <w:noProof/>
        </w:rPr>
        <w:t>Neural Computing and Applications</w:t>
      </w:r>
      <w:r w:rsidRPr="00C9124C">
        <w:rPr>
          <w:rFonts w:ascii="NewsGotT" w:hAnsi="NewsGotT"/>
          <w:noProof/>
        </w:rPr>
        <w:t xml:space="preserve">, </w:t>
      </w:r>
      <w:r w:rsidRPr="00C9124C">
        <w:rPr>
          <w:rFonts w:ascii="NewsGotT" w:hAnsi="NewsGotT"/>
          <w:i/>
          <w:iCs/>
          <w:noProof/>
        </w:rPr>
        <w:t>32</w:t>
      </w:r>
      <w:r w:rsidRPr="00C9124C">
        <w:rPr>
          <w:rFonts w:ascii="NewsGotT" w:hAnsi="NewsGotT"/>
          <w:noProof/>
        </w:rPr>
        <w:t>(24), 18069–18083. https://doi.org/10.1007/s00521-019-04051-w</w:t>
      </w:r>
    </w:p>
    <w:p w14:paraId="2C1F53EE"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Wang, H. R., Woo, Y. S., &amp; Bahk, W.-M. (2013). Atypical antipsychotics in the treatment of delirium. </w:t>
      </w:r>
      <w:r w:rsidRPr="00C9124C">
        <w:rPr>
          <w:rFonts w:ascii="NewsGotT" w:hAnsi="NewsGotT"/>
          <w:i/>
          <w:iCs/>
          <w:noProof/>
        </w:rPr>
        <w:t>Psychiatry and Clinical Neurosciences</w:t>
      </w:r>
      <w:r w:rsidRPr="00C9124C">
        <w:rPr>
          <w:rFonts w:ascii="NewsGotT" w:hAnsi="NewsGotT"/>
          <w:noProof/>
        </w:rPr>
        <w:t xml:space="preserve">, </w:t>
      </w:r>
      <w:r w:rsidRPr="00C9124C">
        <w:rPr>
          <w:rFonts w:ascii="NewsGotT" w:hAnsi="NewsGotT"/>
          <w:i/>
          <w:iCs/>
          <w:noProof/>
        </w:rPr>
        <w:t>67</w:t>
      </w:r>
      <w:r w:rsidRPr="00C9124C">
        <w:rPr>
          <w:rFonts w:ascii="NewsGotT" w:hAnsi="NewsGotT"/>
          <w:noProof/>
        </w:rPr>
        <w:t>(5), 323–331. https://doi.org/10.1111/pcn.12066</w:t>
      </w:r>
    </w:p>
    <w:p w14:paraId="48E3AA1A"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Wassenaar, A., Van Den Boogaard, M., Schoonhoven, L., Donders, R., &amp; Pickkers, P. (2017). Delirium prediction in the intensive care unit: Head to head comparison of two delirium prediction models. </w:t>
      </w:r>
      <w:r w:rsidRPr="00C9124C">
        <w:rPr>
          <w:rFonts w:ascii="NewsGotT" w:hAnsi="NewsGotT"/>
          <w:i/>
          <w:iCs/>
          <w:noProof/>
        </w:rPr>
        <w:t>Intensive Care Medicine Experimental</w:t>
      </w:r>
      <w:r w:rsidRPr="00C9124C">
        <w:rPr>
          <w:rFonts w:ascii="NewsGotT" w:hAnsi="NewsGotT"/>
          <w:noProof/>
        </w:rPr>
        <w:t xml:space="preserve">, </w:t>
      </w:r>
      <w:r w:rsidRPr="00C9124C">
        <w:rPr>
          <w:rFonts w:ascii="NewsGotT" w:hAnsi="NewsGotT"/>
          <w:i/>
          <w:iCs/>
          <w:noProof/>
        </w:rPr>
        <w:t>5</w:t>
      </w:r>
      <w:r w:rsidRPr="00C9124C">
        <w:rPr>
          <w:rFonts w:ascii="NewsGotT" w:hAnsi="NewsGotT"/>
          <w:noProof/>
        </w:rPr>
        <w:t xml:space="preserve">(2), 1–9. Retrieved from </w:t>
      </w:r>
      <w:r w:rsidRPr="00C9124C">
        <w:rPr>
          <w:rFonts w:ascii="NewsGotT" w:hAnsi="NewsGotT"/>
          <w:noProof/>
        </w:rPr>
        <w:lastRenderedPageBreak/>
        <w:t>http://www.embase.com/search/results?subaction=viewrecord&amp;from=export&amp;id=L619043579%0Ahttp://dx.doi.org/10.1186/s40635-017-0151-4%0Ahttp://sfx.library.uu.nl/utrecht?sid=EMBASE&amp;issn=2197425X&amp;id=doi:10.1186%2Fs40635-017-0151-4&amp;atitle=Delirium+prediction+in+</w:t>
      </w:r>
    </w:p>
    <w:p w14:paraId="61017CB6"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C9124C">
        <w:rPr>
          <w:rFonts w:ascii="NewsGotT" w:hAnsi="NewsGotT"/>
          <w:i/>
          <w:iCs/>
          <w:noProof/>
        </w:rPr>
        <w:t>Intensive Care Medicine</w:t>
      </w:r>
      <w:r w:rsidRPr="00C9124C">
        <w:rPr>
          <w:rFonts w:ascii="NewsGotT" w:hAnsi="NewsGotT"/>
          <w:noProof/>
        </w:rPr>
        <w:t xml:space="preserve">, </w:t>
      </w:r>
      <w:r w:rsidRPr="00C9124C">
        <w:rPr>
          <w:rFonts w:ascii="NewsGotT" w:hAnsi="NewsGotT"/>
          <w:i/>
          <w:iCs/>
          <w:noProof/>
        </w:rPr>
        <w:t>41</w:t>
      </w:r>
      <w:r w:rsidRPr="00C9124C">
        <w:rPr>
          <w:rFonts w:ascii="NewsGotT" w:hAnsi="NewsGotT"/>
          <w:noProof/>
        </w:rPr>
        <w:t>(6), 1048–1056. https://doi.org/10.1007/s00134-015-3777-2</w:t>
      </w:r>
    </w:p>
    <w:p w14:paraId="111A4715"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Wilson, J. E., Mart, M. F., Cunningham, C., Shehabi, Y., Girard, T. D., MacLullich, A. M. J., … Ely, E. W. (2020). Delirium. </w:t>
      </w:r>
      <w:r w:rsidRPr="00C9124C">
        <w:rPr>
          <w:rFonts w:ascii="NewsGotT" w:hAnsi="NewsGotT"/>
          <w:i/>
          <w:iCs/>
          <w:noProof/>
        </w:rPr>
        <w:t>Nature Reviews Disease Primers</w:t>
      </w:r>
      <w:r w:rsidRPr="00C9124C">
        <w:rPr>
          <w:rFonts w:ascii="NewsGotT" w:hAnsi="NewsGotT"/>
          <w:noProof/>
        </w:rPr>
        <w:t xml:space="preserve">, </w:t>
      </w:r>
      <w:r w:rsidRPr="00C9124C">
        <w:rPr>
          <w:rFonts w:ascii="NewsGotT" w:hAnsi="NewsGotT"/>
          <w:i/>
          <w:iCs/>
          <w:noProof/>
        </w:rPr>
        <w:t>6</w:t>
      </w:r>
      <w:r w:rsidRPr="00C9124C">
        <w:rPr>
          <w:rFonts w:ascii="NewsGotT" w:hAnsi="NewsGotT"/>
          <w:noProof/>
        </w:rPr>
        <w:t>(1), 90. https://doi.org/10.1038/s41572-020-00223-4</w:t>
      </w:r>
    </w:p>
    <w:p w14:paraId="3825B8DC"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Wilson, K., Broadhurst, C., Diver, M., Jackson, M., &amp; Mottram, P. (2005). Plasma insulin growth factor - 1 and incident delirium in older people. </w:t>
      </w:r>
      <w:r w:rsidRPr="00C9124C">
        <w:rPr>
          <w:rFonts w:ascii="NewsGotT" w:hAnsi="NewsGotT"/>
          <w:i/>
          <w:iCs/>
          <w:noProof/>
        </w:rPr>
        <w:t>International Journal of Geriatric Psychiatry</w:t>
      </w:r>
      <w:r w:rsidRPr="00C9124C">
        <w:rPr>
          <w:rFonts w:ascii="NewsGotT" w:hAnsi="NewsGotT"/>
          <w:noProof/>
        </w:rPr>
        <w:t xml:space="preserve">, </w:t>
      </w:r>
      <w:r w:rsidRPr="00C9124C">
        <w:rPr>
          <w:rFonts w:ascii="NewsGotT" w:hAnsi="NewsGotT"/>
          <w:i/>
          <w:iCs/>
          <w:noProof/>
        </w:rPr>
        <w:t>20</w:t>
      </w:r>
      <w:r w:rsidRPr="00C9124C">
        <w:rPr>
          <w:rFonts w:ascii="NewsGotT" w:hAnsi="NewsGotT"/>
          <w:noProof/>
        </w:rPr>
        <w:t>(2), 154–159. https://doi.org/10.1002/gps.1265</w:t>
      </w:r>
    </w:p>
    <w:p w14:paraId="1A31ADA9"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Wirth, R., &amp; Hipp, J. (2000). CRISP-DM</w:t>
      </w:r>
      <w:r w:rsidRPr="00C9124C">
        <w:rPr>
          <w:noProof/>
        </w:rPr>
        <w:t> </w:t>
      </w:r>
      <w:r w:rsidRPr="00C9124C">
        <w:rPr>
          <w:rFonts w:ascii="NewsGotT" w:hAnsi="NewsGotT"/>
          <w:noProof/>
        </w:rPr>
        <w:t xml:space="preserve">: Towards a Standard Process Model for Data Mining. </w:t>
      </w:r>
      <w:r w:rsidRPr="00C9124C">
        <w:rPr>
          <w:rFonts w:ascii="NewsGotT" w:hAnsi="NewsGotT"/>
          <w:i/>
          <w:iCs/>
          <w:noProof/>
        </w:rPr>
        <w:t>Proceedings of the Fourth International Conference on the Practical Application of Knowledge Discovery and Data Mining</w:t>
      </w:r>
      <w:r w:rsidRPr="00C9124C">
        <w:rPr>
          <w:rFonts w:ascii="NewsGotT" w:hAnsi="NewsGotT"/>
          <w:noProof/>
        </w:rPr>
        <w:t>, (24959), 29–39.</w:t>
      </w:r>
    </w:p>
    <w:p w14:paraId="7EDFE8C9"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C9124C">
        <w:rPr>
          <w:rFonts w:ascii="NewsGotT" w:hAnsi="NewsGotT"/>
          <w:i/>
          <w:iCs/>
          <w:noProof/>
        </w:rPr>
        <w:t>JAMA - Journal of the American Medical Association</w:t>
      </w:r>
      <w:r w:rsidRPr="00C9124C">
        <w:rPr>
          <w:rFonts w:ascii="NewsGotT" w:hAnsi="NewsGotT"/>
          <w:noProof/>
        </w:rPr>
        <w:t xml:space="preserve">, </w:t>
      </w:r>
      <w:r w:rsidRPr="00C9124C">
        <w:rPr>
          <w:rFonts w:ascii="NewsGotT" w:hAnsi="NewsGotT"/>
          <w:i/>
          <w:iCs/>
          <w:noProof/>
        </w:rPr>
        <w:t>304</w:t>
      </w:r>
      <w:r w:rsidRPr="00C9124C">
        <w:rPr>
          <w:rFonts w:ascii="NewsGotT" w:hAnsi="NewsGotT"/>
          <w:noProof/>
        </w:rPr>
        <w:t>(4), 443–451. https://doi.org/10.1001/jama.2010.1013</w:t>
      </w:r>
    </w:p>
    <w:p w14:paraId="6EF2504B"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C9124C">
        <w:rPr>
          <w:rFonts w:ascii="NewsGotT" w:hAnsi="NewsGotT"/>
          <w:i/>
          <w:iCs/>
          <w:noProof/>
        </w:rPr>
        <w:t>JAMA Network Open</w:t>
      </w:r>
      <w:r w:rsidRPr="00C9124C">
        <w:rPr>
          <w:rFonts w:ascii="NewsGotT" w:hAnsi="NewsGotT"/>
          <w:noProof/>
        </w:rPr>
        <w:t xml:space="preserve">, </w:t>
      </w:r>
      <w:r w:rsidRPr="00C9124C">
        <w:rPr>
          <w:rFonts w:ascii="NewsGotT" w:hAnsi="NewsGotT"/>
          <w:i/>
          <w:iCs/>
          <w:noProof/>
        </w:rPr>
        <w:t>1</w:t>
      </w:r>
      <w:r w:rsidRPr="00C9124C">
        <w:rPr>
          <w:rFonts w:ascii="NewsGotT" w:hAnsi="NewsGotT"/>
          <w:noProof/>
        </w:rPr>
        <w:t>(4), e181018. https://doi.org/10.1001/jamanetworkopen.2018.1018</w:t>
      </w:r>
    </w:p>
    <w:p w14:paraId="60FF2F07"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Wong, C. L., Holroyd-Leduc, J., Simel, D. L., &amp; Straus, S. E. (2010). Does this patient have delirium?: value of bedside instruments. </w:t>
      </w:r>
      <w:r w:rsidRPr="00C9124C">
        <w:rPr>
          <w:rFonts w:ascii="NewsGotT" w:hAnsi="NewsGotT"/>
          <w:i/>
          <w:iCs/>
          <w:noProof/>
        </w:rPr>
        <w:t>Jama</w:t>
      </w:r>
      <w:r w:rsidRPr="00C9124C">
        <w:rPr>
          <w:rFonts w:ascii="NewsGotT" w:hAnsi="NewsGotT"/>
          <w:noProof/>
        </w:rPr>
        <w:t xml:space="preserve">, </w:t>
      </w:r>
      <w:r w:rsidRPr="00C9124C">
        <w:rPr>
          <w:rFonts w:ascii="NewsGotT" w:hAnsi="NewsGotT"/>
          <w:i/>
          <w:iCs/>
          <w:noProof/>
        </w:rPr>
        <w:t>304</w:t>
      </w:r>
      <w:r w:rsidRPr="00C9124C">
        <w:rPr>
          <w:rFonts w:ascii="NewsGotT" w:hAnsi="NewsGotT"/>
          <w:noProof/>
        </w:rPr>
        <w:t>(7), 779–786.</w:t>
      </w:r>
    </w:p>
    <w:p w14:paraId="38BBFB08"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Xia, H., Wang, C., Yan, L., Dong, X., &amp; Wang, Y. (2019). Machine Learning Based Medicine Distribution System. In </w:t>
      </w:r>
      <w:r w:rsidRPr="00C9124C">
        <w:rPr>
          <w:rFonts w:ascii="NewsGotT" w:hAnsi="NewsGotT"/>
          <w:i/>
          <w:iCs/>
          <w:noProof/>
        </w:rPr>
        <w:t>Proceedings of the 2019 10th IEEE International Conference on Intelligent Data Acquisition and Advanced Computing Systems: Technology and Applications, IDAACS 2019</w:t>
      </w:r>
      <w:r w:rsidRPr="00C9124C">
        <w:rPr>
          <w:rFonts w:ascii="NewsGotT" w:hAnsi="NewsGotT"/>
          <w:noProof/>
        </w:rPr>
        <w:t xml:space="preserve"> (Vol. 2, pp. 912–915). IEEE. https://doi.org/10.1109/IDAACS.2019.8924236</w:t>
      </w:r>
    </w:p>
    <w:p w14:paraId="1E9A336E"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C9124C">
        <w:rPr>
          <w:rFonts w:ascii="NewsGotT" w:hAnsi="NewsGotT"/>
          <w:i/>
          <w:iCs/>
          <w:noProof/>
        </w:rPr>
        <w:t>JAMA Network Open</w:t>
      </w:r>
      <w:r w:rsidRPr="00C9124C">
        <w:rPr>
          <w:rFonts w:ascii="NewsGotT" w:hAnsi="NewsGotT"/>
          <w:noProof/>
        </w:rPr>
        <w:t xml:space="preserve">, </w:t>
      </w:r>
      <w:r w:rsidRPr="00C9124C">
        <w:rPr>
          <w:rFonts w:ascii="NewsGotT" w:hAnsi="NewsGotT"/>
          <w:i/>
          <w:iCs/>
          <w:noProof/>
        </w:rPr>
        <w:t>4</w:t>
      </w:r>
      <w:r w:rsidRPr="00C9124C">
        <w:rPr>
          <w:rFonts w:ascii="NewsGotT" w:hAnsi="NewsGotT"/>
          <w:noProof/>
        </w:rPr>
        <w:t>(3), e212240. https://doi.org/10.1001/jamanetworkopen.2021.2240</w:t>
      </w:r>
    </w:p>
    <w:p w14:paraId="1CB3CE6B" w14:textId="77777777" w:rsidR="00C9124C" w:rsidRPr="00C9124C" w:rsidRDefault="00C9124C" w:rsidP="00C9124C">
      <w:pPr>
        <w:widowControl w:val="0"/>
        <w:autoSpaceDE w:val="0"/>
        <w:autoSpaceDN w:val="0"/>
        <w:adjustRightInd w:val="0"/>
        <w:ind w:left="480" w:hanging="480"/>
        <w:rPr>
          <w:rFonts w:ascii="NewsGotT" w:hAnsi="NewsGotT"/>
          <w:noProof/>
        </w:rPr>
      </w:pPr>
      <w:r w:rsidRPr="00C9124C">
        <w:rPr>
          <w:rFonts w:ascii="NewsGotT" w:hAnsi="NewsGotT"/>
          <w:noProof/>
        </w:rPr>
        <w:t xml:space="preserve">Yanagihara, H., Kamo, K. I., Imori, S., &amp; Satoh, K. (2012). Bias-corrected AIC for selecting variables in multinomial logistic regression models. </w:t>
      </w:r>
      <w:r w:rsidRPr="00C9124C">
        <w:rPr>
          <w:rFonts w:ascii="NewsGotT" w:hAnsi="NewsGotT"/>
          <w:i/>
          <w:iCs/>
          <w:noProof/>
        </w:rPr>
        <w:t>Linear Algebra and Its Applications</w:t>
      </w:r>
      <w:r w:rsidRPr="00C9124C">
        <w:rPr>
          <w:rFonts w:ascii="NewsGotT" w:hAnsi="NewsGotT"/>
          <w:noProof/>
        </w:rPr>
        <w:t xml:space="preserve">, </w:t>
      </w:r>
      <w:r w:rsidRPr="00C9124C">
        <w:rPr>
          <w:rFonts w:ascii="NewsGotT" w:hAnsi="NewsGotT"/>
          <w:i/>
          <w:iCs/>
          <w:noProof/>
        </w:rPr>
        <w:t>436</w:t>
      </w:r>
      <w:r w:rsidRPr="00C9124C">
        <w:rPr>
          <w:rFonts w:ascii="NewsGotT" w:hAnsi="NewsGotT"/>
          <w:noProof/>
        </w:rPr>
        <w:t>(11), 4329–4341. https://doi.org/10.1016/j.laa.2012.01.018</w:t>
      </w:r>
    </w:p>
    <w:p w14:paraId="4439A721" w14:textId="39028EFA" w:rsidR="00C75460" w:rsidRPr="00251D9A" w:rsidRDefault="00C75460" w:rsidP="00C9124C">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91" w:name="_Hlk23718301"/>
      <w:bookmarkStart w:id="92" w:name="_Toc78564805"/>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91"/>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92"/>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93" w:name="_Ref68863761"/>
      <w:bookmarkStart w:id="94" w:name="_Toc78564806"/>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93"/>
      <w:bookmarkEnd w:id="94"/>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95" w:name="_Ref68873954"/>
      <w:bookmarkStart w:id="96" w:name="_Toc78564807"/>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95"/>
      <w:bookmarkEnd w:id="96"/>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F33FAD" w14:textId="77777777" w:rsidR="00836AFE" w:rsidRDefault="00836AFE" w:rsidP="00E21F02">
      <w:r>
        <w:separator/>
      </w:r>
    </w:p>
  </w:endnote>
  <w:endnote w:type="continuationSeparator" w:id="0">
    <w:p w14:paraId="402A0FC6" w14:textId="77777777" w:rsidR="00836AFE" w:rsidRDefault="00836AFE"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970F99" w14:textId="77777777" w:rsidR="00836AFE" w:rsidRDefault="00836AFE" w:rsidP="00E21F02">
      <w:r>
        <w:separator/>
      </w:r>
    </w:p>
  </w:footnote>
  <w:footnote w:type="continuationSeparator" w:id="0">
    <w:p w14:paraId="308DE757" w14:textId="77777777" w:rsidR="00836AFE" w:rsidRDefault="00836AFE"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60A4"/>
    <w:rsid w:val="000061B5"/>
    <w:rsid w:val="00006440"/>
    <w:rsid w:val="0000676B"/>
    <w:rsid w:val="00010911"/>
    <w:rsid w:val="0001105B"/>
    <w:rsid w:val="00011877"/>
    <w:rsid w:val="000118AD"/>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2B17"/>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1DF"/>
    <w:rsid w:val="002247CD"/>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D78"/>
    <w:rsid w:val="00323F99"/>
    <w:rsid w:val="003247C5"/>
    <w:rsid w:val="003260D3"/>
    <w:rsid w:val="0032694C"/>
    <w:rsid w:val="00327B8C"/>
    <w:rsid w:val="00327DCC"/>
    <w:rsid w:val="00327E9A"/>
    <w:rsid w:val="0033052D"/>
    <w:rsid w:val="00331EA3"/>
    <w:rsid w:val="003324C4"/>
    <w:rsid w:val="00332981"/>
    <w:rsid w:val="00332ACE"/>
    <w:rsid w:val="00332D95"/>
    <w:rsid w:val="00332FD0"/>
    <w:rsid w:val="0033385D"/>
    <w:rsid w:val="0033392A"/>
    <w:rsid w:val="00334A74"/>
    <w:rsid w:val="003353A0"/>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76A"/>
    <w:rsid w:val="003F0830"/>
    <w:rsid w:val="003F0992"/>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F3E"/>
    <w:rsid w:val="007C697D"/>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8E0"/>
    <w:rsid w:val="007F2A7F"/>
    <w:rsid w:val="007F2F65"/>
    <w:rsid w:val="007F3495"/>
    <w:rsid w:val="007F3E62"/>
    <w:rsid w:val="007F4365"/>
    <w:rsid w:val="007F4978"/>
    <w:rsid w:val="007F4E3A"/>
    <w:rsid w:val="007F595C"/>
    <w:rsid w:val="007F5D21"/>
    <w:rsid w:val="007F5DFA"/>
    <w:rsid w:val="007F5EF3"/>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21A9"/>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AF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DCF"/>
    <w:rsid w:val="00842F4C"/>
    <w:rsid w:val="008439E9"/>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67C8"/>
    <w:rsid w:val="00857C0A"/>
    <w:rsid w:val="00860E0F"/>
    <w:rsid w:val="00860FCD"/>
    <w:rsid w:val="008612D0"/>
    <w:rsid w:val="008625C9"/>
    <w:rsid w:val="00862952"/>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375C"/>
    <w:rsid w:val="00883925"/>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2FE4"/>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96061"/>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4588"/>
    <w:rsid w:val="00AF47BB"/>
    <w:rsid w:val="00AF4C77"/>
    <w:rsid w:val="00AF5D14"/>
    <w:rsid w:val="00AF64DF"/>
    <w:rsid w:val="00AF6E45"/>
    <w:rsid w:val="00AF73B0"/>
    <w:rsid w:val="00AF78D0"/>
    <w:rsid w:val="00B00E16"/>
    <w:rsid w:val="00B00FC6"/>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081"/>
    <w:rsid w:val="00B262D5"/>
    <w:rsid w:val="00B2781B"/>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82A"/>
    <w:rsid w:val="00BF48D1"/>
    <w:rsid w:val="00BF4AF5"/>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D8D"/>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B0913"/>
    <w:rsid w:val="00DB09B0"/>
    <w:rsid w:val="00DB0A46"/>
    <w:rsid w:val="00DB0B2D"/>
    <w:rsid w:val="00DB0CAF"/>
    <w:rsid w:val="00DB0EA6"/>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77B5"/>
    <w:rsid w:val="00DE79E7"/>
    <w:rsid w:val="00DF0724"/>
    <w:rsid w:val="00DF09AD"/>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BA7"/>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0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3287</TotalTime>
  <Pages>95</Pages>
  <Words>118052</Words>
  <Characters>692972</Characters>
  <Application>Microsoft Office Word</Application>
  <DocSecurity>0</DocSecurity>
  <Lines>20381</Lines>
  <Paragraphs>9011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802013</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539</cp:revision>
  <cp:lastPrinted>2019-11-17T02:46:00Z</cp:lastPrinted>
  <dcterms:created xsi:type="dcterms:W3CDTF">2021-05-06T15:41:00Z</dcterms:created>
  <dcterms:modified xsi:type="dcterms:W3CDTF">2021-08-05T10:00:00Z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