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2B5A9B93"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5AC27D6F"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69ACBC0D"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D7114D">
      <w:pPr>
        <w:pStyle w:val="TOC1"/>
        <w:rPr>
          <w:rFonts w:asciiTheme="minorHAnsi" w:eastAsiaTheme="minorEastAsia" w:hAnsiTheme="minorHAnsi" w:cstheme="minorBidi"/>
          <w:b w:val="0"/>
          <w:bCs w:val="0"/>
          <w:noProof/>
          <w:lang w:val="en-GB"/>
        </w:rPr>
      </w:pPr>
      <w:hyperlink w:anchor="_Toc82441716" w:history="1">
        <w:r w:rsidRPr="00BD6F9D">
          <w:rPr>
            <w:rStyle w:val="Hyperlink"/>
            <w:noProof/>
          </w:rPr>
          <w:t>Resumo</w:t>
        </w:r>
        <w:r>
          <w:rPr>
            <w:noProof/>
            <w:webHidden/>
          </w:rPr>
          <w:tab/>
        </w:r>
        <w:r>
          <w:rPr>
            <w:noProof/>
            <w:webHidden/>
          </w:rPr>
          <w:fldChar w:fldCharType="begin"/>
        </w:r>
        <w:r>
          <w:rPr>
            <w:noProof/>
            <w:webHidden/>
          </w:rPr>
          <w:instrText xml:space="preserve"> PAGEREF _Toc82441716 \h </w:instrText>
        </w:r>
        <w:r>
          <w:rPr>
            <w:noProof/>
            <w:webHidden/>
          </w:rPr>
        </w:r>
        <w:r>
          <w:rPr>
            <w:noProof/>
            <w:webHidden/>
          </w:rPr>
          <w:fldChar w:fldCharType="separate"/>
        </w:r>
        <w:r>
          <w:rPr>
            <w:noProof/>
            <w:webHidden/>
          </w:rPr>
          <w:t>v</w:t>
        </w:r>
        <w:r>
          <w:rPr>
            <w:noProof/>
            <w:webHidden/>
          </w:rPr>
          <w:fldChar w:fldCharType="end"/>
        </w:r>
      </w:hyperlink>
    </w:p>
    <w:p w14:paraId="3FE9BACE" w14:textId="209EE6DC" w:rsidR="00D7114D" w:rsidRDefault="00D7114D">
      <w:pPr>
        <w:pStyle w:val="TOC1"/>
        <w:rPr>
          <w:rFonts w:asciiTheme="minorHAnsi" w:eastAsiaTheme="minorEastAsia" w:hAnsiTheme="minorHAnsi" w:cstheme="minorBidi"/>
          <w:b w:val="0"/>
          <w:bCs w:val="0"/>
          <w:noProof/>
          <w:lang w:val="en-GB"/>
        </w:rPr>
      </w:pPr>
      <w:hyperlink w:anchor="_Toc82441717" w:history="1">
        <w:r w:rsidRPr="00BD6F9D">
          <w:rPr>
            <w:rStyle w:val="Hyperlink"/>
            <w:noProof/>
          </w:rPr>
          <w:t>Abstract</w:t>
        </w:r>
        <w:r>
          <w:rPr>
            <w:noProof/>
            <w:webHidden/>
          </w:rPr>
          <w:tab/>
        </w:r>
        <w:r>
          <w:rPr>
            <w:noProof/>
            <w:webHidden/>
          </w:rPr>
          <w:fldChar w:fldCharType="begin"/>
        </w:r>
        <w:r>
          <w:rPr>
            <w:noProof/>
            <w:webHidden/>
          </w:rPr>
          <w:instrText xml:space="preserve"> PAGEREF _Toc82441717 \h </w:instrText>
        </w:r>
        <w:r>
          <w:rPr>
            <w:noProof/>
            <w:webHidden/>
          </w:rPr>
        </w:r>
        <w:r>
          <w:rPr>
            <w:noProof/>
            <w:webHidden/>
          </w:rPr>
          <w:fldChar w:fldCharType="separate"/>
        </w:r>
        <w:r>
          <w:rPr>
            <w:noProof/>
            <w:webHidden/>
          </w:rPr>
          <w:t>vi</w:t>
        </w:r>
        <w:r>
          <w:rPr>
            <w:noProof/>
            <w:webHidden/>
          </w:rPr>
          <w:fldChar w:fldCharType="end"/>
        </w:r>
      </w:hyperlink>
    </w:p>
    <w:p w14:paraId="04B05671" w14:textId="1727C7CA" w:rsidR="00D7114D" w:rsidRDefault="00D7114D">
      <w:pPr>
        <w:pStyle w:val="TOC1"/>
        <w:rPr>
          <w:rFonts w:asciiTheme="minorHAnsi" w:eastAsiaTheme="minorEastAsia" w:hAnsiTheme="minorHAnsi" w:cstheme="minorBidi"/>
          <w:b w:val="0"/>
          <w:bCs w:val="0"/>
          <w:noProof/>
          <w:lang w:val="en-GB"/>
        </w:rPr>
      </w:pPr>
      <w:hyperlink w:anchor="_Toc82441718" w:history="1">
        <w:r w:rsidRPr="00BD6F9D">
          <w:rPr>
            <w:rStyle w:val="Hyperlink"/>
            <w:noProof/>
          </w:rPr>
          <w:t>Lista de Abreviaturas e Siglas</w:t>
        </w:r>
        <w:r>
          <w:rPr>
            <w:noProof/>
            <w:webHidden/>
          </w:rPr>
          <w:tab/>
        </w:r>
        <w:r>
          <w:rPr>
            <w:noProof/>
            <w:webHidden/>
          </w:rPr>
          <w:fldChar w:fldCharType="begin"/>
        </w:r>
        <w:r>
          <w:rPr>
            <w:noProof/>
            <w:webHidden/>
          </w:rPr>
          <w:instrText xml:space="preserve"> PAGEREF _Toc82441718 \h </w:instrText>
        </w:r>
        <w:r>
          <w:rPr>
            <w:noProof/>
            <w:webHidden/>
          </w:rPr>
        </w:r>
        <w:r>
          <w:rPr>
            <w:noProof/>
            <w:webHidden/>
          </w:rPr>
          <w:fldChar w:fldCharType="separate"/>
        </w:r>
        <w:r>
          <w:rPr>
            <w:noProof/>
            <w:webHidden/>
          </w:rPr>
          <w:t>x</w:t>
        </w:r>
        <w:r>
          <w:rPr>
            <w:noProof/>
            <w:webHidden/>
          </w:rPr>
          <w:fldChar w:fldCharType="end"/>
        </w:r>
      </w:hyperlink>
    </w:p>
    <w:p w14:paraId="7BF0EC36" w14:textId="5F78BFA9" w:rsidR="00D7114D" w:rsidRDefault="00D7114D">
      <w:pPr>
        <w:pStyle w:val="TOC1"/>
        <w:rPr>
          <w:rFonts w:asciiTheme="minorHAnsi" w:eastAsiaTheme="minorEastAsia" w:hAnsiTheme="minorHAnsi" w:cstheme="minorBidi"/>
          <w:b w:val="0"/>
          <w:bCs w:val="0"/>
          <w:noProof/>
          <w:lang w:val="en-GB"/>
        </w:rPr>
      </w:pPr>
      <w:hyperlink w:anchor="_Toc82441719" w:history="1">
        <w:r w:rsidRPr="00BD6F9D">
          <w:rPr>
            <w:rStyle w:val="Hyperlink"/>
            <w:noProof/>
          </w:rPr>
          <w:t>Lista de Figuras</w:t>
        </w:r>
        <w:r>
          <w:rPr>
            <w:noProof/>
            <w:webHidden/>
          </w:rPr>
          <w:tab/>
        </w:r>
        <w:r>
          <w:rPr>
            <w:noProof/>
            <w:webHidden/>
          </w:rPr>
          <w:fldChar w:fldCharType="begin"/>
        </w:r>
        <w:r>
          <w:rPr>
            <w:noProof/>
            <w:webHidden/>
          </w:rPr>
          <w:instrText xml:space="preserve"> PAGEREF _Toc82441719 \h </w:instrText>
        </w:r>
        <w:r>
          <w:rPr>
            <w:noProof/>
            <w:webHidden/>
          </w:rPr>
        </w:r>
        <w:r>
          <w:rPr>
            <w:noProof/>
            <w:webHidden/>
          </w:rPr>
          <w:fldChar w:fldCharType="separate"/>
        </w:r>
        <w:r>
          <w:rPr>
            <w:noProof/>
            <w:webHidden/>
          </w:rPr>
          <w:t>xii</w:t>
        </w:r>
        <w:r>
          <w:rPr>
            <w:noProof/>
            <w:webHidden/>
          </w:rPr>
          <w:fldChar w:fldCharType="end"/>
        </w:r>
      </w:hyperlink>
    </w:p>
    <w:p w14:paraId="64A2D88A" w14:textId="76D1A5D7" w:rsidR="00D7114D" w:rsidRDefault="00D7114D">
      <w:pPr>
        <w:pStyle w:val="TOC1"/>
        <w:rPr>
          <w:rFonts w:asciiTheme="minorHAnsi" w:eastAsiaTheme="minorEastAsia" w:hAnsiTheme="minorHAnsi" w:cstheme="minorBidi"/>
          <w:b w:val="0"/>
          <w:bCs w:val="0"/>
          <w:noProof/>
          <w:lang w:val="en-GB"/>
        </w:rPr>
      </w:pPr>
      <w:hyperlink w:anchor="_Toc82441720" w:history="1">
        <w:r w:rsidRPr="00BD6F9D">
          <w:rPr>
            <w:rStyle w:val="Hyperlink"/>
            <w:noProof/>
          </w:rPr>
          <w:t>Lista de Tabelas</w:t>
        </w:r>
        <w:r>
          <w:rPr>
            <w:noProof/>
            <w:webHidden/>
          </w:rPr>
          <w:tab/>
        </w:r>
        <w:r>
          <w:rPr>
            <w:noProof/>
            <w:webHidden/>
          </w:rPr>
          <w:fldChar w:fldCharType="begin"/>
        </w:r>
        <w:r>
          <w:rPr>
            <w:noProof/>
            <w:webHidden/>
          </w:rPr>
          <w:instrText xml:space="preserve"> PAGEREF _Toc82441720 \h </w:instrText>
        </w:r>
        <w:r>
          <w:rPr>
            <w:noProof/>
            <w:webHidden/>
          </w:rPr>
        </w:r>
        <w:r>
          <w:rPr>
            <w:noProof/>
            <w:webHidden/>
          </w:rPr>
          <w:fldChar w:fldCharType="separate"/>
        </w:r>
        <w:r>
          <w:rPr>
            <w:noProof/>
            <w:webHidden/>
          </w:rPr>
          <w:t>xiii</w:t>
        </w:r>
        <w:r>
          <w:rPr>
            <w:noProof/>
            <w:webHidden/>
          </w:rPr>
          <w:fldChar w:fldCharType="end"/>
        </w:r>
      </w:hyperlink>
    </w:p>
    <w:p w14:paraId="565A08F6" w14:textId="4716D022" w:rsidR="00D7114D" w:rsidRDefault="00D7114D">
      <w:pPr>
        <w:pStyle w:val="TOC1"/>
        <w:tabs>
          <w:tab w:val="left" w:pos="440"/>
        </w:tabs>
        <w:rPr>
          <w:rFonts w:asciiTheme="minorHAnsi" w:eastAsiaTheme="minorEastAsia" w:hAnsiTheme="minorHAnsi" w:cstheme="minorBidi"/>
          <w:b w:val="0"/>
          <w:bCs w:val="0"/>
          <w:noProof/>
          <w:lang w:val="en-GB"/>
        </w:rPr>
      </w:pPr>
      <w:hyperlink w:anchor="_Toc82441721" w:history="1">
        <w:r w:rsidRPr="00BD6F9D">
          <w:rPr>
            <w:rStyle w:val="Hyperlink"/>
            <w:noProof/>
          </w:rPr>
          <w:t>1.</w:t>
        </w:r>
        <w:r>
          <w:rPr>
            <w:rFonts w:asciiTheme="minorHAnsi" w:eastAsiaTheme="minorEastAsia" w:hAnsiTheme="minorHAnsi" w:cstheme="minorBidi"/>
            <w:b w:val="0"/>
            <w:bCs w:val="0"/>
            <w:noProof/>
            <w:lang w:val="en-GB"/>
          </w:rPr>
          <w:tab/>
        </w:r>
        <w:r w:rsidRPr="00BD6F9D">
          <w:rPr>
            <w:rStyle w:val="Hyperlink"/>
            <w:noProof/>
          </w:rPr>
          <w:t>Introdução</w:t>
        </w:r>
        <w:r>
          <w:rPr>
            <w:noProof/>
            <w:webHidden/>
          </w:rPr>
          <w:tab/>
        </w:r>
        <w:r>
          <w:rPr>
            <w:noProof/>
            <w:webHidden/>
          </w:rPr>
          <w:fldChar w:fldCharType="begin"/>
        </w:r>
        <w:r>
          <w:rPr>
            <w:noProof/>
            <w:webHidden/>
          </w:rPr>
          <w:instrText xml:space="preserve"> PAGEREF _Toc82441721 \h </w:instrText>
        </w:r>
        <w:r>
          <w:rPr>
            <w:noProof/>
            <w:webHidden/>
          </w:rPr>
        </w:r>
        <w:r>
          <w:rPr>
            <w:noProof/>
            <w:webHidden/>
          </w:rPr>
          <w:fldChar w:fldCharType="separate"/>
        </w:r>
        <w:r>
          <w:rPr>
            <w:noProof/>
            <w:webHidden/>
          </w:rPr>
          <w:t>1</w:t>
        </w:r>
        <w:r>
          <w:rPr>
            <w:noProof/>
            <w:webHidden/>
          </w:rPr>
          <w:fldChar w:fldCharType="end"/>
        </w:r>
      </w:hyperlink>
    </w:p>
    <w:p w14:paraId="5716B59C" w14:textId="1DF9C6DF"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2" w:history="1">
        <w:r w:rsidRPr="00BD6F9D">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BD6F9D">
          <w:rPr>
            <w:rStyle w:val="Hyperlink"/>
            <w:noProof/>
            <w:lang w:val="pt-PT"/>
          </w:rPr>
          <w:t>Enquadramento</w:t>
        </w:r>
        <w:r>
          <w:rPr>
            <w:noProof/>
            <w:webHidden/>
          </w:rPr>
          <w:tab/>
        </w:r>
        <w:r>
          <w:rPr>
            <w:noProof/>
            <w:webHidden/>
          </w:rPr>
          <w:fldChar w:fldCharType="begin"/>
        </w:r>
        <w:r>
          <w:rPr>
            <w:noProof/>
            <w:webHidden/>
          </w:rPr>
          <w:instrText xml:space="preserve"> PAGEREF _Toc82441722 \h </w:instrText>
        </w:r>
        <w:r>
          <w:rPr>
            <w:noProof/>
            <w:webHidden/>
          </w:rPr>
        </w:r>
        <w:r>
          <w:rPr>
            <w:noProof/>
            <w:webHidden/>
          </w:rPr>
          <w:fldChar w:fldCharType="separate"/>
        </w:r>
        <w:r>
          <w:rPr>
            <w:noProof/>
            <w:webHidden/>
          </w:rPr>
          <w:t>1</w:t>
        </w:r>
        <w:r>
          <w:rPr>
            <w:noProof/>
            <w:webHidden/>
          </w:rPr>
          <w:fldChar w:fldCharType="end"/>
        </w:r>
      </w:hyperlink>
    </w:p>
    <w:p w14:paraId="1D41FF42" w14:textId="34311545"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3" w:history="1">
        <w:r w:rsidRPr="00BD6F9D">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BD6F9D">
          <w:rPr>
            <w:rStyle w:val="Hyperlink"/>
            <w:bCs/>
            <w:noProof/>
            <w:lang w:val="pt-PT"/>
          </w:rPr>
          <w:t>Objetivos</w:t>
        </w:r>
        <w:r>
          <w:rPr>
            <w:noProof/>
            <w:webHidden/>
          </w:rPr>
          <w:tab/>
        </w:r>
        <w:r>
          <w:rPr>
            <w:noProof/>
            <w:webHidden/>
          </w:rPr>
          <w:fldChar w:fldCharType="begin"/>
        </w:r>
        <w:r>
          <w:rPr>
            <w:noProof/>
            <w:webHidden/>
          </w:rPr>
          <w:instrText xml:space="preserve"> PAGEREF _Toc82441723 \h </w:instrText>
        </w:r>
        <w:r>
          <w:rPr>
            <w:noProof/>
            <w:webHidden/>
          </w:rPr>
        </w:r>
        <w:r>
          <w:rPr>
            <w:noProof/>
            <w:webHidden/>
          </w:rPr>
          <w:fldChar w:fldCharType="separate"/>
        </w:r>
        <w:r>
          <w:rPr>
            <w:noProof/>
            <w:webHidden/>
          </w:rPr>
          <w:t>2</w:t>
        </w:r>
        <w:r>
          <w:rPr>
            <w:noProof/>
            <w:webHidden/>
          </w:rPr>
          <w:fldChar w:fldCharType="end"/>
        </w:r>
      </w:hyperlink>
    </w:p>
    <w:p w14:paraId="07EA5BCD" w14:textId="0F7DE077"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4" w:history="1">
        <w:r w:rsidRPr="00BD6F9D">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BD6F9D">
          <w:rPr>
            <w:rStyle w:val="Hyperlink"/>
            <w:bCs/>
            <w:noProof/>
            <w:lang w:val="pt-PT"/>
          </w:rPr>
          <w:t>Metodologia</w:t>
        </w:r>
        <w:r>
          <w:rPr>
            <w:noProof/>
            <w:webHidden/>
          </w:rPr>
          <w:tab/>
        </w:r>
        <w:r>
          <w:rPr>
            <w:noProof/>
            <w:webHidden/>
          </w:rPr>
          <w:fldChar w:fldCharType="begin"/>
        </w:r>
        <w:r>
          <w:rPr>
            <w:noProof/>
            <w:webHidden/>
          </w:rPr>
          <w:instrText xml:space="preserve"> PAGEREF _Toc82441724 \h </w:instrText>
        </w:r>
        <w:r>
          <w:rPr>
            <w:noProof/>
            <w:webHidden/>
          </w:rPr>
        </w:r>
        <w:r>
          <w:rPr>
            <w:noProof/>
            <w:webHidden/>
          </w:rPr>
          <w:fldChar w:fldCharType="separate"/>
        </w:r>
        <w:r>
          <w:rPr>
            <w:noProof/>
            <w:webHidden/>
          </w:rPr>
          <w:t>2</w:t>
        </w:r>
        <w:r>
          <w:rPr>
            <w:noProof/>
            <w:webHidden/>
          </w:rPr>
          <w:fldChar w:fldCharType="end"/>
        </w:r>
      </w:hyperlink>
    </w:p>
    <w:p w14:paraId="44D06C43" w14:textId="15B009C6"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5" w:history="1">
        <w:r w:rsidRPr="00BD6F9D">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BD6F9D">
          <w:rPr>
            <w:rStyle w:val="Hyperlink"/>
            <w:bCs/>
            <w:noProof/>
            <w:lang w:val="pt-PT"/>
          </w:rPr>
          <w:t>Estrutura da dissertação</w:t>
        </w:r>
        <w:r>
          <w:rPr>
            <w:noProof/>
            <w:webHidden/>
          </w:rPr>
          <w:tab/>
        </w:r>
        <w:r>
          <w:rPr>
            <w:noProof/>
            <w:webHidden/>
          </w:rPr>
          <w:fldChar w:fldCharType="begin"/>
        </w:r>
        <w:r>
          <w:rPr>
            <w:noProof/>
            <w:webHidden/>
          </w:rPr>
          <w:instrText xml:space="preserve"> PAGEREF _Toc82441725 \h </w:instrText>
        </w:r>
        <w:r>
          <w:rPr>
            <w:noProof/>
            <w:webHidden/>
          </w:rPr>
        </w:r>
        <w:r>
          <w:rPr>
            <w:noProof/>
            <w:webHidden/>
          </w:rPr>
          <w:fldChar w:fldCharType="separate"/>
        </w:r>
        <w:r>
          <w:rPr>
            <w:noProof/>
            <w:webHidden/>
          </w:rPr>
          <w:t>4</w:t>
        </w:r>
        <w:r>
          <w:rPr>
            <w:noProof/>
            <w:webHidden/>
          </w:rPr>
          <w:fldChar w:fldCharType="end"/>
        </w:r>
      </w:hyperlink>
    </w:p>
    <w:p w14:paraId="0AD6274D" w14:textId="39A85FFD" w:rsidR="00D7114D" w:rsidRDefault="00D7114D">
      <w:pPr>
        <w:pStyle w:val="TOC1"/>
        <w:tabs>
          <w:tab w:val="left" w:pos="440"/>
        </w:tabs>
        <w:rPr>
          <w:rFonts w:asciiTheme="minorHAnsi" w:eastAsiaTheme="minorEastAsia" w:hAnsiTheme="minorHAnsi" w:cstheme="minorBidi"/>
          <w:b w:val="0"/>
          <w:bCs w:val="0"/>
          <w:noProof/>
          <w:lang w:val="en-GB"/>
        </w:rPr>
      </w:pPr>
      <w:hyperlink w:anchor="_Toc82441726" w:history="1">
        <w:r w:rsidRPr="00BD6F9D">
          <w:rPr>
            <w:rStyle w:val="Hyperlink"/>
            <w:noProof/>
          </w:rPr>
          <w:t>2.</w:t>
        </w:r>
        <w:r>
          <w:rPr>
            <w:rFonts w:asciiTheme="minorHAnsi" w:eastAsiaTheme="minorEastAsia" w:hAnsiTheme="minorHAnsi" w:cstheme="minorBidi"/>
            <w:b w:val="0"/>
            <w:bCs w:val="0"/>
            <w:noProof/>
            <w:lang w:val="en-GB"/>
          </w:rPr>
          <w:tab/>
        </w:r>
        <w:r w:rsidRPr="00BD6F9D">
          <w:rPr>
            <w:rStyle w:val="Hyperlink"/>
            <w:noProof/>
          </w:rPr>
          <w:t>Revisão da literatura</w:t>
        </w:r>
        <w:r>
          <w:rPr>
            <w:noProof/>
            <w:webHidden/>
          </w:rPr>
          <w:tab/>
        </w:r>
        <w:r>
          <w:rPr>
            <w:noProof/>
            <w:webHidden/>
          </w:rPr>
          <w:fldChar w:fldCharType="begin"/>
        </w:r>
        <w:r>
          <w:rPr>
            <w:noProof/>
            <w:webHidden/>
          </w:rPr>
          <w:instrText xml:space="preserve"> PAGEREF _Toc82441726 \h </w:instrText>
        </w:r>
        <w:r>
          <w:rPr>
            <w:noProof/>
            <w:webHidden/>
          </w:rPr>
        </w:r>
        <w:r>
          <w:rPr>
            <w:noProof/>
            <w:webHidden/>
          </w:rPr>
          <w:fldChar w:fldCharType="separate"/>
        </w:r>
        <w:r>
          <w:rPr>
            <w:noProof/>
            <w:webHidden/>
          </w:rPr>
          <w:t>6</w:t>
        </w:r>
        <w:r>
          <w:rPr>
            <w:noProof/>
            <w:webHidden/>
          </w:rPr>
          <w:fldChar w:fldCharType="end"/>
        </w:r>
      </w:hyperlink>
    </w:p>
    <w:p w14:paraId="54AE6A19" w14:textId="627E4400"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7" w:history="1">
        <w:r w:rsidRPr="00BD6F9D">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BD6F9D">
          <w:rPr>
            <w:rStyle w:val="Hyperlink"/>
            <w:i/>
            <w:iCs/>
            <w:noProof/>
            <w:lang w:val="pt-PT"/>
          </w:rPr>
          <w:t>Machine Learning</w:t>
        </w:r>
        <w:r>
          <w:rPr>
            <w:noProof/>
            <w:webHidden/>
          </w:rPr>
          <w:tab/>
        </w:r>
        <w:r>
          <w:rPr>
            <w:noProof/>
            <w:webHidden/>
          </w:rPr>
          <w:fldChar w:fldCharType="begin"/>
        </w:r>
        <w:r>
          <w:rPr>
            <w:noProof/>
            <w:webHidden/>
          </w:rPr>
          <w:instrText xml:space="preserve"> PAGEREF _Toc82441727 \h </w:instrText>
        </w:r>
        <w:r>
          <w:rPr>
            <w:noProof/>
            <w:webHidden/>
          </w:rPr>
        </w:r>
        <w:r>
          <w:rPr>
            <w:noProof/>
            <w:webHidden/>
          </w:rPr>
          <w:fldChar w:fldCharType="separate"/>
        </w:r>
        <w:r>
          <w:rPr>
            <w:noProof/>
            <w:webHidden/>
          </w:rPr>
          <w:t>6</w:t>
        </w:r>
        <w:r>
          <w:rPr>
            <w:noProof/>
            <w:webHidden/>
          </w:rPr>
          <w:fldChar w:fldCharType="end"/>
        </w:r>
      </w:hyperlink>
    </w:p>
    <w:p w14:paraId="4229129B" w14:textId="0A442A90"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28" w:history="1">
        <w:r w:rsidRPr="00BD6F9D">
          <w:rPr>
            <w:rStyle w:val="Hyperlink"/>
            <w:noProof/>
            <w:lang w:val="pt-PT"/>
          </w:rPr>
          <w:t>2.1.1</w:t>
        </w:r>
        <w:r>
          <w:rPr>
            <w:rFonts w:asciiTheme="minorHAnsi" w:eastAsiaTheme="minorEastAsia" w:hAnsiTheme="minorHAnsi" w:cstheme="minorBidi"/>
            <w:noProof/>
          </w:rPr>
          <w:tab/>
        </w:r>
        <w:r w:rsidRPr="00BD6F9D">
          <w:rPr>
            <w:rStyle w:val="Hyperlink"/>
            <w:noProof/>
            <w:lang w:val="pt-PT"/>
          </w:rPr>
          <w:t>Breve História e Evolução</w:t>
        </w:r>
        <w:r>
          <w:rPr>
            <w:noProof/>
            <w:webHidden/>
          </w:rPr>
          <w:tab/>
        </w:r>
        <w:r>
          <w:rPr>
            <w:noProof/>
            <w:webHidden/>
          </w:rPr>
          <w:fldChar w:fldCharType="begin"/>
        </w:r>
        <w:r>
          <w:rPr>
            <w:noProof/>
            <w:webHidden/>
          </w:rPr>
          <w:instrText xml:space="preserve"> PAGEREF _Toc82441728 \h </w:instrText>
        </w:r>
        <w:r>
          <w:rPr>
            <w:noProof/>
            <w:webHidden/>
          </w:rPr>
        </w:r>
        <w:r>
          <w:rPr>
            <w:noProof/>
            <w:webHidden/>
          </w:rPr>
          <w:fldChar w:fldCharType="separate"/>
        </w:r>
        <w:r>
          <w:rPr>
            <w:noProof/>
            <w:webHidden/>
          </w:rPr>
          <w:t>7</w:t>
        </w:r>
        <w:r>
          <w:rPr>
            <w:noProof/>
            <w:webHidden/>
          </w:rPr>
          <w:fldChar w:fldCharType="end"/>
        </w:r>
      </w:hyperlink>
    </w:p>
    <w:p w14:paraId="3CBB8FC3" w14:textId="1BE005DC"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29" w:history="1">
        <w:r w:rsidRPr="00BD6F9D">
          <w:rPr>
            <w:rStyle w:val="Hyperlink"/>
            <w:noProof/>
          </w:rPr>
          <w:t>2.1.2</w:t>
        </w:r>
        <w:r>
          <w:rPr>
            <w:rFonts w:asciiTheme="minorHAnsi" w:eastAsiaTheme="minorEastAsia" w:hAnsiTheme="minorHAnsi" w:cstheme="minorBidi"/>
            <w:noProof/>
          </w:rPr>
          <w:tab/>
        </w:r>
        <w:r w:rsidRPr="00BD6F9D">
          <w:rPr>
            <w:rStyle w:val="Hyperlink"/>
            <w:noProof/>
          </w:rPr>
          <w:t xml:space="preserve">Uso de </w:t>
        </w:r>
        <w:r w:rsidRPr="00BD6F9D">
          <w:rPr>
            <w:rStyle w:val="Hyperlink"/>
            <w:i/>
            <w:iCs/>
            <w:noProof/>
          </w:rPr>
          <w:t>Machine Learning</w:t>
        </w:r>
        <w:r w:rsidRPr="00BD6F9D">
          <w:rPr>
            <w:rStyle w:val="Hyperlink"/>
            <w:noProof/>
          </w:rPr>
          <w:t xml:space="preserve">  na medicina</w:t>
        </w:r>
        <w:r>
          <w:rPr>
            <w:noProof/>
            <w:webHidden/>
          </w:rPr>
          <w:tab/>
        </w:r>
        <w:r>
          <w:rPr>
            <w:noProof/>
            <w:webHidden/>
          </w:rPr>
          <w:fldChar w:fldCharType="begin"/>
        </w:r>
        <w:r>
          <w:rPr>
            <w:noProof/>
            <w:webHidden/>
          </w:rPr>
          <w:instrText xml:space="preserve"> PAGEREF _Toc82441729 \h </w:instrText>
        </w:r>
        <w:r>
          <w:rPr>
            <w:noProof/>
            <w:webHidden/>
          </w:rPr>
        </w:r>
        <w:r>
          <w:rPr>
            <w:noProof/>
            <w:webHidden/>
          </w:rPr>
          <w:fldChar w:fldCharType="separate"/>
        </w:r>
        <w:r>
          <w:rPr>
            <w:noProof/>
            <w:webHidden/>
          </w:rPr>
          <w:t>8</w:t>
        </w:r>
        <w:r>
          <w:rPr>
            <w:noProof/>
            <w:webHidden/>
          </w:rPr>
          <w:fldChar w:fldCharType="end"/>
        </w:r>
      </w:hyperlink>
    </w:p>
    <w:p w14:paraId="02870250" w14:textId="0BCFE5AB" w:rsidR="00D7114D" w:rsidRDefault="00D7114D">
      <w:pPr>
        <w:pStyle w:val="TOC2"/>
        <w:tabs>
          <w:tab w:val="left" w:pos="960"/>
          <w:tab w:val="right" w:leader="dot" w:pos="9054"/>
        </w:tabs>
        <w:rPr>
          <w:rFonts w:asciiTheme="minorHAnsi" w:eastAsiaTheme="minorEastAsia" w:hAnsiTheme="minorHAnsi" w:cstheme="minorBidi"/>
          <w:noProof/>
        </w:rPr>
      </w:pPr>
      <w:hyperlink w:anchor="_Toc82441730" w:history="1">
        <w:r w:rsidRPr="00BD6F9D">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BD6F9D">
          <w:rPr>
            <w:rStyle w:val="Hyperlink"/>
            <w:noProof/>
            <w:lang w:val="pt-PT"/>
          </w:rPr>
          <w:t>Delirium</w:t>
        </w:r>
        <w:r>
          <w:rPr>
            <w:noProof/>
            <w:webHidden/>
          </w:rPr>
          <w:tab/>
        </w:r>
        <w:r>
          <w:rPr>
            <w:noProof/>
            <w:webHidden/>
          </w:rPr>
          <w:fldChar w:fldCharType="begin"/>
        </w:r>
        <w:r>
          <w:rPr>
            <w:noProof/>
            <w:webHidden/>
          </w:rPr>
          <w:instrText xml:space="preserve"> PAGEREF _Toc82441730 \h </w:instrText>
        </w:r>
        <w:r>
          <w:rPr>
            <w:noProof/>
            <w:webHidden/>
          </w:rPr>
        </w:r>
        <w:r>
          <w:rPr>
            <w:noProof/>
            <w:webHidden/>
          </w:rPr>
          <w:fldChar w:fldCharType="separate"/>
        </w:r>
        <w:r>
          <w:rPr>
            <w:noProof/>
            <w:webHidden/>
          </w:rPr>
          <w:t>10</w:t>
        </w:r>
        <w:r>
          <w:rPr>
            <w:noProof/>
            <w:webHidden/>
          </w:rPr>
          <w:fldChar w:fldCharType="end"/>
        </w:r>
      </w:hyperlink>
    </w:p>
    <w:p w14:paraId="10705BB5" w14:textId="3D086B63"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1" w:history="1">
        <w:r w:rsidRPr="00BD6F9D">
          <w:rPr>
            <w:rStyle w:val="Hyperlink"/>
            <w:noProof/>
            <w:lang w:val="pt-PT"/>
          </w:rPr>
          <w:t>2.2.1</w:t>
        </w:r>
        <w:r>
          <w:rPr>
            <w:rFonts w:asciiTheme="minorHAnsi" w:eastAsiaTheme="minorEastAsia" w:hAnsiTheme="minorHAnsi" w:cstheme="minorBidi"/>
            <w:noProof/>
          </w:rPr>
          <w:tab/>
        </w:r>
        <w:r w:rsidRPr="00BD6F9D">
          <w:rPr>
            <w:rStyle w:val="Hyperlink"/>
            <w:noProof/>
            <w:lang w:val="pt-PT"/>
          </w:rPr>
          <w:t>Breve introdução histórica</w:t>
        </w:r>
        <w:r>
          <w:rPr>
            <w:noProof/>
            <w:webHidden/>
          </w:rPr>
          <w:tab/>
        </w:r>
        <w:r>
          <w:rPr>
            <w:noProof/>
            <w:webHidden/>
          </w:rPr>
          <w:fldChar w:fldCharType="begin"/>
        </w:r>
        <w:r>
          <w:rPr>
            <w:noProof/>
            <w:webHidden/>
          </w:rPr>
          <w:instrText xml:space="preserve"> PAGEREF _Toc82441731 \h </w:instrText>
        </w:r>
        <w:r>
          <w:rPr>
            <w:noProof/>
            <w:webHidden/>
          </w:rPr>
        </w:r>
        <w:r>
          <w:rPr>
            <w:noProof/>
            <w:webHidden/>
          </w:rPr>
          <w:fldChar w:fldCharType="separate"/>
        </w:r>
        <w:r>
          <w:rPr>
            <w:noProof/>
            <w:webHidden/>
          </w:rPr>
          <w:t>10</w:t>
        </w:r>
        <w:r>
          <w:rPr>
            <w:noProof/>
            <w:webHidden/>
          </w:rPr>
          <w:fldChar w:fldCharType="end"/>
        </w:r>
      </w:hyperlink>
    </w:p>
    <w:p w14:paraId="417ADB6A" w14:textId="6ED8DB90"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2" w:history="1">
        <w:r w:rsidRPr="00BD6F9D">
          <w:rPr>
            <w:rStyle w:val="Hyperlink"/>
            <w:noProof/>
            <w:lang w:val="pt-PT"/>
          </w:rPr>
          <w:t>2.2.2</w:t>
        </w:r>
        <w:r>
          <w:rPr>
            <w:rFonts w:asciiTheme="minorHAnsi" w:eastAsiaTheme="minorEastAsia" w:hAnsiTheme="minorHAnsi" w:cstheme="minorBidi"/>
            <w:noProof/>
          </w:rPr>
          <w:tab/>
        </w:r>
        <w:r w:rsidRPr="00BD6F9D">
          <w:rPr>
            <w:rStyle w:val="Hyperlink"/>
            <w:noProof/>
            <w:lang w:val="pt-PT"/>
          </w:rPr>
          <w:t>Definição e características gerais</w:t>
        </w:r>
        <w:r>
          <w:rPr>
            <w:noProof/>
            <w:webHidden/>
          </w:rPr>
          <w:tab/>
        </w:r>
        <w:r>
          <w:rPr>
            <w:noProof/>
            <w:webHidden/>
          </w:rPr>
          <w:fldChar w:fldCharType="begin"/>
        </w:r>
        <w:r>
          <w:rPr>
            <w:noProof/>
            <w:webHidden/>
          </w:rPr>
          <w:instrText xml:space="preserve"> PAGEREF _Toc82441732 \h </w:instrText>
        </w:r>
        <w:r>
          <w:rPr>
            <w:noProof/>
            <w:webHidden/>
          </w:rPr>
        </w:r>
        <w:r>
          <w:rPr>
            <w:noProof/>
            <w:webHidden/>
          </w:rPr>
          <w:fldChar w:fldCharType="separate"/>
        </w:r>
        <w:r>
          <w:rPr>
            <w:noProof/>
            <w:webHidden/>
          </w:rPr>
          <w:t>12</w:t>
        </w:r>
        <w:r>
          <w:rPr>
            <w:noProof/>
            <w:webHidden/>
          </w:rPr>
          <w:fldChar w:fldCharType="end"/>
        </w:r>
      </w:hyperlink>
    </w:p>
    <w:p w14:paraId="214045E1" w14:textId="5A1973F3"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3" w:history="1">
        <w:r w:rsidRPr="00BD6F9D">
          <w:rPr>
            <w:rStyle w:val="Hyperlink"/>
            <w:noProof/>
            <w:lang w:val="pt-PT"/>
          </w:rPr>
          <w:t>2.2.3</w:t>
        </w:r>
        <w:r>
          <w:rPr>
            <w:rFonts w:asciiTheme="minorHAnsi" w:eastAsiaTheme="minorEastAsia" w:hAnsiTheme="minorHAnsi" w:cstheme="minorBidi"/>
            <w:noProof/>
          </w:rPr>
          <w:tab/>
        </w:r>
        <w:r w:rsidRPr="00BD6F9D">
          <w:rPr>
            <w:rStyle w:val="Hyperlink"/>
            <w:noProof/>
            <w:lang w:val="pt-PT"/>
          </w:rPr>
          <w:t>Prevalência / Epidemiologia</w:t>
        </w:r>
        <w:r>
          <w:rPr>
            <w:noProof/>
            <w:webHidden/>
          </w:rPr>
          <w:tab/>
        </w:r>
        <w:r>
          <w:rPr>
            <w:noProof/>
            <w:webHidden/>
          </w:rPr>
          <w:fldChar w:fldCharType="begin"/>
        </w:r>
        <w:r>
          <w:rPr>
            <w:noProof/>
            <w:webHidden/>
          </w:rPr>
          <w:instrText xml:space="preserve"> PAGEREF _Toc82441733 \h </w:instrText>
        </w:r>
        <w:r>
          <w:rPr>
            <w:noProof/>
            <w:webHidden/>
          </w:rPr>
        </w:r>
        <w:r>
          <w:rPr>
            <w:noProof/>
            <w:webHidden/>
          </w:rPr>
          <w:fldChar w:fldCharType="separate"/>
        </w:r>
        <w:r>
          <w:rPr>
            <w:noProof/>
            <w:webHidden/>
          </w:rPr>
          <w:t>15</w:t>
        </w:r>
        <w:r>
          <w:rPr>
            <w:noProof/>
            <w:webHidden/>
          </w:rPr>
          <w:fldChar w:fldCharType="end"/>
        </w:r>
      </w:hyperlink>
    </w:p>
    <w:p w14:paraId="39C59072" w14:textId="0731995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4" w:history="1">
        <w:r w:rsidRPr="00BD6F9D">
          <w:rPr>
            <w:rStyle w:val="Hyperlink"/>
            <w:noProof/>
            <w:lang w:val="pt-PT"/>
          </w:rPr>
          <w:t>2.2.4</w:t>
        </w:r>
        <w:r>
          <w:rPr>
            <w:rFonts w:asciiTheme="minorHAnsi" w:eastAsiaTheme="minorEastAsia" w:hAnsiTheme="minorHAnsi" w:cstheme="minorBidi"/>
            <w:noProof/>
          </w:rPr>
          <w:tab/>
        </w:r>
        <w:r w:rsidRPr="00BD6F9D">
          <w:rPr>
            <w:rStyle w:val="Hyperlink"/>
            <w:noProof/>
            <w:lang w:val="pt-PT"/>
          </w:rPr>
          <w:t>Fatores de risco</w:t>
        </w:r>
        <w:r>
          <w:rPr>
            <w:noProof/>
            <w:webHidden/>
          </w:rPr>
          <w:tab/>
        </w:r>
        <w:r>
          <w:rPr>
            <w:noProof/>
            <w:webHidden/>
          </w:rPr>
          <w:fldChar w:fldCharType="begin"/>
        </w:r>
        <w:r>
          <w:rPr>
            <w:noProof/>
            <w:webHidden/>
          </w:rPr>
          <w:instrText xml:space="preserve"> PAGEREF _Toc82441734 \h </w:instrText>
        </w:r>
        <w:r>
          <w:rPr>
            <w:noProof/>
            <w:webHidden/>
          </w:rPr>
        </w:r>
        <w:r>
          <w:rPr>
            <w:noProof/>
            <w:webHidden/>
          </w:rPr>
          <w:fldChar w:fldCharType="separate"/>
        </w:r>
        <w:r>
          <w:rPr>
            <w:noProof/>
            <w:webHidden/>
          </w:rPr>
          <w:t>16</w:t>
        </w:r>
        <w:r>
          <w:rPr>
            <w:noProof/>
            <w:webHidden/>
          </w:rPr>
          <w:fldChar w:fldCharType="end"/>
        </w:r>
      </w:hyperlink>
    </w:p>
    <w:p w14:paraId="6B4338BB" w14:textId="7E456E26" w:rsidR="00D7114D" w:rsidRDefault="00D7114D">
      <w:pPr>
        <w:pStyle w:val="TOC1"/>
        <w:tabs>
          <w:tab w:val="left" w:pos="440"/>
        </w:tabs>
        <w:rPr>
          <w:rFonts w:asciiTheme="minorHAnsi" w:eastAsiaTheme="minorEastAsia" w:hAnsiTheme="minorHAnsi" w:cstheme="minorBidi"/>
          <w:b w:val="0"/>
          <w:bCs w:val="0"/>
          <w:noProof/>
          <w:lang w:val="en-GB"/>
        </w:rPr>
      </w:pPr>
      <w:hyperlink w:anchor="_Toc82441735" w:history="1">
        <w:r w:rsidRPr="00BD6F9D">
          <w:rPr>
            <w:rStyle w:val="Hyperlink"/>
            <w:noProof/>
          </w:rPr>
          <w:t>3.</w:t>
        </w:r>
        <w:r>
          <w:rPr>
            <w:rFonts w:asciiTheme="minorHAnsi" w:eastAsiaTheme="minorEastAsia" w:hAnsiTheme="minorHAnsi" w:cstheme="minorBidi"/>
            <w:b w:val="0"/>
            <w:bCs w:val="0"/>
            <w:noProof/>
            <w:lang w:val="en-GB"/>
          </w:rPr>
          <w:tab/>
        </w:r>
        <w:r w:rsidRPr="00BD6F9D">
          <w:rPr>
            <w:rStyle w:val="Hyperlink"/>
            <w:noProof/>
          </w:rPr>
          <w:t>Machine Learning</w:t>
        </w:r>
        <w:r>
          <w:rPr>
            <w:noProof/>
            <w:webHidden/>
          </w:rPr>
          <w:tab/>
        </w:r>
        <w:r>
          <w:rPr>
            <w:noProof/>
            <w:webHidden/>
          </w:rPr>
          <w:fldChar w:fldCharType="begin"/>
        </w:r>
        <w:r>
          <w:rPr>
            <w:noProof/>
            <w:webHidden/>
          </w:rPr>
          <w:instrText xml:space="preserve"> PAGEREF _Toc82441735 \h </w:instrText>
        </w:r>
        <w:r>
          <w:rPr>
            <w:noProof/>
            <w:webHidden/>
          </w:rPr>
        </w:r>
        <w:r>
          <w:rPr>
            <w:noProof/>
            <w:webHidden/>
          </w:rPr>
          <w:fldChar w:fldCharType="separate"/>
        </w:r>
        <w:r>
          <w:rPr>
            <w:noProof/>
            <w:webHidden/>
          </w:rPr>
          <w:t>17</w:t>
        </w:r>
        <w:r>
          <w:rPr>
            <w:noProof/>
            <w:webHidden/>
          </w:rPr>
          <w:fldChar w:fldCharType="end"/>
        </w:r>
      </w:hyperlink>
    </w:p>
    <w:p w14:paraId="0CE45D8A" w14:textId="5BD19688" w:rsidR="00D7114D" w:rsidRDefault="00D7114D">
      <w:pPr>
        <w:pStyle w:val="TOC2"/>
        <w:tabs>
          <w:tab w:val="left" w:pos="960"/>
          <w:tab w:val="right" w:leader="dot" w:pos="9054"/>
        </w:tabs>
        <w:rPr>
          <w:rFonts w:asciiTheme="minorHAnsi" w:eastAsiaTheme="minorEastAsia" w:hAnsiTheme="minorHAnsi" w:cstheme="minorBidi"/>
          <w:noProof/>
        </w:rPr>
      </w:pPr>
      <w:hyperlink w:anchor="_Toc82441736" w:history="1">
        <w:r w:rsidRPr="00BD6F9D">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BD6F9D">
          <w:rPr>
            <w:rStyle w:val="Hyperlink"/>
            <w:bCs/>
            <w:noProof/>
            <w:lang w:val="pt-PT"/>
          </w:rPr>
          <w:t>Aprendizagem supervisionada</w:t>
        </w:r>
        <w:r>
          <w:rPr>
            <w:noProof/>
            <w:webHidden/>
          </w:rPr>
          <w:tab/>
        </w:r>
        <w:r>
          <w:rPr>
            <w:noProof/>
            <w:webHidden/>
          </w:rPr>
          <w:fldChar w:fldCharType="begin"/>
        </w:r>
        <w:r>
          <w:rPr>
            <w:noProof/>
            <w:webHidden/>
          </w:rPr>
          <w:instrText xml:space="preserve"> PAGEREF _Toc82441736 \h </w:instrText>
        </w:r>
        <w:r>
          <w:rPr>
            <w:noProof/>
            <w:webHidden/>
          </w:rPr>
        </w:r>
        <w:r>
          <w:rPr>
            <w:noProof/>
            <w:webHidden/>
          </w:rPr>
          <w:fldChar w:fldCharType="separate"/>
        </w:r>
        <w:r>
          <w:rPr>
            <w:noProof/>
            <w:webHidden/>
          </w:rPr>
          <w:t>18</w:t>
        </w:r>
        <w:r>
          <w:rPr>
            <w:noProof/>
            <w:webHidden/>
          </w:rPr>
          <w:fldChar w:fldCharType="end"/>
        </w:r>
      </w:hyperlink>
    </w:p>
    <w:p w14:paraId="2FE5377F" w14:textId="33C7737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7" w:history="1">
        <w:r w:rsidRPr="00BD6F9D">
          <w:rPr>
            <w:rStyle w:val="Hyperlink"/>
            <w:noProof/>
            <w:lang w:val="pt-PT"/>
          </w:rPr>
          <w:t>3.1.1</w:t>
        </w:r>
        <w:r>
          <w:rPr>
            <w:rFonts w:asciiTheme="minorHAnsi" w:eastAsiaTheme="minorEastAsia" w:hAnsiTheme="minorHAnsi" w:cstheme="minorBidi"/>
            <w:noProof/>
          </w:rPr>
          <w:tab/>
        </w:r>
        <w:r w:rsidRPr="00BD6F9D">
          <w:rPr>
            <w:rStyle w:val="Hyperlink"/>
            <w:noProof/>
            <w:lang w:val="pt-PT"/>
          </w:rPr>
          <w:t>Regressão Logística</w:t>
        </w:r>
        <w:r>
          <w:rPr>
            <w:noProof/>
            <w:webHidden/>
          </w:rPr>
          <w:tab/>
        </w:r>
        <w:r>
          <w:rPr>
            <w:noProof/>
            <w:webHidden/>
          </w:rPr>
          <w:fldChar w:fldCharType="begin"/>
        </w:r>
        <w:r>
          <w:rPr>
            <w:noProof/>
            <w:webHidden/>
          </w:rPr>
          <w:instrText xml:space="preserve"> PAGEREF _Toc82441737 \h </w:instrText>
        </w:r>
        <w:r>
          <w:rPr>
            <w:noProof/>
            <w:webHidden/>
          </w:rPr>
        </w:r>
        <w:r>
          <w:rPr>
            <w:noProof/>
            <w:webHidden/>
          </w:rPr>
          <w:fldChar w:fldCharType="separate"/>
        </w:r>
        <w:r>
          <w:rPr>
            <w:noProof/>
            <w:webHidden/>
          </w:rPr>
          <w:t>18</w:t>
        </w:r>
        <w:r>
          <w:rPr>
            <w:noProof/>
            <w:webHidden/>
          </w:rPr>
          <w:fldChar w:fldCharType="end"/>
        </w:r>
      </w:hyperlink>
    </w:p>
    <w:p w14:paraId="078EDE1A" w14:textId="0D3AD58E"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8" w:history="1">
        <w:r w:rsidRPr="00BD6F9D">
          <w:rPr>
            <w:rStyle w:val="Hyperlink"/>
            <w:noProof/>
            <w:lang w:val="pt-PT"/>
          </w:rPr>
          <w:t>3.1.2</w:t>
        </w:r>
        <w:r>
          <w:rPr>
            <w:rFonts w:asciiTheme="minorHAnsi" w:eastAsiaTheme="minorEastAsia" w:hAnsiTheme="minorHAnsi" w:cstheme="minorBidi"/>
            <w:noProof/>
          </w:rPr>
          <w:tab/>
        </w:r>
        <w:r w:rsidRPr="00BD6F9D">
          <w:rPr>
            <w:rStyle w:val="Hyperlink"/>
            <w:noProof/>
            <w:lang w:val="pt-PT"/>
          </w:rPr>
          <w:t>Árvores de decisão</w:t>
        </w:r>
        <w:r>
          <w:rPr>
            <w:noProof/>
            <w:webHidden/>
          </w:rPr>
          <w:tab/>
        </w:r>
        <w:r>
          <w:rPr>
            <w:noProof/>
            <w:webHidden/>
          </w:rPr>
          <w:fldChar w:fldCharType="begin"/>
        </w:r>
        <w:r>
          <w:rPr>
            <w:noProof/>
            <w:webHidden/>
          </w:rPr>
          <w:instrText xml:space="preserve"> PAGEREF _Toc82441738 \h </w:instrText>
        </w:r>
        <w:r>
          <w:rPr>
            <w:noProof/>
            <w:webHidden/>
          </w:rPr>
        </w:r>
        <w:r>
          <w:rPr>
            <w:noProof/>
            <w:webHidden/>
          </w:rPr>
          <w:fldChar w:fldCharType="separate"/>
        </w:r>
        <w:r>
          <w:rPr>
            <w:noProof/>
            <w:webHidden/>
          </w:rPr>
          <w:t>22</w:t>
        </w:r>
        <w:r>
          <w:rPr>
            <w:noProof/>
            <w:webHidden/>
          </w:rPr>
          <w:fldChar w:fldCharType="end"/>
        </w:r>
      </w:hyperlink>
    </w:p>
    <w:p w14:paraId="0EEB528E" w14:textId="3BF04E3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9" w:history="1">
        <w:r w:rsidRPr="00BD6F9D">
          <w:rPr>
            <w:rStyle w:val="Hyperlink"/>
            <w:i/>
            <w:iCs/>
            <w:noProof/>
            <w:lang w:val="pt-PT"/>
          </w:rPr>
          <w:t>3.1.3</w:t>
        </w:r>
        <w:r>
          <w:rPr>
            <w:rFonts w:asciiTheme="minorHAnsi" w:eastAsiaTheme="minorEastAsia" w:hAnsiTheme="minorHAnsi" w:cstheme="minorBidi"/>
            <w:noProof/>
          </w:rPr>
          <w:tab/>
        </w:r>
        <w:r w:rsidRPr="00BD6F9D">
          <w:rPr>
            <w:rStyle w:val="Hyperlink"/>
            <w:i/>
            <w:iCs/>
            <w:noProof/>
            <w:lang w:val="pt-PT"/>
          </w:rPr>
          <w:t>Random Forest</w:t>
        </w:r>
        <w:r>
          <w:rPr>
            <w:noProof/>
            <w:webHidden/>
          </w:rPr>
          <w:tab/>
        </w:r>
        <w:r>
          <w:rPr>
            <w:noProof/>
            <w:webHidden/>
          </w:rPr>
          <w:fldChar w:fldCharType="begin"/>
        </w:r>
        <w:r>
          <w:rPr>
            <w:noProof/>
            <w:webHidden/>
          </w:rPr>
          <w:instrText xml:space="preserve"> PAGEREF _Toc82441739 \h </w:instrText>
        </w:r>
        <w:r>
          <w:rPr>
            <w:noProof/>
            <w:webHidden/>
          </w:rPr>
        </w:r>
        <w:r>
          <w:rPr>
            <w:noProof/>
            <w:webHidden/>
          </w:rPr>
          <w:fldChar w:fldCharType="separate"/>
        </w:r>
        <w:r>
          <w:rPr>
            <w:noProof/>
            <w:webHidden/>
          </w:rPr>
          <w:t>23</w:t>
        </w:r>
        <w:r>
          <w:rPr>
            <w:noProof/>
            <w:webHidden/>
          </w:rPr>
          <w:fldChar w:fldCharType="end"/>
        </w:r>
      </w:hyperlink>
    </w:p>
    <w:p w14:paraId="74CAD385" w14:textId="0D94BF80"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0" w:history="1">
        <w:r w:rsidRPr="00BD6F9D">
          <w:rPr>
            <w:rStyle w:val="Hyperlink"/>
            <w:noProof/>
            <w:lang w:val="pt-PT"/>
          </w:rPr>
          <w:t>3.1.4</w:t>
        </w:r>
        <w:r>
          <w:rPr>
            <w:rFonts w:asciiTheme="minorHAnsi" w:eastAsiaTheme="minorEastAsia" w:hAnsiTheme="minorHAnsi" w:cstheme="minorBidi"/>
            <w:noProof/>
          </w:rPr>
          <w:tab/>
        </w:r>
        <w:r w:rsidRPr="00BD6F9D">
          <w:rPr>
            <w:rStyle w:val="Hyperlink"/>
            <w:noProof/>
            <w:lang w:val="pt-PT"/>
          </w:rPr>
          <w:t>Máquina Vetorial de Apoio</w:t>
        </w:r>
        <w:r>
          <w:rPr>
            <w:noProof/>
            <w:webHidden/>
          </w:rPr>
          <w:tab/>
        </w:r>
        <w:r>
          <w:rPr>
            <w:noProof/>
            <w:webHidden/>
          </w:rPr>
          <w:fldChar w:fldCharType="begin"/>
        </w:r>
        <w:r>
          <w:rPr>
            <w:noProof/>
            <w:webHidden/>
          </w:rPr>
          <w:instrText xml:space="preserve"> PAGEREF _Toc82441740 \h </w:instrText>
        </w:r>
        <w:r>
          <w:rPr>
            <w:noProof/>
            <w:webHidden/>
          </w:rPr>
        </w:r>
        <w:r>
          <w:rPr>
            <w:noProof/>
            <w:webHidden/>
          </w:rPr>
          <w:fldChar w:fldCharType="separate"/>
        </w:r>
        <w:r>
          <w:rPr>
            <w:noProof/>
            <w:webHidden/>
          </w:rPr>
          <w:t>24</w:t>
        </w:r>
        <w:r>
          <w:rPr>
            <w:noProof/>
            <w:webHidden/>
          </w:rPr>
          <w:fldChar w:fldCharType="end"/>
        </w:r>
      </w:hyperlink>
    </w:p>
    <w:p w14:paraId="24218F87" w14:textId="3B0BEC02"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1" w:history="1">
        <w:r w:rsidRPr="00BD6F9D">
          <w:rPr>
            <w:rStyle w:val="Hyperlink"/>
            <w:noProof/>
            <w:lang w:val="pt-PT"/>
          </w:rPr>
          <w:t>3.1.5</w:t>
        </w:r>
        <w:r>
          <w:rPr>
            <w:rFonts w:asciiTheme="minorHAnsi" w:eastAsiaTheme="minorEastAsia" w:hAnsiTheme="minorHAnsi" w:cstheme="minorBidi"/>
            <w:noProof/>
          </w:rPr>
          <w:tab/>
        </w:r>
        <w:r w:rsidRPr="00BD6F9D">
          <w:rPr>
            <w:rStyle w:val="Hyperlink"/>
            <w:noProof/>
            <w:lang w:val="pt-PT"/>
          </w:rPr>
          <w:t>K vizinhos mais próximos</w:t>
        </w:r>
        <w:r>
          <w:rPr>
            <w:noProof/>
            <w:webHidden/>
          </w:rPr>
          <w:tab/>
        </w:r>
        <w:r>
          <w:rPr>
            <w:noProof/>
            <w:webHidden/>
          </w:rPr>
          <w:fldChar w:fldCharType="begin"/>
        </w:r>
        <w:r>
          <w:rPr>
            <w:noProof/>
            <w:webHidden/>
          </w:rPr>
          <w:instrText xml:space="preserve"> PAGEREF _Toc82441741 \h </w:instrText>
        </w:r>
        <w:r>
          <w:rPr>
            <w:noProof/>
            <w:webHidden/>
          </w:rPr>
        </w:r>
        <w:r>
          <w:rPr>
            <w:noProof/>
            <w:webHidden/>
          </w:rPr>
          <w:fldChar w:fldCharType="separate"/>
        </w:r>
        <w:r>
          <w:rPr>
            <w:noProof/>
            <w:webHidden/>
          </w:rPr>
          <w:t>25</w:t>
        </w:r>
        <w:r>
          <w:rPr>
            <w:noProof/>
            <w:webHidden/>
          </w:rPr>
          <w:fldChar w:fldCharType="end"/>
        </w:r>
      </w:hyperlink>
    </w:p>
    <w:p w14:paraId="368BEB69" w14:textId="7CAF5588"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2" w:history="1">
        <w:r w:rsidRPr="00BD6F9D">
          <w:rPr>
            <w:rStyle w:val="Hyperlink"/>
            <w:noProof/>
            <w:lang w:val="pt-PT"/>
          </w:rPr>
          <w:t>3.1.6</w:t>
        </w:r>
        <w:r>
          <w:rPr>
            <w:rFonts w:asciiTheme="minorHAnsi" w:eastAsiaTheme="minorEastAsia" w:hAnsiTheme="minorHAnsi" w:cstheme="minorBidi"/>
            <w:noProof/>
          </w:rPr>
          <w:tab/>
        </w:r>
        <w:r w:rsidRPr="00BD6F9D">
          <w:rPr>
            <w:rStyle w:val="Hyperlink"/>
            <w:i/>
            <w:iCs/>
            <w:noProof/>
            <w:lang w:val="pt-PT"/>
          </w:rPr>
          <w:t>Artificial Neural Network</w:t>
        </w:r>
        <w:r w:rsidRPr="00BD6F9D">
          <w:rPr>
            <w:rStyle w:val="Hyperlink"/>
            <w:noProof/>
            <w:lang w:val="pt-PT"/>
          </w:rPr>
          <w:t xml:space="preserve"> (ANN)</w:t>
        </w:r>
        <w:r>
          <w:rPr>
            <w:noProof/>
            <w:webHidden/>
          </w:rPr>
          <w:tab/>
        </w:r>
        <w:r>
          <w:rPr>
            <w:noProof/>
            <w:webHidden/>
          </w:rPr>
          <w:fldChar w:fldCharType="begin"/>
        </w:r>
        <w:r>
          <w:rPr>
            <w:noProof/>
            <w:webHidden/>
          </w:rPr>
          <w:instrText xml:space="preserve"> PAGEREF _Toc82441742 \h </w:instrText>
        </w:r>
        <w:r>
          <w:rPr>
            <w:noProof/>
            <w:webHidden/>
          </w:rPr>
        </w:r>
        <w:r>
          <w:rPr>
            <w:noProof/>
            <w:webHidden/>
          </w:rPr>
          <w:fldChar w:fldCharType="separate"/>
        </w:r>
        <w:r>
          <w:rPr>
            <w:noProof/>
            <w:webHidden/>
          </w:rPr>
          <w:t>25</w:t>
        </w:r>
        <w:r>
          <w:rPr>
            <w:noProof/>
            <w:webHidden/>
          </w:rPr>
          <w:fldChar w:fldCharType="end"/>
        </w:r>
      </w:hyperlink>
    </w:p>
    <w:p w14:paraId="30D2EBEB" w14:textId="1942FC4F" w:rsidR="00D7114D" w:rsidRDefault="00D7114D">
      <w:pPr>
        <w:pStyle w:val="TOC2"/>
        <w:tabs>
          <w:tab w:val="left" w:pos="960"/>
          <w:tab w:val="right" w:leader="dot" w:pos="9054"/>
        </w:tabs>
        <w:rPr>
          <w:rFonts w:asciiTheme="minorHAnsi" w:eastAsiaTheme="minorEastAsia" w:hAnsiTheme="minorHAnsi" w:cstheme="minorBidi"/>
          <w:noProof/>
        </w:rPr>
      </w:pPr>
      <w:hyperlink w:anchor="_Toc82441743" w:history="1">
        <w:r w:rsidRPr="00BD6F9D">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BD6F9D">
          <w:rPr>
            <w:rStyle w:val="Hyperlink"/>
            <w:bCs/>
            <w:noProof/>
            <w:lang w:val="pt-PT"/>
          </w:rPr>
          <w:t>Aprendizagem Não-Supervisionada</w:t>
        </w:r>
        <w:r>
          <w:rPr>
            <w:noProof/>
            <w:webHidden/>
          </w:rPr>
          <w:tab/>
        </w:r>
        <w:r>
          <w:rPr>
            <w:noProof/>
            <w:webHidden/>
          </w:rPr>
          <w:fldChar w:fldCharType="begin"/>
        </w:r>
        <w:r>
          <w:rPr>
            <w:noProof/>
            <w:webHidden/>
          </w:rPr>
          <w:instrText xml:space="preserve"> PAGEREF _Toc82441743 \h </w:instrText>
        </w:r>
        <w:r>
          <w:rPr>
            <w:noProof/>
            <w:webHidden/>
          </w:rPr>
        </w:r>
        <w:r>
          <w:rPr>
            <w:noProof/>
            <w:webHidden/>
          </w:rPr>
          <w:fldChar w:fldCharType="separate"/>
        </w:r>
        <w:r>
          <w:rPr>
            <w:noProof/>
            <w:webHidden/>
          </w:rPr>
          <w:t>27</w:t>
        </w:r>
        <w:r>
          <w:rPr>
            <w:noProof/>
            <w:webHidden/>
          </w:rPr>
          <w:fldChar w:fldCharType="end"/>
        </w:r>
      </w:hyperlink>
    </w:p>
    <w:p w14:paraId="26B168DE" w14:textId="26209A5B"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4" w:history="1">
        <w:r w:rsidRPr="00BD6F9D">
          <w:rPr>
            <w:rStyle w:val="Hyperlink"/>
            <w:i/>
            <w:iCs/>
            <w:noProof/>
            <w:lang w:val="pt-PT"/>
          </w:rPr>
          <w:t>3.2.1</w:t>
        </w:r>
        <w:r>
          <w:rPr>
            <w:rFonts w:asciiTheme="minorHAnsi" w:eastAsiaTheme="minorEastAsia" w:hAnsiTheme="minorHAnsi" w:cstheme="minorBidi"/>
            <w:noProof/>
          </w:rPr>
          <w:tab/>
        </w:r>
        <w:r w:rsidRPr="00BD6F9D">
          <w:rPr>
            <w:rStyle w:val="Hyperlink"/>
            <w:i/>
            <w:iCs/>
            <w:noProof/>
            <w:lang w:val="pt-PT"/>
          </w:rPr>
          <w:t>Clustering</w:t>
        </w:r>
        <w:r>
          <w:rPr>
            <w:noProof/>
            <w:webHidden/>
          </w:rPr>
          <w:tab/>
        </w:r>
        <w:r>
          <w:rPr>
            <w:noProof/>
            <w:webHidden/>
          </w:rPr>
          <w:fldChar w:fldCharType="begin"/>
        </w:r>
        <w:r>
          <w:rPr>
            <w:noProof/>
            <w:webHidden/>
          </w:rPr>
          <w:instrText xml:space="preserve"> PAGEREF _Toc82441744 \h </w:instrText>
        </w:r>
        <w:r>
          <w:rPr>
            <w:noProof/>
            <w:webHidden/>
          </w:rPr>
        </w:r>
        <w:r>
          <w:rPr>
            <w:noProof/>
            <w:webHidden/>
          </w:rPr>
          <w:fldChar w:fldCharType="separate"/>
        </w:r>
        <w:r>
          <w:rPr>
            <w:noProof/>
            <w:webHidden/>
          </w:rPr>
          <w:t>27</w:t>
        </w:r>
        <w:r>
          <w:rPr>
            <w:noProof/>
            <w:webHidden/>
          </w:rPr>
          <w:fldChar w:fldCharType="end"/>
        </w:r>
      </w:hyperlink>
    </w:p>
    <w:p w14:paraId="7F10E5F6" w14:textId="6DAA8F17"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5" w:history="1">
        <w:r w:rsidRPr="00BD6F9D">
          <w:rPr>
            <w:rStyle w:val="Hyperlink"/>
            <w:i/>
            <w:iCs/>
            <w:noProof/>
            <w:lang w:val="pt-PT"/>
          </w:rPr>
          <w:t>3.2.2</w:t>
        </w:r>
        <w:r>
          <w:rPr>
            <w:rFonts w:asciiTheme="minorHAnsi" w:eastAsiaTheme="minorEastAsia" w:hAnsiTheme="minorHAnsi" w:cstheme="minorBidi"/>
            <w:noProof/>
          </w:rPr>
          <w:tab/>
        </w:r>
        <w:r w:rsidRPr="00BD6F9D">
          <w:rPr>
            <w:rStyle w:val="Hyperlink"/>
            <w:i/>
            <w:iCs/>
            <w:noProof/>
            <w:lang w:val="pt-PT"/>
          </w:rPr>
          <w:t>K-Means</w:t>
        </w:r>
        <w:r>
          <w:rPr>
            <w:noProof/>
            <w:webHidden/>
          </w:rPr>
          <w:tab/>
        </w:r>
        <w:r>
          <w:rPr>
            <w:noProof/>
            <w:webHidden/>
          </w:rPr>
          <w:fldChar w:fldCharType="begin"/>
        </w:r>
        <w:r>
          <w:rPr>
            <w:noProof/>
            <w:webHidden/>
          </w:rPr>
          <w:instrText xml:space="preserve"> PAGEREF _Toc82441745 \h </w:instrText>
        </w:r>
        <w:r>
          <w:rPr>
            <w:noProof/>
            <w:webHidden/>
          </w:rPr>
        </w:r>
        <w:r>
          <w:rPr>
            <w:noProof/>
            <w:webHidden/>
          </w:rPr>
          <w:fldChar w:fldCharType="separate"/>
        </w:r>
        <w:r>
          <w:rPr>
            <w:noProof/>
            <w:webHidden/>
          </w:rPr>
          <w:t>28</w:t>
        </w:r>
        <w:r>
          <w:rPr>
            <w:noProof/>
            <w:webHidden/>
          </w:rPr>
          <w:fldChar w:fldCharType="end"/>
        </w:r>
      </w:hyperlink>
    </w:p>
    <w:p w14:paraId="4652FBFD" w14:textId="2391B1E1" w:rsidR="00D7114D" w:rsidRDefault="00D7114D">
      <w:pPr>
        <w:pStyle w:val="TOC2"/>
        <w:tabs>
          <w:tab w:val="left" w:pos="960"/>
          <w:tab w:val="right" w:leader="dot" w:pos="9054"/>
        </w:tabs>
        <w:rPr>
          <w:rFonts w:asciiTheme="minorHAnsi" w:eastAsiaTheme="minorEastAsia" w:hAnsiTheme="minorHAnsi" w:cstheme="minorBidi"/>
          <w:noProof/>
        </w:rPr>
      </w:pPr>
      <w:hyperlink w:anchor="_Toc82441746" w:history="1">
        <w:r w:rsidRPr="00BD6F9D">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BD6F9D">
          <w:rPr>
            <w:rStyle w:val="Hyperlink"/>
            <w:bCs/>
            <w:noProof/>
            <w:lang w:val="pt-PT"/>
          </w:rPr>
          <w:t>Aprendizagem por Reforço</w:t>
        </w:r>
        <w:r>
          <w:rPr>
            <w:noProof/>
            <w:webHidden/>
          </w:rPr>
          <w:tab/>
        </w:r>
        <w:r>
          <w:rPr>
            <w:noProof/>
            <w:webHidden/>
          </w:rPr>
          <w:fldChar w:fldCharType="begin"/>
        </w:r>
        <w:r>
          <w:rPr>
            <w:noProof/>
            <w:webHidden/>
          </w:rPr>
          <w:instrText xml:space="preserve"> PAGEREF _Toc82441746 \h </w:instrText>
        </w:r>
        <w:r>
          <w:rPr>
            <w:noProof/>
            <w:webHidden/>
          </w:rPr>
        </w:r>
        <w:r>
          <w:rPr>
            <w:noProof/>
            <w:webHidden/>
          </w:rPr>
          <w:fldChar w:fldCharType="separate"/>
        </w:r>
        <w:r>
          <w:rPr>
            <w:noProof/>
            <w:webHidden/>
          </w:rPr>
          <w:t>29</w:t>
        </w:r>
        <w:r>
          <w:rPr>
            <w:noProof/>
            <w:webHidden/>
          </w:rPr>
          <w:fldChar w:fldCharType="end"/>
        </w:r>
      </w:hyperlink>
    </w:p>
    <w:p w14:paraId="7899E8DB" w14:textId="69D24C55"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7" w:history="1">
        <w:r w:rsidRPr="00BD6F9D">
          <w:rPr>
            <w:rStyle w:val="Hyperlink"/>
            <w:noProof/>
            <w:lang w:val="pt-PT"/>
          </w:rPr>
          <w:t>3.3.1</w:t>
        </w:r>
        <w:r>
          <w:rPr>
            <w:rFonts w:asciiTheme="minorHAnsi" w:eastAsiaTheme="minorEastAsia" w:hAnsiTheme="minorHAnsi" w:cstheme="minorBidi"/>
            <w:noProof/>
          </w:rPr>
          <w:tab/>
        </w:r>
        <w:r w:rsidRPr="00BD6F9D">
          <w:rPr>
            <w:rStyle w:val="Hyperlink"/>
            <w:noProof/>
            <w:lang w:val="pt-PT"/>
          </w:rPr>
          <w:t xml:space="preserve">Ferramentas disponíveis em Python para </w:t>
        </w:r>
        <w:r w:rsidRPr="00BD6F9D">
          <w:rPr>
            <w:rStyle w:val="Hyperlink"/>
            <w:i/>
            <w:iCs/>
            <w:noProof/>
            <w:lang w:val="pt-PT"/>
          </w:rPr>
          <w:t>Machine Learning</w:t>
        </w:r>
        <w:r>
          <w:rPr>
            <w:noProof/>
            <w:webHidden/>
          </w:rPr>
          <w:tab/>
        </w:r>
        <w:r>
          <w:rPr>
            <w:noProof/>
            <w:webHidden/>
          </w:rPr>
          <w:fldChar w:fldCharType="begin"/>
        </w:r>
        <w:r>
          <w:rPr>
            <w:noProof/>
            <w:webHidden/>
          </w:rPr>
          <w:instrText xml:space="preserve"> PAGEREF _Toc82441747 \h </w:instrText>
        </w:r>
        <w:r>
          <w:rPr>
            <w:noProof/>
            <w:webHidden/>
          </w:rPr>
        </w:r>
        <w:r>
          <w:rPr>
            <w:noProof/>
            <w:webHidden/>
          </w:rPr>
          <w:fldChar w:fldCharType="separate"/>
        </w:r>
        <w:r>
          <w:rPr>
            <w:noProof/>
            <w:webHidden/>
          </w:rPr>
          <w:t>30</w:t>
        </w:r>
        <w:r>
          <w:rPr>
            <w:noProof/>
            <w:webHidden/>
          </w:rPr>
          <w:fldChar w:fldCharType="end"/>
        </w:r>
      </w:hyperlink>
    </w:p>
    <w:p w14:paraId="4387127E" w14:textId="1043E18C" w:rsidR="00D7114D" w:rsidRDefault="00D7114D">
      <w:pPr>
        <w:pStyle w:val="TOC1"/>
        <w:tabs>
          <w:tab w:val="left" w:pos="440"/>
        </w:tabs>
        <w:rPr>
          <w:rFonts w:asciiTheme="minorHAnsi" w:eastAsiaTheme="minorEastAsia" w:hAnsiTheme="minorHAnsi" w:cstheme="minorBidi"/>
          <w:b w:val="0"/>
          <w:bCs w:val="0"/>
          <w:noProof/>
          <w:lang w:val="en-GB"/>
        </w:rPr>
      </w:pPr>
      <w:hyperlink w:anchor="_Toc82441748" w:history="1">
        <w:r w:rsidRPr="00BD6F9D">
          <w:rPr>
            <w:rStyle w:val="Hyperlink"/>
            <w:noProof/>
          </w:rPr>
          <w:t>4.</w:t>
        </w:r>
        <w:r>
          <w:rPr>
            <w:rFonts w:asciiTheme="minorHAnsi" w:eastAsiaTheme="minorEastAsia" w:hAnsiTheme="minorHAnsi" w:cstheme="minorBidi"/>
            <w:b w:val="0"/>
            <w:bCs w:val="0"/>
            <w:noProof/>
            <w:lang w:val="en-GB"/>
          </w:rPr>
          <w:tab/>
        </w:r>
        <w:r w:rsidRPr="00BD6F9D">
          <w:rPr>
            <w:rStyle w:val="Hyperlink"/>
            <w:noProof/>
          </w:rPr>
          <w:t>Delirium</w:t>
        </w:r>
        <w:r>
          <w:rPr>
            <w:noProof/>
            <w:webHidden/>
          </w:rPr>
          <w:tab/>
        </w:r>
        <w:r>
          <w:rPr>
            <w:noProof/>
            <w:webHidden/>
          </w:rPr>
          <w:fldChar w:fldCharType="begin"/>
        </w:r>
        <w:r>
          <w:rPr>
            <w:noProof/>
            <w:webHidden/>
          </w:rPr>
          <w:instrText xml:space="preserve"> PAGEREF _Toc82441748 \h </w:instrText>
        </w:r>
        <w:r>
          <w:rPr>
            <w:noProof/>
            <w:webHidden/>
          </w:rPr>
        </w:r>
        <w:r>
          <w:rPr>
            <w:noProof/>
            <w:webHidden/>
          </w:rPr>
          <w:fldChar w:fldCharType="separate"/>
        </w:r>
        <w:r>
          <w:rPr>
            <w:noProof/>
            <w:webHidden/>
          </w:rPr>
          <w:t>31</w:t>
        </w:r>
        <w:r>
          <w:rPr>
            <w:noProof/>
            <w:webHidden/>
          </w:rPr>
          <w:fldChar w:fldCharType="end"/>
        </w:r>
      </w:hyperlink>
    </w:p>
    <w:p w14:paraId="2FDD4C35" w14:textId="03E675B8" w:rsidR="00D7114D" w:rsidRDefault="00D7114D">
      <w:pPr>
        <w:pStyle w:val="TOC2"/>
        <w:tabs>
          <w:tab w:val="left" w:pos="960"/>
          <w:tab w:val="right" w:leader="dot" w:pos="9054"/>
        </w:tabs>
        <w:rPr>
          <w:rFonts w:asciiTheme="minorHAnsi" w:eastAsiaTheme="minorEastAsia" w:hAnsiTheme="minorHAnsi" w:cstheme="minorBidi"/>
          <w:noProof/>
        </w:rPr>
      </w:pPr>
      <w:hyperlink w:anchor="_Toc82441749" w:history="1">
        <w:r w:rsidRPr="00BD6F9D">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BD6F9D">
          <w:rPr>
            <w:rStyle w:val="Hyperlink"/>
            <w:bCs/>
            <w:noProof/>
            <w:lang w:val="pt-PT"/>
          </w:rPr>
          <w:t>Fatores predisponentes</w:t>
        </w:r>
        <w:r>
          <w:rPr>
            <w:noProof/>
            <w:webHidden/>
          </w:rPr>
          <w:tab/>
        </w:r>
        <w:r>
          <w:rPr>
            <w:noProof/>
            <w:webHidden/>
          </w:rPr>
          <w:fldChar w:fldCharType="begin"/>
        </w:r>
        <w:r>
          <w:rPr>
            <w:noProof/>
            <w:webHidden/>
          </w:rPr>
          <w:instrText xml:space="preserve"> PAGEREF _Toc82441749 \h </w:instrText>
        </w:r>
        <w:r>
          <w:rPr>
            <w:noProof/>
            <w:webHidden/>
          </w:rPr>
        </w:r>
        <w:r>
          <w:rPr>
            <w:noProof/>
            <w:webHidden/>
          </w:rPr>
          <w:fldChar w:fldCharType="separate"/>
        </w:r>
        <w:r>
          <w:rPr>
            <w:noProof/>
            <w:webHidden/>
          </w:rPr>
          <w:t>31</w:t>
        </w:r>
        <w:r>
          <w:rPr>
            <w:noProof/>
            <w:webHidden/>
          </w:rPr>
          <w:fldChar w:fldCharType="end"/>
        </w:r>
      </w:hyperlink>
    </w:p>
    <w:p w14:paraId="57C15E53" w14:textId="7F295CE1"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0" w:history="1">
        <w:r w:rsidRPr="00BD6F9D">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BD6F9D">
          <w:rPr>
            <w:rStyle w:val="Hyperlink"/>
            <w:bCs/>
            <w:noProof/>
            <w:lang w:val="pt-PT"/>
          </w:rPr>
          <w:t>Fatores precipitantes</w:t>
        </w:r>
        <w:r>
          <w:rPr>
            <w:noProof/>
            <w:webHidden/>
          </w:rPr>
          <w:tab/>
        </w:r>
        <w:r>
          <w:rPr>
            <w:noProof/>
            <w:webHidden/>
          </w:rPr>
          <w:fldChar w:fldCharType="begin"/>
        </w:r>
        <w:r>
          <w:rPr>
            <w:noProof/>
            <w:webHidden/>
          </w:rPr>
          <w:instrText xml:space="preserve"> PAGEREF _Toc82441750 \h </w:instrText>
        </w:r>
        <w:r>
          <w:rPr>
            <w:noProof/>
            <w:webHidden/>
          </w:rPr>
        </w:r>
        <w:r>
          <w:rPr>
            <w:noProof/>
            <w:webHidden/>
          </w:rPr>
          <w:fldChar w:fldCharType="separate"/>
        </w:r>
        <w:r>
          <w:rPr>
            <w:noProof/>
            <w:webHidden/>
          </w:rPr>
          <w:t>32</w:t>
        </w:r>
        <w:r>
          <w:rPr>
            <w:noProof/>
            <w:webHidden/>
          </w:rPr>
          <w:fldChar w:fldCharType="end"/>
        </w:r>
      </w:hyperlink>
    </w:p>
    <w:p w14:paraId="304C8486" w14:textId="7F0F737F"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1" w:history="1">
        <w:r w:rsidRPr="00BD6F9D">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BD6F9D">
          <w:rPr>
            <w:rStyle w:val="Hyperlink"/>
            <w:bCs/>
            <w:noProof/>
            <w:lang w:val="pt-PT"/>
          </w:rPr>
          <w:t>Fisiopatologia</w:t>
        </w:r>
        <w:r>
          <w:rPr>
            <w:noProof/>
            <w:webHidden/>
          </w:rPr>
          <w:tab/>
        </w:r>
        <w:r>
          <w:rPr>
            <w:noProof/>
            <w:webHidden/>
          </w:rPr>
          <w:fldChar w:fldCharType="begin"/>
        </w:r>
        <w:r>
          <w:rPr>
            <w:noProof/>
            <w:webHidden/>
          </w:rPr>
          <w:instrText xml:space="preserve"> PAGEREF _Toc82441751 \h </w:instrText>
        </w:r>
        <w:r>
          <w:rPr>
            <w:noProof/>
            <w:webHidden/>
          </w:rPr>
        </w:r>
        <w:r>
          <w:rPr>
            <w:noProof/>
            <w:webHidden/>
          </w:rPr>
          <w:fldChar w:fldCharType="separate"/>
        </w:r>
        <w:r>
          <w:rPr>
            <w:noProof/>
            <w:webHidden/>
          </w:rPr>
          <w:t>34</w:t>
        </w:r>
        <w:r>
          <w:rPr>
            <w:noProof/>
            <w:webHidden/>
          </w:rPr>
          <w:fldChar w:fldCharType="end"/>
        </w:r>
      </w:hyperlink>
    </w:p>
    <w:p w14:paraId="0284D184" w14:textId="09BD4AE4"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2" w:history="1">
        <w:r w:rsidRPr="00BD6F9D">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BD6F9D">
          <w:rPr>
            <w:rStyle w:val="Hyperlink"/>
            <w:bCs/>
            <w:noProof/>
            <w:lang w:val="pt-PT"/>
          </w:rPr>
          <w:t>Ferramentas de diagnóstico</w:t>
        </w:r>
        <w:r>
          <w:rPr>
            <w:noProof/>
            <w:webHidden/>
          </w:rPr>
          <w:tab/>
        </w:r>
        <w:r>
          <w:rPr>
            <w:noProof/>
            <w:webHidden/>
          </w:rPr>
          <w:fldChar w:fldCharType="begin"/>
        </w:r>
        <w:r>
          <w:rPr>
            <w:noProof/>
            <w:webHidden/>
          </w:rPr>
          <w:instrText xml:space="preserve"> PAGEREF _Toc82441752 \h </w:instrText>
        </w:r>
        <w:r>
          <w:rPr>
            <w:noProof/>
            <w:webHidden/>
          </w:rPr>
        </w:r>
        <w:r>
          <w:rPr>
            <w:noProof/>
            <w:webHidden/>
          </w:rPr>
          <w:fldChar w:fldCharType="separate"/>
        </w:r>
        <w:r>
          <w:rPr>
            <w:noProof/>
            <w:webHidden/>
          </w:rPr>
          <w:t>37</w:t>
        </w:r>
        <w:r>
          <w:rPr>
            <w:noProof/>
            <w:webHidden/>
          </w:rPr>
          <w:fldChar w:fldCharType="end"/>
        </w:r>
      </w:hyperlink>
    </w:p>
    <w:p w14:paraId="3C665759" w14:textId="2C2F53E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53" w:history="1">
        <w:r w:rsidRPr="00BD6F9D">
          <w:rPr>
            <w:rStyle w:val="Hyperlink"/>
            <w:noProof/>
            <w:lang w:val="pt-PT"/>
          </w:rPr>
          <w:t>4.4.1</w:t>
        </w:r>
        <w:r>
          <w:rPr>
            <w:rFonts w:asciiTheme="minorHAnsi" w:eastAsiaTheme="minorEastAsia" w:hAnsiTheme="minorHAnsi" w:cstheme="minorBidi"/>
            <w:noProof/>
          </w:rPr>
          <w:tab/>
        </w:r>
        <w:r w:rsidRPr="00BD6F9D">
          <w:rPr>
            <w:rStyle w:val="Hyperlink"/>
            <w:i/>
            <w:iCs/>
            <w:noProof/>
            <w:lang w:val="pt-PT"/>
          </w:rPr>
          <w:t>Confusion Acessment Method</w:t>
        </w:r>
        <w:r w:rsidRPr="00BD6F9D">
          <w:rPr>
            <w:rStyle w:val="Hyperlink"/>
            <w:noProof/>
            <w:lang w:val="pt-PT"/>
          </w:rPr>
          <w:t xml:space="preserve"> (CAM)</w:t>
        </w:r>
        <w:r>
          <w:rPr>
            <w:noProof/>
            <w:webHidden/>
          </w:rPr>
          <w:tab/>
        </w:r>
        <w:r>
          <w:rPr>
            <w:noProof/>
            <w:webHidden/>
          </w:rPr>
          <w:fldChar w:fldCharType="begin"/>
        </w:r>
        <w:r>
          <w:rPr>
            <w:noProof/>
            <w:webHidden/>
          </w:rPr>
          <w:instrText xml:space="preserve"> PAGEREF _Toc82441753 \h </w:instrText>
        </w:r>
        <w:r>
          <w:rPr>
            <w:noProof/>
            <w:webHidden/>
          </w:rPr>
        </w:r>
        <w:r>
          <w:rPr>
            <w:noProof/>
            <w:webHidden/>
          </w:rPr>
          <w:fldChar w:fldCharType="separate"/>
        </w:r>
        <w:r>
          <w:rPr>
            <w:noProof/>
            <w:webHidden/>
          </w:rPr>
          <w:t>39</w:t>
        </w:r>
        <w:r>
          <w:rPr>
            <w:noProof/>
            <w:webHidden/>
          </w:rPr>
          <w:fldChar w:fldCharType="end"/>
        </w:r>
      </w:hyperlink>
    </w:p>
    <w:p w14:paraId="3D31B31F" w14:textId="4D49837F"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54" w:history="1">
        <w:r w:rsidRPr="00BD6F9D">
          <w:rPr>
            <w:rStyle w:val="Hyperlink"/>
            <w:noProof/>
          </w:rPr>
          <w:t>4.4.2</w:t>
        </w:r>
        <w:r>
          <w:rPr>
            <w:rFonts w:asciiTheme="minorHAnsi" w:eastAsiaTheme="minorEastAsia" w:hAnsiTheme="minorHAnsi" w:cstheme="minorBidi"/>
            <w:noProof/>
          </w:rPr>
          <w:tab/>
        </w:r>
        <w:r w:rsidRPr="00BD6F9D">
          <w:rPr>
            <w:rStyle w:val="Hyperlink"/>
            <w:i/>
            <w:iCs/>
            <w:noProof/>
          </w:rPr>
          <w:t>Confusion Assessment Method for the Intensive Care Unit</w:t>
        </w:r>
        <w:r w:rsidRPr="00BD6F9D">
          <w:rPr>
            <w:rStyle w:val="Hyperlink"/>
            <w:noProof/>
          </w:rPr>
          <w:t xml:space="preserve"> (CAM.ICU)</w:t>
        </w:r>
        <w:r>
          <w:rPr>
            <w:noProof/>
            <w:webHidden/>
          </w:rPr>
          <w:tab/>
        </w:r>
        <w:r>
          <w:rPr>
            <w:noProof/>
            <w:webHidden/>
          </w:rPr>
          <w:fldChar w:fldCharType="begin"/>
        </w:r>
        <w:r>
          <w:rPr>
            <w:noProof/>
            <w:webHidden/>
          </w:rPr>
          <w:instrText xml:space="preserve"> PAGEREF _Toc82441754 \h </w:instrText>
        </w:r>
        <w:r>
          <w:rPr>
            <w:noProof/>
            <w:webHidden/>
          </w:rPr>
        </w:r>
        <w:r>
          <w:rPr>
            <w:noProof/>
            <w:webHidden/>
          </w:rPr>
          <w:fldChar w:fldCharType="separate"/>
        </w:r>
        <w:r>
          <w:rPr>
            <w:noProof/>
            <w:webHidden/>
          </w:rPr>
          <w:t>40</w:t>
        </w:r>
        <w:r>
          <w:rPr>
            <w:noProof/>
            <w:webHidden/>
          </w:rPr>
          <w:fldChar w:fldCharType="end"/>
        </w:r>
      </w:hyperlink>
    </w:p>
    <w:p w14:paraId="36B1892C" w14:textId="667C22F0"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55" w:history="1">
        <w:r w:rsidRPr="00BD6F9D">
          <w:rPr>
            <w:rStyle w:val="Hyperlink"/>
            <w:noProof/>
            <w:lang w:val="pt-PT"/>
          </w:rPr>
          <w:t>4.4.3</w:t>
        </w:r>
        <w:r>
          <w:rPr>
            <w:rFonts w:asciiTheme="minorHAnsi" w:eastAsiaTheme="minorEastAsia" w:hAnsiTheme="minorHAnsi" w:cstheme="minorBidi"/>
            <w:noProof/>
          </w:rPr>
          <w:tab/>
        </w:r>
        <w:r w:rsidRPr="00BD6F9D">
          <w:rPr>
            <w:rStyle w:val="Hyperlink"/>
            <w:noProof/>
            <w:lang w:val="pt-PT"/>
          </w:rPr>
          <w:t xml:space="preserve">NEECHAM </w:t>
        </w:r>
        <w:r w:rsidRPr="00BD6F9D">
          <w:rPr>
            <w:rStyle w:val="Hyperlink"/>
            <w:i/>
            <w:iCs/>
            <w:noProof/>
            <w:lang w:val="pt-PT"/>
          </w:rPr>
          <w:t>Confusion Scale</w:t>
        </w:r>
        <w:r>
          <w:rPr>
            <w:noProof/>
            <w:webHidden/>
          </w:rPr>
          <w:tab/>
        </w:r>
        <w:r>
          <w:rPr>
            <w:noProof/>
            <w:webHidden/>
          </w:rPr>
          <w:fldChar w:fldCharType="begin"/>
        </w:r>
        <w:r>
          <w:rPr>
            <w:noProof/>
            <w:webHidden/>
          </w:rPr>
          <w:instrText xml:space="preserve"> PAGEREF _Toc82441755 \h </w:instrText>
        </w:r>
        <w:r>
          <w:rPr>
            <w:noProof/>
            <w:webHidden/>
          </w:rPr>
        </w:r>
        <w:r>
          <w:rPr>
            <w:noProof/>
            <w:webHidden/>
          </w:rPr>
          <w:fldChar w:fldCharType="separate"/>
        </w:r>
        <w:r>
          <w:rPr>
            <w:noProof/>
            <w:webHidden/>
          </w:rPr>
          <w:t>40</w:t>
        </w:r>
        <w:r>
          <w:rPr>
            <w:noProof/>
            <w:webHidden/>
          </w:rPr>
          <w:fldChar w:fldCharType="end"/>
        </w:r>
      </w:hyperlink>
    </w:p>
    <w:p w14:paraId="53E83FD0" w14:textId="601DC345"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56" w:history="1">
        <w:r w:rsidRPr="00BD6F9D">
          <w:rPr>
            <w:rStyle w:val="Hyperlink"/>
            <w:noProof/>
          </w:rPr>
          <w:t>4.4.4</w:t>
        </w:r>
        <w:r>
          <w:rPr>
            <w:rFonts w:asciiTheme="minorHAnsi" w:eastAsiaTheme="minorEastAsia" w:hAnsiTheme="minorHAnsi" w:cstheme="minorBidi"/>
            <w:noProof/>
          </w:rPr>
          <w:tab/>
        </w:r>
        <w:r w:rsidRPr="00BD6F9D">
          <w:rPr>
            <w:rStyle w:val="Hyperlink"/>
            <w:i/>
            <w:iCs/>
            <w:noProof/>
          </w:rPr>
          <w:t xml:space="preserve">Richmond Agitation Sedation Scale </w:t>
        </w:r>
        <w:r w:rsidRPr="00BD6F9D">
          <w:rPr>
            <w:rStyle w:val="Hyperlink"/>
            <w:noProof/>
          </w:rPr>
          <w:t>(RASS)</w:t>
        </w:r>
        <w:r>
          <w:rPr>
            <w:noProof/>
            <w:webHidden/>
          </w:rPr>
          <w:tab/>
        </w:r>
        <w:r>
          <w:rPr>
            <w:noProof/>
            <w:webHidden/>
          </w:rPr>
          <w:fldChar w:fldCharType="begin"/>
        </w:r>
        <w:r>
          <w:rPr>
            <w:noProof/>
            <w:webHidden/>
          </w:rPr>
          <w:instrText xml:space="preserve"> PAGEREF _Toc82441756 \h </w:instrText>
        </w:r>
        <w:r>
          <w:rPr>
            <w:noProof/>
            <w:webHidden/>
          </w:rPr>
        </w:r>
        <w:r>
          <w:rPr>
            <w:noProof/>
            <w:webHidden/>
          </w:rPr>
          <w:fldChar w:fldCharType="separate"/>
        </w:r>
        <w:r>
          <w:rPr>
            <w:noProof/>
            <w:webHidden/>
          </w:rPr>
          <w:t>40</w:t>
        </w:r>
        <w:r>
          <w:rPr>
            <w:noProof/>
            <w:webHidden/>
          </w:rPr>
          <w:fldChar w:fldCharType="end"/>
        </w:r>
      </w:hyperlink>
    </w:p>
    <w:p w14:paraId="0FE4FECF" w14:textId="5BF70767" w:rsidR="00D7114D" w:rsidRDefault="00D7114D">
      <w:pPr>
        <w:pStyle w:val="TOC1"/>
        <w:tabs>
          <w:tab w:val="left" w:pos="440"/>
        </w:tabs>
        <w:rPr>
          <w:rFonts w:asciiTheme="minorHAnsi" w:eastAsiaTheme="minorEastAsia" w:hAnsiTheme="minorHAnsi" w:cstheme="minorBidi"/>
          <w:b w:val="0"/>
          <w:bCs w:val="0"/>
          <w:noProof/>
          <w:lang w:val="en-GB"/>
        </w:rPr>
      </w:pPr>
      <w:hyperlink w:anchor="_Toc82441757" w:history="1">
        <w:r w:rsidRPr="00BD6F9D">
          <w:rPr>
            <w:rStyle w:val="Hyperlink"/>
            <w:noProof/>
          </w:rPr>
          <w:t>5.</w:t>
        </w:r>
        <w:r>
          <w:rPr>
            <w:rFonts w:asciiTheme="minorHAnsi" w:eastAsiaTheme="minorEastAsia" w:hAnsiTheme="minorHAnsi" w:cstheme="minorBidi"/>
            <w:b w:val="0"/>
            <w:bCs w:val="0"/>
            <w:noProof/>
            <w:lang w:val="en-GB"/>
          </w:rPr>
          <w:tab/>
        </w:r>
        <w:r w:rsidRPr="00BD6F9D">
          <w:rPr>
            <w:rStyle w:val="Hyperlink"/>
            <w:noProof/>
          </w:rPr>
          <w:t>Preparação/estudo dos dados/Análise exploratória dos dados</w:t>
        </w:r>
        <w:r>
          <w:rPr>
            <w:noProof/>
            <w:webHidden/>
          </w:rPr>
          <w:tab/>
        </w:r>
        <w:r>
          <w:rPr>
            <w:noProof/>
            <w:webHidden/>
          </w:rPr>
          <w:fldChar w:fldCharType="begin"/>
        </w:r>
        <w:r>
          <w:rPr>
            <w:noProof/>
            <w:webHidden/>
          </w:rPr>
          <w:instrText xml:space="preserve"> PAGEREF _Toc82441757 \h </w:instrText>
        </w:r>
        <w:r>
          <w:rPr>
            <w:noProof/>
            <w:webHidden/>
          </w:rPr>
        </w:r>
        <w:r>
          <w:rPr>
            <w:noProof/>
            <w:webHidden/>
          </w:rPr>
          <w:fldChar w:fldCharType="separate"/>
        </w:r>
        <w:r>
          <w:rPr>
            <w:noProof/>
            <w:webHidden/>
          </w:rPr>
          <w:t>42</w:t>
        </w:r>
        <w:r>
          <w:rPr>
            <w:noProof/>
            <w:webHidden/>
          </w:rPr>
          <w:fldChar w:fldCharType="end"/>
        </w:r>
      </w:hyperlink>
    </w:p>
    <w:p w14:paraId="5F10026B" w14:textId="336EE3D0"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8" w:history="1">
        <w:r w:rsidRPr="00BD6F9D">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BD6F9D">
          <w:rPr>
            <w:rStyle w:val="Hyperlink"/>
            <w:noProof/>
            <w:lang w:val="pt-PT"/>
          </w:rPr>
          <w:t>Idade</w:t>
        </w:r>
        <w:r>
          <w:rPr>
            <w:noProof/>
            <w:webHidden/>
          </w:rPr>
          <w:tab/>
        </w:r>
        <w:r>
          <w:rPr>
            <w:noProof/>
            <w:webHidden/>
          </w:rPr>
          <w:fldChar w:fldCharType="begin"/>
        </w:r>
        <w:r>
          <w:rPr>
            <w:noProof/>
            <w:webHidden/>
          </w:rPr>
          <w:instrText xml:space="preserve"> PAGEREF _Toc82441758 \h </w:instrText>
        </w:r>
        <w:r>
          <w:rPr>
            <w:noProof/>
            <w:webHidden/>
          </w:rPr>
        </w:r>
        <w:r>
          <w:rPr>
            <w:noProof/>
            <w:webHidden/>
          </w:rPr>
          <w:fldChar w:fldCharType="separate"/>
        </w:r>
        <w:r>
          <w:rPr>
            <w:noProof/>
            <w:webHidden/>
          </w:rPr>
          <w:t>42</w:t>
        </w:r>
        <w:r>
          <w:rPr>
            <w:noProof/>
            <w:webHidden/>
          </w:rPr>
          <w:fldChar w:fldCharType="end"/>
        </w:r>
      </w:hyperlink>
    </w:p>
    <w:p w14:paraId="0439BE0F" w14:textId="6DBFC1F2"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9" w:history="1">
        <w:r w:rsidRPr="00BD6F9D">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BD6F9D">
          <w:rPr>
            <w:rStyle w:val="Hyperlink"/>
            <w:noProof/>
            <w:lang w:val="pt-PT"/>
          </w:rPr>
          <w:t>Tempo de permanência na urgência</w:t>
        </w:r>
        <w:r>
          <w:rPr>
            <w:noProof/>
            <w:webHidden/>
          </w:rPr>
          <w:tab/>
        </w:r>
        <w:r>
          <w:rPr>
            <w:noProof/>
            <w:webHidden/>
          </w:rPr>
          <w:fldChar w:fldCharType="begin"/>
        </w:r>
        <w:r>
          <w:rPr>
            <w:noProof/>
            <w:webHidden/>
          </w:rPr>
          <w:instrText xml:space="preserve"> PAGEREF _Toc82441759 \h </w:instrText>
        </w:r>
        <w:r>
          <w:rPr>
            <w:noProof/>
            <w:webHidden/>
          </w:rPr>
        </w:r>
        <w:r>
          <w:rPr>
            <w:noProof/>
            <w:webHidden/>
          </w:rPr>
          <w:fldChar w:fldCharType="separate"/>
        </w:r>
        <w:r>
          <w:rPr>
            <w:noProof/>
            <w:webHidden/>
          </w:rPr>
          <w:t>43</w:t>
        </w:r>
        <w:r>
          <w:rPr>
            <w:noProof/>
            <w:webHidden/>
          </w:rPr>
          <w:fldChar w:fldCharType="end"/>
        </w:r>
      </w:hyperlink>
    </w:p>
    <w:p w14:paraId="363CEA3D" w14:textId="17DDEB9A" w:rsidR="00D7114D" w:rsidRDefault="00D7114D">
      <w:pPr>
        <w:pStyle w:val="TOC2"/>
        <w:tabs>
          <w:tab w:val="left" w:pos="960"/>
          <w:tab w:val="right" w:leader="dot" w:pos="9054"/>
        </w:tabs>
        <w:rPr>
          <w:rFonts w:asciiTheme="minorHAnsi" w:eastAsiaTheme="minorEastAsia" w:hAnsiTheme="minorHAnsi" w:cstheme="minorBidi"/>
          <w:noProof/>
        </w:rPr>
      </w:pPr>
      <w:hyperlink w:anchor="_Toc82441760" w:history="1">
        <w:r w:rsidRPr="00BD6F9D">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BD6F9D">
          <w:rPr>
            <w:rStyle w:val="Hyperlink"/>
            <w:noProof/>
            <w:lang w:val="pt-PT"/>
          </w:rPr>
          <w:t>Análises la</w:t>
        </w:r>
        <w:r w:rsidRPr="00BD6F9D">
          <w:rPr>
            <w:rStyle w:val="Hyperlink"/>
            <w:noProof/>
            <w:lang w:val="pt-PT"/>
          </w:rPr>
          <w:t>b</w:t>
        </w:r>
        <w:r w:rsidRPr="00BD6F9D">
          <w:rPr>
            <w:rStyle w:val="Hyperlink"/>
            <w:noProof/>
            <w:lang w:val="pt-PT"/>
          </w:rPr>
          <w:t>oratoriais</w:t>
        </w:r>
        <w:r>
          <w:rPr>
            <w:noProof/>
            <w:webHidden/>
          </w:rPr>
          <w:tab/>
        </w:r>
        <w:r>
          <w:rPr>
            <w:noProof/>
            <w:webHidden/>
          </w:rPr>
          <w:fldChar w:fldCharType="begin"/>
        </w:r>
        <w:r>
          <w:rPr>
            <w:noProof/>
            <w:webHidden/>
          </w:rPr>
          <w:instrText xml:space="preserve"> PAGEREF _Toc82441760 \h </w:instrText>
        </w:r>
        <w:r>
          <w:rPr>
            <w:noProof/>
            <w:webHidden/>
          </w:rPr>
        </w:r>
        <w:r>
          <w:rPr>
            <w:noProof/>
            <w:webHidden/>
          </w:rPr>
          <w:fldChar w:fldCharType="separate"/>
        </w:r>
        <w:r>
          <w:rPr>
            <w:noProof/>
            <w:webHidden/>
          </w:rPr>
          <w:t>43</w:t>
        </w:r>
        <w:r>
          <w:rPr>
            <w:noProof/>
            <w:webHidden/>
          </w:rPr>
          <w:fldChar w:fldCharType="end"/>
        </w:r>
      </w:hyperlink>
    </w:p>
    <w:p w14:paraId="59F3071E" w14:textId="06F98F8A" w:rsidR="00D7114D" w:rsidRDefault="00D7114D">
      <w:pPr>
        <w:pStyle w:val="TOC2"/>
        <w:tabs>
          <w:tab w:val="left" w:pos="960"/>
          <w:tab w:val="right" w:leader="dot" w:pos="9054"/>
        </w:tabs>
        <w:rPr>
          <w:rFonts w:asciiTheme="minorHAnsi" w:eastAsiaTheme="minorEastAsia" w:hAnsiTheme="minorHAnsi" w:cstheme="minorBidi"/>
          <w:noProof/>
        </w:rPr>
      </w:pPr>
      <w:hyperlink w:anchor="_Toc82441761" w:history="1">
        <w:r w:rsidRPr="00BD6F9D">
          <w:rPr>
            <w:rStyle w:val="Hyperlink"/>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BD6F9D">
          <w:rPr>
            <w:rStyle w:val="Hyperlink"/>
            <w:noProof/>
            <w:lang w:val="pt-PT"/>
          </w:rPr>
          <w:t>Medicamentos</w:t>
        </w:r>
        <w:r>
          <w:rPr>
            <w:noProof/>
            <w:webHidden/>
          </w:rPr>
          <w:tab/>
        </w:r>
        <w:r>
          <w:rPr>
            <w:noProof/>
            <w:webHidden/>
          </w:rPr>
          <w:fldChar w:fldCharType="begin"/>
        </w:r>
        <w:r>
          <w:rPr>
            <w:noProof/>
            <w:webHidden/>
          </w:rPr>
          <w:instrText xml:space="preserve"> PAGEREF _Toc82441761 \h </w:instrText>
        </w:r>
        <w:r>
          <w:rPr>
            <w:noProof/>
            <w:webHidden/>
          </w:rPr>
        </w:r>
        <w:r>
          <w:rPr>
            <w:noProof/>
            <w:webHidden/>
          </w:rPr>
          <w:fldChar w:fldCharType="separate"/>
        </w:r>
        <w:r>
          <w:rPr>
            <w:noProof/>
            <w:webHidden/>
          </w:rPr>
          <w:t>43</w:t>
        </w:r>
        <w:r>
          <w:rPr>
            <w:noProof/>
            <w:webHidden/>
          </w:rPr>
          <w:fldChar w:fldCharType="end"/>
        </w:r>
      </w:hyperlink>
    </w:p>
    <w:p w14:paraId="5B64E562" w14:textId="5D5C4EEF"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2" w:history="1">
        <w:r w:rsidRPr="00BD6F9D">
          <w:rPr>
            <w:rStyle w:val="Hyperlink"/>
            <w:noProof/>
            <w:lang w:val="pt-PT"/>
          </w:rPr>
          <w:t>5.4.1</w:t>
        </w:r>
        <w:r>
          <w:rPr>
            <w:rFonts w:asciiTheme="minorHAnsi" w:eastAsiaTheme="minorEastAsia" w:hAnsiTheme="minorHAnsi" w:cstheme="minorBidi"/>
            <w:noProof/>
          </w:rPr>
          <w:tab/>
        </w:r>
        <w:r w:rsidRPr="00BD6F9D">
          <w:rPr>
            <w:rStyle w:val="Hyperlink"/>
            <w:noProof/>
            <w:lang w:val="pt-PT"/>
          </w:rPr>
          <w:t>Analgésicos estupefacientes</w:t>
        </w:r>
        <w:r>
          <w:rPr>
            <w:noProof/>
            <w:webHidden/>
          </w:rPr>
          <w:tab/>
        </w:r>
        <w:r>
          <w:rPr>
            <w:noProof/>
            <w:webHidden/>
          </w:rPr>
          <w:fldChar w:fldCharType="begin"/>
        </w:r>
        <w:r>
          <w:rPr>
            <w:noProof/>
            <w:webHidden/>
          </w:rPr>
          <w:instrText xml:space="preserve"> PAGEREF _Toc82441762 \h </w:instrText>
        </w:r>
        <w:r>
          <w:rPr>
            <w:noProof/>
            <w:webHidden/>
          </w:rPr>
        </w:r>
        <w:r>
          <w:rPr>
            <w:noProof/>
            <w:webHidden/>
          </w:rPr>
          <w:fldChar w:fldCharType="separate"/>
        </w:r>
        <w:r>
          <w:rPr>
            <w:noProof/>
            <w:webHidden/>
          </w:rPr>
          <w:t>45</w:t>
        </w:r>
        <w:r>
          <w:rPr>
            <w:noProof/>
            <w:webHidden/>
          </w:rPr>
          <w:fldChar w:fldCharType="end"/>
        </w:r>
      </w:hyperlink>
    </w:p>
    <w:p w14:paraId="48C0D87D" w14:textId="3F08A1D8"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3" w:history="1">
        <w:r w:rsidRPr="00BD6F9D">
          <w:rPr>
            <w:rStyle w:val="Hyperlink"/>
            <w:noProof/>
            <w:lang w:val="pt-PT"/>
          </w:rPr>
          <w:t>5.4.2</w:t>
        </w:r>
        <w:r>
          <w:rPr>
            <w:rFonts w:asciiTheme="minorHAnsi" w:eastAsiaTheme="minorEastAsia" w:hAnsiTheme="minorHAnsi" w:cstheme="minorBidi"/>
            <w:noProof/>
          </w:rPr>
          <w:tab/>
        </w:r>
        <w:r w:rsidRPr="00BD6F9D">
          <w:rPr>
            <w:rStyle w:val="Hyperlink"/>
            <w:noProof/>
            <w:lang w:val="pt-PT"/>
          </w:rPr>
          <w:t>Psicofármacos</w:t>
        </w:r>
        <w:r>
          <w:rPr>
            <w:noProof/>
            <w:webHidden/>
          </w:rPr>
          <w:tab/>
        </w:r>
        <w:r>
          <w:rPr>
            <w:noProof/>
            <w:webHidden/>
          </w:rPr>
          <w:fldChar w:fldCharType="begin"/>
        </w:r>
        <w:r>
          <w:rPr>
            <w:noProof/>
            <w:webHidden/>
          </w:rPr>
          <w:instrText xml:space="preserve"> PAGEREF _Toc82441763 \h </w:instrText>
        </w:r>
        <w:r>
          <w:rPr>
            <w:noProof/>
            <w:webHidden/>
          </w:rPr>
        </w:r>
        <w:r>
          <w:rPr>
            <w:noProof/>
            <w:webHidden/>
          </w:rPr>
          <w:fldChar w:fldCharType="separate"/>
        </w:r>
        <w:r>
          <w:rPr>
            <w:noProof/>
            <w:webHidden/>
          </w:rPr>
          <w:t>47</w:t>
        </w:r>
        <w:r>
          <w:rPr>
            <w:noProof/>
            <w:webHidden/>
          </w:rPr>
          <w:fldChar w:fldCharType="end"/>
        </w:r>
      </w:hyperlink>
    </w:p>
    <w:p w14:paraId="293DFEDD" w14:textId="321C1838"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4" w:history="1">
        <w:r w:rsidRPr="00BD6F9D">
          <w:rPr>
            <w:rStyle w:val="Hyperlink"/>
            <w:noProof/>
            <w:lang w:val="pt-PT"/>
          </w:rPr>
          <w:t>5.4.3</w:t>
        </w:r>
        <w:r>
          <w:rPr>
            <w:rFonts w:asciiTheme="minorHAnsi" w:eastAsiaTheme="minorEastAsia" w:hAnsiTheme="minorHAnsi" w:cstheme="minorBidi"/>
            <w:noProof/>
          </w:rPr>
          <w:tab/>
        </w:r>
        <w:r w:rsidRPr="00BD6F9D">
          <w:rPr>
            <w:rStyle w:val="Hyperlink"/>
            <w:noProof/>
            <w:lang w:val="pt-PT"/>
          </w:rPr>
          <w:t>Antiácidos e anti-ulcerosos</w:t>
        </w:r>
        <w:r>
          <w:rPr>
            <w:noProof/>
            <w:webHidden/>
          </w:rPr>
          <w:tab/>
        </w:r>
        <w:r>
          <w:rPr>
            <w:noProof/>
            <w:webHidden/>
          </w:rPr>
          <w:fldChar w:fldCharType="begin"/>
        </w:r>
        <w:r>
          <w:rPr>
            <w:noProof/>
            <w:webHidden/>
          </w:rPr>
          <w:instrText xml:space="preserve"> PAGEREF _Toc82441764 \h </w:instrText>
        </w:r>
        <w:r>
          <w:rPr>
            <w:noProof/>
            <w:webHidden/>
          </w:rPr>
        </w:r>
        <w:r>
          <w:rPr>
            <w:noProof/>
            <w:webHidden/>
          </w:rPr>
          <w:fldChar w:fldCharType="separate"/>
        </w:r>
        <w:r>
          <w:rPr>
            <w:noProof/>
            <w:webHidden/>
          </w:rPr>
          <w:t>58</w:t>
        </w:r>
        <w:r>
          <w:rPr>
            <w:noProof/>
            <w:webHidden/>
          </w:rPr>
          <w:fldChar w:fldCharType="end"/>
        </w:r>
      </w:hyperlink>
    </w:p>
    <w:p w14:paraId="4A673AC1" w14:textId="0A96A9A2"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5" w:history="1">
        <w:r w:rsidRPr="00BD6F9D">
          <w:rPr>
            <w:rStyle w:val="Hyperlink"/>
            <w:noProof/>
            <w:lang w:val="pt-PT"/>
          </w:rPr>
          <w:t>5.4.4</w:t>
        </w:r>
        <w:r>
          <w:rPr>
            <w:rFonts w:asciiTheme="minorHAnsi" w:eastAsiaTheme="minorEastAsia" w:hAnsiTheme="minorHAnsi" w:cstheme="minorBidi"/>
            <w:noProof/>
          </w:rPr>
          <w:tab/>
        </w:r>
        <w:r w:rsidRPr="00BD6F9D">
          <w:rPr>
            <w:rStyle w:val="Hyperlink"/>
            <w:noProof/>
            <w:lang w:val="pt-PT"/>
          </w:rPr>
          <w:t>Anticoagulantes</w:t>
        </w:r>
        <w:r>
          <w:rPr>
            <w:noProof/>
            <w:webHidden/>
          </w:rPr>
          <w:tab/>
        </w:r>
        <w:r>
          <w:rPr>
            <w:noProof/>
            <w:webHidden/>
          </w:rPr>
          <w:fldChar w:fldCharType="begin"/>
        </w:r>
        <w:r>
          <w:rPr>
            <w:noProof/>
            <w:webHidden/>
          </w:rPr>
          <w:instrText xml:space="preserve"> PAGEREF _Toc82441765 \h </w:instrText>
        </w:r>
        <w:r>
          <w:rPr>
            <w:noProof/>
            <w:webHidden/>
          </w:rPr>
        </w:r>
        <w:r>
          <w:rPr>
            <w:noProof/>
            <w:webHidden/>
          </w:rPr>
          <w:fldChar w:fldCharType="separate"/>
        </w:r>
        <w:r>
          <w:rPr>
            <w:noProof/>
            <w:webHidden/>
          </w:rPr>
          <w:t>59</w:t>
        </w:r>
        <w:r>
          <w:rPr>
            <w:noProof/>
            <w:webHidden/>
          </w:rPr>
          <w:fldChar w:fldCharType="end"/>
        </w:r>
      </w:hyperlink>
    </w:p>
    <w:p w14:paraId="7545C91D" w14:textId="6B571B2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6" w:history="1">
        <w:r w:rsidRPr="00BD6F9D">
          <w:rPr>
            <w:rStyle w:val="Hyperlink"/>
            <w:noProof/>
            <w:lang w:val="pt-PT"/>
          </w:rPr>
          <w:t>5.4.5</w:t>
        </w:r>
        <w:r>
          <w:rPr>
            <w:rFonts w:asciiTheme="minorHAnsi" w:eastAsiaTheme="minorEastAsia" w:hAnsiTheme="minorHAnsi" w:cstheme="minorBidi"/>
            <w:noProof/>
          </w:rPr>
          <w:tab/>
        </w:r>
        <w:r w:rsidRPr="00BD6F9D">
          <w:rPr>
            <w:rStyle w:val="Hyperlink"/>
            <w:noProof/>
            <w:lang w:val="pt-PT"/>
          </w:rPr>
          <w:t>A</w:t>
        </w:r>
        <w:r w:rsidRPr="00BD6F9D">
          <w:rPr>
            <w:rStyle w:val="Hyperlink"/>
            <w:noProof/>
            <w:lang w:val="pt-PT" w:eastAsia="x-none"/>
          </w:rPr>
          <w:t>ntidislipidémicos</w:t>
        </w:r>
        <w:r>
          <w:rPr>
            <w:noProof/>
            <w:webHidden/>
          </w:rPr>
          <w:tab/>
        </w:r>
        <w:r>
          <w:rPr>
            <w:noProof/>
            <w:webHidden/>
          </w:rPr>
          <w:fldChar w:fldCharType="begin"/>
        </w:r>
        <w:r>
          <w:rPr>
            <w:noProof/>
            <w:webHidden/>
          </w:rPr>
          <w:instrText xml:space="preserve"> PAGEREF _Toc82441766 \h </w:instrText>
        </w:r>
        <w:r>
          <w:rPr>
            <w:noProof/>
            <w:webHidden/>
          </w:rPr>
        </w:r>
        <w:r>
          <w:rPr>
            <w:noProof/>
            <w:webHidden/>
          </w:rPr>
          <w:fldChar w:fldCharType="separate"/>
        </w:r>
        <w:r>
          <w:rPr>
            <w:noProof/>
            <w:webHidden/>
          </w:rPr>
          <w:t>61</w:t>
        </w:r>
        <w:r>
          <w:rPr>
            <w:noProof/>
            <w:webHidden/>
          </w:rPr>
          <w:fldChar w:fldCharType="end"/>
        </w:r>
      </w:hyperlink>
    </w:p>
    <w:p w14:paraId="114156EC" w14:textId="611A1813"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7" w:history="1">
        <w:r w:rsidRPr="00BD6F9D">
          <w:rPr>
            <w:rStyle w:val="Hyperlink"/>
            <w:noProof/>
            <w:lang w:val="pt-PT"/>
          </w:rPr>
          <w:t>5.4.6</w:t>
        </w:r>
        <w:r>
          <w:rPr>
            <w:rFonts w:asciiTheme="minorHAnsi" w:eastAsiaTheme="minorEastAsia" w:hAnsiTheme="minorHAnsi" w:cstheme="minorBidi"/>
            <w:noProof/>
          </w:rPr>
          <w:tab/>
        </w:r>
        <w:r w:rsidRPr="00BD6F9D">
          <w:rPr>
            <w:rStyle w:val="Hyperlink"/>
            <w:noProof/>
            <w:lang w:val="pt-PT" w:eastAsia="x-none"/>
          </w:rPr>
          <w:t>Antiespasmódicos</w:t>
        </w:r>
        <w:r>
          <w:rPr>
            <w:noProof/>
            <w:webHidden/>
          </w:rPr>
          <w:tab/>
        </w:r>
        <w:r>
          <w:rPr>
            <w:noProof/>
            <w:webHidden/>
          </w:rPr>
          <w:fldChar w:fldCharType="begin"/>
        </w:r>
        <w:r>
          <w:rPr>
            <w:noProof/>
            <w:webHidden/>
          </w:rPr>
          <w:instrText xml:space="preserve"> PAGEREF _Toc82441767 \h </w:instrText>
        </w:r>
        <w:r>
          <w:rPr>
            <w:noProof/>
            <w:webHidden/>
          </w:rPr>
        </w:r>
        <w:r>
          <w:rPr>
            <w:noProof/>
            <w:webHidden/>
          </w:rPr>
          <w:fldChar w:fldCharType="separate"/>
        </w:r>
        <w:r>
          <w:rPr>
            <w:noProof/>
            <w:webHidden/>
          </w:rPr>
          <w:t>64</w:t>
        </w:r>
        <w:r>
          <w:rPr>
            <w:noProof/>
            <w:webHidden/>
          </w:rPr>
          <w:fldChar w:fldCharType="end"/>
        </w:r>
      </w:hyperlink>
    </w:p>
    <w:p w14:paraId="12B0591B" w14:textId="00DB3357"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8" w:history="1">
        <w:r w:rsidRPr="00BD6F9D">
          <w:rPr>
            <w:rStyle w:val="Hyperlink"/>
            <w:noProof/>
            <w:lang w:val="pt-PT" w:eastAsia="x-none"/>
          </w:rPr>
          <w:t>5.4.7</w:t>
        </w:r>
        <w:r>
          <w:rPr>
            <w:rFonts w:asciiTheme="minorHAnsi" w:eastAsiaTheme="minorEastAsia" w:hAnsiTheme="minorHAnsi" w:cstheme="minorBidi"/>
            <w:noProof/>
          </w:rPr>
          <w:tab/>
        </w:r>
        <w:r w:rsidRPr="00BD6F9D">
          <w:rPr>
            <w:rStyle w:val="Hyperlink"/>
            <w:noProof/>
            <w:lang w:val="pt-PT" w:eastAsia="x-none"/>
          </w:rPr>
          <w:t>Anti-hipertensores</w:t>
        </w:r>
        <w:r>
          <w:rPr>
            <w:noProof/>
            <w:webHidden/>
          </w:rPr>
          <w:tab/>
        </w:r>
        <w:r>
          <w:rPr>
            <w:noProof/>
            <w:webHidden/>
          </w:rPr>
          <w:fldChar w:fldCharType="begin"/>
        </w:r>
        <w:r>
          <w:rPr>
            <w:noProof/>
            <w:webHidden/>
          </w:rPr>
          <w:instrText xml:space="preserve"> PAGEREF _Toc82441768 \h </w:instrText>
        </w:r>
        <w:r>
          <w:rPr>
            <w:noProof/>
            <w:webHidden/>
          </w:rPr>
        </w:r>
        <w:r>
          <w:rPr>
            <w:noProof/>
            <w:webHidden/>
          </w:rPr>
          <w:fldChar w:fldCharType="separate"/>
        </w:r>
        <w:r>
          <w:rPr>
            <w:noProof/>
            <w:webHidden/>
          </w:rPr>
          <w:t>65</w:t>
        </w:r>
        <w:r>
          <w:rPr>
            <w:noProof/>
            <w:webHidden/>
          </w:rPr>
          <w:fldChar w:fldCharType="end"/>
        </w:r>
      </w:hyperlink>
    </w:p>
    <w:p w14:paraId="12570B39" w14:textId="1361468A"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9" w:history="1">
        <w:r w:rsidRPr="00BD6F9D">
          <w:rPr>
            <w:rStyle w:val="Hyperlink"/>
            <w:noProof/>
            <w:lang w:val="pt-PT" w:eastAsia="x-none"/>
          </w:rPr>
          <w:t>5.4.8</w:t>
        </w:r>
        <w:r>
          <w:rPr>
            <w:rFonts w:asciiTheme="minorHAnsi" w:eastAsiaTheme="minorEastAsia" w:hAnsiTheme="minorHAnsi" w:cstheme="minorBidi"/>
            <w:noProof/>
          </w:rPr>
          <w:tab/>
        </w:r>
        <w:r w:rsidRPr="00BD6F9D">
          <w:rPr>
            <w:rStyle w:val="Hyperlink"/>
            <w:noProof/>
            <w:lang w:val="pt-PT" w:eastAsia="x-none"/>
          </w:rPr>
          <w:t>Anti-histamínicos</w:t>
        </w:r>
        <w:r>
          <w:rPr>
            <w:noProof/>
            <w:webHidden/>
          </w:rPr>
          <w:tab/>
        </w:r>
        <w:r>
          <w:rPr>
            <w:noProof/>
            <w:webHidden/>
          </w:rPr>
          <w:fldChar w:fldCharType="begin"/>
        </w:r>
        <w:r>
          <w:rPr>
            <w:noProof/>
            <w:webHidden/>
          </w:rPr>
          <w:instrText xml:space="preserve"> PAGEREF _Toc82441769 \h </w:instrText>
        </w:r>
        <w:r>
          <w:rPr>
            <w:noProof/>
            <w:webHidden/>
          </w:rPr>
        </w:r>
        <w:r>
          <w:rPr>
            <w:noProof/>
            <w:webHidden/>
          </w:rPr>
          <w:fldChar w:fldCharType="separate"/>
        </w:r>
        <w:r>
          <w:rPr>
            <w:noProof/>
            <w:webHidden/>
          </w:rPr>
          <w:t>68</w:t>
        </w:r>
        <w:r>
          <w:rPr>
            <w:noProof/>
            <w:webHidden/>
          </w:rPr>
          <w:fldChar w:fldCharType="end"/>
        </w:r>
      </w:hyperlink>
    </w:p>
    <w:p w14:paraId="305635D7" w14:textId="484FC1BE"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70" w:history="1">
        <w:r w:rsidRPr="00BD6F9D">
          <w:rPr>
            <w:rStyle w:val="Hyperlink"/>
            <w:noProof/>
            <w:lang w:val="pt-BR" w:eastAsia="x-none"/>
          </w:rPr>
          <w:t>5.4.9</w:t>
        </w:r>
        <w:r>
          <w:rPr>
            <w:rFonts w:asciiTheme="minorHAnsi" w:eastAsiaTheme="minorEastAsia" w:hAnsiTheme="minorHAnsi" w:cstheme="minorBidi"/>
            <w:noProof/>
          </w:rPr>
          <w:tab/>
        </w:r>
        <w:r w:rsidRPr="00BD6F9D">
          <w:rPr>
            <w:rStyle w:val="Hyperlink"/>
            <w:noProof/>
            <w:lang w:val="pt-BR" w:eastAsia="x-none"/>
          </w:rPr>
          <w:t>Antiparkinsónicos</w:t>
        </w:r>
        <w:r>
          <w:rPr>
            <w:noProof/>
            <w:webHidden/>
          </w:rPr>
          <w:tab/>
        </w:r>
        <w:r>
          <w:rPr>
            <w:noProof/>
            <w:webHidden/>
          </w:rPr>
          <w:fldChar w:fldCharType="begin"/>
        </w:r>
        <w:r>
          <w:rPr>
            <w:noProof/>
            <w:webHidden/>
          </w:rPr>
          <w:instrText xml:space="preserve"> PAGEREF _Toc82441770 \h </w:instrText>
        </w:r>
        <w:r>
          <w:rPr>
            <w:noProof/>
            <w:webHidden/>
          </w:rPr>
        </w:r>
        <w:r>
          <w:rPr>
            <w:noProof/>
            <w:webHidden/>
          </w:rPr>
          <w:fldChar w:fldCharType="separate"/>
        </w:r>
        <w:r>
          <w:rPr>
            <w:noProof/>
            <w:webHidden/>
          </w:rPr>
          <w:t>69</w:t>
        </w:r>
        <w:r>
          <w:rPr>
            <w:noProof/>
            <w:webHidden/>
          </w:rPr>
          <w:fldChar w:fldCharType="end"/>
        </w:r>
      </w:hyperlink>
    </w:p>
    <w:p w14:paraId="765C526B" w14:textId="0C557037" w:rsidR="00D7114D" w:rsidRDefault="00D7114D">
      <w:pPr>
        <w:pStyle w:val="TOC3"/>
        <w:tabs>
          <w:tab w:val="left" w:pos="1440"/>
          <w:tab w:val="right" w:leader="dot" w:pos="9054"/>
        </w:tabs>
        <w:rPr>
          <w:rFonts w:asciiTheme="minorHAnsi" w:eastAsiaTheme="minorEastAsia" w:hAnsiTheme="minorHAnsi" w:cstheme="minorBidi"/>
          <w:noProof/>
        </w:rPr>
      </w:pPr>
      <w:hyperlink w:anchor="_Toc82441771" w:history="1">
        <w:r w:rsidRPr="00BD6F9D">
          <w:rPr>
            <w:rStyle w:val="Hyperlink"/>
            <w:noProof/>
            <w:lang w:val="pt-BR" w:eastAsia="x-none"/>
          </w:rPr>
          <w:t>5.4.10</w:t>
        </w:r>
        <w:r>
          <w:rPr>
            <w:rFonts w:asciiTheme="minorHAnsi" w:eastAsiaTheme="minorEastAsia" w:hAnsiTheme="minorHAnsi" w:cstheme="minorBidi"/>
            <w:noProof/>
          </w:rPr>
          <w:tab/>
        </w:r>
        <w:r w:rsidRPr="00BD6F9D">
          <w:rPr>
            <w:rStyle w:val="Hyperlink"/>
            <w:noProof/>
            <w:lang w:val="pt-BR" w:eastAsia="x-none"/>
          </w:rPr>
          <w:t>Antitússicos</w:t>
        </w:r>
        <w:r>
          <w:rPr>
            <w:noProof/>
            <w:webHidden/>
          </w:rPr>
          <w:tab/>
        </w:r>
        <w:r>
          <w:rPr>
            <w:noProof/>
            <w:webHidden/>
          </w:rPr>
          <w:fldChar w:fldCharType="begin"/>
        </w:r>
        <w:r>
          <w:rPr>
            <w:noProof/>
            <w:webHidden/>
          </w:rPr>
          <w:instrText xml:space="preserve"> PAGEREF _Toc82441771 \h </w:instrText>
        </w:r>
        <w:r>
          <w:rPr>
            <w:noProof/>
            <w:webHidden/>
          </w:rPr>
        </w:r>
        <w:r>
          <w:rPr>
            <w:noProof/>
            <w:webHidden/>
          </w:rPr>
          <w:fldChar w:fldCharType="separate"/>
        </w:r>
        <w:r>
          <w:rPr>
            <w:noProof/>
            <w:webHidden/>
          </w:rPr>
          <w:t>70</w:t>
        </w:r>
        <w:r>
          <w:rPr>
            <w:noProof/>
            <w:webHidden/>
          </w:rPr>
          <w:fldChar w:fldCharType="end"/>
        </w:r>
      </w:hyperlink>
    </w:p>
    <w:p w14:paraId="4ED2C07E" w14:textId="2E7B1F03" w:rsidR="00D7114D" w:rsidRDefault="00D7114D">
      <w:pPr>
        <w:pStyle w:val="TOC3"/>
        <w:tabs>
          <w:tab w:val="left" w:pos="1440"/>
          <w:tab w:val="right" w:leader="dot" w:pos="9054"/>
        </w:tabs>
        <w:rPr>
          <w:rFonts w:asciiTheme="minorHAnsi" w:eastAsiaTheme="minorEastAsia" w:hAnsiTheme="minorHAnsi" w:cstheme="minorBidi"/>
          <w:noProof/>
        </w:rPr>
      </w:pPr>
      <w:hyperlink w:anchor="_Toc82441772" w:history="1">
        <w:r w:rsidRPr="00BD6F9D">
          <w:rPr>
            <w:rStyle w:val="Hyperlink"/>
            <w:noProof/>
            <w:lang w:val="pt-BR" w:eastAsia="x-none"/>
          </w:rPr>
          <w:t>5.4.11</w:t>
        </w:r>
        <w:r>
          <w:rPr>
            <w:rFonts w:asciiTheme="minorHAnsi" w:eastAsiaTheme="minorEastAsia" w:hAnsiTheme="minorHAnsi" w:cstheme="minorBidi"/>
            <w:noProof/>
          </w:rPr>
          <w:tab/>
        </w:r>
        <w:r w:rsidRPr="00BD6F9D">
          <w:rPr>
            <w:rStyle w:val="Hyperlink"/>
            <w:noProof/>
            <w:lang w:val="pt-BR" w:eastAsia="x-none"/>
          </w:rPr>
          <w:t>Digitálicos</w:t>
        </w:r>
        <w:r>
          <w:rPr>
            <w:noProof/>
            <w:webHidden/>
          </w:rPr>
          <w:tab/>
        </w:r>
        <w:r>
          <w:rPr>
            <w:noProof/>
            <w:webHidden/>
          </w:rPr>
          <w:fldChar w:fldCharType="begin"/>
        </w:r>
        <w:r>
          <w:rPr>
            <w:noProof/>
            <w:webHidden/>
          </w:rPr>
          <w:instrText xml:space="preserve"> PAGEREF _Toc82441772 \h </w:instrText>
        </w:r>
        <w:r>
          <w:rPr>
            <w:noProof/>
            <w:webHidden/>
          </w:rPr>
        </w:r>
        <w:r>
          <w:rPr>
            <w:noProof/>
            <w:webHidden/>
          </w:rPr>
          <w:fldChar w:fldCharType="separate"/>
        </w:r>
        <w:r>
          <w:rPr>
            <w:noProof/>
            <w:webHidden/>
          </w:rPr>
          <w:t>70</w:t>
        </w:r>
        <w:r>
          <w:rPr>
            <w:noProof/>
            <w:webHidden/>
          </w:rPr>
          <w:fldChar w:fldCharType="end"/>
        </w:r>
      </w:hyperlink>
    </w:p>
    <w:p w14:paraId="062F71BA" w14:textId="4BAE79D2" w:rsidR="00D7114D" w:rsidRDefault="00D7114D">
      <w:pPr>
        <w:pStyle w:val="TOC3"/>
        <w:tabs>
          <w:tab w:val="left" w:pos="1440"/>
          <w:tab w:val="right" w:leader="dot" w:pos="9054"/>
        </w:tabs>
        <w:rPr>
          <w:rFonts w:asciiTheme="minorHAnsi" w:eastAsiaTheme="minorEastAsia" w:hAnsiTheme="minorHAnsi" w:cstheme="minorBidi"/>
          <w:noProof/>
        </w:rPr>
      </w:pPr>
      <w:hyperlink w:anchor="_Toc82441773" w:history="1">
        <w:r w:rsidRPr="00BD6F9D">
          <w:rPr>
            <w:rStyle w:val="Hyperlink"/>
            <w:noProof/>
            <w:lang w:eastAsia="x-none"/>
          </w:rPr>
          <w:t>5.4.12</w:t>
        </w:r>
        <w:r>
          <w:rPr>
            <w:rFonts w:asciiTheme="minorHAnsi" w:eastAsiaTheme="minorEastAsia" w:hAnsiTheme="minorHAnsi" w:cstheme="minorBidi"/>
            <w:noProof/>
          </w:rPr>
          <w:tab/>
        </w:r>
        <w:r w:rsidRPr="00BD6F9D">
          <w:rPr>
            <w:rStyle w:val="Hyperlink"/>
            <w:noProof/>
            <w:lang w:eastAsia="x-none"/>
          </w:rPr>
          <w:t>Glucocorticóides</w:t>
        </w:r>
        <w:r>
          <w:rPr>
            <w:noProof/>
            <w:webHidden/>
          </w:rPr>
          <w:tab/>
        </w:r>
        <w:r>
          <w:rPr>
            <w:noProof/>
            <w:webHidden/>
          </w:rPr>
          <w:fldChar w:fldCharType="begin"/>
        </w:r>
        <w:r>
          <w:rPr>
            <w:noProof/>
            <w:webHidden/>
          </w:rPr>
          <w:instrText xml:space="preserve"> PAGEREF _Toc82441773 \h </w:instrText>
        </w:r>
        <w:r>
          <w:rPr>
            <w:noProof/>
            <w:webHidden/>
          </w:rPr>
        </w:r>
        <w:r>
          <w:rPr>
            <w:noProof/>
            <w:webHidden/>
          </w:rPr>
          <w:fldChar w:fldCharType="separate"/>
        </w:r>
        <w:r>
          <w:rPr>
            <w:noProof/>
            <w:webHidden/>
          </w:rPr>
          <w:t>71</w:t>
        </w:r>
        <w:r>
          <w:rPr>
            <w:noProof/>
            <w:webHidden/>
          </w:rPr>
          <w:fldChar w:fldCharType="end"/>
        </w:r>
      </w:hyperlink>
    </w:p>
    <w:p w14:paraId="652A98C7" w14:textId="43BAA822" w:rsidR="00D7114D" w:rsidRDefault="00D7114D">
      <w:pPr>
        <w:pStyle w:val="TOC3"/>
        <w:tabs>
          <w:tab w:val="left" w:pos="1440"/>
          <w:tab w:val="right" w:leader="dot" w:pos="9054"/>
        </w:tabs>
        <w:rPr>
          <w:rFonts w:asciiTheme="minorHAnsi" w:eastAsiaTheme="minorEastAsia" w:hAnsiTheme="minorHAnsi" w:cstheme="minorBidi"/>
          <w:noProof/>
        </w:rPr>
      </w:pPr>
      <w:hyperlink w:anchor="_Toc82441774" w:history="1">
        <w:r w:rsidRPr="00BD6F9D">
          <w:rPr>
            <w:rStyle w:val="Hyperlink"/>
            <w:noProof/>
            <w:lang w:val="pt-BR" w:eastAsia="x-none"/>
          </w:rPr>
          <w:t>5.4.13</w:t>
        </w:r>
        <w:r>
          <w:rPr>
            <w:rFonts w:asciiTheme="minorHAnsi" w:eastAsiaTheme="minorEastAsia" w:hAnsiTheme="minorHAnsi" w:cstheme="minorBidi"/>
            <w:noProof/>
          </w:rPr>
          <w:tab/>
        </w:r>
        <w:r w:rsidRPr="00BD6F9D">
          <w:rPr>
            <w:rStyle w:val="Hyperlink"/>
            <w:noProof/>
            <w:lang w:val="pt-BR" w:eastAsia="x-none"/>
          </w:rPr>
          <w:t>Medicamentos usados na incontinência urinária</w:t>
        </w:r>
        <w:r>
          <w:rPr>
            <w:noProof/>
            <w:webHidden/>
          </w:rPr>
          <w:tab/>
        </w:r>
        <w:r>
          <w:rPr>
            <w:noProof/>
            <w:webHidden/>
          </w:rPr>
          <w:fldChar w:fldCharType="begin"/>
        </w:r>
        <w:r>
          <w:rPr>
            <w:noProof/>
            <w:webHidden/>
          </w:rPr>
          <w:instrText xml:space="preserve"> PAGEREF _Toc82441774 \h </w:instrText>
        </w:r>
        <w:r>
          <w:rPr>
            <w:noProof/>
            <w:webHidden/>
          </w:rPr>
        </w:r>
        <w:r>
          <w:rPr>
            <w:noProof/>
            <w:webHidden/>
          </w:rPr>
          <w:fldChar w:fldCharType="separate"/>
        </w:r>
        <w:r>
          <w:rPr>
            <w:noProof/>
            <w:webHidden/>
          </w:rPr>
          <w:t>73</w:t>
        </w:r>
        <w:r>
          <w:rPr>
            <w:noProof/>
            <w:webHidden/>
          </w:rPr>
          <w:fldChar w:fldCharType="end"/>
        </w:r>
      </w:hyperlink>
    </w:p>
    <w:p w14:paraId="2E33EA94" w14:textId="68EE02EE" w:rsidR="00D7114D" w:rsidRDefault="00D7114D">
      <w:pPr>
        <w:pStyle w:val="TOC2"/>
        <w:tabs>
          <w:tab w:val="left" w:pos="960"/>
          <w:tab w:val="right" w:leader="dot" w:pos="9054"/>
        </w:tabs>
        <w:rPr>
          <w:rFonts w:asciiTheme="minorHAnsi" w:eastAsiaTheme="minorEastAsia" w:hAnsiTheme="minorHAnsi" w:cstheme="minorBidi"/>
          <w:noProof/>
        </w:rPr>
      </w:pPr>
      <w:hyperlink w:anchor="_Toc82441775" w:history="1">
        <w:r w:rsidRPr="00BD6F9D">
          <w:rPr>
            <w:rStyle w:val="Hyperlink"/>
            <w:noProof/>
            <w:lang w:val="pt-PT"/>
            <w14:scene3d>
              <w14:camera w14:prst="orthographicFront"/>
              <w14:lightRig w14:rig="threePt" w14:dir="t">
                <w14:rot w14:lat="0" w14:lon="0" w14:rev="0"/>
              </w14:lightRig>
            </w14:scene3d>
          </w:rPr>
          <w:t>5.5</w:t>
        </w:r>
        <w:r>
          <w:rPr>
            <w:rFonts w:asciiTheme="minorHAnsi" w:eastAsiaTheme="minorEastAsia" w:hAnsiTheme="minorHAnsi" w:cstheme="minorBidi"/>
            <w:noProof/>
          </w:rPr>
          <w:tab/>
        </w:r>
        <w:r w:rsidRPr="00BD6F9D">
          <w:rPr>
            <w:rStyle w:val="Hyperlink"/>
            <w:noProof/>
            <w:lang w:val="pt-PT"/>
          </w:rPr>
          <w:t>Exploração dos dados</w:t>
        </w:r>
        <w:r>
          <w:rPr>
            <w:noProof/>
            <w:webHidden/>
          </w:rPr>
          <w:tab/>
        </w:r>
        <w:r>
          <w:rPr>
            <w:noProof/>
            <w:webHidden/>
          </w:rPr>
          <w:fldChar w:fldCharType="begin"/>
        </w:r>
        <w:r>
          <w:rPr>
            <w:noProof/>
            <w:webHidden/>
          </w:rPr>
          <w:instrText xml:space="preserve"> PAGEREF _Toc82441775 \h </w:instrText>
        </w:r>
        <w:r>
          <w:rPr>
            <w:noProof/>
            <w:webHidden/>
          </w:rPr>
        </w:r>
        <w:r>
          <w:rPr>
            <w:noProof/>
            <w:webHidden/>
          </w:rPr>
          <w:fldChar w:fldCharType="separate"/>
        </w:r>
        <w:r>
          <w:rPr>
            <w:noProof/>
            <w:webHidden/>
          </w:rPr>
          <w:t>74</w:t>
        </w:r>
        <w:r>
          <w:rPr>
            <w:noProof/>
            <w:webHidden/>
          </w:rPr>
          <w:fldChar w:fldCharType="end"/>
        </w:r>
      </w:hyperlink>
    </w:p>
    <w:p w14:paraId="18BAF2E7" w14:textId="3B72A4F0" w:rsidR="00D7114D" w:rsidRDefault="00D7114D">
      <w:pPr>
        <w:pStyle w:val="TOC2"/>
        <w:tabs>
          <w:tab w:val="left" w:pos="960"/>
          <w:tab w:val="right" w:leader="dot" w:pos="9054"/>
        </w:tabs>
        <w:rPr>
          <w:rFonts w:asciiTheme="minorHAnsi" w:eastAsiaTheme="minorEastAsia" w:hAnsiTheme="minorHAnsi" w:cstheme="minorBidi"/>
          <w:noProof/>
        </w:rPr>
      </w:pPr>
      <w:hyperlink w:anchor="_Toc82441776" w:history="1">
        <w:r w:rsidRPr="00BD6F9D">
          <w:rPr>
            <w:rStyle w:val="Hyperlink"/>
            <w:noProof/>
            <w:lang w:val="pt-PT"/>
            <w14:scene3d>
              <w14:camera w14:prst="orthographicFront"/>
              <w14:lightRig w14:rig="threePt" w14:dir="t">
                <w14:rot w14:lat="0" w14:lon="0" w14:rev="0"/>
              </w14:lightRig>
            </w14:scene3d>
          </w:rPr>
          <w:t>5.6</w:t>
        </w:r>
        <w:r>
          <w:rPr>
            <w:rFonts w:asciiTheme="minorHAnsi" w:eastAsiaTheme="minorEastAsia" w:hAnsiTheme="minorHAnsi" w:cstheme="minorBidi"/>
            <w:noProof/>
          </w:rPr>
          <w:tab/>
        </w:r>
        <w:r w:rsidRPr="00BD6F9D">
          <w:rPr>
            <w:rStyle w:val="Hyperlink"/>
            <w:noProof/>
            <w:lang w:val="pt-PT"/>
          </w:rPr>
          <w:t>Limpeza dos dados</w:t>
        </w:r>
        <w:r>
          <w:rPr>
            <w:noProof/>
            <w:webHidden/>
          </w:rPr>
          <w:tab/>
        </w:r>
        <w:r>
          <w:rPr>
            <w:noProof/>
            <w:webHidden/>
          </w:rPr>
          <w:fldChar w:fldCharType="begin"/>
        </w:r>
        <w:r>
          <w:rPr>
            <w:noProof/>
            <w:webHidden/>
          </w:rPr>
          <w:instrText xml:space="preserve"> PAGEREF _Toc82441776 \h </w:instrText>
        </w:r>
        <w:r>
          <w:rPr>
            <w:noProof/>
            <w:webHidden/>
          </w:rPr>
        </w:r>
        <w:r>
          <w:rPr>
            <w:noProof/>
            <w:webHidden/>
          </w:rPr>
          <w:fldChar w:fldCharType="separate"/>
        </w:r>
        <w:r>
          <w:rPr>
            <w:noProof/>
            <w:webHidden/>
          </w:rPr>
          <w:t>74</w:t>
        </w:r>
        <w:r>
          <w:rPr>
            <w:noProof/>
            <w:webHidden/>
          </w:rPr>
          <w:fldChar w:fldCharType="end"/>
        </w:r>
      </w:hyperlink>
    </w:p>
    <w:p w14:paraId="5705582A" w14:textId="0EDC6117" w:rsidR="00D7114D" w:rsidRDefault="00D7114D">
      <w:pPr>
        <w:pStyle w:val="TOC2"/>
        <w:tabs>
          <w:tab w:val="left" w:pos="960"/>
          <w:tab w:val="right" w:leader="dot" w:pos="9054"/>
        </w:tabs>
        <w:rPr>
          <w:rFonts w:asciiTheme="minorHAnsi" w:eastAsiaTheme="minorEastAsia" w:hAnsiTheme="minorHAnsi" w:cstheme="minorBidi"/>
          <w:noProof/>
        </w:rPr>
      </w:pPr>
      <w:hyperlink w:anchor="_Toc82441777" w:history="1">
        <w:r w:rsidRPr="00BD6F9D">
          <w:rPr>
            <w:rStyle w:val="Hyperlink"/>
            <w:noProof/>
            <w:lang w:val="pt-PT"/>
            <w14:scene3d>
              <w14:camera w14:prst="orthographicFront"/>
              <w14:lightRig w14:rig="threePt" w14:dir="t">
                <w14:rot w14:lat="0" w14:lon="0" w14:rev="0"/>
              </w14:lightRig>
            </w14:scene3d>
          </w:rPr>
          <w:t>5.7</w:t>
        </w:r>
        <w:r>
          <w:rPr>
            <w:rFonts w:asciiTheme="minorHAnsi" w:eastAsiaTheme="minorEastAsia" w:hAnsiTheme="minorHAnsi" w:cstheme="minorBidi"/>
            <w:noProof/>
          </w:rPr>
          <w:tab/>
        </w:r>
        <w:r w:rsidRPr="00BD6F9D">
          <w:rPr>
            <w:rStyle w:val="Hyperlink"/>
            <w:noProof/>
            <w:lang w:val="pt-PT"/>
          </w:rPr>
          <w:t>Transformação dos dados</w:t>
        </w:r>
        <w:r>
          <w:rPr>
            <w:noProof/>
            <w:webHidden/>
          </w:rPr>
          <w:tab/>
        </w:r>
        <w:r>
          <w:rPr>
            <w:noProof/>
            <w:webHidden/>
          </w:rPr>
          <w:fldChar w:fldCharType="begin"/>
        </w:r>
        <w:r>
          <w:rPr>
            <w:noProof/>
            <w:webHidden/>
          </w:rPr>
          <w:instrText xml:space="preserve"> PAGEREF _Toc82441777 \h </w:instrText>
        </w:r>
        <w:r>
          <w:rPr>
            <w:noProof/>
            <w:webHidden/>
          </w:rPr>
        </w:r>
        <w:r>
          <w:rPr>
            <w:noProof/>
            <w:webHidden/>
          </w:rPr>
          <w:fldChar w:fldCharType="separate"/>
        </w:r>
        <w:r>
          <w:rPr>
            <w:noProof/>
            <w:webHidden/>
          </w:rPr>
          <w:t>74</w:t>
        </w:r>
        <w:r>
          <w:rPr>
            <w:noProof/>
            <w:webHidden/>
          </w:rPr>
          <w:fldChar w:fldCharType="end"/>
        </w:r>
      </w:hyperlink>
    </w:p>
    <w:p w14:paraId="031431B5" w14:textId="24255BDA" w:rsidR="00D7114D" w:rsidRDefault="00D7114D">
      <w:pPr>
        <w:pStyle w:val="TOC1"/>
        <w:tabs>
          <w:tab w:val="left" w:pos="440"/>
        </w:tabs>
        <w:rPr>
          <w:rFonts w:asciiTheme="minorHAnsi" w:eastAsiaTheme="minorEastAsia" w:hAnsiTheme="minorHAnsi" w:cstheme="minorBidi"/>
          <w:b w:val="0"/>
          <w:bCs w:val="0"/>
          <w:noProof/>
          <w:lang w:val="en-GB"/>
        </w:rPr>
      </w:pPr>
      <w:hyperlink w:anchor="_Toc82441778" w:history="1">
        <w:r w:rsidRPr="00BD6F9D">
          <w:rPr>
            <w:rStyle w:val="Hyperlink"/>
            <w:noProof/>
          </w:rPr>
          <w:t>6.</w:t>
        </w:r>
        <w:r>
          <w:rPr>
            <w:rFonts w:asciiTheme="minorHAnsi" w:eastAsiaTheme="minorEastAsia" w:hAnsiTheme="minorHAnsi" w:cstheme="minorBidi"/>
            <w:b w:val="0"/>
            <w:bCs w:val="0"/>
            <w:noProof/>
            <w:lang w:val="en-GB"/>
          </w:rPr>
          <w:tab/>
        </w:r>
        <w:r w:rsidRPr="00BD6F9D">
          <w:rPr>
            <w:rStyle w:val="Hyperlink"/>
            <w:noProof/>
          </w:rPr>
          <w:t>Modelação</w:t>
        </w:r>
        <w:r>
          <w:rPr>
            <w:noProof/>
            <w:webHidden/>
          </w:rPr>
          <w:tab/>
        </w:r>
        <w:r>
          <w:rPr>
            <w:noProof/>
            <w:webHidden/>
          </w:rPr>
          <w:fldChar w:fldCharType="begin"/>
        </w:r>
        <w:r>
          <w:rPr>
            <w:noProof/>
            <w:webHidden/>
          </w:rPr>
          <w:instrText xml:space="preserve"> PAGEREF _Toc82441778 \h </w:instrText>
        </w:r>
        <w:r>
          <w:rPr>
            <w:noProof/>
            <w:webHidden/>
          </w:rPr>
        </w:r>
        <w:r>
          <w:rPr>
            <w:noProof/>
            <w:webHidden/>
          </w:rPr>
          <w:fldChar w:fldCharType="separate"/>
        </w:r>
        <w:r>
          <w:rPr>
            <w:noProof/>
            <w:webHidden/>
          </w:rPr>
          <w:t>75</w:t>
        </w:r>
        <w:r>
          <w:rPr>
            <w:noProof/>
            <w:webHidden/>
          </w:rPr>
          <w:fldChar w:fldCharType="end"/>
        </w:r>
      </w:hyperlink>
    </w:p>
    <w:p w14:paraId="38C39631" w14:textId="13AE30C4" w:rsidR="00D7114D" w:rsidRDefault="00D7114D">
      <w:pPr>
        <w:pStyle w:val="TOC2"/>
        <w:tabs>
          <w:tab w:val="left" w:pos="960"/>
          <w:tab w:val="right" w:leader="dot" w:pos="9054"/>
        </w:tabs>
        <w:rPr>
          <w:rFonts w:asciiTheme="minorHAnsi" w:eastAsiaTheme="minorEastAsia" w:hAnsiTheme="minorHAnsi" w:cstheme="minorBidi"/>
          <w:noProof/>
        </w:rPr>
      </w:pPr>
      <w:hyperlink w:anchor="_Toc82441779" w:history="1">
        <w:r w:rsidRPr="00BD6F9D">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BD6F9D">
          <w:rPr>
            <w:rStyle w:val="Hyperlink"/>
            <w:noProof/>
            <w:lang w:val="pt-PT"/>
          </w:rPr>
          <w:t>Regressão Logística</w:t>
        </w:r>
        <w:r>
          <w:rPr>
            <w:noProof/>
            <w:webHidden/>
          </w:rPr>
          <w:tab/>
        </w:r>
        <w:r>
          <w:rPr>
            <w:noProof/>
            <w:webHidden/>
          </w:rPr>
          <w:fldChar w:fldCharType="begin"/>
        </w:r>
        <w:r>
          <w:rPr>
            <w:noProof/>
            <w:webHidden/>
          </w:rPr>
          <w:instrText xml:space="preserve"> PAGEREF _Toc82441779 \h </w:instrText>
        </w:r>
        <w:r>
          <w:rPr>
            <w:noProof/>
            <w:webHidden/>
          </w:rPr>
        </w:r>
        <w:r>
          <w:rPr>
            <w:noProof/>
            <w:webHidden/>
          </w:rPr>
          <w:fldChar w:fldCharType="separate"/>
        </w:r>
        <w:r>
          <w:rPr>
            <w:noProof/>
            <w:webHidden/>
          </w:rPr>
          <w:t>76</w:t>
        </w:r>
        <w:r>
          <w:rPr>
            <w:noProof/>
            <w:webHidden/>
          </w:rPr>
          <w:fldChar w:fldCharType="end"/>
        </w:r>
      </w:hyperlink>
    </w:p>
    <w:p w14:paraId="42659A70" w14:textId="18076238" w:rsidR="00D7114D" w:rsidRDefault="00D7114D">
      <w:pPr>
        <w:pStyle w:val="TOC2"/>
        <w:tabs>
          <w:tab w:val="left" w:pos="960"/>
          <w:tab w:val="right" w:leader="dot" w:pos="9054"/>
        </w:tabs>
        <w:rPr>
          <w:rFonts w:asciiTheme="minorHAnsi" w:eastAsiaTheme="minorEastAsia" w:hAnsiTheme="minorHAnsi" w:cstheme="minorBidi"/>
          <w:noProof/>
        </w:rPr>
      </w:pPr>
      <w:hyperlink w:anchor="_Toc82441780" w:history="1">
        <w:r w:rsidRPr="00BD6F9D">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BD6F9D">
          <w:rPr>
            <w:rStyle w:val="Hyperlink"/>
            <w:noProof/>
            <w:lang w:val="pt-PT"/>
          </w:rPr>
          <w:t>Random Forest</w:t>
        </w:r>
        <w:r>
          <w:rPr>
            <w:noProof/>
            <w:webHidden/>
          </w:rPr>
          <w:tab/>
        </w:r>
        <w:r>
          <w:rPr>
            <w:noProof/>
            <w:webHidden/>
          </w:rPr>
          <w:fldChar w:fldCharType="begin"/>
        </w:r>
        <w:r>
          <w:rPr>
            <w:noProof/>
            <w:webHidden/>
          </w:rPr>
          <w:instrText xml:space="preserve"> PAGEREF _Toc82441780 \h </w:instrText>
        </w:r>
        <w:r>
          <w:rPr>
            <w:noProof/>
            <w:webHidden/>
          </w:rPr>
        </w:r>
        <w:r>
          <w:rPr>
            <w:noProof/>
            <w:webHidden/>
          </w:rPr>
          <w:fldChar w:fldCharType="separate"/>
        </w:r>
        <w:r>
          <w:rPr>
            <w:noProof/>
            <w:webHidden/>
          </w:rPr>
          <w:t>76</w:t>
        </w:r>
        <w:r>
          <w:rPr>
            <w:noProof/>
            <w:webHidden/>
          </w:rPr>
          <w:fldChar w:fldCharType="end"/>
        </w:r>
      </w:hyperlink>
    </w:p>
    <w:p w14:paraId="4EE293DA" w14:textId="27684C4A" w:rsidR="00D7114D" w:rsidRDefault="00D7114D">
      <w:pPr>
        <w:pStyle w:val="TOC1"/>
        <w:tabs>
          <w:tab w:val="left" w:pos="440"/>
        </w:tabs>
        <w:rPr>
          <w:rFonts w:asciiTheme="minorHAnsi" w:eastAsiaTheme="minorEastAsia" w:hAnsiTheme="minorHAnsi" w:cstheme="minorBidi"/>
          <w:b w:val="0"/>
          <w:bCs w:val="0"/>
          <w:noProof/>
          <w:lang w:val="en-GB"/>
        </w:rPr>
      </w:pPr>
      <w:hyperlink w:anchor="_Toc82441781" w:history="1">
        <w:r w:rsidRPr="00BD6F9D">
          <w:rPr>
            <w:rStyle w:val="Hyperlink"/>
            <w:noProof/>
          </w:rPr>
          <w:t>7.</w:t>
        </w:r>
        <w:r>
          <w:rPr>
            <w:rFonts w:asciiTheme="minorHAnsi" w:eastAsiaTheme="minorEastAsia" w:hAnsiTheme="minorHAnsi" w:cstheme="minorBidi"/>
            <w:b w:val="0"/>
            <w:bCs w:val="0"/>
            <w:noProof/>
            <w:lang w:val="en-GB"/>
          </w:rPr>
          <w:tab/>
        </w:r>
        <w:r w:rsidRPr="00BD6F9D">
          <w:rPr>
            <w:rStyle w:val="Hyperlink"/>
            <w:noProof/>
          </w:rPr>
          <w:t>Apresentação e discussão de resultados</w:t>
        </w:r>
        <w:r>
          <w:rPr>
            <w:noProof/>
            <w:webHidden/>
          </w:rPr>
          <w:tab/>
        </w:r>
        <w:r>
          <w:rPr>
            <w:noProof/>
            <w:webHidden/>
          </w:rPr>
          <w:fldChar w:fldCharType="begin"/>
        </w:r>
        <w:r>
          <w:rPr>
            <w:noProof/>
            <w:webHidden/>
          </w:rPr>
          <w:instrText xml:space="preserve"> PAGEREF _Toc82441781 \h </w:instrText>
        </w:r>
        <w:r>
          <w:rPr>
            <w:noProof/>
            <w:webHidden/>
          </w:rPr>
        </w:r>
        <w:r>
          <w:rPr>
            <w:noProof/>
            <w:webHidden/>
          </w:rPr>
          <w:fldChar w:fldCharType="separate"/>
        </w:r>
        <w:r>
          <w:rPr>
            <w:noProof/>
            <w:webHidden/>
          </w:rPr>
          <w:t>77</w:t>
        </w:r>
        <w:r>
          <w:rPr>
            <w:noProof/>
            <w:webHidden/>
          </w:rPr>
          <w:fldChar w:fldCharType="end"/>
        </w:r>
      </w:hyperlink>
    </w:p>
    <w:p w14:paraId="654EF1E0" w14:textId="13EA8B63" w:rsidR="00D7114D" w:rsidRDefault="00D7114D">
      <w:pPr>
        <w:pStyle w:val="TOC1"/>
        <w:tabs>
          <w:tab w:val="left" w:pos="440"/>
        </w:tabs>
        <w:rPr>
          <w:rFonts w:asciiTheme="minorHAnsi" w:eastAsiaTheme="minorEastAsia" w:hAnsiTheme="minorHAnsi" w:cstheme="minorBidi"/>
          <w:b w:val="0"/>
          <w:bCs w:val="0"/>
          <w:noProof/>
          <w:lang w:val="en-GB"/>
        </w:rPr>
      </w:pPr>
      <w:hyperlink w:anchor="_Toc82441782" w:history="1">
        <w:r w:rsidRPr="00BD6F9D">
          <w:rPr>
            <w:rStyle w:val="Hyperlink"/>
            <w:noProof/>
          </w:rPr>
          <w:t>8.</w:t>
        </w:r>
        <w:r>
          <w:rPr>
            <w:rFonts w:asciiTheme="minorHAnsi" w:eastAsiaTheme="minorEastAsia" w:hAnsiTheme="minorHAnsi" w:cstheme="minorBidi"/>
            <w:b w:val="0"/>
            <w:bCs w:val="0"/>
            <w:noProof/>
            <w:lang w:val="en-GB"/>
          </w:rPr>
          <w:tab/>
        </w:r>
        <w:r w:rsidRPr="00BD6F9D">
          <w:rPr>
            <w:rStyle w:val="Hyperlink"/>
            <w:noProof/>
          </w:rPr>
          <w:t>Conclusões</w:t>
        </w:r>
        <w:r>
          <w:rPr>
            <w:noProof/>
            <w:webHidden/>
          </w:rPr>
          <w:tab/>
        </w:r>
        <w:r>
          <w:rPr>
            <w:noProof/>
            <w:webHidden/>
          </w:rPr>
          <w:fldChar w:fldCharType="begin"/>
        </w:r>
        <w:r>
          <w:rPr>
            <w:noProof/>
            <w:webHidden/>
          </w:rPr>
          <w:instrText xml:space="preserve"> PAGEREF _Toc82441782 \h </w:instrText>
        </w:r>
        <w:r>
          <w:rPr>
            <w:noProof/>
            <w:webHidden/>
          </w:rPr>
        </w:r>
        <w:r>
          <w:rPr>
            <w:noProof/>
            <w:webHidden/>
          </w:rPr>
          <w:fldChar w:fldCharType="separate"/>
        </w:r>
        <w:r>
          <w:rPr>
            <w:noProof/>
            <w:webHidden/>
          </w:rPr>
          <w:t>78</w:t>
        </w:r>
        <w:r>
          <w:rPr>
            <w:noProof/>
            <w:webHidden/>
          </w:rPr>
          <w:fldChar w:fldCharType="end"/>
        </w:r>
      </w:hyperlink>
    </w:p>
    <w:p w14:paraId="20A21CDB" w14:textId="21C61B60" w:rsidR="00D7114D" w:rsidRDefault="00D7114D">
      <w:pPr>
        <w:pStyle w:val="TOC1"/>
        <w:rPr>
          <w:rFonts w:asciiTheme="minorHAnsi" w:eastAsiaTheme="minorEastAsia" w:hAnsiTheme="minorHAnsi" w:cstheme="minorBidi"/>
          <w:b w:val="0"/>
          <w:bCs w:val="0"/>
          <w:noProof/>
          <w:lang w:val="en-GB"/>
        </w:rPr>
      </w:pPr>
      <w:hyperlink w:anchor="_Toc82441783" w:history="1">
        <w:r w:rsidRPr="00BD6F9D">
          <w:rPr>
            <w:rStyle w:val="Hyperlink"/>
            <w:noProof/>
          </w:rPr>
          <w:t>Bibliografia</w:t>
        </w:r>
        <w:r>
          <w:rPr>
            <w:noProof/>
            <w:webHidden/>
          </w:rPr>
          <w:tab/>
        </w:r>
        <w:r>
          <w:rPr>
            <w:noProof/>
            <w:webHidden/>
          </w:rPr>
          <w:fldChar w:fldCharType="begin"/>
        </w:r>
        <w:r>
          <w:rPr>
            <w:noProof/>
            <w:webHidden/>
          </w:rPr>
          <w:instrText xml:space="preserve"> PAGEREF _Toc82441783 \h </w:instrText>
        </w:r>
        <w:r>
          <w:rPr>
            <w:noProof/>
            <w:webHidden/>
          </w:rPr>
        </w:r>
        <w:r>
          <w:rPr>
            <w:noProof/>
            <w:webHidden/>
          </w:rPr>
          <w:fldChar w:fldCharType="separate"/>
        </w:r>
        <w:r>
          <w:rPr>
            <w:noProof/>
            <w:webHidden/>
          </w:rPr>
          <w:t>79</w:t>
        </w:r>
        <w:r>
          <w:rPr>
            <w:noProof/>
            <w:webHidden/>
          </w:rPr>
          <w:fldChar w:fldCharType="end"/>
        </w:r>
      </w:hyperlink>
    </w:p>
    <w:p w14:paraId="0639C86A" w14:textId="7FC8DC96" w:rsidR="00D7114D" w:rsidRDefault="00D7114D">
      <w:pPr>
        <w:pStyle w:val="TOC1"/>
        <w:rPr>
          <w:rFonts w:asciiTheme="minorHAnsi" w:eastAsiaTheme="minorEastAsia" w:hAnsiTheme="minorHAnsi" w:cstheme="minorBidi"/>
          <w:b w:val="0"/>
          <w:bCs w:val="0"/>
          <w:noProof/>
          <w:lang w:val="en-GB"/>
        </w:rPr>
      </w:pPr>
      <w:hyperlink w:anchor="_Toc82441784" w:history="1">
        <w:r w:rsidRPr="00BD6F9D">
          <w:rPr>
            <w:rStyle w:val="Hyperlink"/>
            <w:noProof/>
            <w:lang w:val="en-GB"/>
          </w:rPr>
          <w:t>Apêndice I – Título do Apêndice</w:t>
        </w:r>
        <w:r>
          <w:rPr>
            <w:noProof/>
            <w:webHidden/>
          </w:rPr>
          <w:tab/>
        </w:r>
        <w:r>
          <w:rPr>
            <w:noProof/>
            <w:webHidden/>
          </w:rPr>
          <w:fldChar w:fldCharType="begin"/>
        </w:r>
        <w:r>
          <w:rPr>
            <w:noProof/>
            <w:webHidden/>
          </w:rPr>
          <w:instrText xml:space="preserve"> PAGEREF _Toc82441784 \h </w:instrText>
        </w:r>
        <w:r>
          <w:rPr>
            <w:noProof/>
            <w:webHidden/>
          </w:rPr>
        </w:r>
        <w:r>
          <w:rPr>
            <w:noProof/>
            <w:webHidden/>
          </w:rPr>
          <w:fldChar w:fldCharType="separate"/>
        </w:r>
        <w:r>
          <w:rPr>
            <w:noProof/>
            <w:webHidden/>
          </w:rPr>
          <w:t>95</w:t>
        </w:r>
        <w:r>
          <w:rPr>
            <w:noProof/>
            <w:webHidden/>
          </w:rPr>
          <w:fldChar w:fldCharType="end"/>
        </w:r>
      </w:hyperlink>
    </w:p>
    <w:p w14:paraId="71CA4F97" w14:textId="3226FF47" w:rsidR="00D7114D" w:rsidRDefault="00D7114D">
      <w:pPr>
        <w:pStyle w:val="TOC1"/>
        <w:rPr>
          <w:rFonts w:asciiTheme="minorHAnsi" w:eastAsiaTheme="minorEastAsia" w:hAnsiTheme="minorHAnsi" w:cstheme="minorBidi"/>
          <w:b w:val="0"/>
          <w:bCs w:val="0"/>
          <w:noProof/>
          <w:lang w:val="en-GB"/>
        </w:rPr>
      </w:pPr>
      <w:hyperlink w:anchor="_Toc82441785" w:history="1">
        <w:r w:rsidRPr="00BD6F9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_Toc82441785 \h </w:instrText>
        </w:r>
        <w:r>
          <w:rPr>
            <w:noProof/>
            <w:webHidden/>
          </w:rPr>
        </w:r>
        <w:r>
          <w:rPr>
            <w:noProof/>
            <w:webHidden/>
          </w:rPr>
          <w:fldChar w:fldCharType="separate"/>
        </w:r>
        <w:r>
          <w:rPr>
            <w:noProof/>
            <w:webHidden/>
          </w:rPr>
          <w:t>96</w:t>
        </w:r>
        <w:r>
          <w:rPr>
            <w:noProof/>
            <w:webHidden/>
          </w:rPr>
          <w:fldChar w:fldCharType="end"/>
        </w:r>
      </w:hyperlink>
    </w:p>
    <w:p w14:paraId="795C3FD3" w14:textId="6CFEC322" w:rsidR="00D7114D" w:rsidRDefault="00D7114D">
      <w:pPr>
        <w:pStyle w:val="TOC1"/>
        <w:rPr>
          <w:rFonts w:asciiTheme="minorHAnsi" w:eastAsiaTheme="minorEastAsia" w:hAnsiTheme="minorHAnsi" w:cstheme="minorBidi"/>
          <w:b w:val="0"/>
          <w:bCs w:val="0"/>
          <w:noProof/>
          <w:lang w:val="en-GB"/>
        </w:rPr>
      </w:pPr>
      <w:hyperlink w:anchor="_Toc82441786" w:history="1">
        <w:r w:rsidRPr="00BD6F9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_Toc82441786 \h </w:instrText>
        </w:r>
        <w:r>
          <w:rPr>
            <w:noProof/>
            <w:webHidden/>
          </w:rPr>
        </w:r>
        <w:r>
          <w:rPr>
            <w:noProof/>
            <w:webHidden/>
          </w:rPr>
          <w:fldChar w:fldCharType="separate"/>
        </w:r>
        <w:r>
          <w:rPr>
            <w:noProof/>
            <w:webHidden/>
          </w:rPr>
          <w:t>98</w:t>
        </w:r>
        <w:r>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2668AB">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2668AB">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2668AB">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2668AB">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2668AB">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2668AB">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2668AB">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2668AB">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2668AB">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2668AB">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2668AB">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2668AB">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2668AB">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2668AB">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2668AB">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77777777"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3389BCB1"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97696D" w:rsidRPr="001264D6">
        <w:rPr>
          <w:sz w:val="23"/>
          <w:szCs w:val="23"/>
          <w:lang w:val="pt-PT"/>
        </w:rPr>
        <w:t xml:space="preserve"> e foram aprofundadas as suas características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 xml:space="preserve">(Field &amp; Wall, 2013; Zbigniew </w:t>
      </w:r>
      <w:r w:rsidR="00C74E3B" w:rsidRPr="001264D6">
        <w:rPr>
          <w:noProof/>
          <w:sz w:val="23"/>
          <w:szCs w:val="23"/>
          <w:lang w:val="pt-PT"/>
        </w:rPr>
        <w:lastRenderedPageBreak/>
        <w:t>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01118AA5"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187443" w:rsidRPr="001264D6">
        <w:rPr>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w:t>
      </w:r>
      <w:r w:rsidRPr="001264D6">
        <w:rPr>
          <w:lang w:val="pt-BR"/>
        </w:rPr>
        <w:lastRenderedPageBreak/>
        <w:t xml:space="preserve">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medicação opióide</w:t>
      </w:r>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0491563C"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muito mais </w:t>
      </w:r>
      <w:r w:rsidR="00D40B0F" w:rsidRPr="001264D6">
        <w:rPr>
          <w:lang w:val="pt-PT"/>
        </w:rPr>
        <w:lastRenderedPageBreak/>
        <w:t>elevada (29%,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estudos realizados é possível afirmar que a incidência do </w:t>
      </w:r>
      <w:r w:rsidRPr="001264D6">
        <w:rPr>
          <w:i/>
          <w:iCs/>
          <w:lang w:val="pt-PT"/>
        </w:rPr>
        <w:t>delirium</w:t>
      </w:r>
      <w:r w:rsidRPr="001264D6">
        <w:rPr>
          <w:lang w:val="pt-PT"/>
        </w:rPr>
        <w:t xml:space="preserve"> na UCI pode variar desde valores </w:t>
      </w:r>
      <w:r w:rsidRPr="001264D6">
        <w:rPr>
          <w:lang w:val="pt-PT"/>
        </w:rPr>
        <w:lastRenderedPageBreak/>
        <w:t xml:space="preserve">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(Basu et al., 2020; Bruha &amp; Berka, 2000; Libbrecht &amp; Noble, 2015)</w:t>
      </w:r>
      <w:r w:rsidRPr="001264D6">
        <w:rPr>
          <w:lang w:val="pt-PT"/>
        </w:rPr>
        <w:fldChar w:fldCharType="end"/>
      </w:r>
      <w:r w:rsidRPr="001264D6">
        <w:rPr>
          <w:lang w:val="pt-PT"/>
        </w:rPr>
        <w:t xml:space="preserve">: aprendizagem supervisionada; aprendizagem por reforço; aprendizagem não </w:t>
      </w:r>
      <w:r w:rsidRPr="001264D6">
        <w:rPr>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71217757"/>
      <w:bookmarkStart w:id="26" w:name="_Toc82441737"/>
      <w:r w:rsidRPr="001264D6">
        <w:rPr>
          <w:lang w:val="pt-PT"/>
        </w:rPr>
        <w:t>Regressão Logística</w:t>
      </w:r>
      <w:bookmarkEnd w:id="26"/>
      <w:r w:rsidRPr="001264D6">
        <w:rPr>
          <w:lang w:val="pt-PT"/>
        </w:rPr>
        <w:t xml:space="preserve"> </w:t>
      </w:r>
      <w:bookmarkEnd w:id="25"/>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59C7B95F"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w:t>
      </w:r>
      <w:proofErr w:type="spellStart"/>
      <w:r w:rsidRPr="001264D6">
        <w:rPr>
          <w:lang w:val="pt-PT"/>
        </w:rPr>
        <w:t>pecifico</w:t>
      </w:r>
      <w:proofErr w:type="spellEnd"/>
      <w:r w:rsidRPr="001264D6">
        <w:rPr>
          <w:lang w:val="pt-PT"/>
        </w:rPr>
        <w:t xml:space="preserve"> da variável independente. E lê-se a probabilidade de ocorrer o valor Y, dado o valor de x. A função logística é conhecida pela produção de uma curva em forma de S (</w:t>
      </w:r>
      <w:r w:rsidRPr="001264D6">
        <w:rPr>
          <w:lang w:val="pt-BR"/>
        </w:rPr>
        <w:fldChar w:fldCharType="begin"/>
      </w:r>
      <w:r w:rsidRPr="001264D6">
        <w:rPr>
          <w:lang w:val="pt-BR"/>
        </w:rPr>
        <w:instrText xml:space="preserve"> REF _Ref70957730 \h  \* MERGEFORMAT </w:instrText>
      </w:r>
      <w:r w:rsidRPr="001264D6">
        <w:rPr>
          <w:lang w:val="pt-BR"/>
        </w:rPr>
      </w:r>
      <w:r w:rsidRPr="001264D6">
        <w:rPr>
          <w:lang w:val="pt-BR"/>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Pr="001264D6">
        <w:rPr>
          <w:lang w:val="pt-BR"/>
        </w:rPr>
        <w:fldChar w:fldCharType="end"/>
      </w:r>
      <w:r w:rsidRPr="001264D6">
        <w:rPr>
          <w:lang w:val="pt-PT"/>
        </w:rPr>
        <w:t xml:space="preserve">), e assim, independentemente do valor de x, permite obter uma previsão mais assertiva quando comparada com o modelo de regressão linear. </w:t>
      </w:r>
      <w:r w:rsidRPr="001264D6">
        <w:rPr>
          <w:lang w:val="pt-BR"/>
        </w:rPr>
        <w:t xml:space="preserve">Na </w:t>
      </w:r>
      <w:r w:rsidRPr="001264D6">
        <w:rPr>
          <w:lang w:val="pt-BR"/>
        </w:rPr>
        <w:fldChar w:fldCharType="begin"/>
      </w:r>
      <w:r w:rsidRPr="001264D6">
        <w:rPr>
          <w:lang w:val="pt-BR"/>
        </w:rPr>
        <w:instrText xml:space="preserve"> REF _Ref70957730 \h  \* MERGEFORMAT </w:instrText>
      </w:r>
      <w:r w:rsidRPr="001264D6">
        <w:rPr>
          <w:lang w:val="pt-BR"/>
        </w:rPr>
      </w:r>
      <w:r w:rsidRPr="001264D6">
        <w:rPr>
          <w:lang w:val="pt-BR"/>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Pr="001264D6">
        <w:rPr>
          <w:lang w:val="pt-BR"/>
        </w:rPr>
        <w:fldChar w:fldCharType="end"/>
      </w:r>
      <w:r w:rsidRPr="001264D6">
        <w:rPr>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lastRenderedPageBreak/>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8" w:name="_Toc82441738"/>
      <w:r w:rsidRPr="001264D6">
        <w:rPr>
          <w:lang w:val="pt-PT"/>
        </w:rPr>
        <w:t>Árvores de decisão</w:t>
      </w:r>
      <w:bookmarkEnd w:id="28"/>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w:t>
      </w:r>
      <w:r w:rsidRPr="001264D6">
        <w:rPr>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29"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29"/>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4CF4F407" w:rsidR="003F0992" w:rsidRPr="001264D6" w:rsidRDefault="003F0992"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0" w:name="_Toc82441740"/>
      <w:r w:rsidRPr="001264D6">
        <w:rPr>
          <w:lang w:val="pt-PT"/>
        </w:rPr>
        <w:t>Máquina Vetorial de Apoio</w:t>
      </w:r>
      <w:bookmarkEnd w:id="30"/>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w:t>
      </w:r>
      <w:r w:rsidRPr="001264D6">
        <w:rPr>
          <w:lang w:val="pt-PT"/>
        </w:rPr>
        <w:lastRenderedPageBreak/>
        <w:t xml:space="preserve">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1" w:name="_Toc82441741"/>
      <w:r w:rsidRPr="001264D6">
        <w:rPr>
          <w:lang w:val="pt-PT"/>
        </w:rPr>
        <w:t>K vizinhos mais próximos</w:t>
      </w:r>
      <w:bookmarkEnd w:id="31"/>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2" w:name="_Toc82441742"/>
      <w:r w:rsidRPr="001264D6">
        <w:rPr>
          <w:i/>
          <w:iCs/>
          <w:lang w:val="pt-PT"/>
        </w:rPr>
        <w:t>Artificial Neural Network</w:t>
      </w:r>
      <w:r w:rsidRPr="001264D6">
        <w:rPr>
          <w:lang w:val="pt-PT"/>
        </w:rPr>
        <w:t xml:space="preserve"> (ANN)</w:t>
      </w:r>
      <w:bookmarkEnd w:id="32"/>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7ABDD9AE"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3" w:name="_Ref69810760"/>
      <w:bookmarkStart w:id="34"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3"/>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4"/>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5" w:name="_Toc82441743"/>
      <w:r w:rsidRPr="001264D6">
        <w:rPr>
          <w:b w:val="0"/>
          <w:bCs/>
          <w:lang w:val="pt-PT"/>
        </w:rPr>
        <w:t>Aprendizagem Não-Supervisionada</w:t>
      </w:r>
      <w:bookmarkEnd w:id="35"/>
      <w:r w:rsidRPr="001264D6">
        <w:rPr>
          <w:b w:val="0"/>
          <w:bCs/>
          <w:lang w:val="pt-PT"/>
        </w:rPr>
        <w:t xml:space="preserve"> </w:t>
      </w:r>
    </w:p>
    <w:p w14:paraId="728254C4" w14:textId="77777777" w:rsidR="00616268" w:rsidRPr="001264D6" w:rsidRDefault="00616268" w:rsidP="00616268">
      <w:pPr>
        <w:rPr>
          <w:lang w:val="pt-PT"/>
        </w:rPr>
      </w:pPr>
    </w:p>
    <w:p w14:paraId="0CFAE369" w14:textId="6B618A61" w:rsidR="00616268" w:rsidRPr="001264D6" w:rsidRDefault="00616268" w:rsidP="00616268">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1806A932" w14:textId="5295A3AD" w:rsidR="00487688" w:rsidRPr="001264D6" w:rsidRDefault="00487688" w:rsidP="00616268">
      <w:pPr>
        <w:ind w:firstLine="709"/>
        <w:rPr>
          <w:lang w:val="pt-PT"/>
        </w:rPr>
      </w:pPr>
    </w:p>
    <w:p w14:paraId="29B6E09E" w14:textId="2081E319" w:rsidR="00487688" w:rsidRPr="001264D6" w:rsidRDefault="00487688" w:rsidP="00487688">
      <w:pPr>
        <w:pStyle w:val="Heading3"/>
        <w:rPr>
          <w:i/>
          <w:iCs/>
          <w:lang w:val="pt-PT"/>
        </w:rPr>
      </w:pPr>
      <w:bookmarkStart w:id="36" w:name="_Toc82441744"/>
      <w:proofErr w:type="spellStart"/>
      <w:r w:rsidRPr="001264D6">
        <w:rPr>
          <w:i/>
          <w:iCs/>
          <w:lang w:val="pt-PT"/>
        </w:rPr>
        <w:t>Clustering</w:t>
      </w:r>
      <w:bookmarkEnd w:id="36"/>
      <w:proofErr w:type="spellEnd"/>
      <w:r w:rsidRPr="001264D6">
        <w:rPr>
          <w:i/>
          <w:iCs/>
          <w:lang w:val="pt-PT"/>
        </w:rPr>
        <w:t xml:space="preserve"> </w:t>
      </w:r>
    </w:p>
    <w:p w14:paraId="51B50CBF" w14:textId="77777777" w:rsidR="00487688" w:rsidRPr="001264D6" w:rsidRDefault="00487688" w:rsidP="00616268">
      <w:pPr>
        <w:ind w:firstLine="709"/>
        <w:rPr>
          <w:lang w:val="pt-PT"/>
        </w:rPr>
      </w:pPr>
    </w:p>
    <w:p w14:paraId="55BB5685" w14:textId="77777777" w:rsidR="00616268" w:rsidRPr="001264D6" w:rsidRDefault="00616268" w:rsidP="00616268">
      <w:pPr>
        <w:rPr>
          <w:lang w:val="pt-PT"/>
        </w:rPr>
      </w:pPr>
    </w:p>
    <w:p w14:paraId="0EF31EE3" w14:textId="77777777" w:rsidR="00616268" w:rsidRPr="001264D6" w:rsidRDefault="00616268" w:rsidP="00616268">
      <w:pPr>
        <w:ind w:firstLine="720"/>
        <w:rPr>
          <w:lang w:val="pt-PT"/>
        </w:rPr>
      </w:pPr>
      <w:r w:rsidRPr="001264D6">
        <w:rPr>
          <w:lang w:val="pt-PT"/>
        </w:rPr>
        <w:lastRenderedPageBreak/>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rPr>
          <w:i/>
          <w:iCs/>
          <w:lang w:val="pt-PT"/>
        </w:rPr>
      </w:pPr>
      <w:bookmarkStart w:id="37" w:name="_Toc82441745"/>
      <w:r w:rsidRPr="001264D6">
        <w:rPr>
          <w:i/>
          <w:iCs/>
          <w:lang w:val="pt-PT"/>
        </w:rPr>
        <w:t>K-</w:t>
      </w:r>
      <w:proofErr w:type="spellStart"/>
      <w:r w:rsidRPr="001264D6">
        <w:rPr>
          <w:i/>
          <w:iCs/>
          <w:lang w:val="pt-PT"/>
        </w:rPr>
        <w:t>Means</w:t>
      </w:r>
      <w:bookmarkEnd w:id="37"/>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471D3050"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8" w:name="_Toc82441746"/>
      <w:r w:rsidRPr="001264D6">
        <w:rPr>
          <w:b w:val="0"/>
          <w:bCs/>
          <w:lang w:val="pt-PT"/>
        </w:rPr>
        <w:t>Aprendizagem por Reforço</w:t>
      </w:r>
      <w:bookmarkEnd w:id="38"/>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39" w:name="_Ref70517893"/>
      <w:bookmarkStart w:id="40"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39"/>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0"/>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1"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1"/>
      <w:proofErr w:type="spellEnd"/>
      <w:r w:rsidRPr="001264D6">
        <w:rPr>
          <w:lang w:val="pt-PT"/>
        </w:rPr>
        <w:t xml:space="preserve"> </w:t>
      </w:r>
    </w:p>
    <w:p w14:paraId="0A9399E8" w14:textId="77777777" w:rsidR="00AF78D0" w:rsidRPr="001264D6" w:rsidRDefault="00AF78D0" w:rsidP="00AF78D0">
      <w:pPr>
        <w:rPr>
          <w:lang w:val="pt-PT"/>
        </w:rPr>
      </w:pPr>
    </w:p>
    <w:p w14:paraId="5B840437" w14:textId="77777777"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w:t>
      </w:r>
      <w:r w:rsidRPr="001264D6">
        <w:rPr>
          <w:lang w:val="pt-PT"/>
        </w:rPr>
        <w:lastRenderedPageBreak/>
        <w:t xml:space="preserve">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321A2CF2" w14:textId="0221F538" w:rsidR="00CF0D35" w:rsidRPr="001264D6" w:rsidRDefault="00CB7701" w:rsidP="00753B8C">
      <w:pPr>
        <w:pStyle w:val="Heading1"/>
        <w:tabs>
          <w:tab w:val="clear" w:pos="680"/>
          <w:tab w:val="num" w:pos="567"/>
        </w:tabs>
        <w:ind w:hanging="720"/>
        <w:rPr>
          <w:lang w:val="pt-PT"/>
        </w:rPr>
      </w:pPr>
      <w:bookmarkStart w:id="42" w:name="_Toc82441748"/>
      <w:r w:rsidRPr="001264D6">
        <w:rPr>
          <w:lang w:val="pt-PT"/>
        </w:rPr>
        <w:t>Delirium</w:t>
      </w:r>
      <w:bookmarkEnd w:id="42"/>
      <w:r w:rsidRPr="001264D6">
        <w:rPr>
          <w:lang w:val="pt-PT"/>
        </w:rPr>
        <w:t xml:space="preserve"> </w:t>
      </w:r>
    </w:p>
    <w:p w14:paraId="6BC91B37" w14:textId="1D25FDD4" w:rsidR="00546D4D" w:rsidRPr="001264D6" w:rsidRDefault="00546D4D" w:rsidP="00546D4D">
      <w:pPr>
        <w:rPr>
          <w:lang w:val="pt-PT" w:eastAsia="x-none"/>
        </w:rPr>
      </w:pPr>
    </w:p>
    <w:p w14:paraId="55876756" w14:textId="5D49F1A6"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3" w:name="_Toc82441749"/>
      <w:r w:rsidRPr="001264D6">
        <w:rPr>
          <w:b w:val="0"/>
          <w:bCs/>
          <w:lang w:val="pt-PT"/>
        </w:rPr>
        <w:t>Fatores predisponentes</w:t>
      </w:r>
      <w:bookmarkEnd w:id="43"/>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lastRenderedPageBreak/>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4" w:name="_Toc82441750"/>
      <w:r w:rsidRPr="001264D6">
        <w:rPr>
          <w:b w:val="0"/>
          <w:bCs/>
          <w:lang w:val="pt-PT"/>
        </w:rPr>
        <w:t>Fatores precipitantes</w:t>
      </w:r>
      <w:bookmarkEnd w:id="44"/>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lastRenderedPageBreak/>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6CE266DD" w14:textId="317E4483" w:rsidR="00CB7701" w:rsidRPr="001264D6" w:rsidRDefault="00CB7701" w:rsidP="00CB7701">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p>
    <w:p w14:paraId="44912405" w14:textId="77777777" w:rsidR="00CB7701" w:rsidRPr="001264D6" w:rsidRDefault="00CB7701" w:rsidP="00CB7701">
      <w:pPr>
        <w:rPr>
          <w:lang w:val="pt-PT"/>
        </w:rPr>
      </w:pPr>
    </w:p>
    <w:p w14:paraId="0F1FB7D9" w14:textId="77777777" w:rsidR="00CB7701" w:rsidRPr="001264D6" w:rsidRDefault="00CB7701" w:rsidP="00CB7701">
      <w:pPr>
        <w:rPr>
          <w:sz w:val="23"/>
          <w:szCs w:val="23"/>
          <w:lang w:val="pt-PT"/>
        </w:rPr>
      </w:pPr>
    </w:p>
    <w:p w14:paraId="4EDCC61D" w14:textId="165375C2" w:rsidR="00CB7701" w:rsidRPr="001264D6" w:rsidRDefault="00CB7701" w:rsidP="00CB7701">
      <w:pPr>
        <w:rPr>
          <w:color w:val="FF0000"/>
          <w:sz w:val="23"/>
          <w:szCs w:val="23"/>
          <w:lang w:val="pt-PT"/>
        </w:rPr>
      </w:pPr>
      <w:r w:rsidRPr="001264D6">
        <w:rPr>
          <w:color w:val="FF0000"/>
          <w:sz w:val="23"/>
          <w:szCs w:val="23"/>
          <w:lang w:val="pt-PT"/>
        </w:rPr>
        <w:t xml:space="preserve">(esta tabela foi construída com base nos artigos: </w:t>
      </w:r>
      <w:r w:rsidRPr="001264D6">
        <w:rPr>
          <w:color w:val="FF0000"/>
          <w:sz w:val="23"/>
          <w:szCs w:val="23"/>
          <w:lang w:val="pt-PT"/>
        </w:rPr>
        <w:fldChar w:fldCharType="begin" w:fldLock="1"/>
      </w:r>
      <w:r w:rsidRPr="001264D6">
        <w:rPr>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lang w:val="pt-PT"/>
        </w:rPr>
        <w:t>(Nagari &amp; Suresh Babu, 2019)</w:t>
      </w:r>
      <w:r w:rsidRPr="001264D6">
        <w:rPr>
          <w:color w:val="FF0000"/>
          <w:sz w:val="23"/>
          <w:szCs w:val="23"/>
          <w:lang w:val="pt-PT"/>
        </w:rPr>
        <w:fldChar w:fldCharType="end"/>
      </w:r>
      <w:r w:rsidRPr="001264D6">
        <w:rPr>
          <w:color w:val="FF0000"/>
          <w:sz w:val="23"/>
          <w:szCs w:val="23"/>
          <w:lang w:val="pt-PT"/>
        </w:rPr>
        <w:t xml:space="preserve">) </w:t>
      </w:r>
      <w:r w:rsidRPr="001264D6">
        <w:rPr>
          <w:color w:val="FF0000"/>
          <w:sz w:val="23"/>
          <w:szCs w:val="23"/>
          <w:lang w:val="pt-PT"/>
        </w:rPr>
        <w:fldChar w:fldCharType="begin" w:fldLock="1"/>
      </w:r>
      <w:r w:rsidRPr="001264D6">
        <w:rPr>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lang w:val="pt-PT"/>
        </w:rPr>
        <w:t>(Laurila, Laakkonen, Strandberg, &amp; Tilvis, 2008)</w:t>
      </w:r>
      <w:r w:rsidRPr="001264D6">
        <w:rPr>
          <w:color w:val="FF0000"/>
          <w:sz w:val="23"/>
          <w:szCs w:val="23"/>
          <w:lang w:val="pt-PT"/>
        </w:rPr>
        <w:fldChar w:fldCharType="end"/>
      </w:r>
      <w:r w:rsidRPr="001264D6">
        <w:rPr>
          <w:color w:val="FF0000"/>
          <w:sz w:val="23"/>
          <w:szCs w:val="23"/>
          <w:lang w:val="pt-PT"/>
        </w:rPr>
        <w:t xml:space="preserve"> </w:t>
      </w:r>
      <w:r w:rsidRPr="001264D6">
        <w:rPr>
          <w:color w:val="FF0000"/>
          <w:sz w:val="23"/>
          <w:szCs w:val="23"/>
          <w:lang w:val="pt-PT"/>
        </w:rPr>
        <w:fldChar w:fldCharType="begin" w:fldLock="1"/>
      </w:r>
      <w:r w:rsidR="005865C2" w:rsidRPr="001264D6">
        <w:rPr>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rPr>
        <w:t>(Sharon K. Inouye &amp; Charpentier, 1996; Sharon K. Inouye et al., 2014; Lawlor et al., 2002)</w:t>
      </w:r>
      <w:r w:rsidRPr="001264D6">
        <w:rPr>
          <w:color w:val="FF0000"/>
          <w:sz w:val="23"/>
          <w:szCs w:val="23"/>
          <w:lang w:val="pt-PT"/>
        </w:rPr>
        <w:fldChar w:fldCharType="end"/>
      </w:r>
      <w:r w:rsidRPr="001264D6">
        <w:rPr>
          <w:color w:val="FF0000"/>
          <w:sz w:val="23"/>
          <w:szCs w:val="23"/>
        </w:rPr>
        <w:t xml:space="preserve"> </w:t>
      </w:r>
      <w:r w:rsidRPr="001264D6">
        <w:rPr>
          <w:color w:val="FF0000"/>
          <w:sz w:val="23"/>
          <w:szCs w:val="23"/>
          <w:lang w:val="pt-PT"/>
        </w:rPr>
        <w:fldChar w:fldCharType="begin" w:fldLock="1"/>
      </w:r>
      <w:r w:rsidRPr="001264D6">
        <w:rPr>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lang w:val="pt-PT"/>
        </w:rPr>
        <w:t>(Nagari &amp; Suresh Babu, 2019)</w:t>
      </w:r>
      <w:r w:rsidRPr="001264D6">
        <w:rPr>
          <w:color w:val="FF0000"/>
          <w:sz w:val="23"/>
          <w:szCs w:val="23"/>
          <w:lang w:val="pt-PT"/>
        </w:rPr>
        <w:fldChar w:fldCharType="end"/>
      </w:r>
      <w:r w:rsidRPr="001264D6">
        <w:rPr>
          <w:color w:val="FF0000"/>
          <w:sz w:val="23"/>
          <w:szCs w:val="23"/>
          <w:lang w:val="pt-PT"/>
        </w:rPr>
        <w:t xml:space="preserve"> – </w:t>
      </w:r>
      <w:r w:rsidRPr="001264D6">
        <w:rPr>
          <w:b/>
          <w:bCs/>
          <w:color w:val="FF0000"/>
          <w:sz w:val="23"/>
          <w:szCs w:val="23"/>
          <w:lang w:val="pt-PT"/>
        </w:rPr>
        <w:t>penso que ainda pode ser melhorada</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3C098C5F" w:rsidR="00CB7701" w:rsidRPr="001264D6" w:rsidRDefault="00CB7701" w:rsidP="00CB7701">
      <w:pPr>
        <w:pStyle w:val="Caption"/>
        <w:keepNext/>
        <w:rPr>
          <w:lang w:val="pt-PT"/>
        </w:rPr>
      </w:pPr>
      <w:bookmarkStart w:id="45" w:name="_Ref75966690"/>
      <w:bookmarkStart w:id="46"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5"/>
      <w:r w:rsidRPr="001264D6">
        <w:rPr>
          <w:i w:val="0"/>
          <w:noProof/>
          <w:lang w:val="pt-PT"/>
        </w:rPr>
        <w:t xml:space="preserve"> - Tabela resumo dos fatores considerados precipitantes para o delirium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i w:val="0"/>
          <w:noProof/>
          <w:lang w:val="pt-PT"/>
        </w:rPr>
        <w:t>(Sharon K. Inouye et al., 2014)</w:t>
      </w:r>
      <w:r w:rsidRPr="001264D6">
        <w:rPr>
          <w:lang w:val="pt-PT"/>
        </w:rPr>
        <w:fldChar w:fldCharType="end"/>
      </w:r>
      <w:r w:rsidRPr="001264D6">
        <w:rPr>
          <w:lang w:val="pt-PT"/>
        </w:rPr>
        <w:t xml:space="preserve">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i w:val="0"/>
          <w:noProof/>
          <w:lang w:val="pt-PT"/>
        </w:rPr>
        <w:t>(Nagari &amp; Suresh Babu, 2019)</w:t>
      </w:r>
      <w:bookmarkEnd w:id="46"/>
      <w:r w:rsidRPr="001264D6">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0B5D63"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0B5D63"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0B5D63"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0B5D63"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0B5D63"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0B5D63"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0B5D63"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0B5D63"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0B5D63"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0B5D63"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0B5D63"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0B5D63"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0B5D63"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77777777" w:rsidR="00617036" w:rsidRPr="001264D6" w:rsidRDefault="00617036" w:rsidP="00E43F57">
            <w:pPr>
              <w:rPr>
                <w:sz w:val="23"/>
                <w:szCs w:val="23"/>
                <w:lang w:val="pt-PT"/>
              </w:rPr>
            </w:pPr>
          </w:p>
        </w:tc>
      </w:tr>
      <w:tr w:rsidR="00CB7701" w:rsidRPr="000B5D63"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0B5D63"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0B5D63"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0B5D63"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0B5D63"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0B5D63"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0B5D63"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0B5D63"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0B5D63"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0B5D63"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0B5D63"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0B5D63"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7C4714B5" w14:textId="77777777" w:rsidR="00CB7701" w:rsidRPr="001264D6" w:rsidRDefault="00CB7701" w:rsidP="00CB7701">
      <w:pPr>
        <w:rPr>
          <w:sz w:val="23"/>
          <w:szCs w:val="23"/>
          <w:lang w:val="pt-PT"/>
        </w:rPr>
      </w:pPr>
    </w:p>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7" w:name="_Toc82441751"/>
      <w:r w:rsidRPr="00D7114D">
        <w:rPr>
          <w:b w:val="0"/>
          <w:bCs/>
          <w:lang w:val="pt-PT"/>
        </w:rPr>
        <w:t>Fisiopatologia</w:t>
      </w:r>
      <w:bookmarkEnd w:id="47"/>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14B3CAF2" w:rsidR="006064CD" w:rsidRPr="001264D6" w:rsidRDefault="00BC0D93" w:rsidP="006064C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6064CD" w:rsidRPr="001264D6">
        <w:rPr>
          <w:lang w:val="pt-PT"/>
        </w:rPr>
        <w:fldChar w:fldCharType="begin" w:fldLock="1"/>
      </w:r>
      <w:r w:rsidR="00822E56" w:rsidRPr="001264D6">
        <w:rPr>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lang w:val="pt-PT"/>
        </w:rPr>
        <w:fldChar w:fldCharType="separate"/>
      </w:r>
      <w:r w:rsidR="006064CD" w:rsidRPr="001264D6">
        <w:rPr>
          <w:noProof/>
          <w:lang w:val="pt-PT"/>
        </w:rPr>
        <w:t>(Flacker &amp; Lipsitz, 1999; Sharon K. Inouye, 2006; Maldonado, 2018)</w:t>
      </w:r>
      <w:r w:rsidR="006064CD" w:rsidRPr="001264D6">
        <w:rPr>
          <w:lang w:val="pt-PT"/>
        </w:rPr>
        <w:fldChar w:fldCharType="end"/>
      </w:r>
      <w:r w:rsidR="00FE6A72" w:rsidRPr="001264D6">
        <w:rPr>
          <w:lang w:val="pt-PT"/>
        </w:rPr>
        <w:t>. A disfunção neuronal</w:t>
      </w:r>
      <w:r w:rsidR="00033D67" w:rsidRPr="001264D6">
        <w:rPr>
          <w:lang w:val="pt-PT"/>
        </w:rPr>
        <w:t>,</w:t>
      </w:r>
      <w:r w:rsidR="00FE6A72" w:rsidRPr="001264D6">
        <w:rPr>
          <w:lang w:val="pt-PT"/>
        </w:rPr>
        <w:t xml:space="preserve"> tem na sua origem fatores de risco não modificáveis, tais como idade e nível de </w:t>
      </w:r>
      <w:r w:rsidR="00FE6A72" w:rsidRPr="001264D6">
        <w:rPr>
          <w:lang w:val="pt-PT"/>
        </w:rPr>
        <w:lastRenderedPageBreak/>
        <w:t>função cognitiv</w:t>
      </w:r>
      <w:r w:rsidR="002559EB" w:rsidRPr="001264D6">
        <w:rPr>
          <w:lang w:val="pt-PT"/>
        </w:rPr>
        <w:t>a</w:t>
      </w:r>
      <w:r w:rsidR="00FE6A72" w:rsidRPr="001264D6">
        <w:rPr>
          <w:lang w:val="pt-PT"/>
        </w:rPr>
        <w:t xml:space="preserve">. </w:t>
      </w:r>
      <w:r w:rsidR="006064CD" w:rsidRPr="001264D6">
        <w:rPr>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 pelo que as pessoas idosas são mais suscetíveis a desenvolverem </w:t>
      </w:r>
      <w:r w:rsidR="006064CD" w:rsidRPr="001264D6">
        <w:rPr>
          <w:i/>
          <w:iCs/>
          <w:lang w:val="pt-PT"/>
        </w:rPr>
        <w:t xml:space="preserve">delirium </w:t>
      </w:r>
      <w:r w:rsidR="006064CD" w:rsidRPr="001264D6">
        <w:rPr>
          <w:lang w:val="pt-PT"/>
        </w:rPr>
        <w:t xml:space="preserve"> 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24F0E684" w14:textId="6D8637AE" w:rsidR="00E63705" w:rsidRPr="001264D6" w:rsidRDefault="00AB4F03" w:rsidP="00BB5020">
      <w:pPr>
        <w:ind w:firstLine="720"/>
        <w:rPr>
          <w:lang w:val="pt-PT"/>
        </w:rPr>
      </w:pPr>
      <w:r w:rsidRPr="001264D6">
        <w:rPr>
          <w:lang w:val="pt-PT"/>
        </w:rPr>
        <w:t xml:space="preserve">De entre as principais hipóteses para explicar 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r w:rsidR="00B46B65" w:rsidRPr="001264D6">
        <w:rPr>
          <w:lang w:val="pt-PT"/>
        </w:rPr>
        <w:t>Começando pela</w:t>
      </w:r>
      <w:r w:rsidR="00226356" w:rsidRPr="001264D6">
        <w:rPr>
          <w:lang w:val="pt-PT"/>
        </w:rPr>
        <w:t xml:space="preserve"> hipótese dos neurotransmissores</w:t>
      </w:r>
      <w:r w:rsidR="00B46B65" w:rsidRPr="001264D6">
        <w:rPr>
          <w:lang w:val="pt-PT"/>
        </w:rPr>
        <w:t>, esta</w:t>
      </w:r>
      <w:r w:rsidR="00226356" w:rsidRPr="001264D6">
        <w:rPr>
          <w:lang w:val="pt-PT"/>
        </w:rPr>
        <w:t xml:space="preserve"> aponta para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996F0E" w:rsidRPr="001264D6">
        <w:rPr>
          <w:lang w:val="pt-PT"/>
        </w:rPr>
        <w:t xml:space="preserve"> </w:t>
      </w:r>
      <w:r w:rsidR="00822E56" w:rsidRPr="001264D6">
        <w:rPr>
          <w:lang w:val="pt-PT"/>
        </w:rPr>
        <w:fldChar w:fldCharType="begin" w:fldLock="1"/>
      </w:r>
      <w:r w:rsidR="00BB5020" w:rsidRPr="001264D6">
        <w:rPr>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lang w:val="pt-PT"/>
        </w:rPr>
        <w:fldChar w:fldCharType="separate"/>
      </w:r>
      <w:r w:rsidR="00822E56" w:rsidRPr="001264D6">
        <w:rPr>
          <w:noProof/>
          <w:lang w:val="pt-PT"/>
        </w:rPr>
        <w:t>(Sharon K. Inouye, 2006; Maldonado, 2018)</w:t>
      </w:r>
      <w:r w:rsidR="00822E56" w:rsidRPr="001264D6">
        <w:rPr>
          <w:lang w:val="pt-PT"/>
        </w:rPr>
        <w:fldChar w:fldCharType="end"/>
      </w:r>
      <w:r w:rsidR="000E25CE" w:rsidRPr="001264D6">
        <w:rPr>
          <w:lang w:val="pt-PT"/>
        </w:rPr>
        <w:t>.</w:t>
      </w:r>
      <w:r w:rsidR="00996F0E" w:rsidRPr="001264D6">
        <w:rPr>
          <w:lang w:val="pt-PT"/>
        </w:rPr>
        <w:t xml:space="preserve"> </w:t>
      </w:r>
      <w:r w:rsidR="00E63705" w:rsidRPr="001264D6">
        <w:rPr>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lang w:val="pt-PT"/>
        </w:rPr>
        <w:fldChar w:fldCharType="begin" w:fldLock="1"/>
      </w:r>
      <w:r w:rsidR="00E63705" w:rsidRPr="001264D6">
        <w:rPr>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lang w:val="pt-PT"/>
        </w:rPr>
        <w:fldChar w:fldCharType="separate"/>
      </w:r>
      <w:r w:rsidR="00E63705" w:rsidRPr="001264D6">
        <w:rPr>
          <w:noProof/>
          <w:lang w:val="pt-PT"/>
        </w:rPr>
        <w:t>(Frederick &amp; Stanwood, 2009)</w:t>
      </w:r>
      <w:r w:rsidR="00E63705" w:rsidRPr="001264D6">
        <w:rPr>
          <w:lang w:val="pt-PT"/>
        </w:rPr>
        <w:fldChar w:fldCharType="end"/>
      </w:r>
      <w:r w:rsidR="00E63705" w:rsidRPr="001264D6">
        <w:rPr>
          <w:lang w:val="pt-PT"/>
        </w:rPr>
        <w:t xml:space="preserve">. Os principais sistemas neuronais e os seus respetivos neurotransmissores estão expostos na </w:t>
      </w:r>
      <w:r w:rsidR="00E63705" w:rsidRPr="001264D6">
        <w:rPr>
          <w:lang w:val="pt-PT"/>
        </w:rPr>
        <w:fldChar w:fldCharType="begin"/>
      </w:r>
      <w:r w:rsidR="00E63705" w:rsidRPr="001264D6">
        <w:rPr>
          <w:lang w:val="pt-PT"/>
        </w:rPr>
        <w:instrText xml:space="preserve"> REF _Ref68624398 \h  \* MERGEFORMAT </w:instrText>
      </w:r>
      <w:r w:rsidR="00E63705" w:rsidRPr="001264D6">
        <w:rPr>
          <w:lang w:val="pt-PT"/>
        </w:rPr>
      </w:r>
      <w:r w:rsidR="00E63705" w:rsidRPr="001264D6">
        <w:rPr>
          <w:lang w:val="pt-PT"/>
        </w:rPr>
        <w:fldChar w:fldCharType="separate"/>
      </w:r>
      <w:r w:rsidR="00130171" w:rsidRPr="001264D6">
        <w:rPr>
          <w:lang w:val="pt-PT"/>
        </w:rPr>
        <w:t xml:space="preserve">Tabela </w:t>
      </w:r>
      <w:r w:rsidR="00130171">
        <w:rPr>
          <w:noProof/>
          <w:lang w:val="pt-PT"/>
        </w:rPr>
        <w:t>2</w:t>
      </w:r>
      <w:r w:rsidR="00E63705" w:rsidRPr="001264D6">
        <w:rPr>
          <w:lang w:val="pt-PT"/>
        </w:rPr>
        <w:fldChar w:fldCharType="end"/>
      </w:r>
      <w:r w:rsidR="00E63705" w:rsidRPr="001264D6">
        <w:rPr>
          <w:lang w:val="pt-PT"/>
        </w:rPr>
        <w:t xml:space="preserve"> </w:t>
      </w:r>
      <w:r w:rsidR="00E63705" w:rsidRPr="001264D6">
        <w:rPr>
          <w:lang w:val="pt-PT"/>
        </w:rPr>
        <w:fldChar w:fldCharType="begin" w:fldLock="1"/>
      </w:r>
      <w:r w:rsidR="00E63705" w:rsidRPr="001264D6">
        <w:rPr>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lang w:val="pt-PT"/>
        </w:rPr>
        <w:fldChar w:fldCharType="separate"/>
      </w:r>
      <w:r w:rsidR="00E63705" w:rsidRPr="001264D6">
        <w:rPr>
          <w:noProof/>
          <w:lang w:val="pt-PT"/>
        </w:rPr>
        <w:t>(Frederick &amp; Stanwood, 2009)</w:t>
      </w:r>
      <w:r w:rsidR="00E63705" w:rsidRPr="001264D6">
        <w:rPr>
          <w:lang w:val="pt-PT"/>
        </w:rPr>
        <w:fldChar w:fldCharType="end"/>
      </w:r>
      <w:r w:rsidR="00E63705" w:rsidRPr="001264D6">
        <w:rPr>
          <w:lang w:val="pt-PT"/>
        </w:rPr>
        <w:t xml:space="preserve">. </w:t>
      </w:r>
    </w:p>
    <w:p w14:paraId="3127206F" w14:textId="725B41D8" w:rsidR="00AB4F03" w:rsidRPr="001264D6" w:rsidRDefault="007E3650" w:rsidP="00BB5020">
      <w:pPr>
        <w:ind w:firstLine="720"/>
        <w:rPr>
          <w:lang w:val="pt-PT"/>
        </w:rPr>
      </w:pPr>
      <w:r w:rsidRPr="001264D6">
        <w:rPr>
          <w:lang w:val="pt-PT"/>
        </w:rPr>
        <w:t>A acetilcolina</w:t>
      </w:r>
      <w:r w:rsidR="00C611E5" w:rsidRPr="001264D6">
        <w:rPr>
          <w:lang w:val="pt-PT"/>
        </w:rPr>
        <w:t xml:space="preserve"> desempenha um papel importante</w:t>
      </w:r>
      <w:r w:rsidRPr="001264D6">
        <w:rPr>
          <w:lang w:val="pt-PT"/>
        </w:rPr>
        <w:t xml:space="preserve"> n</w:t>
      </w:r>
      <w:r w:rsidR="00C611E5" w:rsidRPr="001264D6">
        <w:rPr>
          <w:lang w:val="pt-PT"/>
        </w:rPr>
        <w:t>a nível da</w:t>
      </w:r>
      <w:r w:rsidRPr="001264D6">
        <w:rPr>
          <w:lang w:val="pt-PT"/>
        </w:rPr>
        <w:t xml:space="preserve"> consciência, atenção e cognição, particularmente através dos recetores </w:t>
      </w:r>
      <w:r w:rsidR="00C611E5" w:rsidRPr="001264D6">
        <w:rPr>
          <w:lang w:val="pt-PT"/>
        </w:rPr>
        <w:t xml:space="preserve">muscarínicos de acetilcolina </w:t>
      </w:r>
      <w:r w:rsidRPr="001264D6">
        <w:rPr>
          <w:lang w:val="pt-PT"/>
        </w:rPr>
        <w:t>M</w:t>
      </w:r>
      <w:r w:rsidRPr="001264D6">
        <w:rPr>
          <w:vertAlign w:val="subscript"/>
          <w:lang w:val="pt-PT"/>
        </w:rPr>
        <w:t>1</w:t>
      </w:r>
      <w:r w:rsidR="00B46B65" w:rsidRPr="001264D6">
        <w:rPr>
          <w:lang w:val="pt-PT"/>
        </w:rPr>
        <w:t xml:space="preserve">, estes que </w:t>
      </w:r>
      <w:r w:rsidR="00C611E5" w:rsidRPr="001264D6">
        <w:rPr>
          <w:lang w:val="pt-PT"/>
        </w:rPr>
        <w:t>são encontrados nos neurónios do SNC e periférico, e nas células parietais do estômago, sendo que estes se encontram em maior número no cérebro</w:t>
      </w:r>
      <w:r w:rsidR="00E63705" w:rsidRPr="001264D6">
        <w:rPr>
          <w:lang w:val="pt-PT"/>
        </w:rPr>
        <w:t xml:space="preserve"> </w:t>
      </w:r>
      <w:r w:rsidRPr="001264D6">
        <w:rPr>
          <w:lang w:val="pt-PT"/>
        </w:rPr>
        <w:fldChar w:fldCharType="begin" w:fldLock="1"/>
      </w:r>
      <w:r w:rsidRPr="001264D6">
        <w:rPr>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lang w:val="pt-PT"/>
        </w:rPr>
        <w:fldChar w:fldCharType="separate"/>
      </w:r>
      <w:r w:rsidRPr="001264D6">
        <w:rPr>
          <w:noProof/>
          <w:lang w:val="pt-PT"/>
        </w:rPr>
        <w:t>(Meagher et al., 2008)</w:t>
      </w:r>
      <w:r w:rsidRPr="001264D6">
        <w:rPr>
          <w:lang w:val="pt-PT"/>
        </w:rPr>
        <w:fldChar w:fldCharType="end"/>
      </w:r>
      <w:r w:rsidR="00C611E5" w:rsidRPr="001264D6">
        <w:rPr>
          <w:lang w:val="pt-PT"/>
        </w:rPr>
        <w:t xml:space="preserve">. </w:t>
      </w:r>
      <w:r w:rsidR="004B1BB7" w:rsidRPr="001264D6">
        <w:rPr>
          <w:lang w:val="pt-PT"/>
        </w:rPr>
        <w:t xml:space="preserve"> </w:t>
      </w:r>
      <w:r w:rsidR="0016787F" w:rsidRPr="001264D6">
        <w:rPr>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lang w:val="pt-PT"/>
        </w:rPr>
        <w:t>é</w:t>
      </w:r>
      <w:r w:rsidR="0016787F" w:rsidRPr="001264D6">
        <w:rPr>
          <w:lang w:val="pt-PT"/>
        </w:rPr>
        <w:t>fic</w:t>
      </w:r>
      <w:r w:rsidR="004B1BB7" w:rsidRPr="001264D6">
        <w:rPr>
          <w:lang w:val="pt-PT"/>
        </w:rPr>
        <w:t xml:space="preserve">e </w:t>
      </w:r>
      <w:r w:rsidR="0016787F" w:rsidRPr="001264D6">
        <w:rPr>
          <w:lang w:val="pt-PT"/>
        </w:rPr>
        <w:t xml:space="preserve">cognitivo observado nos pacientes com </w:t>
      </w:r>
      <w:r w:rsidR="0016787F" w:rsidRPr="001264D6">
        <w:rPr>
          <w:i/>
          <w:iCs/>
          <w:lang w:val="pt-PT"/>
        </w:rPr>
        <w:t>delirium</w:t>
      </w:r>
      <w:r w:rsidR="0016787F" w:rsidRPr="001264D6">
        <w:rPr>
          <w:lang w:val="pt-PT"/>
        </w:rPr>
        <w:t>.</w:t>
      </w:r>
      <w:r w:rsidR="004B1BB7" w:rsidRPr="001264D6">
        <w:rPr>
          <w:lang w:val="pt-PT"/>
        </w:rPr>
        <w:t xml:space="preserve"> </w:t>
      </w:r>
      <w:r w:rsidR="0016787F" w:rsidRPr="001264D6">
        <w:rPr>
          <w:lang w:val="pt-PT"/>
        </w:rPr>
        <w:t>O sistema colinérgico é equilibrado pela atividade das monoaminas</w:t>
      </w:r>
      <w:r w:rsidR="006A543D" w:rsidRPr="001264D6">
        <w:rPr>
          <w:lang w:val="pt-PT"/>
        </w:rPr>
        <w:t xml:space="preserve"> </w:t>
      </w:r>
      <w:r w:rsidR="0016787F" w:rsidRPr="001264D6">
        <w:rPr>
          <w:lang w:val="pt-PT"/>
        </w:rPr>
        <w:t>como a dopamina, noradrenalina</w:t>
      </w:r>
      <w:r w:rsidR="006A543D" w:rsidRPr="001264D6">
        <w:rPr>
          <w:lang w:val="pt-PT"/>
        </w:rPr>
        <w:t xml:space="preserve"> </w:t>
      </w:r>
      <w:r w:rsidR="0016787F" w:rsidRPr="001264D6">
        <w:rPr>
          <w:lang w:val="pt-PT"/>
        </w:rPr>
        <w:t>e serotonina</w:t>
      </w:r>
      <w:r w:rsidR="004B1BB7" w:rsidRPr="001264D6">
        <w:rPr>
          <w:lang w:val="pt-PT"/>
        </w:rPr>
        <w:t>, estas que</w:t>
      </w:r>
      <w:r w:rsidR="0016787F" w:rsidRPr="001264D6">
        <w:rPr>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i/>
          <w:iCs/>
          <w:lang w:val="pt-PT"/>
        </w:rPr>
        <w:t>delirium</w:t>
      </w:r>
      <w:r w:rsidR="0016787F" w:rsidRPr="001264D6">
        <w:rPr>
          <w:lang w:val="pt-PT"/>
        </w:rPr>
        <w:t xml:space="preserve"> muito provavelmente estará relacionado com a interação entre a via colinérgica e estas monoaminas </w:t>
      </w:r>
      <w:r w:rsidR="0016787F" w:rsidRPr="001264D6">
        <w:rPr>
          <w:lang w:val="pt-PT"/>
        </w:rPr>
        <w:fldChar w:fldCharType="begin" w:fldLock="1"/>
      </w:r>
      <w:r w:rsidR="0016787F"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lang w:val="pt-PT"/>
        </w:rPr>
        <w:fldChar w:fldCharType="separate"/>
      </w:r>
      <w:r w:rsidR="0016787F" w:rsidRPr="001264D6">
        <w:rPr>
          <w:noProof/>
          <w:lang w:val="pt-PT"/>
        </w:rPr>
        <w:t>(Hshieh, Fong, Marcantonio, &amp; Inouye, 2008)</w:t>
      </w:r>
      <w:r w:rsidR="0016787F" w:rsidRPr="001264D6">
        <w:rPr>
          <w:lang w:val="pt-PT"/>
        </w:rPr>
        <w:fldChar w:fldCharType="end"/>
      </w:r>
      <w:r w:rsidR="0016787F" w:rsidRPr="001264D6">
        <w:rPr>
          <w:lang w:val="pt-PT"/>
        </w:rPr>
        <w:t xml:space="preserve">. Assim, é de esperar que fármacos anticolinérgicos constituam fatores de risco, bem como outros fármacos que tenham também capacidade de ligação ao recetores muscarínicos </w:t>
      </w:r>
      <w:r w:rsidR="0016787F" w:rsidRPr="001264D6">
        <w:rPr>
          <w:lang w:val="pt-PT"/>
        </w:rPr>
        <w:fldChar w:fldCharType="begin" w:fldLock="1"/>
      </w:r>
      <w:r w:rsidR="0016787F" w:rsidRPr="001264D6">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lang w:val="pt-PT"/>
        </w:rPr>
        <w:fldChar w:fldCharType="separate"/>
      </w:r>
      <w:r w:rsidR="0016787F" w:rsidRPr="001264D6">
        <w:rPr>
          <w:noProof/>
          <w:lang w:val="pt-PT"/>
        </w:rPr>
        <w:t>(MacLullich, Ferguson, Miller, de Rooij, &amp; Cunningham, 2008)</w:t>
      </w:r>
      <w:r w:rsidR="0016787F" w:rsidRPr="001264D6">
        <w:rPr>
          <w:lang w:val="pt-PT"/>
        </w:rPr>
        <w:fldChar w:fldCharType="end"/>
      </w:r>
      <w:r w:rsidR="0016787F" w:rsidRPr="001264D6">
        <w:rPr>
          <w:lang w:val="pt-PT"/>
        </w:rPr>
        <w:t xml:space="preserve">. </w:t>
      </w:r>
      <w:r w:rsidR="0016787F" w:rsidRPr="001264D6">
        <w:rPr>
          <w:rFonts w:ascii="Calibri" w:hAnsi="Calibri" w:cs="Calibri"/>
          <w:lang w:val="pt-PT"/>
        </w:rPr>
        <w:t>﻿</w:t>
      </w:r>
      <w:r w:rsidR="0016787F" w:rsidRPr="001264D6">
        <w:rPr>
          <w:rFonts w:cs="Calibri"/>
          <w:lang w:val="pt-PT"/>
        </w:rPr>
        <w:t xml:space="preserve"> </w:t>
      </w:r>
    </w:p>
    <w:p w14:paraId="060589C8" w14:textId="77777777" w:rsidR="006064CD" w:rsidRPr="001264D6" w:rsidRDefault="006064CD" w:rsidP="006064CD">
      <w:pPr>
        <w:ind w:firstLine="720"/>
        <w:rPr>
          <w:lang w:val="pt-PT"/>
        </w:rPr>
      </w:pPr>
    </w:p>
    <w:p w14:paraId="67E7D90C" w14:textId="03741062" w:rsidR="00216C52" w:rsidRPr="001264D6" w:rsidRDefault="00FE6A72" w:rsidP="00732703">
      <w:pPr>
        <w:ind w:firstLine="720"/>
        <w:rPr>
          <w:lang w:val="pt-PT"/>
        </w:rPr>
      </w:pPr>
      <w:r w:rsidRPr="001264D6">
        <w:rPr>
          <w:lang w:val="pt-PT"/>
        </w:rPr>
        <w:lastRenderedPageBreak/>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três subtipos de </w:t>
      </w:r>
      <w:r w:rsidRPr="001264D6">
        <w:rPr>
          <w:i/>
          <w:iCs/>
          <w:lang w:val="pt-PT"/>
        </w:rPr>
        <w:t>delirium</w:t>
      </w:r>
      <w:r w:rsidRPr="001264D6">
        <w:rPr>
          <w:lang w:val="pt-PT"/>
        </w:rPr>
        <w:t xml:space="preserve">. </w:t>
      </w:r>
    </w:p>
    <w:p w14:paraId="78DA80B3" w14:textId="77777777" w:rsidR="00CB7701" w:rsidRPr="001264D6" w:rsidRDefault="00CB7701" w:rsidP="00CB7701">
      <w:pPr>
        <w:rPr>
          <w:lang w:val="pt-PT"/>
        </w:rPr>
      </w:pPr>
    </w:p>
    <w:p w14:paraId="71884EE2" w14:textId="3298C9D0" w:rsidR="00CB7701" w:rsidRPr="001264D6" w:rsidRDefault="00CB7701" w:rsidP="00CB7701">
      <w:pPr>
        <w:pStyle w:val="Caption"/>
        <w:keepNext/>
        <w:rPr>
          <w:lang w:val="pt-PT"/>
        </w:rPr>
      </w:pPr>
      <w:bookmarkStart w:id="48" w:name="_Ref68624398"/>
      <w:bookmarkStart w:id="49" w:name="_Toc80909545"/>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2</w:t>
      </w:r>
      <w:r w:rsidRPr="001264D6">
        <w:rPr>
          <w:lang w:val="pt-PT"/>
        </w:rPr>
        <w:fldChar w:fldCharType="end"/>
      </w:r>
      <w:bookmarkEnd w:id="48"/>
      <w:r w:rsidRPr="001264D6">
        <w:rPr>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rPr>
                <w:lang w:val="pt-PT"/>
              </w:rPr>
            </w:pPr>
            <w:r w:rsidRPr="001264D6">
              <w:rPr>
                <w:lang w:val="pt-PT"/>
              </w:rPr>
              <w:t xml:space="preserve">Sistema neuronal </w:t>
            </w:r>
          </w:p>
        </w:tc>
        <w:tc>
          <w:tcPr>
            <w:tcW w:w="1843" w:type="dxa"/>
          </w:tcPr>
          <w:p w14:paraId="6364577C" w14:textId="77777777" w:rsidR="00CB7701" w:rsidRPr="001264D6" w:rsidRDefault="00CB7701" w:rsidP="00E43F57">
            <w:pPr>
              <w:rPr>
                <w:lang w:val="pt-PT"/>
              </w:rPr>
            </w:pPr>
            <w:r w:rsidRPr="001264D6">
              <w:rPr>
                <w:lang w:val="pt-PT"/>
              </w:rPr>
              <w:t xml:space="preserve">Neurotransmissor </w:t>
            </w:r>
          </w:p>
        </w:tc>
        <w:tc>
          <w:tcPr>
            <w:tcW w:w="5355" w:type="dxa"/>
          </w:tcPr>
          <w:p w14:paraId="1B7D11C2" w14:textId="77777777" w:rsidR="00CB7701" w:rsidRPr="001264D6" w:rsidRDefault="00CB7701" w:rsidP="00E43F57">
            <w:pPr>
              <w:rPr>
                <w:lang w:val="pt-PT"/>
              </w:rPr>
            </w:pPr>
            <w:r w:rsidRPr="001264D6">
              <w:rPr>
                <w:lang w:val="pt-PT"/>
              </w:rPr>
              <w:t xml:space="preserve">Função </w:t>
            </w:r>
          </w:p>
        </w:tc>
      </w:tr>
      <w:tr w:rsidR="00CB7701" w:rsidRPr="000B5D63" w14:paraId="309C4156" w14:textId="77777777" w:rsidTr="00E43F57">
        <w:trPr>
          <w:trHeight w:val="879"/>
        </w:trPr>
        <w:tc>
          <w:tcPr>
            <w:tcW w:w="1838" w:type="dxa"/>
          </w:tcPr>
          <w:p w14:paraId="458C55A0" w14:textId="77777777" w:rsidR="00CB7701" w:rsidRPr="001264D6" w:rsidRDefault="00CB7701" w:rsidP="00E43F57">
            <w:pPr>
              <w:rPr>
                <w:lang w:val="pt-PT"/>
              </w:rPr>
            </w:pPr>
            <w:r w:rsidRPr="001264D6">
              <w:rPr>
                <w:lang w:val="pt-PT"/>
              </w:rPr>
              <w:t xml:space="preserve">Colinérgico </w:t>
            </w:r>
          </w:p>
        </w:tc>
        <w:tc>
          <w:tcPr>
            <w:tcW w:w="1843" w:type="dxa"/>
          </w:tcPr>
          <w:p w14:paraId="33BDAA53" w14:textId="77777777" w:rsidR="00CB7701" w:rsidRPr="001264D6" w:rsidRDefault="00CB7701" w:rsidP="00E43F57">
            <w:pPr>
              <w:rPr>
                <w:lang w:val="pt-PT"/>
              </w:rPr>
            </w:pPr>
            <w:r w:rsidRPr="001264D6">
              <w:rPr>
                <w:lang w:val="pt-PT"/>
              </w:rPr>
              <w:t>Acetilcolina</w:t>
            </w:r>
          </w:p>
        </w:tc>
        <w:tc>
          <w:tcPr>
            <w:tcW w:w="5355" w:type="dxa"/>
          </w:tcPr>
          <w:p w14:paraId="0E3C0BC5" w14:textId="77777777" w:rsidR="00CB7701" w:rsidRPr="001264D6" w:rsidRDefault="00CB7701" w:rsidP="00E43F57">
            <w:pPr>
              <w:rPr>
                <w:lang w:val="pt-PT"/>
              </w:rPr>
            </w:pPr>
            <w:r w:rsidRPr="001264D6">
              <w:rPr>
                <w:lang w:val="pt-PT"/>
              </w:rPr>
              <w:t xml:space="preserve">Auxilio na aprendizagem, memória e cognição; Estimulação da vasodilatação </w:t>
            </w:r>
          </w:p>
        </w:tc>
      </w:tr>
      <w:tr w:rsidR="00CB7701" w:rsidRPr="000B5D63" w14:paraId="6F35AE4D" w14:textId="77777777" w:rsidTr="00E43F57">
        <w:trPr>
          <w:trHeight w:val="898"/>
        </w:trPr>
        <w:tc>
          <w:tcPr>
            <w:tcW w:w="1838" w:type="dxa"/>
          </w:tcPr>
          <w:p w14:paraId="75833FA1" w14:textId="77777777" w:rsidR="00CB7701" w:rsidRPr="001264D6" w:rsidRDefault="00CB7701" w:rsidP="00E43F57">
            <w:pPr>
              <w:rPr>
                <w:lang w:val="pt-PT"/>
              </w:rPr>
            </w:pPr>
            <w:proofErr w:type="spellStart"/>
            <w:r w:rsidRPr="001264D6">
              <w:rPr>
                <w:lang w:val="pt-PT"/>
              </w:rPr>
              <w:t>Noradrenérgico</w:t>
            </w:r>
            <w:proofErr w:type="spellEnd"/>
          </w:p>
        </w:tc>
        <w:tc>
          <w:tcPr>
            <w:tcW w:w="1843" w:type="dxa"/>
          </w:tcPr>
          <w:p w14:paraId="472CF6F4" w14:textId="77777777" w:rsidR="00CB7701" w:rsidRPr="001264D6" w:rsidRDefault="00CB7701" w:rsidP="00E43F57">
            <w:pPr>
              <w:rPr>
                <w:lang w:val="pt-PT"/>
              </w:rPr>
            </w:pPr>
            <w:r w:rsidRPr="001264D6">
              <w:rPr>
                <w:lang w:val="pt-PT"/>
              </w:rPr>
              <w:t>Noradrenalina</w:t>
            </w:r>
          </w:p>
        </w:tc>
        <w:tc>
          <w:tcPr>
            <w:tcW w:w="5355" w:type="dxa"/>
          </w:tcPr>
          <w:p w14:paraId="230AC509" w14:textId="77777777" w:rsidR="00CB7701" w:rsidRPr="001264D6" w:rsidRDefault="00CB7701" w:rsidP="00E43F57">
            <w:pPr>
              <w:rPr>
                <w:lang w:val="pt-PT"/>
              </w:rPr>
            </w:pPr>
            <w:r w:rsidRPr="001264D6">
              <w:rPr>
                <w:lang w:val="pt-PT"/>
              </w:rPr>
              <w:t xml:space="preserve">Controlo da ansiedade, humor, atenção e comportamentos alimentares </w:t>
            </w:r>
          </w:p>
        </w:tc>
      </w:tr>
      <w:tr w:rsidR="00CB7701" w:rsidRPr="000B5D63" w14:paraId="241526F1" w14:textId="77777777" w:rsidTr="00E43F57">
        <w:trPr>
          <w:trHeight w:val="731"/>
        </w:trPr>
        <w:tc>
          <w:tcPr>
            <w:tcW w:w="1838" w:type="dxa"/>
          </w:tcPr>
          <w:p w14:paraId="796CBD79" w14:textId="77777777" w:rsidR="00CB7701" w:rsidRPr="001264D6" w:rsidRDefault="00CB7701" w:rsidP="00E43F57">
            <w:pPr>
              <w:rPr>
                <w:lang w:val="pt-PT"/>
              </w:rPr>
            </w:pPr>
            <w:proofErr w:type="spellStart"/>
            <w:r w:rsidRPr="001264D6">
              <w:rPr>
                <w:lang w:val="pt-PT"/>
              </w:rPr>
              <w:t>Dopaminérgico</w:t>
            </w:r>
            <w:proofErr w:type="spellEnd"/>
          </w:p>
        </w:tc>
        <w:tc>
          <w:tcPr>
            <w:tcW w:w="1843" w:type="dxa"/>
          </w:tcPr>
          <w:p w14:paraId="5BADD4C0" w14:textId="77777777" w:rsidR="00CB7701" w:rsidRPr="001264D6" w:rsidRDefault="00CB7701" w:rsidP="00E43F57">
            <w:pPr>
              <w:rPr>
                <w:lang w:val="pt-PT"/>
              </w:rPr>
            </w:pPr>
            <w:r w:rsidRPr="001264D6">
              <w:rPr>
                <w:lang w:val="pt-PT"/>
              </w:rPr>
              <w:t>Dopamina</w:t>
            </w:r>
          </w:p>
        </w:tc>
        <w:tc>
          <w:tcPr>
            <w:tcW w:w="5355" w:type="dxa"/>
          </w:tcPr>
          <w:p w14:paraId="36C7A517" w14:textId="77777777" w:rsidR="00CB7701" w:rsidRPr="001264D6" w:rsidRDefault="00CB7701" w:rsidP="00E43F57">
            <w:pPr>
              <w:rPr>
                <w:lang w:val="pt-PT"/>
              </w:rPr>
            </w:pPr>
            <w:r w:rsidRPr="001264D6">
              <w:rPr>
                <w:lang w:val="pt-PT"/>
              </w:rPr>
              <w:t>Regulação dos sistemas: endócrino, límbico e cardiovascular</w:t>
            </w:r>
          </w:p>
        </w:tc>
      </w:tr>
      <w:tr w:rsidR="00CB7701" w:rsidRPr="000B5D63" w14:paraId="5FF085ED" w14:textId="77777777" w:rsidTr="00E43F57">
        <w:trPr>
          <w:trHeight w:val="879"/>
        </w:trPr>
        <w:tc>
          <w:tcPr>
            <w:tcW w:w="1838" w:type="dxa"/>
          </w:tcPr>
          <w:p w14:paraId="5A83BF3F" w14:textId="77777777" w:rsidR="00CB7701" w:rsidRPr="001264D6" w:rsidRDefault="00CB7701" w:rsidP="00E43F57">
            <w:pPr>
              <w:rPr>
                <w:lang w:val="pt-PT"/>
              </w:rPr>
            </w:pPr>
            <w:proofErr w:type="spellStart"/>
            <w:r w:rsidRPr="001264D6">
              <w:rPr>
                <w:lang w:val="pt-PT"/>
              </w:rPr>
              <w:t>Serotoninérgico</w:t>
            </w:r>
            <w:proofErr w:type="spellEnd"/>
            <w:r w:rsidRPr="001264D6">
              <w:rPr>
                <w:lang w:val="pt-PT"/>
              </w:rPr>
              <w:t xml:space="preserve"> </w:t>
            </w:r>
          </w:p>
        </w:tc>
        <w:tc>
          <w:tcPr>
            <w:tcW w:w="1843" w:type="dxa"/>
          </w:tcPr>
          <w:p w14:paraId="0B4CA99C" w14:textId="77777777" w:rsidR="00CB7701" w:rsidRPr="001264D6" w:rsidRDefault="00CB7701" w:rsidP="00E43F57">
            <w:pPr>
              <w:rPr>
                <w:lang w:val="pt-PT"/>
              </w:rPr>
            </w:pPr>
            <w:r w:rsidRPr="001264D6">
              <w:rPr>
                <w:lang w:val="pt-PT"/>
              </w:rPr>
              <w:t>Serotonina</w:t>
            </w:r>
          </w:p>
        </w:tc>
        <w:tc>
          <w:tcPr>
            <w:tcW w:w="5355" w:type="dxa"/>
          </w:tcPr>
          <w:p w14:paraId="1713715C" w14:textId="77777777" w:rsidR="00CB7701" w:rsidRPr="001264D6" w:rsidRDefault="00CB7701" w:rsidP="00E43F57">
            <w:pPr>
              <w:rPr>
                <w:lang w:val="pt-PT"/>
              </w:rPr>
            </w:pPr>
            <w:r w:rsidRPr="001264D6">
              <w:rPr>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036E5F09" w14:textId="77777777" w:rsidR="00732703" w:rsidRPr="001264D6" w:rsidRDefault="00732703" w:rsidP="00732703">
      <w:pPr>
        <w:ind w:firstLine="720"/>
        <w:rPr>
          <w:rFonts w:cs="Calibri"/>
          <w:lang w:val="pt-PT"/>
        </w:rPr>
      </w:pPr>
      <w:r w:rsidRPr="001264D6">
        <w:rPr>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i/>
          <w:iCs/>
          <w:lang w:val="pt-PT"/>
        </w:rPr>
        <w:t>delirium</w:t>
      </w:r>
      <w:r w:rsidRPr="001264D6">
        <w:rPr>
          <w:lang w:val="pt-PT"/>
        </w:rPr>
        <w:t xml:space="preserve">. </w:t>
      </w:r>
    </w:p>
    <w:p w14:paraId="3C4091F5" w14:textId="5F9E5AE8"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w:t>
      </w:r>
      <w:r w:rsidRPr="001264D6">
        <w:rPr>
          <w:lang w:val="pt-PT"/>
        </w:rPr>
        <w:lastRenderedPageBreak/>
        <w:t xml:space="preserve">oxidativo resulta na libertação de dopamina endógena, que se pensa ser a causa subjacente das perturbações percetivas observadas no delírio </w:t>
      </w:r>
      <w:r w:rsidRPr="001264D6">
        <w:rPr>
          <w:lang w:val="pt-PT"/>
        </w:rPr>
        <w:fldChar w:fldCharType="begin" w:fldLock="1"/>
      </w:r>
      <w:r w:rsidR="00B74FF9"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50" w:name="_Toc82441752"/>
      <w:r w:rsidRPr="001264D6">
        <w:rPr>
          <w:b w:val="0"/>
          <w:bCs/>
          <w:lang w:val="pt-PT"/>
        </w:rPr>
        <w:t>Ferramentas de diagnóstico</w:t>
      </w:r>
      <w:bookmarkEnd w:id="50"/>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w:t>
      </w:r>
      <w:r w:rsidR="00B11779" w:rsidRPr="001264D6">
        <w:rPr>
          <w:lang w:val="pt-PT"/>
        </w:rPr>
        <w:lastRenderedPageBreak/>
        <w:t xml:space="preserve">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1" w:name="_Ref68872171"/>
      <w:bookmarkStart w:id="52" w:name="_Ref68872134"/>
      <w:bookmarkStart w:id="53"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1"/>
      <w:r w:rsidRPr="001264D6">
        <w:rPr>
          <w:lang w:val="pt-PT"/>
        </w:rPr>
        <w:t xml:space="preserve"> - Ferramentas para diagnóstico de delirium</w:t>
      </w:r>
      <w:bookmarkEnd w:id="52"/>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3"/>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0B5D63"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lastRenderedPageBreak/>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4"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4"/>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w:t>
      </w:r>
      <w:r w:rsidRPr="001264D6">
        <w:rPr>
          <w:lang w:val="pt-PT"/>
        </w:rPr>
        <w:lastRenderedPageBreak/>
        <w:t xml:space="preserve">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5" w:name="_Toc82441754"/>
      <w:r w:rsidRPr="001264D6">
        <w:rPr>
          <w:i/>
          <w:iCs/>
        </w:rPr>
        <w:t>Confusion Assessment Method for the Intensive Care Unit</w:t>
      </w:r>
      <w:r w:rsidRPr="001264D6">
        <w:t xml:space="preserve"> (CAM.ICU)</w:t>
      </w:r>
      <w:bookmarkEnd w:id="55"/>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6"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6"/>
      <w:proofErr w:type="spellEnd"/>
    </w:p>
    <w:p w14:paraId="207A17ED" w14:textId="77777777"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w:t>
      </w:r>
      <w:proofErr w:type="spellStart"/>
      <w:r w:rsidRPr="001264D6">
        <w:rPr>
          <w:lang w:val="pt-PT"/>
        </w:rPr>
        <w:t>detecção</w:t>
      </w:r>
      <w:proofErr w:type="spellEnd"/>
      <w:r w:rsidRPr="001264D6">
        <w:rPr>
          <w:lang w:val="pt-PT"/>
        </w:rPr>
        <w:t xml:space="preserve">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7" w:name="_Toc82441756"/>
      <w:r w:rsidRPr="001264D6">
        <w:rPr>
          <w:i/>
          <w:iCs/>
        </w:rPr>
        <w:t xml:space="preserve">Richmond Agitation Sedation Scale </w:t>
      </w:r>
      <w:r w:rsidRPr="001264D6">
        <w:t>(RASS)</w:t>
      </w:r>
      <w:bookmarkEnd w:id="57"/>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w:t>
      </w:r>
      <w:r w:rsidRPr="001264D6">
        <w:rPr>
          <w:lang w:val="pt-PT"/>
        </w:rPr>
        <w:lastRenderedPageBreak/>
        <w:t xml:space="preserve">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8" w:name="_Ref71216812"/>
      <w:bookmarkStart w:id="59" w:name="_Toc71218218"/>
      <w:bookmarkStart w:id="60"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8"/>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9"/>
      <w:bookmarkEnd w:id="60"/>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D7114D"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0B5D63"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0B5D63"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0B5D63"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0B5D63"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D7114D"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0B5D63"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0B5D63"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0B5D63"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0B5D63"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0B5D63"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1" w:name="_Ref69917747"/>
      <w:bookmarkStart w:id="62" w:name="_Toc82441757"/>
      <w:r w:rsidRPr="001264D6">
        <w:rPr>
          <w:lang w:val="pt-PT"/>
        </w:rPr>
        <w:lastRenderedPageBreak/>
        <w:t>Preparação</w:t>
      </w:r>
      <w:r w:rsidR="00F7356C" w:rsidRPr="001264D6">
        <w:rPr>
          <w:lang w:val="pt-PT"/>
        </w:rPr>
        <w:t>/estudo</w:t>
      </w:r>
      <w:r w:rsidRPr="001264D6">
        <w:rPr>
          <w:lang w:val="pt-PT"/>
        </w:rPr>
        <w:t xml:space="preserve"> dos dados</w:t>
      </w:r>
      <w:bookmarkEnd w:id="61"/>
      <w:r w:rsidR="00162434">
        <w:rPr>
          <w:lang w:val="pt-PT"/>
        </w:rPr>
        <w:t>/Análise exploratória dos dados</w:t>
      </w:r>
      <w:bookmarkEnd w:id="62"/>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13D4E26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0129FB49" w14:textId="42CD8C16" w:rsidR="00C13092" w:rsidRPr="006D1F1E" w:rsidRDefault="00C13092" w:rsidP="00C13092">
      <w:pPr>
        <w:pStyle w:val="Heading2"/>
        <w:rPr>
          <w:lang w:val="pt-PT"/>
        </w:rPr>
      </w:pPr>
      <w:bookmarkStart w:id="63" w:name="_Toc82441758"/>
      <w:r w:rsidRPr="006D1F1E">
        <w:rPr>
          <w:lang w:val="pt-PT"/>
        </w:rPr>
        <w:t>Idade</w:t>
      </w:r>
      <w:bookmarkEnd w:id="63"/>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51523F6C"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B7605B">
        <w:rPr>
          <w:lang w:val="pt-BR" w:eastAsia="x-none"/>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failure","type":"article-journal","volume":"33"},"uris":["http://www.mendeley.com/documents/?uuid=cf6e88eb-6cb8-4aef-a4dc-a050629dd705"]}],"mendeley":{"formattedCitation":"(Maldonado, 2018)","plainTextFormattedCitation":"(Maldonado, 2018)"},"properties":{"noteIndex":0},"schema":"https://github.com/citation-style-language/schema/raw/master/csl-citation.json"}</w:instrText>
      </w:r>
      <w:r w:rsidR="00B7605B">
        <w:rPr>
          <w:lang w:val="pt-BR" w:eastAsia="x-none"/>
        </w:rPr>
        <w:fldChar w:fldCharType="separate"/>
      </w:r>
      <w:r w:rsidR="00B7605B" w:rsidRPr="00B7605B">
        <w:rPr>
          <w:noProof/>
          <w:lang w:val="pt-BR" w:eastAsia="x-none"/>
        </w:rPr>
        <w:t>(Maldonado, 2018)</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4" w:name="_Toc82441759"/>
      <w:r w:rsidRPr="006D1F1E">
        <w:rPr>
          <w:lang w:val="pt-PT"/>
        </w:rPr>
        <w:lastRenderedPageBreak/>
        <w:t>Tempo de permanência na urgência</w:t>
      </w:r>
      <w:bookmarkEnd w:id="64"/>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5" w:name="_Toc82441760"/>
      <w:proofErr w:type="spellStart"/>
      <w:r w:rsidRPr="00D7114D">
        <w:t>Análises</w:t>
      </w:r>
      <w:proofErr w:type="spellEnd"/>
      <w:r w:rsidRPr="00D7114D">
        <w:t xml:space="preserve"> </w:t>
      </w:r>
      <w:proofErr w:type="spellStart"/>
      <w:r w:rsidR="00F948E1" w:rsidRPr="00D7114D">
        <w:t>laboratoriais</w:t>
      </w:r>
      <w:bookmarkEnd w:id="65"/>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6" w:name="_Toc82441761"/>
      <w:r>
        <w:rPr>
          <w:lang w:val="pt-PT"/>
        </w:rPr>
        <w:t>Medicamentos</w:t>
      </w:r>
      <w:bookmarkEnd w:id="66"/>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lastRenderedPageBreak/>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Tabel</w:t>
      </w:r>
      <w:r w:rsidR="00130171" w:rsidRPr="00130171">
        <w:rPr>
          <w:lang w:val="pt-BR"/>
        </w:rPr>
        <w:t>a</w:t>
      </w:r>
      <w:r w:rsidR="00130171" w:rsidRPr="00130171">
        <w:rPr>
          <w:lang w:val="pt-BR"/>
        </w:rPr>
        <w:t xml:space="preserve">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7" w:name="_Ref79181970"/>
      <w:bookmarkStart w:id="68"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7"/>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8"/>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0B5D63"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0B5D63"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0B5D63"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lastRenderedPageBreak/>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9" w:name="_Toc82441762"/>
      <w:r w:rsidRPr="001264D6">
        <w:rPr>
          <w:lang w:val="pt-PT"/>
        </w:rPr>
        <w:t>Analgésicos estupefacientes</w:t>
      </w:r>
      <w:bookmarkEnd w:id="69"/>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w:t>
      </w:r>
      <w:r w:rsidRPr="001264D6">
        <w:rPr>
          <w:lang w:val="pt-PT" w:eastAsia="x-none"/>
        </w:rPr>
        <w:lastRenderedPageBreak/>
        <w:t xml:space="preserve">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70" w:name="_Ref78301700"/>
      <w:bookmarkStart w:id="71" w:name="_Toc80909549"/>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70"/>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1"/>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0B5D63"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 xml:space="preserve">grave de carácter agudo e crónico em situações como: tumores, estados </w:t>
            </w:r>
            <w:r w:rsidRPr="001264D6">
              <w:rPr>
                <w:lang w:val="pt-PT" w:eastAsia="x-none"/>
              </w:rPr>
              <w:lastRenderedPageBreak/>
              <w:t>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lastRenderedPageBreak/>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lastRenderedPageBreak/>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0B5D63"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lastRenderedPageBreak/>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2" w:name="_Toc82441763"/>
      <w:r w:rsidRPr="001264D6">
        <w:rPr>
          <w:lang w:val="pt-PT"/>
        </w:rPr>
        <w:t>Psicofármacos</w:t>
      </w:r>
      <w:bookmarkEnd w:id="72"/>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É importante realçar que o consumo de psicofármacos tem vindo a aumentar não só em Portugal como 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lastRenderedPageBreak/>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são sonolência e incoordenação 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 xml:space="preserve">as benzodiazepinas </w:t>
      </w:r>
      <w:r w:rsidR="002E2E2D" w:rsidRPr="001264D6">
        <w:rPr>
          <w:lang w:val="pt-PT" w:eastAsia="x-none"/>
        </w:rPr>
        <w:lastRenderedPageBreak/>
        <w:t>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3" w:name="_Ref77779957"/>
      <w:bookmarkStart w:id="74"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3"/>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4"/>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0B5D63"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0B5D63"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0B5D63"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0B5D63"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w:t>
            </w:r>
            <w:r w:rsidRPr="001264D6">
              <w:rPr>
                <w:lang w:val="pt-PT" w:eastAsia="x-none"/>
              </w:rPr>
              <w:lastRenderedPageBreak/>
              <w:t>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w:t>
      </w:r>
      <w:r w:rsidRPr="001264D6">
        <w:rPr>
          <w:lang w:val="pt-PT"/>
        </w:rPr>
        <w:lastRenderedPageBreak/>
        <w:t xml:space="preserve">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5" w:name="_Ref77932842"/>
      <w:bookmarkStart w:id="76"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5"/>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6"/>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0B5D63"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0B5D63"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w:t>
            </w:r>
            <w:r w:rsidR="00840510" w:rsidRPr="001264D6">
              <w:rPr>
                <w:lang w:val="pt-PT"/>
              </w:rPr>
              <w:lastRenderedPageBreak/>
              <w:t>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7" w:name="_Ref77948092"/>
      <w:bookmarkStart w:id="78"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7"/>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8"/>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0B5D63"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w:t>
            </w:r>
            <w:r w:rsidRPr="001264D6">
              <w:rPr>
                <w:lang w:val="pt-PT"/>
              </w:rPr>
              <w:lastRenderedPageBreak/>
              <w:t>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0B5D63"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0B5D63"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0B5D63"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0B5D63"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w:t>
            </w:r>
            <w:r w:rsidRPr="001264D6">
              <w:rPr>
                <w:lang w:val="pt-PT"/>
              </w:rPr>
              <w:lastRenderedPageBreak/>
              <w:t xml:space="preserve">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lastRenderedPageBreak/>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w:t>
            </w:r>
            <w:r w:rsidR="00821377" w:rsidRPr="001264D6">
              <w:rPr>
                <w:lang w:val="pt-PT"/>
              </w:rPr>
              <w:lastRenderedPageBreak/>
              <w:t>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0B5D63"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lastRenderedPageBreak/>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w:t>
      </w:r>
      <w:r w:rsidR="00FA4584" w:rsidRPr="001264D6">
        <w:rPr>
          <w:lang w:val="pt-PT"/>
        </w:rPr>
        <w:lastRenderedPageBreak/>
        <w:t xml:space="preserve">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lastRenderedPageBreak/>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9" w:name="_Ref78564491"/>
      <w:bookmarkStart w:id="80"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9"/>
      <w:r w:rsidRPr="001264D6">
        <w:rPr>
          <w:lang w:val="pt-BR"/>
        </w:rPr>
        <w:t xml:space="preserve"> - Antipsicóticos:</w:t>
      </w:r>
      <w:r w:rsidR="003445F2" w:rsidRPr="001264D6">
        <w:rPr>
          <w:lang w:val="pt-BR"/>
        </w:rPr>
        <w:t xml:space="preserve"> indicações e efeitos adversos frequentes</w:t>
      </w:r>
      <w:bookmarkEnd w:id="80"/>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t>(Nome do medicamento)</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0B5D63"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w:t>
            </w:r>
            <w:r w:rsidRPr="001264D6">
              <w:rPr>
                <w:lang w:val="pt-PT"/>
              </w:rPr>
              <w:lastRenderedPageBreak/>
              <w:t xml:space="preserve">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lastRenderedPageBreak/>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w:t>
            </w:r>
            <w:r w:rsidRPr="001264D6">
              <w:rPr>
                <w:lang w:val="pt-BR"/>
              </w:rPr>
              <w:lastRenderedPageBreak/>
              <w:t xml:space="preserve">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0B5D63"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lastRenderedPageBreak/>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0B5D63"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0B5D63"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0B5D63"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w:t>
      </w:r>
      <w:r w:rsidR="00801918" w:rsidRPr="001264D6">
        <w:rPr>
          <w:lang w:val="pt-PT"/>
        </w:rPr>
        <w:lastRenderedPageBreak/>
        <w:t xml:space="preserve">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1" w:name="_Toc82441764"/>
      <w:r w:rsidRPr="001264D6">
        <w:rPr>
          <w:lang w:val="pt-PT"/>
        </w:rPr>
        <w:t xml:space="preserve">Antiácidos e </w:t>
      </w:r>
      <w:proofErr w:type="spellStart"/>
      <w:r w:rsidRPr="001264D6">
        <w:rPr>
          <w:lang w:val="pt-PT"/>
        </w:rPr>
        <w:t>anti-ulcerosos</w:t>
      </w:r>
      <w:bookmarkEnd w:id="81"/>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w:t>
      </w:r>
      <w:r w:rsidR="00D02867" w:rsidRPr="001264D6">
        <w:rPr>
          <w:lang w:val="pt-BR" w:eastAsia="x-none"/>
        </w:rPr>
        <w:lastRenderedPageBreak/>
        <w:t xml:space="preserve">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2" w:name="_Toc82441765"/>
      <w:r w:rsidRPr="001264D6">
        <w:rPr>
          <w:lang w:val="pt-PT"/>
        </w:rPr>
        <w:t>Anticoagulantes</w:t>
      </w:r>
      <w:bookmarkEnd w:id="82"/>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w:t>
      </w:r>
      <w:r w:rsidR="00BF3144" w:rsidRPr="001264D6">
        <w:rPr>
          <w:lang w:val="pt-BR" w:eastAsia="x-none"/>
        </w:rPr>
        <w:lastRenderedPageBreak/>
        <w:t xml:space="preserve">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3" w:name="_Toc82441766"/>
      <w:proofErr w:type="spellStart"/>
      <w:r w:rsidRPr="001264D6">
        <w:rPr>
          <w:lang w:val="pt-PT"/>
        </w:rPr>
        <w:t>A</w:t>
      </w:r>
      <w:r w:rsidRPr="001264D6">
        <w:rPr>
          <w:lang w:val="pt-PT" w:eastAsia="x-none"/>
        </w:rPr>
        <w:t>ntidislipidémicos</w:t>
      </w:r>
      <w:bookmarkEnd w:id="83"/>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w:t>
      </w:r>
      <w:r w:rsidR="0032448D" w:rsidRPr="001264D6">
        <w:rPr>
          <w:lang w:val="pt-BR" w:eastAsia="x-none"/>
        </w:rPr>
        <w:lastRenderedPageBreak/>
        <w:t>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 xml:space="preserve">de colesterol ao inibir a </w:t>
      </w:r>
      <w:r w:rsidR="003F09B8" w:rsidRPr="003F09B8">
        <w:rPr>
          <w:lang w:val="pt-PT" w:eastAsia="x-none"/>
        </w:rPr>
        <w:lastRenderedPageBreak/>
        <w:t>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4" w:name="_Ref80090758"/>
      <w:bookmarkStart w:id="85"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4"/>
      <w:r w:rsidRPr="0058396A">
        <w:rPr>
          <w:lang w:val="pt-BR"/>
        </w:rPr>
        <w:t xml:space="preserve"> – Estatinas: efeitos ad</w:t>
      </w:r>
      <w:r>
        <w:rPr>
          <w:lang w:val="pt-BR"/>
        </w:rPr>
        <w:t>versos mais frequentes</w:t>
      </w:r>
      <w:bookmarkEnd w:id="85"/>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0B5D63"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0B5D63"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0B5D63"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lastRenderedPageBreak/>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0B5D63"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0B5D63"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6" w:name="_Toc82441767"/>
      <w:r w:rsidRPr="007023E3">
        <w:rPr>
          <w:lang w:val="pt-PT" w:eastAsia="x-none"/>
        </w:rPr>
        <w:t>Antiespasmódicos</w:t>
      </w:r>
      <w:bookmarkEnd w:id="86"/>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lastRenderedPageBreak/>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7" w:name="_Ref80204249"/>
      <w:bookmarkStart w:id="88"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7"/>
      <w:r>
        <w:t xml:space="preserve"> - </w:t>
      </w:r>
      <w:proofErr w:type="spellStart"/>
      <w:r>
        <w:t>Antiespamódicos</w:t>
      </w:r>
      <w:bookmarkEnd w:id="88"/>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0B5D63"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Alívio de dor; desconforto abdominal associado a espasmos transitórios e 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erupção 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9" w:name="_Toc82441768"/>
      <w:proofErr w:type="spellStart"/>
      <w:r w:rsidRPr="001A7E44">
        <w:rPr>
          <w:lang w:val="pt-PT" w:eastAsia="x-none"/>
        </w:rPr>
        <w:lastRenderedPageBreak/>
        <w:t>Anti-hipertensores</w:t>
      </w:r>
      <w:bookmarkEnd w:id="89"/>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lastRenderedPageBreak/>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xml:space="preserve">, desidratação, aumento </w:t>
      </w:r>
      <w:r>
        <w:rPr>
          <w:lang w:val="pt-BR" w:eastAsia="x-none"/>
        </w:rPr>
        <w:lastRenderedPageBreak/>
        <w:t>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 xml:space="preserve">o </w:t>
      </w:r>
      <w:r w:rsidR="00910E1A">
        <w:rPr>
          <w:lang w:val="pt-BR" w:eastAsia="x-none"/>
        </w:rPr>
        <w:lastRenderedPageBreak/>
        <w:t>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90" w:name="_Toc82441769"/>
      <w:r w:rsidRPr="001A7E44">
        <w:rPr>
          <w:lang w:val="pt-PT" w:eastAsia="x-none"/>
        </w:rPr>
        <w:t>Anti-</w:t>
      </w:r>
      <w:r>
        <w:rPr>
          <w:lang w:val="pt-PT" w:eastAsia="x-none"/>
        </w:rPr>
        <w:t>histamínicos</w:t>
      </w:r>
      <w:bookmarkEnd w:id="90"/>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w:t>
      </w:r>
      <w:r w:rsidR="00850F29">
        <w:rPr>
          <w:lang w:val="pt-BR" w:eastAsia="x-none"/>
        </w:rPr>
        <w:lastRenderedPageBreak/>
        <w:t xml:space="preserve">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1" w:name="_Toc82441770"/>
      <w:r w:rsidRPr="00F224F7">
        <w:rPr>
          <w:lang w:val="pt-BR" w:eastAsia="x-none"/>
        </w:rPr>
        <w:t>Antiparkinsónicos</w:t>
      </w:r>
      <w:bookmarkEnd w:id="91"/>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2" w:name="_Toc82441771"/>
      <w:proofErr w:type="spellStart"/>
      <w:r w:rsidRPr="00F224F7">
        <w:rPr>
          <w:lang w:val="pt-BR" w:eastAsia="x-none"/>
        </w:rPr>
        <w:t>Anti</w:t>
      </w:r>
      <w:r>
        <w:rPr>
          <w:lang w:val="pt-BR" w:eastAsia="x-none"/>
        </w:rPr>
        <w:t>tússicos</w:t>
      </w:r>
      <w:bookmarkEnd w:id="92"/>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w:t>
      </w:r>
      <w:r w:rsidR="00531003" w:rsidRPr="00531003">
        <w:rPr>
          <w:lang w:val="pt-PT" w:eastAsia="x-none"/>
        </w:rPr>
        <w:lastRenderedPageBreak/>
        <w:t>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3" w:name="_Toc82441772"/>
      <w:r>
        <w:rPr>
          <w:lang w:val="pt-BR" w:eastAsia="x-none"/>
        </w:rPr>
        <w:t>Digitálicos</w:t>
      </w:r>
      <w:bookmarkEnd w:id="93"/>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lastRenderedPageBreak/>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4" w:name="_Toc82441773"/>
      <w:proofErr w:type="spellStart"/>
      <w:r w:rsidRPr="00954F5A">
        <w:rPr>
          <w:lang w:eastAsia="x-none"/>
        </w:rPr>
        <w:t>Glucocorticóides</w:t>
      </w:r>
      <w:bookmarkEnd w:id="94"/>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 xml:space="preserve">possuem </w:t>
      </w:r>
      <w:r w:rsidR="009568FF" w:rsidRPr="009568FF">
        <w:rPr>
          <w:lang w:val="pt-PT" w:eastAsia="x-none"/>
        </w:rPr>
        <w:lastRenderedPageBreak/>
        <w:t>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5" w:name="_Ref80908830"/>
      <w:bookmarkStart w:id="96"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5"/>
      <w:r w:rsidRPr="001B55E1">
        <w:rPr>
          <w:lang w:val="pt-BR"/>
        </w:rPr>
        <w:t xml:space="preserve"> – Efeitos secundários dos </w:t>
      </w:r>
      <w:proofErr w:type="spellStart"/>
      <w:r w:rsidRPr="001B55E1">
        <w:rPr>
          <w:lang w:val="pt-BR"/>
        </w:rPr>
        <w:t>glucocor</w:t>
      </w:r>
      <w:r>
        <w:rPr>
          <w:lang w:val="pt-BR"/>
        </w:rPr>
        <w:t>ticoides</w:t>
      </w:r>
      <w:bookmarkEnd w:id="96"/>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0B5D63"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0B5D63"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7" w:name="_Toc82441774"/>
      <w:r>
        <w:rPr>
          <w:lang w:val="pt-BR" w:eastAsia="x-none"/>
        </w:rPr>
        <w:t>Medicamentos usados na incontinência urinária</w:t>
      </w:r>
      <w:bookmarkEnd w:id="97"/>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1980AE35" w:rsidR="00BB0FD0" w:rsidRPr="001264D6" w:rsidRDefault="00BB0FD0" w:rsidP="00BB0FD0">
      <w:pPr>
        <w:pStyle w:val="Heading2"/>
        <w:rPr>
          <w:lang w:val="pt-PT"/>
        </w:rPr>
      </w:pPr>
      <w:bookmarkStart w:id="98" w:name="_Toc82441775"/>
      <w:r w:rsidRPr="001264D6">
        <w:rPr>
          <w:lang w:val="pt-PT"/>
        </w:rPr>
        <w:t>Exploração dos dados</w:t>
      </w:r>
      <w:bookmarkEnd w:id="98"/>
      <w:r w:rsidRPr="001264D6">
        <w:rPr>
          <w:lang w:val="pt-PT"/>
        </w:rPr>
        <w:t xml:space="preserve"> </w:t>
      </w:r>
    </w:p>
    <w:p w14:paraId="78A7E238" w14:textId="5E090095" w:rsidR="00BB0FD0" w:rsidRPr="001264D6" w:rsidRDefault="00B3731C" w:rsidP="00056878">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rPr>
          <w:lang w:val="pt-PT" w:eastAsia="x-none"/>
        </w:rPr>
      </w:pPr>
    </w:p>
    <w:p w14:paraId="48482088" w14:textId="780A2083" w:rsidR="00C158B7" w:rsidRPr="001264D6" w:rsidRDefault="00C158B7" w:rsidP="003260D3">
      <w:pPr>
        <w:rPr>
          <w:lang w:val="pt-PT" w:eastAsia="x-none"/>
        </w:rPr>
      </w:pPr>
    </w:p>
    <w:p w14:paraId="378E2F83" w14:textId="64C17A0C" w:rsidR="00056878" w:rsidRPr="001264D6" w:rsidRDefault="00056878" w:rsidP="003260D3">
      <w:pPr>
        <w:rPr>
          <w:lang w:val="pt-PT" w:eastAsia="x-none"/>
        </w:rPr>
      </w:pPr>
    </w:p>
    <w:p w14:paraId="6D7406CF" w14:textId="0C85E403" w:rsidR="00056878" w:rsidRPr="001264D6" w:rsidRDefault="00056878" w:rsidP="003260D3">
      <w:pPr>
        <w:rPr>
          <w:lang w:val="pt-PT" w:eastAsia="x-none"/>
        </w:rPr>
      </w:pPr>
    </w:p>
    <w:p w14:paraId="0788EC2F" w14:textId="57E24180" w:rsidR="00056878" w:rsidRPr="001264D6" w:rsidRDefault="00056878" w:rsidP="003260D3">
      <w:pPr>
        <w:rPr>
          <w:lang w:val="pt-PT" w:eastAsia="x-none"/>
        </w:rPr>
      </w:pPr>
    </w:p>
    <w:p w14:paraId="1DF7AF3B" w14:textId="77777777" w:rsidR="00056878" w:rsidRPr="001264D6" w:rsidRDefault="00056878" w:rsidP="003260D3">
      <w:pPr>
        <w:rPr>
          <w:lang w:val="pt-PT" w:eastAsia="x-none"/>
        </w:rPr>
      </w:pPr>
    </w:p>
    <w:p w14:paraId="5825E253" w14:textId="549341B7" w:rsidR="00BB0FD0" w:rsidRPr="001264D6" w:rsidRDefault="00BB0FD0" w:rsidP="00BB0FD0">
      <w:pPr>
        <w:pStyle w:val="Heading2"/>
        <w:rPr>
          <w:lang w:val="pt-PT"/>
        </w:rPr>
      </w:pPr>
      <w:bookmarkStart w:id="99" w:name="_Toc82441776"/>
      <w:r w:rsidRPr="001264D6">
        <w:rPr>
          <w:lang w:val="pt-PT"/>
        </w:rPr>
        <w:t>Limpeza dos dados</w:t>
      </w:r>
      <w:bookmarkEnd w:id="99"/>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ind w:firstLine="567"/>
        <w:rPr>
          <w:lang w:val="pt-PT" w:eastAsia="x-none"/>
        </w:rPr>
      </w:pPr>
    </w:p>
    <w:p w14:paraId="51A856CE" w14:textId="77777777" w:rsidR="00CF777F" w:rsidRPr="001264D6" w:rsidRDefault="00CF777F" w:rsidP="003260D3">
      <w:pPr>
        <w:ind w:firstLine="567"/>
        <w:rPr>
          <w:lang w:val="pt-PT" w:eastAsia="x-none"/>
        </w:rPr>
      </w:pPr>
    </w:p>
    <w:p w14:paraId="3FE3D3AD" w14:textId="77777777" w:rsidR="00BB0FD0" w:rsidRPr="001264D6" w:rsidRDefault="00BB0FD0" w:rsidP="00BB0FD0">
      <w:pPr>
        <w:rPr>
          <w:lang w:val="pt-PT" w:eastAsia="x-none"/>
        </w:rPr>
      </w:pPr>
    </w:p>
    <w:p w14:paraId="04266708" w14:textId="07C61153" w:rsidR="00BB0FD0" w:rsidRPr="001264D6" w:rsidRDefault="00BB0FD0" w:rsidP="00BB0FD0">
      <w:pPr>
        <w:pStyle w:val="Heading2"/>
        <w:rPr>
          <w:lang w:val="pt-PT"/>
        </w:rPr>
      </w:pPr>
      <w:bookmarkStart w:id="100" w:name="_Toc82441777"/>
      <w:r w:rsidRPr="001264D6">
        <w:rPr>
          <w:lang w:val="pt-PT"/>
        </w:rPr>
        <w:t>Transformação dos dados</w:t>
      </w:r>
      <w:bookmarkEnd w:id="100"/>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21A8934C" w14:textId="77777777" w:rsidR="00CF0D35" w:rsidRPr="001264D6" w:rsidRDefault="00CF0D35" w:rsidP="00753B8C">
      <w:pPr>
        <w:rPr>
          <w:lang w:val="pt-PT"/>
        </w:rPr>
      </w:pPr>
    </w:p>
    <w:p w14:paraId="17058DAE" w14:textId="77777777" w:rsidR="00CF0D35" w:rsidRPr="001264D6" w:rsidRDefault="00CF0D35" w:rsidP="00753B8C">
      <w:pPr>
        <w:rPr>
          <w:lang w:val="pt-PT"/>
        </w:rPr>
      </w:pPr>
    </w:p>
    <w:p w14:paraId="1D432481" w14:textId="77777777" w:rsidR="00CF0D35" w:rsidRPr="001264D6" w:rsidRDefault="00CF0D35" w:rsidP="00753B8C">
      <w:pPr>
        <w:rPr>
          <w:lang w:val="pt-PT"/>
        </w:rPr>
      </w:pPr>
    </w:p>
    <w:p w14:paraId="1E604578" w14:textId="77777777" w:rsidR="00CF0D35" w:rsidRPr="001264D6" w:rsidRDefault="00CF0D35" w:rsidP="00753B8C">
      <w:pPr>
        <w:rPr>
          <w:lang w:val="pt-PT"/>
        </w:rPr>
      </w:pPr>
    </w:p>
    <w:p w14:paraId="6D7F2423" w14:textId="77777777" w:rsidR="00CF0D35" w:rsidRPr="001264D6" w:rsidRDefault="00CF0D35" w:rsidP="00753B8C">
      <w:pPr>
        <w:rPr>
          <w:lang w:val="pt-PT"/>
        </w:rPr>
      </w:pPr>
    </w:p>
    <w:p w14:paraId="54B17E0E" w14:textId="77777777" w:rsidR="00CF0D35" w:rsidRPr="001264D6" w:rsidRDefault="00CF0D35" w:rsidP="00753B8C">
      <w:pPr>
        <w:rPr>
          <w:lang w:val="pt-PT"/>
        </w:rPr>
      </w:pPr>
    </w:p>
    <w:p w14:paraId="31F7D8C3" w14:textId="77777777" w:rsidR="00CF0D35" w:rsidRPr="001264D6" w:rsidRDefault="00CF0D35" w:rsidP="00753B8C">
      <w:pPr>
        <w:rPr>
          <w:lang w:val="pt-PT"/>
        </w:rPr>
      </w:pPr>
    </w:p>
    <w:p w14:paraId="16DB5EFF" w14:textId="77777777" w:rsidR="00CF0D35" w:rsidRPr="001264D6" w:rsidRDefault="00CF0D35" w:rsidP="00753B8C">
      <w:pPr>
        <w:rPr>
          <w:lang w:val="pt-PT"/>
        </w:rPr>
      </w:pPr>
    </w:p>
    <w:p w14:paraId="166FFD5F" w14:textId="77777777" w:rsidR="00CF0D35" w:rsidRPr="001264D6" w:rsidRDefault="00CF0D35" w:rsidP="00753B8C">
      <w:pPr>
        <w:rPr>
          <w:lang w:val="pt-PT"/>
        </w:rPr>
      </w:pPr>
    </w:p>
    <w:p w14:paraId="025FF142" w14:textId="77777777" w:rsidR="00CF0D35" w:rsidRPr="001264D6" w:rsidRDefault="00CF0D35" w:rsidP="00753B8C">
      <w:pPr>
        <w:rPr>
          <w:lang w:val="pt-PT"/>
        </w:rPr>
      </w:pPr>
    </w:p>
    <w:p w14:paraId="4E4EC431" w14:textId="5E43FFF9" w:rsidR="00CF0D35" w:rsidRPr="001264D6" w:rsidRDefault="00CF0D35" w:rsidP="00753B8C">
      <w:pPr>
        <w:rPr>
          <w:lang w:val="pt-PT"/>
        </w:rPr>
      </w:pPr>
    </w:p>
    <w:p w14:paraId="71BFE499" w14:textId="69B1A60F" w:rsidR="00056878" w:rsidRPr="001264D6" w:rsidRDefault="00056878"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101" w:name="_Ref69917758"/>
      <w:bookmarkStart w:id="102" w:name="_Toc82441778"/>
      <w:r w:rsidRPr="001264D6">
        <w:rPr>
          <w:lang w:val="pt-PT"/>
        </w:rPr>
        <w:t>Modelação</w:t>
      </w:r>
      <w:bookmarkEnd w:id="101"/>
      <w:bookmarkEnd w:id="102"/>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3" w:name="_Toc82441779"/>
      <w:r w:rsidRPr="001264D6">
        <w:rPr>
          <w:lang w:val="pt-PT"/>
        </w:rPr>
        <w:t>Regressão Logística</w:t>
      </w:r>
      <w:bookmarkEnd w:id="103"/>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4" w:name="_Toc82441780"/>
      <w:proofErr w:type="spellStart"/>
      <w:r w:rsidRPr="001264D6">
        <w:rPr>
          <w:lang w:val="pt-PT"/>
        </w:rPr>
        <w:lastRenderedPageBreak/>
        <w:t>Random</w:t>
      </w:r>
      <w:proofErr w:type="spellEnd"/>
      <w:r w:rsidRPr="001264D6">
        <w:rPr>
          <w:lang w:val="pt-PT"/>
        </w:rPr>
        <w:t xml:space="preserve"> </w:t>
      </w:r>
      <w:proofErr w:type="spellStart"/>
      <w:r w:rsidRPr="001264D6">
        <w:rPr>
          <w:lang w:val="pt-PT"/>
        </w:rPr>
        <w:t>Forest</w:t>
      </w:r>
      <w:bookmarkEnd w:id="104"/>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5" w:name="_Ref69917772"/>
      <w:bookmarkStart w:id="106" w:name="_Toc82441781"/>
      <w:r w:rsidRPr="001264D6">
        <w:rPr>
          <w:lang w:val="pt-PT"/>
        </w:rPr>
        <w:lastRenderedPageBreak/>
        <w:t>Apresentação e discussão de resultados</w:t>
      </w:r>
      <w:bookmarkEnd w:id="105"/>
      <w:bookmarkEnd w:id="106"/>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7" w:name="_Ref69916962"/>
      <w:bookmarkStart w:id="108" w:name="_Ref69916993"/>
      <w:bookmarkStart w:id="109" w:name="_Toc82441782"/>
      <w:r w:rsidRPr="001264D6">
        <w:rPr>
          <w:lang w:val="pt-PT"/>
        </w:rPr>
        <w:lastRenderedPageBreak/>
        <w:t>Conclusões</w:t>
      </w:r>
      <w:bookmarkEnd w:id="107"/>
      <w:bookmarkEnd w:id="108"/>
      <w:bookmarkEnd w:id="109"/>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10" w:name="_Toc82441783"/>
      <w:r w:rsidRPr="001264D6">
        <w:rPr>
          <w:sz w:val="24"/>
          <w:lang w:val="pt-PT"/>
        </w:rPr>
        <w:lastRenderedPageBreak/>
        <w:t>Bibliog</w:t>
      </w:r>
      <w:r w:rsidR="00F56D13" w:rsidRPr="001264D6">
        <w:rPr>
          <w:sz w:val="24"/>
          <w:lang w:val="pt-PT"/>
        </w:rPr>
        <w:t>rafia</w:t>
      </w:r>
      <w:bookmarkEnd w:id="110"/>
    </w:p>
    <w:p w14:paraId="72AF6D99" w14:textId="0D9C6775" w:rsidR="00C75460" w:rsidRPr="001264D6" w:rsidRDefault="00C75460" w:rsidP="00C75460">
      <w:pPr>
        <w:rPr>
          <w:highlight w:val="yellow"/>
          <w:lang w:val="pt-PT" w:eastAsia="x-none"/>
        </w:rPr>
      </w:pPr>
    </w:p>
    <w:p w14:paraId="67CE659F" w14:textId="75A03A38" w:rsidR="00B7605B" w:rsidRPr="00B7605B" w:rsidRDefault="00C75460" w:rsidP="00B7605B">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B7605B" w:rsidRPr="000B5D63">
        <w:rPr>
          <w:noProof/>
          <w:lang w:val="pt-BR"/>
        </w:rPr>
        <w:t xml:space="preserve">Adamis, D., Sharma, N., Whelan, P. J. P., &amp; MacDonald, A. J. D. (2010). </w:t>
      </w:r>
      <w:r w:rsidR="00B7605B" w:rsidRPr="00B7605B">
        <w:rPr>
          <w:noProof/>
        </w:rPr>
        <w:t xml:space="preserve">Delirium scales: A review of current evidence. </w:t>
      </w:r>
      <w:r w:rsidR="00B7605B" w:rsidRPr="00B7605B">
        <w:rPr>
          <w:i/>
          <w:iCs/>
          <w:noProof/>
        </w:rPr>
        <w:t>Aging and Mental Health</w:t>
      </w:r>
      <w:r w:rsidR="00B7605B" w:rsidRPr="00B7605B">
        <w:rPr>
          <w:noProof/>
        </w:rPr>
        <w:t xml:space="preserve">, </w:t>
      </w:r>
      <w:r w:rsidR="00B7605B" w:rsidRPr="00B7605B">
        <w:rPr>
          <w:i/>
          <w:iCs/>
          <w:noProof/>
        </w:rPr>
        <w:t>14</w:t>
      </w:r>
      <w:r w:rsidR="00B7605B" w:rsidRPr="00B7605B">
        <w:rPr>
          <w:noProof/>
        </w:rPr>
        <w:t>(5), 543–555. https://doi.org/10.1080/13607860903421011</w:t>
      </w:r>
    </w:p>
    <w:p w14:paraId="741D7CB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Adamis, D., Treloar, A., Martin, F. C., &amp; Macdonald, A. J. D. (2007). A brief review of the history of delirium as a mental disorder. </w:t>
      </w:r>
      <w:r w:rsidRPr="00B7605B">
        <w:rPr>
          <w:i/>
          <w:iCs/>
          <w:noProof/>
        </w:rPr>
        <w:t>History of Psychiatry</w:t>
      </w:r>
      <w:r w:rsidRPr="00B7605B">
        <w:rPr>
          <w:noProof/>
        </w:rPr>
        <w:t xml:space="preserve">, </w:t>
      </w:r>
      <w:r w:rsidRPr="00B7605B">
        <w:rPr>
          <w:i/>
          <w:iCs/>
          <w:noProof/>
        </w:rPr>
        <w:t>18</w:t>
      </w:r>
      <w:r w:rsidRPr="00B7605B">
        <w:rPr>
          <w:noProof/>
        </w:rPr>
        <w:t>(4), 459–469. https://doi.org/10.1177/0957154X07076467</w:t>
      </w:r>
    </w:p>
    <w:p w14:paraId="2A4697A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Alagiakrishnan, K., &amp; Wiens, C. A. (2004). An approach to drug induced delirium in the elderly. </w:t>
      </w:r>
      <w:r w:rsidRPr="00B7605B">
        <w:rPr>
          <w:i/>
          <w:iCs/>
          <w:noProof/>
        </w:rPr>
        <w:t>Postgraduate Medical Journal</w:t>
      </w:r>
      <w:r w:rsidRPr="00B7605B">
        <w:rPr>
          <w:noProof/>
        </w:rPr>
        <w:t xml:space="preserve">, </w:t>
      </w:r>
      <w:r w:rsidRPr="00B7605B">
        <w:rPr>
          <w:i/>
          <w:iCs/>
          <w:noProof/>
        </w:rPr>
        <w:t>80</w:t>
      </w:r>
      <w:r w:rsidRPr="00B7605B">
        <w:rPr>
          <w:noProof/>
        </w:rPr>
        <w:t>(945), 388–393. https://doi.org/10.1136/pgmj.2003.017236</w:t>
      </w:r>
    </w:p>
    <w:p w14:paraId="7133CDD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Ali, J., Khan, R., Ahmad, N., &amp; Maqsood, I. (2012). Random Forests and Decision Trees. </w:t>
      </w:r>
      <w:r w:rsidRPr="00B7605B">
        <w:rPr>
          <w:i/>
          <w:iCs/>
          <w:noProof/>
        </w:rPr>
        <w:t>International Journal of Computer Science Issues</w:t>
      </w:r>
      <w:r w:rsidRPr="00B7605B">
        <w:rPr>
          <w:noProof/>
        </w:rPr>
        <w:t xml:space="preserve">, </w:t>
      </w:r>
      <w:r w:rsidRPr="00B7605B">
        <w:rPr>
          <w:i/>
          <w:iCs/>
          <w:noProof/>
        </w:rPr>
        <w:t>9</w:t>
      </w:r>
      <w:r w:rsidRPr="00B7605B">
        <w:rPr>
          <w:noProof/>
        </w:rPr>
        <w:t>(5), 272–278.</w:t>
      </w:r>
    </w:p>
    <w:p w14:paraId="6B6C561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Ali, M. A., Hashmi, M., Ahmed, W., Raza, S. A., Khan, M. F., &amp; Salim, B. (2021). Incidence and risk factors of delirium in surgical intensive care unit. </w:t>
      </w:r>
      <w:r w:rsidRPr="00B7605B">
        <w:rPr>
          <w:i/>
          <w:iCs/>
          <w:noProof/>
        </w:rPr>
        <w:t>Trauma Surgery and Acute Care Open</w:t>
      </w:r>
      <w:r w:rsidRPr="00B7605B">
        <w:rPr>
          <w:noProof/>
        </w:rPr>
        <w:t xml:space="preserve">, </w:t>
      </w:r>
      <w:r w:rsidRPr="00B7605B">
        <w:rPr>
          <w:i/>
          <w:iCs/>
          <w:noProof/>
        </w:rPr>
        <w:t>6</w:t>
      </w:r>
      <w:r w:rsidRPr="00B7605B">
        <w:rPr>
          <w:noProof/>
        </w:rPr>
        <w:t>(1). https://doi.org/10.1136/tsaco-2020-000564</w:t>
      </w:r>
    </w:p>
    <w:p w14:paraId="3630B2E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Alsuliman, T., Humaidan, D., &amp; Sliman, L. (2020). Machine learning and artificial intelligence in the service of medicine: Necessity or potentiality? </w:t>
      </w:r>
      <w:r w:rsidRPr="00B7605B">
        <w:rPr>
          <w:i/>
          <w:iCs/>
          <w:noProof/>
        </w:rPr>
        <w:t>Current Research in Translational Medicine</w:t>
      </w:r>
      <w:r w:rsidRPr="00B7605B">
        <w:rPr>
          <w:noProof/>
        </w:rPr>
        <w:t xml:space="preserve">, </w:t>
      </w:r>
      <w:r w:rsidRPr="00B7605B">
        <w:rPr>
          <w:i/>
          <w:iCs/>
          <w:noProof/>
        </w:rPr>
        <w:t>68</w:t>
      </w:r>
      <w:r w:rsidRPr="00B7605B">
        <w:rPr>
          <w:noProof/>
        </w:rPr>
        <w:t>(4), 245–251. https://doi.org/10.1016/j.retram.2020.01.002</w:t>
      </w:r>
    </w:p>
    <w:p w14:paraId="054C71C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American Psychiatric Association. (1980). </w:t>
      </w:r>
      <w:r w:rsidRPr="00B7605B">
        <w:rPr>
          <w:i/>
          <w:iCs/>
          <w:noProof/>
        </w:rPr>
        <w:t>Diagnostic and Statistical Manual of Mental Disorders - III</w:t>
      </w:r>
      <w:r w:rsidRPr="00B7605B">
        <w:rPr>
          <w:noProof/>
        </w:rPr>
        <w:t>. Washington.</w:t>
      </w:r>
    </w:p>
    <w:p w14:paraId="60B5D707"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American Psychiatric Association. (2013). </w:t>
      </w:r>
      <w:r w:rsidRPr="00B7605B">
        <w:rPr>
          <w:i/>
          <w:iCs/>
          <w:noProof/>
        </w:rPr>
        <w:t>Diagnostic and statistical manual of mental disorders - DSM-5</w:t>
      </w:r>
      <w:r w:rsidRPr="00B7605B">
        <w:rPr>
          <w:noProof/>
        </w:rPr>
        <w:t xml:space="preserve">. </w:t>
      </w:r>
      <w:r w:rsidRPr="000B5D63">
        <w:rPr>
          <w:i/>
          <w:iCs/>
          <w:noProof/>
          <w:lang w:val="pt-BR"/>
        </w:rPr>
        <w:t>Pediatria Integral</w:t>
      </w:r>
      <w:r w:rsidRPr="000B5D63">
        <w:rPr>
          <w:noProof/>
          <w:lang w:val="pt-BR"/>
        </w:rPr>
        <w:t xml:space="preserve"> (fifth, Vol. 17).</w:t>
      </w:r>
    </w:p>
    <w:p w14:paraId="3B070B6C"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Associação Portuguesa de Nutrição. (2018). </w:t>
      </w:r>
      <w:r w:rsidRPr="000B5D63">
        <w:rPr>
          <w:i/>
          <w:iCs/>
          <w:noProof/>
          <w:lang w:val="pt-BR"/>
        </w:rPr>
        <w:t>Dislipidemias: Caracterização e Tratamento nutricional</w:t>
      </w:r>
      <w:r w:rsidRPr="000B5D63">
        <w:rPr>
          <w:noProof/>
          <w:lang w:val="pt-BR"/>
        </w:rPr>
        <w:t>. Associação Portuguesa de Nutrição. Retrieved from http://www.jstage.jst.go.jp/article/pjab/86/5/86_5_484/_article</w:t>
      </w:r>
    </w:p>
    <w:p w14:paraId="184E0CF2"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Basu, S., Faghmous, J. H., &amp; Doupe, P. (2020). Machine learning methods for precision medicine research designed to reduce health disparities: A structured tutorial. </w:t>
      </w:r>
      <w:r w:rsidRPr="000B5D63">
        <w:rPr>
          <w:i/>
          <w:iCs/>
          <w:noProof/>
          <w:lang w:val="pt-BR"/>
        </w:rPr>
        <w:t>Ethnicity and Disease</w:t>
      </w:r>
      <w:r w:rsidRPr="000B5D63">
        <w:rPr>
          <w:noProof/>
          <w:lang w:val="pt-BR"/>
        </w:rPr>
        <w:t xml:space="preserve">, </w:t>
      </w:r>
      <w:r w:rsidRPr="000B5D63">
        <w:rPr>
          <w:i/>
          <w:iCs/>
          <w:noProof/>
          <w:lang w:val="pt-BR"/>
        </w:rPr>
        <w:t>30</w:t>
      </w:r>
      <w:r w:rsidRPr="000B5D63">
        <w:rPr>
          <w:noProof/>
          <w:lang w:val="pt-BR"/>
        </w:rPr>
        <w:t>, 217–228. https://doi.org/10.18865/ed.30.S1.217</w:t>
      </w:r>
    </w:p>
    <w:p w14:paraId="05536A2C"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Bial. (2006). Denominação da especialidade farmacêutica - SEDOXIL. </w:t>
      </w:r>
      <w:r w:rsidRPr="00B7605B">
        <w:rPr>
          <w:noProof/>
        </w:rPr>
        <w:t>Retrieved July 21, 2021, from https://www.bial.com/media/2780/sedoxil.pdf</w:t>
      </w:r>
    </w:p>
    <w:p w14:paraId="6C1CCDAF"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Bourgeois, J. A., Hategan, A., &amp; Losier, B. (2014). Delirium in the hospital: Emphasis on the management of geriatric patients. </w:t>
      </w:r>
      <w:r w:rsidRPr="000B5D63">
        <w:rPr>
          <w:i/>
          <w:iCs/>
          <w:noProof/>
          <w:lang w:val="pt-BR"/>
        </w:rPr>
        <w:t>Current Psychiatry</w:t>
      </w:r>
      <w:r w:rsidRPr="000B5D63">
        <w:rPr>
          <w:noProof/>
          <w:lang w:val="pt-BR"/>
        </w:rPr>
        <w:t xml:space="preserve">, </w:t>
      </w:r>
      <w:r w:rsidRPr="000B5D63">
        <w:rPr>
          <w:i/>
          <w:iCs/>
          <w:noProof/>
          <w:lang w:val="pt-BR"/>
        </w:rPr>
        <w:t>13</w:t>
      </w:r>
      <w:r w:rsidRPr="000B5D63">
        <w:rPr>
          <w:noProof/>
          <w:lang w:val="pt-BR"/>
        </w:rPr>
        <w:t>(8), 29–42.</w:t>
      </w:r>
    </w:p>
    <w:p w14:paraId="280B9927"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lastRenderedPageBreak/>
        <w:t xml:space="preserve">Braga, A. de P., Ludermir, T. B., &amp; Carvalho, A. C. P. de L. F. (2000). </w:t>
      </w:r>
      <w:r w:rsidRPr="000B5D63">
        <w:rPr>
          <w:i/>
          <w:iCs/>
          <w:noProof/>
          <w:lang w:val="pt-BR"/>
        </w:rPr>
        <w:t>Redes Neurais Artificiais: Teoria e Aplicações</w:t>
      </w:r>
      <w:r w:rsidRPr="000B5D63">
        <w:rPr>
          <w:noProof/>
          <w:lang w:val="pt-BR"/>
        </w:rPr>
        <w:t>. Rio de Janeiro: LTC - Livros técnicos e científicos editora S.A.</w:t>
      </w:r>
    </w:p>
    <w:p w14:paraId="5FFF3A4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Breiman, L. (2001). Random forests. </w:t>
      </w:r>
      <w:r w:rsidRPr="00B7605B">
        <w:rPr>
          <w:i/>
          <w:iCs/>
          <w:noProof/>
        </w:rPr>
        <w:t>Machine Learning</w:t>
      </w:r>
      <w:r w:rsidRPr="00B7605B">
        <w:rPr>
          <w:noProof/>
        </w:rPr>
        <w:t xml:space="preserve">, </w:t>
      </w:r>
      <w:r w:rsidRPr="00B7605B">
        <w:rPr>
          <w:i/>
          <w:iCs/>
          <w:noProof/>
        </w:rPr>
        <w:t>45</w:t>
      </w:r>
      <w:r w:rsidRPr="00B7605B">
        <w:rPr>
          <w:noProof/>
        </w:rPr>
        <w:t>(1), 5–32.</w:t>
      </w:r>
    </w:p>
    <w:p w14:paraId="5D6B3F6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Brenner, D. M., &amp; Lacy, B. E. (2021). Antispasmodics for Chronic Abdominal Pain. </w:t>
      </w:r>
      <w:r w:rsidRPr="00B7605B">
        <w:rPr>
          <w:i/>
          <w:iCs/>
          <w:noProof/>
        </w:rPr>
        <w:t>American Journal of Gastroenterology</w:t>
      </w:r>
      <w:r w:rsidRPr="00B7605B">
        <w:rPr>
          <w:noProof/>
        </w:rPr>
        <w:t xml:space="preserve">, </w:t>
      </w:r>
      <w:r w:rsidRPr="00B7605B">
        <w:rPr>
          <w:i/>
          <w:iCs/>
          <w:noProof/>
        </w:rPr>
        <w:t>Publish Ah</w:t>
      </w:r>
      <w:r w:rsidRPr="00B7605B">
        <w:rPr>
          <w:noProof/>
        </w:rPr>
        <w:t>, 1587–1600. https://doi.org/10.14309/ajg.0000000000001266</w:t>
      </w:r>
    </w:p>
    <w:p w14:paraId="766B760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Bruha, I., &amp; Berka, P. (2000). Discretization and Fuzzification of Numerical Attributes in Attribute-Based Learning. In </w:t>
      </w:r>
      <w:r w:rsidRPr="00B7605B">
        <w:rPr>
          <w:i/>
          <w:iCs/>
          <w:noProof/>
        </w:rPr>
        <w:t>Fuzzy Systems in Medicine</w:t>
      </w:r>
      <w:r w:rsidRPr="00B7605B">
        <w:rPr>
          <w:noProof/>
        </w:rPr>
        <w:t xml:space="preserve"> (Vol. 41, pp. 112–138). https://doi.org/10.1007/978-3-7908-1859-8_6</w:t>
      </w:r>
    </w:p>
    <w:p w14:paraId="139BEC2C"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Brunton, L. L., Chabner, B. A., &amp; Knollmann, B. C. (2011). </w:t>
      </w:r>
      <w:r w:rsidRPr="00B7605B">
        <w:rPr>
          <w:i/>
          <w:iCs/>
          <w:noProof/>
        </w:rPr>
        <w:t>Goodman &amp; Gilman’s pharmacological basis of therapeutics</w:t>
      </w:r>
      <w:r w:rsidRPr="00B7605B">
        <w:rPr>
          <w:noProof/>
        </w:rPr>
        <w:t xml:space="preserve"> (twelfth). New York, NY: McGraw-Hill Medical.</w:t>
      </w:r>
    </w:p>
    <w:p w14:paraId="5FC010C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Burges, Christopher, J. C. (1998). A Tutorial on Support Vector Machines for Pattern Recognition. </w:t>
      </w:r>
      <w:r w:rsidRPr="00B7605B">
        <w:rPr>
          <w:i/>
          <w:iCs/>
          <w:noProof/>
        </w:rPr>
        <w:t>Data Mining and Knowledge Discovery</w:t>
      </w:r>
      <w:r w:rsidRPr="00B7605B">
        <w:rPr>
          <w:noProof/>
        </w:rPr>
        <w:t xml:space="preserve">, </w:t>
      </w:r>
      <w:r w:rsidRPr="00B7605B">
        <w:rPr>
          <w:i/>
          <w:iCs/>
          <w:noProof/>
        </w:rPr>
        <w:t>2</w:t>
      </w:r>
      <w:r w:rsidRPr="00B7605B">
        <w:rPr>
          <w:noProof/>
        </w:rPr>
        <w:t>, 121–167. https://doi.org/https://doi.org/10.1023/A:1009715923555</w:t>
      </w:r>
    </w:p>
    <w:p w14:paraId="664F7B8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Cacabelos, R. (2017). Parkinson’s Disease: From Pathogenesis to Pharmacogenomics. </w:t>
      </w:r>
      <w:r w:rsidRPr="00B7605B">
        <w:rPr>
          <w:i/>
          <w:iCs/>
          <w:noProof/>
        </w:rPr>
        <w:t>International Journal of Molecular Sciences</w:t>
      </w:r>
      <w:r w:rsidRPr="00B7605B">
        <w:rPr>
          <w:noProof/>
        </w:rPr>
        <w:t xml:space="preserve">, </w:t>
      </w:r>
      <w:r w:rsidRPr="00B7605B">
        <w:rPr>
          <w:i/>
          <w:iCs/>
          <w:noProof/>
        </w:rPr>
        <w:t>18</w:t>
      </w:r>
      <w:r w:rsidRPr="00B7605B">
        <w:rPr>
          <w:noProof/>
        </w:rPr>
        <w:t>(3), 551. https://doi.org/10.3390/ijms18030551</w:t>
      </w:r>
    </w:p>
    <w:p w14:paraId="1241D0F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Cano-escalera, G., Besga, A., &amp; Graña, M. (2021). Risk factors for prediction of delirium at hospital admittance. </w:t>
      </w:r>
      <w:r w:rsidRPr="00B7605B">
        <w:rPr>
          <w:i/>
          <w:iCs/>
          <w:noProof/>
        </w:rPr>
        <w:t>Expert Systems</w:t>
      </w:r>
      <w:r w:rsidRPr="00B7605B">
        <w:rPr>
          <w:noProof/>
        </w:rPr>
        <w:t xml:space="preserve">, </w:t>
      </w:r>
      <w:r w:rsidRPr="00B7605B">
        <w:rPr>
          <w:i/>
          <w:iCs/>
          <w:noProof/>
        </w:rPr>
        <w:t>e12698</w:t>
      </w:r>
      <w:r w:rsidRPr="00B7605B">
        <w:rPr>
          <w:noProof/>
        </w:rPr>
        <w:t>(December 2020), 1–10. https://doi.org/10.1111/exsy.12698</w:t>
      </w:r>
    </w:p>
    <w:p w14:paraId="01FA6A0D" w14:textId="77777777" w:rsidR="00B7605B" w:rsidRPr="00B7605B" w:rsidRDefault="00B7605B" w:rsidP="00B7605B">
      <w:pPr>
        <w:widowControl w:val="0"/>
        <w:autoSpaceDE w:val="0"/>
        <w:autoSpaceDN w:val="0"/>
        <w:adjustRightInd w:val="0"/>
        <w:ind w:left="480" w:hanging="480"/>
        <w:rPr>
          <w:noProof/>
        </w:rPr>
      </w:pPr>
      <w:r w:rsidRPr="00B7605B">
        <w:rPr>
          <w:noProof/>
        </w:rPr>
        <w:t>Casey, P., Cross, W., Mart, M. W. S., Baldwin, C., Riddell, K., &amp; D</w:t>
      </w:r>
      <w:r w:rsidRPr="00B7605B">
        <w:rPr>
          <w:rFonts w:ascii="Cambria" w:hAnsi="Cambria" w:cs="Cambria"/>
          <w:noProof/>
        </w:rPr>
        <w:t>ā</w:t>
      </w:r>
      <w:r w:rsidRPr="00B7605B">
        <w:rPr>
          <w:noProof/>
        </w:rPr>
        <w:t>rzi</w:t>
      </w:r>
      <w:r w:rsidRPr="00B7605B">
        <w:rPr>
          <w:rFonts w:ascii="Cambria" w:hAnsi="Cambria" w:cs="Cambria"/>
          <w:noProof/>
        </w:rPr>
        <w:t>ņ</w:t>
      </w:r>
      <w:r w:rsidRPr="00B7605B">
        <w:rPr>
          <w:noProof/>
        </w:rPr>
        <w:t xml:space="preserve">š, P. (2019). Hospital discharge data under-reports delirium occurrence: results from a point prevalence survey of delirium in a major Australian health service. </w:t>
      </w:r>
      <w:r w:rsidRPr="00B7605B">
        <w:rPr>
          <w:i/>
          <w:iCs/>
          <w:noProof/>
        </w:rPr>
        <w:t>Internal Medicine Journal</w:t>
      </w:r>
      <w:r w:rsidRPr="00B7605B">
        <w:rPr>
          <w:noProof/>
        </w:rPr>
        <w:t xml:space="preserve">, </w:t>
      </w:r>
      <w:r w:rsidRPr="00B7605B">
        <w:rPr>
          <w:i/>
          <w:iCs/>
          <w:noProof/>
        </w:rPr>
        <w:t>49</w:t>
      </w:r>
      <w:r w:rsidRPr="00B7605B">
        <w:rPr>
          <w:noProof/>
        </w:rPr>
        <w:t>(3), 338–344. https://doi.org/10.1111/imj.14066</w:t>
      </w:r>
    </w:p>
    <w:p w14:paraId="7EC331C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Chapelle, O., Vapnik, V., Bousquet, O., &amp; Mukherjee, S. (2002). Choosing Multiple Parameters for Support Vector Machines. </w:t>
      </w:r>
      <w:r w:rsidRPr="00B7605B">
        <w:rPr>
          <w:i/>
          <w:iCs/>
          <w:noProof/>
        </w:rPr>
        <w:t>Machine Learning</w:t>
      </w:r>
      <w:r w:rsidRPr="00B7605B">
        <w:rPr>
          <w:noProof/>
        </w:rPr>
        <w:t xml:space="preserve">, </w:t>
      </w:r>
      <w:r w:rsidRPr="00B7605B">
        <w:rPr>
          <w:i/>
          <w:iCs/>
          <w:noProof/>
        </w:rPr>
        <w:t>46</w:t>
      </w:r>
      <w:r w:rsidRPr="00B7605B">
        <w:rPr>
          <w:noProof/>
        </w:rPr>
        <w:t>, 131–159. https://doi.org/https://doi.org/10.1023/A:1012450327387</w:t>
      </w:r>
    </w:p>
    <w:p w14:paraId="2159EDA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Chapman, P., Clinton, J., Kerber, R., Khabaza, T., Reinartz, T., Shearer, C., &amp; Wirth, R. (2000). </w:t>
      </w:r>
      <w:r w:rsidRPr="00B7605B">
        <w:rPr>
          <w:i/>
          <w:iCs/>
          <w:noProof/>
        </w:rPr>
        <w:t>CRISP-DM 1.0 Step-by-step data mining guide</w:t>
      </w:r>
      <w:r w:rsidRPr="00B7605B">
        <w:rPr>
          <w:noProof/>
        </w:rPr>
        <w:t xml:space="preserve">. </w:t>
      </w:r>
      <w:r w:rsidRPr="00B7605B">
        <w:rPr>
          <w:i/>
          <w:iCs/>
          <w:noProof/>
        </w:rPr>
        <w:t>SPSS inc</w:t>
      </w:r>
      <w:r w:rsidRPr="00B7605B">
        <w:rPr>
          <w:noProof/>
        </w:rPr>
        <w:t>. Retrieved from http://www.crisp-dm.org/CRISPWP-0800.pdf</w:t>
      </w:r>
    </w:p>
    <w:p w14:paraId="11FECD0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Cheon, S. Y., Koo, B.-N., Kim, S. Y., Kam, E. H., Nam, J., &amp; Kim, E. J. (2021). Scopolamine promotes neuroinflammation and delirium-like neuropsychiatric disorder in mice. </w:t>
      </w:r>
      <w:r w:rsidRPr="00B7605B">
        <w:rPr>
          <w:i/>
          <w:iCs/>
          <w:noProof/>
        </w:rPr>
        <w:t>Scientific Reports</w:t>
      </w:r>
      <w:r w:rsidRPr="00B7605B">
        <w:rPr>
          <w:noProof/>
        </w:rPr>
        <w:t xml:space="preserve">, </w:t>
      </w:r>
      <w:r w:rsidRPr="00B7605B">
        <w:rPr>
          <w:i/>
          <w:iCs/>
          <w:noProof/>
        </w:rPr>
        <w:t>11</w:t>
      </w:r>
      <w:r w:rsidRPr="00B7605B">
        <w:rPr>
          <w:noProof/>
        </w:rPr>
        <w:t>(1), 8376. https://doi.org/10.1038/s41598-021-87790-y</w:t>
      </w:r>
    </w:p>
    <w:p w14:paraId="770B4EB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Chrousos, G. P. (1993). Syndromes of Glucocorticoid Resistance. </w:t>
      </w:r>
      <w:r w:rsidRPr="00B7605B">
        <w:rPr>
          <w:i/>
          <w:iCs/>
          <w:noProof/>
        </w:rPr>
        <w:t>Annals of Internal Medicine</w:t>
      </w:r>
      <w:r w:rsidRPr="00B7605B">
        <w:rPr>
          <w:noProof/>
        </w:rPr>
        <w:t xml:space="preserve">, </w:t>
      </w:r>
      <w:r w:rsidRPr="00B7605B">
        <w:rPr>
          <w:i/>
          <w:iCs/>
          <w:noProof/>
        </w:rPr>
        <w:t>119</w:t>
      </w:r>
      <w:r w:rsidRPr="00B7605B">
        <w:rPr>
          <w:noProof/>
        </w:rPr>
        <w:t xml:space="preserve">(11), </w:t>
      </w:r>
      <w:r w:rsidRPr="00B7605B">
        <w:rPr>
          <w:noProof/>
        </w:rPr>
        <w:lastRenderedPageBreak/>
        <w:t>1113. https://doi.org/10.7326/0003-4819-119-11-199312010-00009</w:t>
      </w:r>
    </w:p>
    <w:p w14:paraId="07D7BAE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Church, M. K., &amp; Maurer, M. (2014). Antihistamines. In </w:t>
      </w:r>
      <w:r w:rsidRPr="00B7605B">
        <w:rPr>
          <w:i/>
          <w:iCs/>
          <w:noProof/>
        </w:rPr>
        <w:t>History of Allergy</w:t>
      </w:r>
      <w:r w:rsidRPr="00B7605B">
        <w:rPr>
          <w:noProof/>
        </w:rPr>
        <w:t xml:space="preserve"> (Vol. 100, pp. 302–310). https://doi.org/10.1159/000359963</w:t>
      </w:r>
    </w:p>
    <w:p w14:paraId="7A2992C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Cirbus, J., MacLullich, A. M. J., Noel, C., Ely, E. W., Chandrasekhar, R., &amp; Han, J. H. (2019). Delirium etiology subtypes and their effect on six-month function and cognition in older emergency department patients. </w:t>
      </w:r>
      <w:r w:rsidRPr="00B7605B">
        <w:rPr>
          <w:i/>
          <w:iCs/>
          <w:noProof/>
        </w:rPr>
        <w:t>International Psychogeriatrics</w:t>
      </w:r>
      <w:r w:rsidRPr="00B7605B">
        <w:rPr>
          <w:noProof/>
        </w:rPr>
        <w:t xml:space="preserve">, </w:t>
      </w:r>
      <w:r w:rsidRPr="00B7605B">
        <w:rPr>
          <w:i/>
          <w:iCs/>
          <w:noProof/>
        </w:rPr>
        <w:t>31</w:t>
      </w:r>
      <w:r w:rsidRPr="00B7605B">
        <w:rPr>
          <w:noProof/>
        </w:rPr>
        <w:t>(2), 267–276. https://doi.org/10.1017/S1041610218000777</w:t>
      </w:r>
    </w:p>
    <w:p w14:paraId="27F07685"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Clegg, A., &amp; Young, J. B. (2011). Which medications to avoid in people at risk of delirium: A systematic review. </w:t>
      </w:r>
      <w:r w:rsidRPr="000B5D63">
        <w:rPr>
          <w:i/>
          <w:iCs/>
          <w:noProof/>
          <w:lang w:val="pt-BR"/>
        </w:rPr>
        <w:t>Age and Ageing</w:t>
      </w:r>
      <w:r w:rsidRPr="000B5D63">
        <w:rPr>
          <w:noProof/>
          <w:lang w:val="pt-BR"/>
        </w:rPr>
        <w:t xml:space="preserve">, </w:t>
      </w:r>
      <w:r w:rsidRPr="000B5D63">
        <w:rPr>
          <w:i/>
          <w:iCs/>
          <w:noProof/>
          <w:lang w:val="pt-BR"/>
        </w:rPr>
        <w:t>40</w:t>
      </w:r>
      <w:r w:rsidRPr="000B5D63">
        <w:rPr>
          <w:noProof/>
          <w:lang w:val="pt-BR"/>
        </w:rPr>
        <w:t>(1), 23–29. https://doi.org/10.1093/ageing/afq140</w:t>
      </w:r>
    </w:p>
    <w:p w14:paraId="4EFF95F8"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Conselho Nacional da Saúde. (2019). </w:t>
      </w:r>
      <w:r w:rsidRPr="000B5D63">
        <w:rPr>
          <w:i/>
          <w:iCs/>
          <w:noProof/>
          <w:lang w:val="pt-BR"/>
        </w:rPr>
        <w:t>Sem mais tempo a perder - Saúde mental em Portugal: um desafio para a próxima década</w:t>
      </w:r>
      <w:r w:rsidRPr="000B5D63">
        <w:rPr>
          <w:noProof/>
          <w:lang w:val="pt-BR"/>
        </w:rPr>
        <w:t xml:space="preserve">. </w:t>
      </w:r>
      <w:r w:rsidRPr="000B5D63">
        <w:rPr>
          <w:i/>
          <w:iCs/>
          <w:noProof/>
          <w:lang w:val="pt-BR"/>
        </w:rPr>
        <w:t>Conselho Nacional de Saúde</w:t>
      </w:r>
      <w:r w:rsidRPr="000B5D63">
        <w:rPr>
          <w:noProof/>
          <w:lang w:val="pt-BR"/>
        </w:rPr>
        <w:t>. Lisboa: CNS.</w:t>
      </w:r>
    </w:p>
    <w:p w14:paraId="3E293A23"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Corradi, J. P., Thompson, S., Mather, J. F., Waszynski, C. M., &amp; Dicks, R. S. (2018). </w:t>
      </w:r>
      <w:r w:rsidRPr="00B7605B">
        <w:rPr>
          <w:noProof/>
        </w:rPr>
        <w:t xml:space="preserve">Prediction of Incident Delirium Using a Random Forest classifier. </w:t>
      </w:r>
      <w:r w:rsidRPr="00B7605B">
        <w:rPr>
          <w:i/>
          <w:iCs/>
          <w:noProof/>
        </w:rPr>
        <w:t>Journal of Medical Systems</w:t>
      </w:r>
      <w:r w:rsidRPr="00B7605B">
        <w:rPr>
          <w:noProof/>
        </w:rPr>
        <w:t xml:space="preserve">, </w:t>
      </w:r>
      <w:r w:rsidRPr="00B7605B">
        <w:rPr>
          <w:i/>
          <w:iCs/>
          <w:noProof/>
        </w:rPr>
        <w:t>42</w:t>
      </w:r>
      <w:r w:rsidRPr="00B7605B">
        <w:rPr>
          <w:noProof/>
        </w:rPr>
        <w:t>(12). https://doi.org/10.1007/s10916-018-1109-0</w:t>
      </w:r>
    </w:p>
    <w:p w14:paraId="4EA831E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Davoudi, A., Ebadi, A., Rashidi, P., Ozrazgat-Baslanti, T., Bihorac, A., &amp; Bursian, A. C. (2017). Delirium Prediction using Machine Learning Models on Predictive Electronic Health Records Data. </w:t>
      </w:r>
      <w:r w:rsidRPr="00B7605B">
        <w:rPr>
          <w:i/>
          <w:iCs/>
          <w:noProof/>
        </w:rPr>
        <w:t>Proceedings - IEEE 17th International Symposium on Bioinformatics and Bioengineering, BIBE 2017</w:t>
      </w:r>
      <w:r w:rsidRPr="00B7605B">
        <w:rPr>
          <w:noProof/>
        </w:rPr>
        <w:t>, 568–573. https://doi.org/10.1109/BIBE.2017.00014</w:t>
      </w:r>
    </w:p>
    <w:p w14:paraId="258F0E9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De, J., &amp; Wand, A. P. F. (2015). Delirium screening: A systematic review of delirium screening tools in hospitalized patients. </w:t>
      </w:r>
      <w:r w:rsidRPr="00B7605B">
        <w:rPr>
          <w:i/>
          <w:iCs/>
          <w:noProof/>
        </w:rPr>
        <w:t>Gerontologist</w:t>
      </w:r>
      <w:r w:rsidRPr="00B7605B">
        <w:rPr>
          <w:noProof/>
        </w:rPr>
        <w:t xml:space="preserve">, </w:t>
      </w:r>
      <w:r w:rsidRPr="00B7605B">
        <w:rPr>
          <w:i/>
          <w:iCs/>
          <w:noProof/>
        </w:rPr>
        <w:t>55</w:t>
      </w:r>
      <w:r w:rsidRPr="00B7605B">
        <w:rPr>
          <w:noProof/>
        </w:rPr>
        <w:t>(6), 1079–1099. https://doi.org/10.1093/geront/gnv100</w:t>
      </w:r>
    </w:p>
    <w:p w14:paraId="7C2F55A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Delaney, J., Spevack, D., Doddamani, S., &amp; Ostfeld, R. (2006). Clonidine-induced delirium. </w:t>
      </w:r>
      <w:r w:rsidRPr="00B7605B">
        <w:rPr>
          <w:i/>
          <w:iCs/>
          <w:noProof/>
        </w:rPr>
        <w:t>International Journal of Cardiology</w:t>
      </w:r>
      <w:r w:rsidRPr="00B7605B">
        <w:rPr>
          <w:noProof/>
        </w:rPr>
        <w:t xml:space="preserve">, </w:t>
      </w:r>
      <w:r w:rsidRPr="00B7605B">
        <w:rPr>
          <w:i/>
          <w:iCs/>
          <w:noProof/>
        </w:rPr>
        <w:t>113</w:t>
      </w:r>
      <w:r w:rsidRPr="00B7605B">
        <w:rPr>
          <w:noProof/>
        </w:rPr>
        <w:t>(2), 276–278. https://doi.org/10.1016/j.ijcard.2005.09.032</w:t>
      </w:r>
    </w:p>
    <w:p w14:paraId="3EF5B43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Desforges, J. F., &amp; Lipowski, Z. J. (1989). Delirium in the Elderly Patient. </w:t>
      </w:r>
      <w:r w:rsidRPr="00B7605B">
        <w:rPr>
          <w:i/>
          <w:iCs/>
          <w:noProof/>
        </w:rPr>
        <w:t>New England Journal of Medicine</w:t>
      </w:r>
      <w:r w:rsidRPr="00B7605B">
        <w:rPr>
          <w:noProof/>
        </w:rPr>
        <w:t xml:space="preserve">, </w:t>
      </w:r>
      <w:r w:rsidRPr="00B7605B">
        <w:rPr>
          <w:i/>
          <w:iCs/>
          <w:noProof/>
        </w:rPr>
        <w:t>320</w:t>
      </w:r>
      <w:r w:rsidRPr="00B7605B">
        <w:rPr>
          <w:noProof/>
        </w:rPr>
        <w:t>(9), 578–582. https://doi.org/10.1056/NEJM198903023200907</w:t>
      </w:r>
    </w:p>
    <w:p w14:paraId="7310A0F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DGS. (n.d.). </w:t>
      </w:r>
      <w:r w:rsidRPr="000B5D63">
        <w:rPr>
          <w:noProof/>
          <w:lang w:val="pt-BR"/>
        </w:rPr>
        <w:t xml:space="preserve">Porque se fala em saúde mental? </w:t>
      </w:r>
      <w:r w:rsidRPr="00B7605B">
        <w:rPr>
          <w:noProof/>
        </w:rPr>
        <w:t>Retrieved July 14, 2021, from https://www.dgs.pt/paginas-de-sistema/saude-de-a-a-z/programa-nacional-para-a-saude-mental/perguntas-e-respostas.aspx</w:t>
      </w:r>
    </w:p>
    <w:p w14:paraId="5FFAFF0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Diseases, B. (MD): N. I. of D. and D. and K. (2012). Codeine. In </w:t>
      </w:r>
      <w:r w:rsidRPr="00B7605B">
        <w:rPr>
          <w:i/>
          <w:iCs/>
          <w:noProof/>
        </w:rPr>
        <w:t>LiverTox: Clinical and Research Information on Drug- Induced Liver Injury [Internet]</w:t>
      </w:r>
      <w:r w:rsidRPr="00B7605B">
        <w:rPr>
          <w:noProof/>
        </w:rPr>
        <w:t xml:space="preserve"> (p. 2). Retrieved from https://www.ncbi.nlm.nih.gov/books/</w:t>
      </w:r>
    </w:p>
    <w:p w14:paraId="3B16F32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Dreiseitl, S., &amp; Ohno-Machado, L. (2002). Logistic regression and artificial neural network classification models: A methodology review. </w:t>
      </w:r>
      <w:r w:rsidRPr="00B7605B">
        <w:rPr>
          <w:i/>
          <w:iCs/>
          <w:noProof/>
        </w:rPr>
        <w:t>Journal of Biomedical Informatics</w:t>
      </w:r>
      <w:r w:rsidRPr="00B7605B">
        <w:rPr>
          <w:noProof/>
        </w:rPr>
        <w:t xml:space="preserve">, </w:t>
      </w:r>
      <w:r w:rsidRPr="00B7605B">
        <w:rPr>
          <w:i/>
          <w:iCs/>
          <w:noProof/>
        </w:rPr>
        <w:t>35</w:t>
      </w:r>
      <w:r w:rsidRPr="00B7605B">
        <w:rPr>
          <w:noProof/>
        </w:rPr>
        <w:t xml:space="preserve">(5–6), 352–359. </w:t>
      </w:r>
      <w:r w:rsidRPr="00B7605B">
        <w:rPr>
          <w:noProof/>
        </w:rPr>
        <w:lastRenderedPageBreak/>
        <w:t>https://doi.org/10.1016/S1532-0464(03)00034-0</w:t>
      </w:r>
    </w:p>
    <w:p w14:paraId="7A7C0FA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Duan, K., Keerthi, S., &amp; Poo, A. (2003). Evaluation of simple performance measures for tuning SVM hyper parameters. Technical report. </w:t>
      </w:r>
      <w:r w:rsidRPr="00B7605B">
        <w:rPr>
          <w:i/>
          <w:iCs/>
          <w:noProof/>
        </w:rPr>
        <w:t>Neurocomputing</w:t>
      </w:r>
      <w:r w:rsidRPr="00B7605B">
        <w:rPr>
          <w:noProof/>
        </w:rPr>
        <w:t xml:space="preserve">, </w:t>
      </w:r>
      <w:r w:rsidRPr="00B7605B">
        <w:rPr>
          <w:i/>
          <w:iCs/>
          <w:noProof/>
        </w:rPr>
        <w:t>51</w:t>
      </w:r>
      <w:r w:rsidRPr="00B7605B">
        <w:rPr>
          <w:noProof/>
        </w:rPr>
        <w:t>, 41–59. https://doi.org/https://doi.org/10.1016/S0925-2312(02)00601-X</w:t>
      </w:r>
    </w:p>
    <w:p w14:paraId="0471D27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Ely, E. W., Margolin, R., Francis, J., May, L., Truman, B., Dittus, R., … Inouye, S. K. (2001). Evaluation of delirium in critically ill patients: Validation of the Confusion Assessment Method for the intensive care unit (CAM-ICU). </w:t>
      </w:r>
      <w:r w:rsidRPr="00B7605B">
        <w:rPr>
          <w:i/>
          <w:iCs/>
          <w:noProof/>
        </w:rPr>
        <w:t>Critical Care Medicine</w:t>
      </w:r>
      <w:r w:rsidRPr="00B7605B">
        <w:rPr>
          <w:noProof/>
        </w:rPr>
        <w:t xml:space="preserve">, </w:t>
      </w:r>
      <w:r w:rsidRPr="00B7605B">
        <w:rPr>
          <w:i/>
          <w:iCs/>
          <w:noProof/>
        </w:rPr>
        <w:t>29</w:t>
      </w:r>
      <w:r w:rsidRPr="00B7605B">
        <w:rPr>
          <w:noProof/>
        </w:rPr>
        <w:t>(7), 1370–1379. https://doi.org/10.1097/00003246-200107000-00012</w:t>
      </w:r>
    </w:p>
    <w:p w14:paraId="1DA2D8E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Ely, E. W., Truman, B., Shintani, A., Thomason, J. W. W., Wheeler, A. P., Gordon, S., … Bernard, G. R. (2003). Monitoring Sedation Status Over Time in ICU Patients. </w:t>
      </w:r>
      <w:r w:rsidRPr="00B7605B">
        <w:rPr>
          <w:i/>
          <w:iCs/>
          <w:noProof/>
        </w:rPr>
        <w:t>JAMA</w:t>
      </w:r>
      <w:r w:rsidRPr="00B7605B">
        <w:rPr>
          <w:noProof/>
        </w:rPr>
        <w:t xml:space="preserve">, </w:t>
      </w:r>
      <w:r w:rsidRPr="00B7605B">
        <w:rPr>
          <w:i/>
          <w:iCs/>
          <w:noProof/>
        </w:rPr>
        <w:t>289</w:t>
      </w:r>
      <w:r w:rsidRPr="00B7605B">
        <w:rPr>
          <w:noProof/>
        </w:rPr>
        <w:t>(22), 2983. https://doi.org/10.1001/jama.289.22.2983</w:t>
      </w:r>
    </w:p>
    <w:p w14:paraId="0B67AA9A"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Estivill-Castro, V. (2002). Why so many clustering algorithms - a position paper. </w:t>
      </w:r>
      <w:r w:rsidRPr="000B5D63">
        <w:rPr>
          <w:i/>
          <w:iCs/>
          <w:noProof/>
          <w:lang w:val="pt-BR"/>
        </w:rPr>
        <w:t>ACM SIGKDD Explorations Newsletter</w:t>
      </w:r>
      <w:r w:rsidRPr="000B5D63">
        <w:rPr>
          <w:noProof/>
          <w:lang w:val="pt-BR"/>
        </w:rPr>
        <w:t xml:space="preserve">, </w:t>
      </w:r>
      <w:r w:rsidRPr="000B5D63">
        <w:rPr>
          <w:i/>
          <w:iCs/>
          <w:noProof/>
          <w:lang w:val="pt-BR"/>
        </w:rPr>
        <w:t>4</w:t>
      </w:r>
      <w:r w:rsidRPr="000B5D63">
        <w:rPr>
          <w:noProof/>
          <w:lang w:val="pt-BR"/>
        </w:rPr>
        <w:t>(1), 65–75. https://doi.org/10.1145/568574.568575</w:t>
      </w:r>
    </w:p>
    <w:p w14:paraId="23088E8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Faceli, K., Lorena, A. C., Gama, J., &amp; Carvalho, A. C. P. L. . de C. (2011). </w:t>
      </w:r>
      <w:r w:rsidRPr="000B5D63">
        <w:rPr>
          <w:i/>
          <w:iCs/>
          <w:noProof/>
          <w:lang w:val="pt-BR"/>
        </w:rPr>
        <w:t>Inteligência Artificial. Uma Abordagem de Aprendizado de Máquina (Em Portugues do Brasil)</w:t>
      </w:r>
      <w:r w:rsidRPr="000B5D63">
        <w:rPr>
          <w:noProof/>
          <w:lang w:val="pt-BR"/>
        </w:rPr>
        <w:t xml:space="preserve">. </w:t>
      </w:r>
      <w:r w:rsidRPr="00B7605B">
        <w:rPr>
          <w:noProof/>
        </w:rPr>
        <w:t>GEN: LTC. Retrieved from http://amazon.com/o/ASIN/8521618808/</w:t>
      </w:r>
    </w:p>
    <w:p w14:paraId="1A503D1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Field, R. R., &amp; Wall, M. H. (2013). Delirium: Past, present, and future. </w:t>
      </w:r>
      <w:r w:rsidRPr="00B7605B">
        <w:rPr>
          <w:i/>
          <w:iCs/>
          <w:noProof/>
        </w:rPr>
        <w:t>Seminars in Cardiothoracic and Vascular Anesthesia</w:t>
      </w:r>
      <w:r w:rsidRPr="00B7605B">
        <w:rPr>
          <w:noProof/>
        </w:rPr>
        <w:t xml:space="preserve">, </w:t>
      </w:r>
      <w:r w:rsidRPr="00B7605B">
        <w:rPr>
          <w:i/>
          <w:iCs/>
          <w:noProof/>
        </w:rPr>
        <w:t>17</w:t>
      </w:r>
      <w:r w:rsidRPr="00B7605B">
        <w:rPr>
          <w:noProof/>
        </w:rPr>
        <w:t>(3), 170–179. https://doi.org/10.1177/1089253213476957</w:t>
      </w:r>
    </w:p>
    <w:p w14:paraId="13454F3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Flacker, J. M., &amp; Lipsitz, L. A. (1999). Neural Mechanisms of Delirium: Current Hypotheses and Evolving Concepts. </w:t>
      </w:r>
      <w:r w:rsidRPr="00B7605B">
        <w:rPr>
          <w:i/>
          <w:iCs/>
          <w:noProof/>
        </w:rPr>
        <w:t>The Journals of Gerontology Series A: Biological Sciences and Medical Sciences</w:t>
      </w:r>
      <w:r w:rsidRPr="00B7605B">
        <w:rPr>
          <w:noProof/>
        </w:rPr>
        <w:t xml:space="preserve">, </w:t>
      </w:r>
      <w:r w:rsidRPr="00B7605B">
        <w:rPr>
          <w:i/>
          <w:iCs/>
          <w:noProof/>
        </w:rPr>
        <w:t>54</w:t>
      </w:r>
      <w:r w:rsidRPr="00B7605B">
        <w:rPr>
          <w:noProof/>
        </w:rPr>
        <w:t>(6), B239–B246. https://doi.org/10.1093/gerona/54.6.B239</w:t>
      </w:r>
    </w:p>
    <w:p w14:paraId="64FD987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Fonseca, C., Brito, D., Cernadas, R., Ferreira, J., Franco, F., Rodrigues, T., … Silva Cardoso, J. (2017). Pela melhoria do tratamento da insuficiência cardíaca em Portugal – documento de consenso. </w:t>
      </w:r>
      <w:r w:rsidRPr="000B5D63">
        <w:rPr>
          <w:i/>
          <w:iCs/>
          <w:noProof/>
          <w:lang w:val="pt-BR"/>
        </w:rPr>
        <w:t>Revista Portuguesa de Cardiologia</w:t>
      </w:r>
      <w:r w:rsidRPr="000B5D63">
        <w:rPr>
          <w:noProof/>
          <w:lang w:val="pt-BR"/>
        </w:rPr>
        <w:t xml:space="preserve">, </w:t>
      </w:r>
      <w:r w:rsidRPr="000B5D63">
        <w:rPr>
          <w:i/>
          <w:iCs/>
          <w:noProof/>
          <w:lang w:val="pt-BR"/>
        </w:rPr>
        <w:t>36</w:t>
      </w:r>
      <w:r w:rsidRPr="000B5D63">
        <w:rPr>
          <w:noProof/>
          <w:lang w:val="pt-BR"/>
        </w:rPr>
        <w:t>(1), 1–8. https://doi.org/10.1016/j.repc.2016.10.006</w:t>
      </w:r>
    </w:p>
    <w:p w14:paraId="6FD028F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Francis, J. (1996). </w:t>
      </w:r>
      <w:r w:rsidRPr="00B7605B">
        <w:rPr>
          <w:noProof/>
        </w:rPr>
        <w:t xml:space="preserve">Drug-Induced Delirium : Diagnosis and treatment. </w:t>
      </w:r>
      <w:r w:rsidRPr="00B7605B">
        <w:rPr>
          <w:i/>
          <w:iCs/>
          <w:noProof/>
        </w:rPr>
        <w:t>CNS Drugs</w:t>
      </w:r>
      <w:r w:rsidRPr="00B7605B">
        <w:rPr>
          <w:noProof/>
        </w:rPr>
        <w:t xml:space="preserve">, </w:t>
      </w:r>
      <w:r w:rsidRPr="00B7605B">
        <w:rPr>
          <w:i/>
          <w:iCs/>
          <w:noProof/>
        </w:rPr>
        <w:t>5</w:t>
      </w:r>
      <w:r w:rsidRPr="00B7605B">
        <w:rPr>
          <w:noProof/>
        </w:rPr>
        <w:t>(2), 103–114.</w:t>
      </w:r>
    </w:p>
    <w:p w14:paraId="1FC043A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Frederick, A. L., &amp; Stanwood, G. D. (2009). Drugs, biogenic amine targets and the developing brain. </w:t>
      </w:r>
      <w:r w:rsidRPr="00B7605B">
        <w:rPr>
          <w:i/>
          <w:iCs/>
          <w:noProof/>
        </w:rPr>
        <w:t>Developmental Neuroscience</w:t>
      </w:r>
      <w:r w:rsidRPr="00B7605B">
        <w:rPr>
          <w:noProof/>
        </w:rPr>
        <w:t xml:space="preserve">, </w:t>
      </w:r>
      <w:r w:rsidRPr="00B7605B">
        <w:rPr>
          <w:i/>
          <w:iCs/>
          <w:noProof/>
        </w:rPr>
        <w:t>31</w:t>
      </w:r>
      <w:r w:rsidRPr="00B7605B">
        <w:rPr>
          <w:noProof/>
        </w:rPr>
        <w:t>(1–2), 7–22. https://doi.org/10.1159/000207490</w:t>
      </w:r>
    </w:p>
    <w:p w14:paraId="2DEF3E7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Friedman, J. H. (2002). Stochastic gradient boosting. </w:t>
      </w:r>
      <w:r w:rsidRPr="00B7605B">
        <w:rPr>
          <w:i/>
          <w:iCs/>
          <w:noProof/>
        </w:rPr>
        <w:t>Computational Statistics and Data Analysis</w:t>
      </w:r>
      <w:r w:rsidRPr="00B7605B">
        <w:rPr>
          <w:noProof/>
        </w:rPr>
        <w:t xml:space="preserve">, </w:t>
      </w:r>
      <w:r w:rsidRPr="00B7605B">
        <w:rPr>
          <w:i/>
          <w:iCs/>
          <w:noProof/>
        </w:rPr>
        <w:t>38</w:t>
      </w:r>
      <w:r w:rsidRPr="00B7605B">
        <w:rPr>
          <w:noProof/>
        </w:rPr>
        <w:t>(4), 367–378. https://doi.org/10.1016/S0167-9473(01)00065-2</w:t>
      </w:r>
    </w:p>
    <w:p w14:paraId="4E3B75C7"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Furtado, C. (2013). </w:t>
      </w:r>
      <w:r w:rsidRPr="000B5D63">
        <w:rPr>
          <w:i/>
          <w:iCs/>
          <w:noProof/>
          <w:lang w:val="pt-BR"/>
        </w:rPr>
        <w:t>Psicofármacos: Evolução do consumo em Portugal Continental (2000 – 2012)</w:t>
      </w:r>
      <w:r w:rsidRPr="000B5D63">
        <w:rPr>
          <w:noProof/>
          <w:lang w:val="pt-BR"/>
        </w:rPr>
        <w:t xml:space="preserve">. </w:t>
      </w:r>
      <w:r w:rsidRPr="00B7605B">
        <w:rPr>
          <w:noProof/>
        </w:rPr>
        <w:t>Retrieved from https://www.infarmed.pt/documents/15786/17838/psicofarmacos_relatorio2013+%281%29.pd</w:t>
      </w:r>
      <w:r w:rsidRPr="00B7605B">
        <w:rPr>
          <w:noProof/>
        </w:rPr>
        <w:lastRenderedPageBreak/>
        <w:t>f/3e52568f-7f90-47c8-9903-d128395c73e5</w:t>
      </w:r>
    </w:p>
    <w:p w14:paraId="5A222F6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Gaudreau, J. D., Gagnon, P., Harel, F., Roy, M. A., &amp; Tremblay, A. (2005). Psychoactive medications and risk of delirium in hospitalized cancer patients. </w:t>
      </w:r>
      <w:r w:rsidRPr="00B7605B">
        <w:rPr>
          <w:i/>
          <w:iCs/>
          <w:noProof/>
        </w:rPr>
        <w:t>Journal of Clinical Oncology</w:t>
      </w:r>
      <w:r w:rsidRPr="00B7605B">
        <w:rPr>
          <w:noProof/>
        </w:rPr>
        <w:t xml:space="preserve">, </w:t>
      </w:r>
      <w:r w:rsidRPr="00B7605B">
        <w:rPr>
          <w:i/>
          <w:iCs/>
          <w:noProof/>
        </w:rPr>
        <w:t>23</w:t>
      </w:r>
      <w:r w:rsidRPr="00B7605B">
        <w:rPr>
          <w:noProof/>
        </w:rPr>
        <w:t>(27), 6712–6718. https://doi.org/10.1200/JCO.2005.05.140</w:t>
      </w:r>
    </w:p>
    <w:p w14:paraId="6C807F2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Gross, A. L., Jones, R. N., Habtemariam, D. A., Fong, T. G., Tommet, D., Quach, L., … Inouye, S. K. (2012). Delirium and long-term cognitive trajectory among persons with dementia. </w:t>
      </w:r>
      <w:r w:rsidRPr="00B7605B">
        <w:rPr>
          <w:i/>
          <w:iCs/>
          <w:noProof/>
        </w:rPr>
        <w:t>Archives of Internal Medicine</w:t>
      </w:r>
      <w:r w:rsidRPr="00B7605B">
        <w:rPr>
          <w:noProof/>
        </w:rPr>
        <w:t xml:space="preserve">, </w:t>
      </w:r>
      <w:r w:rsidRPr="00B7605B">
        <w:rPr>
          <w:i/>
          <w:iCs/>
          <w:noProof/>
        </w:rPr>
        <w:t>172</w:t>
      </w:r>
      <w:r w:rsidRPr="00B7605B">
        <w:rPr>
          <w:noProof/>
        </w:rPr>
        <w:t>(17), 1324–1331. https://doi.org/10.1001/archinternmed.2012.3203</w:t>
      </w:r>
    </w:p>
    <w:p w14:paraId="189A7F4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Han, J. H., Eden, S., Shintani, A., Morandi, A., Schnelle, J., Dittus, R. S., … Ely, E. W. (2011). Delirium in older emergency department patients is an independent predictor of hospital length of stay. </w:t>
      </w:r>
      <w:r w:rsidRPr="00B7605B">
        <w:rPr>
          <w:i/>
          <w:iCs/>
          <w:noProof/>
        </w:rPr>
        <w:t>Academic Emergency Medicine</w:t>
      </w:r>
      <w:r w:rsidRPr="00B7605B">
        <w:rPr>
          <w:noProof/>
        </w:rPr>
        <w:t xml:space="preserve">, </w:t>
      </w:r>
      <w:r w:rsidRPr="00B7605B">
        <w:rPr>
          <w:i/>
          <w:iCs/>
          <w:noProof/>
        </w:rPr>
        <w:t>18</w:t>
      </w:r>
      <w:r w:rsidRPr="00B7605B">
        <w:rPr>
          <w:noProof/>
        </w:rPr>
        <w:t>(5), 451–457. https://doi.org/10.1111/j.1553-2712.2011.01065.x</w:t>
      </w:r>
    </w:p>
    <w:p w14:paraId="7A12136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Han, J., Kamber, M., &amp; Pei, J. (2012). </w:t>
      </w:r>
      <w:r w:rsidRPr="00B7605B">
        <w:rPr>
          <w:i/>
          <w:iCs/>
          <w:noProof/>
        </w:rPr>
        <w:t>Data mining: Concepts and Techniques</w:t>
      </w:r>
      <w:r w:rsidRPr="00B7605B">
        <w:rPr>
          <w:noProof/>
        </w:rPr>
        <w:t xml:space="preserve">. </w:t>
      </w:r>
      <w:r w:rsidRPr="00B7605B">
        <w:rPr>
          <w:i/>
          <w:iCs/>
          <w:noProof/>
        </w:rPr>
        <w:t>Elsevier</w:t>
      </w:r>
      <w:r w:rsidRPr="00B7605B">
        <w:rPr>
          <w:noProof/>
        </w:rPr>
        <w:t>. Morgan Kaufmann.</w:t>
      </w:r>
    </w:p>
    <w:p w14:paraId="227FF26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Harrison, P., Cowen, P., Burns, T., &amp; Fazel, M. (2018). </w:t>
      </w:r>
      <w:r w:rsidRPr="00B7605B">
        <w:rPr>
          <w:i/>
          <w:iCs/>
          <w:noProof/>
        </w:rPr>
        <w:t>Shorter Oxford Textbook of Psychiatry</w:t>
      </w:r>
      <w:r w:rsidRPr="00B7605B">
        <w:rPr>
          <w:noProof/>
        </w:rPr>
        <w:t xml:space="preserve"> (seventh). Oxford: Oxford University Press.</w:t>
      </w:r>
    </w:p>
    <w:p w14:paraId="2182F6B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Hatano, Y., Narumoto, J., Shibata, K., Matsuoka, T., Taniguchi, S., Hata, Y., … Fukui, K. (2013). White-matter hyperintensities predict delirium after cardiac surgery. </w:t>
      </w:r>
      <w:r w:rsidRPr="00B7605B">
        <w:rPr>
          <w:i/>
          <w:iCs/>
          <w:noProof/>
        </w:rPr>
        <w:t>American Journal of Geriatric Psychiatry</w:t>
      </w:r>
      <w:r w:rsidRPr="00B7605B">
        <w:rPr>
          <w:noProof/>
        </w:rPr>
        <w:t xml:space="preserve">, </w:t>
      </w:r>
      <w:r w:rsidRPr="00B7605B">
        <w:rPr>
          <w:i/>
          <w:iCs/>
          <w:noProof/>
        </w:rPr>
        <w:t>21</w:t>
      </w:r>
      <w:r w:rsidRPr="00B7605B">
        <w:rPr>
          <w:noProof/>
        </w:rPr>
        <w:t>(10), 938–945. https://doi.org/10.1016/j.jagp.2013.01.061</w:t>
      </w:r>
    </w:p>
    <w:p w14:paraId="383FA52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Haykin, S. (2009). </w:t>
      </w:r>
      <w:r w:rsidRPr="00B7605B">
        <w:rPr>
          <w:i/>
          <w:iCs/>
          <w:noProof/>
        </w:rPr>
        <w:t>Neural Networks and Learning Machines</w:t>
      </w:r>
      <w:r w:rsidRPr="00B7605B">
        <w:rPr>
          <w:noProof/>
        </w:rPr>
        <w:t xml:space="preserve"> (3rd ed., Vol. 1–3). New Jersey: Pearson.</w:t>
      </w:r>
    </w:p>
    <w:p w14:paraId="7CAF4E0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Hosker, C., &amp; Ward, D. (2017). Hypoactive delirium. </w:t>
      </w:r>
      <w:r w:rsidRPr="00B7605B">
        <w:rPr>
          <w:i/>
          <w:iCs/>
          <w:noProof/>
        </w:rPr>
        <w:t>BMJ</w:t>
      </w:r>
      <w:r w:rsidRPr="00B7605B">
        <w:rPr>
          <w:noProof/>
        </w:rPr>
        <w:t xml:space="preserve">, </w:t>
      </w:r>
      <w:r w:rsidRPr="00B7605B">
        <w:rPr>
          <w:i/>
          <w:iCs/>
          <w:noProof/>
        </w:rPr>
        <w:t>357</w:t>
      </w:r>
      <w:r w:rsidRPr="00B7605B">
        <w:rPr>
          <w:noProof/>
        </w:rPr>
        <w:t>. https://doi.org/10.1136/bmj.j2047</w:t>
      </w:r>
    </w:p>
    <w:p w14:paraId="6C51A80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Hosmer, D. W., Lemeshow, S., &amp; Sturdivant, R. X. (2013). </w:t>
      </w:r>
      <w:r w:rsidRPr="00B7605B">
        <w:rPr>
          <w:i/>
          <w:iCs/>
          <w:noProof/>
        </w:rPr>
        <w:t>Applied Logistic Regression.</w:t>
      </w:r>
      <w:r w:rsidRPr="00B7605B">
        <w:rPr>
          <w:noProof/>
        </w:rPr>
        <w:t xml:space="preserve"> </w:t>
      </w:r>
      <w:r w:rsidRPr="00B7605B">
        <w:rPr>
          <w:i/>
          <w:iCs/>
          <w:noProof/>
        </w:rPr>
        <w:t>Wiley Series in Probability and Statistics</w:t>
      </w:r>
      <w:r w:rsidRPr="00B7605B">
        <w:rPr>
          <w:noProof/>
        </w:rPr>
        <w:t>.</w:t>
      </w:r>
    </w:p>
    <w:p w14:paraId="13A8F36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Hshieh, T. T., Fong, T. G., Marcantonio, E. R., &amp; Inouye, S. K. (2008). Cholinergic Deficiency Hypothesis in Delirium: A Synthesis of Current Evidence. </w:t>
      </w:r>
      <w:r w:rsidRPr="00B7605B">
        <w:rPr>
          <w:i/>
          <w:iCs/>
          <w:noProof/>
        </w:rPr>
        <w:t>The Journals of Gerontology Series A: Biological Sciences and Medical Sciences</w:t>
      </w:r>
      <w:r w:rsidRPr="00B7605B">
        <w:rPr>
          <w:noProof/>
        </w:rPr>
        <w:t xml:space="preserve">, </w:t>
      </w:r>
      <w:r w:rsidRPr="00B7605B">
        <w:rPr>
          <w:i/>
          <w:iCs/>
          <w:noProof/>
        </w:rPr>
        <w:t>63</w:t>
      </w:r>
      <w:r w:rsidRPr="00B7605B">
        <w:rPr>
          <w:noProof/>
        </w:rPr>
        <w:t>(7), 764–772. https://doi.org/10.1093/gerona/63.7.764</w:t>
      </w:r>
    </w:p>
    <w:p w14:paraId="538FB4C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Hurwitz, J., &amp; Kirsch, D. (2018). </w:t>
      </w:r>
      <w:r w:rsidRPr="00B7605B">
        <w:rPr>
          <w:i/>
          <w:iCs/>
          <w:noProof/>
        </w:rPr>
        <w:t>Machine learning</w:t>
      </w:r>
      <w:r w:rsidRPr="00B7605B">
        <w:rPr>
          <w:noProof/>
        </w:rPr>
        <w:t>. John Wiley &amp; Sons Inc.</w:t>
      </w:r>
    </w:p>
    <w:p w14:paraId="4B170CC3"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Immers, H. E. M., Schuurmans, M. J., &amp; Van De Bijl, J. J. (2005). Recognition of delirium in ICU patients: A diagnostic study of the NEECHAM confusion scale in ICU patients. </w:t>
      </w:r>
      <w:r w:rsidRPr="000B5D63">
        <w:rPr>
          <w:i/>
          <w:iCs/>
          <w:noProof/>
          <w:lang w:val="pt-BR"/>
        </w:rPr>
        <w:t>BMC Nursing</w:t>
      </w:r>
      <w:r w:rsidRPr="000B5D63">
        <w:rPr>
          <w:noProof/>
          <w:lang w:val="pt-BR"/>
        </w:rPr>
        <w:t xml:space="preserve">, </w:t>
      </w:r>
      <w:r w:rsidRPr="000B5D63">
        <w:rPr>
          <w:i/>
          <w:iCs/>
          <w:noProof/>
          <w:lang w:val="pt-BR"/>
        </w:rPr>
        <w:t>4</w:t>
      </w:r>
      <w:r w:rsidRPr="000B5D63">
        <w:rPr>
          <w:noProof/>
          <w:lang w:val="pt-BR"/>
        </w:rPr>
        <w:t>(1). https://doi.org/10.1186/1472-6955-4-7</w:t>
      </w:r>
    </w:p>
    <w:p w14:paraId="4E515FD8"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Infarmed. (2002). </w:t>
      </w:r>
      <w:r w:rsidRPr="000B5D63">
        <w:rPr>
          <w:i/>
          <w:iCs/>
          <w:noProof/>
          <w:lang w:val="pt-BR"/>
        </w:rPr>
        <w:t>Evolução do consumo de antidepressivos em Portugal continental de 1995 a 2001: impacto das medidas reguladoras</w:t>
      </w:r>
      <w:r w:rsidRPr="000B5D63">
        <w:rPr>
          <w:noProof/>
          <w:lang w:val="pt-BR"/>
        </w:rPr>
        <w:t xml:space="preserve">. </w:t>
      </w:r>
      <w:r w:rsidRPr="000B5D63">
        <w:rPr>
          <w:i/>
          <w:iCs/>
          <w:noProof/>
          <w:lang w:val="pt-BR"/>
        </w:rPr>
        <w:t>Observatório dos Medicamentos e Produtos de Saúde - Infarmed</w:t>
      </w:r>
      <w:r w:rsidRPr="000B5D63">
        <w:rPr>
          <w:noProof/>
          <w:lang w:val="pt-BR"/>
        </w:rPr>
        <w:t>. Retrieved from http://www.infarmed.pt/web/infarmed/profissionais-de-</w:t>
      </w:r>
      <w:r w:rsidRPr="000B5D63">
        <w:rPr>
          <w:noProof/>
          <w:lang w:val="pt-BR"/>
        </w:rPr>
        <w:lastRenderedPageBreak/>
        <w:t>saude/utilizacao-e-despesa/estudos-medicamentos-por-grupo-terapeutico</w:t>
      </w:r>
    </w:p>
    <w:p w14:paraId="22D6B47E"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Infarmed. (2010). </w:t>
      </w:r>
      <w:r w:rsidRPr="000B5D63">
        <w:rPr>
          <w:i/>
          <w:iCs/>
          <w:noProof/>
          <w:lang w:val="pt-BR"/>
        </w:rPr>
        <w:t>Prontuário Terapêutico - 9</w:t>
      </w:r>
      <w:r w:rsidRPr="000B5D63">
        <w:rPr>
          <w:noProof/>
          <w:lang w:val="pt-BR"/>
        </w:rPr>
        <w:t>. (I. de S. INFARMED - Autoridade Nacional do Medicamento e Produtos de Saúde, Ed.).</w:t>
      </w:r>
    </w:p>
    <w:p w14:paraId="21D70324"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(2014). RESUMO DAS CARACTERISTICAS DO MEDICAMENTO: Diazepam. </w:t>
      </w:r>
      <w:r w:rsidRPr="00B7605B">
        <w:rPr>
          <w:noProof/>
        </w:rPr>
        <w:t>Retrieved July 21, 2021, from https://extranet.infarmed.pt/INFOMED-fo/pesquisa-avancada.xhtml</w:t>
      </w:r>
    </w:p>
    <w:p w14:paraId="50A04CDA"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(2018a). Resumo das características do medicamento: Quetiapina. </w:t>
      </w:r>
      <w:r w:rsidRPr="00B7605B">
        <w:rPr>
          <w:noProof/>
        </w:rPr>
        <w:t>Retrieved from https://extranet.infarmed.pt/INFOMED-fo/pesquisa-avancada.xhtml</w:t>
      </w:r>
    </w:p>
    <w:p w14:paraId="30B119B1"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(2018b). Resumo das características do medicamento: Tramadol. </w:t>
      </w:r>
      <w:r w:rsidRPr="00B7605B">
        <w:rPr>
          <w:noProof/>
        </w:rPr>
        <w:t>Infarmed. Retrieved from https://extranet.infarmed.pt/INFOMED-fo/pesquisa-avancada.xhtml</w:t>
      </w:r>
    </w:p>
    <w:p w14:paraId="1533749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(2019). Resumo das características do medicamento: Amitriptilina. </w:t>
      </w:r>
      <w:r w:rsidRPr="00B7605B">
        <w:rPr>
          <w:i/>
          <w:iCs/>
          <w:noProof/>
        </w:rPr>
        <w:t>Infarmed</w:t>
      </w:r>
      <w:r w:rsidRPr="00B7605B">
        <w:rPr>
          <w:noProof/>
        </w:rPr>
        <w:t>. Retrieved from https://extranet.infarmed.pt/INFOMED-fo/pesquisa-avancada.xhtml</w:t>
      </w:r>
    </w:p>
    <w:p w14:paraId="720D98A7"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(2020a). RESUMO DAS CARACTERÍSTICAS DO MEDICAMENTO : Escitalopram. </w:t>
      </w:r>
      <w:r w:rsidRPr="00B7605B">
        <w:rPr>
          <w:noProof/>
        </w:rPr>
        <w:t>Retrieved October 22, 2021, from https://extranet.infarmed.pt/INFOMED-fo/pesquisa-avancada.xhtml</w:t>
      </w:r>
    </w:p>
    <w:p w14:paraId="0EA634E8"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(2020b). Resumo das características do medicamento: Haloperidol. </w:t>
      </w:r>
      <w:r w:rsidRPr="00B7605B">
        <w:rPr>
          <w:noProof/>
        </w:rPr>
        <w:t>Retrieved from https://extranet.infarmed.pt/INFOMED-fo/pesquisa-avancada.xhtml</w:t>
      </w:r>
    </w:p>
    <w:p w14:paraId="19487409"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(2020c). Resumo das características do medicamento: Morfina. </w:t>
      </w:r>
      <w:r w:rsidRPr="00B7605B">
        <w:rPr>
          <w:noProof/>
        </w:rPr>
        <w:t>Infarmed. Retrieved from https://extranet.infarmed.pt/INFOMED-fo/pesquisa-avancada.xhtml</w:t>
      </w:r>
    </w:p>
    <w:p w14:paraId="0B984940"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(2020d). Resumo das características do medicamento: Sertralina. </w:t>
      </w:r>
      <w:r w:rsidRPr="00B7605B">
        <w:rPr>
          <w:noProof/>
        </w:rPr>
        <w:t>Infarmed. Retrieved from https://extranet.infarmed.pt/INFOMED-fo/pesquisa-avancada.xhtml</w:t>
      </w:r>
    </w:p>
    <w:p w14:paraId="6C3ED6C4"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(2020e). Resumo das características do medicamento: Trazodona. Infarmed.</w:t>
      </w:r>
    </w:p>
    <w:p w14:paraId="41C21816"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(2021a). RESUMO DAS CARACTERÍSTICAS DO MEDICAMENTO: Citalopram. Infarmed. </w:t>
      </w:r>
      <w:r w:rsidRPr="00B7605B">
        <w:rPr>
          <w:noProof/>
        </w:rPr>
        <w:t>Retrieved from https://extranet.infarmed.pt/INFOMED-fo/pesquisa-avancada.xhtml</w:t>
      </w:r>
    </w:p>
    <w:p w14:paraId="4E22D9A2"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(2021b). Resumo das características do medicamento: Fluoxetina.</w:t>
      </w:r>
    </w:p>
    <w:p w14:paraId="2A040D4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(2021c). Resumo das características do medicamento: Fluvoxamina. </w:t>
      </w:r>
      <w:r w:rsidRPr="00B7605B">
        <w:rPr>
          <w:noProof/>
        </w:rPr>
        <w:t>Retrieved from https://extranet.infarmed.pt/INFOMED-fo/pesquisa-avancada.xhtml</w:t>
      </w:r>
    </w:p>
    <w:p w14:paraId="787ED03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(2021d). Resumo das características do medicamento: Paroxetina. </w:t>
      </w:r>
      <w:r w:rsidRPr="00B7605B">
        <w:rPr>
          <w:noProof/>
        </w:rPr>
        <w:t>Infarmed. Retrieved from https://extranet.infarmed.pt/INFOMED-fo/pesquisa-avancada.xhtml</w:t>
      </w:r>
    </w:p>
    <w:p w14:paraId="34076D68"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(2021e). Resumo das características do medicamento: Risperidona. </w:t>
      </w:r>
      <w:r w:rsidRPr="00B7605B">
        <w:rPr>
          <w:noProof/>
        </w:rPr>
        <w:t>Retrieved from https://extranet.infarmed.pt/INFOMED-fo/pesquisa-avancada.xhtml</w:t>
      </w:r>
    </w:p>
    <w:p w14:paraId="1BFCFFE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(2021f). Resumo das características do medicamento: Venlafaxina. </w:t>
      </w:r>
      <w:r w:rsidRPr="00B7605B">
        <w:rPr>
          <w:noProof/>
        </w:rPr>
        <w:t>Infarmed. Retrieved from https://extranet.infarmed.pt/INFOMED-fo/pesquisa-avancada.xhtml</w:t>
      </w:r>
    </w:p>
    <w:p w14:paraId="53F31C6F"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(2016a). Resumo das características do medicamento: Varfarina. </w:t>
      </w:r>
      <w:r w:rsidRPr="00B7605B">
        <w:rPr>
          <w:noProof/>
        </w:rPr>
        <w:t xml:space="preserve">Retrieved from </w:t>
      </w:r>
      <w:r w:rsidRPr="00B7605B">
        <w:rPr>
          <w:noProof/>
        </w:rPr>
        <w:lastRenderedPageBreak/>
        <w:t>http://app7.infarmed.pt/infomed/download_ficheiro.php?med_id=9007&amp;tipo_doc=rcm</w:t>
      </w:r>
    </w:p>
    <w:p w14:paraId="3096B966"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(2020a). Resumo das características do medicamento: Dipiridamol. </w:t>
      </w:r>
      <w:r w:rsidRPr="00B7605B">
        <w:rPr>
          <w:noProof/>
        </w:rPr>
        <w:t>Retrieved from https://extranet.infarmed.pt/INFOMED-fo/pesquisa-avancada.xhtml</w:t>
      </w:r>
    </w:p>
    <w:p w14:paraId="21534730"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 Direção de informação e Planeamento Estratégico. (2017). </w:t>
      </w:r>
      <w:r w:rsidRPr="000B5D63">
        <w:rPr>
          <w:i/>
          <w:iCs/>
          <w:noProof/>
          <w:lang w:val="pt-BR"/>
        </w:rPr>
        <w:t>Utlilização de Benzodiazepinas e análogos</w:t>
      </w:r>
      <w:r w:rsidRPr="000B5D63">
        <w:rPr>
          <w:noProof/>
          <w:lang w:val="pt-BR"/>
        </w:rPr>
        <w:t xml:space="preserve">. </w:t>
      </w:r>
      <w:r w:rsidRPr="00B7605B">
        <w:rPr>
          <w:noProof/>
        </w:rPr>
        <w:t>Retrieved from https://www.infarmed.pt/documents/15786/2219894/Utlilização+de+Benzodiazepinas+e+análogos/adb100fa-4a77-4eb7-9e67-99229e13154f</w:t>
      </w:r>
    </w:p>
    <w:p w14:paraId="12DEBAB5"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(2009). Resumo das características do medicamento: Tri-hexifenidilo.</w:t>
      </w:r>
    </w:p>
    <w:p w14:paraId="05AD6310"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(2011). Resumo das Características do Medicamento: Digoxina. </w:t>
      </w:r>
      <w:r w:rsidRPr="00B7605B">
        <w:rPr>
          <w:noProof/>
        </w:rPr>
        <w:t>Retrieved from http://www.infarmed.pt/infomed/download_ficheiro.php?med_id=4892&amp;tipo_doc=rcm</w:t>
      </w:r>
    </w:p>
    <w:p w14:paraId="67BDFDDB"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(2016b). Resumo das características do medicamento: Furosemida.</w:t>
      </w:r>
    </w:p>
    <w:p w14:paraId="7EC0985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(2017). Resumo das características do medicamento: Codeína. </w:t>
      </w:r>
      <w:r w:rsidRPr="00B7605B">
        <w:rPr>
          <w:noProof/>
        </w:rPr>
        <w:t>Retrieved from https://extranet.infarmed.pt/INFOMED-fo/detalhes-medicamento.xhtml</w:t>
      </w:r>
    </w:p>
    <w:p w14:paraId="3DA237D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(2018a). Aprovado em 26-07-2018 infarmed. Retrieved from https://extranet.infarmed.pt/INFOMED-fo/pesquisa-avancada.xhtml</w:t>
      </w:r>
    </w:p>
    <w:p w14:paraId="13464B3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(2018b). Resumo das características do medicamento: Captopril, 20. </w:t>
      </w:r>
      <w:r w:rsidRPr="00B7605B">
        <w:rPr>
          <w:noProof/>
        </w:rPr>
        <w:t>Retrieved from https://extranet.infarmed.pt/INFOMED-fo/pesquisa-avancada.xhtml</w:t>
      </w:r>
    </w:p>
    <w:p w14:paraId="0AC14C37"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(2018c). Resumo das Características do Medicamento: Sinvastatina.</w:t>
      </w:r>
    </w:p>
    <w:p w14:paraId="3495806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(2019a). Resumo das características do medicamento: Clonidina. </w:t>
      </w:r>
      <w:r w:rsidRPr="00B7605B">
        <w:rPr>
          <w:noProof/>
        </w:rPr>
        <w:t>Retrieved from https://extranet.infarmed.pt/INFOMED-fo/pesquisa-avancada.xhtml</w:t>
      </w:r>
    </w:p>
    <w:p w14:paraId="666C69AD"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(2019b). Resumo das características do medicamento: Rosuvastatina. </w:t>
      </w:r>
      <w:r w:rsidRPr="00B7605B">
        <w:rPr>
          <w:noProof/>
        </w:rPr>
        <w:t>Retrieved from https://extranet.infarmed.pt/INFOMED-fo/pesquisa-avancada.xhtml</w:t>
      </w:r>
    </w:p>
    <w:p w14:paraId="681F05C2"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(2020b). Resumo das Características do Medicamento: Brometo de Butilescopolamina. </w:t>
      </w:r>
      <w:r w:rsidRPr="00B7605B">
        <w:rPr>
          <w:noProof/>
        </w:rPr>
        <w:t>Retrieved from https://extranet.infarmed.pt/INFOMED-fo/pesquisa-avancada.xhtml</w:t>
      </w:r>
    </w:p>
    <w:p w14:paraId="092CE39C"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(2020c). Resumo das características do medicamento: Desloratadina. </w:t>
      </w:r>
      <w:r w:rsidRPr="00B7605B">
        <w:rPr>
          <w:noProof/>
        </w:rPr>
        <w:t>Retrieved from https://extranet.infarmed.pt/INFOMED-fo/pesquisa-avancada.xhtml</w:t>
      </w:r>
    </w:p>
    <w:p w14:paraId="1A247C04"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(2020d). Resumo das características do medicamento: Fluvastatina. </w:t>
      </w:r>
      <w:r w:rsidRPr="00B7605B">
        <w:rPr>
          <w:noProof/>
        </w:rPr>
        <w:t>Retrieved from https://extranet.infarmed.pt/INFOMED-fo/pesquisa-avancada.xhtml</w:t>
      </w:r>
    </w:p>
    <w:p w14:paraId="04B65C9B"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(2020e). Resumo das características do medicamento: Hidrocortisona.</w:t>
      </w:r>
    </w:p>
    <w:p w14:paraId="630B4DC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(2020f). Resumo das características do medicamento: Hidroxizina. </w:t>
      </w:r>
      <w:r w:rsidRPr="00B7605B">
        <w:rPr>
          <w:noProof/>
        </w:rPr>
        <w:lastRenderedPageBreak/>
        <w:t>Retrieved from https://extranet.infarmed.pt/INFOMED-fo/pesquisa-avancada.xhtml</w:t>
      </w:r>
    </w:p>
    <w:p w14:paraId="43B45A62"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(2020g). Resumo das características do medicamento: Prednisolona. </w:t>
      </w:r>
      <w:r w:rsidRPr="00B7605B">
        <w:rPr>
          <w:noProof/>
        </w:rPr>
        <w:t>Retrieved from https://extranet.infarmed.pt/INFOMED-fo/pesquisa-avancada.xhtml</w:t>
      </w:r>
    </w:p>
    <w:p w14:paraId="78FC422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(2021a). Resumo das características do medicamento: Atorvastatina. </w:t>
      </w:r>
      <w:r w:rsidRPr="00B7605B">
        <w:rPr>
          <w:noProof/>
        </w:rPr>
        <w:t>Retrieved from https://extranet.infarmed.pt/INFOMED-fo/pesquisa-avancada.xhtml</w:t>
      </w:r>
    </w:p>
    <w:p w14:paraId="0083E416"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(2021b). Resumo das características do medicamento: Nifedipina. </w:t>
      </w:r>
      <w:r w:rsidRPr="00B7605B">
        <w:rPr>
          <w:noProof/>
        </w:rPr>
        <w:t>Retrieved from https://extranet.infarmed.pt/INFOMED-fo/pesquisa-avancada.xhtml</w:t>
      </w:r>
    </w:p>
    <w:p w14:paraId="5ED1DFC1"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(2021c). Resumo das características do medicamento: Tróspio. </w:t>
      </w:r>
      <w:r w:rsidRPr="00B7605B">
        <w:rPr>
          <w:noProof/>
        </w:rPr>
        <w:t>Retrieved from https://extranet.infarmed.pt/INFOMED-fo/pesquisa-avancada.xhtml</w:t>
      </w:r>
    </w:p>
    <w:p w14:paraId="3481DF0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&amp; DGRM, D. de G. do R. de M. (2018). Resumo das características do medicamento: Ranitidina.</w:t>
      </w:r>
    </w:p>
    <w:p w14:paraId="75570F9F"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&amp; Ministério da Saúde, I. (2012). </w:t>
      </w:r>
      <w:r w:rsidRPr="000B5D63">
        <w:rPr>
          <w:i/>
          <w:iCs/>
          <w:noProof/>
          <w:lang w:val="pt-BR"/>
        </w:rPr>
        <w:t>Prontuário Terapêutico - 11</w:t>
      </w:r>
      <w:r w:rsidRPr="000B5D63">
        <w:rPr>
          <w:noProof/>
          <w:lang w:val="pt-BR"/>
        </w:rPr>
        <w:t xml:space="preserve">. (I. P. / M. de S. INFARMED – Autoridade Nacional do Medicamento e Produtos de Saúde, Ed.) </w:t>
      </w:r>
      <w:r w:rsidRPr="00B7605B">
        <w:rPr>
          <w:noProof/>
        </w:rPr>
        <w:t>(Caramona,).</w:t>
      </w:r>
    </w:p>
    <w:p w14:paraId="27FF4A6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 K., Van Dyck, C. H., Alessi, C. A., Balkin, S., Siegal, A. P., &amp; Horwitz, R. I. (1990). Clarifying confusion: The confusion assessment method: A new method for detection of delirium. </w:t>
      </w:r>
      <w:r w:rsidRPr="00B7605B">
        <w:rPr>
          <w:i/>
          <w:iCs/>
          <w:noProof/>
        </w:rPr>
        <w:t>Annals of Internal Medicine</w:t>
      </w:r>
      <w:r w:rsidRPr="00B7605B">
        <w:rPr>
          <w:noProof/>
        </w:rPr>
        <w:t xml:space="preserve">, </w:t>
      </w:r>
      <w:r w:rsidRPr="00B7605B">
        <w:rPr>
          <w:i/>
          <w:iCs/>
          <w:noProof/>
        </w:rPr>
        <w:t>113</w:t>
      </w:r>
      <w:r w:rsidRPr="00B7605B">
        <w:rPr>
          <w:noProof/>
        </w:rPr>
        <w:t>(12), 941–948. https://doi.org/10.7326/0003-4819-113-12-941</w:t>
      </w:r>
    </w:p>
    <w:p w14:paraId="07D67D8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(2006). Delirium in Older Persons. </w:t>
      </w:r>
      <w:r w:rsidRPr="00B7605B">
        <w:rPr>
          <w:i/>
          <w:iCs/>
          <w:noProof/>
        </w:rPr>
        <w:t>The New England Journal of Medicine</w:t>
      </w:r>
      <w:r w:rsidRPr="00B7605B">
        <w:rPr>
          <w:noProof/>
        </w:rPr>
        <w:t xml:space="preserve">, </w:t>
      </w:r>
      <w:r w:rsidRPr="00B7605B">
        <w:rPr>
          <w:i/>
          <w:iCs/>
          <w:noProof/>
        </w:rPr>
        <w:t>354</w:t>
      </w:r>
      <w:r w:rsidRPr="00B7605B">
        <w:rPr>
          <w:noProof/>
        </w:rPr>
        <w:t>(11), 1157–1165.</w:t>
      </w:r>
    </w:p>
    <w:p w14:paraId="4A9A86A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&amp; Charpentier, P. A. (1996). Precipitating factors for delirium in hospitalized elderly persons: Predictive model and interrelationship with baseline vulnerability. </w:t>
      </w:r>
      <w:r w:rsidRPr="00B7605B">
        <w:rPr>
          <w:i/>
          <w:iCs/>
          <w:noProof/>
        </w:rPr>
        <w:t>Journal of the American Medical Association</w:t>
      </w:r>
      <w:r w:rsidRPr="00B7605B">
        <w:rPr>
          <w:noProof/>
        </w:rPr>
        <w:t xml:space="preserve">, </w:t>
      </w:r>
      <w:r w:rsidRPr="00B7605B">
        <w:rPr>
          <w:i/>
          <w:iCs/>
          <w:noProof/>
        </w:rPr>
        <w:t>275</w:t>
      </w:r>
      <w:r w:rsidRPr="00B7605B">
        <w:rPr>
          <w:noProof/>
        </w:rPr>
        <w:t>(11), 852–857. https://doi.org/10.1001/jama.275.11.852</w:t>
      </w:r>
    </w:p>
    <w:p w14:paraId="252C69A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Westendorp, R. G. J., &amp; Saczynski, J. S. (2014). Delirium in elderly people. </w:t>
      </w:r>
      <w:r w:rsidRPr="00B7605B">
        <w:rPr>
          <w:i/>
          <w:iCs/>
          <w:noProof/>
        </w:rPr>
        <w:t>The Lancet</w:t>
      </w:r>
      <w:r w:rsidRPr="00B7605B">
        <w:rPr>
          <w:noProof/>
        </w:rPr>
        <w:t xml:space="preserve">, </w:t>
      </w:r>
      <w:r w:rsidRPr="00B7605B">
        <w:rPr>
          <w:i/>
          <w:iCs/>
          <w:noProof/>
        </w:rPr>
        <w:t>383</w:t>
      </w:r>
      <w:r w:rsidRPr="00B7605B">
        <w:rPr>
          <w:noProof/>
        </w:rPr>
        <w:t>(9920), 911–922. https://doi.org/10.1016/S0140-6736(13)60688-1</w:t>
      </w:r>
    </w:p>
    <w:p w14:paraId="33DDA28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(2000). Prevention of delirium in hospitalized older patients: risk factors and targeted intervention strategies. </w:t>
      </w:r>
      <w:r w:rsidRPr="00B7605B">
        <w:rPr>
          <w:i/>
          <w:iCs/>
          <w:noProof/>
        </w:rPr>
        <w:t>Annals of Medicine</w:t>
      </w:r>
      <w:r w:rsidRPr="00B7605B">
        <w:rPr>
          <w:noProof/>
        </w:rPr>
        <w:t xml:space="preserve">, </w:t>
      </w:r>
      <w:r w:rsidRPr="00B7605B">
        <w:rPr>
          <w:i/>
          <w:iCs/>
          <w:noProof/>
        </w:rPr>
        <w:t>32</w:t>
      </w:r>
      <w:r w:rsidRPr="00B7605B">
        <w:rPr>
          <w:noProof/>
        </w:rPr>
        <w:t>(4), 257–263. https://doi.org/10.3109/07853890009011770</w:t>
      </w:r>
    </w:p>
    <w:p w14:paraId="58B0E8B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Isik, A. T., &amp; Grossberg, G. T. (2018). </w:t>
      </w:r>
      <w:r w:rsidRPr="00B7605B">
        <w:rPr>
          <w:i/>
          <w:iCs/>
          <w:noProof/>
        </w:rPr>
        <w:t>Delirium in Elderly Patients</w:t>
      </w:r>
      <w:r w:rsidRPr="00B7605B">
        <w:rPr>
          <w:noProof/>
        </w:rPr>
        <w:t xml:space="preserve">. (A. T. Isik &amp; G. T. Grossberg, Eds.), </w:t>
      </w:r>
      <w:r w:rsidRPr="00B7605B">
        <w:rPr>
          <w:i/>
          <w:iCs/>
          <w:noProof/>
        </w:rPr>
        <w:t>Delirium in Elderly Patients</w:t>
      </w:r>
      <w:r w:rsidRPr="00B7605B">
        <w:rPr>
          <w:noProof/>
        </w:rPr>
        <w:t>. Cham: Springer International Publishing. https://doi.org/10.1007/978-3-319-65239-9</w:t>
      </w:r>
    </w:p>
    <w:p w14:paraId="15DD706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Jain, A. K., &amp; Dubes, R. C. (1988). </w:t>
      </w:r>
      <w:r w:rsidRPr="00B7605B">
        <w:rPr>
          <w:i/>
          <w:iCs/>
          <w:noProof/>
        </w:rPr>
        <w:t>Algorithms for Clustering Data</w:t>
      </w:r>
      <w:r w:rsidRPr="00B7605B">
        <w:rPr>
          <w:noProof/>
        </w:rPr>
        <w:t>. Prentice Hall.</w:t>
      </w:r>
    </w:p>
    <w:p w14:paraId="6B2D0B4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James, G., Witten, D., Hastie, T., &amp; Tibshirani, R. (2013). </w:t>
      </w:r>
      <w:r w:rsidRPr="00B7605B">
        <w:rPr>
          <w:i/>
          <w:iCs/>
          <w:noProof/>
        </w:rPr>
        <w:t xml:space="preserve">An Introduction to Statistical Learning - with </w:t>
      </w:r>
      <w:r w:rsidRPr="00B7605B">
        <w:rPr>
          <w:i/>
          <w:iCs/>
          <w:noProof/>
        </w:rPr>
        <w:lastRenderedPageBreak/>
        <w:t>Applications in R</w:t>
      </w:r>
      <w:r w:rsidRPr="00B7605B">
        <w:rPr>
          <w:noProof/>
        </w:rPr>
        <w:t>. Springer Texts in Statistics.</w:t>
      </w:r>
    </w:p>
    <w:p w14:paraId="3A16C56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Jamin, A., Abraham, P., &amp; Humeau-Heurtier, A. (2021). Machine learning for predictive data analytics in medicine: A review illustrated by cardiovascular and nuclear medicine examples. </w:t>
      </w:r>
      <w:r w:rsidRPr="00B7605B">
        <w:rPr>
          <w:i/>
          <w:iCs/>
          <w:noProof/>
        </w:rPr>
        <w:t>Clinical Physiology and Functional Imaging</w:t>
      </w:r>
      <w:r w:rsidRPr="00B7605B">
        <w:rPr>
          <w:noProof/>
        </w:rPr>
        <w:t xml:space="preserve">, </w:t>
      </w:r>
      <w:r w:rsidRPr="00B7605B">
        <w:rPr>
          <w:i/>
          <w:iCs/>
          <w:noProof/>
        </w:rPr>
        <w:t>41</w:t>
      </w:r>
      <w:r w:rsidRPr="00B7605B">
        <w:rPr>
          <w:noProof/>
        </w:rPr>
        <w:t>(2), 113–127. https://doi.org/10.1111/cpf.12686</w:t>
      </w:r>
    </w:p>
    <w:p w14:paraId="169F471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Jaszczyk, A., &amp; Juszczak, G. R. (2021). Glucocorticoids, metabolism and brain activity. </w:t>
      </w:r>
      <w:r w:rsidRPr="00B7605B">
        <w:rPr>
          <w:i/>
          <w:iCs/>
          <w:noProof/>
        </w:rPr>
        <w:t>Neuroscience &amp; Biobehavioral Reviews</w:t>
      </w:r>
      <w:r w:rsidRPr="00B7605B">
        <w:rPr>
          <w:noProof/>
        </w:rPr>
        <w:t xml:space="preserve">, </w:t>
      </w:r>
      <w:r w:rsidRPr="00B7605B">
        <w:rPr>
          <w:i/>
          <w:iCs/>
          <w:noProof/>
        </w:rPr>
        <w:t>126</w:t>
      </w:r>
      <w:r w:rsidRPr="00B7605B">
        <w:rPr>
          <w:noProof/>
        </w:rPr>
        <w:t>(March 2020), 113–145. https://doi.org/10.1016/j.neubiorev.2021.03.007</w:t>
      </w:r>
    </w:p>
    <w:p w14:paraId="777765A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Jauk, S., Kramer, D., Großauer, B., Rienmüller, S., Avian, A., Berghold, A., … Schulz, S. (2020). Risk prediction of delirium in hospitalized patients using machine learning: An implementation and prospective evaluation study. </w:t>
      </w:r>
      <w:r w:rsidRPr="00B7605B">
        <w:rPr>
          <w:i/>
          <w:iCs/>
          <w:noProof/>
        </w:rPr>
        <w:t>Journal of the American Medical Informatics Association</w:t>
      </w:r>
      <w:r w:rsidRPr="00B7605B">
        <w:rPr>
          <w:noProof/>
        </w:rPr>
        <w:t xml:space="preserve">, </w:t>
      </w:r>
      <w:r w:rsidRPr="00B7605B">
        <w:rPr>
          <w:i/>
          <w:iCs/>
          <w:noProof/>
        </w:rPr>
        <w:t>27</w:t>
      </w:r>
      <w:r w:rsidRPr="00B7605B">
        <w:rPr>
          <w:noProof/>
        </w:rPr>
        <w:t>(9), 1383–1392. https://doi.org/10.1093/jamia/ocaa113</w:t>
      </w:r>
    </w:p>
    <w:p w14:paraId="3A83436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Kareemi, H., Vaillancourt, C., Rosenberg, H., Fournier, K., &amp; Yadav, K. (2021). Machine Learning Versus Usual Care for Diagnostic and Prognostic Prediction in the Emergency Department: A Systematic Review. </w:t>
      </w:r>
      <w:r w:rsidRPr="00B7605B">
        <w:rPr>
          <w:i/>
          <w:iCs/>
          <w:noProof/>
        </w:rPr>
        <w:t>Academic Emergency Medicine</w:t>
      </w:r>
      <w:r w:rsidRPr="00B7605B">
        <w:rPr>
          <w:noProof/>
        </w:rPr>
        <w:t xml:space="preserve">, </w:t>
      </w:r>
      <w:r w:rsidRPr="00B7605B">
        <w:rPr>
          <w:i/>
          <w:iCs/>
          <w:noProof/>
        </w:rPr>
        <w:t>28</w:t>
      </w:r>
      <w:r w:rsidRPr="00B7605B">
        <w:rPr>
          <w:noProof/>
        </w:rPr>
        <w:t>(2), 184–196. https://doi.org/10.1111/acem.14190</w:t>
      </w:r>
    </w:p>
    <w:p w14:paraId="58BEC0B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Lahariya, S., Grover, S., Bagga, S., &amp; Sharma, A. (2014). Delirium in patients admitted to a cardiac intensive care unit with cardiac emergencies in a developing country: Incidence, prevalence, risk factor and outcome. </w:t>
      </w:r>
      <w:r w:rsidRPr="00B7605B">
        <w:rPr>
          <w:i/>
          <w:iCs/>
          <w:noProof/>
        </w:rPr>
        <w:t>General Hospital Psychiatry</w:t>
      </w:r>
      <w:r w:rsidRPr="00B7605B">
        <w:rPr>
          <w:noProof/>
        </w:rPr>
        <w:t xml:space="preserve">, </w:t>
      </w:r>
      <w:r w:rsidRPr="00B7605B">
        <w:rPr>
          <w:i/>
          <w:iCs/>
          <w:noProof/>
        </w:rPr>
        <w:t>36</w:t>
      </w:r>
      <w:r w:rsidRPr="00B7605B">
        <w:rPr>
          <w:noProof/>
        </w:rPr>
        <w:t>(2), 156–164. https://doi.org/10.1016/j.genhosppsych.2013.10.010</w:t>
      </w:r>
    </w:p>
    <w:p w14:paraId="28F4A3B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Laird, J. E., Newell, A., &amp; Rosenbloom, P. S. (1987). An integrative architecture for general intelligence and. </w:t>
      </w:r>
      <w:r w:rsidRPr="00B7605B">
        <w:rPr>
          <w:i/>
          <w:iCs/>
          <w:noProof/>
        </w:rPr>
        <w:t>Artificial Intelligence</w:t>
      </w:r>
      <w:r w:rsidRPr="00B7605B">
        <w:rPr>
          <w:noProof/>
        </w:rPr>
        <w:t xml:space="preserve">, </w:t>
      </w:r>
      <w:r w:rsidRPr="00B7605B">
        <w:rPr>
          <w:i/>
          <w:iCs/>
          <w:noProof/>
        </w:rPr>
        <w:t>33</w:t>
      </w:r>
      <w:r w:rsidRPr="00B7605B">
        <w:rPr>
          <w:noProof/>
        </w:rPr>
        <w:t>(1987), 1–64.</w:t>
      </w:r>
    </w:p>
    <w:p w14:paraId="4C3A99B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Laurila, J. V., Laakkonen, M. L., Strandberg, T. E., &amp; Tilvis, R. S. (2008). Predisposing and precipitating factors for delirium in a frail geriatric population. </w:t>
      </w:r>
      <w:r w:rsidRPr="00B7605B">
        <w:rPr>
          <w:i/>
          <w:iCs/>
          <w:noProof/>
        </w:rPr>
        <w:t>Journal of Psychosomatic Research</w:t>
      </w:r>
      <w:r w:rsidRPr="00B7605B">
        <w:rPr>
          <w:noProof/>
        </w:rPr>
        <w:t xml:space="preserve">, </w:t>
      </w:r>
      <w:r w:rsidRPr="00B7605B">
        <w:rPr>
          <w:i/>
          <w:iCs/>
          <w:noProof/>
        </w:rPr>
        <w:t>65</w:t>
      </w:r>
      <w:r w:rsidRPr="00B7605B">
        <w:rPr>
          <w:noProof/>
        </w:rPr>
        <w:t>(3), 249–254. https://doi.org/10.1016/j.jpsychores.2008.05.026</w:t>
      </w:r>
    </w:p>
    <w:p w14:paraId="7F29198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Lawlor, P. G., Gagnon, B., Mancini, I. L., Pereira, J. L., Hanson, J., Suarez-Almazor, M. E., &amp; Bruera, E. D. (2002). Occurrence, causes, and outcome of delirium in patients with advanced cancer: A prospective study. </w:t>
      </w:r>
      <w:r w:rsidRPr="00B7605B">
        <w:rPr>
          <w:i/>
          <w:iCs/>
          <w:noProof/>
        </w:rPr>
        <w:t>Archives of Internal Medicine</w:t>
      </w:r>
      <w:r w:rsidRPr="00B7605B">
        <w:rPr>
          <w:noProof/>
        </w:rPr>
        <w:t xml:space="preserve">, </w:t>
      </w:r>
      <w:r w:rsidRPr="00B7605B">
        <w:rPr>
          <w:i/>
          <w:iCs/>
          <w:noProof/>
        </w:rPr>
        <w:t>160</w:t>
      </w:r>
      <w:r w:rsidRPr="00B7605B">
        <w:rPr>
          <w:noProof/>
        </w:rPr>
        <w:t>(6), 786–794. https://doi.org/10.1001/archinte.160.6.786</w:t>
      </w:r>
    </w:p>
    <w:p w14:paraId="66C5A53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Lee-Archer, P. F., von Ungern-Sternberg, B. S., Reade, M. C., Law, K. C., &amp; Long, D. (2021). An observational study of hypoactive delirium in the post-anesthesia recovery unit of a pediatric hospital. </w:t>
      </w:r>
      <w:r w:rsidRPr="00B7605B">
        <w:rPr>
          <w:i/>
          <w:iCs/>
          <w:noProof/>
        </w:rPr>
        <w:t>Paediatric Anaesthesia</w:t>
      </w:r>
      <w:r w:rsidRPr="00B7605B">
        <w:rPr>
          <w:noProof/>
        </w:rPr>
        <w:t>, (September 2020), 429–435. https://doi.org/10.1111/pan.14122</w:t>
      </w:r>
    </w:p>
    <w:p w14:paraId="475FFFF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Lee, S., Mueller, B., Nick Street, W., &amp; M. Carnahan, R. (2021). Machine learning algorithm to predict </w:t>
      </w:r>
      <w:r w:rsidRPr="00B7605B">
        <w:rPr>
          <w:noProof/>
        </w:rPr>
        <w:lastRenderedPageBreak/>
        <w:t xml:space="preserve">delirium from emergency department data. </w:t>
      </w:r>
      <w:r w:rsidRPr="00B7605B">
        <w:rPr>
          <w:i/>
          <w:iCs/>
          <w:noProof/>
        </w:rPr>
        <w:t>BMJ</w:t>
      </w:r>
      <w:r w:rsidRPr="00B7605B">
        <w:rPr>
          <w:noProof/>
        </w:rPr>
        <w:t>. https://doi.org/https://doi.org/10.1101/2021.02.19.21251956</w:t>
      </w:r>
    </w:p>
    <w:p w14:paraId="48EC013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Leonard, M. M., Nekolaichuk, C., Meagher, D. J., Barnes, C., Gaudreau, J. D., Watanabe, S., … Lawlor, P. G. (2014). Practical assessment of delirium in palliative care. </w:t>
      </w:r>
      <w:r w:rsidRPr="00B7605B">
        <w:rPr>
          <w:i/>
          <w:iCs/>
          <w:noProof/>
        </w:rPr>
        <w:t>Journal of Pain and Symptom Management</w:t>
      </w:r>
      <w:r w:rsidRPr="00B7605B">
        <w:rPr>
          <w:noProof/>
        </w:rPr>
        <w:t xml:space="preserve">, </w:t>
      </w:r>
      <w:r w:rsidRPr="00B7605B">
        <w:rPr>
          <w:i/>
          <w:iCs/>
          <w:noProof/>
        </w:rPr>
        <w:t>48</w:t>
      </w:r>
      <w:r w:rsidRPr="00B7605B">
        <w:rPr>
          <w:noProof/>
        </w:rPr>
        <w:t>(2), 176–190. https://doi.org/10.1016/j.jpainsymman.2013.10.024</w:t>
      </w:r>
    </w:p>
    <w:p w14:paraId="20F7B4A9"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Liang, S., Chau, J. P. C., Lo, S. H. S., Bai, L., Yao, L., &amp; Choi, K. C. (2020). </w:t>
      </w:r>
      <w:r w:rsidRPr="00B7605B">
        <w:rPr>
          <w:noProof/>
        </w:rPr>
        <w:t xml:space="preserve">Validation of PREdiction of DELIRium in ICu patients (PRE-DELIRIC) among patients in intensive care units: A retrospective cohort study. </w:t>
      </w:r>
      <w:r w:rsidRPr="00B7605B">
        <w:rPr>
          <w:i/>
          <w:iCs/>
          <w:noProof/>
        </w:rPr>
        <w:t>Nursing in Critical Care</w:t>
      </w:r>
      <w:r w:rsidRPr="00B7605B">
        <w:rPr>
          <w:noProof/>
        </w:rPr>
        <w:t>, (August), 1–7. https://doi.org/10.1111/nicc.12550</w:t>
      </w:r>
    </w:p>
    <w:p w14:paraId="59DA7FC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Libbrecht, M. W., &amp; Noble, W. S. (2015). Machine learning applications in genetics and genomics. </w:t>
      </w:r>
      <w:r w:rsidRPr="00B7605B">
        <w:rPr>
          <w:i/>
          <w:iCs/>
          <w:noProof/>
        </w:rPr>
        <w:t>Nature Reviews Genetics</w:t>
      </w:r>
      <w:r w:rsidRPr="00B7605B">
        <w:rPr>
          <w:noProof/>
        </w:rPr>
        <w:t xml:space="preserve">, </w:t>
      </w:r>
      <w:r w:rsidRPr="00B7605B">
        <w:rPr>
          <w:i/>
          <w:iCs/>
          <w:noProof/>
        </w:rPr>
        <w:t>16</w:t>
      </w:r>
      <w:r w:rsidRPr="00B7605B">
        <w:rPr>
          <w:noProof/>
        </w:rPr>
        <w:t>(6), 321–332. https://doi.org/10.1038/nrg3920</w:t>
      </w:r>
    </w:p>
    <w:p w14:paraId="2E64BA9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Lipowski, Z. J. (1987). Delirium (Acute Confusional State). </w:t>
      </w:r>
      <w:r w:rsidRPr="00B7605B">
        <w:rPr>
          <w:i/>
          <w:iCs/>
          <w:noProof/>
        </w:rPr>
        <w:t>JAMA</w:t>
      </w:r>
      <w:r w:rsidRPr="00B7605B">
        <w:rPr>
          <w:noProof/>
        </w:rPr>
        <w:t>, 1789–1792. https://doi.org/doi:10.1001/jama.1987.03400130103041</w:t>
      </w:r>
    </w:p>
    <w:p w14:paraId="69578075"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Lipowski, Zbigniew J. (1991). Delirium: How Its Concept Has Developed. </w:t>
      </w:r>
      <w:r w:rsidRPr="000B5D63">
        <w:rPr>
          <w:i/>
          <w:iCs/>
          <w:noProof/>
          <w:lang w:val="pt-BR"/>
        </w:rPr>
        <w:t>International Psychogeriatrics</w:t>
      </w:r>
      <w:r w:rsidRPr="000B5D63">
        <w:rPr>
          <w:noProof/>
          <w:lang w:val="pt-BR"/>
        </w:rPr>
        <w:t xml:space="preserve">, </w:t>
      </w:r>
      <w:r w:rsidRPr="000B5D63">
        <w:rPr>
          <w:i/>
          <w:iCs/>
          <w:noProof/>
          <w:lang w:val="pt-BR"/>
        </w:rPr>
        <w:t>3</w:t>
      </w:r>
      <w:r w:rsidRPr="000B5D63">
        <w:rPr>
          <w:noProof/>
          <w:lang w:val="pt-BR"/>
        </w:rPr>
        <w:t>(2), 115–120. https://doi.org/10.1017/S1041610291000595</w:t>
      </w:r>
    </w:p>
    <w:p w14:paraId="5CE7F287"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Lôbo, R. R., Silva Filho, S. R. B., Lima, N. K. C., Ferriolli, E., &amp; Moriguti, J. C. (2010). Delirium. </w:t>
      </w:r>
      <w:r w:rsidRPr="000B5D63">
        <w:rPr>
          <w:i/>
          <w:iCs/>
          <w:noProof/>
          <w:lang w:val="pt-BR"/>
        </w:rPr>
        <w:t>Medicina (Ribeirao Preto. Online)</w:t>
      </w:r>
      <w:r w:rsidRPr="000B5D63">
        <w:rPr>
          <w:noProof/>
          <w:lang w:val="pt-BR"/>
        </w:rPr>
        <w:t xml:space="preserve">, </w:t>
      </w:r>
      <w:r w:rsidRPr="000B5D63">
        <w:rPr>
          <w:i/>
          <w:iCs/>
          <w:noProof/>
          <w:lang w:val="pt-BR"/>
        </w:rPr>
        <w:t>43</w:t>
      </w:r>
      <w:r w:rsidRPr="000B5D63">
        <w:rPr>
          <w:noProof/>
          <w:lang w:val="pt-BR"/>
        </w:rPr>
        <w:t>(3), 249–257. https://doi.org/10.11606/issn.2176-7262.v43i3p249-257</w:t>
      </w:r>
    </w:p>
    <w:p w14:paraId="494FFFB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Lüllmann, H., Mohr, K., &amp; Hein, L. (2018). </w:t>
      </w:r>
      <w:r w:rsidRPr="00B7605B">
        <w:rPr>
          <w:i/>
          <w:iCs/>
          <w:noProof/>
        </w:rPr>
        <w:t>Color Atlas of Pharmacology</w:t>
      </w:r>
      <w:r w:rsidRPr="00B7605B">
        <w:rPr>
          <w:noProof/>
        </w:rPr>
        <w:t xml:space="preserve"> (Fifth). Thieme.</w:t>
      </w:r>
    </w:p>
    <w:p w14:paraId="1D11945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MacLullich, A. M. J., Ferguson, K. J., Miller, T., de Rooij, S. E. J. A., &amp; Cunningham, C. (2008). Unravelling the pathophysiology of delirium: A focus on the role of aberrant stress responses. </w:t>
      </w:r>
      <w:r w:rsidRPr="00B7605B">
        <w:rPr>
          <w:i/>
          <w:iCs/>
          <w:noProof/>
        </w:rPr>
        <w:t>Journal of Psychosomatic Research</w:t>
      </w:r>
      <w:r w:rsidRPr="00B7605B">
        <w:rPr>
          <w:noProof/>
        </w:rPr>
        <w:t xml:space="preserve">, </w:t>
      </w:r>
      <w:r w:rsidRPr="00B7605B">
        <w:rPr>
          <w:i/>
          <w:iCs/>
          <w:noProof/>
        </w:rPr>
        <w:t>65</w:t>
      </w:r>
      <w:r w:rsidRPr="00B7605B">
        <w:rPr>
          <w:noProof/>
        </w:rPr>
        <w:t>(3), 229–238. https://doi.org/10.1016/j.jpsychores.2008.05.019</w:t>
      </w:r>
    </w:p>
    <w:p w14:paraId="4675131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Maldonado, J. R. (2018). Delirium pathophysiology: An updated hypothesis of the etiology of acute brain failure. </w:t>
      </w:r>
      <w:r w:rsidRPr="00B7605B">
        <w:rPr>
          <w:i/>
          <w:iCs/>
          <w:noProof/>
        </w:rPr>
        <w:t>International Journal of Geriatric Psychiatry</w:t>
      </w:r>
      <w:r w:rsidRPr="00B7605B">
        <w:rPr>
          <w:noProof/>
        </w:rPr>
        <w:t xml:space="preserve">, </w:t>
      </w:r>
      <w:r w:rsidRPr="00B7605B">
        <w:rPr>
          <w:i/>
          <w:iCs/>
          <w:noProof/>
        </w:rPr>
        <w:t>33</w:t>
      </w:r>
      <w:r w:rsidRPr="00B7605B">
        <w:rPr>
          <w:noProof/>
        </w:rPr>
        <w:t>(11), 1428–1457. https://doi.org/10.1002/gps.4823</w:t>
      </w:r>
    </w:p>
    <w:p w14:paraId="146B383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Martins, S., &amp; Fernandes, L. (2012). Delirium in elderly people: A review. </w:t>
      </w:r>
      <w:r w:rsidRPr="00B7605B">
        <w:rPr>
          <w:i/>
          <w:iCs/>
          <w:noProof/>
        </w:rPr>
        <w:t>Frontiers in Neurology</w:t>
      </w:r>
      <w:r w:rsidRPr="00B7605B">
        <w:rPr>
          <w:noProof/>
        </w:rPr>
        <w:t xml:space="preserve">, </w:t>
      </w:r>
      <w:r w:rsidRPr="00B7605B">
        <w:rPr>
          <w:i/>
          <w:iCs/>
          <w:noProof/>
        </w:rPr>
        <w:t>JUN</w:t>
      </w:r>
      <w:r w:rsidRPr="00B7605B">
        <w:rPr>
          <w:noProof/>
        </w:rPr>
        <w:t>(June), 1–12. https://doi.org/10.3389/fneur.2012.00101</w:t>
      </w:r>
    </w:p>
    <w:p w14:paraId="7059944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McCorduck, P. (2004). </w:t>
      </w:r>
      <w:r w:rsidRPr="00B7605B">
        <w:rPr>
          <w:i/>
          <w:iCs/>
          <w:noProof/>
        </w:rPr>
        <w:t>Machines Who Think</w:t>
      </w:r>
      <w:r w:rsidRPr="00B7605B">
        <w:rPr>
          <w:noProof/>
        </w:rPr>
        <w:t xml:space="preserve">. </w:t>
      </w:r>
      <w:r w:rsidRPr="00B7605B">
        <w:rPr>
          <w:i/>
          <w:iCs/>
          <w:noProof/>
        </w:rPr>
        <w:t>A K Peters, Ltd.</w:t>
      </w:r>
      <w:r w:rsidRPr="00B7605B">
        <w:rPr>
          <w:noProof/>
        </w:rPr>
        <w:t xml:space="preserve"> Natick, MA: A K Peters, Ltd. https://doi.org/10.1126/science.254.5036.1291-a</w:t>
      </w:r>
    </w:p>
    <w:p w14:paraId="3799C43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McCulloch, W. S., &amp; Pits, W. (1943). A LOGICAL CALCULUS OF THE IDEAS IMMANENT IN NERVOUS ACTIVITY. </w:t>
      </w:r>
      <w:r w:rsidRPr="00B7605B">
        <w:rPr>
          <w:i/>
          <w:iCs/>
          <w:noProof/>
        </w:rPr>
        <w:t>Bullentin of Mathematical</w:t>
      </w:r>
      <w:r w:rsidRPr="00B7605B">
        <w:rPr>
          <w:noProof/>
        </w:rPr>
        <w:t xml:space="preserve">, </w:t>
      </w:r>
      <w:r w:rsidRPr="00B7605B">
        <w:rPr>
          <w:i/>
          <w:iCs/>
          <w:noProof/>
        </w:rPr>
        <w:t>5</w:t>
      </w:r>
      <w:r w:rsidRPr="00B7605B">
        <w:rPr>
          <w:noProof/>
        </w:rPr>
        <w:t>, 115–133.</w:t>
      </w:r>
    </w:p>
    <w:p w14:paraId="2108CE1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Meagher, D. J., MacLullich, A. M. J., &amp; Laurila, J. V. (2008). Defining delirium for the International Classification of Diseases, 11th Revision. </w:t>
      </w:r>
      <w:r w:rsidRPr="00B7605B">
        <w:rPr>
          <w:i/>
          <w:iCs/>
          <w:noProof/>
        </w:rPr>
        <w:t>Journal of Psychosomatic Research</w:t>
      </w:r>
      <w:r w:rsidRPr="00B7605B">
        <w:rPr>
          <w:noProof/>
        </w:rPr>
        <w:t xml:space="preserve">, </w:t>
      </w:r>
      <w:r w:rsidRPr="00B7605B">
        <w:rPr>
          <w:i/>
          <w:iCs/>
          <w:noProof/>
        </w:rPr>
        <w:t>65</w:t>
      </w:r>
      <w:r w:rsidRPr="00B7605B">
        <w:rPr>
          <w:noProof/>
        </w:rPr>
        <w:t xml:space="preserve">(3), 207–214. </w:t>
      </w:r>
      <w:r w:rsidRPr="00B7605B">
        <w:rPr>
          <w:noProof/>
        </w:rPr>
        <w:lastRenderedPageBreak/>
        <w:t>https://doi.org/10.1016/j.jpsychores.2008.05.015</w:t>
      </w:r>
    </w:p>
    <w:p w14:paraId="69D721F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Meltzer, H. Y. (2013). Update on Typical and Atypical Antipsychotic Drugs. </w:t>
      </w:r>
      <w:r w:rsidRPr="00B7605B">
        <w:rPr>
          <w:i/>
          <w:iCs/>
          <w:noProof/>
        </w:rPr>
        <w:t>Annual Review of Medicine</w:t>
      </w:r>
      <w:r w:rsidRPr="00B7605B">
        <w:rPr>
          <w:noProof/>
        </w:rPr>
        <w:t xml:space="preserve">, </w:t>
      </w:r>
      <w:r w:rsidRPr="00B7605B">
        <w:rPr>
          <w:i/>
          <w:iCs/>
          <w:noProof/>
        </w:rPr>
        <w:t>64</w:t>
      </w:r>
      <w:r w:rsidRPr="00B7605B">
        <w:rPr>
          <w:noProof/>
        </w:rPr>
        <w:t>(1), 393–406. https://doi.org/10.1146/annurev-med-050911-161504</w:t>
      </w:r>
    </w:p>
    <w:p w14:paraId="7D3F0A3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Michalski, R. S., Carbonell, J. G., &amp; Mitchell, T. M. (1983). </w:t>
      </w:r>
      <w:r w:rsidRPr="00B7605B">
        <w:rPr>
          <w:i/>
          <w:iCs/>
          <w:noProof/>
        </w:rPr>
        <w:t>Machine Learning</w:t>
      </w:r>
      <w:r w:rsidRPr="00B7605B">
        <w:rPr>
          <w:noProof/>
        </w:rPr>
        <w:t>. Berlin, Heidelberg: Springer Berlin Heidelberg. https://doi.org/10.1007/978-3-662-12405-5</w:t>
      </w:r>
    </w:p>
    <w:p w14:paraId="7678127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Michaud, L., Büla, C., Berney, A., Camus, V., Voellinger, R., Stiefel, F., &amp; Burnand, B. (2007). Delirium: Guidelines for general hospitals. </w:t>
      </w:r>
      <w:r w:rsidRPr="00B7605B">
        <w:rPr>
          <w:i/>
          <w:iCs/>
          <w:noProof/>
        </w:rPr>
        <w:t>Journal of Psychosomatic Research</w:t>
      </w:r>
      <w:r w:rsidRPr="00B7605B">
        <w:rPr>
          <w:noProof/>
        </w:rPr>
        <w:t xml:space="preserve">, </w:t>
      </w:r>
      <w:r w:rsidRPr="00B7605B">
        <w:rPr>
          <w:i/>
          <w:iCs/>
          <w:noProof/>
        </w:rPr>
        <w:t>62</w:t>
      </w:r>
      <w:r w:rsidRPr="00B7605B">
        <w:rPr>
          <w:noProof/>
        </w:rPr>
        <w:t>(3), 371–383. https://doi.org/10.1016/j.jpsychores.2006.10.004</w:t>
      </w:r>
    </w:p>
    <w:p w14:paraId="7769061D" w14:textId="77777777" w:rsidR="00B7605B" w:rsidRPr="00B7605B" w:rsidRDefault="00B7605B" w:rsidP="00B7605B">
      <w:pPr>
        <w:widowControl w:val="0"/>
        <w:autoSpaceDE w:val="0"/>
        <w:autoSpaceDN w:val="0"/>
        <w:adjustRightInd w:val="0"/>
        <w:ind w:left="480" w:hanging="480"/>
        <w:rPr>
          <w:noProof/>
        </w:rPr>
      </w:pPr>
      <w:r w:rsidRPr="000B5D63">
        <w:rPr>
          <w:noProof/>
          <w:lang w:val="pt-BR"/>
        </w:rPr>
        <w:t>Ministério da Saúde. (2006). DL n</w:t>
      </w:r>
      <w:r w:rsidRPr="000B5D63">
        <w:rPr>
          <w:noProof/>
          <w:vertAlign w:val="superscript"/>
          <w:lang w:val="pt-BR"/>
        </w:rPr>
        <w:t>o</w:t>
      </w:r>
      <w:r w:rsidRPr="000B5D63">
        <w:rPr>
          <w:noProof/>
          <w:lang w:val="pt-BR"/>
        </w:rPr>
        <w:t xml:space="preserve"> 176/2006 de 30 de agosto. </w:t>
      </w:r>
      <w:r w:rsidRPr="000B5D63">
        <w:rPr>
          <w:i/>
          <w:iCs/>
          <w:noProof/>
          <w:lang w:val="pt-BR"/>
        </w:rPr>
        <w:t>Diário Da República 1</w:t>
      </w:r>
      <w:r w:rsidRPr="000B5D63">
        <w:rPr>
          <w:i/>
          <w:iCs/>
          <w:noProof/>
          <w:vertAlign w:val="superscript"/>
          <w:lang w:val="pt-BR"/>
        </w:rPr>
        <w:t>a</w:t>
      </w:r>
      <w:r w:rsidRPr="000B5D63">
        <w:rPr>
          <w:i/>
          <w:iCs/>
          <w:noProof/>
          <w:lang w:val="pt-BR"/>
        </w:rPr>
        <w:t xml:space="preserve"> Série</w:t>
      </w:r>
      <w:r w:rsidRPr="000B5D63">
        <w:rPr>
          <w:noProof/>
          <w:lang w:val="pt-BR"/>
        </w:rPr>
        <w:t xml:space="preserve">, 6297–6303. </w:t>
      </w:r>
      <w:r w:rsidRPr="00B7605B">
        <w:rPr>
          <w:noProof/>
        </w:rPr>
        <w:t>Retrieved from http://www.portaldasaude.pt/NR/rdonlyres/D2D959FC-A937-4850-B0DC-B60E04F2108B/0/62976383.pdf</w:t>
      </w:r>
    </w:p>
    <w:p w14:paraId="131C913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Mitchell, T. M. (1999). Machine learning and data mining. </w:t>
      </w:r>
      <w:r w:rsidRPr="00B7605B">
        <w:rPr>
          <w:i/>
          <w:iCs/>
          <w:noProof/>
        </w:rPr>
        <w:t>Communications of the ACM</w:t>
      </w:r>
      <w:r w:rsidRPr="00B7605B">
        <w:rPr>
          <w:noProof/>
        </w:rPr>
        <w:t xml:space="preserve">, </w:t>
      </w:r>
      <w:r w:rsidRPr="00B7605B">
        <w:rPr>
          <w:i/>
          <w:iCs/>
          <w:noProof/>
        </w:rPr>
        <w:t>42</w:t>
      </w:r>
      <w:r w:rsidRPr="00B7605B">
        <w:rPr>
          <w:noProof/>
        </w:rPr>
        <w:t>(11), 30–46. https://doi.org/10.1145/319382.319388</w:t>
      </w:r>
    </w:p>
    <w:p w14:paraId="49FC404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Mitchell, Tom M. (1997). </w:t>
      </w:r>
      <w:r w:rsidRPr="00B7605B">
        <w:rPr>
          <w:i/>
          <w:iCs/>
          <w:noProof/>
        </w:rPr>
        <w:t>Machine Learning</w:t>
      </w:r>
      <w:r w:rsidRPr="00B7605B">
        <w:rPr>
          <w:noProof/>
        </w:rPr>
        <w:t>. McGraw-Hill Science/Engineering/Math.</w:t>
      </w:r>
    </w:p>
    <w:p w14:paraId="6D3BA8D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Mittal, V., Muralee, S., Williamson, D., McEnerney, N., Thomas, J., Cash, M., &amp; Tampi, R. R. (2011). Delirium in the elderly: A comprehensive review. </w:t>
      </w:r>
      <w:r w:rsidRPr="00B7605B">
        <w:rPr>
          <w:i/>
          <w:iCs/>
          <w:noProof/>
        </w:rPr>
        <w:t>American Journal of Alzheimer’s Disease and Other Dementias</w:t>
      </w:r>
      <w:r w:rsidRPr="00B7605B">
        <w:rPr>
          <w:noProof/>
        </w:rPr>
        <w:t xml:space="preserve">, </w:t>
      </w:r>
      <w:r w:rsidRPr="00B7605B">
        <w:rPr>
          <w:i/>
          <w:iCs/>
          <w:noProof/>
        </w:rPr>
        <w:t>26</w:t>
      </w:r>
      <w:r w:rsidRPr="00B7605B">
        <w:rPr>
          <w:noProof/>
        </w:rPr>
        <w:t>(2), 97–109. https://doi.org/10.1177/1533317510397331</w:t>
      </w:r>
    </w:p>
    <w:p w14:paraId="24C8CB92"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Morandi, A., Pandharipande, P., Trabucchi, M., Rozzini, R., Mistraletti, G., Trompeo, A. C., … </w:t>
      </w:r>
      <w:r w:rsidRPr="00B7605B">
        <w:rPr>
          <w:noProof/>
        </w:rPr>
        <w:t xml:space="preserve">Ely, E. W. (2008). Understanding international differences in terminology for delirium and other types of acute brain dysfunction in critically ill patients. </w:t>
      </w:r>
      <w:r w:rsidRPr="00B7605B">
        <w:rPr>
          <w:i/>
          <w:iCs/>
          <w:noProof/>
        </w:rPr>
        <w:t>Intensive Care Medicine</w:t>
      </w:r>
      <w:r w:rsidRPr="00B7605B">
        <w:rPr>
          <w:noProof/>
        </w:rPr>
        <w:t xml:space="preserve">, </w:t>
      </w:r>
      <w:r w:rsidRPr="00B7605B">
        <w:rPr>
          <w:i/>
          <w:iCs/>
          <w:noProof/>
        </w:rPr>
        <w:t>34</w:t>
      </w:r>
      <w:r w:rsidRPr="00B7605B">
        <w:rPr>
          <w:noProof/>
        </w:rPr>
        <w:t>(10), 1907–1915. https://doi.org/10.1007/s00134-008-1177-6</w:t>
      </w:r>
    </w:p>
    <w:p w14:paraId="463671F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Murphy, K. P. (2012). </w:t>
      </w:r>
      <w:r w:rsidRPr="00B7605B">
        <w:rPr>
          <w:i/>
          <w:iCs/>
          <w:noProof/>
        </w:rPr>
        <w:t>Machine learning: A Probabilistic Perspective</w:t>
      </w:r>
      <w:r w:rsidRPr="00B7605B">
        <w:rPr>
          <w:noProof/>
        </w:rPr>
        <w:t xml:space="preserve">. </w:t>
      </w:r>
      <w:r w:rsidRPr="00B7605B">
        <w:rPr>
          <w:i/>
          <w:iCs/>
          <w:noProof/>
        </w:rPr>
        <w:t>Expert Systems</w:t>
      </w:r>
      <w:r w:rsidRPr="00B7605B">
        <w:rPr>
          <w:noProof/>
        </w:rPr>
        <w:t xml:space="preserve"> (Vol. 5). The MIT Press. https://doi.org/10.1111/j.1468-0394.1988.tb00341.x</w:t>
      </w:r>
    </w:p>
    <w:p w14:paraId="31BDCC1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Nagari, N., &amp; Suresh Babu, M. (2019). Assessment of risk factors and precipitating factors of delirium in patients admitted to intensive care unit of a tertiary care hospital. </w:t>
      </w:r>
      <w:r w:rsidRPr="00B7605B">
        <w:rPr>
          <w:i/>
          <w:iCs/>
          <w:noProof/>
        </w:rPr>
        <w:t>British Journal of Medical Practitioners</w:t>
      </w:r>
      <w:r w:rsidRPr="00B7605B">
        <w:rPr>
          <w:noProof/>
        </w:rPr>
        <w:t xml:space="preserve">, </w:t>
      </w:r>
      <w:r w:rsidRPr="00B7605B">
        <w:rPr>
          <w:i/>
          <w:iCs/>
          <w:noProof/>
        </w:rPr>
        <w:t>12</w:t>
      </w:r>
      <w:r w:rsidRPr="00B7605B">
        <w:rPr>
          <w:noProof/>
        </w:rPr>
        <w:t>(2).</w:t>
      </w:r>
    </w:p>
    <w:p w14:paraId="594C831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Nemati, S., Holder, A., Razmi, F., Stanley, M. D., Clifford, G. D., &amp; Buchman, T. G. (2018). An Interpretable Machine Learning Model for Accurate Prediction of Sepsis in the ICU. </w:t>
      </w:r>
      <w:r w:rsidRPr="00B7605B">
        <w:rPr>
          <w:i/>
          <w:iCs/>
          <w:noProof/>
        </w:rPr>
        <w:t>Critical Care Medicine</w:t>
      </w:r>
      <w:r w:rsidRPr="00B7605B">
        <w:rPr>
          <w:noProof/>
        </w:rPr>
        <w:t xml:space="preserve">, </w:t>
      </w:r>
      <w:r w:rsidRPr="00B7605B">
        <w:rPr>
          <w:i/>
          <w:iCs/>
          <w:noProof/>
        </w:rPr>
        <w:t>46</w:t>
      </w:r>
      <w:r w:rsidRPr="00B7605B">
        <w:rPr>
          <w:noProof/>
        </w:rPr>
        <w:t>(4), 547–553. https://doi.org/10.1097/CCM.0000000000002936</w:t>
      </w:r>
    </w:p>
    <w:p w14:paraId="674F2F8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Nikam, S. S. (2015). A Comparative Study of Classification Techniques in Data Mining Algorithms. </w:t>
      </w:r>
      <w:r w:rsidRPr="00B7605B">
        <w:rPr>
          <w:i/>
          <w:iCs/>
          <w:noProof/>
        </w:rPr>
        <w:t>ORIENTAL JOURNAL OF COMPUTER SCIENCE &amp; TECHNOLOGY</w:t>
      </w:r>
      <w:r w:rsidRPr="00B7605B">
        <w:rPr>
          <w:noProof/>
        </w:rPr>
        <w:t xml:space="preserve">, </w:t>
      </w:r>
      <w:r w:rsidRPr="00B7605B">
        <w:rPr>
          <w:i/>
          <w:iCs/>
          <w:noProof/>
        </w:rPr>
        <w:t>8</w:t>
      </w:r>
      <w:r w:rsidRPr="00B7605B">
        <w:rPr>
          <w:noProof/>
        </w:rPr>
        <w:t>(1), 13–19.</w:t>
      </w:r>
    </w:p>
    <w:p w14:paraId="63DE294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Nitchingham, A., Kumar, V., Shenkin, S., Ferguson, K. J., &amp; Caplan, G. A. (2018). A systematic review of </w:t>
      </w:r>
      <w:r w:rsidRPr="00B7605B">
        <w:rPr>
          <w:noProof/>
        </w:rPr>
        <w:lastRenderedPageBreak/>
        <w:t xml:space="preserve">neuroimaging in delirium: predictors, correlates and consequences. </w:t>
      </w:r>
      <w:r w:rsidRPr="00B7605B">
        <w:rPr>
          <w:i/>
          <w:iCs/>
          <w:noProof/>
        </w:rPr>
        <w:t>International Journal of Geriatric Psychiatry</w:t>
      </w:r>
      <w:r w:rsidRPr="00B7605B">
        <w:rPr>
          <w:noProof/>
        </w:rPr>
        <w:t xml:space="preserve">, </w:t>
      </w:r>
      <w:r w:rsidRPr="00B7605B">
        <w:rPr>
          <w:i/>
          <w:iCs/>
          <w:noProof/>
        </w:rPr>
        <w:t>33</w:t>
      </w:r>
      <w:r w:rsidRPr="00B7605B">
        <w:rPr>
          <w:noProof/>
        </w:rPr>
        <w:t>(11), 1458–1478. https://doi.org/10.1002/gps.4724</w:t>
      </w:r>
    </w:p>
    <w:p w14:paraId="5CE2523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Nussey, S., &amp; Whitehead, S. (2001). </w:t>
      </w:r>
      <w:r w:rsidRPr="00B7605B">
        <w:rPr>
          <w:i/>
          <w:iCs/>
          <w:noProof/>
        </w:rPr>
        <w:t>Endocrinology: An Integrated Approach</w:t>
      </w:r>
      <w:r w:rsidRPr="00B7605B">
        <w:rPr>
          <w:noProof/>
        </w:rPr>
        <w:t>. Informa HealthCare 2001. Retrieved from https://www.ncbi.nlm.nih.gov/books/NBK20/#A10</w:t>
      </w:r>
    </w:p>
    <w:p w14:paraId="71792ED8" w14:textId="77777777" w:rsidR="00B7605B" w:rsidRPr="00B7605B" w:rsidRDefault="00B7605B" w:rsidP="00B7605B">
      <w:pPr>
        <w:widowControl w:val="0"/>
        <w:autoSpaceDE w:val="0"/>
        <w:autoSpaceDN w:val="0"/>
        <w:adjustRightInd w:val="0"/>
        <w:ind w:left="480" w:hanging="480"/>
        <w:rPr>
          <w:noProof/>
        </w:rPr>
      </w:pPr>
      <w:r w:rsidRPr="00B7605B">
        <w:rPr>
          <w:noProof/>
        </w:rPr>
        <w:t>ONU, P. (2021). Envelhecimento. Retrieved May 31, 2021, from https://unric.org/pt/envelhecimento/</w:t>
      </w:r>
    </w:p>
    <w:p w14:paraId="5107020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Pedregosa, F., Varoquaux, G., Gramfort, A., Michel, V., Thirion, B., Grisel, O., … Duchesnay, É. (2011). Scikit-learn: Machine Learning in Python. </w:t>
      </w:r>
      <w:r w:rsidRPr="00B7605B">
        <w:rPr>
          <w:i/>
          <w:iCs/>
          <w:noProof/>
        </w:rPr>
        <w:t>Journal of Machine Learning Research</w:t>
      </w:r>
      <w:r w:rsidRPr="00B7605B">
        <w:rPr>
          <w:noProof/>
        </w:rPr>
        <w:t xml:space="preserve">, </w:t>
      </w:r>
      <w:r w:rsidRPr="00B7605B">
        <w:rPr>
          <w:i/>
          <w:iCs/>
          <w:noProof/>
        </w:rPr>
        <w:t>12</w:t>
      </w:r>
      <w:r w:rsidRPr="00B7605B">
        <w:rPr>
          <w:noProof/>
        </w:rPr>
        <w:t>, 2825–2830.</w:t>
      </w:r>
    </w:p>
    <w:p w14:paraId="14E51C83"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Pérez-Ros, P., &amp; Martínez-Arnau, F. (2019). </w:t>
      </w:r>
      <w:r w:rsidRPr="00B7605B">
        <w:rPr>
          <w:noProof/>
        </w:rPr>
        <w:t xml:space="preserve">Delirium Assessment in Older People in Emergency Departments. </w:t>
      </w:r>
      <w:r w:rsidRPr="000B5D63">
        <w:rPr>
          <w:noProof/>
          <w:lang w:val="pt-BR"/>
        </w:rPr>
        <w:t xml:space="preserve">A Literature Review. </w:t>
      </w:r>
      <w:r w:rsidRPr="000B5D63">
        <w:rPr>
          <w:i/>
          <w:iCs/>
          <w:noProof/>
          <w:lang w:val="pt-BR"/>
        </w:rPr>
        <w:t>Diseases</w:t>
      </w:r>
      <w:r w:rsidRPr="000B5D63">
        <w:rPr>
          <w:noProof/>
          <w:lang w:val="pt-BR"/>
        </w:rPr>
        <w:t xml:space="preserve">, </w:t>
      </w:r>
      <w:r w:rsidRPr="000B5D63">
        <w:rPr>
          <w:i/>
          <w:iCs/>
          <w:noProof/>
          <w:lang w:val="pt-BR"/>
        </w:rPr>
        <w:t>7</w:t>
      </w:r>
      <w:r w:rsidRPr="000B5D63">
        <w:rPr>
          <w:noProof/>
          <w:lang w:val="pt-BR"/>
        </w:rPr>
        <w:t>(1), 14. https://doi.org/10.3390/diseases7010014</w:t>
      </w:r>
    </w:p>
    <w:p w14:paraId="348384E3"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Pfizer. (2010). RESUMO DAS CARACTERÍSTICAS DO MEDICAMENTO: Lorenin. </w:t>
      </w:r>
      <w:r w:rsidRPr="00B7605B">
        <w:rPr>
          <w:noProof/>
        </w:rPr>
        <w:t>Retrieved July 21, 2021, from http://labeling.pfizer.com/ShowLabeling.aspx?id=5194</w:t>
      </w:r>
    </w:p>
    <w:p w14:paraId="348DD441"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Pfizer. (2021). RESUMO DAS CARACTERÍSTICAS: Alprazolam. </w:t>
      </w:r>
      <w:r w:rsidRPr="00B7605B">
        <w:rPr>
          <w:noProof/>
        </w:rPr>
        <w:t>Retrieved July 21, 2021, from http://labeling.pfizer.com/ShowLabeling.aspx?id=4838</w:t>
      </w:r>
    </w:p>
    <w:p w14:paraId="401488A5"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Prayce, R., Quaresma, F., &amp; Neto, I. G. (2018). Delirium: O 7</w:t>
      </w:r>
      <w:r w:rsidRPr="000B5D63">
        <w:rPr>
          <w:noProof/>
          <w:vertAlign w:val="superscript"/>
          <w:lang w:val="pt-BR"/>
        </w:rPr>
        <w:t>o</w:t>
      </w:r>
      <w:r w:rsidRPr="000B5D63">
        <w:rPr>
          <w:noProof/>
          <w:lang w:val="pt-BR"/>
        </w:rPr>
        <w:t xml:space="preserve"> Parâmetro Vital? </w:t>
      </w:r>
      <w:r w:rsidRPr="000B5D63">
        <w:rPr>
          <w:i/>
          <w:iCs/>
          <w:noProof/>
          <w:lang w:val="pt-BR"/>
        </w:rPr>
        <w:t>Acta Médica Portuguesa</w:t>
      </w:r>
      <w:r w:rsidRPr="000B5D63">
        <w:rPr>
          <w:noProof/>
          <w:lang w:val="pt-BR"/>
        </w:rPr>
        <w:t xml:space="preserve">, </w:t>
      </w:r>
      <w:r w:rsidRPr="000B5D63">
        <w:rPr>
          <w:i/>
          <w:iCs/>
          <w:noProof/>
          <w:lang w:val="pt-BR"/>
        </w:rPr>
        <w:t>31</w:t>
      </w:r>
      <w:r w:rsidRPr="000B5D63">
        <w:rPr>
          <w:noProof/>
          <w:lang w:val="pt-BR"/>
        </w:rPr>
        <w:t>(1), 51. https://doi.org/10.20344/amp.9670</w:t>
      </w:r>
    </w:p>
    <w:p w14:paraId="6ECB034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Quinlan, J. R. (1986). </w:t>
      </w:r>
      <w:r w:rsidRPr="00B7605B">
        <w:rPr>
          <w:noProof/>
        </w:rPr>
        <w:t xml:space="preserve">Induction of decision trees. </w:t>
      </w:r>
      <w:r w:rsidRPr="00B7605B">
        <w:rPr>
          <w:i/>
          <w:iCs/>
          <w:noProof/>
        </w:rPr>
        <w:t>Machine Learning</w:t>
      </w:r>
      <w:r w:rsidRPr="00B7605B">
        <w:rPr>
          <w:noProof/>
        </w:rPr>
        <w:t xml:space="preserve">, </w:t>
      </w:r>
      <w:r w:rsidRPr="00B7605B">
        <w:rPr>
          <w:i/>
          <w:iCs/>
          <w:noProof/>
        </w:rPr>
        <w:t>1</w:t>
      </w:r>
      <w:r w:rsidRPr="00B7605B">
        <w:rPr>
          <w:noProof/>
        </w:rPr>
        <w:t>(1), 81–106. https://doi.org/10.1007/bf00116251</w:t>
      </w:r>
    </w:p>
    <w:p w14:paraId="7D496C6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Robinson, T. N., Raeburn, C. D., Tran, Z. V., Brenner, L. A., &amp; Moss, M. (2011). Motor subtypes of postoperative delirium in older adults. </w:t>
      </w:r>
      <w:r w:rsidRPr="00B7605B">
        <w:rPr>
          <w:i/>
          <w:iCs/>
          <w:noProof/>
        </w:rPr>
        <w:t>Archives of Surgery</w:t>
      </w:r>
      <w:r w:rsidRPr="00B7605B">
        <w:rPr>
          <w:noProof/>
        </w:rPr>
        <w:t xml:space="preserve">, </w:t>
      </w:r>
      <w:r w:rsidRPr="00B7605B">
        <w:rPr>
          <w:i/>
          <w:iCs/>
          <w:noProof/>
        </w:rPr>
        <w:t>146</w:t>
      </w:r>
      <w:r w:rsidRPr="00B7605B">
        <w:rPr>
          <w:noProof/>
        </w:rPr>
        <w:t>(3), 295–300. https://doi.org/10.1001/archsurg.2011.14</w:t>
      </w:r>
    </w:p>
    <w:p w14:paraId="04D04220"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Rosenblatt, F. (1958). The perceptron: A probabilistic model for information storage and organization in the brain. </w:t>
      </w:r>
      <w:r w:rsidRPr="000B5D63">
        <w:rPr>
          <w:i/>
          <w:iCs/>
          <w:noProof/>
          <w:lang w:val="pt-BR"/>
        </w:rPr>
        <w:t>Psychological Review</w:t>
      </w:r>
      <w:r w:rsidRPr="000B5D63">
        <w:rPr>
          <w:noProof/>
          <w:lang w:val="pt-BR"/>
        </w:rPr>
        <w:t xml:space="preserve">, </w:t>
      </w:r>
      <w:r w:rsidRPr="000B5D63">
        <w:rPr>
          <w:i/>
          <w:iCs/>
          <w:noProof/>
          <w:lang w:val="pt-BR"/>
        </w:rPr>
        <w:t>65</w:t>
      </w:r>
      <w:r w:rsidRPr="000B5D63">
        <w:rPr>
          <w:noProof/>
          <w:lang w:val="pt-BR"/>
        </w:rPr>
        <w:t>(6), 386–408. https://doi.org/10.1037/h0042519</w:t>
      </w:r>
    </w:p>
    <w:p w14:paraId="44857A99"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Rossi Varallo, F., Maicon de Oliveira, A., Cristina Barboza Zanetti, A., Carneiro Capucho, H., Régis Leira Pereira, L., Borges Pereira, L., … </w:t>
      </w:r>
      <w:r w:rsidRPr="00B7605B">
        <w:rPr>
          <w:noProof/>
        </w:rPr>
        <w:t xml:space="preserve">Detoni Lopes, V. (2021). Drug-Induced Delirium among Older People. In </w:t>
      </w:r>
      <w:r w:rsidRPr="00B7605B">
        <w:rPr>
          <w:i/>
          <w:iCs/>
          <w:noProof/>
        </w:rPr>
        <w:t>New Insights into the Future of Pharmacoepidemiology and Drug Safety [Working Title]</w:t>
      </w:r>
      <w:r w:rsidRPr="00B7605B">
        <w:rPr>
          <w:noProof/>
        </w:rPr>
        <w:t xml:space="preserve"> (Vol. 32, pp. 137–144). </w:t>
      </w:r>
      <w:r w:rsidRPr="000B5D63">
        <w:rPr>
          <w:noProof/>
          <w:lang w:val="pt-BR"/>
        </w:rPr>
        <w:t>IntechOpen. https://doi.org/10.5772/intechopen.95470</w:t>
      </w:r>
    </w:p>
    <w:p w14:paraId="4FBD2988"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Rubino, A. S., Onorati, F., Caroleo, S., Galato, E., Nucera, S., Amantea, B., … </w:t>
      </w:r>
      <w:r w:rsidRPr="00B7605B">
        <w:rPr>
          <w:noProof/>
        </w:rPr>
        <w:t xml:space="preserve">Renzulli, A. (2010). Impact of clonidine administration on delirium and related respiratory weaning after surgical correction of acute type-A aortic dissection: results of a pilot study. </w:t>
      </w:r>
      <w:r w:rsidRPr="00B7605B">
        <w:rPr>
          <w:i/>
          <w:iCs/>
          <w:noProof/>
        </w:rPr>
        <w:t>Interactive CardioVascular and Thoracic Surgery</w:t>
      </w:r>
      <w:r w:rsidRPr="00B7605B">
        <w:rPr>
          <w:noProof/>
        </w:rPr>
        <w:t xml:space="preserve">, </w:t>
      </w:r>
      <w:r w:rsidRPr="00B7605B">
        <w:rPr>
          <w:i/>
          <w:iCs/>
          <w:noProof/>
        </w:rPr>
        <w:t>10</w:t>
      </w:r>
      <w:r w:rsidRPr="00B7605B">
        <w:rPr>
          <w:noProof/>
        </w:rPr>
        <w:t>(1), 58–62. https://doi.org/10.1510/icvts.2009.217562</w:t>
      </w:r>
    </w:p>
    <w:p w14:paraId="26EF1A1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Rudberg, M. A., Pompei, P., Foreman, M. D., Ross, R. E., &amp; Cassel, C. K. (1997). The natural history of delirium in older hospitalized patients: A syndrome of heterogeneity. </w:t>
      </w:r>
      <w:r w:rsidRPr="00B7605B">
        <w:rPr>
          <w:i/>
          <w:iCs/>
          <w:noProof/>
        </w:rPr>
        <w:t>Age and Ageing</w:t>
      </w:r>
      <w:r w:rsidRPr="00B7605B">
        <w:rPr>
          <w:noProof/>
        </w:rPr>
        <w:t xml:space="preserve">, </w:t>
      </w:r>
      <w:r w:rsidRPr="00B7605B">
        <w:rPr>
          <w:i/>
          <w:iCs/>
          <w:noProof/>
        </w:rPr>
        <w:t>26</w:t>
      </w:r>
      <w:r w:rsidRPr="00B7605B">
        <w:rPr>
          <w:noProof/>
        </w:rPr>
        <w:t>(3), 169–</w:t>
      </w:r>
      <w:r w:rsidRPr="00B7605B">
        <w:rPr>
          <w:noProof/>
        </w:rPr>
        <w:lastRenderedPageBreak/>
        <w:t>174. https://doi.org/10.1093/ageing/26.3.169</w:t>
      </w:r>
    </w:p>
    <w:p w14:paraId="3DC92D2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Salluh, J. I. F., Wang, H., Schneider, E. B., Nagaraja, N., Yenokyan, G., Damluji, A., … Stevens, R. D. (2015). Outcome of delirium in critically ill patients: Systematic review and meta-analysis. </w:t>
      </w:r>
      <w:r w:rsidRPr="00B7605B">
        <w:rPr>
          <w:i/>
          <w:iCs/>
          <w:noProof/>
        </w:rPr>
        <w:t>BMJ (Online)</w:t>
      </w:r>
      <w:r w:rsidRPr="00B7605B">
        <w:rPr>
          <w:noProof/>
        </w:rPr>
        <w:t xml:space="preserve">, </w:t>
      </w:r>
      <w:r w:rsidRPr="00B7605B">
        <w:rPr>
          <w:i/>
          <w:iCs/>
          <w:noProof/>
        </w:rPr>
        <w:t>350</w:t>
      </w:r>
      <w:r w:rsidRPr="00B7605B">
        <w:rPr>
          <w:noProof/>
        </w:rPr>
        <w:t>, 1–10. https://doi.org/10.1136/bmj.h2538</w:t>
      </w:r>
    </w:p>
    <w:p w14:paraId="69D6764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Samuel, A. L. (1959). Some Studies in Machine Learning. </w:t>
      </w:r>
      <w:r w:rsidRPr="00B7605B">
        <w:rPr>
          <w:i/>
          <w:iCs/>
          <w:noProof/>
        </w:rPr>
        <w:t>IBM Journal of Research and Development</w:t>
      </w:r>
      <w:r w:rsidRPr="00B7605B">
        <w:rPr>
          <w:noProof/>
        </w:rPr>
        <w:t xml:space="preserve">, </w:t>
      </w:r>
      <w:r w:rsidRPr="00B7605B">
        <w:rPr>
          <w:i/>
          <w:iCs/>
          <w:noProof/>
        </w:rPr>
        <w:t>3</w:t>
      </w:r>
      <w:r w:rsidRPr="00B7605B">
        <w:rPr>
          <w:noProof/>
        </w:rPr>
        <w:t>(3), 210–229. Retrieved from https://ieeexplore.ieee.org/stamp/stamp.jsp?tp=&amp;arnumber=5392560</w:t>
      </w:r>
    </w:p>
    <w:p w14:paraId="63856434"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Saraiva, C. B., &amp; Cerejeira, J. (2014). </w:t>
      </w:r>
      <w:r w:rsidRPr="000B5D63">
        <w:rPr>
          <w:i/>
          <w:iCs/>
          <w:noProof/>
          <w:lang w:val="pt-BR"/>
        </w:rPr>
        <w:t>Psiquiatria fundamental</w:t>
      </w:r>
      <w:r w:rsidRPr="000B5D63">
        <w:rPr>
          <w:noProof/>
          <w:lang w:val="pt-BR"/>
        </w:rPr>
        <w:t>. Lisboa: Lidel. Retrieved from http://id.bnportugal.gov.pt/bib/bibnacional/1938223</w:t>
      </w:r>
    </w:p>
    <w:p w14:paraId="0F61FEE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Schröer, C., Kruse, F., &amp; Gómez, J. M. (2021). A Systematic Literature Review on Applying CRISP-DM Process Model. </w:t>
      </w:r>
      <w:r w:rsidRPr="00B7605B">
        <w:rPr>
          <w:i/>
          <w:iCs/>
          <w:noProof/>
        </w:rPr>
        <w:t>Procedia Computer Science</w:t>
      </w:r>
      <w:r w:rsidRPr="00B7605B">
        <w:rPr>
          <w:noProof/>
        </w:rPr>
        <w:t xml:space="preserve">, </w:t>
      </w:r>
      <w:r w:rsidRPr="00B7605B">
        <w:rPr>
          <w:i/>
          <w:iCs/>
          <w:noProof/>
        </w:rPr>
        <w:t>181</w:t>
      </w:r>
      <w:r w:rsidRPr="00B7605B">
        <w:rPr>
          <w:noProof/>
        </w:rPr>
        <w:t>(2019), 526–534. https://doi.org/10.1016/j.procs.2021.01.199</w:t>
      </w:r>
    </w:p>
    <w:p w14:paraId="3D7BA50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Shen, W. W. (1999). A history of antipsychotic drug development. </w:t>
      </w:r>
      <w:r w:rsidRPr="00B7605B">
        <w:rPr>
          <w:i/>
          <w:iCs/>
          <w:noProof/>
        </w:rPr>
        <w:t>Comprehensive Psychiatry</w:t>
      </w:r>
      <w:r w:rsidRPr="00B7605B">
        <w:rPr>
          <w:noProof/>
        </w:rPr>
        <w:t xml:space="preserve">, </w:t>
      </w:r>
      <w:r w:rsidRPr="00B7605B">
        <w:rPr>
          <w:i/>
          <w:iCs/>
          <w:noProof/>
        </w:rPr>
        <w:t>40</w:t>
      </w:r>
      <w:r w:rsidRPr="00B7605B">
        <w:rPr>
          <w:noProof/>
        </w:rPr>
        <w:t>(6), 407–414. https://doi.org/10.1016/S0010-440X(99)90082-2</w:t>
      </w:r>
    </w:p>
    <w:p w14:paraId="4B75D1B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Siddiqi, N., House, A. O., &amp; Holmes, J. D. (2006). Occurrence and outcome of delirium in medical in-patients: A systematic literature review. </w:t>
      </w:r>
      <w:r w:rsidRPr="00B7605B">
        <w:rPr>
          <w:i/>
          <w:iCs/>
          <w:noProof/>
        </w:rPr>
        <w:t>Age and Ageing</w:t>
      </w:r>
      <w:r w:rsidRPr="00B7605B">
        <w:rPr>
          <w:noProof/>
        </w:rPr>
        <w:t xml:space="preserve">, </w:t>
      </w:r>
      <w:r w:rsidRPr="00B7605B">
        <w:rPr>
          <w:i/>
          <w:iCs/>
          <w:noProof/>
        </w:rPr>
        <w:t>35</w:t>
      </w:r>
      <w:r w:rsidRPr="00B7605B">
        <w:rPr>
          <w:noProof/>
        </w:rPr>
        <w:t>(4), 350–364. https://doi.org/10.1093/ageing/afl005</w:t>
      </w:r>
    </w:p>
    <w:p w14:paraId="01FBDFE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Slooter, A. J. C., Otte, W. M., Devlin, J. W., Arora, R. C., Bleck, T. P., Claassen, J., … Stevens, R. D. (2020). Updated nomenclature of delirium and acute encephalopathy: statement of ten Societies. </w:t>
      </w:r>
      <w:r w:rsidRPr="00B7605B">
        <w:rPr>
          <w:i/>
          <w:iCs/>
          <w:noProof/>
        </w:rPr>
        <w:t>Intensive Care Medicine</w:t>
      </w:r>
      <w:r w:rsidRPr="00B7605B">
        <w:rPr>
          <w:noProof/>
        </w:rPr>
        <w:t xml:space="preserve">, </w:t>
      </w:r>
      <w:r w:rsidRPr="00B7605B">
        <w:rPr>
          <w:i/>
          <w:iCs/>
          <w:noProof/>
        </w:rPr>
        <w:t>46</w:t>
      </w:r>
      <w:r w:rsidRPr="00B7605B">
        <w:rPr>
          <w:noProof/>
        </w:rPr>
        <w:t>(5), 1020–1022. https://doi.org/10.1007/s00134-019-05907-4</w:t>
      </w:r>
    </w:p>
    <w:p w14:paraId="36C898A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Smith, T. O., Cooper, A., Peryer, G., Griffiths, R., Fox, C., &amp; Cross, J. (2017). Factors predicting incidence of post-operative delirium in older people following hip fracture surgery: a systematic review and meta-analysis. </w:t>
      </w:r>
      <w:r w:rsidRPr="00B7605B">
        <w:rPr>
          <w:i/>
          <w:iCs/>
          <w:noProof/>
        </w:rPr>
        <w:t>International Journal of Geriatric Psychiatry</w:t>
      </w:r>
      <w:r w:rsidRPr="00B7605B">
        <w:rPr>
          <w:noProof/>
        </w:rPr>
        <w:t xml:space="preserve">, </w:t>
      </w:r>
      <w:r w:rsidRPr="00B7605B">
        <w:rPr>
          <w:i/>
          <w:iCs/>
          <w:noProof/>
        </w:rPr>
        <w:t>32</w:t>
      </w:r>
      <w:r w:rsidRPr="00B7605B">
        <w:rPr>
          <w:noProof/>
        </w:rPr>
        <w:t>(4), 386–396. https://doi.org/10.1002/gps.4655</w:t>
      </w:r>
    </w:p>
    <w:p w14:paraId="4893FC7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Souza, I. T., Wildner, D. P. da S., Gazdzichi, A. K., &amp; Nink, R. F. O. (2020). THE EVOLUTION OF PSYCHOPHARMACES IN THE TREATMENT OF DEPRESSION. </w:t>
      </w:r>
      <w:r w:rsidRPr="00B7605B">
        <w:rPr>
          <w:i/>
          <w:iCs/>
          <w:noProof/>
        </w:rPr>
        <w:t>Brazilian Journal of Surgery and Clinical Research – BJSCR</w:t>
      </w:r>
      <w:r w:rsidRPr="00B7605B">
        <w:rPr>
          <w:noProof/>
        </w:rPr>
        <w:t xml:space="preserve">, </w:t>
      </w:r>
      <w:r w:rsidRPr="00B7605B">
        <w:rPr>
          <w:i/>
          <w:iCs/>
          <w:noProof/>
        </w:rPr>
        <w:t>33</w:t>
      </w:r>
      <w:r w:rsidRPr="00B7605B">
        <w:rPr>
          <w:noProof/>
        </w:rPr>
        <w:t>(2), 109–114. Retrieved from http://www.mastereditora.com.br/bjscr</w:t>
      </w:r>
    </w:p>
    <w:p w14:paraId="7048E62C"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Stahl, S. M., Grady, M. M., Moret, C., &amp; Briley, M. (2005). SNRIs: The Pharmacology, Clinical Efficacy, and Tolerability in Comparison with Other Classes of Antidepressants. </w:t>
      </w:r>
      <w:r w:rsidRPr="00B7605B">
        <w:rPr>
          <w:i/>
          <w:iCs/>
          <w:noProof/>
        </w:rPr>
        <w:t>CNS Spectrums</w:t>
      </w:r>
      <w:r w:rsidRPr="00B7605B">
        <w:rPr>
          <w:noProof/>
        </w:rPr>
        <w:t xml:space="preserve">, </w:t>
      </w:r>
      <w:r w:rsidRPr="00B7605B">
        <w:rPr>
          <w:i/>
          <w:iCs/>
          <w:noProof/>
        </w:rPr>
        <w:t>10</w:t>
      </w:r>
      <w:r w:rsidRPr="00B7605B">
        <w:rPr>
          <w:noProof/>
        </w:rPr>
        <w:t>(9), 732–747. https://doi.org/10.1017/S1092852900019726</w:t>
      </w:r>
    </w:p>
    <w:p w14:paraId="37B325B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Stewart, J., Sprivulis, P., &amp; Dwivedi, G. (2018). Artificial intelligence and machine learning in emergency </w:t>
      </w:r>
      <w:r w:rsidRPr="00B7605B">
        <w:rPr>
          <w:noProof/>
        </w:rPr>
        <w:lastRenderedPageBreak/>
        <w:t xml:space="preserve">medicine. </w:t>
      </w:r>
      <w:r w:rsidRPr="00B7605B">
        <w:rPr>
          <w:i/>
          <w:iCs/>
          <w:noProof/>
        </w:rPr>
        <w:t>EMA - Emergency Medicine Australasia</w:t>
      </w:r>
      <w:r w:rsidRPr="00B7605B">
        <w:rPr>
          <w:noProof/>
        </w:rPr>
        <w:t xml:space="preserve">, </w:t>
      </w:r>
      <w:r w:rsidRPr="00B7605B">
        <w:rPr>
          <w:i/>
          <w:iCs/>
          <w:noProof/>
        </w:rPr>
        <w:t>30</w:t>
      </w:r>
      <w:r w:rsidRPr="00B7605B">
        <w:rPr>
          <w:noProof/>
        </w:rPr>
        <w:t>(6), 870–874. https://doi.org/10.1111/1742-6723.13145</w:t>
      </w:r>
    </w:p>
    <w:p w14:paraId="6EBB91F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Stoltzfus, J. C. (2011). Logistic regression: A brief primer. </w:t>
      </w:r>
      <w:r w:rsidRPr="00B7605B">
        <w:rPr>
          <w:i/>
          <w:iCs/>
          <w:noProof/>
        </w:rPr>
        <w:t>Academic Emergency Medicine</w:t>
      </w:r>
      <w:r w:rsidRPr="00B7605B">
        <w:rPr>
          <w:noProof/>
        </w:rPr>
        <w:t xml:space="preserve">, </w:t>
      </w:r>
      <w:r w:rsidRPr="00B7605B">
        <w:rPr>
          <w:i/>
          <w:iCs/>
          <w:noProof/>
        </w:rPr>
        <w:t>18</w:t>
      </w:r>
      <w:r w:rsidRPr="00B7605B">
        <w:rPr>
          <w:noProof/>
        </w:rPr>
        <w:t>(10), 1099–1104. https://doi.org/10.1111/j.1553-2712.2011.01185.x</w:t>
      </w:r>
    </w:p>
    <w:p w14:paraId="2CDB5D1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Swart, L. M., van der Zanden, V., Spies, P. E., de Rooij, S. E., &amp; van Munster, B. C. (2017). The Comparative Risk of Delirium with Different Opioids: A Systematic Review. </w:t>
      </w:r>
      <w:r w:rsidRPr="00B7605B">
        <w:rPr>
          <w:i/>
          <w:iCs/>
          <w:noProof/>
        </w:rPr>
        <w:t>Drugs &amp; Aging</w:t>
      </w:r>
      <w:r w:rsidRPr="00B7605B">
        <w:rPr>
          <w:noProof/>
        </w:rPr>
        <w:t xml:space="preserve">, </w:t>
      </w:r>
      <w:r w:rsidRPr="00B7605B">
        <w:rPr>
          <w:i/>
          <w:iCs/>
          <w:noProof/>
        </w:rPr>
        <w:t>34</w:t>
      </w:r>
      <w:r w:rsidRPr="00B7605B">
        <w:rPr>
          <w:noProof/>
        </w:rPr>
        <w:t>(6), 437–443. https://doi.org/10.1007/s40266-017-0455-9</w:t>
      </w:r>
    </w:p>
    <w:p w14:paraId="768F0335"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Taylor, R. A., &amp; Haimovich, A. D. (2021). Machine Learning in Emergency Medicine: Keys to Future Success. </w:t>
      </w:r>
      <w:r w:rsidRPr="000B5D63">
        <w:rPr>
          <w:i/>
          <w:iCs/>
          <w:noProof/>
          <w:lang w:val="pt-BR"/>
        </w:rPr>
        <w:t>Academic Emergency Medicine</w:t>
      </w:r>
      <w:r w:rsidRPr="000B5D63">
        <w:rPr>
          <w:noProof/>
          <w:lang w:val="pt-BR"/>
        </w:rPr>
        <w:t xml:space="preserve">, </w:t>
      </w:r>
      <w:r w:rsidRPr="000B5D63">
        <w:rPr>
          <w:i/>
          <w:iCs/>
          <w:noProof/>
          <w:lang w:val="pt-BR"/>
        </w:rPr>
        <w:t>28</w:t>
      </w:r>
      <w:r w:rsidRPr="000B5D63">
        <w:rPr>
          <w:noProof/>
          <w:lang w:val="pt-BR"/>
        </w:rPr>
        <w:t>(2), 263–267. https://doi.org/10.1111/acem.14189</w:t>
      </w:r>
    </w:p>
    <w:p w14:paraId="677B0FD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Telles-Correia, D., Guerreiro, D. F., Oliveira, S., &amp; Figueira, M. L. (2007). Diferenças farmacodinâmicas e farmacocinéticas entre os SSRI: Implicações na prática clínica. </w:t>
      </w:r>
      <w:r w:rsidRPr="000B5D63">
        <w:rPr>
          <w:i/>
          <w:iCs/>
          <w:noProof/>
          <w:lang w:val="pt-BR"/>
        </w:rPr>
        <w:t>Acta Medica Portuguesa</w:t>
      </w:r>
      <w:r w:rsidRPr="000B5D63">
        <w:rPr>
          <w:noProof/>
          <w:lang w:val="pt-BR"/>
        </w:rPr>
        <w:t xml:space="preserve">, </w:t>
      </w:r>
      <w:r w:rsidRPr="000B5D63">
        <w:rPr>
          <w:i/>
          <w:iCs/>
          <w:noProof/>
          <w:lang w:val="pt-BR"/>
        </w:rPr>
        <w:t>20</w:t>
      </w:r>
      <w:r w:rsidRPr="000B5D63">
        <w:rPr>
          <w:noProof/>
          <w:lang w:val="pt-BR"/>
        </w:rPr>
        <w:t>(2), 167–174.</w:t>
      </w:r>
    </w:p>
    <w:p w14:paraId="771CD58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Thom, R. P., Levy-Carrick, N. C., Bui, M., &amp; Silbersweig, D. (2019). </w:t>
      </w:r>
      <w:r w:rsidRPr="00B7605B">
        <w:rPr>
          <w:noProof/>
        </w:rPr>
        <w:t xml:space="preserve">Delirium. </w:t>
      </w:r>
      <w:r w:rsidRPr="00B7605B">
        <w:rPr>
          <w:i/>
          <w:iCs/>
          <w:noProof/>
        </w:rPr>
        <w:t>American Journal of Psychiatry</w:t>
      </w:r>
      <w:r w:rsidRPr="00B7605B">
        <w:rPr>
          <w:noProof/>
        </w:rPr>
        <w:t xml:space="preserve">, </w:t>
      </w:r>
      <w:r w:rsidRPr="00B7605B">
        <w:rPr>
          <w:i/>
          <w:iCs/>
          <w:noProof/>
        </w:rPr>
        <w:t>176</w:t>
      </w:r>
      <w:r w:rsidRPr="00B7605B">
        <w:rPr>
          <w:noProof/>
        </w:rPr>
        <w:t>(10), 785–793. https://doi.org/10.1176/appi.ajp.2018.18070893</w:t>
      </w:r>
    </w:p>
    <w:p w14:paraId="283844A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Timmermans, S., Souffriau, J., &amp; Libert, C. (2019). A General Introduction to Glucocorticoid Biology. </w:t>
      </w:r>
      <w:r w:rsidRPr="00B7605B">
        <w:rPr>
          <w:i/>
          <w:iCs/>
          <w:noProof/>
        </w:rPr>
        <w:t>Frontiers in Immunology</w:t>
      </w:r>
      <w:r w:rsidRPr="00B7605B">
        <w:rPr>
          <w:noProof/>
        </w:rPr>
        <w:t xml:space="preserve">, </w:t>
      </w:r>
      <w:r w:rsidRPr="00B7605B">
        <w:rPr>
          <w:i/>
          <w:iCs/>
          <w:noProof/>
        </w:rPr>
        <w:t>10</w:t>
      </w:r>
      <w:r w:rsidRPr="00B7605B">
        <w:rPr>
          <w:noProof/>
        </w:rPr>
        <w:t>(JULY). https://doi.org/10.3389/fimmu.2019.01545</w:t>
      </w:r>
    </w:p>
    <w:p w14:paraId="11AEA5E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B7605B">
        <w:rPr>
          <w:i/>
          <w:iCs/>
          <w:noProof/>
        </w:rPr>
        <w:t>BMJ (Online)</w:t>
      </w:r>
      <w:r w:rsidRPr="00B7605B">
        <w:rPr>
          <w:noProof/>
        </w:rPr>
        <w:t xml:space="preserve">, </w:t>
      </w:r>
      <w:r w:rsidRPr="00B7605B">
        <w:rPr>
          <w:i/>
          <w:iCs/>
          <w:noProof/>
        </w:rPr>
        <w:t>344</w:t>
      </w:r>
      <w:r w:rsidRPr="00B7605B">
        <w:rPr>
          <w:noProof/>
        </w:rPr>
        <w:t>(7845), 17. https://doi.org/10.1136/bmj.e420</w:t>
      </w:r>
    </w:p>
    <w:p w14:paraId="741EF2E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Van Eijk, M. M. J., Van Marum, R. J., Klijn, I. A. M., De Wit, N., Kesecioglu, J., &amp; Slooter, A. J. C. (2009). Comparison of delirium assessment tools in a mixed intensive care unit. </w:t>
      </w:r>
      <w:r w:rsidRPr="00B7605B">
        <w:rPr>
          <w:i/>
          <w:iCs/>
          <w:noProof/>
        </w:rPr>
        <w:t>Critical Care Medicine</w:t>
      </w:r>
      <w:r w:rsidRPr="00B7605B">
        <w:rPr>
          <w:noProof/>
        </w:rPr>
        <w:t xml:space="preserve">, </w:t>
      </w:r>
      <w:r w:rsidRPr="00B7605B">
        <w:rPr>
          <w:i/>
          <w:iCs/>
          <w:noProof/>
        </w:rPr>
        <w:t>37</w:t>
      </w:r>
      <w:r w:rsidRPr="00B7605B">
        <w:rPr>
          <w:noProof/>
        </w:rPr>
        <w:t>(6), 1881–1885. https://doi.org/10.1097/CCM.0b013e3181a00118</w:t>
      </w:r>
    </w:p>
    <w:p w14:paraId="6259179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Vapnik, V. N. (2000). </w:t>
      </w:r>
      <w:r w:rsidRPr="00B7605B">
        <w:rPr>
          <w:i/>
          <w:iCs/>
          <w:noProof/>
        </w:rPr>
        <w:t>The Nature of Statistical Learning Theory</w:t>
      </w:r>
      <w:r w:rsidRPr="00B7605B">
        <w:rPr>
          <w:noProof/>
        </w:rPr>
        <w:t xml:space="preserve">. </w:t>
      </w:r>
      <w:r w:rsidRPr="00B7605B">
        <w:rPr>
          <w:i/>
          <w:iCs/>
          <w:noProof/>
        </w:rPr>
        <w:t>Statistics for Engineering and Information Science</w:t>
      </w:r>
      <w:r w:rsidRPr="00B7605B">
        <w:rPr>
          <w:noProof/>
        </w:rPr>
        <w:t xml:space="preserve"> (2nd ed.). Springer New York. Retrieved from https://ci.nii.ac.jp/naid/10020951890</w:t>
      </w:r>
    </w:p>
    <w:p w14:paraId="0EEA614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B7605B">
        <w:rPr>
          <w:i/>
          <w:iCs/>
          <w:noProof/>
        </w:rPr>
        <w:t>Nutrition</w:t>
      </w:r>
      <w:r w:rsidRPr="00B7605B">
        <w:rPr>
          <w:noProof/>
        </w:rPr>
        <w:t xml:space="preserve">, </w:t>
      </w:r>
      <w:r w:rsidRPr="00B7605B">
        <w:rPr>
          <w:i/>
          <w:iCs/>
          <w:noProof/>
        </w:rPr>
        <w:t>66</w:t>
      </w:r>
      <w:r w:rsidRPr="00B7605B">
        <w:rPr>
          <w:noProof/>
        </w:rPr>
        <w:t>, 227–232. https://doi.org/10.1016/j.nut.2019.06.006</w:t>
      </w:r>
    </w:p>
    <w:p w14:paraId="50A1E84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Vellido, A. (2020). The importance of interpretability and visualization in machine learning for applications in medicine and health care. </w:t>
      </w:r>
      <w:r w:rsidRPr="00B7605B">
        <w:rPr>
          <w:i/>
          <w:iCs/>
          <w:noProof/>
        </w:rPr>
        <w:t>Neural Computing and Applications</w:t>
      </w:r>
      <w:r w:rsidRPr="00B7605B">
        <w:rPr>
          <w:noProof/>
        </w:rPr>
        <w:t xml:space="preserve">, </w:t>
      </w:r>
      <w:r w:rsidRPr="00B7605B">
        <w:rPr>
          <w:i/>
          <w:iCs/>
          <w:noProof/>
        </w:rPr>
        <w:t>32</w:t>
      </w:r>
      <w:r w:rsidRPr="00B7605B">
        <w:rPr>
          <w:noProof/>
        </w:rPr>
        <w:t>(24), 18069–18083. https://doi.org/10.1007/s00521-019-04051-w</w:t>
      </w:r>
    </w:p>
    <w:p w14:paraId="6E59F58A" w14:textId="77777777" w:rsidR="00B7605B" w:rsidRPr="00B7605B" w:rsidRDefault="00B7605B" w:rsidP="00B7605B">
      <w:pPr>
        <w:widowControl w:val="0"/>
        <w:autoSpaceDE w:val="0"/>
        <w:autoSpaceDN w:val="0"/>
        <w:adjustRightInd w:val="0"/>
        <w:ind w:left="480" w:hanging="480"/>
        <w:rPr>
          <w:noProof/>
        </w:rPr>
      </w:pPr>
      <w:r w:rsidRPr="00B7605B">
        <w:rPr>
          <w:noProof/>
        </w:rPr>
        <w:lastRenderedPageBreak/>
        <w:t xml:space="preserve">Wang, H. R., Woo, Y. S., &amp; Bahk, W.-M. (2013). Atypical antipsychotics in the treatment of delirium. </w:t>
      </w:r>
      <w:r w:rsidRPr="00B7605B">
        <w:rPr>
          <w:i/>
          <w:iCs/>
          <w:noProof/>
        </w:rPr>
        <w:t>Psychiatry and Clinical Neurosciences</w:t>
      </w:r>
      <w:r w:rsidRPr="00B7605B">
        <w:rPr>
          <w:noProof/>
        </w:rPr>
        <w:t xml:space="preserve">, </w:t>
      </w:r>
      <w:r w:rsidRPr="00B7605B">
        <w:rPr>
          <w:i/>
          <w:iCs/>
          <w:noProof/>
        </w:rPr>
        <w:t>67</w:t>
      </w:r>
      <w:r w:rsidRPr="00B7605B">
        <w:rPr>
          <w:noProof/>
        </w:rPr>
        <w:t>(5), 323–331. https://doi.org/10.1111/pcn.12066</w:t>
      </w:r>
    </w:p>
    <w:p w14:paraId="0C2D9CF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Wassenaar, A., Van Den Boogaard, M., Schoonhoven, L., Donders, R., &amp; Pickkers, P. (2017). Delirium prediction in the intensive care unit: Head to head comparison of two delirium prediction models. </w:t>
      </w:r>
      <w:r w:rsidRPr="00B7605B">
        <w:rPr>
          <w:i/>
          <w:iCs/>
          <w:noProof/>
        </w:rPr>
        <w:t>Intensive Care Medicine Experimental</w:t>
      </w:r>
      <w:r w:rsidRPr="00B7605B">
        <w:rPr>
          <w:noProof/>
        </w:rPr>
        <w:t xml:space="preserve">, </w:t>
      </w:r>
      <w:r w:rsidRPr="00B7605B">
        <w:rPr>
          <w:i/>
          <w:iCs/>
          <w:noProof/>
        </w:rPr>
        <w:t>5</w:t>
      </w:r>
      <w:r w:rsidRPr="00B7605B">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4CEC07C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Wassenaar, A., van den Boogaard, M., van Achterberg, T., Slooter, A. J. C., Kuiper, M. A., Hoogendoorn, M. E., … Pickkers, P. (2015). Multinational development and validation of an early prediction model for delirium in ICU patients. </w:t>
      </w:r>
      <w:r w:rsidRPr="00B7605B">
        <w:rPr>
          <w:i/>
          <w:iCs/>
          <w:noProof/>
        </w:rPr>
        <w:t>Intensive Care Medicine</w:t>
      </w:r>
      <w:r w:rsidRPr="00B7605B">
        <w:rPr>
          <w:noProof/>
        </w:rPr>
        <w:t xml:space="preserve">, </w:t>
      </w:r>
      <w:r w:rsidRPr="00B7605B">
        <w:rPr>
          <w:i/>
          <w:iCs/>
          <w:noProof/>
        </w:rPr>
        <w:t>41</w:t>
      </w:r>
      <w:r w:rsidRPr="00B7605B">
        <w:rPr>
          <w:noProof/>
        </w:rPr>
        <w:t>(6), 1048–1056. https://doi.org/10.1007/s00134-015-3777-2</w:t>
      </w:r>
    </w:p>
    <w:p w14:paraId="15F21DE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WHO, &amp; EMRO. (2005). </w:t>
      </w:r>
      <w:r w:rsidRPr="00B7605B">
        <w:rPr>
          <w:i/>
          <w:iCs/>
          <w:noProof/>
        </w:rPr>
        <w:t>Clinical guidelines for the management od hypertension</w:t>
      </w:r>
      <w:r w:rsidRPr="00B7605B">
        <w:rPr>
          <w:noProof/>
        </w:rPr>
        <w:t>. Retrieved from https://apps.who.int/iris/handle/10665/119738</w:t>
      </w:r>
    </w:p>
    <w:p w14:paraId="0472EA6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Wilson, J. E., Mart, M. F., Cunningham, C., Shehabi, Y., Girard, T. D., MacLullich, A. M. J., … Ely, E. W. (2020). Delirium. </w:t>
      </w:r>
      <w:r w:rsidRPr="00B7605B">
        <w:rPr>
          <w:i/>
          <w:iCs/>
          <w:noProof/>
        </w:rPr>
        <w:t>Nature Reviews Disease Primers</w:t>
      </w:r>
      <w:r w:rsidRPr="00B7605B">
        <w:rPr>
          <w:noProof/>
        </w:rPr>
        <w:t xml:space="preserve">, </w:t>
      </w:r>
      <w:r w:rsidRPr="00B7605B">
        <w:rPr>
          <w:i/>
          <w:iCs/>
          <w:noProof/>
        </w:rPr>
        <w:t>6</w:t>
      </w:r>
      <w:r w:rsidRPr="00B7605B">
        <w:rPr>
          <w:noProof/>
        </w:rPr>
        <w:t>(1), 90. https://doi.org/10.1038/s41572-020-00223-4</w:t>
      </w:r>
    </w:p>
    <w:p w14:paraId="479690E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Wilson, K., Broadhurst, C., Diver, M., Jackson, M., &amp; Mottram, P. (2005). Plasma insulin growth factor - 1 and incident delirium in older people. </w:t>
      </w:r>
      <w:r w:rsidRPr="00B7605B">
        <w:rPr>
          <w:i/>
          <w:iCs/>
          <w:noProof/>
        </w:rPr>
        <w:t>International Journal of Geriatric Psychiatry</w:t>
      </w:r>
      <w:r w:rsidRPr="00B7605B">
        <w:rPr>
          <w:noProof/>
        </w:rPr>
        <w:t xml:space="preserve">, </w:t>
      </w:r>
      <w:r w:rsidRPr="00B7605B">
        <w:rPr>
          <w:i/>
          <w:iCs/>
          <w:noProof/>
        </w:rPr>
        <w:t>20</w:t>
      </w:r>
      <w:r w:rsidRPr="00B7605B">
        <w:rPr>
          <w:noProof/>
        </w:rPr>
        <w:t>(2), 154–159. https://doi.org/10.1002/gps.1265</w:t>
      </w:r>
    </w:p>
    <w:p w14:paraId="7642164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Wirth, R., &amp; Hipp, J. (2000). CRISP-DM : Towards a Standard Process Model for Data Mining. </w:t>
      </w:r>
      <w:r w:rsidRPr="00B7605B">
        <w:rPr>
          <w:i/>
          <w:iCs/>
          <w:noProof/>
        </w:rPr>
        <w:t>Proceedings of the Fourth International Conference on the Practical Application of Knowledge Discovery and Data Mining</w:t>
      </w:r>
      <w:r w:rsidRPr="00B7605B">
        <w:rPr>
          <w:noProof/>
        </w:rPr>
        <w:t>, (24959), 29–39.</w:t>
      </w:r>
    </w:p>
    <w:p w14:paraId="605DA79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Witlox, J., Eurelings, L. S. M., De Jonghe, J. F. M., Kalisvaart, K. J., Eikelenboom, P., &amp; Van Gool, W. A. (2010). Delirium in elderly patients and the risk of postdischarge mortality, institutionalization, and dementia: A meta-analysis. </w:t>
      </w:r>
      <w:r w:rsidRPr="00B7605B">
        <w:rPr>
          <w:i/>
          <w:iCs/>
          <w:noProof/>
        </w:rPr>
        <w:t>JAMA - Journal of the American Medical Association</w:t>
      </w:r>
      <w:r w:rsidRPr="00B7605B">
        <w:rPr>
          <w:noProof/>
        </w:rPr>
        <w:t xml:space="preserve">, </w:t>
      </w:r>
      <w:r w:rsidRPr="00B7605B">
        <w:rPr>
          <w:i/>
          <w:iCs/>
          <w:noProof/>
        </w:rPr>
        <w:t>304</w:t>
      </w:r>
      <w:r w:rsidRPr="00B7605B">
        <w:rPr>
          <w:noProof/>
        </w:rPr>
        <w:t>(4), 443–451. https://doi.org/10.1001/jama.2010.1013</w:t>
      </w:r>
    </w:p>
    <w:p w14:paraId="03F41BC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B7605B">
        <w:rPr>
          <w:i/>
          <w:iCs/>
          <w:noProof/>
        </w:rPr>
        <w:t>JAMA Network Open</w:t>
      </w:r>
      <w:r w:rsidRPr="00B7605B">
        <w:rPr>
          <w:noProof/>
        </w:rPr>
        <w:t xml:space="preserve">, </w:t>
      </w:r>
      <w:r w:rsidRPr="00B7605B">
        <w:rPr>
          <w:i/>
          <w:iCs/>
          <w:noProof/>
        </w:rPr>
        <w:t>1</w:t>
      </w:r>
      <w:r w:rsidRPr="00B7605B">
        <w:rPr>
          <w:noProof/>
        </w:rPr>
        <w:t>(4), e181018. https://doi.org/10.1001/jamanetworkopen.2018.1018</w:t>
      </w:r>
    </w:p>
    <w:p w14:paraId="46D9C6A1" w14:textId="77777777" w:rsidR="00B7605B" w:rsidRPr="00B7605B" w:rsidRDefault="00B7605B" w:rsidP="00B7605B">
      <w:pPr>
        <w:widowControl w:val="0"/>
        <w:autoSpaceDE w:val="0"/>
        <w:autoSpaceDN w:val="0"/>
        <w:adjustRightInd w:val="0"/>
        <w:ind w:left="480" w:hanging="480"/>
        <w:rPr>
          <w:noProof/>
        </w:rPr>
      </w:pPr>
      <w:r w:rsidRPr="00B7605B">
        <w:rPr>
          <w:noProof/>
        </w:rPr>
        <w:lastRenderedPageBreak/>
        <w:t xml:space="preserve">Wong, C. L., Holroyd-Leduc, J., Simel, D. L., &amp; Straus, S. E. (2010). Does this patient have delirium?: value of bedside instruments. </w:t>
      </w:r>
      <w:r w:rsidRPr="00B7605B">
        <w:rPr>
          <w:i/>
          <w:iCs/>
          <w:noProof/>
        </w:rPr>
        <w:t>Jama</w:t>
      </w:r>
      <w:r w:rsidRPr="00B7605B">
        <w:rPr>
          <w:noProof/>
        </w:rPr>
        <w:t xml:space="preserve">, </w:t>
      </w:r>
      <w:r w:rsidRPr="00B7605B">
        <w:rPr>
          <w:i/>
          <w:iCs/>
          <w:noProof/>
        </w:rPr>
        <w:t>304</w:t>
      </w:r>
      <w:r w:rsidRPr="00B7605B">
        <w:rPr>
          <w:noProof/>
        </w:rPr>
        <w:t>(7), 779–786.</w:t>
      </w:r>
    </w:p>
    <w:p w14:paraId="2BA5F09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Xia, H., Wang, C., Yan, L., Dong, X., &amp; Wang, Y. (2019). Machine Learning Based Medicine Distribution System. In </w:t>
      </w:r>
      <w:r w:rsidRPr="00B7605B">
        <w:rPr>
          <w:i/>
          <w:iCs/>
          <w:noProof/>
        </w:rPr>
        <w:t>Proceedings of the 2019 10th IEEE International Conference on Intelligent Data Acquisition and Advanced Computing Systems: Technology and Applications, IDAACS 2019</w:t>
      </w:r>
      <w:r w:rsidRPr="00B7605B">
        <w:rPr>
          <w:noProof/>
        </w:rPr>
        <w:t xml:space="preserve"> (Vol. 2, pp. 912–915). IEEE. https://doi.org/10.1109/IDAACS.2019.8924236</w:t>
      </w:r>
    </w:p>
    <w:p w14:paraId="180AE1F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Xue, B., Li, D., Lu, C., King, C. R., Wildes, T., Avidan, M. S., … Abraham, J. (2021). Use of Machine Learning to Develop and Evaluate Models Using Preoperative and Intraoperative Data to Identify Risks of Postoperative Complications. </w:t>
      </w:r>
      <w:r w:rsidRPr="00B7605B">
        <w:rPr>
          <w:i/>
          <w:iCs/>
          <w:noProof/>
        </w:rPr>
        <w:t>JAMA Network Open</w:t>
      </w:r>
      <w:r w:rsidRPr="00B7605B">
        <w:rPr>
          <w:noProof/>
        </w:rPr>
        <w:t xml:space="preserve">, </w:t>
      </w:r>
      <w:r w:rsidRPr="00B7605B">
        <w:rPr>
          <w:i/>
          <w:iCs/>
          <w:noProof/>
        </w:rPr>
        <w:t>4</w:t>
      </w:r>
      <w:r w:rsidRPr="00B7605B">
        <w:rPr>
          <w:noProof/>
        </w:rPr>
        <w:t>(3), e212240. https://doi.org/10.1001/jamanetworkopen.2021.2240</w:t>
      </w:r>
    </w:p>
    <w:p w14:paraId="748B7ACC"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Yanagihara, H., Kamo, K. I., Imori, S., &amp; Satoh, K. (2012). Bias-corrected AIC for selecting variables in multinomial logistic regression models. </w:t>
      </w:r>
      <w:r w:rsidRPr="00B7605B">
        <w:rPr>
          <w:i/>
          <w:iCs/>
          <w:noProof/>
        </w:rPr>
        <w:t>Linear Algebra and Its Applications</w:t>
      </w:r>
      <w:r w:rsidRPr="00B7605B">
        <w:rPr>
          <w:noProof/>
        </w:rPr>
        <w:t xml:space="preserve">, </w:t>
      </w:r>
      <w:r w:rsidRPr="00B7605B">
        <w:rPr>
          <w:i/>
          <w:iCs/>
          <w:noProof/>
        </w:rPr>
        <w:t>436</w:t>
      </w:r>
      <w:r w:rsidRPr="00B7605B">
        <w:rPr>
          <w:noProof/>
        </w:rPr>
        <w:t>(11), 4329–4341. https://doi.org/10.1016/j.laa.2012.01.018</w:t>
      </w:r>
    </w:p>
    <w:p w14:paraId="4439A721" w14:textId="25F2DB8C" w:rsidR="00C75460" w:rsidRPr="001264D6" w:rsidRDefault="00C75460" w:rsidP="00B7605B">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11" w:name="_Hlk23718301"/>
      <w:bookmarkStart w:id="112"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11"/>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2"/>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3" w:name="_Ref68863761"/>
      <w:bookmarkStart w:id="114"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3"/>
      <w:bookmarkEnd w:id="114"/>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5" w:name="_Ref68873954"/>
      <w:bookmarkStart w:id="116"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5"/>
      <w:bookmarkEnd w:id="116"/>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5676D" w14:textId="77777777" w:rsidR="002668AB" w:rsidRDefault="002668AB" w:rsidP="00E21F02">
      <w:r>
        <w:separator/>
      </w:r>
    </w:p>
  </w:endnote>
  <w:endnote w:type="continuationSeparator" w:id="0">
    <w:p w14:paraId="0969D852" w14:textId="77777777" w:rsidR="002668AB" w:rsidRDefault="002668AB"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1BE67" w14:textId="77777777" w:rsidR="002668AB" w:rsidRDefault="002668AB" w:rsidP="00E21F02">
      <w:r>
        <w:separator/>
      </w:r>
    </w:p>
  </w:footnote>
  <w:footnote w:type="continuationSeparator" w:id="0">
    <w:p w14:paraId="6F1EC909" w14:textId="77777777" w:rsidR="002668AB" w:rsidRDefault="002668AB"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5C4D"/>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40BA"/>
    <w:rsid w:val="001B45FD"/>
    <w:rsid w:val="001B5004"/>
    <w:rsid w:val="001B5037"/>
    <w:rsid w:val="001B55E1"/>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68AB"/>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362E"/>
    <w:rsid w:val="002E37F3"/>
    <w:rsid w:val="002E48B3"/>
    <w:rsid w:val="002E4967"/>
    <w:rsid w:val="002E4C65"/>
    <w:rsid w:val="002E579C"/>
    <w:rsid w:val="002E5916"/>
    <w:rsid w:val="002E5E27"/>
    <w:rsid w:val="002E5F92"/>
    <w:rsid w:val="002E61CA"/>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7E"/>
    <w:rsid w:val="00A63533"/>
    <w:rsid w:val="00A63A2C"/>
    <w:rsid w:val="00A640EF"/>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7E"/>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3435</TotalTime>
  <Pages>115</Pages>
  <Words>137557</Words>
  <Characters>784080</Characters>
  <Application>Microsoft Office Word</Application>
  <DocSecurity>0</DocSecurity>
  <Lines>6534</Lines>
  <Paragraphs>1839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919798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229</cp:revision>
  <cp:lastPrinted>2021-08-06T22:21:00Z</cp:lastPrinted>
  <dcterms:created xsi:type="dcterms:W3CDTF">2021-08-06T22:21:00Z</dcterms:created>
  <dcterms:modified xsi:type="dcterms:W3CDTF">2021-09-17T11:21:00Z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