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424F" w14:textId="7695866D" w:rsidR="0059646B" w:rsidRDefault="00000000" w:rsidP="003E7F12">
      <w:proofErr w:type="spellStart"/>
      <w:r>
        <w:rPr>
          <w:b/>
          <w:bCs/>
        </w:rPr>
        <w:t>ชื่อ-นามสกุล</w:t>
      </w:r>
      <w:proofErr w:type="spellEnd"/>
      <w:r>
        <w:rPr>
          <w:b/>
          <w:bCs/>
        </w:rPr>
        <w:t xml:space="preserve">: </w:t>
      </w:r>
      <w:r>
        <w:t>___________________________________</w:t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รหัสนักศึกษา</w:t>
      </w:r>
      <w:proofErr w:type="spellEnd"/>
      <w:r>
        <w:rPr>
          <w:b/>
          <w:bCs/>
        </w:rPr>
        <w:t xml:space="preserve">: </w:t>
      </w:r>
      <w:r w:rsidR="003E7F12">
        <w:t>_________</w:t>
      </w:r>
      <w:r>
        <w:rPr>
          <w:b/>
          <w:bCs/>
        </w:rPr>
        <w:t xml:space="preserve">   </w:t>
      </w:r>
      <w:proofErr w:type="gramStart"/>
      <w:r>
        <w:rPr>
          <w:b/>
          <w:bCs/>
        </w:rPr>
        <w:t>Sec:</w:t>
      </w:r>
      <w:r w:rsidR="003E7F12">
        <w:rPr>
          <w:b/>
          <w:bCs/>
        </w:rPr>
        <w:t>_</w:t>
      </w:r>
      <w:proofErr w:type="gramEnd"/>
      <w:r w:rsidR="003E7F12">
        <w:rPr>
          <w:b/>
          <w:bCs/>
        </w:rPr>
        <w:t>____</w:t>
      </w:r>
    </w:p>
    <w:p w14:paraId="32BF70C5" w14:textId="77777777" w:rsidR="0059646B" w:rsidRDefault="0059646B" w:rsidP="003E7F12"/>
    <w:p w14:paraId="75560584" w14:textId="77777777" w:rsidR="0059646B" w:rsidRDefault="00000000" w:rsidP="003E7F12">
      <w:r>
        <w:rPr>
          <w:b/>
          <w:bCs/>
          <w:color w:val="000000"/>
          <w:sz w:val="30"/>
          <w:szCs w:val="30"/>
        </w:rPr>
        <w:t xml:space="preserve">Assignment 3: </w:t>
      </w:r>
      <w:proofErr w:type="spellStart"/>
      <w:r>
        <w:rPr>
          <w:b/>
          <w:bCs/>
          <w:color w:val="000000"/>
          <w:sz w:val="30"/>
          <w:szCs w:val="30"/>
        </w:rPr>
        <w:t>การเขียน</w:t>
      </w:r>
      <w:proofErr w:type="spellEnd"/>
      <w:r>
        <w:rPr>
          <w:b/>
          <w:bCs/>
          <w:color w:val="000000"/>
          <w:sz w:val="30"/>
          <w:szCs w:val="30"/>
        </w:rPr>
        <w:t xml:space="preserve"> Literature Review</w:t>
      </w:r>
    </w:p>
    <w:p w14:paraId="001E8288" w14:textId="77777777" w:rsidR="0059646B" w:rsidRDefault="00000000" w:rsidP="003E7F12">
      <w:proofErr w:type="spellStart"/>
      <w:r>
        <w:rPr>
          <w:b/>
          <w:bCs/>
          <w:color w:val="000000"/>
          <w:sz w:val="22"/>
          <w:szCs w:val="22"/>
        </w:rPr>
        <w:t>หัวข้อ</w:t>
      </w:r>
      <w:proofErr w:type="spellEnd"/>
      <w:r>
        <w:rPr>
          <w:b/>
          <w:bCs/>
          <w:color w:val="000000"/>
          <w:sz w:val="22"/>
          <w:szCs w:val="22"/>
        </w:rPr>
        <w:t>: การพัฒนาระบบประสาทส่วนกลางอัจฉริยะในที่พักอาศัยด้วยปัญญาประดิษฐ์ประมวลผลเฉพาะถิ่น (Local/Edge AI)</w:t>
      </w:r>
    </w:p>
    <w:p w14:paraId="2D824C56" w14:textId="77777777" w:rsidR="0059646B" w:rsidRDefault="0059646B" w:rsidP="003E7F12"/>
    <w:p w14:paraId="7AB74A2B" w14:textId="77777777" w:rsidR="0059646B" w:rsidRDefault="00000000" w:rsidP="003E7F12">
      <w:proofErr w:type="spellStart"/>
      <w:r>
        <w:rPr>
          <w:b/>
          <w:bCs/>
          <w:color w:val="000000"/>
          <w:sz w:val="24"/>
          <w:szCs w:val="24"/>
        </w:rPr>
        <w:t>บทนำ</w:t>
      </w:r>
      <w:proofErr w:type="spellEnd"/>
      <w:r>
        <w:rPr>
          <w:b/>
          <w:bCs/>
          <w:color w:val="000000"/>
          <w:sz w:val="24"/>
          <w:szCs w:val="24"/>
        </w:rPr>
        <w:t xml:space="preserve"> (Introduction)</w:t>
      </w:r>
    </w:p>
    <w:p w14:paraId="64A5546C" w14:textId="77777777" w:rsidR="0059646B" w:rsidRDefault="00000000" w:rsidP="003E7F12">
      <w:proofErr w:type="spellStart"/>
      <w:r>
        <w:t>ในยุคที่ปัญญาประดิษฐ์แบบประมวลผลเฉพาะถิ่น</w:t>
      </w:r>
      <w:proofErr w:type="spellEnd"/>
      <w:r>
        <w:t xml:space="preserve"> (Local/Edge AI) </w:t>
      </w:r>
      <w:proofErr w:type="spellStart"/>
      <w:r>
        <w:t>เข้ามามีบทบาทมากขึ้นในชีวิตประจำวัน</w:t>
      </w:r>
      <w:proofErr w:type="spellEnd"/>
      <w:r>
        <w:t xml:space="preserve"> </w:t>
      </w:r>
      <w:proofErr w:type="spellStart"/>
      <w:r>
        <w:t>การนำแบบจำลองภาษาขนาดใหญ่</w:t>
      </w:r>
      <w:proofErr w:type="spellEnd"/>
      <w:r>
        <w:t xml:space="preserve"> (Large Language Model, LLM) </w:t>
      </w:r>
      <w:proofErr w:type="spellStart"/>
      <w:r>
        <w:t>มาประมวลผลโดยตรงบนอุปกรณ์ในที่พักอาศัย</w:t>
      </w:r>
      <w:proofErr w:type="spellEnd"/>
      <w:r>
        <w:t xml:space="preserve"> </w:t>
      </w:r>
      <w:proofErr w:type="spellStart"/>
      <w:r>
        <w:t>โดยไม่ต้องพึ่งพาการเชื่อมต่อคลาวด์</w:t>
      </w:r>
      <w:proofErr w:type="spellEnd"/>
      <w:r>
        <w:t xml:space="preserve"> </w:t>
      </w:r>
      <w:proofErr w:type="spellStart"/>
      <w:r>
        <w:t>ได้กลายเป็นแนวทางที่ตอบโจทย์ทั้งด้านความเป็นส่วนตัวของข้อมูล</w:t>
      </w:r>
      <w:proofErr w:type="spellEnd"/>
      <w:r>
        <w:t xml:space="preserve"> </w:t>
      </w:r>
      <w:proofErr w:type="spellStart"/>
      <w:r>
        <w:t>ความหน่วงในการตอบสนอง</w:t>
      </w:r>
      <w:proofErr w:type="spellEnd"/>
      <w:r>
        <w:t xml:space="preserve"> </w:t>
      </w:r>
      <w:proofErr w:type="spellStart"/>
      <w:r>
        <w:t>และต้นทุนการใช้งานระยะยาว</w:t>
      </w:r>
      <w:proofErr w:type="spellEnd"/>
      <w:r>
        <w:t xml:space="preserve"> โครงงานวิทยานิพนธ์นี้มุ่ง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 </w:t>
      </w:r>
      <w:proofErr w:type="spellStart"/>
      <w:r>
        <w:t>โดยอาศัยสถาปัตยกรรมที่เชื่อมโยงตั้งแต่กล้อง</w:t>
      </w:r>
      <w:proofErr w:type="spellEnd"/>
      <w:r>
        <w:t xml:space="preserve"> IP Camera </w:t>
      </w:r>
      <w:proofErr w:type="spellStart"/>
      <w:r>
        <w:t>ตรวจจับเอกสาร</w:t>
      </w:r>
      <w:proofErr w:type="spellEnd"/>
      <w:r>
        <w:t xml:space="preserve"> (YOLO) </w:t>
      </w:r>
      <w:proofErr w:type="spellStart"/>
      <w:r>
        <w:t>การสกัดข้อความด้วย</w:t>
      </w:r>
      <w:proofErr w:type="spellEnd"/>
      <w:r>
        <w:t xml:space="preserve"> OCR </w:t>
      </w:r>
      <w:proofErr w:type="spellStart"/>
      <w:r>
        <w:t>การประมวลผลด้วย</w:t>
      </w:r>
      <w:proofErr w:type="spellEnd"/>
      <w:r>
        <w:t xml:space="preserve"> Quantized Local LLM </w:t>
      </w:r>
      <w:proofErr w:type="spellStart"/>
      <w:r>
        <w:t>เพื่อสร้างโครงสร้างข้อมูล</w:t>
      </w:r>
      <w:proofErr w:type="spellEnd"/>
      <w:r>
        <w:t xml:space="preserve"> JSON </w:t>
      </w:r>
      <w:proofErr w:type="spellStart"/>
      <w:r>
        <w:t>และการเชื่อมต่อเข้ากับระบบบ้านอัจฉริยะ</w:t>
      </w:r>
      <w:proofErr w:type="spellEnd"/>
      <w:r>
        <w:t xml:space="preserve"> (Home Assistant </w:t>
      </w:r>
      <w:proofErr w:type="spellStart"/>
      <w:r>
        <w:t>ผ่าน</w:t>
      </w:r>
      <w:proofErr w:type="spellEnd"/>
      <w:r>
        <w:t xml:space="preserve"> MQTT) </w:t>
      </w:r>
      <w:proofErr w:type="spellStart"/>
      <w:r>
        <w:t>สำหรับพยากรณ์อัตราการสิ้นเปลืองสินค้าในครัวเรือน</w:t>
      </w:r>
      <w:proofErr w:type="spellEnd"/>
      <w:r>
        <w:t xml:space="preserve"> (burn rate)</w:t>
      </w:r>
    </w:p>
    <w:p w14:paraId="35A4965E" w14:textId="77777777" w:rsidR="0059646B" w:rsidRDefault="00000000" w:rsidP="003E7F12">
      <w:proofErr w:type="spellStart"/>
      <w:r>
        <w:t>ความสำคัญของการประมวลผลแบบเรียลไทม์บนอุปกรณ์</w:t>
      </w:r>
      <w:proofErr w:type="spellEnd"/>
      <w:r>
        <w:t xml:space="preserve"> (real-time on-device inference) ภายใต้ทรัพยากรจำกัดมิได้จำกัดอยู่เฉพาะสายวิทยาการคอมพิวเตอร์เท่านั้น </w:t>
      </w:r>
      <w:proofErr w:type="spellStart"/>
      <w:r>
        <w:t>แต่เป็นความท้าทายร่วมที่ปรากฏข้ามศาสตร์วิชา</w:t>
      </w:r>
      <w:proofErr w:type="spellEnd"/>
      <w:r>
        <w:t xml:space="preserve"> </w:t>
      </w:r>
      <w:proofErr w:type="spellStart"/>
      <w:r>
        <w:t>ดังจะเห็นได้จากงานทบทวนวรรณกรรมของ</w:t>
      </w:r>
      <w:proofErr w:type="spellEnd"/>
      <w:r>
        <w:t xml:space="preserve"> Oloko-Oba et al. (2026) </w:t>
      </w:r>
      <w:proofErr w:type="spellStart"/>
      <w:r>
        <w:t>ในสาขาวิศวกรรมชีวการแพทย์</w:t>
      </w:r>
      <w:proofErr w:type="spellEnd"/>
      <w:r>
        <w:t xml:space="preserve"> </w:t>
      </w:r>
      <w:proofErr w:type="spellStart"/>
      <w:r>
        <w:t>ที่ชี้ให้เห็นว่าการประมวลผลสัญญาณชีวภาพแบบเรียลไทม์บนอุปกรณ์</w:t>
      </w:r>
      <w:proofErr w:type="spellEnd"/>
      <w:r>
        <w:t xml:space="preserve"> edge </w:t>
      </w:r>
      <w:proofErr w:type="spellStart"/>
      <w:r>
        <w:t>สำหรับการติดตามสุขภาพด้วยอุปกรณ์สวมใส่นั้น</w:t>
      </w:r>
      <w:proofErr w:type="spellEnd"/>
      <w:r>
        <w:t xml:space="preserve"> </w:t>
      </w:r>
      <w:proofErr w:type="spellStart"/>
      <w:r>
        <w:t>เผชิญกับความท้าทายด้าน</w:t>
      </w:r>
      <w:proofErr w:type="spellEnd"/>
      <w:r>
        <w:t xml:space="preserve"> latency </w:t>
      </w:r>
      <w:proofErr w:type="spellStart"/>
      <w:r>
        <w:t>สัญญาณรบกวนของข้อมูลภาคสนาม</w:t>
      </w:r>
      <w:proofErr w:type="spellEnd"/>
      <w:r>
        <w:t xml:space="preserve"> </w:t>
      </w:r>
      <w:proofErr w:type="spellStart"/>
      <w:r>
        <w:t>และความน่าเชื่อถือของระบบในสภาพแวดล้อมการใช้งานจริง</w:t>
      </w:r>
      <w:proofErr w:type="spellEnd"/>
      <w:r>
        <w:t xml:space="preserve"> ในลักษณะที่คล้ายคลึงกับความท้าทายของการประมวลผลข้อมูลครัวเรือนแบบเรียลไทม์ในโครงงานนี้ </w:t>
      </w:r>
      <w:proofErr w:type="spellStart"/>
      <w:r>
        <w:t>แม้จะเป็นคนละโดเมนการประยุกต์ใช้งานโดยสิ้นเชิง</w:t>
      </w:r>
      <w:proofErr w:type="spellEnd"/>
      <w:r>
        <w:t xml:space="preserve"> </w:t>
      </w:r>
      <w:proofErr w:type="spellStart"/>
      <w:r>
        <w:t>งานวิจัยดังกล่าวจึงถูกใช้ในที่นี้เป็นหลักฐานสนับสนุน</w:t>
      </w:r>
      <w:proofErr w:type="spellEnd"/>
      <w:r>
        <w:t xml:space="preserve"> (motivation evidence) </w:t>
      </w:r>
      <w:proofErr w:type="spellStart"/>
      <w:r>
        <w:t>ที่ตอกย้ำว่าการอนุมานแบบจำลองบนอุปกรณ์ที่มีทรัพยากรจำกัดจริง</w:t>
      </w:r>
      <w:proofErr w:type="spellEnd"/>
      <w:r>
        <w:t xml:space="preserve"> </w:t>
      </w:r>
      <w:proofErr w:type="spellStart"/>
      <w:r>
        <w:t>ภายใต้เงื่อนไขที่ต้องรักษาทั้งความเร็ว</w:t>
      </w:r>
      <w:proofErr w:type="spellEnd"/>
      <w:r>
        <w:t xml:space="preserve"> </w:t>
      </w:r>
      <w:proofErr w:type="spellStart"/>
      <w:r>
        <w:t>ความแม่นยำ</w:t>
      </w:r>
      <w:proofErr w:type="spellEnd"/>
      <w:r>
        <w:t xml:space="preserve"> </w:t>
      </w:r>
      <w:proofErr w:type="spellStart"/>
      <w:r>
        <w:t>และความน่าเชื่อถือไปพร้อมกัน</w:t>
      </w:r>
      <w:proofErr w:type="spellEnd"/>
      <w:r>
        <w:t xml:space="preserve"> เป็นปัญหาวิจัยที่มีคุณค่าและสามารถถ่ายทอดหลักการข้ามโดเมนได้จริง </w:t>
      </w:r>
      <w:proofErr w:type="spellStart"/>
      <w:r>
        <w:t>มิใช่ปัญหาเฉพาะทางของสายวิศวกรรมคอมพิวเตอร์เพียงอย่างเดียว</w:t>
      </w:r>
      <w:proofErr w:type="spellEnd"/>
      <w:r>
        <w:t xml:space="preserve"> </w:t>
      </w:r>
      <w:proofErr w:type="spellStart"/>
      <w:r>
        <w:t>ทั้งนี้</w:t>
      </w:r>
      <w:proofErr w:type="spellEnd"/>
      <w:r>
        <w:t xml:space="preserve"> </w:t>
      </w:r>
      <w:proofErr w:type="spellStart"/>
      <w:r>
        <w:t>งานฉบับนี้มิได้ถูกใช้เป็นเสาหลักทางเทคนิค</w:t>
      </w:r>
      <w:proofErr w:type="spellEnd"/>
      <w:r>
        <w:t xml:space="preserve"> (technical pillar) </w:t>
      </w:r>
      <w:proofErr w:type="spellStart"/>
      <w:r>
        <w:t>ที่จะนำมาสังเคราะห์ร่วมกับสถาปัตยกรรมฮาร์ดแวร์</w:t>
      </w:r>
      <w:proofErr w:type="spellEnd"/>
      <w:r>
        <w:t xml:space="preserve"> P1-P4 </w:t>
      </w:r>
      <w:proofErr w:type="spellStart"/>
      <w:r>
        <w:t>โดยตรง</w:t>
      </w:r>
      <w:proofErr w:type="spellEnd"/>
      <w:r>
        <w:t xml:space="preserve"> </w:t>
      </w:r>
      <w:proofErr w:type="spellStart"/>
      <w:r>
        <w:t>แต่ใช้เพียงเพื่อยืนยันความสำคัญของโจทย์วิจัยในบทนำเท่านั้น</w:t>
      </w:r>
      <w:proofErr w:type="spellEnd"/>
    </w:p>
    <w:p w14:paraId="0629538B" w14:textId="77777777" w:rsidR="0059646B" w:rsidRDefault="00000000" w:rsidP="003E7F12">
      <w:proofErr w:type="spellStart"/>
      <w:r>
        <w:t>อย่างไรก็ตาม</w:t>
      </w:r>
      <w:proofErr w:type="spellEnd"/>
      <w:r>
        <w:t xml:space="preserve"> เมื่อพิจารณางานวิจัยที่เกี่ยวข้องโดยตรงกับสถาปัตยกรรมของโครงงานนี้ </w:t>
      </w:r>
      <w:proofErr w:type="spellStart"/>
      <w:r>
        <w:t>พบว่างานวิจัยที่ผ่านมายังคงศึกษาปัจจัยด้านประสิทธิภาพของ</w:t>
      </w:r>
      <w:proofErr w:type="spellEnd"/>
      <w:r>
        <w:t xml:space="preserve"> on-device LLM inference </w:t>
      </w:r>
      <w:proofErr w:type="spellStart"/>
      <w:r>
        <w:t>แยกออกจากกันเป็นสามมิติ</w:t>
      </w:r>
      <w:proofErr w:type="spellEnd"/>
      <w:r>
        <w:t xml:space="preserve"> โดยไม่มีงานใดประเมินปฏิสัมพันธ์ร่วมกันของทั้งสามมิตินี้บนอุปกรณ์ single-board computer (SBC) </w:t>
      </w:r>
      <w:proofErr w:type="spellStart"/>
      <w:r>
        <w:t>ที่มีทรัพยากรจำกัดจริงในบริบทที่พักอาศัย</w:t>
      </w:r>
      <w:proofErr w:type="spellEnd"/>
      <w:r>
        <w:t xml:space="preserve"> </w:t>
      </w:r>
      <w:proofErr w:type="spellStart"/>
      <w:r>
        <w:t>รายละเอียดของการทบทวนวรรณกรรมทั้ง</w:t>
      </w:r>
      <w:proofErr w:type="spellEnd"/>
      <w:r>
        <w:t xml:space="preserve"> 12 </w:t>
      </w:r>
      <w:proofErr w:type="spellStart"/>
      <w:r>
        <w:t>ฉบับ</w:t>
      </w:r>
      <w:proofErr w:type="spellEnd"/>
      <w:r>
        <w:t xml:space="preserve"> </w:t>
      </w:r>
      <w:proofErr w:type="spellStart"/>
      <w:r>
        <w:t>และช่องว่างทางความรู้ที่พบ</w:t>
      </w:r>
      <w:proofErr w:type="spellEnd"/>
      <w:r>
        <w:t xml:space="preserve"> </w:t>
      </w:r>
      <w:proofErr w:type="spellStart"/>
      <w:r>
        <w:t>นำเสนอไว้ในหัวข้อถัดไป</w:t>
      </w:r>
      <w:proofErr w:type="spellEnd"/>
    </w:p>
    <w:p w14:paraId="7A76A23B" w14:textId="77777777" w:rsidR="0059646B" w:rsidRDefault="0059646B" w:rsidP="003E7F12"/>
    <w:p w14:paraId="343AAE1E" w14:textId="77777777" w:rsidR="0059646B" w:rsidRDefault="00000000" w:rsidP="003E7F12">
      <w:r>
        <w:rPr>
          <w:b/>
          <w:bCs/>
          <w:color w:val="000000"/>
          <w:sz w:val="24"/>
          <w:szCs w:val="24"/>
        </w:rPr>
        <w:t>1. Synthesis Matrix (</w:t>
      </w:r>
      <w:proofErr w:type="spellStart"/>
      <w:r>
        <w:rPr>
          <w:b/>
          <w:bCs/>
          <w:color w:val="000000"/>
          <w:sz w:val="24"/>
          <w:szCs w:val="24"/>
        </w:rPr>
        <w:t>ตารางสังเคราะห์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4A3671F7" w14:textId="77777777" w:rsidR="0059646B" w:rsidRDefault="00000000" w:rsidP="003E7F12">
      <w:proofErr w:type="spellStart"/>
      <w:r>
        <w:t>จากบทความวิจัยที่เกี่ยวข้องกับโครงงานจำนวน</w:t>
      </w:r>
      <w:proofErr w:type="spellEnd"/>
      <w:r>
        <w:t xml:space="preserve"> 12 </w:t>
      </w:r>
      <w:proofErr w:type="spellStart"/>
      <w:r>
        <w:t>ฉบับ</w:t>
      </w:r>
      <w:proofErr w:type="spellEnd"/>
      <w:r>
        <w:t xml:space="preserve"> </w:t>
      </w:r>
      <w:proofErr w:type="spellStart"/>
      <w:r>
        <w:t>ซึ่งผ่านการตรวจสอบสถานะการจัดทำดัชนีในฐานข้อมูล</w:t>
      </w:r>
      <w:proofErr w:type="spellEnd"/>
      <w:r>
        <w:t xml:space="preserve"> Scopus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จัดกลุ่มตาม</w:t>
      </w:r>
      <w:proofErr w:type="spellEnd"/>
      <w:r>
        <w:t xml:space="preserve"> 3 </w:t>
      </w:r>
      <w:proofErr w:type="spellStart"/>
      <w:r>
        <w:t>มิติของกรอบ</w:t>
      </w:r>
      <w:proofErr w:type="spellEnd"/>
      <w:r>
        <w:t xml:space="preserve"> Performance Trade-off </w:t>
      </w:r>
      <w:proofErr w:type="spellStart"/>
      <w:r>
        <w:t>ที่โครงงานนี้มุ่งศึกษา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(1) quantization/hardware trade-off (P1-P4, P6, P10) (2) grammar-constrained decoding/structured output (P8-P9) </w:t>
      </w:r>
      <w:proofErr w:type="spellStart"/>
      <w:r>
        <w:t>และ</w:t>
      </w:r>
      <w:proofErr w:type="spellEnd"/>
      <w:r>
        <w:t xml:space="preserve"> (3) </w:t>
      </w:r>
      <w:proofErr w:type="spellStart"/>
      <w:r>
        <w:t>บริบทบ้านอัจฉริยะ</w:t>
      </w:r>
      <w:proofErr w:type="spellEnd"/>
      <w:r>
        <w:t xml:space="preserve">/IoT </w:t>
      </w:r>
      <w:proofErr w:type="spellStart"/>
      <w:r>
        <w:t>ปลายน้ำ</w:t>
      </w:r>
      <w:proofErr w:type="spellEnd"/>
      <w:r>
        <w:t xml:space="preserve"> (P7, P11-P12) </w:t>
      </w:r>
      <w:proofErr w:type="spellStart"/>
      <w:r>
        <w:t>ส่วน</w:t>
      </w:r>
      <w:proofErr w:type="spellEnd"/>
      <w:r>
        <w:t xml:space="preserve"> P5 </w:t>
      </w:r>
      <w:proofErr w:type="spellStart"/>
      <w:r>
        <w:t>ใช้เป็นหลักฐานสนับสนุนเชิง</w:t>
      </w:r>
      <w:proofErr w:type="spellEnd"/>
      <w:r>
        <w:t xml:space="preserve"> cross-disciplinary motivation </w:t>
      </w:r>
      <w:proofErr w:type="spellStart"/>
      <w:r>
        <w:t>มีรายละเอียดดังนี้</w:t>
      </w:r>
      <w:proofErr w:type="spellEnd"/>
    </w:p>
    <w:p w14:paraId="25BEEBFF" w14:textId="77777777" w:rsidR="0059646B" w:rsidRDefault="0059646B" w:rsidP="003E7F12"/>
    <w:p w14:paraId="28705241" w14:textId="77777777" w:rsidR="0059646B" w:rsidRDefault="00000000" w:rsidP="003E7F12">
      <w:r>
        <w:rPr>
          <w:b/>
          <w:bCs/>
          <w:sz w:val="18"/>
          <w:szCs w:val="18"/>
        </w:rPr>
        <w:t>P1: Cai, Yuan, Yang &amp; Cui (2024)</w:t>
      </w:r>
    </w:p>
    <w:p w14:paraId="78105F6D" w14:textId="77777777" w:rsidR="0059646B" w:rsidRDefault="00000000" w:rsidP="003E7F12">
      <w:r>
        <w:rPr>
          <w:b/>
          <w:bCs/>
          <w:sz w:val="18"/>
          <w:szCs w:val="18"/>
        </w:rPr>
        <w:t>P2: Husom et al. (2025)</w:t>
      </w:r>
    </w:p>
    <w:p w14:paraId="2729D44E" w14:textId="77777777" w:rsidR="0059646B" w:rsidRDefault="00000000" w:rsidP="003E7F12">
      <w:r>
        <w:rPr>
          <w:b/>
          <w:bCs/>
          <w:sz w:val="18"/>
          <w:szCs w:val="18"/>
        </w:rPr>
        <w:t>P3: Moon, Cha, Park &amp; Kim (2025)</w:t>
      </w:r>
    </w:p>
    <w:p w14:paraId="0AC289FC" w14:textId="77777777" w:rsidR="0059646B" w:rsidRDefault="00000000" w:rsidP="003E7F12">
      <w:r>
        <w:rPr>
          <w:b/>
          <w:bCs/>
          <w:sz w:val="18"/>
          <w:szCs w:val="18"/>
        </w:rPr>
        <w:t>P4: Yin et al. (2026)</w:t>
      </w:r>
    </w:p>
    <w:p w14:paraId="64342D43" w14:textId="77777777" w:rsidR="0059646B" w:rsidRDefault="00000000" w:rsidP="003E7F12">
      <w:r>
        <w:rPr>
          <w:b/>
          <w:bCs/>
          <w:sz w:val="18"/>
          <w:szCs w:val="18"/>
        </w:rPr>
        <w:t xml:space="preserve">P5: </w:t>
      </w:r>
      <w:proofErr w:type="spellStart"/>
      <w:r>
        <w:rPr>
          <w:b/>
          <w:bCs/>
          <w:sz w:val="18"/>
          <w:szCs w:val="18"/>
        </w:rPr>
        <w:t>Oloko</w:t>
      </w:r>
      <w:proofErr w:type="spellEnd"/>
      <w:r>
        <w:rPr>
          <w:b/>
          <w:bCs/>
          <w:sz w:val="18"/>
          <w:szCs w:val="18"/>
        </w:rPr>
        <w:t xml:space="preserve">-Oba, </w:t>
      </w:r>
      <w:proofErr w:type="spellStart"/>
      <w:r>
        <w:rPr>
          <w:b/>
          <w:bCs/>
          <w:sz w:val="18"/>
          <w:szCs w:val="18"/>
        </w:rPr>
        <w:t>Esenogho</w:t>
      </w:r>
      <w:proofErr w:type="spellEnd"/>
      <w:r>
        <w:rPr>
          <w:b/>
          <w:bCs/>
          <w:sz w:val="18"/>
          <w:szCs w:val="18"/>
        </w:rPr>
        <w:t xml:space="preserve"> &amp; </w:t>
      </w:r>
      <w:proofErr w:type="spellStart"/>
      <w:r>
        <w:rPr>
          <w:b/>
          <w:bCs/>
          <w:sz w:val="18"/>
          <w:szCs w:val="18"/>
        </w:rPr>
        <w:t>Aruleba</w:t>
      </w:r>
      <w:proofErr w:type="spellEnd"/>
      <w:r>
        <w:rPr>
          <w:b/>
          <w:bCs/>
          <w:sz w:val="18"/>
          <w:szCs w:val="18"/>
        </w:rPr>
        <w:t xml:space="preserve"> (2026)</w:t>
      </w:r>
    </w:p>
    <w:p w14:paraId="40B93D54" w14:textId="77777777" w:rsidR="0059646B" w:rsidRDefault="00000000" w:rsidP="003E7F12">
      <w:r>
        <w:rPr>
          <w:b/>
          <w:bCs/>
          <w:sz w:val="18"/>
          <w:szCs w:val="18"/>
        </w:rPr>
        <w:t>P6: Zheng, Chen, Qian, Shi, Shu &amp; Chen (2025)</w:t>
      </w:r>
    </w:p>
    <w:p w14:paraId="1D729F20" w14:textId="77777777" w:rsidR="0059646B" w:rsidRDefault="00000000" w:rsidP="003E7F12">
      <w:r>
        <w:rPr>
          <w:b/>
          <w:bCs/>
          <w:sz w:val="18"/>
          <w:szCs w:val="18"/>
        </w:rPr>
        <w:t>P7: Rivkin, Hogan, Feriani, Konar, Sigal, Liu &amp; Dudek (2025)</w:t>
      </w:r>
    </w:p>
    <w:p w14:paraId="514F5FC6" w14:textId="77777777" w:rsidR="0059646B" w:rsidRDefault="00000000" w:rsidP="003E7F12">
      <w:r>
        <w:rPr>
          <w:b/>
          <w:bCs/>
          <w:sz w:val="18"/>
          <w:szCs w:val="18"/>
        </w:rPr>
        <w:t xml:space="preserve">P8: Zheng, Yin, Xie, Sun, Huang, Yu, Cao, </w:t>
      </w:r>
      <w:proofErr w:type="spellStart"/>
      <w:r>
        <w:rPr>
          <w:b/>
          <w:bCs/>
          <w:sz w:val="18"/>
          <w:szCs w:val="18"/>
        </w:rPr>
        <w:t>Kozyrakis</w:t>
      </w:r>
      <w:proofErr w:type="spellEnd"/>
      <w:r>
        <w:rPr>
          <w:b/>
          <w:bCs/>
          <w:sz w:val="18"/>
          <w:szCs w:val="18"/>
        </w:rPr>
        <w:t>, Stoica, Gonzalez et al. (2024)</w:t>
      </w:r>
    </w:p>
    <w:p w14:paraId="6D19FDE7" w14:textId="77777777" w:rsidR="0059646B" w:rsidRDefault="00000000" w:rsidP="003E7F12">
      <w:r>
        <w:rPr>
          <w:b/>
          <w:bCs/>
          <w:sz w:val="18"/>
          <w:szCs w:val="18"/>
        </w:rPr>
        <w:t>P9: Hu, Xu, Zhang, Ye, Yan, Zhang, Jin, Huang &amp; Zhou (2025)</w:t>
      </w:r>
    </w:p>
    <w:p w14:paraId="192E71FE" w14:textId="77777777" w:rsidR="0059646B" w:rsidRDefault="00000000" w:rsidP="003E7F12">
      <w:r>
        <w:rPr>
          <w:b/>
          <w:bCs/>
          <w:sz w:val="18"/>
          <w:szCs w:val="18"/>
        </w:rPr>
        <w:t xml:space="preserve">P10: </w:t>
      </w:r>
      <w:proofErr w:type="spellStart"/>
      <w:r>
        <w:rPr>
          <w:b/>
          <w:bCs/>
          <w:sz w:val="18"/>
          <w:szCs w:val="18"/>
        </w:rPr>
        <w:t>Giedra</w:t>
      </w:r>
      <w:proofErr w:type="spellEnd"/>
      <w:r>
        <w:rPr>
          <w:b/>
          <w:bCs/>
          <w:sz w:val="18"/>
          <w:szCs w:val="18"/>
        </w:rPr>
        <w:t xml:space="preserve">, Matuzevičius, Sledevič, Shubitidze &amp; </w:t>
      </w:r>
      <w:proofErr w:type="spellStart"/>
      <w:r>
        <w:rPr>
          <w:b/>
          <w:bCs/>
          <w:sz w:val="18"/>
          <w:szCs w:val="18"/>
        </w:rPr>
        <w:t>Serackis</w:t>
      </w:r>
      <w:proofErr w:type="spellEnd"/>
      <w:r>
        <w:rPr>
          <w:b/>
          <w:bCs/>
          <w:sz w:val="18"/>
          <w:szCs w:val="18"/>
        </w:rPr>
        <w:t xml:space="preserve"> (2026)</w:t>
      </w:r>
    </w:p>
    <w:p w14:paraId="25D7E67B" w14:textId="77777777" w:rsidR="0059646B" w:rsidRDefault="00000000" w:rsidP="003E7F12">
      <w:r>
        <w:rPr>
          <w:b/>
          <w:bCs/>
          <w:sz w:val="18"/>
          <w:szCs w:val="18"/>
        </w:rPr>
        <w:t>P11: Sawalha &amp; Al-</w:t>
      </w:r>
      <w:proofErr w:type="spellStart"/>
      <w:r>
        <w:rPr>
          <w:b/>
          <w:bCs/>
          <w:sz w:val="18"/>
          <w:szCs w:val="18"/>
        </w:rPr>
        <w:t>Naymat</w:t>
      </w:r>
      <w:proofErr w:type="spellEnd"/>
      <w:r>
        <w:rPr>
          <w:b/>
          <w:bCs/>
          <w:sz w:val="18"/>
          <w:szCs w:val="18"/>
        </w:rPr>
        <w:t xml:space="preserve"> (2025)</w:t>
      </w:r>
    </w:p>
    <w:p w14:paraId="66B1C1EA" w14:textId="77777777" w:rsidR="0059646B" w:rsidRDefault="00000000" w:rsidP="003E7F12">
      <w:r>
        <w:rPr>
          <w:b/>
          <w:bCs/>
          <w:sz w:val="18"/>
          <w:szCs w:val="18"/>
        </w:rPr>
        <w:t xml:space="preserve">P12: </w:t>
      </w:r>
      <w:proofErr w:type="spellStart"/>
      <w:r>
        <w:rPr>
          <w:b/>
          <w:bCs/>
          <w:sz w:val="18"/>
          <w:szCs w:val="18"/>
        </w:rPr>
        <w:t>Serepas</w:t>
      </w:r>
      <w:proofErr w:type="spellEnd"/>
      <w:r>
        <w:rPr>
          <w:b/>
          <w:bCs/>
          <w:sz w:val="18"/>
          <w:szCs w:val="18"/>
        </w:rPr>
        <w:t>, Papias, Christakis, Dimitropoulos &amp; Marinakis (2025)</w:t>
      </w:r>
    </w:p>
    <w:p w14:paraId="4C6927EA" w14:textId="77777777" w:rsidR="0059646B" w:rsidRDefault="0059646B" w:rsidP="003E7F12"/>
    <w:p w14:paraId="792D2A26" w14:textId="77777777" w:rsidR="0059646B" w:rsidRDefault="00000000" w:rsidP="003E7F12">
      <w:proofErr w:type="spellStart"/>
      <w:r>
        <w:rPr>
          <w:b/>
          <w:bCs/>
          <w:color w:val="000000"/>
        </w:rPr>
        <w:t>ตารางที่</w:t>
      </w:r>
      <w:proofErr w:type="spellEnd"/>
      <w:r>
        <w:rPr>
          <w:b/>
          <w:bCs/>
          <w:color w:val="000000"/>
        </w:rPr>
        <w:t xml:space="preserve"> 1: P1 - P3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3019"/>
        <w:gridCol w:w="2481"/>
        <w:gridCol w:w="3813"/>
      </w:tblGrid>
      <w:tr w:rsidR="0059646B" w14:paraId="422FA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54B6F475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  <w:proofErr w:type="spellEnd"/>
          </w:p>
        </w:tc>
        <w:tc>
          <w:tcPr>
            <w:tcW w:w="2700" w:type="dxa"/>
          </w:tcPr>
          <w:p w14:paraId="09CD01B3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2700" w:type="dxa"/>
          </w:tcPr>
          <w:p w14:paraId="18C6F7A9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2700" w:type="dxa"/>
          </w:tcPr>
          <w:p w14:paraId="2417DAC0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</w:tr>
      <w:tr w:rsidR="0059646B" w14:paraId="0B6E5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A4FBBAA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  <w:proofErr w:type="spellEnd"/>
          </w:p>
        </w:tc>
        <w:tc>
          <w:tcPr>
            <w:tcW w:w="2700" w:type="dxa"/>
          </w:tcPr>
          <w:p w14:paraId="1FDF4047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อุปกรณ์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 </w:t>
            </w:r>
            <w:proofErr w:type="spellStart"/>
            <w:r>
              <w:rPr>
                <w:color w:val="000000"/>
                <w:sz w:val="18"/>
                <w:szCs w:val="18"/>
              </w:rPr>
              <w:t>ทั่วไป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ร่วมกับเซิร์ฟเวอร์คลาวด์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(Cloud-Edge Collaboration)</w:t>
            </w:r>
          </w:p>
        </w:tc>
        <w:tc>
          <w:tcPr>
            <w:tcW w:w="2700" w:type="dxa"/>
          </w:tcPr>
          <w:p w14:paraId="52B19D43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Raspberry Pi 4 (RAM 4 GB) — </w:t>
            </w:r>
            <w:proofErr w:type="spellStart"/>
            <w:r>
              <w:rPr>
                <w:color w:val="000000"/>
                <w:sz w:val="18"/>
                <w:szCs w:val="18"/>
              </w:rPr>
              <w:t>ประมวลผลด้วย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CPU </w:t>
            </w:r>
            <w:proofErr w:type="spellStart"/>
            <w:r>
              <w:rPr>
                <w:color w:val="000000"/>
                <w:sz w:val="18"/>
                <w:szCs w:val="18"/>
              </w:rPr>
              <w:t>เพียงอย่างเดียว</w:t>
            </w:r>
            <w:proofErr w:type="spellEnd"/>
          </w:p>
        </w:tc>
        <w:tc>
          <w:tcPr>
            <w:tcW w:w="2700" w:type="dxa"/>
          </w:tcPr>
          <w:p w14:paraId="02EAF965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NVIDIA H100 GPU </w:t>
            </w:r>
            <w:proofErr w:type="spellStart"/>
            <w:r>
              <w:rPr>
                <w:color w:val="000000"/>
                <w:sz w:val="18"/>
                <w:szCs w:val="18"/>
              </w:rPr>
              <w:t>ร่วมกับ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NPU </w:t>
            </w:r>
            <w:proofErr w:type="spellStart"/>
            <w:r>
              <w:rPr>
                <w:color w:val="000000"/>
                <w:sz w:val="18"/>
                <w:szCs w:val="18"/>
              </w:rPr>
              <w:t>ที่ออกแบบเฉพาะด้วยเทคโนโลยี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000000"/>
                <w:sz w:val="18"/>
                <w:szCs w:val="18"/>
              </w:rPr>
              <w:t>นาโนเมตร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(Custom Silicon)</w:t>
            </w:r>
          </w:p>
        </w:tc>
      </w:tr>
      <w:tr w:rsidR="0059646B" w14:paraId="46795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8B282C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แนวทาง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เทคนิคหลักที่นำเสนอ</w:t>
            </w:r>
            <w:proofErr w:type="spellEnd"/>
          </w:p>
        </w:tc>
        <w:tc>
          <w:tcPr>
            <w:tcW w:w="2700" w:type="dxa"/>
          </w:tcPr>
          <w:p w14:paraId="2C90F58B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Adaptive Quantization, FM Cache </w:t>
            </w:r>
            <w:proofErr w:type="spellStart"/>
            <w:r>
              <w:rPr>
                <w:color w:val="000000"/>
                <w:sz w:val="18"/>
                <w:szCs w:val="18"/>
              </w:rPr>
              <w:t>และ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Value-Density-First (VDF) Scheduling </w:t>
            </w:r>
            <w:proofErr w:type="spellStart"/>
            <w:r>
              <w:rPr>
                <w:color w:val="000000"/>
                <w:sz w:val="18"/>
                <w:szCs w:val="18"/>
              </w:rPr>
              <w:t>เพื่อลดภาระ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GPU</w:t>
            </w:r>
          </w:p>
        </w:tc>
        <w:tc>
          <w:tcPr>
            <w:tcW w:w="2700" w:type="dxa"/>
          </w:tcPr>
          <w:p w14:paraId="5028B0B8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ประเมินแบบจำลอง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Quantized LLM </w:t>
            </w:r>
            <w:proofErr w:type="spellStart"/>
            <w:r>
              <w:rPr>
                <w:color w:val="000000"/>
                <w:sz w:val="18"/>
                <w:szCs w:val="18"/>
              </w:rPr>
              <w:t>จำนวน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28 </w:t>
            </w:r>
            <w:proofErr w:type="spellStart"/>
            <w:r>
              <w:rPr>
                <w:color w:val="000000"/>
                <w:sz w:val="18"/>
                <w:szCs w:val="18"/>
              </w:rPr>
              <w:t>แบบจำลองจากไลบรารี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Ollama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บนชุดข้อมูลมาตรฐาน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000000"/>
                <w:sz w:val="18"/>
                <w:szCs w:val="18"/>
              </w:rPr>
              <w:t>ชุด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พร้อมวัดพลังงานจริงด้วยอุปกรณ์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Joulescope</w:t>
            </w:r>
            <w:proofErr w:type="spellEnd"/>
          </w:p>
        </w:tc>
        <w:tc>
          <w:tcPr>
            <w:tcW w:w="2700" w:type="dxa"/>
          </w:tcPr>
          <w:p w14:paraId="44107586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สถาปัตยกรรมแบบผสมผสาน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GPU-NPU, </w:t>
            </w:r>
            <w:proofErr w:type="spellStart"/>
            <w:r>
              <w:rPr>
                <w:color w:val="000000"/>
                <w:sz w:val="18"/>
                <w:szCs w:val="18"/>
              </w:rPr>
              <w:t>การส่งผ่าน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Key-Value </w:t>
            </w:r>
            <w:proofErr w:type="spellStart"/>
            <w:r>
              <w:rPr>
                <w:color w:val="000000"/>
                <w:sz w:val="18"/>
                <w:szCs w:val="18"/>
              </w:rPr>
              <w:t>แบบละเอียด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(Fine-grained KV Transmission) </w:t>
            </w:r>
            <w:proofErr w:type="spellStart"/>
            <w:r>
              <w:rPr>
                <w:color w:val="000000"/>
                <w:sz w:val="18"/>
                <w:szCs w:val="18"/>
              </w:rPr>
              <w:t>และการทำ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Pipelining </w:t>
            </w:r>
            <w:proofErr w:type="spellStart"/>
            <w:r>
              <w:rPr>
                <w:color w:val="000000"/>
                <w:sz w:val="18"/>
                <w:szCs w:val="18"/>
              </w:rPr>
              <w:t>ตามลำดับขั้น</w:t>
            </w:r>
            <w:proofErr w:type="spellEnd"/>
          </w:p>
        </w:tc>
      </w:tr>
      <w:tr w:rsidR="0059646B" w14:paraId="3D3739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DB13F8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ตัวชี้วัดหลักที่มุ่งเน้น</w:t>
            </w:r>
            <w:proofErr w:type="spellEnd"/>
          </w:p>
        </w:tc>
        <w:tc>
          <w:tcPr>
            <w:tcW w:w="2700" w:type="dxa"/>
          </w:tcPr>
          <w:p w14:paraId="4799D32E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การลดภาระประมวลผลฝั่ง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GPU </w:t>
            </w:r>
            <w:proofErr w:type="spellStart"/>
            <w:r>
              <w:rPr>
                <w:color w:val="000000"/>
                <w:sz w:val="18"/>
                <w:szCs w:val="18"/>
              </w:rPr>
              <w:t>โดยไม่ลดทอนความแม่นยำ</w:t>
            </w:r>
            <w:proofErr w:type="spellEnd"/>
          </w:p>
        </w:tc>
        <w:tc>
          <w:tcPr>
            <w:tcW w:w="2700" w:type="dxa"/>
          </w:tcPr>
          <w:p w14:paraId="73476D7D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ประสิทธิภาพเชิงพลังงาน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(Energy Efficiency), </w:t>
            </w:r>
            <w:proofErr w:type="spellStart"/>
            <w:r>
              <w:rPr>
                <w:color w:val="000000"/>
                <w:sz w:val="18"/>
                <w:szCs w:val="18"/>
              </w:rPr>
              <w:t>ความแม่นยำของผลลัพธ์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และความหน่วงในการอนุมาน</w:t>
            </w:r>
            <w:proofErr w:type="spellEnd"/>
          </w:p>
        </w:tc>
        <w:tc>
          <w:tcPr>
            <w:tcW w:w="2700" w:type="dxa"/>
          </w:tcPr>
          <w:p w14:paraId="16405630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ความเร็ว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(Speedup) และประสิทธิภาพเชิงพลังงานสำหรับหน้าต่างบริบทขนาดใหญ่ระดับล้านโทเคน</w:t>
            </w:r>
          </w:p>
        </w:tc>
      </w:tr>
      <w:tr w:rsidR="0059646B" w14:paraId="471F9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AB894DA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  <w:proofErr w:type="spellEnd"/>
          </w:p>
        </w:tc>
        <w:tc>
          <w:tcPr>
            <w:tcW w:w="2700" w:type="dxa"/>
          </w:tcPr>
          <w:p w14:paraId="66331EEC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พึ่งพาคลาวด์บางส่วน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(Hybrid Cloud-Edge) </w:t>
            </w:r>
            <w:proofErr w:type="spellStart"/>
            <w:r>
              <w:rPr>
                <w:color w:val="000000"/>
                <w:sz w:val="18"/>
                <w:szCs w:val="18"/>
              </w:rPr>
              <w:t>สำหรับภาระงานที่หนัก</w:t>
            </w:r>
            <w:proofErr w:type="spellEnd"/>
          </w:p>
        </w:tc>
        <w:tc>
          <w:tcPr>
            <w:tcW w:w="2700" w:type="dxa"/>
          </w:tcPr>
          <w:p w14:paraId="5236389F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ประมวลผลในเครื่องทั้งหมด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(Fully Local) </w:t>
            </w:r>
            <w:proofErr w:type="spellStart"/>
            <w:r>
              <w:rPr>
                <w:color w:val="000000"/>
                <w:sz w:val="18"/>
                <w:szCs w:val="18"/>
              </w:rPr>
              <w:t>ไม่มีการเชื่อมต่อคลาวด์</w:t>
            </w:r>
            <w:proofErr w:type="spellEnd"/>
          </w:p>
        </w:tc>
        <w:tc>
          <w:tcPr>
            <w:tcW w:w="2700" w:type="dxa"/>
          </w:tcPr>
          <w:p w14:paraId="05271364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ประมวลผลภายในเครื่อง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(On-premises) </w:t>
            </w:r>
            <w:proofErr w:type="spellStart"/>
            <w:r>
              <w:rPr>
                <w:color w:val="000000"/>
                <w:sz w:val="18"/>
                <w:szCs w:val="18"/>
              </w:rPr>
              <w:t>แต่อาศัยฮาร์ดแวร์ระดับสูงคล้ายศูนย์ข้อมูล</w:t>
            </w:r>
            <w:proofErr w:type="spellEnd"/>
          </w:p>
        </w:tc>
      </w:tr>
      <w:tr w:rsidR="0059646B" w14:paraId="791BD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1CC0AC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ข้อจำกัด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ช่องว่างที่พบในงานวิจัย</w:t>
            </w:r>
            <w:proofErr w:type="spellEnd"/>
          </w:p>
        </w:tc>
        <w:tc>
          <w:tcPr>
            <w:tcW w:w="2700" w:type="dxa"/>
          </w:tcPr>
          <w:p w14:paraId="21184CEB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ยังคงต้องพึ่งพาการเชื่อมต่อเครือข่ายภายนอกบางส่วน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จึงไม่เหมาะกับบริบทที่ต้องตัดขาดจากอินเทอร์เน็ตโดยสมบูรณ์</w:t>
            </w:r>
            <w:proofErr w:type="spellEnd"/>
          </w:p>
        </w:tc>
        <w:tc>
          <w:tcPr>
            <w:tcW w:w="2700" w:type="dxa"/>
          </w:tcPr>
          <w:p w14:paraId="3C4BA352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พบข้อจำกัดด้านความแม่นยำเมื่อลดระดับการบีบอัด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(Quantization) </w:t>
            </w:r>
            <w:proofErr w:type="spellStart"/>
            <w:r>
              <w:rPr>
                <w:color w:val="000000"/>
                <w:sz w:val="18"/>
                <w:szCs w:val="18"/>
              </w:rPr>
              <w:t>ลงต่ำ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โดยเฉพาะในงานที่ต้องการความละเอียดสูง</w:t>
            </w:r>
            <w:proofErr w:type="spellEnd"/>
          </w:p>
        </w:tc>
        <w:tc>
          <w:tcPr>
            <w:tcW w:w="2700" w:type="dxa"/>
          </w:tcPr>
          <w:p w14:paraId="3CC5535C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ออกแบบสำหรับฮาร์ดแวร์ระดับเซิร์ฟเวอร์ที่มีต้นทุนสูง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ไม่สอดคล้องกับข้อจำกัดด้านขนาดและงบประมาณของ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 Server </w:t>
            </w:r>
            <w:proofErr w:type="spellStart"/>
            <w:r>
              <w:rPr>
                <w:color w:val="000000"/>
                <w:sz w:val="18"/>
                <w:szCs w:val="18"/>
              </w:rPr>
              <w:t>ในที่พักอาศัย</w:t>
            </w:r>
            <w:proofErr w:type="spellEnd"/>
          </w:p>
        </w:tc>
      </w:tr>
    </w:tbl>
    <w:p w14:paraId="3B2272E4" w14:textId="77777777" w:rsidR="0059646B" w:rsidRDefault="0059646B" w:rsidP="003E7F12"/>
    <w:p w14:paraId="48894403" w14:textId="77777777" w:rsidR="003E7F12" w:rsidRDefault="003E7F12" w:rsidP="003E7F12">
      <w:pPr>
        <w:rPr>
          <w:b/>
          <w:bCs/>
          <w:color w:val="000000"/>
        </w:rPr>
      </w:pPr>
    </w:p>
    <w:p w14:paraId="6D05B620" w14:textId="77777777" w:rsidR="003E7F12" w:rsidRDefault="003E7F12" w:rsidP="003E7F12">
      <w:pPr>
        <w:rPr>
          <w:b/>
          <w:bCs/>
          <w:color w:val="000000"/>
        </w:rPr>
      </w:pPr>
    </w:p>
    <w:p w14:paraId="2D35377E" w14:textId="77777777" w:rsidR="003E7F12" w:rsidRDefault="003E7F12" w:rsidP="003E7F12">
      <w:pPr>
        <w:rPr>
          <w:b/>
          <w:bCs/>
          <w:color w:val="000000"/>
        </w:rPr>
      </w:pPr>
    </w:p>
    <w:p w14:paraId="339E6514" w14:textId="0F28D9B9" w:rsidR="0059646B" w:rsidRDefault="00000000" w:rsidP="003E7F12">
      <w:proofErr w:type="spellStart"/>
      <w:r>
        <w:rPr>
          <w:b/>
          <w:bCs/>
          <w:color w:val="000000"/>
        </w:rPr>
        <w:lastRenderedPageBreak/>
        <w:t>ตารางที่</w:t>
      </w:r>
      <w:proofErr w:type="spellEnd"/>
      <w:r>
        <w:rPr>
          <w:b/>
          <w:bCs/>
          <w:color w:val="000000"/>
        </w:rPr>
        <w:t xml:space="preserve"> 2: P4 - P5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2219"/>
        <w:gridCol w:w="5085"/>
      </w:tblGrid>
      <w:tr w:rsidR="0059646B" w14:paraId="65A7C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5E987858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  <w:proofErr w:type="spellEnd"/>
          </w:p>
        </w:tc>
        <w:tc>
          <w:tcPr>
            <w:tcW w:w="2700" w:type="dxa"/>
          </w:tcPr>
          <w:p w14:paraId="1A4DBE22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2700" w:type="dxa"/>
          </w:tcPr>
          <w:p w14:paraId="3383E2FD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P5</w:t>
            </w:r>
          </w:p>
        </w:tc>
      </w:tr>
      <w:tr w:rsidR="0059646B" w14:paraId="12119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668949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  <w:proofErr w:type="spellEnd"/>
          </w:p>
        </w:tc>
        <w:tc>
          <w:tcPr>
            <w:tcW w:w="2700" w:type="dxa"/>
          </w:tcPr>
          <w:p w14:paraId="28ADB32D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หน่วยประมวลผล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NPU </w:t>
            </w:r>
            <w:proofErr w:type="spellStart"/>
            <w:r>
              <w:rPr>
                <w:color w:val="000000"/>
                <w:sz w:val="18"/>
                <w:szCs w:val="18"/>
              </w:rPr>
              <w:t>บนสมาร์ตโฟน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(Mobile NPU)</w:t>
            </w:r>
          </w:p>
        </w:tc>
        <w:tc>
          <w:tcPr>
            <w:tcW w:w="2700" w:type="dxa"/>
          </w:tcPr>
          <w:p w14:paraId="2ABF905A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อุปกรณ์สวมใส่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(Wearable) </w:t>
            </w:r>
            <w:proofErr w:type="spellStart"/>
            <w:r>
              <w:rPr>
                <w:color w:val="000000"/>
                <w:sz w:val="18"/>
                <w:szCs w:val="18"/>
              </w:rPr>
              <w:t>ร่วมกับสมาร์ตโฟนที่จับคู่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(Paired Phone)</w:t>
            </w:r>
          </w:p>
        </w:tc>
      </w:tr>
      <w:tr w:rsidR="0059646B" w14:paraId="0D31D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291336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แนวทาง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เทคนิคหลักที่นำเสนอ</w:t>
            </w:r>
            <w:proofErr w:type="spellEnd"/>
          </w:p>
        </w:tc>
        <w:tc>
          <w:tcPr>
            <w:tcW w:w="2700" w:type="dxa"/>
          </w:tcPr>
          <w:p w14:paraId="47D2CF64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>Sparse Attention (</w:t>
            </w:r>
            <w:proofErr w:type="spellStart"/>
            <w:r>
              <w:rPr>
                <w:color w:val="000000"/>
                <w:sz w:val="18"/>
                <w:szCs w:val="18"/>
              </w:rPr>
              <w:t>shadowAttn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ที่คำนวณเฉพาะโทเคนสำคัญด้วย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NPU-based Pilot Compute </w:t>
            </w:r>
            <w:proofErr w:type="spellStart"/>
            <w:r>
              <w:rPr>
                <w:color w:val="000000"/>
                <w:sz w:val="18"/>
                <w:szCs w:val="18"/>
              </w:rPr>
              <w:t>เพื่อลดการพึ่งพา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CPU/GPU</w:t>
            </w:r>
          </w:p>
        </w:tc>
        <w:tc>
          <w:tcPr>
            <w:tcW w:w="2700" w:type="dxa"/>
          </w:tcPr>
          <w:p w14:paraId="7D6B01D2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การทบทวนวรรณกรรมเชิงบรรยาย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(Narrative Review) </w:t>
            </w:r>
            <w:proofErr w:type="spellStart"/>
            <w:r>
              <w:rPr>
                <w:color w:val="000000"/>
                <w:sz w:val="18"/>
                <w:szCs w:val="18"/>
              </w:rPr>
              <w:t>ครอบคลุมกระบวนการตั้งแต่การรับสัญญาณ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การแบ่งหน้าต่างข้อมูล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จนถึงกลุ่มแบบจำลองที่เหมาะกับการอนุมานบนอุปกรณ์</w:t>
            </w:r>
            <w:proofErr w:type="spellEnd"/>
          </w:p>
        </w:tc>
      </w:tr>
      <w:tr w:rsidR="0059646B" w14:paraId="034368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C3F55A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ตัวชี้วัดหลักที่มุ่งเน้น</w:t>
            </w:r>
            <w:proofErr w:type="spellEnd"/>
          </w:p>
        </w:tc>
        <w:tc>
          <w:tcPr>
            <w:tcW w:w="2700" w:type="dxa"/>
          </w:tcPr>
          <w:p w14:paraId="37A84D92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ความแม่นยำและประสิทธิภาพของการคำนวณ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Attention </w:t>
            </w:r>
            <w:proofErr w:type="spellStart"/>
            <w:r>
              <w:rPr>
                <w:color w:val="000000"/>
                <w:sz w:val="18"/>
                <w:szCs w:val="18"/>
              </w:rPr>
              <w:t>บน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NPU </w:t>
            </w:r>
            <w:proofErr w:type="spellStart"/>
            <w:r>
              <w:rPr>
                <w:color w:val="000000"/>
                <w:sz w:val="18"/>
                <w:szCs w:val="18"/>
              </w:rPr>
              <w:t>ภายใต้ทรัพยากร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CPU/GPU </w:t>
            </w:r>
            <w:proofErr w:type="spellStart"/>
            <w:r>
              <w:rPr>
                <w:color w:val="000000"/>
                <w:sz w:val="18"/>
                <w:szCs w:val="18"/>
              </w:rPr>
              <w:t>ที่จำกัด</w:t>
            </w:r>
            <w:proofErr w:type="spellEnd"/>
          </w:p>
        </w:tc>
        <w:tc>
          <w:tcPr>
            <w:tcW w:w="2700" w:type="dxa"/>
          </w:tcPr>
          <w:p w14:paraId="4EB4A5A4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>ความน่าเชื่อถือทางคลินิกและความสามารถในการประมวลผลตามเวลาจริงในสภาพแวดล้อมการใช้งานจริง</w:t>
            </w:r>
          </w:p>
        </w:tc>
      </w:tr>
      <w:tr w:rsidR="0059646B" w14:paraId="1A3A8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1F4E4F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  <w:proofErr w:type="spellEnd"/>
          </w:p>
        </w:tc>
        <w:tc>
          <w:tcPr>
            <w:tcW w:w="2700" w:type="dxa"/>
          </w:tcPr>
          <w:p w14:paraId="680C0078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ประมวลผลภายในอุปกรณ์ทั้งหมด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(Fully On-device)</w:t>
            </w:r>
          </w:p>
        </w:tc>
        <w:tc>
          <w:tcPr>
            <w:tcW w:w="2700" w:type="dxa"/>
          </w:tcPr>
          <w:p w14:paraId="2F7AEF49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ประมวลผลภายในอุปกรณ์เป็นหลัก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ใช้คลาวด์เฉพาะเพื่อแสดงผลสรุปบนแดชบอร์ด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(Dashboard/</w:t>
            </w:r>
            <w:proofErr w:type="spellStart"/>
            <w:r>
              <w:rPr>
                <w:color w:val="000000"/>
                <w:sz w:val="18"/>
                <w:szCs w:val="18"/>
              </w:rPr>
              <w:t>Summarisation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9646B" w14:paraId="59133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8EC84E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ข้อจำกัด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ช่องว่างที่พบในงานวิจัย</w:t>
            </w:r>
            <w:proofErr w:type="spellEnd"/>
          </w:p>
        </w:tc>
        <w:tc>
          <w:tcPr>
            <w:tcW w:w="2700" w:type="dxa"/>
          </w:tcPr>
          <w:p w14:paraId="4AA734B9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ทดสอบเฉพาะบนอุปกรณ์สมาร์ตโฟน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ยังไม่มีการทดสอบบน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Single-Board Computer </w:t>
            </w:r>
            <w:proofErr w:type="spellStart"/>
            <w:r>
              <w:rPr>
                <w:color w:val="000000"/>
                <w:sz w:val="18"/>
                <w:szCs w:val="18"/>
              </w:rPr>
              <w:t>หรือ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 Server </w:t>
            </w:r>
            <w:proofErr w:type="spellStart"/>
            <w:r>
              <w:rPr>
                <w:color w:val="000000"/>
                <w:sz w:val="18"/>
                <w:szCs w:val="18"/>
              </w:rPr>
              <w:t>ลักษณะที่ใช้ในบ้านพักอาศัย</w:t>
            </w:r>
            <w:proofErr w:type="spellEnd"/>
          </w:p>
        </w:tc>
        <w:tc>
          <w:tcPr>
            <w:tcW w:w="2700" w:type="dxa"/>
          </w:tcPr>
          <w:p w14:paraId="0B9E75A0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ข้อมูลภาคสนามมีสัญญาณรบกวนสูง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ป้ายกำกับข้อมูลล่าช้า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และระบบนิเวศของอุปกรณ์เปลี่ยนแปลงตลอดเวลา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เป็นบริบทด้านการแพทย์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ไม่ใช่สายคอมพิวเตอร์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51DE055F" w14:textId="77777777" w:rsidR="0059646B" w:rsidRDefault="0059646B" w:rsidP="003E7F12"/>
    <w:p w14:paraId="4D80FAFB" w14:textId="77777777" w:rsidR="0059646B" w:rsidRDefault="00000000" w:rsidP="003E7F12">
      <w:proofErr w:type="spellStart"/>
      <w:r>
        <w:rPr>
          <w:b/>
          <w:bCs/>
          <w:color w:val="000000"/>
        </w:rPr>
        <w:t>ตารางที่</w:t>
      </w:r>
      <w:proofErr w:type="spellEnd"/>
      <w:r>
        <w:rPr>
          <w:b/>
          <w:bCs/>
          <w:color w:val="000000"/>
        </w:rPr>
        <w:t xml:space="preserve"> 3: P6, P10 (</w:t>
      </w:r>
      <w:proofErr w:type="spellStart"/>
      <w:r>
        <w:rPr>
          <w:b/>
          <w:bCs/>
          <w:color w:val="000000"/>
        </w:rPr>
        <w:t>มิติที่</w:t>
      </w:r>
      <w:proofErr w:type="spellEnd"/>
      <w:r>
        <w:rPr>
          <w:b/>
          <w:bCs/>
          <w:color w:val="000000"/>
        </w:rPr>
        <w:t xml:space="preserve"> 1 </w:t>
      </w:r>
      <w:proofErr w:type="spellStart"/>
      <w:r>
        <w:rPr>
          <w:b/>
          <w:bCs/>
          <w:color w:val="000000"/>
        </w:rPr>
        <w:t>เพิ่มเติม</w:t>
      </w:r>
      <w:proofErr w:type="spellEnd"/>
      <w:r>
        <w:rPr>
          <w:b/>
          <w:bCs/>
          <w:color w:val="000000"/>
        </w:rPr>
        <w:t xml:space="preserve"> — Quantization/Hardware Trade-off)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2700"/>
      </w:tblGrid>
      <w:tr w:rsidR="0059646B" w14:paraId="1482C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6829577B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  <w:proofErr w:type="spellEnd"/>
          </w:p>
        </w:tc>
        <w:tc>
          <w:tcPr>
            <w:tcW w:w="2700" w:type="dxa"/>
          </w:tcPr>
          <w:p w14:paraId="150E03E5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P6</w:t>
            </w:r>
          </w:p>
        </w:tc>
        <w:tc>
          <w:tcPr>
            <w:tcW w:w="2700" w:type="dxa"/>
          </w:tcPr>
          <w:p w14:paraId="55B8257B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P10</w:t>
            </w:r>
          </w:p>
        </w:tc>
      </w:tr>
      <w:tr w:rsidR="0059646B" w14:paraId="32B04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6CB4CF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  <w:proofErr w:type="spellEnd"/>
          </w:p>
        </w:tc>
        <w:tc>
          <w:tcPr>
            <w:tcW w:w="2700" w:type="dxa"/>
          </w:tcPr>
          <w:p w14:paraId="5A616880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Survey </w:t>
            </w:r>
            <w:proofErr w:type="spellStart"/>
            <w:r>
              <w:rPr>
                <w:color w:val="000000"/>
                <w:sz w:val="18"/>
                <w:szCs w:val="18"/>
              </w:rPr>
              <w:t>ครอบคลุมอุปกรณ์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 </w:t>
            </w:r>
            <w:proofErr w:type="spellStart"/>
            <w:r>
              <w:rPr>
                <w:color w:val="000000"/>
                <w:sz w:val="18"/>
                <w:szCs w:val="18"/>
              </w:rPr>
              <w:t>หลากหลายระดับ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(mobile </w:t>
            </w:r>
            <w:proofErr w:type="spellStart"/>
            <w:r>
              <w:rPr>
                <w:color w:val="000000"/>
                <w:sz w:val="18"/>
                <w:szCs w:val="18"/>
              </w:rPr>
              <w:t>ถึง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SBC) </w:t>
            </w:r>
            <w:proofErr w:type="spellStart"/>
            <w:r>
              <w:rPr>
                <w:color w:val="000000"/>
                <w:sz w:val="18"/>
                <w:szCs w:val="18"/>
              </w:rPr>
              <w:t>ไม่ผูกกับฮาร์ดแวร์เดียว</w:t>
            </w:r>
            <w:proofErr w:type="spellEnd"/>
          </w:p>
        </w:tc>
        <w:tc>
          <w:tcPr>
            <w:tcW w:w="2700" w:type="dxa"/>
          </w:tcPr>
          <w:p w14:paraId="65F2E7B7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NVIDIA Jetson Orin Nano Super (8GB) — SBC </w:t>
            </w:r>
            <w:proofErr w:type="spellStart"/>
            <w:r>
              <w:rPr>
                <w:color w:val="000000"/>
                <w:sz w:val="18"/>
                <w:szCs w:val="18"/>
              </w:rPr>
              <w:t>ระดับ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embedded GPU</w:t>
            </w:r>
          </w:p>
        </w:tc>
      </w:tr>
      <w:tr w:rsidR="0059646B" w14:paraId="7EEA4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046A12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แนวทาง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เทคนิคหลักที่นำเสนอ</w:t>
            </w:r>
            <w:proofErr w:type="spellEnd"/>
          </w:p>
        </w:tc>
        <w:tc>
          <w:tcPr>
            <w:tcW w:w="2700" w:type="dxa"/>
          </w:tcPr>
          <w:p w14:paraId="57660490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ทบทวนวรรณกรรมเชิงระบบ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(systematic review) </w:t>
            </w:r>
            <w:proofErr w:type="spellStart"/>
            <w:r>
              <w:rPr>
                <w:color w:val="000000"/>
                <w:sz w:val="18"/>
                <w:szCs w:val="18"/>
              </w:rPr>
              <w:t>ครอบคลุมตั้งแต่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resource-efficient model design </w:t>
            </w:r>
            <w:proofErr w:type="spellStart"/>
            <w:r>
              <w:rPr>
                <w:color w:val="000000"/>
                <w:sz w:val="18"/>
                <w:szCs w:val="18"/>
              </w:rPr>
              <w:t>จนถึง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runtime inference optimization</w:t>
            </w:r>
          </w:p>
        </w:tc>
        <w:tc>
          <w:tcPr>
            <w:tcW w:w="2700" w:type="dxa"/>
          </w:tcPr>
          <w:p w14:paraId="7FC9E1D9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Benchmark </w:t>
            </w:r>
            <w:proofErr w:type="spellStart"/>
            <w:r>
              <w:rPr>
                <w:color w:val="000000"/>
                <w:sz w:val="18"/>
                <w:szCs w:val="18"/>
              </w:rPr>
              <w:t>เชิงประจักษ์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12 </w:t>
            </w:r>
            <w:proofErr w:type="spellStart"/>
            <w:r>
              <w:rPr>
                <w:color w:val="000000"/>
                <w:sz w:val="18"/>
                <w:szCs w:val="18"/>
              </w:rPr>
              <w:t>แบบจำลอง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quantized (sub-1B </w:t>
            </w:r>
            <w:proofErr w:type="spellStart"/>
            <w:r>
              <w:rPr>
                <w:color w:val="000000"/>
                <w:sz w:val="18"/>
                <w:szCs w:val="18"/>
              </w:rPr>
              <w:t>ถึง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8B) </w:t>
            </w:r>
            <w:proofErr w:type="spellStart"/>
            <w:r>
              <w:rPr>
                <w:color w:val="000000"/>
                <w:sz w:val="18"/>
                <w:szCs w:val="18"/>
              </w:rPr>
              <w:t>วัด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accuracy (</w:t>
            </w:r>
            <w:proofErr w:type="spellStart"/>
            <w:r>
              <w:rPr>
                <w:color w:val="000000"/>
                <w:sz w:val="18"/>
                <w:szCs w:val="18"/>
              </w:rPr>
              <w:t>lm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-eval) </w:t>
            </w:r>
            <w:proofErr w:type="spellStart"/>
            <w:r>
              <w:rPr>
                <w:color w:val="000000"/>
                <w:sz w:val="18"/>
                <w:szCs w:val="18"/>
              </w:rPr>
              <w:t>และ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efficiency (power/throughput) </w:t>
            </w:r>
            <w:proofErr w:type="spellStart"/>
            <w:r>
              <w:rPr>
                <w:color w:val="000000"/>
                <w:sz w:val="18"/>
                <w:szCs w:val="18"/>
              </w:rPr>
              <w:t>พร้อมกัน</w:t>
            </w:r>
            <w:proofErr w:type="spellEnd"/>
          </w:p>
        </w:tc>
      </w:tr>
      <w:tr w:rsidR="0059646B" w14:paraId="5E21D5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C4D4114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ตัวชี้วัดหลักที่มุ่งเน้น</w:t>
            </w:r>
            <w:proofErr w:type="spellEnd"/>
          </w:p>
        </w:tc>
        <w:tc>
          <w:tcPr>
            <w:tcW w:w="2700" w:type="dxa"/>
          </w:tcPr>
          <w:p w14:paraId="3AC69D5E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สังเคราะห์ตัวชี้วัดจากงานวิจัยจำนวนมาก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ไม่มีการทดลองเชิงประจักษ์ของตัวเอง</w:t>
            </w:r>
            <w:proofErr w:type="spellEnd"/>
          </w:p>
        </w:tc>
        <w:tc>
          <w:tcPr>
            <w:tcW w:w="2700" w:type="dxa"/>
          </w:tcPr>
          <w:p w14:paraId="708FF7C9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>Accuracy–efficiency trade-off (</w:t>
            </w:r>
            <w:proofErr w:type="spellStart"/>
            <w:r>
              <w:rPr>
                <w:color w:val="000000"/>
                <w:sz w:val="18"/>
                <w:szCs w:val="18"/>
              </w:rPr>
              <w:t>tok</w:t>
            </w:r>
            <w:proofErr w:type="spellEnd"/>
            <w:r>
              <w:rPr>
                <w:color w:val="000000"/>
                <w:sz w:val="18"/>
                <w:szCs w:val="18"/>
              </w:rPr>
              <w:t>/J, throughput, power)</w:t>
            </w:r>
          </w:p>
        </w:tc>
      </w:tr>
      <w:tr w:rsidR="0059646B" w14:paraId="46A9B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0E366B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  <w:proofErr w:type="spellEnd"/>
          </w:p>
        </w:tc>
        <w:tc>
          <w:tcPr>
            <w:tcW w:w="2700" w:type="dxa"/>
          </w:tcPr>
          <w:p w14:paraId="634A7D09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ไม่ระบุเฉพาะเจาะจง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ครอบคลุมทั้งรูปแบบ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on-device </w:t>
            </w:r>
            <w:proofErr w:type="spellStart"/>
            <w:r>
              <w:rPr>
                <w:color w:val="000000"/>
                <w:sz w:val="18"/>
                <w:szCs w:val="18"/>
              </w:rPr>
              <w:t>และ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hybrid cloud-edge)</w:t>
            </w:r>
          </w:p>
        </w:tc>
        <w:tc>
          <w:tcPr>
            <w:tcW w:w="2700" w:type="dxa"/>
          </w:tcPr>
          <w:p w14:paraId="3BABBE20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ประมวลผลภายในอุปกรณ์ทั้งหมด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(Fully On-device)</w:t>
            </w:r>
          </w:p>
        </w:tc>
      </w:tr>
      <w:tr w:rsidR="0059646B" w14:paraId="3E487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7969537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ข้อจำกัด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ช่องว่างที่พบในงานวิจัย</w:t>
            </w:r>
            <w:proofErr w:type="spellEnd"/>
          </w:p>
        </w:tc>
        <w:tc>
          <w:tcPr>
            <w:tcW w:w="2700" w:type="dxa"/>
          </w:tcPr>
          <w:p w14:paraId="66E76433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เป็น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survey </w:t>
            </w:r>
            <w:proofErr w:type="spellStart"/>
            <w:r>
              <w:rPr>
                <w:color w:val="000000"/>
                <w:sz w:val="18"/>
                <w:szCs w:val="18"/>
              </w:rPr>
              <w:t>กว้าง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ไม่มีข้อมูลเชิงปริมาณของตัวเองที่ยืนยัน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trade-off </w:t>
            </w:r>
            <w:proofErr w:type="spellStart"/>
            <w:r>
              <w:rPr>
                <w:color w:val="000000"/>
                <w:sz w:val="18"/>
                <w:szCs w:val="18"/>
              </w:rPr>
              <w:t>ระหว่าง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quantization </w:t>
            </w:r>
            <w:proofErr w:type="spellStart"/>
            <w:r>
              <w:rPr>
                <w:color w:val="000000"/>
                <w:sz w:val="18"/>
                <w:szCs w:val="18"/>
              </w:rPr>
              <w:t>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structured/JSON output </w:t>
            </w:r>
            <w:proofErr w:type="spellStart"/>
            <w:r>
              <w:rPr>
                <w:color w:val="000000"/>
                <w:sz w:val="18"/>
                <w:szCs w:val="18"/>
              </w:rPr>
              <w:t>โดยตรง</w:t>
            </w:r>
            <w:proofErr w:type="spellEnd"/>
          </w:p>
        </w:tc>
        <w:tc>
          <w:tcPr>
            <w:tcW w:w="2700" w:type="dxa"/>
          </w:tcPr>
          <w:p w14:paraId="55FBF73B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ใช้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task </w:t>
            </w:r>
            <w:proofErr w:type="spellStart"/>
            <w:r>
              <w:rPr>
                <w:color w:val="000000"/>
                <w:sz w:val="18"/>
                <w:szCs w:val="18"/>
              </w:rPr>
              <w:t>ทั่วไป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IFEval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GSM8K, </w:t>
            </w:r>
            <w:proofErr w:type="spellStart"/>
            <w:r>
              <w:rPr>
                <w:color w:val="000000"/>
                <w:sz w:val="18"/>
                <w:szCs w:val="18"/>
              </w:rPr>
              <w:t>TruthfulQA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ไม่ได้ทดสอบ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grammar-constrained decoding </w:t>
            </w:r>
            <w:proofErr w:type="spellStart"/>
            <w:r>
              <w:rPr>
                <w:color w:val="000000"/>
                <w:sz w:val="18"/>
                <w:szCs w:val="18"/>
              </w:rPr>
              <w:t>หรือความแม่นยำของ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JSON/structured output</w:t>
            </w:r>
          </w:p>
        </w:tc>
      </w:tr>
    </w:tbl>
    <w:p w14:paraId="7C51A0E2" w14:textId="77777777" w:rsidR="0059646B" w:rsidRDefault="0059646B" w:rsidP="003E7F12"/>
    <w:p w14:paraId="6295EB32" w14:textId="77777777" w:rsidR="0059646B" w:rsidRDefault="00000000" w:rsidP="003E7F12">
      <w:proofErr w:type="spellStart"/>
      <w:r>
        <w:rPr>
          <w:b/>
          <w:bCs/>
          <w:color w:val="000000"/>
        </w:rPr>
        <w:t>ตารางที่</w:t>
      </w:r>
      <w:proofErr w:type="spellEnd"/>
      <w:r>
        <w:rPr>
          <w:b/>
          <w:bCs/>
          <w:color w:val="000000"/>
        </w:rPr>
        <w:t xml:space="preserve"> 4: P8 - P9 (</w:t>
      </w:r>
      <w:proofErr w:type="spellStart"/>
      <w:r>
        <w:rPr>
          <w:b/>
          <w:bCs/>
          <w:color w:val="000000"/>
        </w:rPr>
        <w:t>มิติที่</w:t>
      </w:r>
      <w:proofErr w:type="spellEnd"/>
      <w:r>
        <w:rPr>
          <w:b/>
          <w:bCs/>
          <w:color w:val="000000"/>
        </w:rPr>
        <w:t xml:space="preserve"> 2 — Grammar-Constrained Decoding / Structured Output)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2700"/>
      </w:tblGrid>
      <w:tr w:rsidR="0059646B" w14:paraId="1CA3C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2C6CC8FD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  <w:proofErr w:type="spellEnd"/>
          </w:p>
        </w:tc>
        <w:tc>
          <w:tcPr>
            <w:tcW w:w="2700" w:type="dxa"/>
          </w:tcPr>
          <w:p w14:paraId="646753FF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P8</w:t>
            </w:r>
          </w:p>
        </w:tc>
        <w:tc>
          <w:tcPr>
            <w:tcW w:w="2700" w:type="dxa"/>
          </w:tcPr>
          <w:p w14:paraId="6B0E3F6A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P9</w:t>
            </w:r>
          </w:p>
        </w:tc>
      </w:tr>
      <w:tr w:rsidR="0059646B" w14:paraId="13869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210613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  <w:proofErr w:type="spellEnd"/>
          </w:p>
        </w:tc>
        <w:tc>
          <w:tcPr>
            <w:tcW w:w="2700" w:type="dxa"/>
          </w:tcPr>
          <w:p w14:paraId="57F2D67A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GPU </w:t>
            </w:r>
            <w:proofErr w:type="spellStart"/>
            <w:r>
              <w:rPr>
                <w:color w:val="000000"/>
                <w:sz w:val="18"/>
                <w:szCs w:val="18"/>
              </w:rPr>
              <w:t>ระดับ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center (</w:t>
            </w:r>
            <w:proofErr w:type="spellStart"/>
            <w:r>
              <w:rPr>
                <w:color w:val="000000"/>
                <w:sz w:val="18"/>
                <w:szCs w:val="18"/>
              </w:rPr>
              <w:t>ไม่ใช่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edge/SBC)</w:t>
            </w:r>
          </w:p>
        </w:tc>
        <w:tc>
          <w:tcPr>
            <w:tcW w:w="2700" w:type="dxa"/>
          </w:tcPr>
          <w:p w14:paraId="1A1ADC6A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GPU </w:t>
            </w:r>
            <w:proofErr w:type="spellStart"/>
            <w:r>
              <w:rPr>
                <w:color w:val="000000"/>
                <w:sz w:val="18"/>
                <w:szCs w:val="18"/>
              </w:rPr>
              <w:t>ขนาดใหญ่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(multimodal LLM </w:t>
            </w:r>
            <w:proofErr w:type="spellStart"/>
            <w:r>
              <w:rPr>
                <w:color w:val="000000"/>
                <w:sz w:val="18"/>
                <w:szCs w:val="18"/>
              </w:rPr>
              <w:t>ระดับ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research-scale)</w:t>
            </w:r>
          </w:p>
        </w:tc>
      </w:tr>
      <w:tr w:rsidR="0059646B" w14:paraId="65C08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E432389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แนวทาง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เทคนิคหลักที่นำเสนอ</w:t>
            </w:r>
            <w:proofErr w:type="spellEnd"/>
          </w:p>
        </w:tc>
        <w:tc>
          <w:tcPr>
            <w:tcW w:w="2700" w:type="dxa"/>
          </w:tcPr>
          <w:p w14:paraId="60B6FA43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RadixAttention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(reuse KV cache) + compressed finite state machine </w:t>
            </w:r>
            <w:proofErr w:type="spellStart"/>
            <w:r>
              <w:rPr>
                <w:color w:val="000000"/>
                <w:sz w:val="18"/>
                <w:szCs w:val="18"/>
              </w:rPr>
              <w:t>สำหรับเร่งการถอดรหัสแบบมีโครงสร้าง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(grammar-constrained decoding)</w:t>
            </w:r>
          </w:p>
        </w:tc>
        <w:tc>
          <w:tcPr>
            <w:tcW w:w="2700" w:type="dxa"/>
          </w:tcPr>
          <w:p w14:paraId="66ABBEB8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High-resolution </w:t>
            </w:r>
            <w:proofErr w:type="spellStart"/>
            <w:r>
              <w:rPr>
                <w:color w:val="000000"/>
                <w:sz w:val="18"/>
                <w:szCs w:val="18"/>
              </w:rPr>
              <w:t>DocCompressor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ลดจำนวน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visual token </w:t>
            </w:r>
            <w:proofErr w:type="spellStart"/>
            <w:r>
              <w:rPr>
                <w:color w:val="000000"/>
                <w:sz w:val="18"/>
                <w:szCs w:val="18"/>
              </w:rPr>
              <w:t>กว่า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80% </w:t>
            </w:r>
            <w:proofErr w:type="spellStart"/>
            <w:r>
              <w:rPr>
                <w:color w:val="000000"/>
                <w:sz w:val="18"/>
                <w:szCs w:val="18"/>
              </w:rPr>
              <w:t>สำหรับความเข้าใจเอกสารหลายหน้าแบบ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OCR-free</w:t>
            </w:r>
          </w:p>
        </w:tc>
      </w:tr>
      <w:tr w:rsidR="0059646B" w14:paraId="42EB3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D3B487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ตัวชี้วัดหลักที่มุ่งเน้น</w:t>
            </w:r>
            <w:proofErr w:type="spellEnd"/>
          </w:p>
        </w:tc>
        <w:tc>
          <w:tcPr>
            <w:tcW w:w="2700" w:type="dxa"/>
          </w:tcPr>
          <w:p w14:paraId="45C1719D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>Throughput (</w:t>
            </w:r>
            <w:proofErr w:type="spellStart"/>
            <w:r>
              <w:rPr>
                <w:color w:val="000000"/>
                <w:sz w:val="18"/>
                <w:szCs w:val="18"/>
              </w:rPr>
              <w:t>เพิ่มขึ้นถึง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6.4 </w:t>
            </w:r>
            <w:proofErr w:type="spellStart"/>
            <w:r>
              <w:rPr>
                <w:color w:val="000000"/>
                <w:sz w:val="18"/>
                <w:szCs w:val="18"/>
              </w:rPr>
              <w:t>เท่าเทียบระบบทั่วไป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และความถูกต้องของ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JSON/structured output</w:t>
            </w:r>
          </w:p>
        </w:tc>
        <w:tc>
          <w:tcPr>
            <w:tcW w:w="2700" w:type="dxa"/>
          </w:tcPr>
          <w:p w14:paraId="29307452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ความแม่นยำความเข้าใจเอกสารหลายหน้า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และ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latency </w:t>
            </w:r>
            <w:proofErr w:type="spellStart"/>
            <w:r>
              <w:rPr>
                <w:color w:val="000000"/>
                <w:sz w:val="18"/>
                <w:szCs w:val="18"/>
              </w:rPr>
              <w:t>ของ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</w:t>
            </w:r>
            <w:proofErr w:type="spellStart"/>
            <w:r>
              <w:rPr>
                <w:color w:val="000000"/>
                <w:sz w:val="18"/>
                <w:szCs w:val="18"/>
              </w:rPr>
              <w:t>แรก</w:t>
            </w:r>
            <w:proofErr w:type="spellEnd"/>
          </w:p>
        </w:tc>
      </w:tr>
      <w:tr w:rsidR="0059646B" w14:paraId="707CA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C0C458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  <w:proofErr w:type="spellEnd"/>
          </w:p>
        </w:tc>
        <w:tc>
          <w:tcPr>
            <w:tcW w:w="2700" w:type="dxa"/>
          </w:tcPr>
          <w:p w14:paraId="2539526A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ออกแบบสำหรับ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server-scale </w:t>
            </w:r>
            <w:proofErr w:type="spellStart"/>
            <w:r>
              <w:rPr>
                <w:color w:val="000000"/>
                <w:sz w:val="18"/>
                <w:szCs w:val="18"/>
              </w:rPr>
              <w:t>ไม่ใช่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</w:t>
            </w:r>
          </w:p>
        </w:tc>
        <w:tc>
          <w:tcPr>
            <w:tcW w:w="2700" w:type="dxa"/>
          </w:tcPr>
          <w:p w14:paraId="231B7C4F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ไม่ระบุชัด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แบบจำลองขนาดใหญ่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ยังไม่ปรับให้ทำงานบน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edge)</w:t>
            </w:r>
          </w:p>
        </w:tc>
      </w:tr>
      <w:tr w:rsidR="0059646B" w14:paraId="06C0F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2C5067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ข้อจำกัด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ช่องว่างที่พบในงานวิจัย</w:t>
            </w:r>
            <w:proofErr w:type="spellEnd"/>
          </w:p>
        </w:tc>
        <w:tc>
          <w:tcPr>
            <w:tcW w:w="2700" w:type="dxa"/>
          </w:tcPr>
          <w:p w14:paraId="3415683E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ไม่ได้ทดสอบบนอุปกรณ์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edge/NPU </w:t>
            </w:r>
            <w:proofErr w:type="spellStart"/>
            <w:r>
              <w:rPr>
                <w:color w:val="000000"/>
                <w:sz w:val="18"/>
                <w:szCs w:val="18"/>
              </w:rPr>
              <w:t>ทรัพยากรจำกัด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จึงไม่ทราบว่า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throughput gain </w:t>
            </w:r>
            <w:proofErr w:type="spellStart"/>
            <w:r>
              <w:rPr>
                <w:color w:val="000000"/>
                <w:sz w:val="18"/>
                <w:szCs w:val="18"/>
              </w:rPr>
              <w:t>จะคงอยู่หรือไม่เมื่อรวมกับ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quantized model </w:t>
            </w:r>
            <w:proofErr w:type="spellStart"/>
            <w:r>
              <w:rPr>
                <w:color w:val="000000"/>
                <w:sz w:val="18"/>
                <w:szCs w:val="18"/>
              </w:rPr>
              <w:t>บน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SBC</w:t>
            </w:r>
          </w:p>
        </w:tc>
        <w:tc>
          <w:tcPr>
            <w:tcW w:w="2700" w:type="dxa"/>
          </w:tcPr>
          <w:p w14:paraId="344CF0DC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เป็นแบบจำลองขนาดใหญ่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ยังไม่ได้ทดสอบร่วมกับ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quantized local LLM </w:t>
            </w:r>
            <w:proofErr w:type="spellStart"/>
            <w:r>
              <w:rPr>
                <w:color w:val="000000"/>
                <w:sz w:val="18"/>
                <w:szCs w:val="18"/>
              </w:rPr>
              <w:t>บน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SBC </w:t>
            </w:r>
            <w:proofErr w:type="spellStart"/>
            <w:r>
              <w:rPr>
                <w:color w:val="000000"/>
                <w:sz w:val="18"/>
                <w:szCs w:val="18"/>
              </w:rPr>
              <w:t>หรือ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pipeline </w:t>
            </w:r>
            <w:proofErr w:type="spellStart"/>
            <w:r>
              <w:rPr>
                <w:color w:val="000000"/>
                <w:sz w:val="18"/>
                <w:szCs w:val="18"/>
              </w:rPr>
              <w:t>ที่แยก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OCR </w:t>
            </w:r>
            <w:proofErr w:type="spellStart"/>
            <w:r>
              <w:rPr>
                <w:color w:val="000000"/>
                <w:sz w:val="18"/>
                <w:szCs w:val="18"/>
              </w:rPr>
              <w:t>ต่างหากตามสถาปัตยกรรมของโครงงานนี้</w:t>
            </w:r>
            <w:proofErr w:type="spellEnd"/>
          </w:p>
        </w:tc>
      </w:tr>
    </w:tbl>
    <w:p w14:paraId="339E9C56" w14:textId="77777777" w:rsidR="0059646B" w:rsidRDefault="0059646B" w:rsidP="003E7F12"/>
    <w:p w14:paraId="66E04D95" w14:textId="77777777" w:rsidR="0059646B" w:rsidRDefault="00000000" w:rsidP="003E7F12">
      <w:proofErr w:type="spellStart"/>
      <w:r>
        <w:rPr>
          <w:b/>
          <w:bCs/>
          <w:color w:val="000000"/>
        </w:rPr>
        <w:t>ตารางที่</w:t>
      </w:r>
      <w:proofErr w:type="spellEnd"/>
      <w:r>
        <w:rPr>
          <w:b/>
          <w:bCs/>
          <w:color w:val="000000"/>
        </w:rPr>
        <w:t xml:space="preserve"> 5: P7, P11 - P12 (</w:t>
      </w:r>
      <w:proofErr w:type="spellStart"/>
      <w:r>
        <w:rPr>
          <w:b/>
          <w:bCs/>
          <w:color w:val="000000"/>
        </w:rPr>
        <w:t>มิติที่</w:t>
      </w:r>
      <w:proofErr w:type="spellEnd"/>
      <w:r>
        <w:rPr>
          <w:b/>
          <w:bCs/>
          <w:color w:val="000000"/>
        </w:rPr>
        <w:t xml:space="preserve"> 3 — </w:t>
      </w:r>
      <w:proofErr w:type="spellStart"/>
      <w:r>
        <w:rPr>
          <w:b/>
          <w:bCs/>
          <w:color w:val="000000"/>
        </w:rPr>
        <w:t>บริบทบ้านอัจฉริยะ</w:t>
      </w:r>
      <w:proofErr w:type="spellEnd"/>
      <w:r>
        <w:rPr>
          <w:b/>
          <w:bCs/>
          <w:color w:val="000000"/>
        </w:rPr>
        <w:t xml:space="preserve">/IoT </w:t>
      </w:r>
      <w:proofErr w:type="spellStart"/>
      <w:r>
        <w:rPr>
          <w:b/>
          <w:bCs/>
          <w:color w:val="000000"/>
        </w:rPr>
        <w:t>ปลายน้ำ</w:t>
      </w:r>
      <w:proofErr w:type="spellEnd"/>
      <w:r>
        <w:rPr>
          <w:b/>
          <w:bCs/>
          <w:color w:val="000000"/>
        </w:rPr>
        <w:t>)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3288"/>
        <w:gridCol w:w="2834"/>
        <w:gridCol w:w="2492"/>
      </w:tblGrid>
      <w:tr w:rsidR="0059646B" w14:paraId="5EF4D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460D2BC3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  <w:proofErr w:type="spellEnd"/>
          </w:p>
        </w:tc>
        <w:tc>
          <w:tcPr>
            <w:tcW w:w="2700" w:type="dxa"/>
          </w:tcPr>
          <w:p w14:paraId="0254C17E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P7</w:t>
            </w:r>
          </w:p>
        </w:tc>
        <w:tc>
          <w:tcPr>
            <w:tcW w:w="2700" w:type="dxa"/>
          </w:tcPr>
          <w:p w14:paraId="088FB699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P11</w:t>
            </w:r>
          </w:p>
        </w:tc>
        <w:tc>
          <w:tcPr>
            <w:tcW w:w="2700" w:type="dxa"/>
          </w:tcPr>
          <w:p w14:paraId="0C5CCB6D" w14:textId="77777777" w:rsidR="0059646B" w:rsidRDefault="00000000" w:rsidP="003E7F12">
            <w:r>
              <w:rPr>
                <w:b/>
                <w:bCs/>
                <w:color w:val="000000"/>
                <w:sz w:val="18"/>
                <w:szCs w:val="18"/>
              </w:rPr>
              <w:t>P12</w:t>
            </w:r>
          </w:p>
        </w:tc>
      </w:tr>
      <w:tr w:rsidR="0059646B" w14:paraId="2F8E2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1B9FEEC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  <w:proofErr w:type="spellEnd"/>
          </w:p>
        </w:tc>
        <w:tc>
          <w:tcPr>
            <w:tcW w:w="2700" w:type="dxa"/>
          </w:tcPr>
          <w:p w14:paraId="07758F8F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อุปกรณ์บ้านอัจฉริยะทั่วไป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ไม่ระบุ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SBC </w:t>
            </w:r>
            <w:proofErr w:type="spellStart"/>
            <w:r>
              <w:rPr>
                <w:color w:val="000000"/>
                <w:sz w:val="18"/>
                <w:szCs w:val="18"/>
              </w:rPr>
              <w:t>เฉพาะ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700" w:type="dxa"/>
          </w:tcPr>
          <w:p w14:paraId="4411231C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ไม่ระบุฮาร์ดแวร์เฉพาะ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แบบจำลองพยากรณ์เชิงสถิติ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ทดสอบบนชุดข้อมูล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IoT </w:t>
            </w:r>
            <w:proofErr w:type="spellStart"/>
            <w:r>
              <w:rPr>
                <w:color w:val="000000"/>
                <w:sz w:val="18"/>
                <w:szCs w:val="18"/>
              </w:rPr>
              <w:t>ทั่วไป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700" w:type="dxa"/>
          </w:tcPr>
          <w:p w14:paraId="607CD1EC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ไมโครคอนโทรลเลอร์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ESP32 (MCU-class, </w:t>
            </w:r>
            <w:proofErr w:type="spellStart"/>
            <w:r>
              <w:rPr>
                <w:color w:val="000000"/>
                <w:sz w:val="18"/>
                <w:szCs w:val="18"/>
              </w:rPr>
              <w:t>ต่ำกว่าระดับ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SBC)</w:t>
            </w:r>
          </w:p>
        </w:tc>
      </w:tr>
      <w:tr w:rsidR="0059646B" w14:paraId="466B4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BC3178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แนวทาง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เทคนิคหลักที่นำเสนอ</w:t>
            </w:r>
            <w:proofErr w:type="spellEnd"/>
          </w:p>
        </w:tc>
        <w:tc>
          <w:tcPr>
            <w:tcW w:w="2700" w:type="dxa"/>
          </w:tcPr>
          <w:p w14:paraId="20C2BB03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ตัวแทน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LLM </w:t>
            </w:r>
            <w:proofErr w:type="spellStart"/>
            <w:r>
              <w:rPr>
                <w:color w:val="000000"/>
                <w:sz w:val="18"/>
                <w:szCs w:val="18"/>
              </w:rPr>
              <w:t>อัตโนมัติ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(autonomous agent) </w:t>
            </w:r>
            <w:proofErr w:type="spellStart"/>
            <w:r>
              <w:rPr>
                <w:color w:val="000000"/>
                <w:sz w:val="18"/>
                <w:szCs w:val="18"/>
              </w:rPr>
              <w:t>สำหรับวางแผนและควบคุมอุปกรณ์ในบ้านอัจฉริยะ</w:t>
            </w:r>
            <w:proofErr w:type="spellEnd"/>
          </w:p>
        </w:tc>
        <w:tc>
          <w:tcPr>
            <w:tcW w:w="2700" w:type="dxa"/>
          </w:tcPr>
          <w:p w14:paraId="698D23A6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Adaptive Holt–Winters (AHW) </w:t>
            </w:r>
            <w:proofErr w:type="spellStart"/>
            <w:r>
              <w:rPr>
                <w:color w:val="000000"/>
                <w:sz w:val="18"/>
                <w:szCs w:val="18"/>
              </w:rPr>
              <w:t>ผสานแบบจำลอง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exponential smoothing </w:t>
            </w:r>
            <w:proofErr w:type="spellStart"/>
            <w:r>
              <w:rPr>
                <w:color w:val="000000"/>
                <w:sz w:val="18"/>
                <w:szCs w:val="18"/>
              </w:rPr>
              <w:t>สองชุด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ข้อมูลปัจจุบัน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ข้อมูลย้อนหลังที่มีรูปแบบใกล้เคียง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700" w:type="dxa"/>
          </w:tcPr>
          <w:p w14:paraId="669D9508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ออกแบบ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IoT gateway </w:t>
            </w:r>
            <w:proofErr w:type="spellStart"/>
            <w:r>
              <w:rPr>
                <w:color w:val="000000"/>
                <w:sz w:val="18"/>
                <w:szCs w:val="18"/>
              </w:rPr>
              <w:t>น้ำหนักเบา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รองรับโปรโตคอล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MQTT </w:t>
            </w:r>
            <w:proofErr w:type="spellStart"/>
            <w:r>
              <w:rPr>
                <w:color w:val="000000"/>
                <w:sz w:val="18"/>
                <w:szCs w:val="18"/>
              </w:rPr>
              <w:t>และ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REST API </w:t>
            </w:r>
            <w:proofErr w:type="spellStart"/>
            <w:r>
              <w:rPr>
                <w:color w:val="000000"/>
                <w:sz w:val="18"/>
                <w:szCs w:val="18"/>
              </w:rPr>
              <w:t>สำหรับเชื่อมต่ออุปกรณ์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 </w:t>
            </w:r>
            <w:proofErr w:type="spellStart"/>
            <w:r>
              <w:rPr>
                <w:color w:val="000000"/>
                <w:sz w:val="18"/>
                <w:szCs w:val="18"/>
              </w:rPr>
              <w:t>เข้ากับระบบบ้านอัจฉริยะ</w:t>
            </w:r>
            <w:proofErr w:type="spellEnd"/>
          </w:p>
        </w:tc>
      </w:tr>
      <w:tr w:rsidR="0059646B" w14:paraId="2D2DB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55D58E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ตัวชี้วัดหลักที่มุ่งเน้น</w:t>
            </w:r>
            <w:proofErr w:type="spellEnd"/>
          </w:p>
        </w:tc>
        <w:tc>
          <w:tcPr>
            <w:tcW w:w="2700" w:type="dxa"/>
          </w:tcPr>
          <w:p w14:paraId="00EE6A74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อัตราความสำเร็จของ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task </w:t>
            </w:r>
            <w:proofErr w:type="spellStart"/>
            <w:r>
              <w:rPr>
                <w:color w:val="000000"/>
                <w:sz w:val="18"/>
                <w:szCs w:val="18"/>
              </w:rPr>
              <w:t>การควบคุมอุปกรณ์</w:t>
            </w:r>
            <w:proofErr w:type="spellEnd"/>
          </w:p>
        </w:tc>
        <w:tc>
          <w:tcPr>
            <w:tcW w:w="2700" w:type="dxa"/>
          </w:tcPr>
          <w:p w14:paraId="55768AA7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ความแม่นยำการพยากรณ์อนุกรมเวลาตามฤดูกาลของข้อมูล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IoT</w:t>
            </w:r>
          </w:p>
        </w:tc>
        <w:tc>
          <w:tcPr>
            <w:tcW w:w="2700" w:type="dxa"/>
          </w:tcPr>
          <w:p w14:paraId="3FB21072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การใช้ทรัพยากร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(resource footprint) </w:t>
            </w:r>
            <w:proofErr w:type="spellStart"/>
            <w:r>
              <w:rPr>
                <w:color w:val="000000"/>
                <w:sz w:val="18"/>
                <w:szCs w:val="18"/>
              </w:rPr>
              <w:t>ของ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gateway </w:t>
            </w:r>
            <w:proofErr w:type="spellStart"/>
            <w:r>
              <w:rPr>
                <w:color w:val="000000"/>
                <w:sz w:val="18"/>
                <w:szCs w:val="18"/>
              </w:rPr>
              <w:t>บน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MCU </w:t>
            </w:r>
            <w:proofErr w:type="spellStart"/>
            <w:r>
              <w:rPr>
                <w:color w:val="000000"/>
                <w:sz w:val="18"/>
                <w:szCs w:val="18"/>
              </w:rPr>
              <w:t>ต้นทุนต่ำ</w:t>
            </w:r>
            <w:proofErr w:type="spellEnd"/>
          </w:p>
        </w:tc>
      </w:tr>
      <w:tr w:rsidR="0059646B" w14:paraId="1DFA8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513AD2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  <w:proofErr w:type="spellEnd"/>
          </w:p>
        </w:tc>
        <w:tc>
          <w:tcPr>
            <w:tcW w:w="2700" w:type="dxa"/>
          </w:tcPr>
          <w:p w14:paraId="1D4A6721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ไม่ระบุชัด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ใช้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LLM agent </w:t>
            </w:r>
            <w:proofErr w:type="spellStart"/>
            <w:r>
              <w:rPr>
                <w:color w:val="000000"/>
                <w:sz w:val="18"/>
                <w:szCs w:val="18"/>
              </w:rPr>
              <w:t>ทั่วไป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อาจพึ่งพา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API)</w:t>
            </w:r>
          </w:p>
        </w:tc>
        <w:tc>
          <w:tcPr>
            <w:tcW w:w="2700" w:type="dxa"/>
          </w:tcPr>
          <w:p w14:paraId="4A63127D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ไม่เกี่ยวข้อง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เป็นแบบจำลองพยากรณ์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ไม่ใช่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LLM)</w:t>
            </w:r>
          </w:p>
        </w:tc>
        <w:tc>
          <w:tcPr>
            <w:tcW w:w="2700" w:type="dxa"/>
          </w:tcPr>
          <w:p w14:paraId="55C91369" w14:textId="77777777" w:rsidR="0059646B" w:rsidRDefault="00000000" w:rsidP="003E7F12">
            <w:r>
              <w:rPr>
                <w:color w:val="000000"/>
                <w:sz w:val="18"/>
                <w:szCs w:val="18"/>
              </w:rPr>
              <w:t xml:space="preserve">Local control </w:t>
            </w:r>
            <w:proofErr w:type="spellStart"/>
            <w:r>
              <w:rPr>
                <w:color w:val="000000"/>
                <w:sz w:val="18"/>
                <w:szCs w:val="18"/>
              </w:rPr>
              <w:t>ร่วมกับ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analytics </w:t>
            </w:r>
            <w:proofErr w:type="spellStart"/>
            <w:r>
              <w:rPr>
                <w:color w:val="000000"/>
                <w:sz w:val="18"/>
                <w:szCs w:val="18"/>
              </w:rPr>
              <w:t>ผ่าน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gateway</w:t>
            </w:r>
          </w:p>
        </w:tc>
      </w:tr>
      <w:tr w:rsidR="0059646B" w14:paraId="3B4C7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E1AFB67" w14:textId="77777777" w:rsidR="0059646B" w:rsidRDefault="00000000" w:rsidP="003E7F12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ข้อจำกัด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ช่องว่างที่พบในงานวิจัย</w:t>
            </w:r>
            <w:proofErr w:type="spellEnd"/>
          </w:p>
        </w:tc>
        <w:tc>
          <w:tcPr>
            <w:tcW w:w="2700" w:type="dxa"/>
          </w:tcPr>
          <w:p w14:paraId="5C2B57D0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ไม่ได้กล่าวถึงข้อจำกัดฮาร์ดแวร์ระดับ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SBC </w:t>
            </w:r>
            <w:proofErr w:type="spellStart"/>
            <w:r>
              <w:rPr>
                <w:color w:val="000000"/>
                <w:sz w:val="18"/>
                <w:szCs w:val="18"/>
              </w:rPr>
              <w:t>หรือความแม่นยำของการสกัดข้อมูลเชิงโครงสร้างจากเอกสารต้นทาง</w:t>
            </w:r>
            <w:proofErr w:type="spellEnd"/>
          </w:p>
        </w:tc>
        <w:tc>
          <w:tcPr>
            <w:tcW w:w="2700" w:type="dxa"/>
          </w:tcPr>
          <w:p w14:paraId="05D4A5A6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ไม่เกี่ยวข้องกับ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LLM </w:t>
            </w:r>
            <w:proofErr w:type="spellStart"/>
            <w:r>
              <w:rPr>
                <w:color w:val="000000"/>
                <w:sz w:val="18"/>
                <w:szCs w:val="18"/>
              </w:rPr>
              <w:t>หรือการสกัดข้อมูลต้นทาง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เป็นเทคนิคพยากรณ์ปลายน้ำที่อาจนำมาปรับใช้กับ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burn rate prediction </w:t>
            </w:r>
            <w:proofErr w:type="spellStart"/>
            <w:r>
              <w:rPr>
                <w:color w:val="000000"/>
                <w:sz w:val="18"/>
                <w:szCs w:val="18"/>
              </w:rPr>
              <w:t>เท่านั้น</w:t>
            </w:r>
            <w:proofErr w:type="spellEnd"/>
          </w:p>
        </w:tc>
        <w:tc>
          <w:tcPr>
            <w:tcW w:w="2700" w:type="dxa"/>
          </w:tcPr>
          <w:p w14:paraId="49E39809" w14:textId="77777777" w:rsidR="0059646B" w:rsidRDefault="00000000" w:rsidP="003E7F12">
            <w:proofErr w:type="spellStart"/>
            <w:r>
              <w:rPr>
                <w:color w:val="000000"/>
                <w:sz w:val="18"/>
                <w:szCs w:val="18"/>
              </w:rPr>
              <w:t>เป็นเพียงชั้นเชื่อมต่อ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(connectivity layer) </w:t>
            </w:r>
            <w:proofErr w:type="spellStart"/>
            <w:r>
              <w:rPr>
                <w:color w:val="000000"/>
                <w:sz w:val="18"/>
                <w:szCs w:val="18"/>
              </w:rPr>
              <w:t>เท่านั้น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ไม่เกี่ยวข้องกับความแม่นยำของการสกัดข้อมูลจาก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LLM </w:t>
            </w:r>
            <w:proofErr w:type="spellStart"/>
            <w:r>
              <w:rPr>
                <w:color w:val="000000"/>
                <w:sz w:val="18"/>
                <w:szCs w:val="18"/>
              </w:rPr>
              <w:t>ต้นทาง</w:t>
            </w:r>
            <w:proofErr w:type="spellEnd"/>
          </w:p>
        </w:tc>
      </w:tr>
    </w:tbl>
    <w:p w14:paraId="0067C3CF" w14:textId="77777777" w:rsidR="0059646B" w:rsidRDefault="0059646B" w:rsidP="003E7F12"/>
    <w:p w14:paraId="27CF979F" w14:textId="77777777" w:rsidR="0059646B" w:rsidRDefault="00000000" w:rsidP="003E7F12">
      <w:r>
        <w:rPr>
          <w:b/>
          <w:bCs/>
          <w:color w:val="000000"/>
          <w:sz w:val="24"/>
          <w:szCs w:val="24"/>
        </w:rPr>
        <w:t xml:space="preserve">2. </w:t>
      </w:r>
      <w:proofErr w:type="spellStart"/>
      <w:r>
        <w:rPr>
          <w:b/>
          <w:bCs/>
          <w:color w:val="000000"/>
          <w:sz w:val="24"/>
          <w:szCs w:val="24"/>
        </w:rPr>
        <w:t>การวิเคราะห์ข้อมูลจาก</w:t>
      </w:r>
      <w:proofErr w:type="spellEnd"/>
      <w:r>
        <w:rPr>
          <w:b/>
          <w:bCs/>
          <w:color w:val="000000"/>
          <w:sz w:val="24"/>
          <w:szCs w:val="24"/>
        </w:rPr>
        <w:t xml:space="preserve"> Synthesis Matrix</w:t>
      </w:r>
    </w:p>
    <w:p w14:paraId="61F863D0" w14:textId="77777777" w:rsidR="0059646B" w:rsidRDefault="0059646B" w:rsidP="003E7F12"/>
    <w:p w14:paraId="1119FB81" w14:textId="77777777" w:rsidR="0059646B" w:rsidRDefault="00000000" w:rsidP="003E7F12">
      <w:r>
        <w:rPr>
          <w:b/>
          <w:bCs/>
        </w:rPr>
        <w:t xml:space="preserve">2.1 </w:t>
      </w:r>
      <w:proofErr w:type="spellStart"/>
      <w:r>
        <w:rPr>
          <w:b/>
          <w:bCs/>
        </w:rPr>
        <w:t>จุดที่เห็นตรงกัน</w:t>
      </w:r>
      <w:proofErr w:type="spellEnd"/>
      <w:r>
        <w:rPr>
          <w:b/>
          <w:bCs/>
        </w:rPr>
        <w:t xml:space="preserve"> (Consensus)</w:t>
      </w:r>
    </w:p>
    <w:p w14:paraId="2CD24EA5" w14:textId="77777777" w:rsidR="0059646B" w:rsidRDefault="00000000" w:rsidP="003E7F12">
      <w:proofErr w:type="spellStart"/>
      <w:r>
        <w:t>งานวิจัยทั้ง</w:t>
      </w:r>
      <w:proofErr w:type="spellEnd"/>
      <w:r>
        <w:t xml:space="preserve"> 12 </w:t>
      </w:r>
      <w:proofErr w:type="spellStart"/>
      <w:r>
        <w:t>ฉบับเห็นตรงกันในหลักการว่า</w:t>
      </w:r>
      <w:proofErr w:type="spellEnd"/>
      <w:r>
        <w:t xml:space="preserve"> </w:t>
      </w:r>
      <w:proofErr w:type="spellStart"/>
      <w:r>
        <w:t>การนำหน่วยประมวลผลเฉพาะทาง</w:t>
      </w:r>
      <w:proofErr w:type="spellEnd"/>
      <w:r>
        <w:t xml:space="preserve"> (NPU) </w:t>
      </w:r>
      <w:proofErr w:type="spellStart"/>
      <w:r>
        <w:t>หรือเทคนิคการบีบอัดแบบจำลอง</w:t>
      </w:r>
      <w:proofErr w:type="spellEnd"/>
      <w:r>
        <w:t xml:space="preserve"> (Quantization) </w:t>
      </w:r>
      <w:proofErr w:type="spellStart"/>
      <w:r>
        <w:t>มาใช้ร่วมกับการประมวลผลใกล้แหล่งข้อมูล</w:t>
      </w:r>
      <w:proofErr w:type="spellEnd"/>
      <w:r>
        <w:t xml:space="preserve"> (Edge/On-device) เป็นแนวทางที่จำเป็นต่อการทำให้ระบบปัญญาประดิษฐ์ทำงานได้จริงภายใต้ทรัพยากรที่จำกัด </w:t>
      </w:r>
      <w:proofErr w:type="spellStart"/>
      <w:r>
        <w:t>โดยงานวิจัยของ</w:t>
      </w:r>
      <w:proofErr w:type="spellEnd"/>
      <w:r>
        <w:t xml:space="preserve"> Husom et al. (2025), Yin et al. (2026) </w:t>
      </w:r>
      <w:proofErr w:type="spellStart"/>
      <w:r>
        <w:t>และ</w:t>
      </w:r>
      <w:proofErr w:type="spellEnd"/>
      <w:r>
        <w:t xml:space="preserve"> Oloko-Oba et al. (2026) </w:t>
      </w:r>
      <w:proofErr w:type="spellStart"/>
      <w:r>
        <w:t>ต่างมุ่งลดการพึ่งพาคลาวด์ให้เหลือน้อยที่สุดหรือไม่มีเลย</w:t>
      </w:r>
      <w:proofErr w:type="spellEnd"/>
      <w:r>
        <w:t xml:space="preserve"> </w:t>
      </w:r>
      <w:proofErr w:type="spellStart"/>
      <w:r>
        <w:t>เพื่อรักษาความเป็นส่วนตัวของข้อมูลผู้ใช้</w:t>
      </w:r>
      <w:proofErr w:type="spellEnd"/>
      <w:r>
        <w:t xml:space="preserve"> </w:t>
      </w:r>
      <w:proofErr w:type="spellStart"/>
      <w:r>
        <w:t>ซึ่งสอดคล้องโดยตรงกับหลักการออกแบบสถาปัตยกรรม</w:t>
      </w:r>
      <w:proofErr w:type="spellEnd"/>
      <w:r>
        <w:t xml:space="preserve"> Local AI </w:t>
      </w:r>
      <w:proofErr w:type="spellStart"/>
      <w:r>
        <w:t>ของโครงงานนี้</w:t>
      </w:r>
      <w:proofErr w:type="spellEnd"/>
      <w:r>
        <w:t xml:space="preserve"> </w:t>
      </w:r>
      <w:proofErr w:type="spellStart"/>
      <w:r>
        <w:t>ทิศทางเดียวกันนี้ยังปรากฏในงานสำรวจภาพรวมของ</w:t>
      </w:r>
      <w:proofErr w:type="spellEnd"/>
      <w:r>
        <w:t xml:space="preserve"> Zheng et al. (2025) </w:t>
      </w:r>
      <w:proofErr w:type="spellStart"/>
      <w:r>
        <w:t>ซึ่งยืนยันว่าสายงานวิจัย</w:t>
      </w:r>
      <w:proofErr w:type="spellEnd"/>
      <w:r>
        <w:t xml:space="preserve"> edge LLM </w:t>
      </w:r>
      <w:proofErr w:type="spellStart"/>
      <w:r>
        <w:t>ทั้งสายกำลังมุ่งไปทาง</w:t>
      </w:r>
      <w:proofErr w:type="spellEnd"/>
      <w:r>
        <w:t xml:space="preserve"> on-device inference </w:t>
      </w:r>
      <w:proofErr w:type="spellStart"/>
      <w:r>
        <w:t>เป็นหลัก</w:t>
      </w:r>
      <w:proofErr w:type="spellEnd"/>
      <w:r>
        <w:t xml:space="preserve"> </w:t>
      </w:r>
      <w:proofErr w:type="spellStart"/>
      <w:r>
        <w:t>และสอดคล้องกับผลวัดเชิงประจักษ์ของ</w:t>
      </w:r>
      <w:proofErr w:type="spellEnd"/>
      <w:r>
        <w:t xml:space="preserve"> Giedra et al. (2026) </w:t>
      </w:r>
      <w:proofErr w:type="spellStart"/>
      <w:r>
        <w:t>ที่ยืนยันว่าการรันแบบจำลอง</w:t>
      </w:r>
      <w:proofErr w:type="spellEnd"/>
      <w:r>
        <w:t xml:space="preserve"> quantized </w:t>
      </w:r>
      <w:proofErr w:type="spellStart"/>
      <w:r>
        <w:t>บนอุปกรณ์</w:t>
      </w:r>
      <w:proofErr w:type="spellEnd"/>
      <w:r>
        <w:t xml:space="preserve"> edge </w:t>
      </w:r>
      <w:proofErr w:type="spellStart"/>
      <w:r>
        <w:t>จริงอย่าง</w:t>
      </w:r>
      <w:proofErr w:type="spellEnd"/>
      <w:r>
        <w:t xml:space="preserve"> NVIDIA Jetson </w:t>
      </w:r>
      <w:proofErr w:type="spellStart"/>
      <w:r>
        <w:t>ให้ผลลัพธ์ที่ใช้งานได้จริงในทางปฏิบัติ</w:t>
      </w:r>
      <w:proofErr w:type="spellEnd"/>
      <w:r>
        <w:t xml:space="preserve"> หลักการเดียวกันยังปรากฏสม่ำเสมอในงานวิจัยชั้นปลายน้ำของสถาปัตยกรรม </w:t>
      </w:r>
      <w:proofErr w:type="spellStart"/>
      <w:r>
        <w:t>กล่าวคือ</w:t>
      </w:r>
      <w:proofErr w:type="spellEnd"/>
      <w:r>
        <w:t xml:space="preserve"> Rivkin et al. (2025), Sawalha and Al-</w:t>
      </w:r>
      <w:proofErr w:type="spellStart"/>
      <w:r>
        <w:t>Naymat</w:t>
      </w:r>
      <w:proofErr w:type="spellEnd"/>
      <w:r>
        <w:t xml:space="preserve"> (2025)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Serepas</w:t>
      </w:r>
      <w:proofErr w:type="spellEnd"/>
      <w:r>
        <w:t xml:space="preserve"> et al. (2025) </w:t>
      </w:r>
      <w:proofErr w:type="spellStart"/>
      <w:r>
        <w:t>ต่างออกแบบให้การเชื่อมต่อและประมวลผลข้อมูล</w:t>
      </w:r>
      <w:proofErr w:type="spellEnd"/>
      <w:r>
        <w:t xml:space="preserve"> IoT </w:t>
      </w:r>
      <w:proofErr w:type="spellStart"/>
      <w:r>
        <w:t>ในครัวเรือนเกิดขึ้นแบบเบา</w:t>
      </w:r>
      <w:proofErr w:type="spellEnd"/>
      <w:r>
        <w:t xml:space="preserve"> (lightweight) </w:t>
      </w:r>
      <w:proofErr w:type="spellStart"/>
      <w:r>
        <w:t>และไม่พึ่งพาทรัพยากรคำนวณส่วนกลางเช่นเดียวกัน</w:t>
      </w:r>
      <w:proofErr w:type="spellEnd"/>
      <w:r>
        <w:t xml:space="preserve"> </w:t>
      </w:r>
      <w:proofErr w:type="spellStart"/>
      <w:r>
        <w:t>แม้แต่ในสายงานการบังคับโครงสร้างผลลัพธ์</w:t>
      </w:r>
      <w:proofErr w:type="spellEnd"/>
      <w:r>
        <w:t xml:space="preserve"> Zheng et al. (2024) </w:t>
      </w:r>
      <w:proofErr w:type="spellStart"/>
      <w:r>
        <w:t>และ</w:t>
      </w:r>
      <w:proofErr w:type="spellEnd"/>
      <w:r>
        <w:t xml:space="preserve"> Hu et al. (2025) ก็มีเป้าหมายร่วมกันคือการลดภาระการประมวลผลของแบบจำลองภาษาโดยไม่ลดทอนคุณภาพผลลัพธ์ </w:t>
      </w:r>
      <w:proofErr w:type="spellStart"/>
      <w:r>
        <w:t>ซึ่งเป็นหลักการเดียวกับที่พบในงานกลุ่ม</w:t>
      </w:r>
      <w:proofErr w:type="spellEnd"/>
      <w:r>
        <w:t xml:space="preserve"> quantization/hardware </w:t>
      </w:r>
      <w:proofErr w:type="spellStart"/>
      <w:r>
        <w:t>ข้างต้น</w:t>
      </w:r>
      <w:proofErr w:type="spellEnd"/>
    </w:p>
    <w:p w14:paraId="1B1FCE0F" w14:textId="77777777" w:rsidR="0059646B" w:rsidRDefault="0059646B" w:rsidP="003E7F12"/>
    <w:p w14:paraId="2E30DF2E" w14:textId="77777777" w:rsidR="0059646B" w:rsidRDefault="00000000" w:rsidP="003E7F12">
      <w:r>
        <w:rPr>
          <w:b/>
          <w:bCs/>
        </w:rPr>
        <w:t xml:space="preserve">2.2 </w:t>
      </w:r>
      <w:proofErr w:type="spellStart"/>
      <w:r>
        <w:rPr>
          <w:b/>
          <w:bCs/>
        </w:rPr>
        <w:t>จุดที่ขัดแย้ง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ต่างกัน</w:t>
      </w:r>
      <w:proofErr w:type="spellEnd"/>
      <w:r>
        <w:rPr>
          <w:b/>
          <w:bCs/>
        </w:rPr>
        <w:t xml:space="preserve"> (Disagreement)</w:t>
      </w:r>
    </w:p>
    <w:p w14:paraId="23EEB75D" w14:textId="77777777" w:rsidR="0059646B" w:rsidRDefault="00000000" w:rsidP="003E7F12">
      <w:proofErr w:type="spellStart"/>
      <w:r>
        <w:t>แม้จะเห็นพ้องในหลักการ</w:t>
      </w:r>
      <w:proofErr w:type="spellEnd"/>
      <w:r>
        <w:t xml:space="preserve"> </w:t>
      </w:r>
      <w:proofErr w:type="spellStart"/>
      <w:r>
        <w:t>แต่แต่ละงานวิจัยมีเป้าหมาย</w:t>
      </w:r>
      <w:proofErr w:type="spellEnd"/>
      <w:r>
        <w:t xml:space="preserve"> </w:t>
      </w:r>
      <w:proofErr w:type="spellStart"/>
      <w:r>
        <w:t>ระดับการพึ่งพาคลาวด์</w:t>
      </w:r>
      <w:proofErr w:type="spellEnd"/>
      <w:r>
        <w:t xml:space="preserve"> </w:t>
      </w:r>
      <w:proofErr w:type="spellStart"/>
      <w:r>
        <w:t>และระดับฮาร์ดแวร์ที่แตกต่างกันอย่างมีนัยสำคัญ</w:t>
      </w:r>
      <w:proofErr w:type="spellEnd"/>
      <w:r>
        <w:t xml:space="preserve"> </w:t>
      </w:r>
      <w:proofErr w:type="spellStart"/>
      <w:r>
        <w:t>กล่าวคือ</w:t>
      </w:r>
      <w:proofErr w:type="spellEnd"/>
      <w:r>
        <w:t xml:space="preserve"> Cai et al. (2024) </w:t>
      </w:r>
      <w:proofErr w:type="spellStart"/>
      <w:r>
        <w:t>ยังคงอาศัยการทำงานร่วมกันระหว่างอุปกรณ์</w:t>
      </w:r>
      <w:proofErr w:type="spellEnd"/>
      <w:r>
        <w:t xml:space="preserve"> Edge </w:t>
      </w:r>
      <w:proofErr w:type="spellStart"/>
      <w:r>
        <w:t>และเซิร์ฟเวอร์คลาวด์บางส่วน</w:t>
      </w:r>
      <w:proofErr w:type="spellEnd"/>
      <w:r>
        <w:t xml:space="preserve"> (Hybrid) </w:t>
      </w:r>
      <w:proofErr w:type="spellStart"/>
      <w:r>
        <w:t>ในขณะที่</w:t>
      </w:r>
      <w:proofErr w:type="spellEnd"/>
      <w:r>
        <w:t xml:space="preserve"> Husom et al. (2025), Yin et al. (2026) </w:t>
      </w:r>
      <w:proofErr w:type="spellStart"/>
      <w:r>
        <w:t>และ</w:t>
      </w:r>
      <w:proofErr w:type="spellEnd"/>
      <w:r>
        <w:t xml:space="preserve"> Oloko-Oba et al. (2026) </w:t>
      </w:r>
      <w:proofErr w:type="spellStart"/>
      <w:r>
        <w:t>เลือกประมวลผลภายในอุปกรณ์ทั้งหมด</w:t>
      </w:r>
      <w:proofErr w:type="spellEnd"/>
      <w:r>
        <w:t xml:space="preserve"> </w:t>
      </w:r>
      <w:proofErr w:type="spellStart"/>
      <w:r>
        <w:t>นอกจากนี้</w:t>
      </w:r>
      <w:proofErr w:type="spellEnd"/>
      <w:r>
        <w:t xml:space="preserve"> Moon et al. (2025) มุ่งแก้ปัญหาหน้าต่างบริบทขนาดใหญ่ระดับล้านโทเคนด้วยฮาร์ดแวร์ระดับเซิร์ฟเวอร์ (NVIDIA H100 </w:t>
      </w:r>
      <w:proofErr w:type="spellStart"/>
      <w:r>
        <w:t>ร่วมกับ</w:t>
      </w:r>
      <w:proofErr w:type="spellEnd"/>
      <w:r>
        <w:t xml:space="preserve"> NPU </w:t>
      </w:r>
      <w:proofErr w:type="spellStart"/>
      <w:r>
        <w:t>ที่ผลิตขึ้นเฉพาะ</w:t>
      </w:r>
      <w:proofErr w:type="spellEnd"/>
      <w:r>
        <w:t xml:space="preserve">) </w:t>
      </w:r>
      <w:proofErr w:type="spellStart"/>
      <w:r>
        <w:t>ซึ่งมีต้นทุนและขนาดสูงกว่าฮาร์ดแวร์ระดับ</w:t>
      </w:r>
      <w:proofErr w:type="spellEnd"/>
      <w:r>
        <w:t xml:space="preserve"> Raspberry Pi </w:t>
      </w:r>
      <w:proofErr w:type="spellStart"/>
      <w:r>
        <w:t>หรือสมาร์ตโฟนที่ใช้ในงานวิจัยอื่น</w:t>
      </w:r>
      <w:proofErr w:type="spellEnd"/>
      <w:r>
        <w:t xml:space="preserve"> ๆ </w:t>
      </w:r>
      <w:proofErr w:type="spellStart"/>
      <w:r>
        <w:t>อย่างมีนัยสำคัญ</w:t>
      </w:r>
      <w:proofErr w:type="spellEnd"/>
      <w:r>
        <w:t xml:space="preserve"> แสดงให้เห็นว่าผลการทดลองเรื่องความเร็วและประสิทธิภาพพลังงานจากงานวิจัยที่ใช้ฮาร์ดแวร์ระดับสูงอาจไม่สามารถถ่ายโอนไปใช้กับ Edge Server </w:t>
      </w:r>
      <w:proofErr w:type="spellStart"/>
      <w:r>
        <w:t>ขนาดเล็กในบริบทที่พักอาศัยได้โดยตรง</w:t>
      </w:r>
      <w:proofErr w:type="spellEnd"/>
      <w:r>
        <w:t xml:space="preserve"> ความแตกต่างด้านระดับฮาร์ดแวร์นี้ปรากฏชัดยิ่งขึ้นเมื่อพิจารณาสายงานการบังคับโครงสร้างผลลัพธ์ </w:t>
      </w:r>
      <w:proofErr w:type="spellStart"/>
      <w:r>
        <w:t>กล่าวคือ</w:t>
      </w:r>
      <w:proofErr w:type="spellEnd"/>
      <w:r>
        <w:t xml:space="preserve"> Zheng et al. (2024) </w:t>
      </w:r>
      <w:proofErr w:type="spellStart"/>
      <w:r>
        <w:t>ทดสอบเทคนิคเร่งความเร็ว</w:t>
      </w:r>
      <w:proofErr w:type="spellEnd"/>
      <w:r>
        <w:t xml:space="preserve"> grammar-constrained decoding </w:t>
      </w:r>
      <w:proofErr w:type="spellStart"/>
      <w:r>
        <w:t>บนฮาร์ดแวร์ระดับ</w:t>
      </w:r>
      <w:proofErr w:type="spellEnd"/>
      <w:r>
        <w:t xml:space="preserve"> data center </w:t>
      </w:r>
      <w:proofErr w:type="spellStart"/>
      <w:r>
        <w:t>และ</w:t>
      </w:r>
      <w:proofErr w:type="spellEnd"/>
      <w:r>
        <w:t xml:space="preserve"> Hu et al. (2025) </w:t>
      </w:r>
      <w:proofErr w:type="spellStart"/>
      <w:r>
        <w:t>ใช้แบบจำลองขนาดใหญ่ที่ยังไม่ได้ปรับให้ทำงานร่วมกับ</w:t>
      </w:r>
      <w:proofErr w:type="spellEnd"/>
      <w:r>
        <w:t xml:space="preserve"> quantized LLM </w:t>
      </w:r>
      <w:proofErr w:type="spellStart"/>
      <w:r>
        <w:t>บน</w:t>
      </w:r>
      <w:proofErr w:type="spellEnd"/>
      <w:r>
        <w:t xml:space="preserve"> SBC </w:t>
      </w:r>
      <w:proofErr w:type="spellStart"/>
      <w:r>
        <w:t>ในขณะที่</w:t>
      </w:r>
      <w:proofErr w:type="spellEnd"/>
      <w:r>
        <w:t xml:space="preserve"> </w:t>
      </w:r>
      <w:proofErr w:type="spellStart"/>
      <w:r>
        <w:t>Giedra</w:t>
      </w:r>
      <w:proofErr w:type="spellEnd"/>
      <w:r>
        <w:t xml:space="preserve"> et al. (2026) </w:t>
      </w:r>
      <w:proofErr w:type="spellStart"/>
      <w:r>
        <w:t>วัดผล</w:t>
      </w:r>
      <w:proofErr w:type="spellEnd"/>
      <w:r>
        <w:t xml:space="preserve"> trade-off </w:t>
      </w:r>
      <w:proofErr w:type="spellStart"/>
      <w:r>
        <w:t>ระหว่างความแม่นยำและพลังงานบนอุปกรณ์</w:t>
      </w:r>
      <w:proofErr w:type="spellEnd"/>
      <w:r>
        <w:t xml:space="preserve"> edge </w:t>
      </w:r>
      <w:proofErr w:type="spellStart"/>
      <w:r>
        <w:t>จริงโดยตรง</w:t>
      </w:r>
      <w:proofErr w:type="spellEnd"/>
      <w:r>
        <w:t xml:space="preserve"> (NVIDIA Jetson) แสดงให้เห็นว่าแม้แต่ภายในสายงานเดียวกันก็ยังมีช่องว่างระหว่างงานที่ทดสอบบนฮาร์ดแวร์สมรรถนะสูงกับงานที่ทดสอบบนฮาร์ดแวร์ทรัพยากรจำกัดจริง </w:t>
      </w:r>
      <w:proofErr w:type="spellStart"/>
      <w:r>
        <w:t>ในทำนองเดียวกัน</w:t>
      </w:r>
      <w:proofErr w:type="spellEnd"/>
      <w:r>
        <w:t xml:space="preserve"> </w:t>
      </w:r>
      <w:proofErr w:type="spellStart"/>
      <w:r>
        <w:t>งานวิจัยชั้นปลายน้ำอย่าง</w:t>
      </w:r>
      <w:proofErr w:type="spellEnd"/>
      <w:r>
        <w:t xml:space="preserve"> Rivkin et al. (2025), Sawalha and Al-</w:t>
      </w:r>
      <w:proofErr w:type="spellStart"/>
      <w:r>
        <w:t>Naymat</w:t>
      </w:r>
      <w:proofErr w:type="spellEnd"/>
      <w:r>
        <w:t xml:space="preserve"> (2025)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Serepas</w:t>
      </w:r>
      <w:proofErr w:type="spellEnd"/>
      <w:r>
        <w:t xml:space="preserve"> et al. (2025) </w:t>
      </w:r>
      <w:proofErr w:type="spellStart"/>
      <w:r>
        <w:t>ก็มิได้กล่าวถึงข้อจำกัดด้านฮาร์ดแวร์</w:t>
      </w:r>
      <w:proofErr w:type="spellEnd"/>
      <w:r>
        <w:t xml:space="preserve"> SBC </w:t>
      </w:r>
      <w:proofErr w:type="spellStart"/>
      <w:r>
        <w:t>หรือคุณภาพของผลลัพธ์เชิงโครงสร้างที่ส่งต่อมาจากชั้นการประมวลผล</w:t>
      </w:r>
      <w:proofErr w:type="spellEnd"/>
      <w:r>
        <w:t xml:space="preserve"> LLM </w:t>
      </w:r>
      <w:proofErr w:type="spellStart"/>
      <w:r>
        <w:t>เลย</w:t>
      </w:r>
      <w:proofErr w:type="spellEnd"/>
      <w:r>
        <w:t xml:space="preserve"> </w:t>
      </w:r>
      <w:proofErr w:type="spellStart"/>
      <w:r>
        <w:t>สะท้อนว่าแต่ละสายงาน</w:t>
      </w:r>
      <w:proofErr w:type="spellEnd"/>
      <w:r>
        <w:t xml:space="preserve"> — </w:t>
      </w:r>
      <w:proofErr w:type="spellStart"/>
      <w:r>
        <w:t>ฮาร์ดแวร์</w:t>
      </w:r>
      <w:proofErr w:type="spellEnd"/>
      <w:r>
        <w:t xml:space="preserve">/quantization, structured decoding, </w:t>
      </w:r>
      <w:proofErr w:type="spellStart"/>
      <w:r>
        <w:t>และการประยุกต์ใช้งานปลายน้ำ</w:t>
      </w:r>
      <w:proofErr w:type="spellEnd"/>
      <w:r>
        <w:t xml:space="preserve"> — ยังคงพัฒนาแยกกันโดยไม่มีงานใดเชื่อมโยงทั้งสามระดับเข้าด้วยกันภายใต้เงื่อนไขฮาร์ดแวร์เดียวกัน</w:t>
      </w:r>
    </w:p>
    <w:p w14:paraId="17FD217C" w14:textId="77777777" w:rsidR="0059646B" w:rsidRDefault="0059646B" w:rsidP="003E7F12"/>
    <w:p w14:paraId="64FA5C73" w14:textId="77777777" w:rsidR="0059646B" w:rsidRDefault="00000000" w:rsidP="003E7F12">
      <w:r>
        <w:rPr>
          <w:b/>
          <w:bCs/>
        </w:rPr>
        <w:t xml:space="preserve">2.3 </w:t>
      </w:r>
      <w:proofErr w:type="spellStart"/>
      <w:r>
        <w:rPr>
          <w:b/>
          <w:bCs/>
        </w:rPr>
        <w:t>ช่องว่างทางความรู้</w:t>
      </w:r>
      <w:proofErr w:type="spellEnd"/>
      <w:r>
        <w:rPr>
          <w:b/>
          <w:bCs/>
        </w:rPr>
        <w:t xml:space="preserve"> (Research Gap)</w:t>
      </w:r>
    </w:p>
    <w:p w14:paraId="73B98FC6" w14:textId="77777777" w:rsidR="0059646B" w:rsidRDefault="00000000" w:rsidP="003E7F12">
      <w:proofErr w:type="spellStart"/>
      <w:r>
        <w:t>งานวิจัยด้านการอนุมานแบบจำลองภาษาบนอุปกรณ์ประมวลผลเฉพาะถิ่น</w:t>
      </w:r>
      <w:proofErr w:type="spellEnd"/>
      <w:r>
        <w:t xml:space="preserve"> (on-device LLM inference) ในช่วงที่ผ่านมามีแนวโน้มศึกษาปัจจัยด้านประสิทธิภาพแยกออกจากกันเป็นสามมิติหลัก แทนที่จะประเมินปฏิสัมพันธ์ร่วมกันภายใต้ทรัพยากรจำกัดจริงของอุปกรณ์ single-board computer (SBC) </w:t>
      </w:r>
      <w:proofErr w:type="spellStart"/>
      <w:r>
        <w:t>ในมิติแรก</w:t>
      </w:r>
      <w:proofErr w:type="spellEnd"/>
      <w:r>
        <w:t xml:space="preserve"> </w:t>
      </w:r>
      <w:proofErr w:type="spellStart"/>
      <w:r>
        <w:t>งานวิจัยกลุ่มที่มุ่งเน้นการบีบอัดแบบจำลอง</w:t>
      </w:r>
      <w:proofErr w:type="spellEnd"/>
      <w:r>
        <w:t xml:space="preserve"> (quantization) และสถาปัตยกรรมฮาร์ดแวร์เร่งความเร็วมีจำนวนมากและมีความก้าวหน้าอย่างต่อเนื่อง Cai et al. (2024) </w:t>
      </w:r>
      <w:proofErr w:type="spellStart"/>
      <w:r>
        <w:t>เสนอกรอบการทำงาน</w:t>
      </w:r>
      <w:proofErr w:type="spellEnd"/>
      <w:r>
        <w:t xml:space="preserve"> Edge-LLM </w:t>
      </w:r>
      <w:proofErr w:type="spellStart"/>
      <w:r>
        <w:t>ที่ผสมผสาน</w:t>
      </w:r>
      <w:proofErr w:type="spellEnd"/>
      <w:r>
        <w:t xml:space="preserve"> adaptive quantization </w:t>
      </w:r>
      <w:proofErr w:type="spellStart"/>
      <w:r>
        <w:t>ร่วมกับกลไกแคชเพื่อลดภาระ</w:t>
      </w:r>
      <w:proofErr w:type="spellEnd"/>
      <w:r>
        <w:t xml:space="preserve"> GPU </w:t>
      </w:r>
      <w:proofErr w:type="spellStart"/>
      <w:r>
        <w:t>โดยยังคงพึ่งพาคลาวด์บางส่วน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Husom et al. (2025) </w:t>
      </w:r>
      <w:proofErr w:type="spellStart"/>
      <w:r>
        <w:t>ประเมินแบบจำลอง</w:t>
      </w:r>
      <w:proofErr w:type="spellEnd"/>
      <w:r>
        <w:t xml:space="preserve"> quantized LLM </w:t>
      </w:r>
      <w:proofErr w:type="spellStart"/>
      <w:r>
        <w:t>จำนวน</w:t>
      </w:r>
      <w:proofErr w:type="spellEnd"/>
      <w:r>
        <w:t xml:space="preserve"> 28 </w:t>
      </w:r>
      <w:proofErr w:type="spellStart"/>
      <w:r>
        <w:t>แบบจำลองบน</w:t>
      </w:r>
      <w:proofErr w:type="spellEnd"/>
      <w:r>
        <w:t xml:space="preserve"> Raspberry Pi 4 และพบว่าการลดระดับการบีบอัดส่งผลโดยตรงต่อทั้งประสิทธิภาพเชิงพลังงานและความแม่นยำของผลลัพธ์ Moon et al. (2025) </w:t>
      </w:r>
      <w:proofErr w:type="spellStart"/>
      <w:r>
        <w:t>และ</w:t>
      </w:r>
      <w:proofErr w:type="spellEnd"/>
      <w:r>
        <w:t xml:space="preserve"> Yin et al. (2026) </w:t>
      </w:r>
      <w:proofErr w:type="spellStart"/>
      <w:r>
        <w:t>นำเสนอสถาปัตยกรรมฮาร์ดแวร์เฉพาะทางระดับ</w:t>
      </w:r>
      <w:proofErr w:type="spellEnd"/>
      <w:r>
        <w:t xml:space="preserve"> GPU-NPU </w:t>
      </w:r>
      <w:proofErr w:type="spellStart"/>
      <w:r>
        <w:t>และ</w:t>
      </w:r>
      <w:proofErr w:type="spellEnd"/>
      <w:r>
        <w:t xml:space="preserve"> NPU-on-smartphone </w:t>
      </w:r>
      <w:proofErr w:type="spellStart"/>
      <w:r>
        <w:t>ตามลำดับ</w:t>
      </w:r>
      <w:proofErr w:type="spellEnd"/>
      <w:r>
        <w:t xml:space="preserve"> </w:t>
      </w:r>
      <w:proofErr w:type="spellStart"/>
      <w:r>
        <w:t>เพื่อลดความหน่วงของการอนุมาน</w:t>
      </w:r>
      <w:proofErr w:type="spellEnd"/>
      <w:r>
        <w:t xml:space="preserve"> แต่ทั้งสองงานอาศัยฮาร์ดแวร์ที่มีต้นทุนสูงกว่าหรือมีระบบนิเวศต่างจาก SBC </w:t>
      </w:r>
      <w:proofErr w:type="spellStart"/>
      <w:r>
        <w:t>ในบริบทที่พักอาศัย</w:t>
      </w:r>
      <w:proofErr w:type="spellEnd"/>
      <w:r>
        <w:t xml:space="preserve"> Zheng et al. (2025) สังเคราะห์ภาพรวมของสายงานนี้ไว้ในการทบทวนวรรณกรรมที่ครอบคลุมตั้งแต่การออกแบบแบบจำลองจนถึงการอนุมานขณะรันไทม์บนอุปกรณ์ edge </w:t>
      </w:r>
      <w:proofErr w:type="spellStart"/>
      <w:r>
        <w:t>ส่วน</w:t>
      </w:r>
      <w:proofErr w:type="spellEnd"/>
      <w:r>
        <w:t xml:space="preserve"> </w:t>
      </w:r>
      <w:proofErr w:type="spellStart"/>
      <w:r>
        <w:t>Giedra</w:t>
      </w:r>
      <w:proofErr w:type="spellEnd"/>
      <w:r>
        <w:t xml:space="preserve"> et al. (2026) </w:t>
      </w:r>
      <w:proofErr w:type="spellStart"/>
      <w:r>
        <w:t>ได้วัด</w:t>
      </w:r>
      <w:proofErr w:type="spellEnd"/>
      <w:r>
        <w:t xml:space="preserve"> trade-off </w:t>
      </w:r>
      <w:proofErr w:type="spellStart"/>
      <w:r>
        <w:t>ระหว่างความแม่นยำและประสิทธิภาพพลังงานของแบบจำลอง</w:t>
      </w:r>
      <w:proofErr w:type="spellEnd"/>
      <w:r>
        <w:t xml:space="preserve"> quantized </w:t>
      </w:r>
      <w:proofErr w:type="spellStart"/>
      <w:r>
        <w:t>ขนาด</w:t>
      </w:r>
      <w:proofErr w:type="spellEnd"/>
      <w:r>
        <w:t xml:space="preserve"> sub-1B </w:t>
      </w:r>
      <w:proofErr w:type="spellStart"/>
      <w:r>
        <w:t>ถึง</w:t>
      </w:r>
      <w:proofErr w:type="spellEnd"/>
      <w:r>
        <w:t xml:space="preserve"> 8B </w:t>
      </w:r>
      <w:proofErr w:type="spellStart"/>
      <w:r>
        <w:t>บนอุปกรณ์</w:t>
      </w:r>
      <w:proofErr w:type="spellEnd"/>
      <w:r>
        <w:t xml:space="preserve"> NVIDIA Jetson </w:t>
      </w:r>
      <w:proofErr w:type="spellStart"/>
      <w:r>
        <w:t>โดยตรง</w:t>
      </w:r>
      <w:proofErr w:type="spellEnd"/>
      <w:r>
        <w:t xml:space="preserve"> ซึ่งเป็นหลักฐานเชิงประจักษ์ล่าสุดที่ยืนยันว่าระดับการบีบอัดแบบจำลองส่งผลต่อทั้งความเร็วและความแม่นยำอย่างมีนัยสำคัญบนอุปกรณ์ที่มีทรัพยากรจำกัดจริง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งานวิจัยกลุ่มนี้ทั้งหมดวัดผลกระทบของ</w:t>
      </w:r>
      <w:proofErr w:type="spellEnd"/>
      <w:r>
        <w:t xml:space="preserve"> quantization </w:t>
      </w:r>
      <w:proofErr w:type="spellStart"/>
      <w:r>
        <w:t>ต่อความแม่นยำเชิง</w:t>
      </w:r>
      <w:proofErr w:type="spellEnd"/>
      <w:r>
        <w:t xml:space="preserve"> benchmark </w:t>
      </w:r>
      <w:proofErr w:type="spellStart"/>
      <w:r>
        <w:t>ทั่วไป</w:t>
      </w:r>
      <w:proofErr w:type="spellEnd"/>
      <w:r>
        <w:t xml:space="preserve"> </w:t>
      </w:r>
      <w:proofErr w:type="spellStart"/>
      <w:r>
        <w:t>มิได้เชื่อมโยงกับความแม่นยำของผลลัพธ์ที่มีโครงสร้าง</w:t>
      </w:r>
      <w:proofErr w:type="spellEnd"/>
      <w:r>
        <w:t xml:space="preserve"> (structured output) </w:t>
      </w:r>
      <w:proofErr w:type="spellStart"/>
      <w:r>
        <w:t>ซึ่งเป็นรูปแบบผลลัพธ์ที่จำเป็นสำหรับงานสกัดข้อมูล</w:t>
      </w:r>
      <w:proofErr w:type="spellEnd"/>
    </w:p>
    <w:p w14:paraId="30CDA3A1" w14:textId="77777777" w:rsidR="0059646B" w:rsidRDefault="00000000" w:rsidP="003E7F12">
      <w:proofErr w:type="spellStart"/>
      <w:r>
        <w:t>ในมิติที่สอง</w:t>
      </w:r>
      <w:proofErr w:type="spellEnd"/>
      <w:r>
        <w:t xml:space="preserve"> งานวิจัยด้านการบังคับโครงสร้างผลลัพธ์ของแบบจำลองภาษาก็เป็นสายงานที่พัฒนาแยกต่างหากเช่นกัน Zheng et al. (2024) </w:t>
      </w:r>
      <w:proofErr w:type="spellStart"/>
      <w:r>
        <w:t>นำเสนอ</w:t>
      </w:r>
      <w:proofErr w:type="spellEnd"/>
      <w:r>
        <w:t xml:space="preserve"> </w:t>
      </w:r>
      <w:proofErr w:type="spellStart"/>
      <w:r>
        <w:t>SGLang</w:t>
      </w:r>
      <w:proofErr w:type="spellEnd"/>
      <w:r>
        <w:t xml:space="preserve"> </w:t>
      </w:r>
      <w:proofErr w:type="spellStart"/>
      <w:r>
        <w:t>ซึ่งใช้เทคนิค</w:t>
      </w:r>
      <w:proofErr w:type="spellEnd"/>
      <w:r>
        <w:t xml:space="preserve"> compressed finite state machine </w:t>
      </w:r>
      <w:proofErr w:type="spellStart"/>
      <w:r>
        <w:t>เพื่อเร่งความเร็วการถอดรหัสแบบมีโครงสร้าง</w:t>
      </w:r>
      <w:proofErr w:type="spellEnd"/>
      <w:r>
        <w:t xml:space="preserve"> (grammar-constrained decoding) </w:t>
      </w:r>
      <w:proofErr w:type="spellStart"/>
      <w:r>
        <w:t>ให้</w:t>
      </w:r>
      <w:proofErr w:type="spellEnd"/>
      <w:r>
        <w:t xml:space="preserve"> throughput </w:t>
      </w:r>
      <w:proofErr w:type="spellStart"/>
      <w:r>
        <w:t>สูงขึ้นถึง</w:t>
      </w:r>
      <w:proofErr w:type="spellEnd"/>
      <w:r>
        <w:t xml:space="preserve"> 6.4 </w:t>
      </w:r>
      <w:proofErr w:type="spellStart"/>
      <w:r>
        <w:t>เท่าเทียบกับระบบอนุมานทั่วไป</w:t>
      </w:r>
      <w:proofErr w:type="spellEnd"/>
      <w:r>
        <w:t xml:space="preserve"> </w:t>
      </w:r>
      <w:proofErr w:type="spellStart"/>
      <w:r>
        <w:t>แต่งานดังกล่าวทดสอบบนฮาร์ดแวร์ระดับ</w:t>
      </w:r>
      <w:proofErr w:type="spellEnd"/>
      <w:r>
        <w:t xml:space="preserve"> data center </w:t>
      </w:r>
      <w:proofErr w:type="spellStart"/>
      <w:r>
        <w:t>มิใช่</w:t>
      </w:r>
      <w:proofErr w:type="spellEnd"/>
      <w:r>
        <w:t xml:space="preserve"> edge NPU </w:t>
      </w:r>
      <w:proofErr w:type="spellStart"/>
      <w:r>
        <w:t>ขณะที่</w:t>
      </w:r>
      <w:proofErr w:type="spellEnd"/>
      <w:r>
        <w:t xml:space="preserve"> Hu et al. (2025) </w:t>
      </w:r>
      <w:proofErr w:type="spellStart"/>
      <w:r>
        <w:t>พัฒนา</w:t>
      </w:r>
      <w:proofErr w:type="spellEnd"/>
      <w:r>
        <w:t xml:space="preserve"> mPLUG-DocOwl2 </w:t>
      </w:r>
      <w:proofErr w:type="spellStart"/>
      <w:r>
        <w:t>สำหรับความเข้าใจเอกสารหลายหน้าแบบ</w:t>
      </w:r>
      <w:proofErr w:type="spellEnd"/>
      <w:r>
        <w:t xml:space="preserve"> OCR-free </w:t>
      </w:r>
      <w:proofErr w:type="spellStart"/>
      <w:r>
        <w:t>ที่ลดจำนวน</w:t>
      </w:r>
      <w:proofErr w:type="spellEnd"/>
      <w:r>
        <w:t xml:space="preserve"> visual token </w:t>
      </w:r>
      <w:proofErr w:type="spellStart"/>
      <w:r>
        <w:t>ได้มากกว่า</w:t>
      </w:r>
      <w:proofErr w:type="spellEnd"/>
      <w:r>
        <w:t xml:space="preserve"> 80% </w:t>
      </w:r>
      <w:proofErr w:type="spellStart"/>
      <w:r>
        <w:t>แต่เป็นแบบจำลองขนาดใหญ่ที่ยังไม่ได้ออกแบบมาเพื่อทำงานร่วมกับ</w:t>
      </w:r>
      <w:proofErr w:type="spellEnd"/>
      <w:r>
        <w:t xml:space="preserve"> quantized local LLM </w:t>
      </w:r>
      <w:proofErr w:type="spellStart"/>
      <w:r>
        <w:t>บน</w:t>
      </w:r>
      <w:proofErr w:type="spellEnd"/>
      <w:r>
        <w:t xml:space="preserve"> SBC </w:t>
      </w:r>
      <w:proofErr w:type="spellStart"/>
      <w:r>
        <w:t>งานทั้งสองฉบับนี้ชี้ให้เห็นว่าการบังคับ</w:t>
      </w:r>
      <w:proofErr w:type="spellEnd"/>
      <w:r>
        <w:t xml:space="preserve"> schema </w:t>
      </w:r>
      <w:proofErr w:type="spellStart"/>
      <w:r>
        <w:t>ระหว่างการถอดรหัสส่งผลโดยตรงต่อทั้งความเร็วและความถูกต้องของ</w:t>
      </w:r>
      <w:proofErr w:type="spellEnd"/>
      <w:r>
        <w:t xml:space="preserve"> JSON output แต่ยังไม่มีงานใดวัดผลกระทบนี้ร่วมกับระดับการบีบอัดแบบจำลองบนอุปกรณ์ edge NPU </w:t>
      </w:r>
      <w:proofErr w:type="spellStart"/>
      <w:r>
        <w:t>ทรัพยากรจำกัดพร้อมกัน</w:t>
      </w:r>
      <w:proofErr w:type="spellEnd"/>
    </w:p>
    <w:p w14:paraId="5C0B2556" w14:textId="77777777" w:rsidR="0059646B" w:rsidRDefault="00000000" w:rsidP="003E7F12">
      <w:proofErr w:type="spellStart"/>
      <w:r>
        <w:t>ในมิติที่สาม</w:t>
      </w:r>
      <w:proofErr w:type="spellEnd"/>
      <w:r>
        <w:t xml:space="preserve"> บริบทของการประยุกต์ใช้งานจริงในครัวเรือนก็เป็นสายงานที่พัฒนาคู่ขนานกันไปเช่นกัน Rivkin et al. (2025) </w:t>
      </w:r>
      <w:proofErr w:type="spellStart"/>
      <w:r>
        <w:t>นำเสนอตัวแทน</w:t>
      </w:r>
      <w:proofErr w:type="spellEnd"/>
      <w:r>
        <w:t xml:space="preserve"> LLM </w:t>
      </w:r>
      <w:proofErr w:type="spellStart"/>
      <w:r>
        <w:t>อัตโนมัติสำหรับควบคุมอุปกรณ์ในบ้านอัจฉริยะ</w:t>
      </w:r>
      <w:proofErr w:type="spellEnd"/>
      <w:r>
        <w:t xml:space="preserve"> (</w:t>
      </w:r>
      <w:proofErr w:type="spellStart"/>
      <w:r>
        <w:t>AIoT</w:t>
      </w:r>
      <w:proofErr w:type="spellEnd"/>
      <w:r>
        <w:t xml:space="preserve"> smart home) </w:t>
      </w:r>
      <w:proofErr w:type="spellStart"/>
      <w:r>
        <w:t>ซึ่งแสดงให้เห็นศักยภาพของ</w:t>
      </w:r>
      <w:proofErr w:type="spellEnd"/>
      <w:r>
        <w:t xml:space="preserve"> LLM </w:t>
      </w:r>
      <w:proofErr w:type="spellStart"/>
      <w:r>
        <w:t>ในการเชื่อมต่อกับระบบ</w:t>
      </w:r>
      <w:proofErr w:type="spellEnd"/>
      <w:r>
        <w:t xml:space="preserve"> IoT </w:t>
      </w:r>
      <w:proofErr w:type="spellStart"/>
      <w:r>
        <w:t>ในครัวเรือน</w:t>
      </w:r>
      <w:proofErr w:type="spellEnd"/>
      <w:r>
        <w:t xml:space="preserve"> </w:t>
      </w:r>
      <w:proofErr w:type="spellStart"/>
      <w:r>
        <w:t>แต่มิได้กล่าวถึงข้อจำกัดด้านฮาร์ดแวร์ระดับ</w:t>
      </w:r>
      <w:proofErr w:type="spellEnd"/>
      <w:r>
        <w:t xml:space="preserve"> </w:t>
      </w:r>
      <w:r>
        <w:lastRenderedPageBreak/>
        <w:t xml:space="preserve">SBC </w:t>
      </w:r>
      <w:proofErr w:type="spellStart"/>
      <w:r>
        <w:t>หรือความแม่นยำของการสกัดข้อมูลเชิงโครงสร้าง</w:t>
      </w:r>
      <w:proofErr w:type="spellEnd"/>
      <w:r>
        <w:t xml:space="preserve"> </w:t>
      </w:r>
      <w:proofErr w:type="spellStart"/>
      <w:r>
        <w:t>ส่วนในระดับปลายน้ำของสถาปัตยกรรม</w:t>
      </w:r>
      <w:proofErr w:type="spellEnd"/>
      <w:r>
        <w:t xml:space="preserve"> Sawalha and Al-</w:t>
      </w:r>
      <w:proofErr w:type="spellStart"/>
      <w:r>
        <w:t>Naymat</w:t>
      </w:r>
      <w:proofErr w:type="spellEnd"/>
      <w:r>
        <w:t xml:space="preserve"> (2025) </w:t>
      </w:r>
      <w:proofErr w:type="spellStart"/>
      <w:r>
        <w:t>เสนอแบบจำลอง</w:t>
      </w:r>
      <w:proofErr w:type="spellEnd"/>
      <w:r>
        <w:t xml:space="preserve"> Adaptive Holt–Winters </w:t>
      </w:r>
      <w:proofErr w:type="spellStart"/>
      <w:r>
        <w:t>สำหรับพยากรณ์ข้อมูลอนุกรมเวลาตามฤดูกาลจากข้อมูล</w:t>
      </w:r>
      <w:proofErr w:type="spellEnd"/>
      <w:r>
        <w:t xml:space="preserve"> IoT ซึ่งสามารถประยุกต์ใช้กับการพยากรณ์อัตราการสิ้นเปลืองสินค้าในครัวเรือน (burn rate) </w:t>
      </w:r>
      <w:proofErr w:type="spellStart"/>
      <w:r>
        <w:t>ได้ในเชิงหลักการ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Serepas</w:t>
      </w:r>
      <w:proofErr w:type="spellEnd"/>
      <w:r>
        <w:t xml:space="preserve"> et al. (2025) </w:t>
      </w:r>
      <w:proofErr w:type="spellStart"/>
      <w:r>
        <w:t>นำเสนอการออกแบบ</w:t>
      </w:r>
      <w:proofErr w:type="spellEnd"/>
      <w:r>
        <w:t xml:space="preserve"> IoT gateway </w:t>
      </w:r>
      <w:proofErr w:type="spellStart"/>
      <w:r>
        <w:t>น้ำหนักเบาบนไมโครคอนโทรลเลอร์</w:t>
      </w:r>
      <w:proofErr w:type="spellEnd"/>
      <w:r>
        <w:t xml:space="preserve"> ESP32 </w:t>
      </w:r>
      <w:proofErr w:type="spellStart"/>
      <w:r>
        <w:t>ที่รองรับโปรโตคอล</w:t>
      </w:r>
      <w:proofErr w:type="spellEnd"/>
      <w:r>
        <w:t xml:space="preserve"> MQTT </w:t>
      </w:r>
      <w:proofErr w:type="spellStart"/>
      <w:r>
        <w:t>สำหรับเชื่อมต่ออุปกรณ์</w:t>
      </w:r>
      <w:proofErr w:type="spellEnd"/>
      <w:r>
        <w:t xml:space="preserve"> edge </w:t>
      </w:r>
      <w:proofErr w:type="spellStart"/>
      <w:r>
        <w:t>เข้ากับระบบบ้านอัจฉริยะ</w:t>
      </w:r>
      <w:proofErr w:type="spellEnd"/>
      <w:r>
        <w:t xml:space="preserve"> </w:t>
      </w:r>
      <w:proofErr w:type="spellStart"/>
      <w:r>
        <w:t>ซึ่งสอดคล้องโดยตรงกับ</w:t>
      </w:r>
      <w:proofErr w:type="spellEnd"/>
      <w:r>
        <w:t xml:space="preserve"> stage </w:t>
      </w:r>
      <w:proofErr w:type="spellStart"/>
      <w:r>
        <w:t>การเชื่อมต่อ</w:t>
      </w:r>
      <w:proofErr w:type="spellEnd"/>
      <w:r>
        <w:t xml:space="preserve"> Home Assistant </w:t>
      </w:r>
      <w:proofErr w:type="spellStart"/>
      <w:r>
        <w:t>ผ่าน</w:t>
      </w:r>
      <w:proofErr w:type="spellEnd"/>
      <w:r>
        <w:t xml:space="preserve"> MQTT </w:t>
      </w:r>
      <w:proofErr w:type="spellStart"/>
      <w:r>
        <w:t>ในสถาปัตยกรรมของโครงงานนี้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ทั้งสามงานนี้ศึกษาเฉพาะชั้นการเชื่อมต่อและการพยากรณ์ปลายน้ำ</w:t>
      </w:r>
      <w:proofErr w:type="spellEnd"/>
      <w:r>
        <w:t xml:space="preserve"> โดยไม่ได้เชื่อมโยงย้อนกลับไปถึงความแม่นยำของการสกัดข้อมูลต้นทางจาก LLM </w:t>
      </w:r>
      <w:proofErr w:type="spellStart"/>
      <w:r>
        <w:t>ภายใต้ข้อจำกัดด้าน</w:t>
      </w:r>
      <w:proofErr w:type="spellEnd"/>
      <w:r>
        <w:t xml:space="preserve"> quantization </w:t>
      </w:r>
      <w:proofErr w:type="spellStart"/>
      <w:r>
        <w:t>และ</w:t>
      </w:r>
      <w:proofErr w:type="spellEnd"/>
      <w:r>
        <w:t xml:space="preserve"> decoding </w:t>
      </w:r>
      <w:proofErr w:type="spellStart"/>
      <w:r>
        <w:t>ที่กล่าวถึงในมิติแรกและมิติที่สอง</w:t>
      </w:r>
      <w:proofErr w:type="spellEnd"/>
    </w:p>
    <w:p w14:paraId="32A449E1" w14:textId="77777777" w:rsidR="0059646B" w:rsidRDefault="00000000" w:rsidP="003E7F12">
      <w:proofErr w:type="spellStart"/>
      <w:r>
        <w:t>โดยสรุป</w:t>
      </w:r>
      <w:proofErr w:type="spellEnd"/>
      <w:r>
        <w:t xml:space="preserve"> </w:t>
      </w:r>
      <w:proofErr w:type="spellStart"/>
      <w:r>
        <w:t>จากการทบทวนวรรณกรรมทั้ง</w:t>
      </w:r>
      <w:proofErr w:type="spellEnd"/>
      <w:r>
        <w:t xml:space="preserve"> 12 </w:t>
      </w:r>
      <w:proofErr w:type="spellStart"/>
      <w:r>
        <w:t>ฉบับ</w:t>
      </w:r>
      <w:proofErr w:type="spellEnd"/>
      <w:r>
        <w:t xml:space="preserve"> </w:t>
      </w:r>
      <w:proofErr w:type="spellStart"/>
      <w:r>
        <w:t>พบว่างานวิจัยที่ผ่านมาศึกษาปัจจัยด้านประสิทธิภาพของ</w:t>
      </w:r>
      <w:proofErr w:type="spellEnd"/>
      <w:r>
        <w:t xml:space="preserve"> on-device LLM inference </w:t>
      </w:r>
      <w:proofErr w:type="spellStart"/>
      <w:r>
        <w:t>แยกเป็นสามมิติที่ไม่เชื่อมโยงกัน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(1) trade-off </w:t>
      </w:r>
      <w:proofErr w:type="spellStart"/>
      <w:r>
        <w:t>ระหว่างระดับการบีบอัดแบบจำลอง</w:t>
      </w:r>
      <w:proofErr w:type="spellEnd"/>
      <w:r>
        <w:t xml:space="preserve"> (quantization) </w:t>
      </w:r>
      <w:proofErr w:type="spellStart"/>
      <w:r>
        <w:t>กับความแม่นยำและความเร็วบนฮาร์ดแวร์</w:t>
      </w:r>
      <w:proofErr w:type="spellEnd"/>
      <w:r>
        <w:t xml:space="preserve"> NPU/edge (Cai et al., 2024; Husom et al., 2025; Moon et al., 2025; Yin et al., 2026; Zheng et al., 2025; </w:t>
      </w:r>
      <w:proofErr w:type="spellStart"/>
      <w:r>
        <w:t>Giedra</w:t>
      </w:r>
      <w:proofErr w:type="spellEnd"/>
      <w:r>
        <w:t xml:space="preserve"> et al., 2026) (2) </w:t>
      </w:r>
      <w:proofErr w:type="spellStart"/>
      <w:r>
        <w:t>ผลกระทบของการบังคับโครงสร้างผลลัพธ์</w:t>
      </w:r>
      <w:proofErr w:type="spellEnd"/>
      <w:r>
        <w:t xml:space="preserve"> (grammar-constrained decoding) </w:t>
      </w:r>
      <w:proofErr w:type="spellStart"/>
      <w:r>
        <w:t>ต่อความเร็วและความถูกต้องของ</w:t>
      </w:r>
      <w:proofErr w:type="spellEnd"/>
      <w:r>
        <w:t xml:space="preserve"> JSON output (Zheng et al., 2024; Hu et al., 2025) </w:t>
      </w:r>
      <w:proofErr w:type="spellStart"/>
      <w:r>
        <w:t>และ</w:t>
      </w:r>
      <w:proofErr w:type="spellEnd"/>
      <w:r>
        <w:t xml:space="preserve"> (3) </w:t>
      </w:r>
      <w:proofErr w:type="spellStart"/>
      <w:r>
        <w:t>การประยุกต์ใช้งานในบริบทบ้านอัจฉริยะและการพยากรณ์ปลายน้ำ</w:t>
      </w:r>
      <w:proofErr w:type="spellEnd"/>
      <w:r>
        <w:t xml:space="preserve"> (Rivkin et al., 2025; Sawalha &amp; Al-</w:t>
      </w:r>
      <w:proofErr w:type="spellStart"/>
      <w:r>
        <w:t>Naymat</w:t>
      </w:r>
      <w:proofErr w:type="spellEnd"/>
      <w:r>
        <w:t xml:space="preserve">, 2025; </w:t>
      </w:r>
      <w:proofErr w:type="spellStart"/>
      <w:r>
        <w:t>Serepas</w:t>
      </w:r>
      <w:proofErr w:type="spellEnd"/>
      <w:r>
        <w:t xml:space="preserve"> et al., 2025) แต่ยังไม่มีงานวิจัยฉบับใดประเมินปฏิสัมพันธ์ร่วมกันของทั้งสามมิตินี้ — </w:t>
      </w:r>
      <w:proofErr w:type="spellStart"/>
      <w:r>
        <w:t>ความหน่วงของ</w:t>
      </w:r>
      <w:proofErr w:type="spellEnd"/>
      <w:r>
        <w:t xml:space="preserve"> grammar-constrained decoding, </w:t>
      </w:r>
      <w:proofErr w:type="spellStart"/>
      <w:r>
        <w:t>ความสูญเสียความแม่นยำจาก</w:t>
      </w:r>
      <w:proofErr w:type="spellEnd"/>
      <w:r>
        <w:t xml:space="preserve"> NPU quantization, </w:t>
      </w:r>
      <w:proofErr w:type="spellStart"/>
      <w:r>
        <w:t>และความแม่นยำของ</w:t>
      </w:r>
      <w:proofErr w:type="spellEnd"/>
      <w:r>
        <w:t xml:space="preserve"> JSON schema — </w:t>
      </w:r>
      <w:proofErr w:type="spellStart"/>
      <w:r>
        <w:t>พร้อมกันบนอุปกรณ์</w:t>
      </w:r>
      <w:proofErr w:type="spellEnd"/>
      <w:r>
        <w:t xml:space="preserve"> single-board computer (SBC) </w:t>
      </w:r>
      <w:proofErr w:type="spellStart"/>
      <w:r>
        <w:t>ที่มีทรัพยากรจำกัดจริงในบริบทที่พักอาศัย</w:t>
      </w:r>
      <w:proofErr w:type="spellEnd"/>
      <w:r>
        <w:t xml:space="preserve"> </w:t>
      </w:r>
      <w:proofErr w:type="spellStart"/>
      <w:r>
        <w:t>งานวิจัยนี้จึงมุ่งวัด</w:t>
      </w:r>
      <w:proofErr w:type="spellEnd"/>
      <w:r>
        <w:t xml:space="preserve"> performance trade-off </w:t>
      </w:r>
      <w:proofErr w:type="spellStart"/>
      <w:r>
        <w:t>ทั้งสามมิติพร้อมกันบน</w:t>
      </w:r>
      <w:proofErr w:type="spellEnd"/>
      <w:r>
        <w:t xml:space="preserve"> SBC edge device 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ผ่าน</w:t>
      </w:r>
      <w:proofErr w:type="spellEnd"/>
      <w:r>
        <w:t xml:space="preserve"> Pilot 1–2 </w:t>
      </w:r>
      <w:proofErr w:type="spellStart"/>
      <w:r>
        <w:t>ที่ออกแบบไว้</w:t>
      </w:r>
      <w:proofErr w:type="spellEnd"/>
      <w:r>
        <w:t xml:space="preserve"> </w:t>
      </w:r>
      <w:proofErr w:type="spellStart"/>
      <w:r>
        <w:t>เพื่ออุดช่องว่างทางความรู้ดังกล่าว</w:t>
      </w:r>
      <w:proofErr w:type="spellEnd"/>
    </w:p>
    <w:p w14:paraId="63B31D52" w14:textId="77777777" w:rsidR="0059646B" w:rsidRDefault="0059646B" w:rsidP="003E7F12"/>
    <w:p w14:paraId="6978B1CC" w14:textId="77777777" w:rsidR="0059646B" w:rsidRDefault="00000000" w:rsidP="003E7F12">
      <w:r>
        <w:rPr>
          <w:b/>
          <w:bCs/>
          <w:color w:val="000000"/>
          <w:sz w:val="24"/>
          <w:szCs w:val="24"/>
        </w:rPr>
        <w:t>3. Literature Review (</w:t>
      </w:r>
      <w:proofErr w:type="spellStart"/>
      <w:r>
        <w:rPr>
          <w:b/>
          <w:bCs/>
          <w:color w:val="000000"/>
          <w:sz w:val="24"/>
          <w:szCs w:val="24"/>
        </w:rPr>
        <w:t>เรียบเรียงจากประเด็นข้างต้น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5649C53C" w14:textId="77777777" w:rsidR="0059646B" w:rsidRDefault="0059646B" w:rsidP="003E7F12"/>
    <w:p w14:paraId="67207EBD" w14:textId="77777777" w:rsidR="0059646B" w:rsidRDefault="00000000" w:rsidP="003E7F12">
      <w:proofErr w:type="spellStart"/>
      <w:r>
        <w:t>การประยุกต์ใช้ปัญญาประดิษฐ์แบบประมวลผลเฉพาะถิ่น</w:t>
      </w:r>
      <w:proofErr w:type="spellEnd"/>
      <w:r>
        <w:t xml:space="preserve"> (Local/Edge AI) </w:t>
      </w:r>
      <w:proofErr w:type="spellStart"/>
      <w:r>
        <w:t>ร่วมกับหน่วยประมวลผลเฉพาะทางประเภท</w:t>
      </w:r>
      <w:proofErr w:type="spellEnd"/>
      <w:r>
        <w:t xml:space="preserve"> NPU </w:t>
      </w:r>
      <w:proofErr w:type="spellStart"/>
      <w:r>
        <w:t>ได้รับความสนใจอย่างต่อเนื่องในงานวิจัยระยะหลัง</w:t>
      </w:r>
      <w:proofErr w:type="spellEnd"/>
      <w:r>
        <w:t xml:space="preserve"> </w:t>
      </w:r>
      <w:proofErr w:type="spellStart"/>
      <w:r>
        <w:t>เนื่องจากช่วยลดความหน่วง</w:t>
      </w:r>
      <w:proofErr w:type="spellEnd"/>
      <w:r>
        <w:t xml:space="preserve"> </w:t>
      </w:r>
      <w:proofErr w:type="spellStart"/>
      <w:r>
        <w:t>ลดต้นทุนด้านแบนด์วิดท์</w:t>
      </w:r>
      <w:proofErr w:type="spellEnd"/>
      <w:r>
        <w:t xml:space="preserve"> และรักษาความเป็นส่วนตัวของข้อมูลผู้ใช้เมื่อเทียบกับการประมวลผลบนคลาวด์แบบดั้งเดิม (Cai et al., 2024; Husom et al., 2025)</w:t>
      </w:r>
    </w:p>
    <w:p w14:paraId="64AB00BC" w14:textId="77777777" w:rsidR="0059646B" w:rsidRDefault="0059646B" w:rsidP="003E7F12"/>
    <w:p w14:paraId="0F48119A" w14:textId="77777777" w:rsidR="0059646B" w:rsidRDefault="00000000" w:rsidP="003E7F12">
      <w:r>
        <w:t xml:space="preserve">ในด้านเทคนิคการทำให้แบบจำลองภาษาขนาดใหญ่ทำงานได้บนอุปกรณ์ที่มีทรัพยากรจำกัด Husom et al. (2025) </w:t>
      </w:r>
      <w:proofErr w:type="spellStart"/>
      <w:r>
        <w:t>ได้ประเมินแบบจำลอง</w:t>
      </w:r>
      <w:proofErr w:type="spellEnd"/>
      <w:r>
        <w:t xml:space="preserve"> Quantized LLM </w:t>
      </w:r>
      <w:proofErr w:type="spellStart"/>
      <w:r>
        <w:t>จำนวน</w:t>
      </w:r>
      <w:proofErr w:type="spellEnd"/>
      <w:r>
        <w:t xml:space="preserve"> 28 </w:t>
      </w:r>
      <w:proofErr w:type="spellStart"/>
      <w:r>
        <w:t>แบบจำลองบนอุปกรณ์</w:t>
      </w:r>
      <w:proofErr w:type="spellEnd"/>
      <w:r>
        <w:t xml:space="preserve"> Raspberry Pi 4 และพบว่าการลดระดับการบีบอัดข้อมูลช่วยเพิ่มประสิทธิภาพเชิงพลังงานได้ แต่ในขณะเดียวกันก็ส่งผลให้ความแม่นยำลดลงในงานที่ต้องการความละเอียดสูง ซึ่งเป็นข้อค้นพบที่มีนัยสำคัญต่อการเลือกระดับการบีบอัดแบบจำลองสำหรับโครงงานนี้ </w:t>
      </w:r>
      <w:proofErr w:type="spellStart"/>
      <w:r>
        <w:t>ในทำนองเดียวกัน</w:t>
      </w:r>
      <w:proofErr w:type="spellEnd"/>
      <w:r>
        <w:t xml:space="preserve"> Cai et al. (2024) </w:t>
      </w:r>
      <w:proofErr w:type="spellStart"/>
      <w:r>
        <w:t>ได้เสนอกรอบการทำงานร่วมกันระหว่างอุปกรณ์</w:t>
      </w:r>
      <w:proofErr w:type="spellEnd"/>
      <w:r>
        <w:t xml:space="preserve"> Edge </w:t>
      </w:r>
      <w:proofErr w:type="spellStart"/>
      <w:r>
        <w:t>และเซิร์ฟเวอร์คลาวด์</w:t>
      </w:r>
      <w:proofErr w:type="spellEnd"/>
      <w:r>
        <w:t xml:space="preserve"> (Edge-LLM) โดยใช้เทคนิคการบีบอัดแบบปรับตัวได้ร่วมกับกลไกแคชและการจัดลำดับงาน </w:t>
      </w:r>
      <w:proofErr w:type="spellStart"/>
      <w:r>
        <w:t>เพื่อลดภาระของหน่วยประมวลผลกราฟิกโดยไม่ลดทอนความแม่นยำ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แนวทางดังกล่าวยังคงอาศัยการเชื่อมต่อกับคลาวด์บางส่วน</w:t>
      </w:r>
      <w:proofErr w:type="spellEnd"/>
      <w:r>
        <w:t xml:space="preserve"> จึงมีข้อจำกัดเมื่อนำไปใช้ในบริบทที่ต้องการตัดขาดจากเครือข่ายภายนอกโดยสมบูรณ์ตามที่โครงงานนี้กำหนดไว้</w:t>
      </w:r>
    </w:p>
    <w:p w14:paraId="5AD80A99" w14:textId="77777777" w:rsidR="0059646B" w:rsidRDefault="0059646B" w:rsidP="003E7F12"/>
    <w:p w14:paraId="2D1B7EA1" w14:textId="77777777" w:rsidR="0059646B" w:rsidRDefault="00000000" w:rsidP="003E7F12">
      <w:proofErr w:type="spellStart"/>
      <w:r>
        <w:t>ในมิติของสถาปัตยกรรมฮาร์ดแวร์</w:t>
      </w:r>
      <w:proofErr w:type="spellEnd"/>
      <w:r>
        <w:t xml:space="preserve"> Moon et al. (2025) </w:t>
      </w:r>
      <w:proofErr w:type="spellStart"/>
      <w:r>
        <w:t>ได้นำเสนอระบบผสมผสานระหว่าง</w:t>
      </w:r>
      <w:proofErr w:type="spellEnd"/>
      <w:r>
        <w:t xml:space="preserve"> GPU </w:t>
      </w:r>
      <w:proofErr w:type="spellStart"/>
      <w:r>
        <w:t>และ</w:t>
      </w:r>
      <w:proofErr w:type="spellEnd"/>
      <w:r>
        <w:t xml:space="preserve"> NPU (Hybe) </w:t>
      </w:r>
      <w:proofErr w:type="spellStart"/>
      <w:r>
        <w:t>เพื่อแก้ปัญหาความไม่สมดุลด้านการประมวลผลระหว่างขั้นตอน</w:t>
      </w:r>
      <w:proofErr w:type="spellEnd"/>
      <w:r>
        <w:t xml:space="preserve"> Prefill </w:t>
      </w:r>
      <w:proofErr w:type="spellStart"/>
      <w:r>
        <w:t>และ</w:t>
      </w:r>
      <w:proofErr w:type="spellEnd"/>
      <w:r>
        <w:t xml:space="preserve"> Decode ของการอนุมานแบบจำลองภาษาที่มีหน้าต่างบริบทขนาดใหญ่ระดับล้านโทเคน </w:t>
      </w:r>
      <w:proofErr w:type="spellStart"/>
      <w:r>
        <w:t>โดยอาศัยฮาร์ดแวร์ระดับสูง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NVIDIA H100 </w:t>
      </w:r>
      <w:proofErr w:type="spellStart"/>
      <w:r>
        <w:t>ร่วมกับ</w:t>
      </w:r>
      <w:proofErr w:type="spellEnd"/>
      <w:r>
        <w:t xml:space="preserve"> NPU </w:t>
      </w:r>
      <w:proofErr w:type="spellStart"/>
      <w:r>
        <w:t>ที่ผลิตขึ้นเฉพาะด้วยเทคโนโลยี</w:t>
      </w:r>
      <w:proofErr w:type="spellEnd"/>
      <w:r>
        <w:t xml:space="preserve"> 4 </w:t>
      </w:r>
      <w:proofErr w:type="spellStart"/>
      <w:r>
        <w:t>นาโนเมตร</w:t>
      </w:r>
      <w:proofErr w:type="spellEnd"/>
      <w:r>
        <w:t xml:space="preserve"> </w:t>
      </w:r>
      <w:proofErr w:type="spellStart"/>
      <w:r>
        <w:t>ซึ่งแม้จะให้ผลลัพธ์ด้านความเร็วและประสิทธิภาพพลังงานที่โดดเด่น</w:t>
      </w:r>
      <w:proofErr w:type="spellEnd"/>
      <w:r>
        <w:t xml:space="preserve"> </w:t>
      </w:r>
      <w:proofErr w:type="spellStart"/>
      <w:r>
        <w:t>แต่ด้วยต้นทุนและขนาดของฮาร์ดแวร์ดังกล่าว</w:t>
      </w:r>
      <w:proofErr w:type="spellEnd"/>
      <w:r>
        <w:t xml:space="preserve"> </w:t>
      </w:r>
      <w:proofErr w:type="spellStart"/>
      <w:r>
        <w:t>ทำให้แนวทางนี้ไม่สอดคล้องกับข้อจำกัดของ</w:t>
      </w:r>
      <w:proofErr w:type="spellEnd"/>
      <w:r>
        <w:t xml:space="preserve"> Edge Server </w:t>
      </w:r>
      <w:proofErr w:type="spellStart"/>
      <w:r>
        <w:t>ขนาดเล็กที่ใช้ในที่พักอาศัย</w:t>
      </w:r>
      <w:proofErr w:type="spellEnd"/>
      <w:r>
        <w:t xml:space="preserve"> </w:t>
      </w:r>
      <w:proofErr w:type="spellStart"/>
      <w:r>
        <w:t>ในทางกลับกัน</w:t>
      </w:r>
      <w:proofErr w:type="spellEnd"/>
      <w:r>
        <w:t xml:space="preserve"> Yin et al. (2026) </w:t>
      </w:r>
      <w:proofErr w:type="spellStart"/>
      <w:r>
        <w:t>ได้นำเสนอแนวทางที่ใกล้เคียงกับบริบทของโครงงานนี้มากกว่า</w:t>
      </w:r>
      <w:proofErr w:type="spellEnd"/>
      <w:r>
        <w:t xml:space="preserve"> </w:t>
      </w:r>
      <w:proofErr w:type="spellStart"/>
      <w:r>
        <w:t>โดยออกแบบโมดูล</w:t>
      </w:r>
      <w:proofErr w:type="spellEnd"/>
      <w:r>
        <w:t xml:space="preserve"> Sparse Attention </w:t>
      </w:r>
      <w:proofErr w:type="spellStart"/>
      <w:r>
        <w:t>ที่คำนวณเฉพาะโทเคนสำคัญด้วย</w:t>
      </w:r>
      <w:proofErr w:type="spellEnd"/>
      <w:r>
        <w:t xml:space="preserve"> NPU </w:t>
      </w:r>
      <w:proofErr w:type="spellStart"/>
      <w:r>
        <w:t>บนสมาร์ตโฟน</w:t>
      </w:r>
      <w:proofErr w:type="spellEnd"/>
      <w:r>
        <w:t xml:space="preserve"> เพื่อลดการพึ่งพาหน่วยประมวลผลกลางและหน่วยประมวลผลกราฟิกให้เหลือน้อยที่สุด </w:t>
      </w:r>
      <w:proofErr w:type="spellStart"/>
      <w:r>
        <w:t>อันเป็นแนวคิดที่สามารถนำมาประยุกต์ใช้กับการออกแบบ</w:t>
      </w:r>
      <w:proofErr w:type="spellEnd"/>
      <w:r>
        <w:t xml:space="preserve"> NPU-centric Local LLM </w:t>
      </w:r>
      <w:proofErr w:type="spellStart"/>
      <w:r>
        <w:t>ของโครงงานนี้ได้</w:t>
      </w:r>
      <w:proofErr w:type="spellEnd"/>
      <w:r>
        <w:t xml:space="preserve"> </w:t>
      </w:r>
      <w:proofErr w:type="spellStart"/>
      <w:r>
        <w:t>แม้ว่างานวิจัยดังกล่าวจะทดสอบเฉพาะบนอุปกรณ์สมาร์ตโฟน</w:t>
      </w:r>
      <w:proofErr w:type="spellEnd"/>
      <w:r>
        <w:t xml:space="preserve"> </w:t>
      </w:r>
      <w:proofErr w:type="spellStart"/>
      <w:r>
        <w:t>ยังไม่มีการทดสอบบนอุปกรณ์ประเภท</w:t>
      </w:r>
      <w:proofErr w:type="spellEnd"/>
      <w:r>
        <w:t xml:space="preserve"> Single-Board Computer </w:t>
      </w:r>
      <w:proofErr w:type="spellStart"/>
      <w:r>
        <w:t>หรือ</w:t>
      </w:r>
      <w:proofErr w:type="spellEnd"/>
      <w:r>
        <w:t xml:space="preserve"> Edge Server </w:t>
      </w:r>
      <w:proofErr w:type="spellStart"/>
      <w:r>
        <w:t>ตามที่โครงงานนี้ออกแบบไว้ก็ตาม</w:t>
      </w:r>
      <w:proofErr w:type="spellEnd"/>
    </w:p>
    <w:p w14:paraId="12D5A14F" w14:textId="77777777" w:rsidR="0059646B" w:rsidRDefault="0059646B" w:rsidP="003E7F12"/>
    <w:p w14:paraId="289A1DBB" w14:textId="77777777" w:rsidR="0059646B" w:rsidRDefault="00000000" w:rsidP="003E7F12">
      <w:proofErr w:type="spellStart"/>
      <w:r>
        <w:t>เพื่อแสดงให้เห็นถึงความสามารถในการประยุกต์ใช้หลักการ</w:t>
      </w:r>
      <w:proofErr w:type="spellEnd"/>
      <w:r>
        <w:t xml:space="preserve"> Edge/Local AI </w:t>
      </w:r>
      <w:proofErr w:type="spellStart"/>
      <w:r>
        <w:t>ข้ามศาสตร์วิชา</w:t>
      </w:r>
      <w:proofErr w:type="spellEnd"/>
      <w:r>
        <w:t xml:space="preserve"> </w:t>
      </w:r>
      <w:proofErr w:type="spellStart"/>
      <w:r>
        <w:t>งานทบทวนวรรณกรรมของ</w:t>
      </w:r>
      <w:proofErr w:type="spellEnd"/>
      <w:r>
        <w:t xml:space="preserve"> Oloko-Oba et al. (2026) ในสาขาวิศวกรรมชีวการแพทย์ได้แสดงให้เห็นว่าแนวคิดการประมวลผลข้อมูลภายในอุปกรณ์เป็นหลัก และใช้คลาวด์เพียงเพื่อแสดงผลสรุปหรือดำเนินการจัดการวงจรชีวิตของระบบ สามารถนำไปประยุกต์ใช้ได้ผลดีในบริบทของการติดตามสุขภาพด้วยอุปกรณ์สวมใส่เช่นกัน </w:t>
      </w:r>
      <w:proofErr w:type="spellStart"/>
      <w:r>
        <w:t>แม้ว่าจะมีความท้าทายเฉพาะด้าน</w:t>
      </w:r>
      <w:proofErr w:type="spellEnd"/>
      <w:r>
        <w:t xml:space="preserve"> </w:t>
      </w:r>
      <w:proofErr w:type="spellStart"/>
      <w:r>
        <w:t>อาทิ</w:t>
      </w:r>
      <w:proofErr w:type="spellEnd"/>
      <w:r>
        <w:t xml:space="preserve"> </w:t>
      </w:r>
      <w:proofErr w:type="spellStart"/>
      <w:r>
        <w:t>สัญญาณรบกวนของข้อมูลภาคสนามและความล่าช้าของป้ายกำกับข้อมูล</w:t>
      </w:r>
      <w:proofErr w:type="spellEnd"/>
      <w:r>
        <w:t xml:space="preserve"> </w:t>
      </w:r>
      <w:proofErr w:type="spellStart"/>
      <w:r>
        <w:t>ซึ่งสะท้อนให้เห็นว่ารูปแบบสถาปัตยกรรม</w:t>
      </w:r>
      <w:proofErr w:type="spellEnd"/>
      <w:r>
        <w:t xml:space="preserve"> Local-first </w:t>
      </w:r>
      <w:proofErr w:type="spellStart"/>
      <w:r>
        <w:t>ร่วมกับ</w:t>
      </w:r>
      <w:proofErr w:type="spellEnd"/>
      <w:r>
        <w:t xml:space="preserve"> Cloud-assist </w:t>
      </w:r>
      <w:proofErr w:type="spellStart"/>
      <w:r>
        <w:t>แบบจำกัดเฉพาะการแสดงผลนั้น</w:t>
      </w:r>
      <w:proofErr w:type="spellEnd"/>
      <w:r>
        <w:t xml:space="preserve"> </w:t>
      </w:r>
      <w:proofErr w:type="spellStart"/>
      <w:r>
        <w:t>เป็นรูปแบบที่ใช้ได้ผลในหลากหลายบริบทการประยุกต์ใช้งาน</w:t>
      </w:r>
      <w:proofErr w:type="spellEnd"/>
      <w:r>
        <w:t xml:space="preserve"> </w:t>
      </w:r>
      <w:proofErr w:type="spellStart"/>
      <w:r>
        <w:t>ไม่จำกัดเฉพาะสายวิทยาการคอมพิวเตอร์เท่านั้น</w:t>
      </w:r>
      <w:proofErr w:type="spellEnd"/>
    </w:p>
    <w:p w14:paraId="3B735418" w14:textId="77777777" w:rsidR="0059646B" w:rsidRDefault="0059646B" w:rsidP="003E7F12"/>
    <w:p w14:paraId="526DE94B" w14:textId="77777777" w:rsidR="0059646B" w:rsidRDefault="00000000" w:rsidP="003E7F12">
      <w:proofErr w:type="spellStart"/>
      <w:r>
        <w:t>นอกเหนือจากมิติของฮาร์ดแวร์และการบีบอัดแบบจำลองแล้ว</w:t>
      </w:r>
      <w:proofErr w:type="spellEnd"/>
      <w:r>
        <w:t xml:space="preserve"> </w:t>
      </w:r>
      <w:proofErr w:type="spellStart"/>
      <w:r>
        <w:t>งานสำรวจของ</w:t>
      </w:r>
      <w:proofErr w:type="spellEnd"/>
      <w:r>
        <w:t xml:space="preserve"> Zheng et al. (2025) </w:t>
      </w:r>
      <w:proofErr w:type="spellStart"/>
      <w:r>
        <w:t>ได้ประมวลภาพรวมของสายงาน</w:t>
      </w:r>
      <w:proofErr w:type="spellEnd"/>
      <w:r>
        <w:t xml:space="preserve"> edge LLM </w:t>
      </w:r>
      <w:proofErr w:type="spellStart"/>
      <w:r>
        <w:t>ตั้งแต่การออกแบบแบบจำลองไปจนถึงการอนุมานขณะรันไทม์</w:t>
      </w:r>
      <w:proofErr w:type="spellEnd"/>
      <w:r>
        <w:t xml:space="preserve"> ซึ่งชี้ให้เห็นว่าการบีบอัดแบบจำลองเพียงอย่างเดียวไม่เพียงพอต่อการรับประกันคุณภาพผลลัพธ์ที่มีโครงสร้าง (structured output) </w:t>
      </w:r>
      <w:proofErr w:type="spellStart"/>
      <w:r>
        <w:t>อันเป็นรูปแบบที่จำเป็นสำหรับงานสกัดข้อมูลของโครงงานนี้</w:t>
      </w:r>
      <w:proofErr w:type="spellEnd"/>
      <w:r>
        <w:t xml:space="preserve"> </w:t>
      </w:r>
      <w:proofErr w:type="spellStart"/>
      <w:r>
        <w:t>Giedra</w:t>
      </w:r>
      <w:proofErr w:type="spellEnd"/>
      <w:r>
        <w:t xml:space="preserve"> et al. (2026) </w:t>
      </w:r>
      <w:proofErr w:type="spellStart"/>
      <w:r>
        <w:t>ยืนยันเชิงประจักษ์เพิ่มเติมว่าระดับการบีบอัดแบบจำลองขนาด</w:t>
      </w:r>
      <w:proofErr w:type="spellEnd"/>
      <w:r>
        <w:t xml:space="preserve"> sub-1B </w:t>
      </w:r>
      <w:proofErr w:type="spellStart"/>
      <w:r>
        <w:t>ถึง</w:t>
      </w:r>
      <w:proofErr w:type="spellEnd"/>
      <w:r>
        <w:t xml:space="preserve"> 8B </w:t>
      </w:r>
      <w:proofErr w:type="spellStart"/>
      <w:r>
        <w:t>ส่งผลโดยตรงต่อทั้งความเร็วและความแม่นยำบนอุปกรณ์</w:t>
      </w:r>
      <w:proofErr w:type="spellEnd"/>
      <w:r>
        <w:t xml:space="preserve"> NVIDIA Jetson </w:t>
      </w:r>
      <w:proofErr w:type="spellStart"/>
      <w:r>
        <w:t>ในขณะที่สายงานการบังคับโครงสร้างผลลัพธ์</w:t>
      </w:r>
      <w:proofErr w:type="spellEnd"/>
      <w:r>
        <w:t xml:space="preserve"> Zheng et al. (2024) </w:t>
      </w:r>
      <w:proofErr w:type="spellStart"/>
      <w:r>
        <w:t>นำเสนอ</w:t>
      </w:r>
      <w:proofErr w:type="spellEnd"/>
      <w:r>
        <w:t xml:space="preserve"> </w:t>
      </w:r>
      <w:proofErr w:type="spellStart"/>
      <w:r>
        <w:t>SGLang</w:t>
      </w:r>
      <w:proofErr w:type="spellEnd"/>
      <w:r>
        <w:t xml:space="preserve"> </w:t>
      </w:r>
      <w:proofErr w:type="spellStart"/>
      <w:r>
        <w:t>ซึ่งใช้เทคนิค</w:t>
      </w:r>
      <w:proofErr w:type="spellEnd"/>
      <w:r>
        <w:t xml:space="preserve"> compressed finite state machine </w:t>
      </w:r>
      <w:proofErr w:type="spellStart"/>
      <w:r>
        <w:t>เร่ง</w:t>
      </w:r>
      <w:proofErr w:type="spellEnd"/>
      <w:r>
        <w:t xml:space="preserve"> throughput </w:t>
      </w:r>
      <w:proofErr w:type="spellStart"/>
      <w:r>
        <w:t>ของ</w:t>
      </w:r>
      <w:proofErr w:type="spellEnd"/>
      <w:r>
        <w:t xml:space="preserve"> grammar-constrained decoding </w:t>
      </w:r>
      <w:proofErr w:type="spellStart"/>
      <w:r>
        <w:t>ได้สูงถึง</w:t>
      </w:r>
      <w:proofErr w:type="spellEnd"/>
      <w:r>
        <w:t xml:space="preserve"> 6.4 </w:t>
      </w:r>
      <w:proofErr w:type="spellStart"/>
      <w:r>
        <w:t>เท่าเมื่อเทียบกับระบบอนุมานทั่วไป</w:t>
      </w:r>
      <w:proofErr w:type="spellEnd"/>
      <w:r>
        <w:t xml:space="preserve"> </w:t>
      </w:r>
      <w:proofErr w:type="spellStart"/>
      <w:r>
        <w:t>แต่ทดสอบบนฮาร์ดแวร์ระดับ</w:t>
      </w:r>
      <w:proofErr w:type="spellEnd"/>
      <w:r>
        <w:t xml:space="preserve"> data center </w:t>
      </w:r>
      <w:proofErr w:type="spellStart"/>
      <w:r>
        <w:t>มิใช่</w:t>
      </w:r>
      <w:proofErr w:type="spellEnd"/>
      <w:r>
        <w:t xml:space="preserve"> edge NPU </w:t>
      </w:r>
      <w:proofErr w:type="spellStart"/>
      <w:r>
        <w:t>และ</w:t>
      </w:r>
      <w:proofErr w:type="spellEnd"/>
      <w:r>
        <w:t xml:space="preserve"> Hu et al. (2025) </w:t>
      </w:r>
      <w:proofErr w:type="spellStart"/>
      <w:r>
        <w:t>พัฒนา</w:t>
      </w:r>
      <w:proofErr w:type="spellEnd"/>
      <w:r>
        <w:t xml:space="preserve"> mPLUG-DocOwl2 </w:t>
      </w:r>
      <w:proofErr w:type="spellStart"/>
      <w:r>
        <w:t>สำหรับความเข้าใจเอกสารหลายหน้าแบบ</w:t>
      </w:r>
      <w:proofErr w:type="spellEnd"/>
      <w:r>
        <w:t xml:space="preserve"> OCR-free </w:t>
      </w:r>
      <w:proofErr w:type="spellStart"/>
      <w:r>
        <w:t>ที่ลดจำนวน</w:t>
      </w:r>
      <w:proofErr w:type="spellEnd"/>
      <w:r>
        <w:t xml:space="preserve"> visual token </w:t>
      </w:r>
      <w:proofErr w:type="spellStart"/>
      <w:r>
        <w:t>ได้มากกว่า</w:t>
      </w:r>
      <w:proofErr w:type="spellEnd"/>
      <w:r>
        <w:t xml:space="preserve"> 80% </w:t>
      </w:r>
      <w:proofErr w:type="spellStart"/>
      <w:r>
        <w:t>แต่เป็นแบบจำลองขนาดใหญ่ที่ยังไม่ได้ออกแบบมาเพื่อทำงานร่วมกับ</w:t>
      </w:r>
      <w:proofErr w:type="spellEnd"/>
      <w:r>
        <w:t xml:space="preserve"> quantized local LLM </w:t>
      </w:r>
      <w:proofErr w:type="spellStart"/>
      <w:r>
        <w:t>บน</w:t>
      </w:r>
      <w:proofErr w:type="spellEnd"/>
      <w:r>
        <w:t xml:space="preserve"> SBC </w:t>
      </w:r>
      <w:proofErr w:type="spellStart"/>
      <w:r>
        <w:t>งานทั้งสองฉบับนี้ชี้ให้เห็นว่าการบังคับ</w:t>
      </w:r>
      <w:proofErr w:type="spellEnd"/>
      <w:r>
        <w:t xml:space="preserve"> schema </w:t>
      </w:r>
      <w:proofErr w:type="spellStart"/>
      <w:r>
        <w:t>ระหว่างการถอดรหัสส่งผลโดยตรงต่อทั้งความเร็วและความถูกต้องของ</w:t>
      </w:r>
      <w:proofErr w:type="spellEnd"/>
      <w:r>
        <w:t xml:space="preserve"> JSON output แต่ยังไม่มีงานใดวัดผลกระทบนี้ร่วมกับระดับการบีบอัดแบบจำลองบนอุปกรณ์ edge NPU </w:t>
      </w:r>
      <w:proofErr w:type="spellStart"/>
      <w:r>
        <w:t>ทรัพยากรจำกัดพร้อมกัน</w:t>
      </w:r>
      <w:proofErr w:type="spellEnd"/>
    </w:p>
    <w:p w14:paraId="5D9BD483" w14:textId="77777777" w:rsidR="0059646B" w:rsidRDefault="0059646B" w:rsidP="003E7F12"/>
    <w:p w14:paraId="3E347F81" w14:textId="77777777" w:rsidR="0059646B" w:rsidRDefault="00000000" w:rsidP="003E7F12">
      <w:proofErr w:type="spellStart"/>
      <w:r>
        <w:t>ในชั้นปลายน้ำของสถาปัตยกรรม</w:t>
      </w:r>
      <w:proofErr w:type="spellEnd"/>
      <w:r>
        <w:t xml:space="preserve"> Rivkin et al. (2025) </w:t>
      </w:r>
      <w:proofErr w:type="spellStart"/>
      <w:r>
        <w:t>นำเสนอตัวแทน</w:t>
      </w:r>
      <w:proofErr w:type="spellEnd"/>
      <w:r>
        <w:t xml:space="preserve"> LLM </w:t>
      </w:r>
      <w:proofErr w:type="spellStart"/>
      <w:r>
        <w:t>อัตโนมัติสำหรับควบคุมอุปกรณ์ในบ้านอัจฉริยะ</w:t>
      </w:r>
      <w:proofErr w:type="spellEnd"/>
      <w:r>
        <w:t xml:space="preserve"> (</w:t>
      </w:r>
      <w:proofErr w:type="spellStart"/>
      <w:r>
        <w:t>AIoT</w:t>
      </w:r>
      <w:proofErr w:type="spellEnd"/>
      <w:r>
        <w:t xml:space="preserve"> smart home) </w:t>
      </w:r>
      <w:proofErr w:type="spellStart"/>
      <w:r>
        <w:t>ซึ่งแสดงให้เห็นศักยภาพของ</w:t>
      </w:r>
      <w:proofErr w:type="spellEnd"/>
      <w:r>
        <w:t xml:space="preserve"> LLM </w:t>
      </w:r>
      <w:proofErr w:type="spellStart"/>
      <w:r>
        <w:t>ในการเชื่อมต่อกับระบบ</w:t>
      </w:r>
      <w:proofErr w:type="spellEnd"/>
      <w:r>
        <w:t xml:space="preserve"> IoT </w:t>
      </w:r>
      <w:proofErr w:type="spellStart"/>
      <w:r>
        <w:t>ในครัวเรือน</w:t>
      </w:r>
      <w:proofErr w:type="spellEnd"/>
      <w:r>
        <w:t xml:space="preserve"> </w:t>
      </w:r>
      <w:proofErr w:type="spellStart"/>
      <w:r>
        <w:t>แต่มิได้กล่าวถึงข้อจำกัดด้านฮาร์ดแวร์ระดับ</w:t>
      </w:r>
      <w:proofErr w:type="spellEnd"/>
      <w:r>
        <w:t xml:space="preserve"> SBC หรือความแม่นยำของการสกัดข้อมูลเชิงโครงสร้างที่ส่งต่อมาจากชั้นก่อนหน้า Sawalha and Al-</w:t>
      </w:r>
      <w:proofErr w:type="spellStart"/>
      <w:r>
        <w:t>Naymat</w:t>
      </w:r>
      <w:proofErr w:type="spellEnd"/>
      <w:r>
        <w:t xml:space="preserve"> (2025) </w:t>
      </w:r>
      <w:proofErr w:type="spellStart"/>
      <w:r>
        <w:t>เสนอแบบจำลอง</w:t>
      </w:r>
      <w:proofErr w:type="spellEnd"/>
      <w:r>
        <w:t xml:space="preserve"> Adaptive Holt–Winters </w:t>
      </w:r>
      <w:proofErr w:type="spellStart"/>
      <w:r>
        <w:t>สำหรับพยากรณ์ข้อมูลอนุกรมเวลาตามฤดูกาลจากข้อมูล</w:t>
      </w:r>
      <w:proofErr w:type="spellEnd"/>
      <w:r>
        <w:t xml:space="preserve"> IoT ซึ่งสามารถประยุกต์ใช้กับการพยากรณ์อัตราการสิ้นเปลืองสินค้าในครัวเรือน (burn rate) </w:t>
      </w:r>
      <w:proofErr w:type="spellStart"/>
      <w:r>
        <w:t>ได้ในเชิงหลักการ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Serepas</w:t>
      </w:r>
      <w:proofErr w:type="spellEnd"/>
      <w:r>
        <w:t xml:space="preserve"> et al. (2025) </w:t>
      </w:r>
      <w:proofErr w:type="spellStart"/>
      <w:r>
        <w:t>นำเสนอการออกแบบ</w:t>
      </w:r>
      <w:proofErr w:type="spellEnd"/>
      <w:r>
        <w:t xml:space="preserve"> IoT gateway </w:t>
      </w:r>
      <w:proofErr w:type="spellStart"/>
      <w:r>
        <w:t>น้ำหนักเบาบนไมโครคอนโทรลเลอร์</w:t>
      </w:r>
      <w:proofErr w:type="spellEnd"/>
      <w:r>
        <w:t xml:space="preserve"> ESP32 </w:t>
      </w:r>
      <w:proofErr w:type="spellStart"/>
      <w:r>
        <w:t>ที่รองรับโปรโตคอล</w:t>
      </w:r>
      <w:proofErr w:type="spellEnd"/>
      <w:r>
        <w:t xml:space="preserve"> MQTT </w:t>
      </w:r>
      <w:proofErr w:type="spellStart"/>
      <w:r>
        <w:t>สำหรับเชื่อมต่ออุปกรณ์</w:t>
      </w:r>
      <w:proofErr w:type="spellEnd"/>
      <w:r>
        <w:t xml:space="preserve"> edge </w:t>
      </w:r>
      <w:proofErr w:type="spellStart"/>
      <w:r>
        <w:t>เข้ากับระบบบ้านอัจฉริยะ</w:t>
      </w:r>
      <w:proofErr w:type="spellEnd"/>
      <w:r>
        <w:t xml:space="preserve"> </w:t>
      </w:r>
      <w:proofErr w:type="spellStart"/>
      <w:r>
        <w:t>ซึ่งสอดคล้องโดยตรงกับ</w:t>
      </w:r>
      <w:proofErr w:type="spellEnd"/>
      <w:r>
        <w:t xml:space="preserve"> stage </w:t>
      </w:r>
      <w:proofErr w:type="spellStart"/>
      <w:r>
        <w:t>การเชื่อมต่อ</w:t>
      </w:r>
      <w:proofErr w:type="spellEnd"/>
      <w:r>
        <w:t xml:space="preserve"> Home Assistant </w:t>
      </w:r>
      <w:proofErr w:type="spellStart"/>
      <w:r>
        <w:t>ผ่าน</w:t>
      </w:r>
      <w:proofErr w:type="spellEnd"/>
      <w:r>
        <w:t xml:space="preserve"> MQTT </w:t>
      </w:r>
      <w:proofErr w:type="spellStart"/>
      <w:r>
        <w:t>ในสถาปัตยกรรมของโครงงานนี้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ทั้งสามงานนี้ศึกษาเฉพาะชั้นการเชื่อมต่อและการพยากรณ์ปลายน้ำ</w:t>
      </w:r>
      <w:proofErr w:type="spellEnd"/>
      <w:r>
        <w:t xml:space="preserve"> โดยไม่ได้เชื่อมโยงย้อนกลับไปถึงความแม่นยำของการสกัดข้อมูลต้นทางจาก LLM </w:t>
      </w:r>
      <w:proofErr w:type="spellStart"/>
      <w:r>
        <w:t>ภายใต้ข้อจำกัดด้าน</w:t>
      </w:r>
      <w:proofErr w:type="spellEnd"/>
      <w:r>
        <w:t xml:space="preserve"> quantization </w:t>
      </w:r>
      <w:proofErr w:type="spellStart"/>
      <w:r>
        <w:t>และ</w:t>
      </w:r>
      <w:proofErr w:type="spellEnd"/>
      <w:r>
        <w:t xml:space="preserve"> decoding </w:t>
      </w:r>
      <w:proofErr w:type="spellStart"/>
      <w:r>
        <w:t>ที่กล่าวถึงข้างต้น</w:t>
      </w:r>
      <w:proofErr w:type="spellEnd"/>
    </w:p>
    <w:p w14:paraId="7F0C5080" w14:textId="77777777" w:rsidR="0059646B" w:rsidRDefault="0059646B" w:rsidP="003E7F12"/>
    <w:p w14:paraId="16793A22" w14:textId="77777777" w:rsidR="0059646B" w:rsidRDefault="00000000" w:rsidP="003E7F12">
      <w:proofErr w:type="spellStart"/>
      <w:r>
        <w:lastRenderedPageBreak/>
        <w:t>โดยสรุป</w:t>
      </w:r>
      <w:proofErr w:type="spellEnd"/>
      <w:r>
        <w:t xml:space="preserve"> </w:t>
      </w:r>
      <w:proofErr w:type="spellStart"/>
      <w:r>
        <w:t>จากการทบทวนวรรณกรรมทั้ง</w:t>
      </w:r>
      <w:proofErr w:type="spellEnd"/>
      <w:r>
        <w:t xml:space="preserve"> 12 </w:t>
      </w:r>
      <w:proofErr w:type="spellStart"/>
      <w:r>
        <w:t>ฉบับ</w:t>
      </w:r>
      <w:proofErr w:type="spellEnd"/>
      <w:r>
        <w:t xml:space="preserve"> </w:t>
      </w:r>
      <w:proofErr w:type="spellStart"/>
      <w:r>
        <w:t>พบว่างานวิจัยที่ผ่านมาให้ความสำคัญกับการนำ</w:t>
      </w:r>
      <w:proofErr w:type="spellEnd"/>
      <w:r>
        <w:t xml:space="preserve"> NPU และเทคนิคการบีบอัดแบบจำลองมาใช้เพื่อให้การประมวลผลปัญญาประดิษฐ์เกิดขึ้นใกล้แหล่งข้อมูลมากที่สุดอย่างสม่ำเสมอ </w:t>
      </w:r>
      <w:proofErr w:type="spellStart"/>
      <w:r>
        <w:t>ทั้งในชั้นฮาร์ดแวร์</w:t>
      </w:r>
      <w:proofErr w:type="spellEnd"/>
      <w:r>
        <w:t xml:space="preserve"> </w:t>
      </w:r>
      <w:proofErr w:type="spellStart"/>
      <w:r>
        <w:t>ชั้นการบังคับโครงสร้างผลลัพธ์</w:t>
      </w:r>
      <w:proofErr w:type="spellEnd"/>
      <w:r>
        <w:t xml:space="preserve"> </w:t>
      </w:r>
      <w:proofErr w:type="spellStart"/>
      <w:r>
        <w:t>และชั้นการประยุกต์ใช้งานปลายน้ำ</w:t>
      </w:r>
      <w:proofErr w:type="spellEnd"/>
      <w:r>
        <w:t xml:space="preserve"> แต่ยังมีความแตกต่างกันในระดับการพึ่งพาคลาวด์และขนาด/ต้นทุนของฮาร์ดแวร์ที่ใช้ทดลองในแต่ละสายงาน </w:t>
      </w:r>
      <w:proofErr w:type="spellStart"/>
      <w:r>
        <w:t>อีกทั้งยังไม่พบงานวิจัยฉบับใดที่บูรณาการองค์ประกอบทั้งหมด</w:t>
      </w:r>
      <w:proofErr w:type="spellEnd"/>
      <w:r>
        <w:t xml:space="preserve"> </w:t>
      </w:r>
      <w:proofErr w:type="spellStart"/>
      <w:r>
        <w:t>ตั้งแต่การตรวจจับเอกสารด้วยกล้อง</w:t>
      </w:r>
      <w:proofErr w:type="spellEnd"/>
      <w:r>
        <w:t xml:space="preserve"> </w:t>
      </w:r>
      <w:proofErr w:type="spellStart"/>
      <w:r>
        <w:t>การสกัดข้อความ</w:t>
      </w:r>
      <w:proofErr w:type="spellEnd"/>
      <w:r>
        <w:t xml:space="preserve"> </w:t>
      </w:r>
      <w:proofErr w:type="spellStart"/>
      <w:r>
        <w:t>การประมวลผลด้วย</w:t>
      </w:r>
      <w:proofErr w:type="spellEnd"/>
      <w:r>
        <w:t xml:space="preserve"> Local LLM จนถึงการเชื่อมต่อกับระบบบ้านอัจฉริยะเพื่อพยากรณ์พฤติกรรมการบริโภคในครัวเรือน ช่องว่างทางความรู้ดังกล่าวจึงเป็นที่มาและเป็นเป้าหมายหลักที่โครงงานวิทยานิพนธ์นี้มุ่งศึกษาและพัฒนาต่อไป</w:t>
      </w:r>
    </w:p>
    <w:p w14:paraId="43B7F91A" w14:textId="77777777" w:rsidR="0059646B" w:rsidRDefault="0059646B" w:rsidP="003E7F12"/>
    <w:p w14:paraId="03DC309E" w14:textId="77777777" w:rsidR="0059646B" w:rsidRDefault="00000000" w:rsidP="003E7F12">
      <w:proofErr w:type="spellStart"/>
      <w:r>
        <w:rPr>
          <w:b/>
          <w:bCs/>
          <w:color w:val="000000"/>
          <w:sz w:val="22"/>
          <w:szCs w:val="22"/>
        </w:rPr>
        <w:t>รายการอ้างอิง</w:t>
      </w:r>
      <w:proofErr w:type="spellEnd"/>
      <w:r>
        <w:rPr>
          <w:b/>
          <w:bCs/>
          <w:color w:val="000000"/>
          <w:sz w:val="22"/>
          <w:szCs w:val="22"/>
        </w:rPr>
        <w:t xml:space="preserve"> (References)</w:t>
      </w:r>
    </w:p>
    <w:p w14:paraId="3141CC88" w14:textId="77777777" w:rsidR="0059646B" w:rsidRDefault="00000000" w:rsidP="003E7F12">
      <w:pPr>
        <w:ind w:left="720" w:hanging="720"/>
      </w:pPr>
      <w:r>
        <w:t xml:space="preserve">Cai, F., Yuan, D., Yang, Z., &amp; Cui, L. (2024). Edge-LLM: A collaborative framework for large language model serving in edge computing. In </w:t>
      </w:r>
      <w:r>
        <w:rPr>
          <w:i/>
          <w:iCs/>
        </w:rPr>
        <w:t>2024 IEEE International Conference on Web Services (ICWS)</w:t>
      </w:r>
      <w:r>
        <w:t xml:space="preserve"> (pp. 799–809). https://doi.org/10.1109/ICWS62655.2024.00099</w:t>
      </w:r>
    </w:p>
    <w:p w14:paraId="44503A8C" w14:textId="77777777" w:rsidR="0059646B" w:rsidRDefault="0059646B" w:rsidP="003E7F12"/>
    <w:p w14:paraId="54E2EF17" w14:textId="77777777" w:rsidR="0059646B" w:rsidRDefault="00000000" w:rsidP="003E7F12">
      <w:pPr>
        <w:ind w:left="720" w:hanging="720"/>
      </w:pPr>
      <w:r>
        <w:t xml:space="preserve">Husom, E. J., </w:t>
      </w:r>
      <w:proofErr w:type="spellStart"/>
      <w:r>
        <w:t>Goknil</w:t>
      </w:r>
      <w:proofErr w:type="spellEnd"/>
      <w:r>
        <w:t xml:space="preserve">, A., </w:t>
      </w:r>
      <w:proofErr w:type="spellStart"/>
      <w:r>
        <w:t>Astekin</w:t>
      </w:r>
      <w:proofErr w:type="spellEnd"/>
      <w:r>
        <w:t xml:space="preserve">, M., Shar, L. K., </w:t>
      </w:r>
      <w:proofErr w:type="spellStart"/>
      <w:r>
        <w:t>Kåsen</w:t>
      </w:r>
      <w:proofErr w:type="spellEnd"/>
      <w:r>
        <w:t xml:space="preserve">, A., Sen, S., </w:t>
      </w:r>
      <w:proofErr w:type="spellStart"/>
      <w:r>
        <w:t>Mithassel</w:t>
      </w:r>
      <w:proofErr w:type="spellEnd"/>
      <w:r>
        <w:t xml:space="preserve">, B. A., &amp; Soylu, A. (2025). Sustainable LLM inference for edge AI: Evaluating quantized LLMs for energy efficiency, output accuracy, and inference latency. </w:t>
      </w:r>
      <w:r>
        <w:rPr>
          <w:i/>
          <w:iCs/>
        </w:rPr>
        <w:t>ACM Transactions on Internet of Things, 6</w:t>
      </w:r>
      <w:r>
        <w:t>(4), Article 28. https://doi.org/10.1145/3767742</w:t>
      </w:r>
    </w:p>
    <w:p w14:paraId="20FB2438" w14:textId="77777777" w:rsidR="0059646B" w:rsidRDefault="0059646B" w:rsidP="003E7F12"/>
    <w:p w14:paraId="5DA92A2B" w14:textId="77777777" w:rsidR="0059646B" w:rsidRDefault="00000000" w:rsidP="003E7F12">
      <w:pPr>
        <w:ind w:left="720" w:hanging="720"/>
      </w:pPr>
      <w:r>
        <w:t xml:space="preserve">Moon, S., Cha, J., Park, H., &amp; Kim, J.-Y. (2025). Hybe: GPU-NPU hybrid system for efficient LLM inference with million-token context window. In </w:t>
      </w:r>
      <w:r>
        <w:rPr>
          <w:i/>
          <w:iCs/>
        </w:rPr>
        <w:t>Proceedings of the 52nd Annual International Symposium on Computer Architecture (ISCA 2025)</w:t>
      </w:r>
      <w:r>
        <w:t xml:space="preserve"> (pp. 808–820). https://doi.org/10.1145/3695053.3731051</w:t>
      </w:r>
    </w:p>
    <w:p w14:paraId="3DC3ABCE" w14:textId="77777777" w:rsidR="0059646B" w:rsidRDefault="0059646B" w:rsidP="003E7F12"/>
    <w:p w14:paraId="16A2E52A" w14:textId="77777777" w:rsidR="0059646B" w:rsidRDefault="00000000" w:rsidP="003E7F12">
      <w:pPr>
        <w:ind w:left="720" w:hanging="720"/>
      </w:pPr>
      <w:r>
        <w:t xml:space="preserve">Yin, W., Xu, D., Xu, M., Huang, G., Liu, X., Mascolo, C., &amp; Kawsar, F. (2026). ShadowNPU: System and algorithm co-design for NPU-centric on-device LLM inference. In </w:t>
      </w:r>
      <w:r>
        <w:rPr>
          <w:i/>
          <w:iCs/>
        </w:rPr>
        <w:t>Proceedings of the 24th Annual International Conference on Mobile Systems, Applications and Services (</w:t>
      </w:r>
      <w:proofErr w:type="spellStart"/>
      <w:r>
        <w:rPr>
          <w:i/>
          <w:iCs/>
        </w:rPr>
        <w:t>MobiSys</w:t>
      </w:r>
      <w:proofErr w:type="spellEnd"/>
      <w:r>
        <w:rPr>
          <w:i/>
          <w:iCs/>
        </w:rPr>
        <w:t xml:space="preserve"> 2026)</w:t>
      </w:r>
      <w:r>
        <w:t xml:space="preserve"> (pp. 294–308). https://doi.org/10.1145/3745756.3809205</w:t>
      </w:r>
    </w:p>
    <w:p w14:paraId="023E423F" w14:textId="77777777" w:rsidR="0059646B" w:rsidRDefault="0059646B" w:rsidP="003E7F12"/>
    <w:p w14:paraId="29801107" w14:textId="77777777" w:rsidR="0059646B" w:rsidRDefault="00000000" w:rsidP="003E7F12">
      <w:pPr>
        <w:ind w:left="720" w:hanging="720"/>
      </w:pPr>
      <w:proofErr w:type="spellStart"/>
      <w:r>
        <w:t>Oloko</w:t>
      </w:r>
      <w:proofErr w:type="spellEnd"/>
      <w:r>
        <w:t xml:space="preserve">-Oba, M., Esenogho, E., &amp; </w:t>
      </w:r>
      <w:proofErr w:type="spellStart"/>
      <w:r>
        <w:t>Aruleba</w:t>
      </w:r>
      <w:proofErr w:type="spellEnd"/>
      <w:r>
        <w:t xml:space="preserve">, K. (2026). From </w:t>
      </w:r>
      <w:proofErr w:type="spellStart"/>
      <w:r>
        <w:t>biosignals</w:t>
      </w:r>
      <w:proofErr w:type="spellEnd"/>
      <w:r>
        <w:t xml:space="preserve"> to bedside: A review of real-time edge machine learning for wearable health monitoring. </w:t>
      </w:r>
      <w:r>
        <w:rPr>
          <w:i/>
          <w:iCs/>
        </w:rPr>
        <w:t>Bioengineering, 13</w:t>
      </w:r>
      <w:r>
        <w:t>(5), 559. https://doi.org/10.3390/bioengineering13050559</w:t>
      </w:r>
    </w:p>
    <w:p w14:paraId="3119FE7B" w14:textId="77777777" w:rsidR="0059646B" w:rsidRDefault="00000000" w:rsidP="003E7F12">
      <w:pPr>
        <w:ind w:left="720" w:hanging="720"/>
      </w:pPr>
      <w:r>
        <w:t xml:space="preserve">Zheng, Y., Chen, Y., Qian, B., Shi, X., Shu, Y., &amp; Chen, J. (2025). A review on edge large language models: Design, execution, and applications. </w:t>
      </w:r>
      <w:r>
        <w:rPr>
          <w:i/>
          <w:iCs/>
        </w:rPr>
        <w:t>ACM Computing Surveys, 57</w:t>
      </w:r>
      <w:r>
        <w:t>(8), Article 209. https://doi.org/10.1145/3719664</w:t>
      </w:r>
    </w:p>
    <w:p w14:paraId="4D44835C" w14:textId="77777777" w:rsidR="0059646B" w:rsidRDefault="00000000" w:rsidP="003E7F12">
      <w:pPr>
        <w:ind w:left="720" w:hanging="720"/>
      </w:pPr>
      <w:r>
        <w:t xml:space="preserve">Rivkin, D., Hogan, F., Feriani, A., Konar, A., Sigal, A., Liu, X., &amp; Dudek, G. (2025). </w:t>
      </w:r>
      <w:proofErr w:type="spellStart"/>
      <w:r>
        <w:t>AIoT</w:t>
      </w:r>
      <w:proofErr w:type="spellEnd"/>
      <w:r>
        <w:t xml:space="preserve"> smart home via autonomous LLM agents. </w:t>
      </w:r>
      <w:r>
        <w:rPr>
          <w:i/>
          <w:iCs/>
        </w:rPr>
        <w:t>IEEE Internet of Things Journal, 12</w:t>
      </w:r>
      <w:r>
        <w:t>(3), 2458-2472. https://doi.org/10.1109/JIOT.2024.3471904</w:t>
      </w:r>
    </w:p>
    <w:p w14:paraId="58702F9F" w14:textId="77777777" w:rsidR="0059646B" w:rsidRDefault="00000000" w:rsidP="003E7F12">
      <w:pPr>
        <w:ind w:left="720" w:hanging="720"/>
      </w:pPr>
      <w:r>
        <w:t xml:space="preserve">Zheng, L., Yin, L., Xie, Z., Sun, C. L., Huang, J., Yu, C. H., Cao, S., </w:t>
      </w:r>
      <w:proofErr w:type="spellStart"/>
      <w:r>
        <w:t>Kozyrakis</w:t>
      </w:r>
      <w:proofErr w:type="spellEnd"/>
      <w:r>
        <w:t xml:space="preserve">, C., Stoica, I., Gonzalez, J. E., Barrett, C., &amp; Sheng, Y. (2024). </w:t>
      </w:r>
      <w:proofErr w:type="spellStart"/>
      <w:r>
        <w:t>SGLang</w:t>
      </w:r>
      <w:proofErr w:type="spellEnd"/>
      <w:r>
        <w:t xml:space="preserve">: Efficient execution of structured language model programs. </w:t>
      </w:r>
      <w:r>
        <w:rPr>
          <w:i/>
          <w:iCs/>
        </w:rPr>
        <w:t>Advances in Neural Information Processing Systems, 37</w:t>
      </w:r>
      <w:r>
        <w:t>, 62557-62583. https://doi.org/10.5555/3737916.3739916</w:t>
      </w:r>
    </w:p>
    <w:p w14:paraId="62DFC060" w14:textId="77777777" w:rsidR="0059646B" w:rsidRDefault="00000000" w:rsidP="003E7F12">
      <w:pPr>
        <w:ind w:left="720" w:hanging="720"/>
      </w:pPr>
      <w:r>
        <w:t xml:space="preserve">Hu, A., Xu, H., Zhang, L., Ye, J., Yan, M., Zhang, J., Jin, Q., Huang, F., &amp; Zhou, J. (2025). mPLUG-DocOwl2: High-resolution compressing for OCR-free multi-page document understanding. In </w:t>
      </w:r>
      <w:r>
        <w:rPr>
          <w:i/>
          <w:iCs/>
        </w:rPr>
        <w:t>Proceedings of the 63rd Annual Meeting of the Association for Computational Linguistics (Volume 1: Long Papers)</w:t>
      </w:r>
      <w:r>
        <w:t xml:space="preserve"> (pp. 5817-5834). Association for Computational Linguistics. https://doi.org/10.18653/v1/2025.acl-long.291</w:t>
      </w:r>
    </w:p>
    <w:p w14:paraId="3CE40601" w14:textId="77777777" w:rsidR="0059646B" w:rsidRDefault="00000000" w:rsidP="003E7F12">
      <w:pPr>
        <w:ind w:left="720" w:hanging="720"/>
      </w:pPr>
      <w:r>
        <w:t xml:space="preserve">Giedra, H., Matuzevičius, D., Sledevič, T., Shubitidze, G., &amp; </w:t>
      </w:r>
      <w:proofErr w:type="spellStart"/>
      <w:r>
        <w:t>Serackis</w:t>
      </w:r>
      <w:proofErr w:type="spellEnd"/>
      <w:r>
        <w:t xml:space="preserve">, A. (2026). Benchmarking large language model inference on limited-resource edge systems. </w:t>
      </w:r>
      <w:r>
        <w:rPr>
          <w:i/>
          <w:iCs/>
        </w:rPr>
        <w:t>Electronics, 15</w:t>
      </w:r>
      <w:r>
        <w:t>(11), Article 2451. https://doi.org/10.3390/electronics15112451</w:t>
      </w:r>
    </w:p>
    <w:p w14:paraId="12C73A1E" w14:textId="77777777" w:rsidR="0059646B" w:rsidRDefault="00000000" w:rsidP="003E7F12">
      <w:pPr>
        <w:ind w:left="720" w:hanging="720"/>
      </w:pPr>
      <w:r>
        <w:t>Sawalha, S., &amp; Al-</w:t>
      </w:r>
      <w:proofErr w:type="spellStart"/>
      <w:r>
        <w:t>Naymat</w:t>
      </w:r>
      <w:proofErr w:type="spellEnd"/>
      <w:r>
        <w:t xml:space="preserve">, G. (2025). An adaptive Holt-Winters model for seasonal forecasting of Internet of Things (IoT) data streams. </w:t>
      </w:r>
      <w:r>
        <w:rPr>
          <w:i/>
          <w:iCs/>
        </w:rPr>
        <w:t>IoT, 6</w:t>
      </w:r>
      <w:r>
        <w:t>(3), Article 39. https://doi.org/10.3390/iot6030039</w:t>
      </w:r>
    </w:p>
    <w:p w14:paraId="000D5E01" w14:textId="77777777" w:rsidR="0059646B" w:rsidRDefault="00000000" w:rsidP="003E7F12">
      <w:pPr>
        <w:ind w:left="720" w:hanging="720"/>
      </w:pPr>
      <w:proofErr w:type="spellStart"/>
      <w:r>
        <w:t>Serepas</w:t>
      </w:r>
      <w:proofErr w:type="spellEnd"/>
      <w:r>
        <w:t xml:space="preserve">, F., Papias, I., Christakis, K., Dimitropoulos, N., &amp; Marinakis, V. (2025). Lightweight embedded IoT gateway for smart homes based on an ESP32 microcontroller. </w:t>
      </w:r>
      <w:r>
        <w:rPr>
          <w:i/>
          <w:iCs/>
        </w:rPr>
        <w:t>Computers, 14</w:t>
      </w:r>
      <w:r>
        <w:t>(9), Article 391. https://doi.org/10.3390/computers14090391</w:t>
      </w:r>
    </w:p>
    <w:p w14:paraId="1BDBFC52" w14:textId="77777777" w:rsidR="0059646B" w:rsidRDefault="0059646B" w:rsidP="003E7F12"/>
    <w:p w14:paraId="616B92DB" w14:textId="77777777" w:rsidR="0059646B" w:rsidRDefault="00000000" w:rsidP="003E7F12">
      <w:proofErr w:type="spellStart"/>
      <w:r>
        <w:rPr>
          <w:b/>
          <w:bCs/>
          <w:color w:val="000000"/>
          <w:sz w:val="22"/>
          <w:szCs w:val="22"/>
        </w:rPr>
        <w:t>ความเห็นของอาจารย์ที่ปรึกษาโครงงาน</w:t>
      </w:r>
      <w:proofErr w:type="spellEnd"/>
    </w:p>
    <w:p w14:paraId="76EDC475" w14:textId="77777777" w:rsidR="0059646B" w:rsidRDefault="00000000" w:rsidP="003E7F12">
      <w:r>
        <w:t>__________________________________________________________________________________________</w:t>
      </w:r>
    </w:p>
    <w:p w14:paraId="1A96A1BC" w14:textId="77777777" w:rsidR="0059646B" w:rsidRDefault="00000000" w:rsidP="003E7F12">
      <w:r>
        <w:t>__________________________________________________________________________________________</w:t>
      </w:r>
    </w:p>
    <w:p w14:paraId="1FC76C0F" w14:textId="77777777" w:rsidR="0059646B" w:rsidRDefault="0059646B" w:rsidP="003E7F12"/>
    <w:p w14:paraId="40894F38" w14:textId="021BDC88" w:rsidR="0059646B" w:rsidRDefault="003E7F12" w:rsidP="003E7F12">
      <w:r>
        <w:t xml:space="preserve">                                                                                                                                </w:t>
      </w:r>
      <w:proofErr w:type="spellStart"/>
      <w:r w:rsidR="00000000">
        <w:t>ลายเซ็น</w:t>
      </w:r>
      <w:proofErr w:type="spellEnd"/>
      <w:r w:rsidR="00000000">
        <w:t xml:space="preserve"> ……………………………………………………   </w:t>
      </w:r>
    </w:p>
    <w:sectPr w:rsidR="0059646B">
      <w:pgSz w:w="11906" w:h="16838"/>
      <w:pgMar w:top="700" w:right="500" w:bottom="7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142"/>
    <w:multiLevelType w:val="hybridMultilevel"/>
    <w:tmpl w:val="1E96B860"/>
    <w:lvl w:ilvl="0" w:tplc="BA0A8C0C">
      <w:start w:val="1"/>
      <w:numFmt w:val="bullet"/>
      <w:lvlText w:val="●"/>
      <w:lvlJc w:val="left"/>
      <w:pPr>
        <w:ind w:left="720" w:hanging="360"/>
      </w:pPr>
    </w:lvl>
    <w:lvl w:ilvl="1" w:tplc="1D34D4A8">
      <w:start w:val="1"/>
      <w:numFmt w:val="bullet"/>
      <w:lvlText w:val="○"/>
      <w:lvlJc w:val="left"/>
      <w:pPr>
        <w:ind w:left="1440" w:hanging="360"/>
      </w:pPr>
    </w:lvl>
    <w:lvl w:ilvl="2" w:tplc="D780E8EA">
      <w:start w:val="1"/>
      <w:numFmt w:val="bullet"/>
      <w:lvlText w:val="■"/>
      <w:lvlJc w:val="left"/>
      <w:pPr>
        <w:ind w:left="2160" w:hanging="360"/>
      </w:pPr>
    </w:lvl>
    <w:lvl w:ilvl="3" w:tplc="DC0EC856">
      <w:start w:val="1"/>
      <w:numFmt w:val="bullet"/>
      <w:lvlText w:val="●"/>
      <w:lvlJc w:val="left"/>
      <w:pPr>
        <w:ind w:left="2880" w:hanging="360"/>
      </w:pPr>
    </w:lvl>
    <w:lvl w:ilvl="4" w:tplc="3CDC0F4A">
      <w:start w:val="1"/>
      <w:numFmt w:val="bullet"/>
      <w:lvlText w:val="○"/>
      <w:lvlJc w:val="left"/>
      <w:pPr>
        <w:ind w:left="3600" w:hanging="360"/>
      </w:pPr>
    </w:lvl>
    <w:lvl w:ilvl="5" w:tplc="F1BA12A4">
      <w:start w:val="1"/>
      <w:numFmt w:val="bullet"/>
      <w:lvlText w:val="■"/>
      <w:lvlJc w:val="left"/>
      <w:pPr>
        <w:ind w:left="4320" w:hanging="360"/>
      </w:pPr>
    </w:lvl>
    <w:lvl w:ilvl="6" w:tplc="9B2A168C">
      <w:start w:val="1"/>
      <w:numFmt w:val="bullet"/>
      <w:lvlText w:val="●"/>
      <w:lvlJc w:val="left"/>
      <w:pPr>
        <w:ind w:left="5040" w:hanging="360"/>
      </w:pPr>
    </w:lvl>
    <w:lvl w:ilvl="7" w:tplc="3C86441A">
      <w:start w:val="1"/>
      <w:numFmt w:val="bullet"/>
      <w:lvlText w:val="●"/>
      <w:lvlJc w:val="left"/>
      <w:pPr>
        <w:ind w:left="5760" w:hanging="360"/>
      </w:pPr>
    </w:lvl>
    <w:lvl w:ilvl="8" w:tplc="1D720D06">
      <w:start w:val="1"/>
      <w:numFmt w:val="bullet"/>
      <w:lvlText w:val="●"/>
      <w:lvlJc w:val="left"/>
      <w:pPr>
        <w:ind w:left="6480" w:hanging="360"/>
      </w:pPr>
    </w:lvl>
  </w:abstractNum>
  <w:num w:numId="1" w16cid:durableId="443382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46B"/>
    <w:rsid w:val="002D522F"/>
    <w:rsid w:val="003E7F12"/>
    <w:rsid w:val="0059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9139"/>
  <w15:docId w15:val="{2203C4C8-0915-4CC1-8CBA-98836E82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4039</Words>
  <Characters>23025</Characters>
  <Application>Microsoft Office Word</Application>
  <DocSecurity>0</DocSecurity>
  <Lines>191</Lines>
  <Paragraphs>54</Paragraphs>
  <ScaleCrop>false</ScaleCrop>
  <Company/>
  <LinksUpToDate>false</LinksUpToDate>
  <CharactersWithSpaces>27010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ณัชพล เพ็งพล</cp:lastModifiedBy>
  <cp:revision>2</cp:revision>
  <dcterms:created xsi:type="dcterms:W3CDTF">2026-08-06T14:10:00Z</dcterms:created>
  <dcterms:modified xsi:type="dcterms:W3CDTF">2026-08-06T14:10:00Z</dcterms:modified>
</cp:coreProperties>
</file>