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0E1" w:rsidRPr="003F0D32" w:rsidRDefault="008620E1" w:rsidP="007434B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sz w:val="36"/>
          <w:szCs w:val="36"/>
        </w:rPr>
      </w:pPr>
      <w:r w:rsidRPr="003F0D32">
        <w:rPr>
          <w:rFonts w:asciiTheme="majorBidi" w:hAnsiTheme="majorBidi" w:cstheme="majorBidi"/>
          <w:b/>
          <w:color w:val="000000"/>
          <w:sz w:val="36"/>
          <w:szCs w:val="36"/>
        </w:rPr>
        <w:t>ARCH 2017 Competition Falsification Benchmarks</w:t>
      </w:r>
    </w:p>
    <w:p w:rsidR="008620E1" w:rsidRPr="002D5436" w:rsidRDefault="008620E1" w:rsidP="007434B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2D5436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</w:p>
    <w:p w:rsidR="008620E1" w:rsidRDefault="008620E1" w:rsidP="007434B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I</w:t>
      </w:r>
      <w:r w:rsidRPr="002D5436">
        <w:rPr>
          <w:rFonts w:asciiTheme="majorBidi" w:hAnsiTheme="majorBidi" w:cstheme="majorBidi"/>
          <w:color w:val="000000"/>
          <w:sz w:val="28"/>
          <w:szCs w:val="28"/>
        </w:rPr>
        <w:t xml:space="preserve">n this folder, the </w:t>
      </w:r>
      <w:r>
        <w:rPr>
          <w:rFonts w:asciiTheme="majorBidi" w:hAnsiTheme="majorBidi" w:cstheme="majorBidi"/>
          <w:color w:val="000000"/>
          <w:sz w:val="28"/>
          <w:szCs w:val="28"/>
        </w:rPr>
        <w:t>powertrain model for</w:t>
      </w:r>
      <w:r w:rsidR="005708A9">
        <w:rPr>
          <w:rFonts w:asciiTheme="majorBidi" w:hAnsiTheme="majorBidi" w:cstheme="majorBidi"/>
          <w:color w:val="000000"/>
          <w:sz w:val="28"/>
          <w:szCs w:val="28"/>
        </w:rPr>
        <w:t xml:space="preserve"> the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falsification benchmark is presented. The results of this experiment are </w:t>
      </w:r>
      <w:r w:rsidR="00C3776C">
        <w:rPr>
          <w:rFonts w:asciiTheme="majorBidi" w:hAnsiTheme="majorBidi" w:cstheme="majorBidi"/>
          <w:color w:val="000000"/>
          <w:sz w:val="28"/>
          <w:szCs w:val="28"/>
        </w:rPr>
        <w:t>presented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in “Report.pdf”.</w:t>
      </w:r>
    </w:p>
    <w:p w:rsidR="008620E1" w:rsidRDefault="008620E1" w:rsidP="007434B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8620E1" w:rsidRDefault="008620E1" w:rsidP="007434B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Powertrain control benchmark </w:t>
      </w:r>
      <w:r w:rsidRPr="00D5048B">
        <w:rPr>
          <w:rFonts w:asciiTheme="majorBidi" w:hAnsiTheme="majorBidi" w:cstheme="majorBidi"/>
          <w:sz w:val="28"/>
          <w:szCs w:val="28"/>
        </w:rPr>
        <w:t>provides a high complexity model of an automatic air-fuel control system</w:t>
      </w:r>
      <w:r>
        <w:rPr>
          <w:rFonts w:asciiTheme="majorBidi" w:hAnsiTheme="majorBidi" w:cstheme="majorBidi"/>
          <w:sz w:val="28"/>
          <w:szCs w:val="28"/>
        </w:rPr>
        <w:t>. T</w:t>
      </w:r>
      <w:r w:rsidRPr="00D5048B">
        <w:rPr>
          <w:rFonts w:asciiTheme="majorBidi" w:hAnsiTheme="majorBidi" w:cstheme="majorBidi"/>
          <w:sz w:val="28"/>
          <w:szCs w:val="28"/>
        </w:rPr>
        <w:t>he system should satisfy different requirements</w:t>
      </w:r>
      <w:r>
        <w:rPr>
          <w:rFonts w:asciiTheme="majorBidi" w:hAnsiTheme="majorBidi" w:cstheme="majorBidi"/>
          <w:sz w:val="28"/>
          <w:szCs w:val="28"/>
        </w:rPr>
        <w:t>. In this report</w:t>
      </w:r>
      <w:r w:rsidR="005708A9">
        <w:rPr>
          <w:rFonts w:asciiTheme="majorBidi" w:hAnsiTheme="majorBidi" w:cstheme="majorBidi"/>
          <w:sz w:val="28"/>
          <w:szCs w:val="28"/>
        </w:rPr>
        <w:t>,</w:t>
      </w:r>
      <w:r>
        <w:rPr>
          <w:rFonts w:asciiTheme="majorBidi" w:hAnsiTheme="majorBidi" w:cstheme="majorBidi"/>
          <w:sz w:val="28"/>
          <w:szCs w:val="28"/>
        </w:rPr>
        <w:t xml:space="preserve"> we test</w:t>
      </w:r>
      <w:r w:rsidR="007434B2">
        <w:rPr>
          <w:rFonts w:asciiTheme="majorBidi" w:hAnsiTheme="majorBidi" w:cstheme="majorBidi"/>
          <w:sz w:val="28"/>
          <w:szCs w:val="28"/>
        </w:rPr>
        <w:t>ed</w:t>
      </w:r>
      <w:r>
        <w:rPr>
          <w:rFonts w:asciiTheme="majorBidi" w:hAnsiTheme="majorBidi" w:cstheme="majorBidi"/>
          <w:sz w:val="28"/>
          <w:szCs w:val="28"/>
        </w:rPr>
        <w:t xml:space="preserve"> the system over the following specification:</w:t>
      </w:r>
    </w:p>
    <w:p w:rsidR="008620E1" w:rsidRPr="00536C88" w:rsidRDefault="008620E1" w:rsidP="007434B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EastAsia" w:hAnsiTheme="majorBidi" w:cstheme="majorBidi"/>
          <w:sz w:val="28"/>
          <w:szCs w:val="28"/>
        </w:rPr>
      </w:pPr>
    </w:p>
    <w:p w:rsidR="000D0B8B" w:rsidRPr="007434B2" w:rsidRDefault="008D26E4" w:rsidP="007434B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EastAsia" w:hAnsiTheme="majorBidi" w:cstheme="majorBidi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PB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Cs/>
                  <w:sz w:val="28"/>
                  <w:szCs w:val="28"/>
                </w:rPr>
              </m:ctrlPr>
            </m:sSubPr>
            <m:e>
              <m:box>
                <m:boxPr>
                  <m:noBreak m:val="0"/>
                  <m:ctrlP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</m:ctrlPr>
                </m:boxPr>
                <m:e>
                  <m:r>
                    <m:rPr>
                      <m:nor/>
                    </m:rPr>
                    <w:rPr>
                      <w:rFonts w:ascii="Cambria Math" w:eastAsiaTheme="minorEastAsia" w:hAnsi="Cambria Math" w:cstheme="majorBidi" w:hint="eastAsia"/>
                      <w:iCs/>
                      <w:sz w:val="28"/>
                      <w:szCs w:val="28"/>
                    </w:rPr>
                    <m:t>□</m:t>
                  </m:r>
                </m:e>
              </m:box>
            </m:e>
            <m: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,T</m:t>
                  </m:r>
                </m:e>
              </m:d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((rise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 w:cstheme="majorBidi"/>
              <w:sz w:val="28"/>
              <w:szCs w:val="28"/>
            </w:rPr>
            <m:t>∨fall(a))→</m:t>
          </m:r>
          <m:sSub>
            <m:sSubPr>
              <m:ctrlPr>
                <w:rPr>
                  <w:rFonts w:ascii="Cambria Math" w:eastAsiaTheme="minorEastAsia" w:hAnsi="Cambria Math" w:cstheme="majorBidi"/>
                  <w:iCs/>
                  <w:sz w:val="28"/>
                  <w:szCs w:val="28"/>
                </w:rPr>
              </m:ctrlPr>
            </m:sSubPr>
            <m:e>
              <m:box>
                <m:boxPr>
                  <m:noBreak m:val="0"/>
                  <m:ctrlP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</m:ctrlPr>
                </m:boxPr>
                <m:e>
                  <m:r>
                    <m:rPr>
                      <m:nor/>
                    </m:rPr>
                    <w:rPr>
                      <w:rFonts w:ascii="Cambria Math" w:eastAsiaTheme="minorEastAsia" w:hAnsi="Cambria Math" w:cstheme="majorBidi" w:hint="eastAsia"/>
                      <w:iCs/>
                      <w:sz w:val="28"/>
                      <w:szCs w:val="28"/>
                    </w:rPr>
                    <m:t>□</m:t>
                  </m:r>
                </m:e>
              </m:box>
            </m:e>
            <m: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η,ζ</m:t>
                  </m:r>
                </m:e>
              </m:d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  <w:lang w:val="el-GR"/>
            </w:rPr>
            <m:t>μ</m:t>
          </m:r>
          <m:r>
            <w:rPr>
              <w:rFonts w:ascii="Cambria Math" w:eastAsiaTheme="minorEastAsia" w:hAnsi="Cambria Math" w:cstheme="majorBidi"/>
              <w:sz w:val="28"/>
              <w:szCs w:val="28"/>
            </w:rPr>
            <m:t xml:space="preserve">) </m:t>
          </m:r>
        </m:oMath>
      </m:oMathPara>
    </w:p>
    <w:p w:rsidR="007434B2" w:rsidRPr="000D0B8B" w:rsidRDefault="007434B2" w:rsidP="007434B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EastAsia" w:hAnsiTheme="majorBidi" w:cstheme="majorBidi"/>
          <w:sz w:val="28"/>
          <w:szCs w:val="28"/>
        </w:rPr>
      </w:pPr>
    </w:p>
    <w:p w:rsidR="008620E1" w:rsidRDefault="008620E1" w:rsidP="007434B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This Specification implies that whenever event rise or fall happens (this happens if the input value changes from 8.8 to 40) then the state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μ</m:t>
        </m:r>
      </m:oMath>
      <w:r>
        <w:rPr>
          <w:rFonts w:asciiTheme="majorBidi" w:eastAsiaTheme="minorEastAsia" w:hAnsiTheme="majorBidi" w:cstheme="majorBidi"/>
          <w:sz w:val="28"/>
          <w:szCs w:val="28"/>
        </w:rPr>
        <w:t xml:space="preserve">  should remain in the specified bound after the settling time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η</m:t>
        </m:r>
      </m:oMath>
      <w:r>
        <w:rPr>
          <w:rFonts w:asciiTheme="majorBidi" w:eastAsiaTheme="minorEastAsia" w:hAnsiTheme="majorBidi" w:cstheme="majorBidi"/>
          <w:sz w:val="28"/>
          <w:szCs w:val="28"/>
        </w:rPr>
        <w:t xml:space="preserve"> and before any other change is made to the input value.</w:t>
      </w:r>
      <w:r w:rsidR="007434B2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w:r>
        <w:rPr>
          <w:rFonts w:asciiTheme="majorBidi" w:eastAsiaTheme="minorEastAsia" w:hAnsiTheme="majorBidi" w:cstheme="majorBidi"/>
          <w:sz w:val="28"/>
          <w:szCs w:val="28"/>
        </w:rPr>
        <w:t xml:space="preserve">More information about the model, </w:t>
      </w:r>
      <w:r w:rsidRPr="002A2FD9">
        <w:rPr>
          <w:rFonts w:asciiTheme="majorBidi" w:eastAsiaTheme="minorEastAsia" w:hAnsiTheme="majorBidi" w:cstheme="majorBidi"/>
          <w:noProof/>
          <w:sz w:val="28"/>
          <w:szCs w:val="28"/>
        </w:rPr>
        <w:t>specification</w:t>
      </w:r>
      <w:r w:rsidR="002A2FD9">
        <w:rPr>
          <w:rFonts w:asciiTheme="majorBidi" w:eastAsiaTheme="minorEastAsia" w:hAnsiTheme="majorBidi" w:cstheme="majorBidi"/>
          <w:noProof/>
          <w:sz w:val="28"/>
          <w:szCs w:val="28"/>
        </w:rPr>
        <w:t>,</w:t>
      </w:r>
      <w:r>
        <w:rPr>
          <w:rFonts w:asciiTheme="majorBidi" w:eastAsiaTheme="minorEastAsia" w:hAnsiTheme="majorBidi" w:cstheme="majorBidi"/>
          <w:sz w:val="28"/>
          <w:szCs w:val="28"/>
        </w:rPr>
        <w:t xml:space="preserve"> and methods to find counter</w:t>
      </w:r>
      <w:r w:rsidR="007434B2">
        <w:rPr>
          <w:rFonts w:asciiTheme="majorBidi" w:eastAsiaTheme="minorEastAsia" w:hAnsiTheme="majorBidi" w:cstheme="majorBidi"/>
          <w:sz w:val="28"/>
          <w:szCs w:val="28"/>
        </w:rPr>
        <w:t>-</w:t>
      </w:r>
      <w:r>
        <w:rPr>
          <w:rFonts w:asciiTheme="majorBidi" w:eastAsiaTheme="minorEastAsia" w:hAnsiTheme="majorBidi" w:cstheme="majorBidi"/>
          <w:sz w:val="28"/>
          <w:szCs w:val="28"/>
        </w:rPr>
        <w:t>examples is provided in the report.</w:t>
      </w:r>
    </w:p>
    <w:p w:rsidR="008620E1" w:rsidRPr="00536C88" w:rsidRDefault="008620E1" w:rsidP="007434B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EastAsia" w:hAnsiTheme="majorBidi" w:cstheme="majorBidi"/>
          <w:sz w:val="28"/>
          <w:szCs w:val="28"/>
        </w:rPr>
      </w:pPr>
    </w:p>
    <w:p w:rsidR="008620E1" w:rsidRDefault="008620E1" w:rsidP="007434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color w:val="000000"/>
          <w:sz w:val="32"/>
          <w:szCs w:val="32"/>
        </w:rPr>
      </w:pPr>
      <w:r w:rsidRPr="008620E1">
        <w:rPr>
          <w:rFonts w:asciiTheme="majorBidi" w:hAnsiTheme="majorBidi" w:cstheme="majorBidi"/>
          <w:b/>
          <w:color w:val="000000"/>
          <w:sz w:val="32"/>
          <w:szCs w:val="32"/>
        </w:rPr>
        <w:t>System Requirements and Instructions</w:t>
      </w:r>
    </w:p>
    <w:p w:rsidR="008620E1" w:rsidRDefault="008620E1" w:rsidP="007434B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:rsidR="008620E1" w:rsidRDefault="008620E1" w:rsidP="007434B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 xml:space="preserve">The reported results are based on a system with 64-bit Intel Xeon CPU (2.5GHz), </w:t>
      </w:r>
      <w:r w:rsidRPr="00B726F4">
        <w:rPr>
          <w:rFonts w:asciiTheme="majorBidi" w:hAnsiTheme="majorBidi" w:cstheme="majorBidi"/>
          <w:color w:val="000000"/>
          <w:sz w:val="28"/>
          <w:szCs w:val="28"/>
        </w:rPr>
        <w:t>64-GB RAM and Windows Server 2012.</w:t>
      </w:r>
    </w:p>
    <w:p w:rsidR="008620E1" w:rsidRDefault="008620E1" w:rsidP="007434B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:rsidR="008620E1" w:rsidRDefault="008620E1" w:rsidP="007434B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To run the experiments the following software should be installed:</w:t>
      </w:r>
    </w:p>
    <w:p w:rsidR="008620E1" w:rsidRDefault="008620E1" w:rsidP="007434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 w:rsidRPr="002A2FD9">
        <w:rPr>
          <w:rFonts w:asciiTheme="majorBidi" w:hAnsiTheme="majorBidi" w:cstheme="majorBidi"/>
          <w:noProof/>
          <w:color w:val="000000"/>
          <w:sz w:val="28"/>
          <w:szCs w:val="28"/>
        </w:rPr>
        <w:t>Ma</w:t>
      </w:r>
      <w:r w:rsidR="002A2FD9">
        <w:rPr>
          <w:rFonts w:asciiTheme="majorBidi" w:hAnsiTheme="majorBidi" w:cstheme="majorBidi"/>
          <w:noProof/>
          <w:color w:val="000000"/>
          <w:sz w:val="28"/>
          <w:szCs w:val="28"/>
        </w:rPr>
        <w:t>tl</w:t>
      </w:r>
      <w:r w:rsidRPr="002A2FD9">
        <w:rPr>
          <w:rFonts w:asciiTheme="majorBidi" w:hAnsiTheme="majorBidi" w:cstheme="majorBidi"/>
          <w:noProof/>
          <w:color w:val="000000"/>
          <w:sz w:val="28"/>
          <w:szCs w:val="28"/>
        </w:rPr>
        <w:t>ab</w:t>
      </w:r>
      <w:r w:rsidRPr="00B726F4">
        <w:rPr>
          <w:rFonts w:asciiTheme="majorBidi" w:hAnsiTheme="majorBidi" w:cstheme="majorBidi"/>
          <w:color w:val="000000"/>
          <w:sz w:val="28"/>
          <w:szCs w:val="28"/>
        </w:rPr>
        <w:t xml:space="preserve"> 2015a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(64-bit)</w:t>
      </w:r>
      <w:r w:rsidR="0057640D">
        <w:rPr>
          <w:rFonts w:asciiTheme="majorBidi" w:hAnsiTheme="majorBidi" w:cstheme="majorBidi"/>
          <w:color w:val="000000"/>
          <w:sz w:val="28"/>
          <w:szCs w:val="28"/>
        </w:rPr>
        <w:t xml:space="preserve"> (or newer</w:t>
      </w:r>
      <w:r w:rsidR="0057640D">
        <w:rPr>
          <w:rStyle w:val="FootnoteReference"/>
          <w:rFonts w:asciiTheme="majorBidi" w:hAnsiTheme="majorBidi" w:cstheme="majorBidi"/>
          <w:color w:val="000000"/>
          <w:sz w:val="28"/>
          <w:szCs w:val="28"/>
        </w:rPr>
        <w:footnoteReference w:id="1"/>
      </w:r>
      <w:r w:rsidR="0057640D">
        <w:rPr>
          <w:rFonts w:asciiTheme="majorBidi" w:hAnsiTheme="majorBidi" w:cstheme="majorBidi"/>
          <w:color w:val="000000"/>
          <w:sz w:val="28"/>
          <w:szCs w:val="28"/>
        </w:rPr>
        <w:t>)</w:t>
      </w:r>
    </w:p>
    <w:p w:rsidR="008620E1" w:rsidRPr="00C217F4" w:rsidRDefault="00EE415D" w:rsidP="007434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 xml:space="preserve">(Optional in case you would like to check out S-Taliro from the SVN repository instead of downloading a zip file) </w:t>
      </w:r>
      <w:r w:rsidR="008620E1" w:rsidRPr="00C217F4">
        <w:rPr>
          <w:rFonts w:asciiTheme="majorBidi" w:hAnsiTheme="majorBidi" w:cstheme="majorBidi"/>
          <w:color w:val="000000"/>
          <w:sz w:val="28"/>
          <w:szCs w:val="28"/>
        </w:rPr>
        <w:t xml:space="preserve">SVN client such as TortoiseSVN </w:t>
      </w:r>
      <w:r w:rsidR="008620E1">
        <w:rPr>
          <w:rFonts w:asciiTheme="majorBidi" w:hAnsiTheme="majorBidi" w:cstheme="majorBidi"/>
          <w:color w:val="000000"/>
          <w:sz w:val="28"/>
          <w:szCs w:val="28"/>
        </w:rPr>
        <w:t>(</w:t>
      </w:r>
      <w:hyperlink r:id="rId8" w:history="1">
        <w:r w:rsidR="008620E1" w:rsidRPr="00C217F4">
          <w:rPr>
            <w:rStyle w:val="Hyperlink"/>
            <w:rFonts w:asciiTheme="majorBidi" w:hAnsiTheme="majorBidi" w:cstheme="majorBidi"/>
            <w:sz w:val="28"/>
            <w:szCs w:val="28"/>
          </w:rPr>
          <w:t>https://tortoisesvn.net/</w:t>
        </w:r>
      </w:hyperlink>
      <w:r w:rsidR="008620E1">
        <w:rPr>
          <w:rFonts w:asciiTheme="majorBidi" w:hAnsiTheme="majorBidi" w:cstheme="majorBidi"/>
          <w:color w:val="000000"/>
          <w:sz w:val="28"/>
          <w:szCs w:val="28"/>
        </w:rPr>
        <w:t>)</w:t>
      </w:r>
    </w:p>
    <w:p w:rsidR="008620E1" w:rsidRDefault="008620E1" w:rsidP="007434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Microsoft Visual C++ 2013</w:t>
      </w:r>
      <w:r w:rsidR="00EE415D">
        <w:rPr>
          <w:rFonts w:asciiTheme="majorBidi" w:hAnsiTheme="majorBidi" w:cstheme="majorBidi"/>
          <w:color w:val="000000"/>
          <w:sz w:val="28"/>
          <w:szCs w:val="28"/>
        </w:rPr>
        <w:t xml:space="preserve"> (or any other C/C++ compiler compatible with Matlab mex)</w:t>
      </w:r>
    </w:p>
    <w:p w:rsidR="008620E1" w:rsidRDefault="008620E1" w:rsidP="007434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 xml:space="preserve">Configure Matlab MEX to use the </w:t>
      </w:r>
      <w:r w:rsidR="00FD6BF1">
        <w:rPr>
          <w:rFonts w:asciiTheme="majorBidi" w:hAnsiTheme="majorBidi" w:cstheme="majorBidi"/>
          <w:color w:val="000000"/>
          <w:sz w:val="28"/>
          <w:szCs w:val="28"/>
        </w:rPr>
        <w:t>C/</w:t>
      </w:r>
      <w:r>
        <w:rPr>
          <w:rFonts w:asciiTheme="majorBidi" w:hAnsiTheme="majorBidi" w:cstheme="majorBidi"/>
          <w:color w:val="000000"/>
          <w:sz w:val="28"/>
          <w:szCs w:val="28"/>
        </w:rPr>
        <w:t>C++ compiler with the command:</w:t>
      </w:r>
    </w:p>
    <w:p w:rsidR="008620E1" w:rsidRPr="002C3D86" w:rsidRDefault="008620E1" w:rsidP="007434B2">
      <w:pPr>
        <w:pStyle w:val="HTMLPreformatted"/>
        <w:jc w:val="both"/>
        <w:rPr>
          <w:color w:val="A020F0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 xml:space="preserve">        &gt;&gt; </w:t>
      </w:r>
      <w:r w:rsidRPr="002A2FD9">
        <w:rPr>
          <w:noProof/>
        </w:rPr>
        <w:t>mex</w:t>
      </w:r>
      <w:r w:rsidRPr="002C3D86">
        <w:t xml:space="preserve"> </w:t>
      </w:r>
      <w:r w:rsidRPr="002C3D86">
        <w:rPr>
          <w:color w:val="A020F0"/>
        </w:rPr>
        <w:t>-setup</w:t>
      </w:r>
      <w:r w:rsidRPr="002C3D86">
        <w:t xml:space="preserve"> </w:t>
      </w:r>
    </w:p>
    <w:p w:rsidR="008620E1" w:rsidRDefault="008620E1" w:rsidP="00F00D8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More information about the C/C++ compiler setup can be found in the following:</w:t>
      </w:r>
      <w:r w:rsidR="00F00D8E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</w:p>
    <w:p w:rsidR="008620E1" w:rsidRDefault="008D26E4" w:rsidP="007434B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hyperlink r:id="rId9" w:history="1">
        <w:r w:rsidR="008620E1" w:rsidRPr="002C3D86">
          <w:rPr>
            <w:rStyle w:val="Hyperlink"/>
            <w:rFonts w:asciiTheme="majorBidi" w:hAnsiTheme="majorBidi" w:cstheme="majorBidi"/>
            <w:sz w:val="28"/>
            <w:szCs w:val="28"/>
          </w:rPr>
          <w:t>https://www.mathworks.com/help/matlab/matlab_external/changing-default-compiler.html</w:t>
        </w:r>
      </w:hyperlink>
    </w:p>
    <w:p w:rsidR="008620E1" w:rsidRDefault="008620E1" w:rsidP="007434B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:rsidR="008620E1" w:rsidRDefault="008620E1" w:rsidP="007434B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:rsidR="008620E1" w:rsidRDefault="008620E1" w:rsidP="007434B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 xml:space="preserve">To </w:t>
      </w:r>
      <w:r w:rsidRPr="002A2FD9">
        <w:rPr>
          <w:rFonts w:asciiTheme="majorBidi" w:hAnsiTheme="majorBidi" w:cstheme="majorBidi"/>
          <w:noProof/>
          <w:color w:val="000000"/>
          <w:sz w:val="28"/>
          <w:szCs w:val="28"/>
        </w:rPr>
        <w:t xml:space="preserve">install </w:t>
      </w:r>
      <w:r w:rsidR="00493A9F">
        <w:rPr>
          <w:rFonts w:asciiTheme="majorBidi" w:hAnsiTheme="majorBidi" w:cstheme="majorBidi"/>
          <w:sz w:val="28"/>
          <w:szCs w:val="28"/>
        </w:rPr>
        <w:t>S-TaLiRo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toolbox on Matlab:</w:t>
      </w:r>
    </w:p>
    <w:p w:rsidR="008620E1" w:rsidRDefault="008620E1" w:rsidP="007434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 xml:space="preserve">Check </w:t>
      </w:r>
      <w:r w:rsidRPr="002A2FD9">
        <w:rPr>
          <w:rFonts w:asciiTheme="majorBidi" w:hAnsiTheme="majorBidi" w:cstheme="majorBidi"/>
          <w:noProof/>
          <w:color w:val="000000"/>
          <w:sz w:val="28"/>
          <w:szCs w:val="28"/>
        </w:rPr>
        <w:t xml:space="preserve">out </w:t>
      </w:r>
      <w:r w:rsidR="00493A9F">
        <w:rPr>
          <w:rFonts w:asciiTheme="majorBidi" w:hAnsiTheme="majorBidi" w:cstheme="majorBidi"/>
          <w:sz w:val="28"/>
          <w:szCs w:val="28"/>
        </w:rPr>
        <w:t>S-TaLiRo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SVN public repository using the following URL:</w:t>
      </w:r>
    </w:p>
    <w:p w:rsidR="008620E1" w:rsidRPr="00C217F4" w:rsidRDefault="008620E1" w:rsidP="007434B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 w:rsidRPr="00C217F4">
        <w:rPr>
          <w:rFonts w:asciiTheme="majorBidi" w:hAnsiTheme="majorBidi" w:cstheme="majorBidi"/>
          <w:color w:val="000000"/>
          <w:sz w:val="28"/>
          <w:szCs w:val="28"/>
        </w:rPr>
        <w:t>https://subversion.assembla.com/svn/s-taliro_public/</w:t>
      </w:r>
      <w:r w:rsidR="00F00D8E">
        <w:rPr>
          <w:rFonts w:asciiTheme="majorBidi" w:hAnsiTheme="majorBidi" w:cstheme="majorBidi"/>
          <w:color w:val="000000"/>
          <w:sz w:val="28"/>
          <w:szCs w:val="28"/>
        </w:rPr>
        <w:br/>
        <w:t>or download the zip file from the same link.</w:t>
      </w:r>
    </w:p>
    <w:p w:rsidR="008620E1" w:rsidRDefault="008620E1" w:rsidP="007434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 xml:space="preserve">Locate the </w:t>
      </w:r>
      <w:r w:rsidR="007434B2">
        <w:rPr>
          <w:rFonts w:asciiTheme="majorBidi" w:hAnsiTheme="majorBidi" w:cstheme="majorBidi"/>
          <w:color w:val="000000"/>
          <w:sz w:val="28"/>
          <w:szCs w:val="28"/>
        </w:rPr>
        <w:t>“</w:t>
      </w:r>
      <w:r>
        <w:rPr>
          <w:rFonts w:asciiTheme="majorBidi" w:hAnsiTheme="majorBidi" w:cstheme="majorBidi"/>
          <w:color w:val="000000"/>
          <w:sz w:val="28"/>
          <w:szCs w:val="28"/>
        </w:rPr>
        <w:t>trunk</w:t>
      </w:r>
      <w:r w:rsidR="007434B2">
        <w:rPr>
          <w:rFonts w:asciiTheme="majorBidi" w:hAnsiTheme="majorBidi" w:cstheme="majorBidi"/>
          <w:color w:val="000000"/>
          <w:sz w:val="28"/>
          <w:szCs w:val="28"/>
        </w:rPr>
        <w:t>”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folder of </w:t>
      </w:r>
      <w:r w:rsidR="007434B2">
        <w:rPr>
          <w:rFonts w:asciiTheme="majorBidi" w:hAnsiTheme="majorBidi" w:cstheme="majorBidi"/>
          <w:color w:val="000000"/>
          <w:sz w:val="28"/>
          <w:szCs w:val="28"/>
        </w:rPr>
        <w:t>“</w:t>
      </w:r>
      <w:r>
        <w:rPr>
          <w:rFonts w:asciiTheme="majorBidi" w:hAnsiTheme="majorBidi" w:cstheme="majorBidi"/>
          <w:color w:val="000000"/>
          <w:sz w:val="28"/>
          <w:szCs w:val="28"/>
        </w:rPr>
        <w:t>s-</w:t>
      </w:r>
      <w:r w:rsidRPr="002A2FD9">
        <w:rPr>
          <w:rFonts w:asciiTheme="majorBidi" w:hAnsiTheme="majorBidi" w:cstheme="majorBidi"/>
          <w:noProof/>
          <w:color w:val="000000"/>
          <w:sz w:val="28"/>
          <w:szCs w:val="28"/>
        </w:rPr>
        <w:t>taliro</w:t>
      </w:r>
      <w:r w:rsidR="00493A9F">
        <w:rPr>
          <w:rFonts w:asciiTheme="majorBidi" w:hAnsiTheme="majorBidi" w:cstheme="majorBidi"/>
          <w:color w:val="000000"/>
          <w:sz w:val="28"/>
          <w:szCs w:val="28"/>
        </w:rPr>
        <w:t>_</w:t>
      </w:r>
      <w:r>
        <w:rPr>
          <w:rFonts w:asciiTheme="majorBidi" w:hAnsiTheme="majorBidi" w:cstheme="majorBidi"/>
          <w:color w:val="000000"/>
          <w:sz w:val="28"/>
          <w:szCs w:val="28"/>
        </w:rPr>
        <w:t>public</w:t>
      </w:r>
      <w:r w:rsidR="007434B2">
        <w:rPr>
          <w:rFonts w:asciiTheme="majorBidi" w:hAnsiTheme="majorBidi" w:cstheme="majorBidi"/>
          <w:color w:val="000000"/>
          <w:sz w:val="28"/>
          <w:szCs w:val="28"/>
        </w:rPr>
        <w:t>”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folder in Matlab.</w:t>
      </w:r>
    </w:p>
    <w:p w:rsidR="008620E1" w:rsidRPr="002C3D86" w:rsidRDefault="008620E1" w:rsidP="007434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 w:rsidRPr="002A2FD9">
        <w:rPr>
          <w:rFonts w:asciiTheme="majorBidi" w:hAnsiTheme="majorBidi" w:cstheme="majorBidi"/>
          <w:noProof/>
          <w:color w:val="000000"/>
          <w:sz w:val="28"/>
          <w:szCs w:val="28"/>
        </w:rPr>
        <w:t xml:space="preserve">Install </w:t>
      </w:r>
      <w:r w:rsidR="00493A9F">
        <w:rPr>
          <w:rFonts w:asciiTheme="majorBidi" w:hAnsiTheme="majorBidi" w:cstheme="majorBidi"/>
          <w:sz w:val="28"/>
          <w:szCs w:val="28"/>
        </w:rPr>
        <w:t>S-TaLiRo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inside Matlab with the following command</w:t>
      </w:r>
      <w:r w:rsidR="007434B2">
        <w:rPr>
          <w:rFonts w:asciiTheme="majorBidi" w:hAnsiTheme="majorBidi" w:cstheme="majorBidi"/>
          <w:color w:val="000000"/>
          <w:sz w:val="28"/>
          <w:szCs w:val="28"/>
        </w:rPr>
        <w:t>:</w:t>
      </w:r>
    </w:p>
    <w:p w:rsidR="008620E1" w:rsidRPr="002C3D86" w:rsidRDefault="008620E1" w:rsidP="007434B2">
      <w:pPr>
        <w:pStyle w:val="HTMLPreformatted"/>
        <w:jc w:val="both"/>
        <w:rPr>
          <w:color w:val="A020F0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 xml:space="preserve">        &gt;&gt; </w:t>
      </w:r>
      <w:r w:rsidRPr="0009749C">
        <w:t>setup_staliro</w:t>
      </w:r>
      <w:r w:rsidRPr="002C3D86">
        <w:t xml:space="preserve"> </w:t>
      </w:r>
    </w:p>
    <w:p w:rsidR="008620E1" w:rsidRDefault="008620E1" w:rsidP="007434B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:rsidR="005A0897" w:rsidRDefault="007434B2" w:rsidP="007434B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In addition</w:t>
      </w:r>
      <w:r w:rsidR="005A0897">
        <w:rPr>
          <w:rFonts w:asciiTheme="majorBidi" w:hAnsiTheme="majorBidi" w:cstheme="majorBidi"/>
          <w:color w:val="000000"/>
          <w:sz w:val="28"/>
          <w:szCs w:val="28"/>
        </w:rPr>
        <w:t>, the following Matlab packages should be installed:</w:t>
      </w:r>
    </w:p>
    <w:p w:rsidR="005A0897" w:rsidRDefault="005A0897" w:rsidP="007434B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Matlab BLG package is downloadable from the following:</w:t>
      </w:r>
    </w:p>
    <w:p w:rsidR="005A0897" w:rsidRDefault="008D26E4" w:rsidP="007434B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hyperlink r:id="rId10" w:history="1">
        <w:r w:rsidR="005A0897" w:rsidRPr="005A0897">
          <w:rPr>
            <w:rStyle w:val="Hyperlink"/>
            <w:rFonts w:asciiTheme="majorBidi" w:hAnsiTheme="majorBidi" w:cstheme="majorBidi"/>
            <w:sz w:val="28"/>
            <w:szCs w:val="28"/>
          </w:rPr>
          <w:t>http://www.mathworks.com/matlabcentral/fileexchange/10922-matlabbgl</w:t>
        </w:r>
      </w:hyperlink>
    </w:p>
    <w:p w:rsidR="005A0897" w:rsidRDefault="005A0897" w:rsidP="007434B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 xml:space="preserve">Matlab toolbox manager is available </w:t>
      </w:r>
      <w:r w:rsidR="00CD3D59">
        <w:rPr>
          <w:rFonts w:asciiTheme="majorBidi" w:hAnsiTheme="majorBidi" w:cstheme="majorBidi"/>
          <w:color w:val="000000"/>
          <w:sz w:val="28"/>
          <w:szCs w:val="28"/>
        </w:rPr>
        <w:t>at (</w:t>
      </w:r>
      <w:hyperlink r:id="rId11" w:history="1">
        <w:r w:rsidR="00CD3D59" w:rsidRPr="00CD3D59">
          <w:rPr>
            <w:rStyle w:val="Hyperlink"/>
            <w:rFonts w:asciiTheme="majorBidi" w:hAnsiTheme="majorBidi" w:cstheme="majorBidi"/>
            <w:sz w:val="28"/>
            <w:szCs w:val="28"/>
          </w:rPr>
          <w:t>http://www.tbxmanager.com/</w:t>
        </w:r>
      </w:hyperlink>
      <w:r w:rsidR="00CD3D59">
        <w:rPr>
          <w:rFonts w:asciiTheme="majorBidi" w:hAnsiTheme="majorBidi" w:cstheme="majorBidi"/>
          <w:color w:val="000000"/>
          <w:sz w:val="28"/>
          <w:szCs w:val="28"/>
        </w:rPr>
        <w:t>).</w:t>
      </w:r>
    </w:p>
    <w:p w:rsidR="00CD3D59" w:rsidRDefault="00CD3D59" w:rsidP="007434B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 xml:space="preserve">Using </w:t>
      </w:r>
      <w:r w:rsidRPr="002A2FD9">
        <w:rPr>
          <w:rFonts w:asciiTheme="majorBidi" w:hAnsiTheme="majorBidi" w:cstheme="majorBidi"/>
          <w:noProof/>
          <w:color w:val="000000"/>
          <w:sz w:val="28"/>
          <w:szCs w:val="28"/>
        </w:rPr>
        <w:t>tbxmanager</w:t>
      </w:r>
      <w:r>
        <w:rPr>
          <w:rFonts w:asciiTheme="majorBidi" w:hAnsiTheme="majorBidi" w:cstheme="majorBidi"/>
          <w:color w:val="000000"/>
          <w:sz w:val="28"/>
          <w:szCs w:val="28"/>
        </w:rPr>
        <w:t>, the following packages should be installed:</w:t>
      </w:r>
    </w:p>
    <w:p w:rsidR="00CD3D59" w:rsidRPr="00CD3D59" w:rsidRDefault="00CD3D59" w:rsidP="007434B2">
      <w:pPr>
        <w:pStyle w:val="HTMLPreformatted"/>
        <w:jc w:val="both"/>
      </w:pPr>
      <w:r>
        <w:rPr>
          <w:rFonts w:asciiTheme="majorBidi" w:hAnsiTheme="majorBidi" w:cstheme="majorBidi"/>
          <w:color w:val="000000"/>
          <w:sz w:val="28"/>
          <w:szCs w:val="28"/>
        </w:rPr>
        <w:t xml:space="preserve">        </w:t>
      </w:r>
      <w:r w:rsidRPr="002A2FD9">
        <w:rPr>
          <w:noProof/>
        </w:rPr>
        <w:t>cddmex</w:t>
      </w:r>
      <w:r w:rsidRPr="00CD3D59">
        <w:t xml:space="preserve">, </w:t>
      </w:r>
      <w:r w:rsidRPr="002A2FD9">
        <w:rPr>
          <w:noProof/>
        </w:rPr>
        <w:t>fourier</w:t>
      </w:r>
      <w:r w:rsidRPr="00CD3D59">
        <w:t xml:space="preserve">, </w:t>
      </w:r>
      <w:r w:rsidRPr="002A2FD9">
        <w:rPr>
          <w:noProof/>
        </w:rPr>
        <w:t>glpkmex</w:t>
      </w:r>
      <w:r w:rsidRPr="00CD3D59">
        <w:t xml:space="preserve">, </w:t>
      </w:r>
      <w:r w:rsidRPr="002A2FD9">
        <w:rPr>
          <w:noProof/>
        </w:rPr>
        <w:t>hysdel</w:t>
      </w:r>
      <w:r w:rsidRPr="00CD3D59">
        <w:t xml:space="preserve">, </w:t>
      </w:r>
      <w:r w:rsidRPr="002A2FD9">
        <w:rPr>
          <w:noProof/>
        </w:rPr>
        <w:t>lcp</w:t>
      </w:r>
      <w:r w:rsidRPr="00CD3D59">
        <w:t xml:space="preserve">, </w:t>
      </w:r>
      <w:r w:rsidRPr="002A2FD9">
        <w:rPr>
          <w:noProof/>
        </w:rPr>
        <w:t>mpt</w:t>
      </w:r>
      <w:r w:rsidRPr="00CD3D59">
        <w:t xml:space="preserve">, </w:t>
      </w:r>
      <w:r w:rsidRPr="002A2FD9">
        <w:rPr>
          <w:noProof/>
        </w:rPr>
        <w:t>mptdoc</w:t>
      </w:r>
      <w:r w:rsidRPr="00CD3D59">
        <w:t xml:space="preserve">, </w:t>
      </w:r>
      <w:r w:rsidRPr="002A2FD9">
        <w:rPr>
          <w:noProof/>
        </w:rPr>
        <w:t>sedumi</w:t>
      </w:r>
      <w:r w:rsidRPr="00CD3D59">
        <w:t xml:space="preserve">, </w:t>
      </w:r>
      <w:r w:rsidRPr="002A2FD9">
        <w:rPr>
          <w:noProof/>
        </w:rPr>
        <w:t>yalmip</w:t>
      </w:r>
      <w:r w:rsidRPr="002C3D86">
        <w:t xml:space="preserve"> </w:t>
      </w:r>
    </w:p>
    <w:p w:rsidR="00CD3D59" w:rsidRPr="00CD3D59" w:rsidRDefault="00CD3D59" w:rsidP="007434B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:rsidR="008620E1" w:rsidRPr="008620E1" w:rsidRDefault="008620E1" w:rsidP="007434B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color w:val="000000"/>
          <w:sz w:val="32"/>
          <w:szCs w:val="32"/>
        </w:rPr>
      </w:pPr>
      <w:r w:rsidRPr="008620E1">
        <w:rPr>
          <w:rFonts w:asciiTheme="majorBidi" w:hAnsiTheme="majorBidi" w:cstheme="majorBidi"/>
          <w:b/>
          <w:color w:val="000000"/>
          <w:sz w:val="32"/>
          <w:szCs w:val="32"/>
        </w:rPr>
        <w:t xml:space="preserve"> </w:t>
      </w:r>
    </w:p>
    <w:p w:rsidR="008620E1" w:rsidRPr="003F0D32" w:rsidRDefault="008620E1" w:rsidP="007434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color w:val="000000"/>
          <w:sz w:val="32"/>
          <w:szCs w:val="32"/>
        </w:rPr>
      </w:pPr>
      <w:r w:rsidRPr="003F0D32">
        <w:rPr>
          <w:rFonts w:asciiTheme="majorBidi" w:hAnsiTheme="majorBidi" w:cstheme="majorBidi"/>
          <w:b/>
          <w:color w:val="000000"/>
          <w:sz w:val="32"/>
          <w:szCs w:val="32"/>
        </w:rPr>
        <w:t xml:space="preserve">List of </w:t>
      </w:r>
      <w:r w:rsidR="00F00D8E">
        <w:rPr>
          <w:rFonts w:asciiTheme="majorBidi" w:hAnsiTheme="majorBidi" w:cstheme="majorBidi"/>
          <w:b/>
          <w:color w:val="000000"/>
          <w:sz w:val="32"/>
          <w:szCs w:val="32"/>
        </w:rPr>
        <w:t>f</w:t>
      </w:r>
      <w:r w:rsidRPr="003F0D32">
        <w:rPr>
          <w:rFonts w:asciiTheme="majorBidi" w:hAnsiTheme="majorBidi" w:cstheme="majorBidi"/>
          <w:b/>
          <w:color w:val="000000"/>
          <w:sz w:val="32"/>
          <w:szCs w:val="32"/>
        </w:rPr>
        <w:t>iles</w:t>
      </w:r>
      <w:r w:rsidR="00F00D8E">
        <w:rPr>
          <w:rFonts w:asciiTheme="majorBidi" w:hAnsiTheme="majorBidi" w:cstheme="majorBidi"/>
          <w:b/>
          <w:color w:val="000000"/>
          <w:sz w:val="32"/>
          <w:szCs w:val="32"/>
        </w:rPr>
        <w:t xml:space="preserve"> in the ARCH reproducibility package</w:t>
      </w:r>
    </w:p>
    <w:p w:rsidR="008620E1" w:rsidRDefault="008620E1" w:rsidP="007434B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color w:val="000000"/>
          <w:sz w:val="28"/>
          <w:szCs w:val="28"/>
        </w:rPr>
      </w:pPr>
    </w:p>
    <w:p w:rsidR="008620E1" w:rsidRDefault="008620E1" w:rsidP="007434B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Theme="majorBidi" w:hAnsiTheme="majorBidi" w:cstheme="majorBidi"/>
          <w:b/>
          <w:color w:val="000000"/>
          <w:sz w:val="28"/>
          <w:szCs w:val="28"/>
        </w:rPr>
        <w:t xml:space="preserve">1) </w:t>
      </w:r>
      <w:r w:rsidRPr="00E63B79">
        <w:rPr>
          <w:rFonts w:ascii="Courier New" w:hAnsi="Courier New" w:cs="Courier New"/>
          <w:color w:val="000000"/>
        </w:rPr>
        <w:t>AbstractFuelControl_M1</w:t>
      </w:r>
      <w:r w:rsidRPr="002D5436">
        <w:rPr>
          <w:rFonts w:ascii="Courier New" w:hAnsi="Courier New" w:cs="Courier New"/>
          <w:color w:val="000000"/>
        </w:rPr>
        <w:t>.mdl</w:t>
      </w:r>
    </w:p>
    <w:p w:rsidR="008620E1" w:rsidRDefault="008620E1" w:rsidP="007434B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8620E1" w:rsidRDefault="008620E1" w:rsidP="007434B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Simulink model of the Powertrain Control system used to simulate system trajectories.</w:t>
      </w:r>
    </w:p>
    <w:p w:rsidR="008620E1" w:rsidRDefault="008620E1" w:rsidP="007434B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8620E1" w:rsidRDefault="008620E1" w:rsidP="007434B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Theme="majorBidi" w:hAnsiTheme="majorBidi" w:cstheme="majorBidi"/>
          <w:b/>
          <w:color w:val="000000"/>
          <w:sz w:val="28"/>
          <w:szCs w:val="28"/>
        </w:rPr>
        <w:t xml:space="preserve">2) </w:t>
      </w:r>
      <w:r w:rsidRPr="00E63B79">
        <w:rPr>
          <w:rFonts w:ascii="Courier New" w:hAnsi="Courier New" w:cs="Courier New"/>
          <w:color w:val="000000"/>
        </w:rPr>
        <w:t>BlackBoxAbstractFuelControl</w:t>
      </w:r>
      <w:r>
        <w:rPr>
          <w:rFonts w:ascii="Courier New" w:hAnsi="Courier New" w:cs="Courier New"/>
          <w:color w:val="000000"/>
        </w:rPr>
        <w:t>.</w:t>
      </w:r>
      <w:r w:rsidRPr="002D5436">
        <w:rPr>
          <w:rFonts w:ascii="Courier New" w:hAnsi="Courier New" w:cs="Courier New"/>
          <w:color w:val="000000"/>
        </w:rPr>
        <w:t>m</w:t>
      </w:r>
    </w:p>
    <w:p w:rsidR="008620E1" w:rsidRDefault="008620E1" w:rsidP="007434B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8620E1" w:rsidRDefault="008620E1" w:rsidP="007434B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This script runs the Simulink model and </w:t>
      </w:r>
      <w:r w:rsidRPr="002A2FD9">
        <w:rPr>
          <w:rFonts w:asciiTheme="majorBidi" w:hAnsiTheme="majorBidi" w:cstheme="majorBidi"/>
          <w:noProof/>
          <w:sz w:val="28"/>
          <w:szCs w:val="28"/>
        </w:rPr>
        <w:t>extract</w:t>
      </w:r>
      <w:r w:rsidR="002A2FD9">
        <w:rPr>
          <w:rFonts w:asciiTheme="majorBidi" w:hAnsiTheme="majorBidi" w:cstheme="majorBidi"/>
          <w:noProof/>
          <w:sz w:val="28"/>
          <w:szCs w:val="28"/>
        </w:rPr>
        <w:t>s</w:t>
      </w:r>
      <w:r>
        <w:rPr>
          <w:rFonts w:asciiTheme="majorBidi" w:hAnsiTheme="majorBidi" w:cstheme="majorBidi"/>
          <w:sz w:val="28"/>
          <w:szCs w:val="28"/>
        </w:rPr>
        <w:t xml:space="preserve"> the necessary information for S-TaLiRo to search for appropriate parameters.</w:t>
      </w:r>
    </w:p>
    <w:p w:rsidR="008620E1" w:rsidRPr="00E63B79" w:rsidRDefault="008620E1" w:rsidP="007434B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8620E1" w:rsidRDefault="008620E1" w:rsidP="007434B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Theme="majorBidi" w:hAnsiTheme="majorBidi" w:cstheme="majorBidi"/>
          <w:b/>
          <w:color w:val="000000"/>
          <w:sz w:val="28"/>
          <w:szCs w:val="28"/>
        </w:rPr>
        <w:t xml:space="preserve">3) </w:t>
      </w:r>
      <w:r w:rsidRPr="00E63B79">
        <w:rPr>
          <w:rFonts w:ascii="Courier New" w:hAnsi="Courier New" w:cs="Courier New"/>
          <w:color w:val="000000"/>
        </w:rPr>
        <w:t>load_specs_and_model</w:t>
      </w:r>
      <w:r w:rsidR="00A90894">
        <w:rPr>
          <w:rFonts w:ascii="Courier New" w:hAnsi="Courier New" w:cs="Courier New"/>
          <w:color w:val="000000"/>
        </w:rPr>
        <w:t>.m</w:t>
      </w:r>
    </w:p>
    <w:p w:rsidR="008620E1" w:rsidRDefault="008620E1" w:rsidP="007434B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8620E1" w:rsidRDefault="008620E1" w:rsidP="00C30E2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This script initializes the environment for S-TaLiRo search by providing the STL formula, input bounds,</w:t>
      </w:r>
      <w:r w:rsidRPr="00B33673">
        <w:rPr>
          <w:rFonts w:asciiTheme="majorBidi" w:hAnsiTheme="majorBidi" w:cstheme="majorBidi"/>
          <w:sz w:val="28"/>
          <w:szCs w:val="28"/>
        </w:rPr>
        <w:t xml:space="preserve"> </w:t>
      </w:r>
      <w:r w:rsidR="007434B2">
        <w:rPr>
          <w:rFonts w:asciiTheme="majorBidi" w:hAnsiTheme="majorBidi" w:cstheme="majorBidi"/>
          <w:sz w:val="28"/>
          <w:szCs w:val="28"/>
        </w:rPr>
        <w:t xml:space="preserve">and </w:t>
      </w:r>
      <w:r w:rsidR="00C30E26">
        <w:rPr>
          <w:rFonts w:asciiTheme="majorBidi" w:hAnsiTheme="majorBidi" w:cstheme="majorBidi"/>
          <w:sz w:val="28"/>
          <w:szCs w:val="28"/>
        </w:rPr>
        <w:t xml:space="preserve">the other </w:t>
      </w:r>
      <w:r w:rsidR="007434B2">
        <w:rPr>
          <w:rFonts w:asciiTheme="majorBidi" w:hAnsiTheme="majorBidi" w:cstheme="majorBidi"/>
          <w:sz w:val="28"/>
          <w:szCs w:val="28"/>
        </w:rPr>
        <w:t>information</w:t>
      </w:r>
      <w:r>
        <w:rPr>
          <w:rFonts w:asciiTheme="majorBidi" w:hAnsiTheme="majorBidi" w:cstheme="majorBidi"/>
          <w:sz w:val="28"/>
          <w:szCs w:val="28"/>
        </w:rPr>
        <w:t xml:space="preserve">. </w:t>
      </w:r>
    </w:p>
    <w:p w:rsidR="008620E1" w:rsidRDefault="008620E1" w:rsidP="007434B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8620E1" w:rsidRDefault="008620E1" w:rsidP="007434B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</w:rPr>
      </w:pPr>
      <w:r>
        <w:rPr>
          <w:rFonts w:asciiTheme="majorBidi" w:hAnsiTheme="majorBidi" w:cstheme="majorBidi"/>
          <w:b/>
          <w:color w:val="000000"/>
          <w:sz w:val="28"/>
          <w:szCs w:val="28"/>
        </w:rPr>
        <w:t xml:space="preserve">4) </w:t>
      </w:r>
      <w:r w:rsidRPr="00E63B79">
        <w:rPr>
          <w:rFonts w:ascii="Courier New" w:hAnsi="Courier New" w:cs="Courier New"/>
          <w:color w:val="000000"/>
        </w:rPr>
        <w:t>PulseInputSignal</w:t>
      </w:r>
      <w:r>
        <w:rPr>
          <w:rFonts w:ascii="Courier New" w:hAnsi="Courier New" w:cs="Courier New"/>
          <w:color w:val="000000"/>
        </w:rPr>
        <w:t>.</w:t>
      </w:r>
      <w:r w:rsidRPr="002D5436">
        <w:rPr>
          <w:rFonts w:ascii="Courier New" w:hAnsi="Courier New" w:cs="Courier New"/>
          <w:color w:val="000000"/>
        </w:rPr>
        <w:t>m</w:t>
      </w:r>
    </w:p>
    <w:p w:rsidR="00A90894" w:rsidRDefault="00A90894" w:rsidP="007434B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8620E1" w:rsidRDefault="008620E1" w:rsidP="00C30E2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Given 3 level values and 2 timestamps for </w:t>
      </w:r>
      <w:r w:rsidRPr="001B53A1">
        <w:rPr>
          <w:rFonts w:asciiTheme="majorBidi" w:hAnsiTheme="majorBidi" w:cstheme="majorBidi"/>
          <w:noProof/>
          <w:sz w:val="28"/>
          <w:szCs w:val="28"/>
        </w:rPr>
        <w:t>transitions</w:t>
      </w:r>
      <w:r w:rsidR="001B53A1">
        <w:rPr>
          <w:rFonts w:asciiTheme="majorBidi" w:hAnsiTheme="majorBidi" w:cstheme="majorBidi"/>
          <w:noProof/>
          <w:sz w:val="28"/>
          <w:szCs w:val="28"/>
        </w:rPr>
        <w:t>,</w:t>
      </w:r>
      <w:r>
        <w:rPr>
          <w:rFonts w:asciiTheme="majorBidi" w:hAnsiTheme="majorBidi" w:cstheme="majorBidi"/>
          <w:sz w:val="28"/>
          <w:szCs w:val="28"/>
        </w:rPr>
        <w:t xml:space="preserve"> this script creates pulse signals. It is used for </w:t>
      </w:r>
      <w:r w:rsidR="00C30E26">
        <w:rPr>
          <w:rFonts w:asciiTheme="majorBidi" w:hAnsiTheme="majorBidi" w:cstheme="majorBidi"/>
          <w:sz w:val="28"/>
          <w:szCs w:val="28"/>
        </w:rPr>
        <w:t xml:space="preserve">the </w:t>
      </w:r>
      <w:r>
        <w:rPr>
          <w:rFonts w:asciiTheme="majorBidi" w:hAnsiTheme="majorBidi" w:cstheme="majorBidi"/>
          <w:sz w:val="28"/>
          <w:szCs w:val="28"/>
        </w:rPr>
        <w:t xml:space="preserve">experiment </w:t>
      </w:r>
      <w:r w:rsidR="00C30E26">
        <w:rPr>
          <w:rFonts w:asciiTheme="majorBidi" w:hAnsiTheme="majorBidi" w:cstheme="majorBidi"/>
          <w:sz w:val="28"/>
          <w:szCs w:val="28"/>
        </w:rPr>
        <w:t xml:space="preserve">that </w:t>
      </w:r>
      <w:r>
        <w:rPr>
          <w:rFonts w:asciiTheme="majorBidi" w:hAnsiTheme="majorBidi" w:cstheme="majorBidi"/>
          <w:sz w:val="28"/>
          <w:szCs w:val="28"/>
        </w:rPr>
        <w:t>correspond</w:t>
      </w:r>
      <w:r w:rsidR="00C30E26">
        <w:rPr>
          <w:rFonts w:asciiTheme="majorBidi" w:hAnsiTheme="majorBidi" w:cstheme="majorBidi"/>
          <w:sz w:val="28"/>
          <w:szCs w:val="28"/>
        </w:rPr>
        <w:t>s</w:t>
      </w:r>
      <w:r>
        <w:rPr>
          <w:rFonts w:asciiTheme="majorBidi" w:hAnsiTheme="majorBidi" w:cstheme="majorBidi"/>
          <w:sz w:val="28"/>
          <w:szCs w:val="28"/>
        </w:rPr>
        <w:t xml:space="preserve"> to Table 1</w:t>
      </w:r>
      <w:r w:rsidR="00C30E26">
        <w:rPr>
          <w:rFonts w:asciiTheme="majorBidi" w:hAnsiTheme="majorBidi" w:cstheme="majorBidi"/>
          <w:sz w:val="28"/>
          <w:szCs w:val="28"/>
        </w:rPr>
        <w:t>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C30E26">
        <w:rPr>
          <w:rFonts w:asciiTheme="majorBidi" w:hAnsiTheme="majorBidi" w:cstheme="majorBidi"/>
          <w:sz w:val="28"/>
          <w:szCs w:val="28"/>
        </w:rPr>
        <w:t>R</w:t>
      </w:r>
      <w:r>
        <w:rPr>
          <w:rFonts w:asciiTheme="majorBidi" w:hAnsiTheme="majorBidi" w:cstheme="majorBidi"/>
          <w:sz w:val="28"/>
          <w:szCs w:val="28"/>
        </w:rPr>
        <w:t>ow 3</w:t>
      </w:r>
      <w:r w:rsidR="004A0BE0">
        <w:rPr>
          <w:rFonts w:asciiTheme="majorBidi" w:hAnsiTheme="majorBidi" w:cstheme="majorBidi"/>
          <w:sz w:val="28"/>
          <w:szCs w:val="28"/>
        </w:rPr>
        <w:t xml:space="preserve"> (P-SA)</w:t>
      </w:r>
      <w:r>
        <w:rPr>
          <w:rFonts w:asciiTheme="majorBidi" w:hAnsiTheme="majorBidi" w:cstheme="majorBidi"/>
          <w:sz w:val="28"/>
          <w:szCs w:val="28"/>
        </w:rPr>
        <w:t xml:space="preserve">. </w:t>
      </w:r>
    </w:p>
    <w:p w:rsidR="008620E1" w:rsidRDefault="008620E1" w:rsidP="007434B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8620E1" w:rsidRDefault="008620E1" w:rsidP="007434B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</w:rPr>
      </w:pPr>
      <w:r>
        <w:rPr>
          <w:rFonts w:asciiTheme="majorBidi" w:hAnsiTheme="majorBidi" w:cstheme="majorBidi"/>
          <w:b/>
          <w:color w:val="000000"/>
          <w:sz w:val="28"/>
          <w:szCs w:val="28"/>
        </w:rPr>
        <w:t xml:space="preserve">5) </w:t>
      </w:r>
      <w:r w:rsidRPr="00E63B79">
        <w:rPr>
          <w:rFonts w:ascii="Courier New" w:hAnsi="Courier New" w:cs="Courier New"/>
          <w:color w:val="000000"/>
        </w:rPr>
        <w:t>staliro_arch_competition_experiments</w:t>
      </w:r>
      <w:r>
        <w:rPr>
          <w:rFonts w:ascii="Courier New" w:hAnsi="Courier New" w:cs="Courier New"/>
          <w:color w:val="000000"/>
        </w:rPr>
        <w:t>.</w:t>
      </w:r>
      <w:r w:rsidRPr="002D5436">
        <w:rPr>
          <w:rFonts w:ascii="Courier New" w:hAnsi="Courier New" w:cs="Courier New"/>
          <w:color w:val="000000"/>
        </w:rPr>
        <w:t>m</w:t>
      </w:r>
    </w:p>
    <w:p w:rsidR="008620E1" w:rsidRPr="00B33673" w:rsidRDefault="008620E1" w:rsidP="007434B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</w:rPr>
      </w:pPr>
    </w:p>
    <w:p w:rsidR="008620E1" w:rsidRDefault="008620E1" w:rsidP="004A0BE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This script reproduces the reported results. It asks which results </w:t>
      </w:r>
      <w:r w:rsidR="00E60D2B">
        <w:rPr>
          <w:rFonts w:asciiTheme="majorBidi" w:hAnsiTheme="majorBidi" w:cstheme="majorBidi"/>
          <w:sz w:val="28"/>
          <w:szCs w:val="28"/>
        </w:rPr>
        <w:t>(Table and Row)</w:t>
      </w:r>
      <w:r>
        <w:rPr>
          <w:rFonts w:asciiTheme="majorBidi" w:hAnsiTheme="majorBidi" w:cstheme="majorBidi"/>
          <w:sz w:val="28"/>
          <w:szCs w:val="28"/>
        </w:rPr>
        <w:t xml:space="preserve"> to reproduce and then uses either </w:t>
      </w:r>
      <w:r w:rsidR="00C30E26">
        <w:rPr>
          <w:rFonts w:asciiTheme="majorBidi" w:hAnsiTheme="majorBidi" w:cstheme="majorBidi"/>
          <w:sz w:val="28"/>
          <w:szCs w:val="28"/>
        </w:rPr>
        <w:t>S-TaLiRo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C30E26">
        <w:rPr>
          <w:rFonts w:asciiTheme="majorBidi" w:hAnsiTheme="majorBidi" w:cstheme="majorBidi"/>
          <w:sz w:val="28"/>
          <w:szCs w:val="28"/>
        </w:rPr>
        <w:t>G</w:t>
      </w:r>
      <w:r>
        <w:rPr>
          <w:rFonts w:asciiTheme="majorBidi" w:hAnsiTheme="majorBidi" w:cstheme="majorBidi"/>
          <w:sz w:val="28"/>
          <w:szCs w:val="28"/>
        </w:rPr>
        <w:t xml:space="preserve">eneral </w:t>
      </w:r>
      <w:r w:rsidR="00C30E26">
        <w:rPr>
          <w:rFonts w:asciiTheme="majorBidi" w:hAnsiTheme="majorBidi" w:cstheme="majorBidi"/>
          <w:sz w:val="28"/>
          <w:szCs w:val="28"/>
        </w:rPr>
        <w:t>F</w:t>
      </w:r>
      <w:r>
        <w:rPr>
          <w:rFonts w:asciiTheme="majorBidi" w:hAnsiTheme="majorBidi" w:cstheme="majorBidi"/>
          <w:sz w:val="28"/>
          <w:szCs w:val="28"/>
        </w:rPr>
        <w:t>alsification approach</w:t>
      </w:r>
      <w:r w:rsidR="00E60D2B">
        <w:rPr>
          <w:rFonts w:asciiTheme="majorBidi" w:hAnsiTheme="majorBidi" w:cstheme="majorBidi"/>
          <w:sz w:val="28"/>
          <w:szCs w:val="28"/>
        </w:rPr>
        <w:t xml:space="preserve"> (Table 1)</w:t>
      </w:r>
      <w:r>
        <w:rPr>
          <w:rFonts w:asciiTheme="majorBidi" w:hAnsiTheme="majorBidi" w:cstheme="majorBidi"/>
          <w:sz w:val="28"/>
          <w:szCs w:val="28"/>
        </w:rPr>
        <w:t xml:space="preserve"> or </w:t>
      </w:r>
      <w:r w:rsidR="00C30E26">
        <w:rPr>
          <w:rFonts w:asciiTheme="majorBidi" w:hAnsiTheme="majorBidi" w:cstheme="majorBidi"/>
          <w:sz w:val="28"/>
          <w:szCs w:val="28"/>
        </w:rPr>
        <w:t>V</w:t>
      </w:r>
      <w:r>
        <w:rPr>
          <w:rFonts w:asciiTheme="majorBidi" w:hAnsiTheme="majorBidi" w:cstheme="majorBidi"/>
          <w:sz w:val="28"/>
          <w:szCs w:val="28"/>
        </w:rPr>
        <w:t xml:space="preserve">acuity </w:t>
      </w:r>
      <w:r w:rsidR="00C30E26">
        <w:rPr>
          <w:rFonts w:asciiTheme="majorBidi" w:hAnsiTheme="majorBidi" w:cstheme="majorBidi"/>
          <w:sz w:val="28"/>
          <w:szCs w:val="28"/>
        </w:rPr>
        <w:t>A</w:t>
      </w:r>
      <w:r>
        <w:rPr>
          <w:rFonts w:asciiTheme="majorBidi" w:hAnsiTheme="majorBidi" w:cstheme="majorBidi"/>
          <w:sz w:val="28"/>
          <w:szCs w:val="28"/>
        </w:rPr>
        <w:t xml:space="preserve">ware </w:t>
      </w:r>
      <w:r w:rsidR="00C30E26">
        <w:rPr>
          <w:rFonts w:asciiTheme="majorBidi" w:hAnsiTheme="majorBidi" w:cstheme="majorBidi"/>
          <w:sz w:val="28"/>
          <w:szCs w:val="28"/>
        </w:rPr>
        <w:t>F</w:t>
      </w:r>
      <w:r>
        <w:rPr>
          <w:rFonts w:asciiTheme="majorBidi" w:hAnsiTheme="majorBidi" w:cstheme="majorBidi"/>
          <w:sz w:val="28"/>
          <w:szCs w:val="28"/>
        </w:rPr>
        <w:t>alsification method</w:t>
      </w:r>
      <w:r w:rsidR="00A90894">
        <w:rPr>
          <w:rFonts w:asciiTheme="majorBidi" w:hAnsiTheme="majorBidi" w:cstheme="majorBidi"/>
          <w:sz w:val="28"/>
          <w:szCs w:val="28"/>
        </w:rPr>
        <w:t xml:space="preserve"> </w:t>
      </w:r>
      <w:r w:rsidR="00C30E26">
        <w:rPr>
          <w:rFonts w:asciiTheme="majorBidi" w:hAnsiTheme="majorBidi" w:cstheme="majorBidi"/>
          <w:sz w:val="28"/>
          <w:szCs w:val="28"/>
        </w:rPr>
        <w:t>(Table 2)</w:t>
      </w:r>
      <w:r>
        <w:rPr>
          <w:rFonts w:asciiTheme="majorBidi" w:hAnsiTheme="majorBidi" w:cstheme="majorBidi"/>
          <w:sz w:val="28"/>
          <w:szCs w:val="28"/>
        </w:rPr>
        <w:t xml:space="preserve"> by either </w:t>
      </w:r>
      <w:r w:rsidR="00C30E26">
        <w:rPr>
          <w:rFonts w:asciiTheme="majorBidi" w:hAnsiTheme="majorBidi" w:cstheme="majorBidi"/>
          <w:sz w:val="28"/>
          <w:szCs w:val="28"/>
        </w:rPr>
        <w:t>U</w:t>
      </w:r>
      <w:r>
        <w:rPr>
          <w:rFonts w:asciiTheme="majorBidi" w:hAnsiTheme="majorBidi" w:cstheme="majorBidi"/>
          <w:sz w:val="28"/>
          <w:szCs w:val="28"/>
        </w:rPr>
        <w:t xml:space="preserve">niform </w:t>
      </w:r>
      <w:r w:rsidR="00C30E26">
        <w:rPr>
          <w:rFonts w:asciiTheme="majorBidi" w:hAnsiTheme="majorBidi" w:cstheme="majorBidi"/>
          <w:sz w:val="28"/>
          <w:szCs w:val="28"/>
        </w:rPr>
        <w:t>R</w:t>
      </w:r>
      <w:r>
        <w:rPr>
          <w:rFonts w:asciiTheme="majorBidi" w:hAnsiTheme="majorBidi" w:cstheme="majorBidi"/>
          <w:sz w:val="28"/>
          <w:szCs w:val="28"/>
        </w:rPr>
        <w:t xml:space="preserve">andom </w:t>
      </w:r>
      <w:r w:rsidR="00C30E26">
        <w:rPr>
          <w:rFonts w:asciiTheme="majorBidi" w:hAnsiTheme="majorBidi" w:cstheme="majorBidi"/>
          <w:sz w:val="28"/>
          <w:szCs w:val="28"/>
        </w:rPr>
        <w:t>S</w:t>
      </w:r>
      <w:r>
        <w:rPr>
          <w:rFonts w:asciiTheme="majorBidi" w:hAnsiTheme="majorBidi" w:cstheme="majorBidi"/>
          <w:sz w:val="28"/>
          <w:szCs w:val="28"/>
        </w:rPr>
        <w:t>ampling</w:t>
      </w:r>
      <w:r w:rsidR="00E60D2B">
        <w:rPr>
          <w:rFonts w:asciiTheme="majorBidi" w:hAnsiTheme="majorBidi" w:cstheme="majorBidi"/>
          <w:sz w:val="28"/>
          <w:szCs w:val="28"/>
        </w:rPr>
        <w:t xml:space="preserve"> (Row 1</w:t>
      </w:r>
      <w:r w:rsidR="004A0BE0">
        <w:rPr>
          <w:rFonts w:asciiTheme="majorBidi" w:hAnsiTheme="majorBidi" w:cstheme="majorBidi"/>
          <w:sz w:val="28"/>
          <w:szCs w:val="28"/>
        </w:rPr>
        <w:t>, UR</w:t>
      </w:r>
      <w:r w:rsidR="00E60D2B">
        <w:rPr>
          <w:rFonts w:asciiTheme="majorBidi" w:hAnsiTheme="majorBidi" w:cstheme="majorBidi"/>
          <w:sz w:val="28"/>
          <w:szCs w:val="28"/>
        </w:rPr>
        <w:t>)</w:t>
      </w:r>
      <w:r>
        <w:rPr>
          <w:rFonts w:asciiTheme="majorBidi" w:hAnsiTheme="majorBidi" w:cstheme="majorBidi"/>
          <w:sz w:val="28"/>
          <w:szCs w:val="28"/>
        </w:rPr>
        <w:t xml:space="preserve"> or </w:t>
      </w:r>
      <w:r w:rsidR="00C30E26">
        <w:rPr>
          <w:rFonts w:asciiTheme="majorBidi" w:hAnsiTheme="majorBidi" w:cstheme="majorBidi"/>
          <w:sz w:val="28"/>
          <w:szCs w:val="28"/>
        </w:rPr>
        <w:t>S</w:t>
      </w:r>
      <w:r>
        <w:rPr>
          <w:rFonts w:asciiTheme="majorBidi" w:hAnsiTheme="majorBidi" w:cstheme="majorBidi"/>
          <w:sz w:val="28"/>
          <w:szCs w:val="28"/>
        </w:rPr>
        <w:t xml:space="preserve">imulated </w:t>
      </w:r>
      <w:r w:rsidR="00C30E26">
        <w:rPr>
          <w:rFonts w:asciiTheme="majorBidi" w:hAnsiTheme="majorBidi" w:cstheme="majorBidi"/>
          <w:sz w:val="28"/>
          <w:szCs w:val="28"/>
        </w:rPr>
        <w:t>A</w:t>
      </w:r>
      <w:r>
        <w:rPr>
          <w:rFonts w:asciiTheme="majorBidi" w:hAnsiTheme="majorBidi" w:cstheme="majorBidi"/>
          <w:sz w:val="28"/>
          <w:szCs w:val="28"/>
        </w:rPr>
        <w:t xml:space="preserve">nnealing </w:t>
      </w:r>
      <w:r w:rsidR="00E60D2B">
        <w:rPr>
          <w:rFonts w:asciiTheme="majorBidi" w:hAnsiTheme="majorBidi" w:cstheme="majorBidi"/>
          <w:sz w:val="28"/>
          <w:szCs w:val="28"/>
        </w:rPr>
        <w:t>(Row 2</w:t>
      </w:r>
      <w:r w:rsidR="004A0BE0">
        <w:rPr>
          <w:rFonts w:asciiTheme="majorBidi" w:hAnsiTheme="majorBidi" w:cstheme="majorBidi"/>
          <w:sz w:val="28"/>
          <w:szCs w:val="28"/>
        </w:rPr>
        <w:t>, SA</w:t>
      </w:r>
      <w:r w:rsidR="00E60D2B">
        <w:rPr>
          <w:rFonts w:asciiTheme="majorBidi" w:hAnsiTheme="majorBidi" w:cstheme="majorBidi"/>
          <w:sz w:val="28"/>
          <w:szCs w:val="28"/>
        </w:rPr>
        <w:t xml:space="preserve">) </w:t>
      </w:r>
      <w:r>
        <w:rPr>
          <w:rFonts w:asciiTheme="majorBidi" w:hAnsiTheme="majorBidi" w:cstheme="majorBidi"/>
          <w:sz w:val="28"/>
          <w:szCs w:val="28"/>
        </w:rPr>
        <w:t xml:space="preserve">optimization method. </w:t>
      </w:r>
      <w:r w:rsidR="001B53A1">
        <w:rPr>
          <w:rFonts w:asciiTheme="majorBidi" w:hAnsiTheme="majorBidi" w:cstheme="majorBidi"/>
          <w:noProof/>
          <w:sz w:val="28"/>
          <w:szCs w:val="28"/>
        </w:rPr>
        <w:t>The u</w:t>
      </w:r>
      <w:r w:rsidR="00E60D2B" w:rsidRPr="001B53A1">
        <w:rPr>
          <w:rFonts w:asciiTheme="majorBidi" w:hAnsiTheme="majorBidi" w:cstheme="majorBidi"/>
          <w:noProof/>
          <w:sz w:val="28"/>
          <w:szCs w:val="28"/>
        </w:rPr>
        <w:t>ser</w:t>
      </w:r>
      <w:r>
        <w:rPr>
          <w:rFonts w:asciiTheme="majorBidi" w:hAnsiTheme="majorBidi" w:cstheme="majorBidi"/>
          <w:sz w:val="28"/>
          <w:szCs w:val="28"/>
        </w:rPr>
        <w:t xml:space="preserve"> also </w:t>
      </w:r>
      <w:r w:rsidRPr="001B53A1">
        <w:rPr>
          <w:rFonts w:asciiTheme="majorBidi" w:hAnsiTheme="majorBidi" w:cstheme="majorBidi"/>
          <w:noProof/>
          <w:sz w:val="28"/>
          <w:szCs w:val="28"/>
        </w:rPr>
        <w:t>ha</w:t>
      </w:r>
      <w:r w:rsidR="001B53A1">
        <w:rPr>
          <w:rFonts w:asciiTheme="majorBidi" w:hAnsiTheme="majorBidi" w:cstheme="majorBidi"/>
          <w:noProof/>
          <w:sz w:val="28"/>
          <w:szCs w:val="28"/>
        </w:rPr>
        <w:t>s</w:t>
      </w:r>
      <w:r>
        <w:rPr>
          <w:rFonts w:asciiTheme="majorBidi" w:hAnsiTheme="majorBidi" w:cstheme="majorBidi"/>
          <w:sz w:val="28"/>
          <w:szCs w:val="28"/>
        </w:rPr>
        <w:t xml:space="preserve"> the option to choose falsification using pulses</w:t>
      </w:r>
      <w:r w:rsidR="00E60D2B">
        <w:rPr>
          <w:rFonts w:asciiTheme="majorBidi" w:hAnsiTheme="majorBidi" w:cstheme="majorBidi"/>
          <w:sz w:val="28"/>
          <w:szCs w:val="28"/>
        </w:rPr>
        <w:t xml:space="preserve"> (Table 1, </w:t>
      </w:r>
      <w:r w:rsidR="008E61F9">
        <w:rPr>
          <w:rFonts w:asciiTheme="majorBidi" w:hAnsiTheme="majorBidi" w:cstheme="majorBidi"/>
          <w:sz w:val="28"/>
          <w:szCs w:val="28"/>
        </w:rPr>
        <w:t>Row</w:t>
      </w:r>
      <w:r w:rsidR="00E60D2B">
        <w:rPr>
          <w:rFonts w:asciiTheme="majorBidi" w:hAnsiTheme="majorBidi" w:cstheme="majorBidi"/>
          <w:sz w:val="28"/>
          <w:szCs w:val="28"/>
        </w:rPr>
        <w:t xml:space="preserve"> 3</w:t>
      </w:r>
      <w:r w:rsidR="004A0BE0">
        <w:rPr>
          <w:rFonts w:asciiTheme="majorBidi" w:hAnsiTheme="majorBidi" w:cstheme="majorBidi"/>
          <w:sz w:val="28"/>
          <w:szCs w:val="28"/>
        </w:rPr>
        <w:t>, P-SA</w:t>
      </w:r>
      <w:r w:rsidR="00E60D2B">
        <w:rPr>
          <w:rFonts w:asciiTheme="majorBidi" w:hAnsiTheme="majorBidi" w:cstheme="majorBidi"/>
          <w:sz w:val="28"/>
          <w:szCs w:val="28"/>
        </w:rPr>
        <w:t>)</w:t>
      </w:r>
      <w:r>
        <w:rPr>
          <w:rFonts w:asciiTheme="majorBidi" w:hAnsiTheme="majorBidi" w:cstheme="majorBidi"/>
          <w:sz w:val="28"/>
          <w:szCs w:val="28"/>
        </w:rPr>
        <w:t xml:space="preserve">. </w:t>
      </w:r>
    </w:p>
    <w:p w:rsidR="008620E1" w:rsidRDefault="008620E1" w:rsidP="007434B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8620E1" w:rsidRDefault="008620E1" w:rsidP="007434B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Theme="majorBidi" w:hAnsiTheme="majorBidi" w:cstheme="majorBidi"/>
          <w:b/>
          <w:color w:val="000000"/>
          <w:sz w:val="28"/>
          <w:szCs w:val="28"/>
        </w:rPr>
        <w:t xml:space="preserve">6) </w:t>
      </w:r>
      <w:r w:rsidRPr="00E63B79">
        <w:rPr>
          <w:rFonts w:ascii="Courier New" w:hAnsi="Courier New" w:cs="Courier New"/>
          <w:color w:val="000000"/>
        </w:rPr>
        <w:t>seeds_VAF_SA</w:t>
      </w:r>
      <w:r>
        <w:rPr>
          <w:rFonts w:ascii="Courier New" w:hAnsi="Courier New" w:cs="Courier New"/>
          <w:color w:val="000000"/>
        </w:rPr>
        <w:t>.</w:t>
      </w:r>
      <w:r w:rsidRPr="001B53A1">
        <w:rPr>
          <w:rFonts w:ascii="Courier New" w:hAnsi="Courier New" w:cs="Courier New"/>
          <w:noProof/>
          <w:color w:val="000000"/>
        </w:rPr>
        <w:t>mat ,</w:t>
      </w:r>
      <w:r w:rsidRPr="00E63B79">
        <w:rPr>
          <w:rFonts w:ascii="Courier New" w:hAnsi="Courier New" w:cs="Courier New"/>
          <w:color w:val="000000"/>
        </w:rPr>
        <w:t xml:space="preserve"> seeds_VAF_</w:t>
      </w:r>
      <w:r>
        <w:rPr>
          <w:rFonts w:ascii="Courier New" w:hAnsi="Courier New" w:cs="Courier New"/>
          <w:color w:val="000000"/>
        </w:rPr>
        <w:t>UR.</w:t>
      </w:r>
      <w:r w:rsidRPr="002D5436">
        <w:rPr>
          <w:rFonts w:ascii="Courier New" w:hAnsi="Courier New" w:cs="Courier New"/>
          <w:color w:val="000000"/>
        </w:rPr>
        <w:t>m</w:t>
      </w:r>
      <w:r>
        <w:rPr>
          <w:rFonts w:ascii="Courier New" w:hAnsi="Courier New" w:cs="Courier New"/>
          <w:color w:val="000000"/>
        </w:rPr>
        <w:t>at</w:t>
      </w:r>
    </w:p>
    <w:p w:rsidR="008620E1" w:rsidRDefault="008620E1" w:rsidP="007434B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8620E1" w:rsidRPr="00E63B79" w:rsidRDefault="008620E1" w:rsidP="007434B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Se</w:t>
      </w:r>
      <w:r w:rsidR="0093036D">
        <w:rPr>
          <w:rFonts w:asciiTheme="majorBidi" w:hAnsiTheme="majorBidi" w:cstheme="majorBidi"/>
          <w:sz w:val="28"/>
          <w:szCs w:val="28"/>
        </w:rPr>
        <w:t>eds for reproducing the results of Table 2 in</w:t>
      </w:r>
      <w:r w:rsidR="00C30E26">
        <w:rPr>
          <w:rFonts w:asciiTheme="majorBidi" w:hAnsiTheme="majorBidi" w:cstheme="majorBidi"/>
          <w:sz w:val="28"/>
          <w:szCs w:val="28"/>
        </w:rPr>
        <w:t xml:space="preserve"> the</w:t>
      </w:r>
      <w:r w:rsidR="0093036D">
        <w:rPr>
          <w:rFonts w:asciiTheme="majorBidi" w:hAnsiTheme="majorBidi" w:cstheme="majorBidi"/>
          <w:sz w:val="28"/>
          <w:szCs w:val="28"/>
        </w:rPr>
        <w:t xml:space="preserve"> Report</w:t>
      </w:r>
      <w:r w:rsidR="00C30E26">
        <w:rPr>
          <w:rFonts w:asciiTheme="majorBidi" w:hAnsiTheme="majorBidi" w:cstheme="majorBidi"/>
          <w:sz w:val="28"/>
          <w:szCs w:val="28"/>
        </w:rPr>
        <w:t xml:space="preserve"> file</w:t>
      </w:r>
      <w:r w:rsidR="0093036D">
        <w:rPr>
          <w:rFonts w:asciiTheme="majorBidi" w:hAnsiTheme="majorBidi" w:cstheme="majorBidi"/>
          <w:sz w:val="28"/>
          <w:szCs w:val="28"/>
        </w:rPr>
        <w:t>.</w:t>
      </w:r>
    </w:p>
    <w:p w:rsidR="00E60D2B" w:rsidRDefault="00E60D2B" w:rsidP="007434B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color w:val="000000"/>
          <w:sz w:val="28"/>
          <w:szCs w:val="28"/>
        </w:rPr>
      </w:pPr>
    </w:p>
    <w:p w:rsidR="00E60D2B" w:rsidRDefault="00E60D2B" w:rsidP="007434B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color w:val="000000"/>
          <w:sz w:val="28"/>
          <w:szCs w:val="28"/>
        </w:rPr>
        <w:t xml:space="preserve">7) </w:t>
      </w:r>
      <w:r w:rsidRPr="00E60D2B">
        <w:rPr>
          <w:rFonts w:ascii="Courier New" w:hAnsi="Courier New" w:cs="Courier New"/>
          <w:color w:val="000000"/>
        </w:rPr>
        <w:t>FinalResults</w:t>
      </w:r>
      <w:r>
        <w:rPr>
          <w:rFonts w:ascii="Courier New" w:hAnsi="Courier New" w:cs="Courier New"/>
          <w:color w:val="000000"/>
        </w:rPr>
        <w:t>.</w:t>
      </w:r>
      <w:r w:rsidRPr="002D5436">
        <w:rPr>
          <w:rFonts w:ascii="Courier New" w:hAnsi="Courier New" w:cs="Courier New"/>
          <w:color w:val="000000"/>
        </w:rPr>
        <w:t>m</w:t>
      </w:r>
      <w:r>
        <w:rPr>
          <w:rFonts w:ascii="Courier New" w:hAnsi="Courier New" w:cs="Courier New"/>
          <w:color w:val="000000"/>
        </w:rPr>
        <w:t xml:space="preserve"> </w:t>
      </w:r>
    </w:p>
    <w:p w:rsidR="00E60D2B" w:rsidRDefault="00E60D2B" w:rsidP="007434B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E60D2B" w:rsidRDefault="00E60D2B" w:rsidP="007434B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This script creates the report on the falsification and runtime after the simulation.</w:t>
      </w:r>
    </w:p>
    <w:p w:rsidR="00E60D2B" w:rsidRDefault="00E60D2B" w:rsidP="007434B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color w:val="000000"/>
          <w:sz w:val="28"/>
          <w:szCs w:val="28"/>
        </w:rPr>
      </w:pPr>
    </w:p>
    <w:p w:rsidR="00E60D2B" w:rsidRDefault="00E60D2B" w:rsidP="007434B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color w:val="000000"/>
          <w:sz w:val="28"/>
          <w:szCs w:val="28"/>
        </w:rPr>
      </w:pPr>
    </w:p>
    <w:p w:rsidR="008D4CB6" w:rsidRPr="003F0D32" w:rsidRDefault="008D4CB6" w:rsidP="007434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color w:val="000000"/>
          <w:sz w:val="32"/>
          <w:szCs w:val="32"/>
        </w:rPr>
      </w:pPr>
      <w:r>
        <w:rPr>
          <w:rFonts w:asciiTheme="majorBidi" w:hAnsiTheme="majorBidi" w:cstheme="majorBidi"/>
          <w:b/>
          <w:color w:val="000000"/>
          <w:sz w:val="32"/>
          <w:szCs w:val="32"/>
        </w:rPr>
        <w:t>Instruction</w:t>
      </w:r>
      <w:r w:rsidR="0093036D">
        <w:rPr>
          <w:rFonts w:asciiTheme="majorBidi" w:hAnsiTheme="majorBidi" w:cstheme="majorBidi"/>
          <w:b/>
          <w:color w:val="000000"/>
          <w:sz w:val="32"/>
          <w:szCs w:val="32"/>
        </w:rPr>
        <w:t>s</w:t>
      </w:r>
      <w:r>
        <w:rPr>
          <w:rFonts w:asciiTheme="majorBidi" w:hAnsiTheme="majorBidi" w:cstheme="majorBidi"/>
          <w:b/>
          <w:color w:val="000000"/>
          <w:sz w:val="32"/>
          <w:szCs w:val="32"/>
        </w:rPr>
        <w:t xml:space="preserve"> </w:t>
      </w:r>
      <w:r w:rsidR="0093036D">
        <w:rPr>
          <w:rFonts w:asciiTheme="majorBidi" w:hAnsiTheme="majorBidi" w:cstheme="majorBidi"/>
          <w:b/>
          <w:color w:val="000000"/>
          <w:sz w:val="32"/>
          <w:szCs w:val="32"/>
        </w:rPr>
        <w:t>For</w:t>
      </w:r>
      <w:r>
        <w:rPr>
          <w:rFonts w:asciiTheme="majorBidi" w:hAnsiTheme="majorBidi" w:cstheme="majorBidi"/>
          <w:b/>
          <w:color w:val="000000"/>
          <w:sz w:val="32"/>
          <w:szCs w:val="32"/>
        </w:rPr>
        <w:t xml:space="preserve"> Running the Experiments</w:t>
      </w:r>
    </w:p>
    <w:p w:rsidR="00C217F4" w:rsidRDefault="00C217F4" w:rsidP="007434B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:rsidR="002D5436" w:rsidRDefault="008D4CB6" w:rsidP="00C30E2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The experiments produce the outputs that correspond to the results of each Table entries in the report.</w:t>
      </w:r>
      <w:r w:rsidR="00A90894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000000"/>
          <w:sz w:val="28"/>
          <w:szCs w:val="28"/>
        </w:rPr>
        <w:t>In this experiment</w:t>
      </w:r>
      <w:r w:rsidR="007334DD">
        <w:rPr>
          <w:rFonts w:asciiTheme="majorBidi" w:hAnsiTheme="majorBidi" w:cstheme="majorBidi"/>
          <w:color w:val="000000"/>
          <w:sz w:val="28"/>
          <w:szCs w:val="28"/>
        </w:rPr>
        <w:t>,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the user choose</w:t>
      </w:r>
      <w:r w:rsidR="007334DD">
        <w:rPr>
          <w:rFonts w:asciiTheme="majorBidi" w:hAnsiTheme="majorBidi" w:cstheme="majorBidi"/>
          <w:color w:val="000000"/>
          <w:sz w:val="28"/>
          <w:szCs w:val="28"/>
        </w:rPr>
        <w:t>s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one of the</w:t>
      </w:r>
      <w:r w:rsidR="007334DD">
        <w:rPr>
          <w:rFonts w:asciiTheme="majorBidi" w:hAnsiTheme="majorBidi" w:cstheme="majorBidi"/>
          <w:color w:val="000000"/>
          <w:sz w:val="28"/>
          <w:szCs w:val="28"/>
        </w:rPr>
        <w:t xml:space="preserve"> two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reported </w:t>
      </w:r>
      <w:r w:rsidR="007334DD">
        <w:rPr>
          <w:rFonts w:asciiTheme="majorBidi" w:hAnsiTheme="majorBidi" w:cstheme="majorBidi"/>
          <w:color w:val="000000"/>
          <w:sz w:val="28"/>
          <w:szCs w:val="28"/>
        </w:rPr>
        <w:t>T</w:t>
      </w:r>
      <w:r>
        <w:rPr>
          <w:rFonts w:asciiTheme="majorBidi" w:hAnsiTheme="majorBidi" w:cstheme="majorBidi"/>
          <w:color w:val="000000"/>
          <w:sz w:val="28"/>
          <w:szCs w:val="28"/>
        </w:rPr>
        <w:t>able</w:t>
      </w:r>
      <w:r w:rsidR="007334DD">
        <w:rPr>
          <w:rFonts w:asciiTheme="majorBidi" w:hAnsiTheme="majorBidi" w:cstheme="majorBidi"/>
          <w:color w:val="000000"/>
          <w:sz w:val="28"/>
          <w:szCs w:val="28"/>
        </w:rPr>
        <w:t>s (from Report)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and its corresponding </w:t>
      </w:r>
      <w:r w:rsidR="007334DD">
        <w:rPr>
          <w:rFonts w:asciiTheme="majorBidi" w:hAnsiTheme="majorBidi" w:cstheme="majorBidi"/>
          <w:color w:val="000000"/>
          <w:sz w:val="28"/>
          <w:szCs w:val="28"/>
        </w:rPr>
        <w:t>row of the table.</w:t>
      </w:r>
      <w:r w:rsidR="00A90894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7334DD">
        <w:rPr>
          <w:rFonts w:asciiTheme="majorBidi" w:hAnsiTheme="majorBidi" w:cstheme="majorBidi"/>
          <w:color w:val="000000"/>
          <w:sz w:val="28"/>
          <w:szCs w:val="28"/>
        </w:rPr>
        <w:t>Then</w:t>
      </w:r>
      <w:r w:rsidR="00A90894">
        <w:rPr>
          <w:rFonts w:asciiTheme="majorBidi" w:hAnsiTheme="majorBidi" w:cstheme="majorBidi"/>
          <w:color w:val="000000"/>
          <w:sz w:val="28"/>
          <w:szCs w:val="28"/>
        </w:rPr>
        <w:t>,</w:t>
      </w:r>
      <w:r w:rsidR="007334DD">
        <w:rPr>
          <w:rFonts w:asciiTheme="majorBidi" w:hAnsiTheme="majorBidi" w:cstheme="majorBidi"/>
          <w:color w:val="000000"/>
          <w:sz w:val="28"/>
          <w:szCs w:val="28"/>
        </w:rPr>
        <w:t xml:space="preserve"> the system starts the simulation.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8F7A0D">
        <w:rPr>
          <w:rFonts w:asciiTheme="majorBidi" w:hAnsiTheme="majorBidi" w:cstheme="majorBidi"/>
          <w:color w:val="000000"/>
          <w:sz w:val="28"/>
          <w:szCs w:val="28"/>
        </w:rPr>
        <w:t xml:space="preserve">At the end of the </w:t>
      </w:r>
      <w:r w:rsidR="008F7A0D" w:rsidRPr="001B53A1">
        <w:rPr>
          <w:rFonts w:asciiTheme="majorBidi" w:hAnsiTheme="majorBidi" w:cstheme="majorBidi"/>
          <w:noProof/>
          <w:color w:val="000000"/>
          <w:sz w:val="28"/>
          <w:szCs w:val="28"/>
        </w:rPr>
        <w:t>simulation</w:t>
      </w:r>
      <w:r w:rsidR="001B53A1">
        <w:rPr>
          <w:rFonts w:asciiTheme="majorBidi" w:hAnsiTheme="majorBidi" w:cstheme="majorBidi"/>
          <w:noProof/>
          <w:color w:val="000000"/>
          <w:sz w:val="28"/>
          <w:szCs w:val="28"/>
        </w:rPr>
        <w:t>,</w:t>
      </w:r>
      <w:r w:rsidR="008F7A0D">
        <w:rPr>
          <w:rFonts w:asciiTheme="majorBidi" w:hAnsiTheme="majorBidi" w:cstheme="majorBidi"/>
          <w:color w:val="000000"/>
          <w:sz w:val="28"/>
          <w:szCs w:val="28"/>
        </w:rPr>
        <w:t xml:space="preserve"> the reported results </w:t>
      </w:r>
      <w:r w:rsidR="00C30E26">
        <w:rPr>
          <w:rFonts w:asciiTheme="majorBidi" w:hAnsiTheme="majorBidi" w:cstheme="majorBidi"/>
          <w:color w:val="000000"/>
          <w:sz w:val="28"/>
          <w:szCs w:val="28"/>
        </w:rPr>
        <w:t>for</w:t>
      </w:r>
      <w:r w:rsidR="008F7A0D">
        <w:rPr>
          <w:rFonts w:asciiTheme="majorBidi" w:hAnsiTheme="majorBidi" w:cstheme="majorBidi"/>
          <w:color w:val="000000"/>
          <w:sz w:val="28"/>
          <w:szCs w:val="28"/>
        </w:rPr>
        <w:t xml:space="preserve"> the entries will be reproduced and the runtime information will be provided.</w:t>
      </w:r>
    </w:p>
    <w:p w:rsidR="008F7A0D" w:rsidRDefault="008F7A0D" w:rsidP="007434B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93036D" w:rsidRDefault="007334DD" w:rsidP="007434B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To run the </w:t>
      </w:r>
      <w:r w:rsidR="0093036D">
        <w:rPr>
          <w:rFonts w:asciiTheme="majorBidi" w:hAnsiTheme="majorBidi" w:cstheme="majorBidi"/>
          <w:sz w:val="28"/>
          <w:szCs w:val="28"/>
        </w:rPr>
        <w:t>experiments in the package folder, run:</w:t>
      </w:r>
    </w:p>
    <w:p w:rsidR="0093036D" w:rsidRDefault="0093036D" w:rsidP="007434B2">
      <w:pPr>
        <w:pStyle w:val="HTMLPreformatted"/>
        <w:jc w:val="both"/>
      </w:pPr>
      <w:r>
        <w:rPr>
          <w:rFonts w:asciiTheme="majorBidi" w:hAnsiTheme="majorBidi" w:cstheme="majorBidi"/>
          <w:color w:val="000000"/>
          <w:sz w:val="28"/>
          <w:szCs w:val="28"/>
        </w:rPr>
        <w:t xml:space="preserve"> &gt;&gt; </w:t>
      </w:r>
      <w:r w:rsidRPr="0093036D">
        <w:t>staliro_arch_competition_experiments</w:t>
      </w:r>
    </w:p>
    <w:p w:rsidR="00892E6A" w:rsidRDefault="00892E6A" w:rsidP="007434B2">
      <w:pPr>
        <w:pStyle w:val="HTMLPreformatted"/>
        <w:jc w:val="both"/>
      </w:pPr>
    </w:p>
    <w:p w:rsidR="00892E6A" w:rsidRDefault="00892E6A" w:rsidP="007434B2">
      <w:pPr>
        <w:pStyle w:val="HTMLPreformatted"/>
        <w:jc w:val="both"/>
      </w:pPr>
      <w:r>
        <w:t xml:space="preserve">This is the set of benchmark problems as presented in </w:t>
      </w:r>
    </w:p>
    <w:p w:rsidR="00892E6A" w:rsidRDefault="00892E6A" w:rsidP="007434B2">
      <w:pPr>
        <w:pStyle w:val="HTMLPreformatted"/>
        <w:jc w:val="both"/>
      </w:pPr>
      <w:r>
        <w:t>the ARCH 2017 competition benchmarks paper.</w:t>
      </w:r>
    </w:p>
    <w:p w:rsidR="00892E6A" w:rsidRDefault="00892E6A" w:rsidP="007434B2">
      <w:pPr>
        <w:pStyle w:val="HTMLPreformatted"/>
        <w:jc w:val="both"/>
      </w:pPr>
      <w:r>
        <w:t xml:space="preserve"> </w:t>
      </w:r>
    </w:p>
    <w:p w:rsidR="00892E6A" w:rsidRDefault="00892E6A" w:rsidP="007434B2">
      <w:pPr>
        <w:pStyle w:val="HTMLPreformatted"/>
        <w:jc w:val="both"/>
      </w:pPr>
      <w:r>
        <w:t>Press any key to continue</w:t>
      </w:r>
    </w:p>
    <w:p w:rsidR="007334DD" w:rsidRDefault="007334DD" w:rsidP="007434B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93036D" w:rsidRDefault="00892E6A" w:rsidP="007434B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Then the interface asks</w:t>
      </w:r>
      <w:r w:rsidR="001B53A1">
        <w:rPr>
          <w:rFonts w:asciiTheme="majorBidi" w:hAnsiTheme="majorBidi" w:cstheme="majorBidi"/>
          <w:sz w:val="28"/>
          <w:szCs w:val="28"/>
        </w:rPr>
        <w:t xml:space="preserve"> the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1B53A1">
        <w:rPr>
          <w:rFonts w:asciiTheme="majorBidi" w:hAnsiTheme="majorBidi" w:cstheme="majorBidi"/>
          <w:noProof/>
          <w:sz w:val="28"/>
          <w:szCs w:val="28"/>
        </w:rPr>
        <w:t>user</w:t>
      </w:r>
      <w:r>
        <w:rPr>
          <w:rFonts w:asciiTheme="majorBidi" w:hAnsiTheme="majorBidi" w:cstheme="majorBidi"/>
          <w:sz w:val="28"/>
          <w:szCs w:val="28"/>
        </w:rPr>
        <w:t xml:space="preserve"> to enter the number of the reported table:</w:t>
      </w:r>
    </w:p>
    <w:p w:rsidR="00892E6A" w:rsidRDefault="00892E6A" w:rsidP="007434B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892E6A" w:rsidRDefault="00892E6A" w:rsidP="007434B2">
      <w:pPr>
        <w:pStyle w:val="HTMLPreformatted"/>
        <w:jc w:val="both"/>
      </w:pPr>
      <w:r>
        <w:t xml:space="preserve">Select a reported falsification method </w:t>
      </w:r>
    </w:p>
    <w:p w:rsidR="00892E6A" w:rsidRDefault="00892E6A" w:rsidP="007434B2">
      <w:pPr>
        <w:pStyle w:val="HTMLPreformatted"/>
        <w:jc w:val="both"/>
      </w:pPr>
      <w:r>
        <w:t xml:space="preserve"> 1. Table 1: General Falsification. </w:t>
      </w:r>
    </w:p>
    <w:p w:rsidR="00892E6A" w:rsidRDefault="00892E6A" w:rsidP="007434B2">
      <w:pPr>
        <w:pStyle w:val="HTMLPreformatted"/>
        <w:jc w:val="both"/>
      </w:pPr>
      <w:r>
        <w:t xml:space="preserve"> 2. Table 2: Vacuity Aware Falsification. </w:t>
      </w:r>
    </w:p>
    <w:p w:rsidR="00892E6A" w:rsidRDefault="00892E6A" w:rsidP="007434B2">
      <w:pPr>
        <w:pStyle w:val="HTMLPreformatted"/>
        <w:jc w:val="both"/>
      </w:pPr>
      <w:r>
        <w:t xml:space="preserve">Select an option (1-2): </w:t>
      </w:r>
    </w:p>
    <w:p w:rsidR="00892E6A" w:rsidRDefault="00892E6A" w:rsidP="007434B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892E6A" w:rsidRDefault="00892E6A" w:rsidP="007434B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The user should choose Table 1 or 2 to reproduce its results in the Report.</w:t>
      </w:r>
    </w:p>
    <w:p w:rsidR="008F7A0D" w:rsidRDefault="008F7A0D" w:rsidP="007434B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892E6A" w:rsidRDefault="00892E6A" w:rsidP="007434B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If </w:t>
      </w:r>
      <w:r w:rsidR="008F7A0D">
        <w:rPr>
          <w:rFonts w:asciiTheme="majorBidi" w:hAnsiTheme="majorBidi" w:cstheme="majorBidi"/>
          <w:sz w:val="28"/>
          <w:szCs w:val="28"/>
        </w:rPr>
        <w:t xml:space="preserve">the </w:t>
      </w:r>
      <w:r>
        <w:rPr>
          <w:rFonts w:asciiTheme="majorBidi" w:hAnsiTheme="majorBidi" w:cstheme="majorBidi"/>
          <w:sz w:val="28"/>
          <w:szCs w:val="28"/>
        </w:rPr>
        <w:t>user choose</w:t>
      </w:r>
      <w:r w:rsidR="008F7A0D">
        <w:rPr>
          <w:rFonts w:asciiTheme="majorBidi" w:hAnsiTheme="majorBidi" w:cstheme="majorBidi"/>
          <w:sz w:val="28"/>
          <w:szCs w:val="28"/>
        </w:rPr>
        <w:t>s</w:t>
      </w:r>
      <w:r>
        <w:rPr>
          <w:rFonts w:asciiTheme="majorBidi" w:hAnsiTheme="majorBidi" w:cstheme="majorBidi"/>
          <w:sz w:val="28"/>
          <w:szCs w:val="28"/>
        </w:rPr>
        <w:t xml:space="preserve"> Table 1</w:t>
      </w:r>
      <w:r w:rsidR="008F7A0D">
        <w:rPr>
          <w:rFonts w:asciiTheme="majorBidi" w:hAnsiTheme="majorBidi" w:cstheme="majorBidi"/>
          <w:sz w:val="28"/>
          <w:szCs w:val="28"/>
        </w:rPr>
        <w:t>,</w:t>
      </w:r>
      <w:r>
        <w:rPr>
          <w:rFonts w:asciiTheme="majorBidi" w:hAnsiTheme="majorBidi" w:cstheme="majorBidi"/>
          <w:sz w:val="28"/>
          <w:szCs w:val="28"/>
        </w:rPr>
        <w:t xml:space="preserve"> three option</w:t>
      </w:r>
      <w:r w:rsidR="008F7A0D">
        <w:rPr>
          <w:rFonts w:asciiTheme="majorBidi" w:hAnsiTheme="majorBidi" w:cstheme="majorBidi"/>
          <w:sz w:val="28"/>
          <w:szCs w:val="28"/>
        </w:rPr>
        <w:t>s</w:t>
      </w:r>
      <w:r>
        <w:rPr>
          <w:rFonts w:asciiTheme="majorBidi" w:hAnsiTheme="majorBidi" w:cstheme="majorBidi"/>
          <w:sz w:val="28"/>
          <w:szCs w:val="28"/>
        </w:rPr>
        <w:t xml:space="preserve"> will be provided for each </w:t>
      </w:r>
      <w:r w:rsidR="008E61F9">
        <w:rPr>
          <w:rFonts w:asciiTheme="majorBidi" w:hAnsiTheme="majorBidi" w:cstheme="majorBidi"/>
          <w:sz w:val="28"/>
          <w:szCs w:val="28"/>
        </w:rPr>
        <w:t>row</w:t>
      </w:r>
    </w:p>
    <w:p w:rsidR="00892E6A" w:rsidRDefault="00892E6A" w:rsidP="007434B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8F7A0D" w:rsidRDefault="008F7A0D" w:rsidP="007434B2">
      <w:pPr>
        <w:pStyle w:val="HTMLPreformatted"/>
        <w:jc w:val="both"/>
      </w:pPr>
      <w:r>
        <w:t xml:space="preserve">Select the optimization method </w:t>
      </w:r>
    </w:p>
    <w:p w:rsidR="008F7A0D" w:rsidRDefault="008F7A0D" w:rsidP="007434B2">
      <w:pPr>
        <w:pStyle w:val="HTMLPreformatted"/>
        <w:jc w:val="both"/>
      </w:pPr>
      <w:r>
        <w:t xml:space="preserve"> 1. Table 1: Uniform Random Sampling (UR). </w:t>
      </w:r>
    </w:p>
    <w:p w:rsidR="008F7A0D" w:rsidRDefault="008F7A0D" w:rsidP="007434B2">
      <w:pPr>
        <w:pStyle w:val="HTMLPreformatted"/>
        <w:jc w:val="both"/>
      </w:pPr>
      <w:r>
        <w:t xml:space="preserve"> 2. Table 1: Simulated Annealing (SA). </w:t>
      </w:r>
    </w:p>
    <w:p w:rsidR="008F7A0D" w:rsidRDefault="008F7A0D" w:rsidP="007434B2">
      <w:pPr>
        <w:pStyle w:val="HTMLPreformatted"/>
        <w:jc w:val="both"/>
      </w:pPr>
      <w:r>
        <w:t xml:space="preserve"> 3. Table 1: Pulse Input Signal using Simulated Annealing (P-SA).  </w:t>
      </w:r>
    </w:p>
    <w:p w:rsidR="008F7A0D" w:rsidRDefault="008F7A0D" w:rsidP="007434B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8F7A0D" w:rsidRDefault="008F7A0D" w:rsidP="007434B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If the user chooses Table 2, two options will be provided for each </w:t>
      </w:r>
      <w:r w:rsidR="008E61F9">
        <w:rPr>
          <w:rFonts w:asciiTheme="majorBidi" w:hAnsiTheme="majorBidi" w:cstheme="majorBidi"/>
          <w:sz w:val="28"/>
          <w:szCs w:val="28"/>
        </w:rPr>
        <w:t>row</w:t>
      </w:r>
    </w:p>
    <w:p w:rsidR="008F7A0D" w:rsidRDefault="008F7A0D" w:rsidP="007434B2">
      <w:pPr>
        <w:pStyle w:val="HTMLPreformatted"/>
        <w:jc w:val="both"/>
      </w:pPr>
    </w:p>
    <w:p w:rsidR="008F7A0D" w:rsidRPr="008F7A0D" w:rsidRDefault="008F7A0D" w:rsidP="007434B2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8F7A0D">
        <w:rPr>
          <w:rFonts w:ascii="Courier New" w:eastAsia="Times New Roman" w:hAnsi="Courier New" w:cs="Courier New"/>
          <w:sz w:val="20"/>
          <w:szCs w:val="20"/>
        </w:rPr>
        <w:t xml:space="preserve">Select the optimization method </w:t>
      </w:r>
    </w:p>
    <w:p w:rsidR="008F7A0D" w:rsidRPr="008F7A0D" w:rsidRDefault="008F7A0D" w:rsidP="007434B2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8F7A0D">
        <w:rPr>
          <w:rFonts w:ascii="Courier New" w:eastAsia="Times New Roman" w:hAnsi="Courier New" w:cs="Courier New"/>
          <w:sz w:val="20"/>
          <w:szCs w:val="20"/>
        </w:rPr>
        <w:t xml:space="preserve"> 1. Table 2: Uniform Random Sampling (UR). </w:t>
      </w:r>
    </w:p>
    <w:p w:rsidR="008F7A0D" w:rsidRDefault="008F7A0D" w:rsidP="007434B2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8F7A0D">
        <w:rPr>
          <w:rFonts w:ascii="Courier New" w:eastAsia="Times New Roman" w:hAnsi="Courier New" w:cs="Courier New"/>
          <w:sz w:val="20"/>
          <w:szCs w:val="20"/>
        </w:rPr>
        <w:t xml:space="preserve"> 2. Table 2: Simulated Annealing (SA).</w:t>
      </w:r>
    </w:p>
    <w:p w:rsidR="008F7A0D" w:rsidRDefault="008F7A0D" w:rsidP="007434B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0D0B8B" w:rsidRDefault="000D0B8B" w:rsidP="003C530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Then</w:t>
      </w:r>
      <w:r w:rsidR="003C530E">
        <w:rPr>
          <w:rFonts w:asciiTheme="majorBidi" w:hAnsiTheme="majorBidi" w:cstheme="majorBidi"/>
          <w:sz w:val="28"/>
          <w:szCs w:val="28"/>
        </w:rPr>
        <w:t>,</w:t>
      </w:r>
      <w:r>
        <w:rPr>
          <w:rFonts w:asciiTheme="majorBidi" w:hAnsiTheme="majorBidi" w:cstheme="majorBidi"/>
          <w:sz w:val="28"/>
          <w:szCs w:val="28"/>
        </w:rPr>
        <w:t xml:space="preserve"> the experiments </w:t>
      </w:r>
      <w:r w:rsidR="003C530E">
        <w:rPr>
          <w:rFonts w:asciiTheme="majorBidi" w:hAnsiTheme="majorBidi" w:cstheme="majorBidi"/>
          <w:sz w:val="28"/>
          <w:szCs w:val="28"/>
        </w:rPr>
        <w:t>will</w:t>
      </w:r>
      <w:r>
        <w:rPr>
          <w:rFonts w:asciiTheme="majorBidi" w:hAnsiTheme="majorBidi" w:cstheme="majorBidi"/>
          <w:sz w:val="28"/>
          <w:szCs w:val="28"/>
        </w:rPr>
        <w:t xml:space="preserve"> start to falsify the following STL specification:</w:t>
      </w:r>
    </w:p>
    <w:p w:rsidR="000D0B8B" w:rsidRDefault="000D0B8B" w:rsidP="007434B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0D0B8B" w:rsidRPr="000D0B8B" w:rsidRDefault="000D0B8B" w:rsidP="007434B2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8"/>
          <w:szCs w:val="18"/>
        </w:rPr>
      </w:pPr>
      <w:r w:rsidRPr="000D0B8B">
        <w:rPr>
          <w:rFonts w:ascii="Courier New" w:eastAsia="Times New Roman" w:hAnsi="Courier New" w:cs="Courier New"/>
          <w:sz w:val="18"/>
          <w:szCs w:val="18"/>
        </w:rPr>
        <w:t xml:space="preserve">[]_(11,inf)(((low/\&lt;&gt;_(0,0.05)high) \/ (high/\&lt;&gt;_(0,0.05)low))-&gt; []_[1,5](utr /\ utl)) </w:t>
      </w:r>
    </w:p>
    <w:p w:rsidR="004A0BE0" w:rsidRDefault="004A0BE0" w:rsidP="007434B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:rsidR="00BA1A63" w:rsidRDefault="00BA1A63" w:rsidP="007434B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Which is presented in the Report as</w:t>
      </w:r>
    </w:p>
    <w:p w:rsidR="000D0B8B" w:rsidRDefault="000D0B8B" w:rsidP="007434B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</w:p>
    <w:p w:rsidR="000D0B8B" w:rsidRPr="000D0B8B" w:rsidRDefault="008D26E4" w:rsidP="007434B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EastAsia" w:hAnsiTheme="majorBidi" w:cstheme="majorBidi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PB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Cs/>
                  <w:sz w:val="28"/>
                  <w:szCs w:val="28"/>
                </w:rPr>
              </m:ctrlPr>
            </m:sSubPr>
            <m:e>
              <m:box>
                <m:boxPr>
                  <m:noBreak m:val="0"/>
                  <m:ctrlP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</m:ctrlPr>
                </m:boxPr>
                <m:e>
                  <m:r>
                    <m:rPr>
                      <m:nor/>
                    </m:rPr>
                    <w:rPr>
                      <w:rFonts w:ascii="Cambria Math" w:eastAsiaTheme="minorEastAsia" w:hAnsi="Cambria Math" w:cstheme="majorBidi" w:hint="eastAsia"/>
                      <w:iCs/>
                      <w:sz w:val="28"/>
                      <w:szCs w:val="28"/>
                    </w:rPr>
                    <m:t>□</m:t>
                  </m:r>
                </m:e>
              </m:box>
            </m:e>
            <m: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,T</m:t>
                  </m:r>
                </m:e>
              </m:d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((rise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 w:cstheme="majorBidi"/>
              <w:sz w:val="28"/>
              <w:szCs w:val="28"/>
            </w:rPr>
            <m:t>∧fall(a))→</m:t>
          </m:r>
          <m:sSub>
            <m:sSubPr>
              <m:ctrlPr>
                <w:rPr>
                  <w:rFonts w:ascii="Cambria Math" w:eastAsiaTheme="minorEastAsia" w:hAnsi="Cambria Math" w:cstheme="majorBidi"/>
                  <w:iCs/>
                  <w:sz w:val="28"/>
                  <w:szCs w:val="28"/>
                </w:rPr>
              </m:ctrlPr>
            </m:sSubPr>
            <m:e>
              <m:box>
                <m:boxPr>
                  <m:noBreak m:val="0"/>
                  <m:ctrlP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</m:ctrlPr>
                </m:boxPr>
                <m:e>
                  <m:r>
                    <m:rPr>
                      <m:nor/>
                    </m:rPr>
                    <w:rPr>
                      <w:rFonts w:ascii="Cambria Math" w:eastAsiaTheme="minorEastAsia" w:hAnsi="Cambria Math" w:cstheme="majorBidi" w:hint="eastAsia"/>
                      <w:iCs/>
                      <w:sz w:val="28"/>
                      <w:szCs w:val="28"/>
                    </w:rPr>
                    <m:t>□</m:t>
                  </m:r>
                </m:e>
              </m:box>
            </m:e>
            <m: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η,ζ</m:t>
                  </m:r>
                </m:e>
              </m:d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  <w:lang w:val="el-GR"/>
            </w:rPr>
            <m:t>μ</m:t>
          </m:r>
          <m:r>
            <w:rPr>
              <w:rFonts w:ascii="Cambria Math" w:eastAsiaTheme="minorEastAsia" w:hAnsi="Cambria Math" w:cstheme="majorBidi"/>
              <w:sz w:val="28"/>
              <w:szCs w:val="28"/>
            </w:rPr>
            <m:t xml:space="preserve">) </m:t>
          </m:r>
        </m:oMath>
      </m:oMathPara>
    </w:p>
    <w:p w:rsidR="000D0B8B" w:rsidRDefault="000D0B8B" w:rsidP="007434B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892E6A" w:rsidRDefault="00892E6A" w:rsidP="003C530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 xml:space="preserve">It is expected that experiments for each table </w:t>
      </w:r>
      <w:r w:rsidR="008E61F9">
        <w:rPr>
          <w:rFonts w:asciiTheme="majorBidi" w:hAnsiTheme="majorBidi" w:cstheme="majorBidi"/>
          <w:color w:val="000000"/>
          <w:sz w:val="28"/>
          <w:szCs w:val="28"/>
        </w:rPr>
        <w:t>row</w:t>
      </w:r>
      <w:r w:rsidR="00BA1A63">
        <w:rPr>
          <w:rFonts w:asciiTheme="majorBidi" w:hAnsiTheme="majorBidi" w:cstheme="majorBidi"/>
          <w:color w:val="000000"/>
          <w:sz w:val="28"/>
          <w:szCs w:val="28"/>
        </w:rPr>
        <w:t xml:space="preserve"> w</w:t>
      </w:r>
      <w:r w:rsidR="003C530E">
        <w:rPr>
          <w:rFonts w:asciiTheme="majorBidi" w:hAnsiTheme="majorBidi" w:cstheme="majorBidi"/>
          <w:color w:val="000000"/>
          <w:sz w:val="28"/>
          <w:szCs w:val="28"/>
        </w:rPr>
        <w:t>ou</w:t>
      </w:r>
      <w:r w:rsidR="00BA1A63">
        <w:rPr>
          <w:rFonts w:asciiTheme="majorBidi" w:hAnsiTheme="majorBidi" w:cstheme="majorBidi"/>
          <w:color w:val="000000"/>
          <w:sz w:val="28"/>
          <w:szCs w:val="28"/>
        </w:rPr>
        <w:t>l</w:t>
      </w:r>
      <w:r w:rsidR="003C530E">
        <w:rPr>
          <w:rFonts w:asciiTheme="majorBidi" w:hAnsiTheme="majorBidi" w:cstheme="majorBidi"/>
          <w:color w:val="000000"/>
          <w:sz w:val="28"/>
          <w:szCs w:val="28"/>
        </w:rPr>
        <w:t>d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take several hours.</w:t>
      </w:r>
    </w:p>
    <w:p w:rsidR="00892E6A" w:rsidRPr="002D5436" w:rsidRDefault="00892E6A" w:rsidP="007434B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8F7A0D" w:rsidRDefault="008F7A0D" w:rsidP="007434B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:rsidR="008F7A0D" w:rsidRPr="003F0D32" w:rsidRDefault="008F7A0D" w:rsidP="007434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color w:val="000000"/>
          <w:sz w:val="32"/>
          <w:szCs w:val="32"/>
        </w:rPr>
      </w:pPr>
      <w:r>
        <w:rPr>
          <w:rFonts w:asciiTheme="majorBidi" w:hAnsiTheme="majorBidi" w:cstheme="majorBidi"/>
          <w:b/>
          <w:color w:val="000000"/>
          <w:sz w:val="32"/>
          <w:szCs w:val="32"/>
        </w:rPr>
        <w:t>Output Results</w:t>
      </w:r>
    </w:p>
    <w:p w:rsidR="008F7A0D" w:rsidRDefault="008F7A0D" w:rsidP="007434B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:rsidR="00BA1A63" w:rsidRDefault="00BA1A63" w:rsidP="007434B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 xml:space="preserve">The final results for each table </w:t>
      </w:r>
      <w:r w:rsidR="008E61F9">
        <w:rPr>
          <w:rFonts w:asciiTheme="majorBidi" w:hAnsiTheme="majorBidi" w:cstheme="majorBidi"/>
          <w:color w:val="000000"/>
          <w:sz w:val="28"/>
          <w:szCs w:val="28"/>
        </w:rPr>
        <w:t>row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AB71B8">
        <w:rPr>
          <w:rFonts w:asciiTheme="majorBidi" w:hAnsiTheme="majorBidi" w:cstheme="majorBidi"/>
          <w:color w:val="000000"/>
          <w:sz w:val="28"/>
          <w:szCs w:val="28"/>
        </w:rPr>
        <w:t xml:space="preserve">will be as follows. For example for Table 1 and </w:t>
      </w:r>
      <w:r w:rsidR="008E61F9">
        <w:rPr>
          <w:rFonts w:asciiTheme="majorBidi" w:hAnsiTheme="majorBidi" w:cstheme="majorBidi"/>
          <w:color w:val="000000"/>
          <w:sz w:val="28"/>
          <w:szCs w:val="28"/>
        </w:rPr>
        <w:t>Row</w:t>
      </w:r>
      <w:r w:rsidR="00AB71B8">
        <w:rPr>
          <w:rFonts w:asciiTheme="majorBidi" w:hAnsiTheme="majorBidi" w:cstheme="majorBidi"/>
          <w:color w:val="000000"/>
          <w:sz w:val="28"/>
          <w:szCs w:val="28"/>
        </w:rPr>
        <w:t xml:space="preserve"> 1 </w:t>
      </w:r>
      <w:r w:rsidR="00FA57AE">
        <w:rPr>
          <w:rFonts w:asciiTheme="majorBidi" w:hAnsiTheme="majorBidi" w:cstheme="majorBidi"/>
          <w:color w:val="000000"/>
          <w:sz w:val="28"/>
          <w:szCs w:val="28"/>
        </w:rPr>
        <w:t xml:space="preserve">(UR) </w:t>
      </w:r>
      <w:r w:rsidR="00AB71B8">
        <w:rPr>
          <w:rFonts w:asciiTheme="majorBidi" w:hAnsiTheme="majorBidi" w:cstheme="majorBidi"/>
          <w:color w:val="000000"/>
          <w:sz w:val="28"/>
          <w:szCs w:val="28"/>
        </w:rPr>
        <w:t>we have</w:t>
      </w:r>
    </w:p>
    <w:p w:rsidR="00AB71B8" w:rsidRDefault="00AB71B8" w:rsidP="007434B2">
      <w:pPr>
        <w:pStyle w:val="HTMLPreformatted"/>
        <w:jc w:val="both"/>
      </w:pPr>
    </w:p>
    <w:p w:rsidR="00AB71B8" w:rsidRDefault="00AB71B8" w:rsidP="007434B2">
      <w:pPr>
        <w:pStyle w:val="HTMLPreformatted"/>
        <w:jc w:val="both"/>
      </w:pPr>
      <w:r>
        <w:t>**************************************************************</w:t>
      </w:r>
    </w:p>
    <w:p w:rsidR="00AB71B8" w:rsidRDefault="00AB71B8" w:rsidP="007434B2">
      <w:pPr>
        <w:pStyle w:val="HTMLPreformatted"/>
        <w:jc w:val="both"/>
      </w:pPr>
      <w:r>
        <w:t xml:space="preserve"> Reporting the Results of Table : 1 , </w:t>
      </w:r>
      <w:r w:rsidR="008E61F9">
        <w:t>Row</w:t>
      </w:r>
      <w:r>
        <w:t xml:space="preserve"> 1</w:t>
      </w:r>
    </w:p>
    <w:p w:rsidR="00AB71B8" w:rsidRDefault="00AB71B8" w:rsidP="007434B2">
      <w:pPr>
        <w:pStyle w:val="HTMLPreformatted"/>
        <w:jc w:val="both"/>
      </w:pPr>
      <w:r>
        <w:t>**************************************************************</w:t>
      </w:r>
    </w:p>
    <w:p w:rsidR="00AB71B8" w:rsidRDefault="00AB71B8" w:rsidP="007434B2">
      <w:pPr>
        <w:pStyle w:val="HTMLPreformatted"/>
        <w:jc w:val="both"/>
      </w:pPr>
      <w:r>
        <w:t xml:space="preserve"> Number of falsifications : 7/50</w:t>
      </w:r>
    </w:p>
    <w:p w:rsidR="00AB71B8" w:rsidRDefault="00AB71B8" w:rsidP="007434B2">
      <w:pPr>
        <w:pStyle w:val="HTMLPreformatted"/>
        <w:jc w:val="both"/>
      </w:pPr>
      <w:r>
        <w:t xml:space="preserve"> Minimum Number of Tests : 18</w:t>
      </w:r>
    </w:p>
    <w:p w:rsidR="00AB71B8" w:rsidRDefault="00AB71B8" w:rsidP="007434B2">
      <w:pPr>
        <w:pStyle w:val="HTMLPreformatted"/>
        <w:jc w:val="both"/>
      </w:pPr>
      <w:r>
        <w:t xml:space="preserve"> Maximum Number of Tests : 93</w:t>
      </w:r>
    </w:p>
    <w:p w:rsidR="00AB71B8" w:rsidRDefault="00AB71B8" w:rsidP="007434B2">
      <w:pPr>
        <w:pStyle w:val="HTMLPreformatted"/>
        <w:jc w:val="both"/>
      </w:pPr>
      <w:r>
        <w:t xml:space="preserve"> Average Number of Tests : 52.1429</w:t>
      </w:r>
    </w:p>
    <w:p w:rsidR="00AB71B8" w:rsidRDefault="00AB71B8" w:rsidP="007434B2">
      <w:pPr>
        <w:pStyle w:val="HTMLPreformatted"/>
        <w:jc w:val="both"/>
      </w:pPr>
      <w:r>
        <w:t>**************************************************************</w:t>
      </w:r>
    </w:p>
    <w:p w:rsidR="00AB71B8" w:rsidRDefault="00AB71B8" w:rsidP="007434B2">
      <w:pPr>
        <w:pStyle w:val="HTMLPreformatted"/>
        <w:jc w:val="both"/>
      </w:pPr>
      <w:r>
        <w:t xml:space="preserve"> The Robustness Results for the unfalsified experiments:</w:t>
      </w:r>
    </w:p>
    <w:p w:rsidR="00AB71B8" w:rsidRDefault="00AB71B8" w:rsidP="007434B2">
      <w:pPr>
        <w:pStyle w:val="HTMLPreformatted"/>
        <w:jc w:val="both"/>
      </w:pPr>
      <w:r>
        <w:t xml:space="preserve"> Minimum Robustness : 1.694e-05</w:t>
      </w:r>
    </w:p>
    <w:p w:rsidR="00AB71B8" w:rsidRDefault="00AB71B8" w:rsidP="007434B2">
      <w:pPr>
        <w:pStyle w:val="HTMLPreformatted"/>
        <w:jc w:val="both"/>
      </w:pPr>
      <w:r>
        <w:t xml:space="preserve"> Maximum Robustness : 0.0034946</w:t>
      </w:r>
    </w:p>
    <w:p w:rsidR="00AB71B8" w:rsidRDefault="00AB71B8" w:rsidP="007434B2">
      <w:pPr>
        <w:pStyle w:val="HTMLPreformatted"/>
        <w:jc w:val="both"/>
      </w:pPr>
      <w:r>
        <w:t xml:space="preserve"> Average Robustness : 0.00088051</w:t>
      </w:r>
    </w:p>
    <w:p w:rsidR="00AB71B8" w:rsidRDefault="00AB71B8" w:rsidP="007434B2">
      <w:pPr>
        <w:pStyle w:val="HTMLPreformatted"/>
        <w:jc w:val="both"/>
      </w:pPr>
      <w:r>
        <w:t>**************************************************************</w:t>
      </w:r>
    </w:p>
    <w:p w:rsidR="00AB71B8" w:rsidRDefault="00AB71B8" w:rsidP="007434B2">
      <w:pPr>
        <w:pStyle w:val="HTMLPreformatted"/>
        <w:jc w:val="both"/>
      </w:pPr>
    </w:p>
    <w:p w:rsidR="00AB71B8" w:rsidRDefault="00AB71B8" w:rsidP="00603899">
      <w:pPr>
        <w:pStyle w:val="HTMLPreformatted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 xml:space="preserve">The above results reproduce the Table 1 </w:t>
      </w:r>
      <w:r w:rsidR="00603899">
        <w:rPr>
          <w:rFonts w:asciiTheme="majorBidi" w:hAnsiTheme="majorBidi" w:cstheme="majorBidi"/>
          <w:color w:val="000000"/>
          <w:sz w:val="28"/>
          <w:szCs w:val="28"/>
        </w:rPr>
        <w:t>R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ow 1 </w:t>
      </w:r>
      <w:r w:rsidR="00FA57AE">
        <w:rPr>
          <w:rFonts w:asciiTheme="majorBidi" w:hAnsiTheme="majorBidi" w:cstheme="majorBidi"/>
          <w:color w:val="000000"/>
          <w:sz w:val="28"/>
          <w:szCs w:val="28"/>
        </w:rPr>
        <w:t xml:space="preserve">(UR) </w:t>
      </w:r>
      <w:r>
        <w:rPr>
          <w:rFonts w:asciiTheme="majorBidi" w:hAnsiTheme="majorBidi" w:cstheme="majorBidi"/>
          <w:color w:val="000000"/>
          <w:sz w:val="28"/>
          <w:szCs w:val="28"/>
        </w:rPr>
        <w:t>results.</w:t>
      </w:r>
    </w:p>
    <w:p w:rsidR="00AB71B8" w:rsidRDefault="00AB71B8" w:rsidP="007434B2">
      <w:pPr>
        <w:pStyle w:val="HTMLPreformatted"/>
        <w:jc w:val="both"/>
      </w:pPr>
      <w:r>
        <w:rPr>
          <w:rFonts w:asciiTheme="majorBidi" w:hAnsiTheme="majorBidi" w:cstheme="majorBidi"/>
          <w:color w:val="000000"/>
          <w:sz w:val="28"/>
          <w:szCs w:val="28"/>
        </w:rPr>
        <w:t xml:space="preserve">In addition, we </w:t>
      </w:r>
      <w:r w:rsidR="00AB11BC">
        <w:rPr>
          <w:rFonts w:asciiTheme="majorBidi" w:hAnsiTheme="majorBidi" w:cstheme="majorBidi"/>
          <w:color w:val="000000"/>
          <w:sz w:val="28"/>
          <w:szCs w:val="28"/>
        </w:rPr>
        <w:t>report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the </w:t>
      </w:r>
      <w:r w:rsidR="00AB11BC">
        <w:rPr>
          <w:rFonts w:asciiTheme="majorBidi" w:hAnsiTheme="majorBidi" w:cstheme="majorBidi"/>
          <w:color w:val="000000"/>
          <w:sz w:val="28"/>
          <w:szCs w:val="28"/>
        </w:rPr>
        <w:t xml:space="preserve">runtime 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execution </w:t>
      </w:r>
      <w:r w:rsidR="00AB11BC">
        <w:rPr>
          <w:rFonts w:asciiTheme="majorBidi" w:hAnsiTheme="majorBidi" w:cstheme="majorBidi"/>
          <w:color w:val="000000"/>
          <w:sz w:val="28"/>
          <w:szCs w:val="28"/>
        </w:rPr>
        <w:t>(in Seconds)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as follows:</w:t>
      </w:r>
    </w:p>
    <w:p w:rsidR="00AB71B8" w:rsidRDefault="00AB71B8" w:rsidP="007434B2">
      <w:pPr>
        <w:pStyle w:val="HTMLPreformatted"/>
        <w:jc w:val="both"/>
      </w:pPr>
    </w:p>
    <w:p w:rsidR="00AB71B8" w:rsidRDefault="00AB71B8" w:rsidP="007434B2">
      <w:pPr>
        <w:pStyle w:val="HTMLPreformatted"/>
        <w:jc w:val="both"/>
      </w:pPr>
    </w:p>
    <w:p w:rsidR="00AB71B8" w:rsidRDefault="00AB71B8" w:rsidP="007434B2">
      <w:pPr>
        <w:pStyle w:val="HTMLPreformatted"/>
        <w:jc w:val="both"/>
      </w:pPr>
      <w:r>
        <w:t xml:space="preserve"> The Running Time of each Falsification Attempt:</w:t>
      </w:r>
    </w:p>
    <w:p w:rsidR="00AB71B8" w:rsidRDefault="00AB71B8" w:rsidP="007434B2">
      <w:pPr>
        <w:pStyle w:val="HTMLPreformatted"/>
        <w:jc w:val="both"/>
      </w:pPr>
      <w:r>
        <w:t xml:space="preserve"> Minimum Runtime : 83.1781</w:t>
      </w:r>
    </w:p>
    <w:p w:rsidR="00AB71B8" w:rsidRDefault="00AB71B8" w:rsidP="007434B2">
      <w:pPr>
        <w:pStyle w:val="HTMLPreformatted"/>
        <w:jc w:val="both"/>
      </w:pPr>
      <w:r>
        <w:t xml:space="preserve"> Maximum Runtime : 486.0754</w:t>
      </w:r>
    </w:p>
    <w:p w:rsidR="00AB71B8" w:rsidRDefault="00AB71B8" w:rsidP="007434B2">
      <w:pPr>
        <w:pStyle w:val="HTMLPreformatted"/>
        <w:jc w:val="both"/>
      </w:pPr>
      <w:r>
        <w:t xml:space="preserve"> Average Runtime : 389.2304</w:t>
      </w:r>
    </w:p>
    <w:p w:rsidR="00AB71B8" w:rsidRDefault="00AB71B8" w:rsidP="007434B2">
      <w:pPr>
        <w:pStyle w:val="HTMLPreformatted"/>
        <w:jc w:val="both"/>
      </w:pPr>
      <w:r>
        <w:t>**************************************************************</w:t>
      </w:r>
    </w:p>
    <w:p w:rsidR="00AB71B8" w:rsidRDefault="00AB71B8" w:rsidP="007434B2">
      <w:pPr>
        <w:pStyle w:val="HTMLPreformatted"/>
        <w:jc w:val="both"/>
      </w:pPr>
    </w:p>
    <w:p w:rsidR="00AB71B8" w:rsidRDefault="00AB71B8" w:rsidP="007434B2">
      <w:pPr>
        <w:pStyle w:val="HTMLPreformatted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It is expected that the runtime would be different.</w:t>
      </w:r>
    </w:p>
    <w:p w:rsidR="00AB71B8" w:rsidRDefault="00AB71B8" w:rsidP="007434B2">
      <w:pPr>
        <w:pStyle w:val="HTMLPreformatted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:rsidR="00AB71B8" w:rsidRDefault="00AB71B8" w:rsidP="007434B2">
      <w:pPr>
        <w:pStyle w:val="HTMLPreformatted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The results of the other table entries are provided as follow:</w:t>
      </w:r>
    </w:p>
    <w:p w:rsidR="00AB11BC" w:rsidRDefault="00AB11BC" w:rsidP="007434B2">
      <w:pPr>
        <w:pStyle w:val="HTMLPreformatted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:rsidR="00AB11BC" w:rsidRDefault="00AB11BC" w:rsidP="00FA57AE">
      <w:pPr>
        <w:pStyle w:val="HTMLPreformatted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 xml:space="preserve">Table 1 and </w:t>
      </w:r>
      <w:r w:rsidR="008E61F9">
        <w:rPr>
          <w:rFonts w:asciiTheme="majorBidi" w:hAnsiTheme="majorBidi" w:cstheme="majorBidi"/>
          <w:color w:val="000000"/>
          <w:sz w:val="28"/>
          <w:szCs w:val="28"/>
        </w:rPr>
        <w:t>Row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2</w:t>
      </w:r>
      <w:r w:rsidR="00FA57AE">
        <w:rPr>
          <w:rFonts w:asciiTheme="majorBidi" w:hAnsiTheme="majorBidi" w:cstheme="majorBidi"/>
          <w:color w:val="000000"/>
          <w:sz w:val="28"/>
          <w:szCs w:val="28"/>
        </w:rPr>
        <w:t xml:space="preserve"> (SA)</w:t>
      </w:r>
      <w:r>
        <w:rPr>
          <w:rFonts w:asciiTheme="majorBidi" w:hAnsiTheme="majorBidi" w:cstheme="majorBidi"/>
          <w:color w:val="000000"/>
          <w:sz w:val="28"/>
          <w:szCs w:val="28"/>
        </w:rPr>
        <w:t>:</w:t>
      </w:r>
    </w:p>
    <w:p w:rsidR="00AB11BC" w:rsidRDefault="00AB11BC" w:rsidP="007434B2">
      <w:pPr>
        <w:pStyle w:val="HTMLPreformatted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:rsidR="00AB11BC" w:rsidRDefault="00AB11BC" w:rsidP="007434B2">
      <w:pPr>
        <w:pStyle w:val="HTMLPreformatted"/>
        <w:jc w:val="both"/>
      </w:pPr>
      <w:r>
        <w:t>**************************************************************</w:t>
      </w:r>
    </w:p>
    <w:p w:rsidR="00AB11BC" w:rsidRDefault="00AB11BC" w:rsidP="007434B2">
      <w:pPr>
        <w:pStyle w:val="HTMLPreformatted"/>
        <w:jc w:val="both"/>
      </w:pPr>
      <w:r>
        <w:t xml:space="preserve"> Reporting the Results of Table : 1 , </w:t>
      </w:r>
      <w:r w:rsidR="00493A9F">
        <w:t>Row</w:t>
      </w:r>
      <w:r>
        <w:t xml:space="preserve"> 2</w:t>
      </w:r>
    </w:p>
    <w:p w:rsidR="00AB11BC" w:rsidRDefault="00AB11BC" w:rsidP="007434B2">
      <w:pPr>
        <w:pStyle w:val="HTMLPreformatted"/>
        <w:jc w:val="both"/>
      </w:pPr>
      <w:r>
        <w:t>**************************************************************</w:t>
      </w:r>
    </w:p>
    <w:p w:rsidR="00AB11BC" w:rsidRDefault="00AB11BC" w:rsidP="007434B2">
      <w:pPr>
        <w:pStyle w:val="HTMLPreformatted"/>
        <w:jc w:val="both"/>
      </w:pPr>
      <w:r>
        <w:t xml:space="preserve"> Number of falsifications : 9/50</w:t>
      </w:r>
    </w:p>
    <w:p w:rsidR="00AB11BC" w:rsidRDefault="00AB11BC" w:rsidP="007434B2">
      <w:pPr>
        <w:pStyle w:val="HTMLPreformatted"/>
        <w:jc w:val="both"/>
      </w:pPr>
      <w:r>
        <w:t xml:space="preserve"> Minimum Number of Tests : 13</w:t>
      </w:r>
    </w:p>
    <w:p w:rsidR="00AB11BC" w:rsidRDefault="00AB11BC" w:rsidP="007434B2">
      <w:pPr>
        <w:pStyle w:val="HTMLPreformatted"/>
        <w:jc w:val="both"/>
      </w:pPr>
      <w:r>
        <w:t xml:space="preserve"> Maximum Number of Tests : 83</w:t>
      </w:r>
    </w:p>
    <w:p w:rsidR="00AB11BC" w:rsidRDefault="00AB11BC" w:rsidP="007434B2">
      <w:pPr>
        <w:pStyle w:val="HTMLPreformatted"/>
        <w:jc w:val="both"/>
      </w:pPr>
      <w:r>
        <w:t xml:space="preserve"> Average Number of Tests : 50</w:t>
      </w:r>
    </w:p>
    <w:p w:rsidR="00AB11BC" w:rsidRDefault="00AB11BC" w:rsidP="007434B2">
      <w:pPr>
        <w:pStyle w:val="HTMLPreformatted"/>
        <w:jc w:val="both"/>
      </w:pPr>
      <w:r>
        <w:t>**************************************************************</w:t>
      </w:r>
    </w:p>
    <w:p w:rsidR="00AB11BC" w:rsidRDefault="00AB11BC" w:rsidP="007434B2">
      <w:pPr>
        <w:pStyle w:val="HTMLPreformatted"/>
        <w:jc w:val="both"/>
      </w:pPr>
      <w:r>
        <w:t xml:space="preserve"> The Robustness Results for the unfalsified experiments:</w:t>
      </w:r>
    </w:p>
    <w:p w:rsidR="00AB11BC" w:rsidRDefault="00AB11BC" w:rsidP="007434B2">
      <w:pPr>
        <w:pStyle w:val="HTMLPreformatted"/>
        <w:jc w:val="both"/>
      </w:pPr>
      <w:r>
        <w:t xml:space="preserve"> Minimum Robustness : 3.5382e-05</w:t>
      </w:r>
    </w:p>
    <w:p w:rsidR="00AB11BC" w:rsidRDefault="00AB11BC" w:rsidP="007434B2">
      <w:pPr>
        <w:pStyle w:val="HTMLPreformatted"/>
        <w:jc w:val="both"/>
      </w:pPr>
      <w:r>
        <w:t xml:space="preserve"> Maximum Robustness : 0.0042019</w:t>
      </w:r>
    </w:p>
    <w:p w:rsidR="00AB11BC" w:rsidRDefault="00AB11BC" w:rsidP="007434B2">
      <w:pPr>
        <w:pStyle w:val="HTMLPreformatted"/>
        <w:jc w:val="both"/>
      </w:pPr>
      <w:r>
        <w:t xml:space="preserve"> Average Robustness : 0.0012087</w:t>
      </w:r>
    </w:p>
    <w:p w:rsidR="00AB11BC" w:rsidRDefault="00AB11BC" w:rsidP="007434B2">
      <w:pPr>
        <w:pStyle w:val="HTMLPreformatted"/>
        <w:jc w:val="both"/>
      </w:pPr>
      <w:r>
        <w:t>**************************************************************</w:t>
      </w:r>
    </w:p>
    <w:p w:rsidR="00AB11BC" w:rsidRDefault="00AB11BC" w:rsidP="007434B2">
      <w:pPr>
        <w:pStyle w:val="HTMLPreformatted"/>
        <w:jc w:val="both"/>
      </w:pPr>
      <w:r>
        <w:t xml:space="preserve"> The Running Time of each Falsification Attempt:</w:t>
      </w:r>
    </w:p>
    <w:p w:rsidR="00AB11BC" w:rsidRDefault="00AB11BC" w:rsidP="007434B2">
      <w:pPr>
        <w:pStyle w:val="HTMLPreformatted"/>
        <w:jc w:val="both"/>
      </w:pPr>
      <w:r>
        <w:t xml:space="preserve"> Minimum Runtime : 54.385</w:t>
      </w:r>
    </w:p>
    <w:p w:rsidR="00AB11BC" w:rsidRDefault="00AB11BC" w:rsidP="007434B2">
      <w:pPr>
        <w:pStyle w:val="HTMLPreformatted"/>
        <w:jc w:val="both"/>
      </w:pPr>
      <w:r>
        <w:t xml:space="preserve"> Maximum Runtime : 493.2527</w:t>
      </w:r>
    </w:p>
    <w:p w:rsidR="00AB11BC" w:rsidRDefault="00AB11BC" w:rsidP="007434B2">
      <w:pPr>
        <w:pStyle w:val="HTMLPreformatted"/>
        <w:jc w:val="both"/>
      </w:pPr>
      <w:r>
        <w:t xml:space="preserve"> Average Runtime : 380.5529</w:t>
      </w:r>
    </w:p>
    <w:p w:rsidR="00AB11BC" w:rsidRDefault="00AB11BC" w:rsidP="007434B2">
      <w:pPr>
        <w:pStyle w:val="HTMLPreformatted"/>
        <w:jc w:val="both"/>
      </w:pPr>
      <w:r>
        <w:t>**************************************************************</w:t>
      </w:r>
    </w:p>
    <w:p w:rsidR="00AB11BC" w:rsidRDefault="00AB11BC" w:rsidP="007434B2">
      <w:pPr>
        <w:pStyle w:val="HTMLPreformatted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:rsidR="00AB11BC" w:rsidRDefault="00AB11BC" w:rsidP="007434B2">
      <w:pPr>
        <w:pStyle w:val="HTMLPreformatted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:rsidR="00AB11BC" w:rsidRDefault="00AB11BC" w:rsidP="007434B2">
      <w:pPr>
        <w:pStyle w:val="HTMLPreformatted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 xml:space="preserve">Table 1 and </w:t>
      </w:r>
      <w:r w:rsidR="008E61F9">
        <w:rPr>
          <w:rFonts w:asciiTheme="majorBidi" w:hAnsiTheme="majorBidi" w:cstheme="majorBidi"/>
          <w:color w:val="000000"/>
          <w:sz w:val="28"/>
          <w:szCs w:val="28"/>
        </w:rPr>
        <w:t>Row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3</w:t>
      </w:r>
      <w:r w:rsidR="00FA57AE">
        <w:rPr>
          <w:rFonts w:asciiTheme="majorBidi" w:hAnsiTheme="majorBidi" w:cstheme="majorBidi"/>
          <w:color w:val="000000"/>
          <w:sz w:val="28"/>
          <w:szCs w:val="28"/>
        </w:rPr>
        <w:t xml:space="preserve"> (P-SA)</w:t>
      </w:r>
      <w:r>
        <w:rPr>
          <w:rFonts w:asciiTheme="majorBidi" w:hAnsiTheme="majorBidi" w:cstheme="majorBidi"/>
          <w:color w:val="000000"/>
          <w:sz w:val="28"/>
          <w:szCs w:val="28"/>
        </w:rPr>
        <w:t>:</w:t>
      </w:r>
    </w:p>
    <w:p w:rsidR="00AB11BC" w:rsidRDefault="00AB11BC" w:rsidP="007434B2">
      <w:pPr>
        <w:pStyle w:val="HTMLPreformatted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:rsidR="00AB11BC" w:rsidRDefault="00AB11BC" w:rsidP="007434B2">
      <w:pPr>
        <w:pStyle w:val="HTMLPreformatted"/>
        <w:jc w:val="both"/>
      </w:pPr>
      <w:r>
        <w:t>**************************************************************</w:t>
      </w:r>
    </w:p>
    <w:p w:rsidR="00AB11BC" w:rsidRDefault="00AB11BC" w:rsidP="007434B2">
      <w:pPr>
        <w:pStyle w:val="HTMLPreformatted"/>
        <w:jc w:val="both"/>
      </w:pPr>
      <w:r>
        <w:t xml:space="preserve"> Reporting the Results of Table : 1 , </w:t>
      </w:r>
      <w:r w:rsidR="00493A9F">
        <w:t>Row</w:t>
      </w:r>
      <w:r>
        <w:t xml:space="preserve"> 3</w:t>
      </w:r>
    </w:p>
    <w:p w:rsidR="00AB11BC" w:rsidRDefault="00AB11BC" w:rsidP="007434B2">
      <w:pPr>
        <w:pStyle w:val="HTMLPreformatted"/>
        <w:jc w:val="both"/>
      </w:pPr>
      <w:r>
        <w:t>**************************************************************</w:t>
      </w:r>
    </w:p>
    <w:p w:rsidR="00AB11BC" w:rsidRDefault="00AB11BC" w:rsidP="007434B2">
      <w:pPr>
        <w:pStyle w:val="HTMLPreformatted"/>
        <w:jc w:val="both"/>
      </w:pPr>
      <w:r>
        <w:t xml:space="preserve"> Number of falsifications : 4/50</w:t>
      </w:r>
    </w:p>
    <w:p w:rsidR="00AB11BC" w:rsidRDefault="00AB11BC" w:rsidP="007434B2">
      <w:pPr>
        <w:pStyle w:val="HTMLPreformatted"/>
        <w:jc w:val="both"/>
      </w:pPr>
      <w:r>
        <w:t xml:space="preserve"> Minimum Number of Tests : 34</w:t>
      </w:r>
    </w:p>
    <w:p w:rsidR="00AB11BC" w:rsidRDefault="00AB11BC" w:rsidP="007434B2">
      <w:pPr>
        <w:pStyle w:val="HTMLPreformatted"/>
        <w:jc w:val="both"/>
      </w:pPr>
      <w:r>
        <w:t xml:space="preserve"> Maximum Number of Tests : 80</w:t>
      </w:r>
    </w:p>
    <w:p w:rsidR="00AB11BC" w:rsidRDefault="00AB11BC" w:rsidP="007434B2">
      <w:pPr>
        <w:pStyle w:val="HTMLPreformatted"/>
        <w:jc w:val="both"/>
      </w:pPr>
      <w:r>
        <w:t xml:space="preserve"> Average Number of Tests : 55</w:t>
      </w:r>
    </w:p>
    <w:p w:rsidR="00AB11BC" w:rsidRDefault="00AB11BC" w:rsidP="007434B2">
      <w:pPr>
        <w:pStyle w:val="HTMLPreformatted"/>
        <w:jc w:val="both"/>
      </w:pPr>
      <w:r>
        <w:t>**************************************************************</w:t>
      </w:r>
    </w:p>
    <w:p w:rsidR="00AB11BC" w:rsidRDefault="00AB11BC" w:rsidP="007434B2">
      <w:pPr>
        <w:pStyle w:val="HTMLPreformatted"/>
        <w:jc w:val="both"/>
      </w:pPr>
      <w:r>
        <w:t xml:space="preserve"> The Robustness Results for the unfalsified experiments:</w:t>
      </w:r>
    </w:p>
    <w:p w:rsidR="00AB11BC" w:rsidRDefault="00AB11BC" w:rsidP="007434B2">
      <w:pPr>
        <w:pStyle w:val="HTMLPreformatted"/>
        <w:jc w:val="both"/>
      </w:pPr>
      <w:r>
        <w:t xml:space="preserve"> Minimum Robustness : 7.4114e-06</w:t>
      </w:r>
    </w:p>
    <w:p w:rsidR="00AB11BC" w:rsidRDefault="00AB11BC" w:rsidP="007434B2">
      <w:pPr>
        <w:pStyle w:val="HTMLPreformatted"/>
        <w:jc w:val="both"/>
      </w:pPr>
      <w:r>
        <w:t xml:space="preserve"> Maximum Robustness : 0.0050803</w:t>
      </w:r>
    </w:p>
    <w:p w:rsidR="00AB11BC" w:rsidRDefault="00AB11BC" w:rsidP="007434B2">
      <w:pPr>
        <w:pStyle w:val="HTMLPreformatted"/>
        <w:jc w:val="both"/>
      </w:pPr>
      <w:r>
        <w:t xml:space="preserve"> Average Robustness : 0.0015583</w:t>
      </w:r>
    </w:p>
    <w:p w:rsidR="00AB11BC" w:rsidRDefault="00AB11BC" w:rsidP="007434B2">
      <w:pPr>
        <w:pStyle w:val="HTMLPreformatted"/>
        <w:jc w:val="both"/>
      </w:pPr>
      <w:r>
        <w:t>**************************************************************</w:t>
      </w:r>
    </w:p>
    <w:p w:rsidR="00AB11BC" w:rsidRDefault="00AB11BC" w:rsidP="007434B2">
      <w:pPr>
        <w:pStyle w:val="HTMLPreformatted"/>
        <w:jc w:val="both"/>
      </w:pPr>
      <w:r>
        <w:t xml:space="preserve"> The Running Time of each Falsification Attempt:</w:t>
      </w:r>
    </w:p>
    <w:p w:rsidR="00AB11BC" w:rsidRDefault="00AB11BC" w:rsidP="007434B2">
      <w:pPr>
        <w:pStyle w:val="HTMLPreformatted"/>
        <w:jc w:val="both"/>
      </w:pPr>
      <w:r>
        <w:t xml:space="preserve"> Minimum Runtime : 141.6838</w:t>
      </w:r>
    </w:p>
    <w:p w:rsidR="00AB11BC" w:rsidRDefault="00AB11BC" w:rsidP="007434B2">
      <w:pPr>
        <w:pStyle w:val="HTMLPreformatted"/>
        <w:jc w:val="both"/>
      </w:pPr>
      <w:r>
        <w:t xml:space="preserve"> Maximum Runtime : 452.1846</w:t>
      </w:r>
    </w:p>
    <w:p w:rsidR="00AB11BC" w:rsidRDefault="00AB11BC" w:rsidP="007434B2">
      <w:pPr>
        <w:pStyle w:val="HTMLPreformatted"/>
        <w:jc w:val="both"/>
      </w:pPr>
      <w:r>
        <w:lastRenderedPageBreak/>
        <w:t xml:space="preserve"> Average Runtime : 384.7865</w:t>
      </w:r>
    </w:p>
    <w:p w:rsidR="00AB11BC" w:rsidRDefault="00AB11BC" w:rsidP="007434B2">
      <w:pPr>
        <w:pStyle w:val="HTMLPreformatted"/>
        <w:jc w:val="both"/>
      </w:pPr>
      <w:r>
        <w:t>**************************************************************</w:t>
      </w:r>
    </w:p>
    <w:p w:rsidR="00AB11BC" w:rsidRDefault="00AB11BC" w:rsidP="007434B2">
      <w:pPr>
        <w:pStyle w:val="HTMLPreformatted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:rsidR="00AB11BC" w:rsidRDefault="00AB11BC" w:rsidP="007434B2">
      <w:pPr>
        <w:pStyle w:val="HTMLPreformatted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:rsidR="00AB11BC" w:rsidRDefault="00AB11BC" w:rsidP="007434B2">
      <w:pPr>
        <w:pStyle w:val="HTMLPreformatted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 xml:space="preserve">Table 2 and </w:t>
      </w:r>
      <w:r w:rsidR="008E61F9">
        <w:rPr>
          <w:rFonts w:asciiTheme="majorBidi" w:hAnsiTheme="majorBidi" w:cstheme="majorBidi"/>
          <w:color w:val="000000"/>
          <w:sz w:val="28"/>
          <w:szCs w:val="28"/>
        </w:rPr>
        <w:t>Row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1</w:t>
      </w:r>
      <w:r w:rsidR="00FA57AE">
        <w:rPr>
          <w:rFonts w:asciiTheme="majorBidi" w:hAnsiTheme="majorBidi" w:cstheme="majorBidi"/>
          <w:color w:val="000000"/>
          <w:sz w:val="28"/>
          <w:szCs w:val="28"/>
        </w:rPr>
        <w:t xml:space="preserve"> (UR)</w:t>
      </w:r>
      <w:r>
        <w:rPr>
          <w:rFonts w:asciiTheme="majorBidi" w:hAnsiTheme="majorBidi" w:cstheme="majorBidi"/>
          <w:color w:val="000000"/>
          <w:sz w:val="28"/>
          <w:szCs w:val="28"/>
        </w:rPr>
        <w:t>:</w:t>
      </w:r>
    </w:p>
    <w:p w:rsidR="00AB11BC" w:rsidRDefault="00AB11BC" w:rsidP="007434B2">
      <w:pPr>
        <w:pStyle w:val="HTMLPreformatted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:rsidR="00AB11BC" w:rsidRDefault="00AB11BC" w:rsidP="007434B2">
      <w:pPr>
        <w:pStyle w:val="HTMLPreformatted"/>
        <w:jc w:val="both"/>
      </w:pPr>
      <w:r>
        <w:t>**************************************************************</w:t>
      </w:r>
    </w:p>
    <w:p w:rsidR="00AB11BC" w:rsidRDefault="00AB11BC" w:rsidP="007434B2">
      <w:pPr>
        <w:pStyle w:val="HTMLPreformatted"/>
        <w:jc w:val="both"/>
      </w:pPr>
      <w:r>
        <w:t xml:space="preserve"> Reporting the Results of Table : 2 , </w:t>
      </w:r>
      <w:r w:rsidR="008E61F9">
        <w:t>Row</w:t>
      </w:r>
      <w:r>
        <w:t xml:space="preserve"> 1</w:t>
      </w:r>
    </w:p>
    <w:p w:rsidR="00AB11BC" w:rsidRDefault="00AB11BC" w:rsidP="007434B2">
      <w:pPr>
        <w:pStyle w:val="HTMLPreformatted"/>
        <w:jc w:val="both"/>
      </w:pPr>
      <w:r>
        <w:t>**************************************************************</w:t>
      </w:r>
    </w:p>
    <w:p w:rsidR="00AB11BC" w:rsidRDefault="00AB11BC" w:rsidP="007434B2">
      <w:pPr>
        <w:pStyle w:val="HTMLPreformatted"/>
        <w:jc w:val="both"/>
      </w:pPr>
      <w:r>
        <w:t xml:space="preserve"> Number of falsifications : 9/50</w:t>
      </w:r>
    </w:p>
    <w:p w:rsidR="00AB11BC" w:rsidRDefault="00AB11BC" w:rsidP="007434B2">
      <w:pPr>
        <w:pStyle w:val="HTMLPreformatted"/>
        <w:jc w:val="both"/>
      </w:pPr>
      <w:r>
        <w:t xml:space="preserve"> Minimum Number of Tests : 12</w:t>
      </w:r>
    </w:p>
    <w:p w:rsidR="00AB11BC" w:rsidRDefault="00AB11BC" w:rsidP="007434B2">
      <w:pPr>
        <w:pStyle w:val="HTMLPreformatted"/>
        <w:jc w:val="both"/>
      </w:pPr>
      <w:r>
        <w:t xml:space="preserve"> Maximum Number of Tests : 96</w:t>
      </w:r>
    </w:p>
    <w:p w:rsidR="00AB11BC" w:rsidRDefault="00AB11BC" w:rsidP="007434B2">
      <w:pPr>
        <w:pStyle w:val="HTMLPreformatted"/>
        <w:jc w:val="both"/>
      </w:pPr>
      <w:r>
        <w:t xml:space="preserve"> Average Number of Tests : 63</w:t>
      </w:r>
    </w:p>
    <w:p w:rsidR="00AB11BC" w:rsidRDefault="00AB11BC" w:rsidP="007434B2">
      <w:pPr>
        <w:pStyle w:val="HTMLPreformatted"/>
        <w:jc w:val="both"/>
      </w:pPr>
      <w:r>
        <w:t>**************************************************************</w:t>
      </w:r>
    </w:p>
    <w:p w:rsidR="00AB11BC" w:rsidRDefault="00AB11BC" w:rsidP="007434B2">
      <w:pPr>
        <w:pStyle w:val="HTMLPreformatted"/>
        <w:jc w:val="both"/>
      </w:pPr>
      <w:r>
        <w:t xml:space="preserve"> The Robustness Results for the unfalsified experiments:</w:t>
      </w:r>
    </w:p>
    <w:p w:rsidR="00AB11BC" w:rsidRDefault="00AB11BC" w:rsidP="007434B2">
      <w:pPr>
        <w:pStyle w:val="HTMLPreformatted"/>
        <w:jc w:val="both"/>
      </w:pPr>
      <w:r>
        <w:t xml:space="preserve"> Minimum Robustness : 3.4e-06</w:t>
      </w:r>
    </w:p>
    <w:p w:rsidR="00AB11BC" w:rsidRDefault="00AB11BC" w:rsidP="007434B2">
      <w:pPr>
        <w:pStyle w:val="HTMLPreformatted"/>
        <w:jc w:val="both"/>
      </w:pPr>
      <w:r>
        <w:t xml:space="preserve"> Maximum Robustness : 0.0030185</w:t>
      </w:r>
    </w:p>
    <w:p w:rsidR="00AB11BC" w:rsidRDefault="00AB11BC" w:rsidP="007434B2">
      <w:pPr>
        <w:pStyle w:val="HTMLPreformatted"/>
        <w:jc w:val="both"/>
      </w:pPr>
      <w:r>
        <w:t xml:space="preserve"> Average Robustness : 0.00085578</w:t>
      </w:r>
    </w:p>
    <w:p w:rsidR="00AB11BC" w:rsidRDefault="00AB11BC" w:rsidP="007434B2">
      <w:pPr>
        <w:pStyle w:val="HTMLPreformatted"/>
        <w:jc w:val="both"/>
      </w:pPr>
      <w:r>
        <w:t>**************************************************************</w:t>
      </w:r>
    </w:p>
    <w:p w:rsidR="00AB11BC" w:rsidRDefault="00AB11BC" w:rsidP="007434B2">
      <w:pPr>
        <w:pStyle w:val="HTMLPreformatted"/>
        <w:jc w:val="both"/>
      </w:pPr>
      <w:r>
        <w:t xml:space="preserve"> The Running Time of each Falsification Attempt:</w:t>
      </w:r>
    </w:p>
    <w:p w:rsidR="00AB11BC" w:rsidRDefault="00AB11BC" w:rsidP="007434B2">
      <w:pPr>
        <w:pStyle w:val="HTMLPreformatted"/>
        <w:jc w:val="both"/>
      </w:pPr>
      <w:r>
        <w:t xml:space="preserve"> Minimum Runtime : 35.8824</w:t>
      </w:r>
    </w:p>
    <w:p w:rsidR="00AB11BC" w:rsidRDefault="00AB11BC" w:rsidP="007434B2">
      <w:pPr>
        <w:pStyle w:val="HTMLPreformatted"/>
        <w:jc w:val="both"/>
      </w:pPr>
      <w:r>
        <w:t xml:space="preserve"> Maximum Runtime : 556.7752</w:t>
      </w:r>
    </w:p>
    <w:p w:rsidR="00AB11BC" w:rsidRDefault="00AB11BC" w:rsidP="007434B2">
      <w:pPr>
        <w:pStyle w:val="HTMLPreformatted"/>
        <w:jc w:val="both"/>
      </w:pPr>
      <w:r>
        <w:t xml:space="preserve"> Average Runtime : 433.9953</w:t>
      </w:r>
    </w:p>
    <w:p w:rsidR="00AB11BC" w:rsidRDefault="00AB11BC" w:rsidP="007434B2">
      <w:pPr>
        <w:pStyle w:val="HTMLPreformatted"/>
        <w:jc w:val="both"/>
      </w:pPr>
      <w:r>
        <w:t>**************************************************************</w:t>
      </w:r>
    </w:p>
    <w:p w:rsidR="00AB11BC" w:rsidRDefault="00AB11BC" w:rsidP="007434B2">
      <w:pPr>
        <w:pStyle w:val="HTMLPreformatted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:rsidR="00E60D2B" w:rsidRDefault="00E60D2B" w:rsidP="007434B2">
      <w:pPr>
        <w:pStyle w:val="HTMLPreformatted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:rsidR="00AB11BC" w:rsidRDefault="00AB11BC" w:rsidP="007434B2">
      <w:pPr>
        <w:pStyle w:val="HTMLPreformatted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 xml:space="preserve">Table 2 and </w:t>
      </w:r>
      <w:r w:rsidR="008E61F9">
        <w:rPr>
          <w:rFonts w:asciiTheme="majorBidi" w:hAnsiTheme="majorBidi" w:cstheme="majorBidi"/>
          <w:color w:val="000000"/>
          <w:sz w:val="28"/>
          <w:szCs w:val="28"/>
        </w:rPr>
        <w:t>Row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2</w:t>
      </w:r>
      <w:r w:rsidR="00FA57AE">
        <w:rPr>
          <w:rFonts w:asciiTheme="majorBidi" w:hAnsiTheme="majorBidi" w:cstheme="majorBidi"/>
          <w:color w:val="000000"/>
          <w:sz w:val="28"/>
          <w:szCs w:val="28"/>
        </w:rPr>
        <w:t xml:space="preserve"> (SA)</w:t>
      </w:r>
      <w:r>
        <w:rPr>
          <w:rFonts w:asciiTheme="majorBidi" w:hAnsiTheme="majorBidi" w:cstheme="majorBidi"/>
          <w:color w:val="000000"/>
          <w:sz w:val="28"/>
          <w:szCs w:val="28"/>
        </w:rPr>
        <w:t>:</w:t>
      </w:r>
    </w:p>
    <w:p w:rsidR="00AB11BC" w:rsidRDefault="00AB11BC" w:rsidP="007434B2">
      <w:pPr>
        <w:pStyle w:val="HTMLPreformatted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:rsidR="00AB11BC" w:rsidRDefault="00AB11BC" w:rsidP="007434B2">
      <w:pPr>
        <w:pStyle w:val="HTMLPreformatted"/>
        <w:jc w:val="both"/>
      </w:pPr>
      <w:r>
        <w:t>**************************************************************</w:t>
      </w:r>
    </w:p>
    <w:p w:rsidR="00AB11BC" w:rsidRDefault="00AB11BC" w:rsidP="007434B2">
      <w:pPr>
        <w:pStyle w:val="HTMLPreformatted"/>
        <w:jc w:val="both"/>
      </w:pPr>
      <w:r>
        <w:t xml:space="preserve"> Reporting the Results of Table : 2 , </w:t>
      </w:r>
      <w:r w:rsidR="008E61F9">
        <w:t>Row</w:t>
      </w:r>
      <w:r>
        <w:t xml:space="preserve"> 2</w:t>
      </w:r>
    </w:p>
    <w:p w:rsidR="00AB11BC" w:rsidRDefault="00AB11BC" w:rsidP="007434B2">
      <w:pPr>
        <w:pStyle w:val="HTMLPreformatted"/>
        <w:jc w:val="both"/>
      </w:pPr>
      <w:r>
        <w:t>**************************************************************</w:t>
      </w:r>
    </w:p>
    <w:p w:rsidR="00AB11BC" w:rsidRDefault="00AB11BC" w:rsidP="007434B2">
      <w:pPr>
        <w:pStyle w:val="HTMLPreformatted"/>
        <w:jc w:val="both"/>
      </w:pPr>
      <w:r>
        <w:t xml:space="preserve"> Number of falsifications : 29/50</w:t>
      </w:r>
    </w:p>
    <w:p w:rsidR="00AB11BC" w:rsidRDefault="00AB11BC" w:rsidP="007434B2">
      <w:pPr>
        <w:pStyle w:val="HTMLPreformatted"/>
        <w:jc w:val="both"/>
      </w:pPr>
      <w:r>
        <w:t xml:space="preserve"> Minimum Number of Tests : 7</w:t>
      </w:r>
    </w:p>
    <w:p w:rsidR="00AB11BC" w:rsidRDefault="00AB11BC" w:rsidP="007434B2">
      <w:pPr>
        <w:pStyle w:val="HTMLPreformatted"/>
        <w:jc w:val="both"/>
      </w:pPr>
      <w:r>
        <w:t xml:space="preserve"> Maximum Number of Tests : 95</w:t>
      </w:r>
    </w:p>
    <w:p w:rsidR="00AB11BC" w:rsidRDefault="00AB11BC" w:rsidP="007434B2">
      <w:pPr>
        <w:pStyle w:val="HTMLPreformatted"/>
        <w:jc w:val="both"/>
      </w:pPr>
      <w:r>
        <w:t xml:space="preserve"> Average Number of Tests : 39</w:t>
      </w:r>
    </w:p>
    <w:p w:rsidR="00AB11BC" w:rsidRDefault="00AB11BC" w:rsidP="007434B2">
      <w:pPr>
        <w:pStyle w:val="HTMLPreformatted"/>
        <w:jc w:val="both"/>
      </w:pPr>
      <w:r>
        <w:t>**************************************************************</w:t>
      </w:r>
    </w:p>
    <w:p w:rsidR="00AB11BC" w:rsidRDefault="00AB11BC" w:rsidP="007434B2">
      <w:pPr>
        <w:pStyle w:val="HTMLPreformatted"/>
        <w:jc w:val="both"/>
      </w:pPr>
      <w:r>
        <w:t xml:space="preserve"> The Robustness Results for the unfalsified experiments:</w:t>
      </w:r>
    </w:p>
    <w:p w:rsidR="00AB11BC" w:rsidRDefault="00AB11BC" w:rsidP="007434B2">
      <w:pPr>
        <w:pStyle w:val="HTMLPreformatted"/>
        <w:jc w:val="both"/>
      </w:pPr>
      <w:r>
        <w:t xml:space="preserve"> Minimum Robustness : 2.3783e-06</w:t>
      </w:r>
    </w:p>
    <w:p w:rsidR="00AB11BC" w:rsidRDefault="00AB11BC" w:rsidP="007434B2">
      <w:pPr>
        <w:pStyle w:val="HTMLPreformatted"/>
        <w:jc w:val="both"/>
      </w:pPr>
      <w:r>
        <w:t xml:space="preserve"> Maximum Robustness : 0.0043493</w:t>
      </w:r>
    </w:p>
    <w:p w:rsidR="00AB11BC" w:rsidRDefault="00AB11BC" w:rsidP="007434B2">
      <w:pPr>
        <w:pStyle w:val="HTMLPreformatted"/>
        <w:jc w:val="both"/>
      </w:pPr>
      <w:r>
        <w:t xml:space="preserve"> Average Robustness : 0.0012694</w:t>
      </w:r>
    </w:p>
    <w:p w:rsidR="00AB11BC" w:rsidRDefault="00AB11BC" w:rsidP="007434B2">
      <w:pPr>
        <w:pStyle w:val="HTMLPreformatted"/>
        <w:jc w:val="both"/>
      </w:pPr>
      <w:r>
        <w:t>**************************************************************</w:t>
      </w:r>
    </w:p>
    <w:p w:rsidR="00AB11BC" w:rsidRDefault="00AB11BC" w:rsidP="007434B2">
      <w:pPr>
        <w:pStyle w:val="HTMLPreformatted"/>
        <w:jc w:val="both"/>
      </w:pPr>
      <w:r>
        <w:t xml:space="preserve"> The Running Time of each Falsification Attempt:</w:t>
      </w:r>
    </w:p>
    <w:p w:rsidR="00AB11BC" w:rsidRDefault="00AB11BC" w:rsidP="007434B2">
      <w:pPr>
        <w:pStyle w:val="HTMLPreformatted"/>
        <w:jc w:val="both"/>
      </w:pPr>
      <w:r>
        <w:t xml:space="preserve"> Minimum Runtime : 27.0165</w:t>
      </w:r>
    </w:p>
    <w:p w:rsidR="00AB11BC" w:rsidRDefault="00AB11BC" w:rsidP="007434B2">
      <w:pPr>
        <w:pStyle w:val="HTMLPreformatted"/>
        <w:jc w:val="both"/>
      </w:pPr>
      <w:r>
        <w:t xml:space="preserve"> Maximum Runtime : 587.1818</w:t>
      </w:r>
    </w:p>
    <w:p w:rsidR="00AB11BC" w:rsidRDefault="00AB11BC" w:rsidP="007434B2">
      <w:pPr>
        <w:pStyle w:val="HTMLPreformatted"/>
        <w:jc w:val="both"/>
      </w:pPr>
      <w:r>
        <w:t xml:space="preserve"> Average Runtime : 311.2613</w:t>
      </w:r>
    </w:p>
    <w:p w:rsidR="00AB11BC" w:rsidRDefault="00AB11BC" w:rsidP="007434B2">
      <w:pPr>
        <w:pStyle w:val="HTMLPreformatted"/>
        <w:jc w:val="both"/>
      </w:pPr>
      <w:r>
        <w:t>**************************************************************</w:t>
      </w:r>
    </w:p>
    <w:p w:rsidR="00AB11BC" w:rsidRPr="00AB11BC" w:rsidRDefault="00AB11BC" w:rsidP="007434B2">
      <w:pPr>
        <w:pStyle w:val="HTMLPreformatted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sectPr w:rsidR="00AB11BC" w:rsidRPr="00AB11BC" w:rsidSect="000729A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6E4" w:rsidRDefault="008D26E4" w:rsidP="0057640D">
      <w:pPr>
        <w:spacing w:after="0" w:line="240" w:lineRule="auto"/>
      </w:pPr>
      <w:r>
        <w:separator/>
      </w:r>
    </w:p>
  </w:endnote>
  <w:endnote w:type="continuationSeparator" w:id="0">
    <w:p w:rsidR="008D26E4" w:rsidRDefault="008D26E4" w:rsidP="00576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6E4" w:rsidRDefault="008D26E4" w:rsidP="0057640D">
      <w:pPr>
        <w:spacing w:after="0" w:line="240" w:lineRule="auto"/>
      </w:pPr>
      <w:r>
        <w:separator/>
      </w:r>
    </w:p>
  </w:footnote>
  <w:footnote w:type="continuationSeparator" w:id="0">
    <w:p w:rsidR="008D26E4" w:rsidRDefault="008D26E4" w:rsidP="0057640D">
      <w:pPr>
        <w:spacing w:after="0" w:line="240" w:lineRule="auto"/>
      </w:pPr>
      <w:r>
        <w:continuationSeparator/>
      </w:r>
    </w:p>
  </w:footnote>
  <w:footnote w:id="1">
    <w:p w:rsidR="0057640D" w:rsidRDefault="0057640D">
      <w:pPr>
        <w:pStyle w:val="FootnoteText"/>
      </w:pPr>
      <w:r>
        <w:rPr>
          <w:rStyle w:val="FootnoteReference"/>
        </w:rPr>
        <w:footnoteRef/>
      </w:r>
      <w:r>
        <w:t xml:space="preserve"> S-TaLiRo works with any Matlab version </w:t>
      </w:r>
      <w:r w:rsidR="00AC2F97">
        <w:t>later than 2010b. However, depending on the Matlab version and the versions of the other external packages, the results in the report may only be reproducible in the statistical sense. S-Taliro sets the pseudo-random number generators to the seed that was used to generate the results in the report. However, external packages may be using their own random number generators.</w:t>
      </w:r>
      <w:r w:rsidR="00344B7E">
        <w:t xml:space="preserve"> Also, external tools like MPT may use different optimization solvers by default on different machine architectures, resulting again in divergence between the reported results and the actual results produced by S-TaLiR</w:t>
      </w:r>
      <w:bookmarkStart w:id="0" w:name="_GoBack"/>
      <w:bookmarkEnd w:id="0"/>
      <w:r w:rsidR="00344B7E">
        <w:t>o.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412D8"/>
    <w:multiLevelType w:val="hybridMultilevel"/>
    <w:tmpl w:val="C1685802"/>
    <w:lvl w:ilvl="0" w:tplc="F670C9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458E7"/>
    <w:multiLevelType w:val="hybridMultilevel"/>
    <w:tmpl w:val="D5E8DB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15D28"/>
    <w:multiLevelType w:val="hybridMultilevel"/>
    <w:tmpl w:val="D5B050FE"/>
    <w:lvl w:ilvl="0" w:tplc="C0E481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713E3"/>
    <w:multiLevelType w:val="hybridMultilevel"/>
    <w:tmpl w:val="02142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6C17E8"/>
    <w:multiLevelType w:val="hybridMultilevel"/>
    <w:tmpl w:val="39FE52C6"/>
    <w:lvl w:ilvl="0" w:tplc="F670C9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BE13B2"/>
    <w:multiLevelType w:val="hybridMultilevel"/>
    <w:tmpl w:val="F8FC6616"/>
    <w:lvl w:ilvl="0" w:tplc="F670C9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452A2"/>
    <w:multiLevelType w:val="hybridMultilevel"/>
    <w:tmpl w:val="D5E8DB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xMDGwtDA1tjQ2NDBW0lEKTi0uzszPAykwqgUAxOVNQSwAAAA="/>
  </w:docVars>
  <w:rsids>
    <w:rsidRoot w:val="00425937"/>
    <w:rsid w:val="00033FD4"/>
    <w:rsid w:val="0009749C"/>
    <w:rsid w:val="000A0ACB"/>
    <w:rsid w:val="000B2004"/>
    <w:rsid w:val="000D0B8B"/>
    <w:rsid w:val="000D420F"/>
    <w:rsid w:val="001B53A1"/>
    <w:rsid w:val="001D230A"/>
    <w:rsid w:val="002003D0"/>
    <w:rsid w:val="002906F2"/>
    <w:rsid w:val="002A2FD9"/>
    <w:rsid w:val="002C3D86"/>
    <w:rsid w:val="002D5436"/>
    <w:rsid w:val="002E62F9"/>
    <w:rsid w:val="0032666F"/>
    <w:rsid w:val="00344B7E"/>
    <w:rsid w:val="003938A6"/>
    <w:rsid w:val="003C530E"/>
    <w:rsid w:val="003D09DF"/>
    <w:rsid w:val="003F3E70"/>
    <w:rsid w:val="004159E5"/>
    <w:rsid w:val="00425937"/>
    <w:rsid w:val="00470BEB"/>
    <w:rsid w:val="00486192"/>
    <w:rsid w:val="00486643"/>
    <w:rsid w:val="00493A9F"/>
    <w:rsid w:val="004A0BE0"/>
    <w:rsid w:val="004A4522"/>
    <w:rsid w:val="005708A9"/>
    <w:rsid w:val="0057640D"/>
    <w:rsid w:val="005A0897"/>
    <w:rsid w:val="00603899"/>
    <w:rsid w:val="00642CA6"/>
    <w:rsid w:val="006577FB"/>
    <w:rsid w:val="006A69CD"/>
    <w:rsid w:val="00725D50"/>
    <w:rsid w:val="00727D15"/>
    <w:rsid w:val="007334DD"/>
    <w:rsid w:val="00735B46"/>
    <w:rsid w:val="007434B2"/>
    <w:rsid w:val="00793A4B"/>
    <w:rsid w:val="007E248C"/>
    <w:rsid w:val="007F148F"/>
    <w:rsid w:val="008221EB"/>
    <w:rsid w:val="008620E1"/>
    <w:rsid w:val="008855D4"/>
    <w:rsid w:val="00892E6A"/>
    <w:rsid w:val="008D26E4"/>
    <w:rsid w:val="008D4CB6"/>
    <w:rsid w:val="008E61F9"/>
    <w:rsid w:val="008F7A0D"/>
    <w:rsid w:val="009044CA"/>
    <w:rsid w:val="0093036D"/>
    <w:rsid w:val="009652C1"/>
    <w:rsid w:val="00976A3C"/>
    <w:rsid w:val="009A2631"/>
    <w:rsid w:val="00A073E6"/>
    <w:rsid w:val="00A710D1"/>
    <w:rsid w:val="00A847F4"/>
    <w:rsid w:val="00A90894"/>
    <w:rsid w:val="00AB11BC"/>
    <w:rsid w:val="00AB71B8"/>
    <w:rsid w:val="00AC2F97"/>
    <w:rsid w:val="00B0344A"/>
    <w:rsid w:val="00B043B8"/>
    <w:rsid w:val="00B12A07"/>
    <w:rsid w:val="00B726F4"/>
    <w:rsid w:val="00BA1A63"/>
    <w:rsid w:val="00C217F4"/>
    <w:rsid w:val="00C246F7"/>
    <w:rsid w:val="00C30E26"/>
    <w:rsid w:val="00C3776C"/>
    <w:rsid w:val="00C44F51"/>
    <w:rsid w:val="00C95242"/>
    <w:rsid w:val="00CB3C94"/>
    <w:rsid w:val="00CD00DB"/>
    <w:rsid w:val="00CD3D59"/>
    <w:rsid w:val="00D34E62"/>
    <w:rsid w:val="00D43E88"/>
    <w:rsid w:val="00D61A21"/>
    <w:rsid w:val="00D82454"/>
    <w:rsid w:val="00D8409C"/>
    <w:rsid w:val="00DC016B"/>
    <w:rsid w:val="00DF1616"/>
    <w:rsid w:val="00E035EE"/>
    <w:rsid w:val="00E10530"/>
    <w:rsid w:val="00E60D2B"/>
    <w:rsid w:val="00EE415D"/>
    <w:rsid w:val="00EF0585"/>
    <w:rsid w:val="00EF40D7"/>
    <w:rsid w:val="00F00D8E"/>
    <w:rsid w:val="00F01B36"/>
    <w:rsid w:val="00F03FE5"/>
    <w:rsid w:val="00F674B3"/>
    <w:rsid w:val="00FA57AE"/>
    <w:rsid w:val="00FA7416"/>
    <w:rsid w:val="00FD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20C38-A9BE-43D3-A1AD-DBAF5458F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A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46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6F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3D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3D8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C3D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17F4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640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640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64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0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rtoisesvn.net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bxmanager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mathworks.com/matlabcentral/fileexchange/10922-matlabbg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thworks.com/help/matlab/matlab_external/changing-default-compi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1075A-0C73-4A53-BDA1-8E60A179A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6</Pages>
  <Words>1507</Words>
  <Characters>8593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10080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Dokhanchi (Student)</dc:creator>
  <cp:keywords/>
  <dc:description/>
  <cp:lastModifiedBy>Georgios Fainekos</cp:lastModifiedBy>
  <cp:revision>62</cp:revision>
  <cp:lastPrinted>2017-05-29T19:31:00Z</cp:lastPrinted>
  <dcterms:created xsi:type="dcterms:W3CDTF">2015-07-08T22:42:00Z</dcterms:created>
  <dcterms:modified xsi:type="dcterms:W3CDTF">2017-05-30T17:34:00Z</dcterms:modified>
</cp:coreProperties>
</file>