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DC8CB" w14:textId="5E39D8CC" w:rsidR="00BF3ED0" w:rsidRDefault="001F0471" w:rsidP="00D5717C">
      <w:pPr>
        <w:jc w:val="both"/>
        <w:rPr>
          <w:u w:val="single"/>
        </w:rPr>
      </w:pPr>
      <w:r w:rsidRPr="001F0471">
        <w:rPr>
          <w:u w:val="single"/>
        </w:rPr>
        <w:t>PAYROLL MANAGEMENT SYSTEM</w:t>
      </w:r>
    </w:p>
    <w:p w14:paraId="6C3EEED0" w14:textId="4A3F969F" w:rsidR="001F0471" w:rsidRDefault="00023CA3" w:rsidP="00D5717C">
      <w:pPr>
        <w:jc w:val="both"/>
      </w:pPr>
      <w:r>
        <w:t>Introduction:</w:t>
      </w:r>
    </w:p>
    <w:p w14:paraId="04822769" w14:textId="102E8BDD" w:rsidR="00023CA3" w:rsidRDefault="00023CA3" w:rsidP="00D5717C">
      <w:pPr>
        <w:jc w:val="both"/>
      </w:pPr>
    </w:p>
    <w:p w14:paraId="64B850E9" w14:textId="53D67A6F" w:rsidR="00023CA3" w:rsidRDefault="007C6CC4" w:rsidP="007C6CC4">
      <w:pPr>
        <w:jc w:val="center"/>
        <w:rPr>
          <w:b/>
          <w:bCs/>
        </w:rPr>
      </w:pPr>
      <w:r w:rsidRPr="00023CA3">
        <w:rPr>
          <w:b/>
          <w:bCs/>
        </w:rPr>
        <w:t>SOFTWARE DESIGN</w:t>
      </w:r>
    </w:p>
    <w:p w14:paraId="2A3EBF68" w14:textId="23BD8DCE" w:rsidR="00023CA3" w:rsidRDefault="00EC3517" w:rsidP="00D5717C">
      <w:pPr>
        <w:jc w:val="both"/>
      </w:pPr>
      <w:r>
        <w:t xml:space="preserve">This project is designed using </w:t>
      </w:r>
      <w:r w:rsidRPr="003421A3">
        <w:rPr>
          <w:b/>
          <w:bCs/>
        </w:rPr>
        <w:t>microservices</w:t>
      </w:r>
      <w:r>
        <w:t xml:space="preserve"> to manage different domain modules regarding the payroll management system.</w:t>
      </w:r>
    </w:p>
    <w:p w14:paraId="39F5CCE3" w14:textId="4C387096" w:rsidR="007E24F9" w:rsidRDefault="000373FD" w:rsidP="007C6CC4">
      <w:pPr>
        <w:jc w:val="center"/>
        <w:rPr>
          <w:b/>
          <w:bCs/>
        </w:rPr>
      </w:pPr>
      <w:r w:rsidRPr="000373FD">
        <w:rPr>
          <w:b/>
          <w:bCs/>
        </w:rPr>
        <w:t>HEXAGONAL ARCHITECTURE SOLUTION WITH OUR MICROSERVICES</w:t>
      </w:r>
    </w:p>
    <w:p w14:paraId="2C43F7F8" w14:textId="28871332" w:rsidR="000373FD" w:rsidRDefault="00C2090F" w:rsidP="00D5717C">
      <w:pPr>
        <w:jc w:val="both"/>
      </w:pPr>
      <w:r>
        <w:t xml:space="preserve">We use the (ports and Adapters) or Hexagonal architecture introduced by Alister Cockburn to </w:t>
      </w:r>
      <w:r w:rsidR="00E96E40">
        <w:t xml:space="preserve">implement our </w:t>
      </w:r>
      <w:r w:rsidR="00E96E40">
        <w:rPr>
          <w:b/>
          <w:bCs/>
        </w:rPr>
        <w:t>microservices</w:t>
      </w:r>
      <w:r w:rsidR="00E96E40">
        <w:t xml:space="preserve"> approach to solving this problem.</w:t>
      </w:r>
    </w:p>
    <w:p w14:paraId="60F83DE1" w14:textId="79209FEE" w:rsidR="00F93CDD" w:rsidRDefault="00F93CDD" w:rsidP="00D5717C">
      <w:pPr>
        <w:jc w:val="both"/>
      </w:pPr>
      <w:r>
        <w:t xml:space="preserve">This will help separate the </w:t>
      </w:r>
      <w:r>
        <w:rPr>
          <w:b/>
          <w:bCs/>
        </w:rPr>
        <w:t xml:space="preserve">business </w:t>
      </w:r>
      <w:r w:rsidR="00FC7484">
        <w:rPr>
          <w:b/>
          <w:bCs/>
        </w:rPr>
        <w:t xml:space="preserve">logic </w:t>
      </w:r>
      <w:r w:rsidR="00FC7484">
        <w:t>from</w:t>
      </w:r>
      <w:r>
        <w:t xml:space="preserve"> different implementation choices.</w:t>
      </w:r>
      <w:r w:rsidR="00AB10D1">
        <w:t xml:space="preserve"> </w:t>
      </w:r>
      <w:r w:rsidR="00FC7484">
        <w:rPr>
          <w:b/>
          <w:bCs/>
        </w:rPr>
        <w:t xml:space="preserve">Events </w:t>
      </w:r>
      <w:r w:rsidR="00FC7484">
        <w:t>from</w:t>
      </w:r>
      <w:r w:rsidR="00AB10D1">
        <w:t xml:space="preserve"> the outside world would arrive and depart from the business logic core through a port.</w:t>
      </w:r>
      <w:r w:rsidR="00C46E79">
        <w:t xml:space="preserve"> An </w:t>
      </w:r>
      <w:r w:rsidR="00C46E79">
        <w:rPr>
          <w:b/>
          <w:bCs/>
        </w:rPr>
        <w:t>adapter</w:t>
      </w:r>
      <w:r w:rsidR="00C46E79">
        <w:t xml:space="preserve"> is technology-specific implementation code that plugs into the port.</w:t>
      </w:r>
    </w:p>
    <w:p w14:paraId="3E803435" w14:textId="470465A4" w:rsidR="00250315" w:rsidRDefault="00250315" w:rsidP="00D5717C">
      <w:pPr>
        <w:jc w:val="both"/>
      </w:pPr>
      <w:r>
        <w:rPr>
          <w:noProof/>
        </w:rPr>
        <w:drawing>
          <wp:inline distT="0" distB="0" distL="0" distR="0" wp14:anchorId="5CD20DE5" wp14:editId="1CB78C59">
            <wp:extent cx="5731510" cy="2848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848610"/>
                    </a:xfrm>
                    <a:prstGeom prst="rect">
                      <a:avLst/>
                    </a:prstGeom>
                  </pic:spPr>
                </pic:pic>
              </a:graphicData>
            </a:graphic>
          </wp:inline>
        </w:drawing>
      </w:r>
    </w:p>
    <w:p w14:paraId="0EBC3101" w14:textId="06D1E078" w:rsidR="00112742" w:rsidRDefault="00BB4ED6" w:rsidP="00D5717C">
      <w:pPr>
        <w:jc w:val="both"/>
      </w:pPr>
      <w:r>
        <w:t xml:space="preserve">The ports of the system, would allow </w:t>
      </w:r>
    </w:p>
    <w:p w14:paraId="3C9D1C8F" w14:textId="2F252D3F" w:rsidR="00BB4ED6" w:rsidRDefault="00BB4ED6" w:rsidP="00D5717C">
      <w:pPr>
        <w:pStyle w:val="ListParagraph"/>
        <w:numPr>
          <w:ilvl w:val="0"/>
          <w:numId w:val="1"/>
        </w:numPr>
        <w:jc w:val="both"/>
      </w:pPr>
      <w:r>
        <w:t>Authentication services from external applications to log in users and into our system.</w:t>
      </w:r>
    </w:p>
    <w:p w14:paraId="6EB78637" w14:textId="65809CA4" w:rsidR="00C44277" w:rsidRDefault="00BB4ED6" w:rsidP="00D5717C">
      <w:pPr>
        <w:pStyle w:val="ListParagraph"/>
        <w:numPr>
          <w:ilvl w:val="0"/>
          <w:numId w:val="1"/>
        </w:numPr>
        <w:jc w:val="both"/>
      </w:pPr>
      <w:r>
        <w:t>User Management, where various users can perform operations against our application, which is then persisted to our database using persistence frameworks.</w:t>
      </w:r>
    </w:p>
    <w:p w14:paraId="50EE0CEA" w14:textId="77777777" w:rsidR="00C323B3" w:rsidRDefault="009862A3" w:rsidP="00C323B3">
      <w:pPr>
        <w:jc w:val="both"/>
        <w:rPr>
          <w:b/>
          <w:bCs/>
        </w:rPr>
      </w:pPr>
      <w:r>
        <w:rPr>
          <w:b/>
          <w:bCs/>
        </w:rPr>
        <w:t>MANDATORY SERVICES FOR GOOD MICROSERVICES</w:t>
      </w:r>
    </w:p>
    <w:p w14:paraId="4B1C2FB5" w14:textId="37DA68AA" w:rsidR="00C323B3" w:rsidRPr="00C323B3" w:rsidRDefault="00C323B3" w:rsidP="00C323B3">
      <w:pPr>
        <w:jc w:val="both"/>
        <w:rPr>
          <w:b/>
          <w:bCs/>
        </w:rPr>
      </w:pPr>
      <w:r w:rsidRPr="00C323B3">
        <w:rPr>
          <w:rFonts w:ascii="Times New Roman" w:eastAsia="Times New Roman" w:hAnsi="Times New Roman" w:cs="Times New Roman"/>
          <w:color w:val="000000"/>
          <w:lang w:eastAsia="en-GB"/>
        </w:rPr>
        <w:t>There are a few patterns/services that should be in place for implementing microservice-based design. This list consists of the following:</w:t>
      </w:r>
    </w:p>
    <w:p w14:paraId="135F203A"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Service discovery and registration</w:t>
      </w:r>
    </w:p>
    <w:p w14:paraId="43641302"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Edge or proxy server</w:t>
      </w:r>
    </w:p>
    <w:p w14:paraId="713A0792"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Load balancing</w:t>
      </w:r>
    </w:p>
    <w:p w14:paraId="5A414FB1"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Circuit breaker</w:t>
      </w:r>
    </w:p>
    <w:p w14:paraId="169B299F" w14:textId="77777777" w:rsidR="00C323B3" w:rsidRPr="00C323B3" w:rsidRDefault="00C323B3" w:rsidP="00C323B3">
      <w:pPr>
        <w:numPr>
          <w:ilvl w:val="0"/>
          <w:numId w:val="7"/>
        </w:numPr>
        <w:spacing w:before="100" w:beforeAutospacing="1" w:after="100" w:afterAutospacing="1" w:line="240" w:lineRule="auto"/>
        <w:rPr>
          <w:rFonts w:ascii="Times New Roman" w:eastAsia="Times New Roman" w:hAnsi="Times New Roman" w:cs="Times New Roman"/>
          <w:lang w:eastAsia="en-GB"/>
        </w:rPr>
      </w:pPr>
      <w:r w:rsidRPr="00C323B3">
        <w:rPr>
          <w:rFonts w:ascii="Times New Roman" w:eastAsia="Times New Roman" w:hAnsi="Times New Roman" w:cs="Times New Roman"/>
          <w:lang w:eastAsia="en-GB"/>
        </w:rPr>
        <w:t>Monitoring</w:t>
      </w:r>
    </w:p>
    <w:p w14:paraId="73415C20" w14:textId="1C14BDF4" w:rsidR="009862A3" w:rsidRDefault="008178D1" w:rsidP="009862A3">
      <w:pPr>
        <w:jc w:val="both"/>
      </w:pPr>
      <w:r>
        <w:lastRenderedPageBreak/>
        <w:t>And this conforms to the hexagonal architecture implementation to developing our microservices.</w:t>
      </w:r>
    </w:p>
    <w:p w14:paraId="62C8004C" w14:textId="00DCB34F" w:rsidR="00567FE0" w:rsidRDefault="005E598A" w:rsidP="009862A3">
      <w:pPr>
        <w:jc w:val="both"/>
        <w:rPr>
          <w:b/>
          <w:bCs/>
        </w:rPr>
      </w:pPr>
      <w:r>
        <w:rPr>
          <w:b/>
          <w:bCs/>
        </w:rPr>
        <w:t>SERVICE DISCOVERY AND REGISTRATION</w:t>
      </w:r>
    </w:p>
    <w:p w14:paraId="2DD789FC" w14:textId="6B1F2C4D" w:rsidR="005E598A" w:rsidRDefault="000D40FE" w:rsidP="009862A3">
      <w:pPr>
        <w:jc w:val="both"/>
        <w:rPr>
          <w:rStyle w:val="kobospan"/>
        </w:rPr>
      </w:pPr>
      <w:r>
        <w:rPr>
          <w:rStyle w:val="kobospan"/>
        </w:rPr>
        <w:t xml:space="preserve">The </w:t>
      </w:r>
      <w:r w:rsidRPr="00E71E8C">
        <w:rPr>
          <w:rStyle w:val="kobospan"/>
          <w:b/>
          <w:bCs/>
        </w:rPr>
        <w:t>Netflix Eureka server</w:t>
      </w:r>
      <w:r>
        <w:rPr>
          <w:rStyle w:val="kobospan"/>
        </w:rPr>
        <w:t xml:space="preserve"> is used for service discovery and registration. We created the Eureka service in the last chapter. It not only allows you to register and discover services, but also provides load balancing using Ribbon.</w:t>
      </w:r>
    </w:p>
    <w:p w14:paraId="25F36C07" w14:textId="65E6F903" w:rsidR="00CE0AFE" w:rsidRDefault="00CE0AFE" w:rsidP="009862A3">
      <w:pPr>
        <w:jc w:val="both"/>
        <w:rPr>
          <w:rStyle w:val="kobospan"/>
          <w:b/>
          <w:bCs/>
        </w:rPr>
      </w:pPr>
      <w:r>
        <w:rPr>
          <w:rStyle w:val="kobospan"/>
          <w:b/>
          <w:bCs/>
        </w:rPr>
        <w:t>EDGE SERVERS</w:t>
      </w:r>
    </w:p>
    <w:p w14:paraId="68EBE837" w14:textId="7B210B7E" w:rsidR="00CE0AFE" w:rsidRPr="00CE0AFE" w:rsidRDefault="00D83538" w:rsidP="009862A3">
      <w:pPr>
        <w:jc w:val="both"/>
        <w:rPr>
          <w:b/>
          <w:bCs/>
        </w:rPr>
      </w:pPr>
      <w:r>
        <w:rPr>
          <w:rStyle w:val="kobospan"/>
        </w:rPr>
        <w:t xml:space="preserve">An edge server provides a single point of access to allow the external world to interact with your system. All of your APIs and frontends are only accessible using this server. Therefore, these are also referred to as gateway or proxy servers. These are configured to route requests to different microservices or frontend applications. We'll use the </w:t>
      </w:r>
      <w:r w:rsidRPr="00E71E8C">
        <w:rPr>
          <w:rStyle w:val="kobospan"/>
          <w:b/>
          <w:bCs/>
        </w:rPr>
        <w:t>Netflix Zuul server</w:t>
      </w:r>
      <w:r>
        <w:rPr>
          <w:rStyle w:val="kobospan"/>
        </w:rPr>
        <w:t xml:space="preserve"> as an edge server in this application.</w:t>
      </w:r>
    </w:p>
    <w:p w14:paraId="161A8B93" w14:textId="4BCF2922" w:rsidR="00C44277" w:rsidRDefault="00A00E86" w:rsidP="00D5717C">
      <w:pPr>
        <w:jc w:val="both"/>
        <w:rPr>
          <w:b/>
          <w:bCs/>
        </w:rPr>
      </w:pPr>
      <w:r>
        <w:rPr>
          <w:b/>
          <w:bCs/>
        </w:rPr>
        <w:t>LOAD BALANCING</w:t>
      </w:r>
    </w:p>
    <w:p w14:paraId="6569E0DB" w14:textId="01A01BF8" w:rsidR="00A00E86" w:rsidRDefault="00805C74" w:rsidP="00D5717C">
      <w:pPr>
        <w:jc w:val="both"/>
        <w:rPr>
          <w:rStyle w:val="kobospan"/>
        </w:rPr>
      </w:pPr>
      <w:r w:rsidRPr="007751F2">
        <w:rPr>
          <w:rStyle w:val="kobospan"/>
          <w:b/>
          <w:bCs/>
        </w:rPr>
        <w:t>Netflix Ribbon</w:t>
      </w:r>
      <w:r>
        <w:rPr>
          <w:rStyle w:val="kobospan"/>
        </w:rPr>
        <w:t xml:space="preserve"> is used for load balancing. It is integrated with the Zuul and Eureka services to provide load balancing for both internal and external calls.</w:t>
      </w:r>
    </w:p>
    <w:p w14:paraId="765D9C9C" w14:textId="0A99D2AB" w:rsidR="0092001A" w:rsidRDefault="0092001A" w:rsidP="00D5717C">
      <w:pPr>
        <w:jc w:val="both"/>
        <w:rPr>
          <w:rStyle w:val="kobospan"/>
          <w:b/>
          <w:bCs/>
        </w:rPr>
      </w:pPr>
      <w:r>
        <w:rPr>
          <w:rStyle w:val="kobospan"/>
          <w:b/>
          <w:bCs/>
        </w:rPr>
        <w:t>CIRCUIT BREAKERS</w:t>
      </w:r>
    </w:p>
    <w:p w14:paraId="4A33A504" w14:textId="1B439390" w:rsidR="0092001A" w:rsidRPr="0092001A" w:rsidRDefault="00CB2F2D" w:rsidP="00D5717C">
      <w:pPr>
        <w:jc w:val="both"/>
        <w:rPr>
          <w:b/>
          <w:bCs/>
        </w:rPr>
      </w:pPr>
      <w:r>
        <w:rPr>
          <w:rStyle w:val="kobospan"/>
        </w:rPr>
        <w:t>A fault or break should not prevent your whole system from working. Also, the repeated failure of a service or an API should be handled properly. Circuit breakers provide these features</w:t>
      </w:r>
      <w:r w:rsidRPr="00CB2F2D">
        <w:rPr>
          <w:rStyle w:val="kobospan"/>
          <w:b/>
          <w:bCs/>
        </w:rPr>
        <w:t>. Netflix Hystrix</w:t>
      </w:r>
      <w:r>
        <w:rPr>
          <w:rStyle w:val="kobospan"/>
        </w:rPr>
        <w:t xml:space="preserve"> is used as a circuit breaker and helps to keep the system up.</w:t>
      </w:r>
    </w:p>
    <w:p w14:paraId="567A9574" w14:textId="71E229C9" w:rsidR="00A00E86" w:rsidRDefault="00D4156A" w:rsidP="00D5717C">
      <w:pPr>
        <w:jc w:val="both"/>
        <w:rPr>
          <w:b/>
          <w:bCs/>
        </w:rPr>
      </w:pPr>
      <w:r>
        <w:rPr>
          <w:b/>
          <w:bCs/>
        </w:rPr>
        <w:t>MONITORING</w:t>
      </w:r>
    </w:p>
    <w:p w14:paraId="0C69EB0D" w14:textId="49F1E713" w:rsidR="00771F8C" w:rsidRPr="00771F8C" w:rsidRDefault="00771F8C" w:rsidP="00D5717C">
      <w:pPr>
        <w:jc w:val="both"/>
        <w:rPr>
          <w:b/>
          <w:bCs/>
        </w:rPr>
      </w:pPr>
      <w:r>
        <w:rPr>
          <w:rStyle w:val="kobospan"/>
        </w:rPr>
        <w:t xml:space="preserve">The </w:t>
      </w:r>
      <w:r w:rsidRPr="00771F8C">
        <w:rPr>
          <w:rStyle w:val="kobospan"/>
          <w:b/>
          <w:bCs/>
        </w:rPr>
        <w:t>Hystrix dashboard</w:t>
      </w:r>
      <w:r>
        <w:rPr>
          <w:rStyle w:val="kobospan"/>
        </w:rPr>
        <w:t xml:space="preserve"> is used with </w:t>
      </w:r>
      <w:r w:rsidRPr="00771F8C">
        <w:rPr>
          <w:rStyle w:val="kobospan"/>
          <w:b/>
          <w:bCs/>
        </w:rPr>
        <w:t>Netflix Turbine</w:t>
      </w:r>
      <w:r>
        <w:rPr>
          <w:rStyle w:val="kobospan"/>
        </w:rPr>
        <w:t xml:space="preserve"> for microservice monitoring. It provides a dashboard to check the health of running microservices.</w:t>
      </w:r>
    </w:p>
    <w:p w14:paraId="7FD94F11" w14:textId="77777777" w:rsidR="00620F83" w:rsidRDefault="00620F83" w:rsidP="00666E5F">
      <w:pPr>
        <w:jc w:val="center"/>
        <w:rPr>
          <w:b/>
          <w:bCs/>
        </w:rPr>
      </w:pPr>
    </w:p>
    <w:p w14:paraId="2E22BCC6" w14:textId="49DEB52D" w:rsidR="00D4156A" w:rsidRDefault="00581CDF" w:rsidP="00666E5F">
      <w:pPr>
        <w:jc w:val="center"/>
        <w:rPr>
          <w:b/>
          <w:bCs/>
        </w:rPr>
      </w:pPr>
      <w:r>
        <w:rPr>
          <w:b/>
          <w:bCs/>
        </w:rPr>
        <w:t>AN OVERVIEW OF MICROSERVICES ARCHITECTURE USING Netflix OSS</w:t>
      </w:r>
    </w:p>
    <w:p w14:paraId="46A7D963" w14:textId="6F7960CC"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 xml:space="preserve">Netflix are pioneers in microservice architecture. They were the first to successfully implement microservice architecture on a large scale. They also helped increase its popularity and contributed immensely to microservices by open sourcing most of their microservice tools with Netflix </w:t>
      </w:r>
      <w:r w:rsidR="00317B9D" w:rsidRPr="00A36BB1">
        <w:rPr>
          <w:rFonts w:eastAsia="Times New Roman" w:cstheme="minorHAnsi"/>
          <w:b/>
          <w:bCs/>
          <w:color w:val="000000"/>
          <w:lang w:eastAsia="en-GB"/>
        </w:rPr>
        <w:t>Open-Source</w:t>
      </w:r>
      <w:r w:rsidRPr="00A36BB1">
        <w:rPr>
          <w:rFonts w:eastAsia="Times New Roman" w:cstheme="minorHAnsi"/>
          <w:b/>
          <w:bCs/>
          <w:color w:val="000000"/>
          <w:lang w:eastAsia="en-GB"/>
        </w:rPr>
        <w:t xml:space="preserve"> Software </w:t>
      </w:r>
      <w:r w:rsidR="00317B9D" w:rsidRPr="00A36BB1">
        <w:rPr>
          <w:rFonts w:eastAsia="Times New Roman" w:cstheme="minorHAnsi"/>
          <w:b/>
          <w:bCs/>
          <w:color w:val="000000"/>
          <w:lang w:eastAsia="en-GB"/>
        </w:rPr>
        <w:t>Centre</w:t>
      </w:r>
      <w:r w:rsidRPr="00A36BB1">
        <w:rPr>
          <w:rFonts w:eastAsia="Times New Roman" w:cstheme="minorHAnsi"/>
          <w:color w:val="000000"/>
          <w:lang w:eastAsia="en-GB"/>
        </w:rPr>
        <w:t xml:space="preserve"> (</w:t>
      </w:r>
      <w:r w:rsidRPr="00A36BB1">
        <w:rPr>
          <w:rFonts w:eastAsia="Times New Roman" w:cstheme="minorHAnsi"/>
          <w:b/>
          <w:bCs/>
          <w:color w:val="000000"/>
          <w:lang w:eastAsia="en-GB"/>
        </w:rPr>
        <w:t>OS</w:t>
      </w:r>
      <w:r w:rsidRPr="00A36BB1">
        <w:rPr>
          <w:rFonts w:eastAsia="Times New Roman" w:cstheme="minorHAnsi"/>
          <w:color w:val="000000"/>
          <w:lang w:eastAsia="en-GB"/>
        </w:rPr>
        <w:t>).</w:t>
      </w:r>
    </w:p>
    <w:p w14:paraId="304B9716" w14:textId="01F5E6DC"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 xml:space="preserve">According to the Netflix blog, when Netflix was developing their platform, they used Apache Cassandra for data storage, which is an </w:t>
      </w:r>
      <w:r w:rsidR="00317B9D" w:rsidRPr="00A36BB1">
        <w:rPr>
          <w:rFonts w:eastAsia="Times New Roman" w:cstheme="minorHAnsi"/>
          <w:color w:val="000000"/>
          <w:lang w:eastAsia="en-GB"/>
        </w:rPr>
        <w:t>open-source</w:t>
      </w:r>
      <w:r w:rsidRPr="00A36BB1">
        <w:rPr>
          <w:rFonts w:eastAsia="Times New Roman" w:cstheme="minorHAnsi"/>
          <w:color w:val="000000"/>
          <w:lang w:eastAsia="en-GB"/>
        </w:rPr>
        <w:t xml:space="preserve"> tool from Apache. They started contributing to Cassandra with fixes and optimization extensions. This led to Netflix seeing the benefits of releasing Netflix projects with the name OSS.</w:t>
      </w:r>
    </w:p>
    <w:p w14:paraId="5EF004F3" w14:textId="77777777"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Spring took the opportunity to integrate many Netflix OSS projects, such as Zuul, Ribbon, Hystrix, the Eureka server, and Turbine, into Spring Cloud. This is one of the reasons Spring Cloud provides a ready-made platform for developing production-ready microservices.</w:t>
      </w:r>
    </w:p>
    <w:p w14:paraId="38FAD5F0" w14:textId="2EF2EBD9" w:rsidR="00A36BB1" w:rsidRPr="00A36BB1" w:rsidRDefault="00A36BB1" w:rsidP="00317B9D">
      <w:pPr>
        <w:spacing w:before="100" w:beforeAutospacing="1" w:after="100" w:afterAutospacing="1" w:line="255" w:lineRule="atLeast"/>
        <w:jc w:val="both"/>
        <w:rPr>
          <w:rFonts w:eastAsia="Times New Roman" w:cstheme="minorHAnsi"/>
          <w:color w:val="000000"/>
          <w:lang w:eastAsia="en-GB"/>
        </w:rPr>
      </w:pPr>
      <w:r w:rsidRPr="00A36BB1">
        <w:rPr>
          <w:rFonts w:eastAsia="Times New Roman" w:cstheme="minorHAnsi"/>
          <w:color w:val="000000"/>
          <w:lang w:eastAsia="en-GB"/>
        </w:rPr>
        <w:t>Now, let's take a look at a few important Netflix tools and how they fit into microservice architecture:</w:t>
      </w:r>
    </w:p>
    <w:p w14:paraId="0A314C10" w14:textId="74B16142" w:rsidR="00A36BB1" w:rsidRDefault="00A36BB1" w:rsidP="00D5717C">
      <w:pPr>
        <w:jc w:val="both"/>
        <w:rPr>
          <w:b/>
          <w:bCs/>
        </w:rPr>
      </w:pPr>
    </w:p>
    <w:p w14:paraId="53ED22D4" w14:textId="77777777" w:rsidR="00A36BB1" w:rsidRPr="00581CDF" w:rsidRDefault="00A36BB1" w:rsidP="00D5717C">
      <w:pPr>
        <w:jc w:val="both"/>
        <w:rPr>
          <w:b/>
          <w:bCs/>
        </w:rPr>
      </w:pPr>
    </w:p>
    <w:p w14:paraId="4FA24110" w14:textId="36826C37" w:rsidR="00581CDF" w:rsidRDefault="00581CDF" w:rsidP="00D5717C">
      <w:pPr>
        <w:jc w:val="both"/>
      </w:pPr>
    </w:p>
    <w:p w14:paraId="447E3D91" w14:textId="2CBFFB27" w:rsidR="005B3A74" w:rsidRDefault="005B3A74" w:rsidP="00D5717C">
      <w:pPr>
        <w:jc w:val="both"/>
      </w:pPr>
      <w:r>
        <w:rPr>
          <w:noProof/>
        </w:rPr>
        <w:drawing>
          <wp:inline distT="0" distB="0" distL="0" distR="0" wp14:anchorId="78ADE27A" wp14:editId="46881141">
            <wp:extent cx="5731510" cy="42024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202430"/>
                    </a:xfrm>
                    <a:prstGeom prst="rect">
                      <a:avLst/>
                    </a:prstGeom>
                  </pic:spPr>
                </pic:pic>
              </a:graphicData>
            </a:graphic>
          </wp:inline>
        </w:drawing>
      </w:r>
    </w:p>
    <w:p w14:paraId="7B1F82A0"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Edge server</w:t>
      </w:r>
      <w:r w:rsidRPr="00ED0DDB">
        <w:rPr>
          <w:rFonts w:eastAsia="Times New Roman" w:cstheme="minorHAnsi"/>
          <w:lang w:eastAsia="en-GB"/>
        </w:rPr>
        <w:t>: We use the Netflix Zuul server as an edge server.</w:t>
      </w:r>
    </w:p>
    <w:p w14:paraId="02E33814"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Load balancing</w:t>
      </w:r>
      <w:r w:rsidRPr="00ED0DDB">
        <w:rPr>
          <w:rFonts w:eastAsia="Times New Roman" w:cstheme="minorHAnsi"/>
          <w:lang w:eastAsia="en-GB"/>
        </w:rPr>
        <w:t>: Netflix Ribbon is used for load balancing.</w:t>
      </w:r>
    </w:p>
    <w:p w14:paraId="61EB05CB"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Circuit breaker</w:t>
      </w:r>
      <w:r w:rsidRPr="00ED0DDB">
        <w:rPr>
          <w:rFonts w:eastAsia="Times New Roman" w:cstheme="minorHAnsi"/>
          <w:lang w:eastAsia="en-GB"/>
        </w:rPr>
        <w:t>: Netflix Hystrix is used as a circuit breaker and helps to keep the system up.</w:t>
      </w:r>
    </w:p>
    <w:p w14:paraId="104A353D"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Service discovery and registration</w:t>
      </w:r>
      <w:r w:rsidRPr="00ED0DDB">
        <w:rPr>
          <w:rFonts w:eastAsia="Times New Roman" w:cstheme="minorHAnsi"/>
          <w:lang w:eastAsia="en-GB"/>
        </w:rPr>
        <w:t>: The Netflix Eureka server is used for service discovery and registration.</w:t>
      </w:r>
    </w:p>
    <w:p w14:paraId="09E90C47" w14:textId="77777777" w:rsidR="00ED0DDB" w:rsidRPr="00ED0DDB" w:rsidRDefault="00ED0DDB" w:rsidP="00620F83">
      <w:pPr>
        <w:numPr>
          <w:ilvl w:val="0"/>
          <w:numId w:val="8"/>
        </w:numPr>
        <w:spacing w:before="100" w:beforeAutospacing="1" w:after="100" w:afterAutospacing="1" w:line="276" w:lineRule="auto"/>
        <w:jc w:val="both"/>
        <w:rPr>
          <w:rFonts w:eastAsia="Times New Roman" w:cstheme="minorHAnsi"/>
          <w:lang w:eastAsia="en-GB"/>
        </w:rPr>
      </w:pPr>
      <w:r w:rsidRPr="00ED0DDB">
        <w:rPr>
          <w:rFonts w:eastAsia="Times New Roman" w:cstheme="minorHAnsi"/>
          <w:b/>
          <w:bCs/>
          <w:lang w:eastAsia="en-GB"/>
        </w:rPr>
        <w:t>Monitoring dashboard</w:t>
      </w:r>
      <w:r w:rsidRPr="00ED0DDB">
        <w:rPr>
          <w:rFonts w:eastAsia="Times New Roman" w:cstheme="minorHAnsi"/>
          <w:lang w:eastAsia="en-GB"/>
        </w:rPr>
        <w:t>: The Hystrix dashboard is used with Netflix Turbine for microservice monitoring. It provides a dashboard to check the health of running microservices.</w:t>
      </w:r>
    </w:p>
    <w:p w14:paraId="5C12C6B5" w14:textId="7FCA31A3" w:rsidR="00ED0DDB" w:rsidRDefault="0067221D" w:rsidP="00D5717C">
      <w:pPr>
        <w:jc w:val="both"/>
        <w:rPr>
          <w:b/>
          <w:bCs/>
        </w:rPr>
      </w:pPr>
      <w:r>
        <w:rPr>
          <w:b/>
          <w:bCs/>
        </w:rPr>
        <w:t>LOAD BALANCING</w:t>
      </w:r>
    </w:p>
    <w:p w14:paraId="0ADF4523" w14:textId="1CC21D51" w:rsidR="00751D76" w:rsidRDefault="00751D76" w:rsidP="00D5717C">
      <w:pPr>
        <w:jc w:val="both"/>
        <w:rPr>
          <w:rStyle w:val="kobospan"/>
        </w:rPr>
      </w:pPr>
      <w:r>
        <w:rPr>
          <w:rStyle w:val="kobospan"/>
        </w:rPr>
        <w:t>Load balancing is required to service requests in a manner that maximizes speed and capacity utilization, and it makes sure that no server is overloaded with requests. The load balancer also redirects requests to the remaining host servers if a server goes down. In microservice architecture, a microservice can serve internal or external requests. Based on this, we can have two types of load balancing—client-side and server-side load balancing.</w:t>
      </w:r>
    </w:p>
    <w:p w14:paraId="62724C91" w14:textId="6ECD929A" w:rsidR="002C5777" w:rsidRPr="00A459BD" w:rsidRDefault="0083411E" w:rsidP="0083411E">
      <w:pPr>
        <w:pStyle w:val="ListParagraph"/>
        <w:numPr>
          <w:ilvl w:val="0"/>
          <w:numId w:val="9"/>
        </w:numPr>
        <w:jc w:val="both"/>
        <w:rPr>
          <w:b/>
          <w:bCs/>
        </w:rPr>
      </w:pPr>
      <w:r>
        <w:t xml:space="preserve">We use server-side load balancing because of the following </w:t>
      </w:r>
      <w:proofErr w:type="spellStart"/>
      <w:r>
        <w:t>tradeoffs</w:t>
      </w:r>
      <w:proofErr w:type="spellEnd"/>
      <w:r>
        <w:t>:</w:t>
      </w:r>
    </w:p>
    <w:p w14:paraId="5F7E10BC" w14:textId="46228331" w:rsidR="00A459BD" w:rsidRDefault="00EA052E" w:rsidP="00A459BD">
      <w:pPr>
        <w:pStyle w:val="ListParagraph"/>
        <w:numPr>
          <w:ilvl w:val="0"/>
          <w:numId w:val="10"/>
        </w:numPr>
        <w:jc w:val="both"/>
        <w:rPr>
          <w:b/>
          <w:bCs/>
        </w:rPr>
      </w:pPr>
      <w:r>
        <w:rPr>
          <w:b/>
          <w:bCs/>
        </w:rPr>
        <w:t>Throughput</w:t>
      </w:r>
    </w:p>
    <w:p w14:paraId="350FC964" w14:textId="3AF2957C" w:rsidR="00EA052E" w:rsidRDefault="00EA052E" w:rsidP="00EA052E">
      <w:pPr>
        <w:pStyle w:val="ListParagraph"/>
        <w:ind w:left="1080"/>
        <w:jc w:val="both"/>
        <w:rPr>
          <w:rFonts w:cstheme="minorHAnsi"/>
          <w:color w:val="000000"/>
          <w:shd w:val="clear" w:color="auto" w:fill="FFFFFF"/>
        </w:rPr>
      </w:pPr>
      <w:proofErr w:type="gramStart"/>
      <w:r w:rsidRPr="00EA052E">
        <w:rPr>
          <w:rFonts w:cstheme="minorHAnsi"/>
          <w:color w:val="000000"/>
          <w:shd w:val="clear" w:color="auto" w:fill="FFFFFF"/>
        </w:rPr>
        <w:t>Server side</w:t>
      </w:r>
      <w:proofErr w:type="gramEnd"/>
      <w:r w:rsidRPr="00EA052E">
        <w:rPr>
          <w:rFonts w:cstheme="minorHAnsi"/>
          <w:color w:val="000000"/>
          <w:shd w:val="clear" w:color="auto" w:fill="FFFFFF"/>
        </w:rPr>
        <w:t xml:space="preserve"> load balancers can handle a very high throughput than client side load balancers. Normally </w:t>
      </w:r>
      <w:proofErr w:type="spellStart"/>
      <w:r w:rsidRPr="00EA052E">
        <w:rPr>
          <w:rFonts w:cstheme="minorHAnsi"/>
          <w:color w:val="000000"/>
          <w:shd w:val="clear" w:color="auto" w:fill="FFFFFF"/>
        </w:rPr>
        <w:t>serverside</w:t>
      </w:r>
      <w:proofErr w:type="spellEnd"/>
      <w:r w:rsidRPr="00EA052E">
        <w:rPr>
          <w:rFonts w:cstheme="minorHAnsi"/>
          <w:color w:val="000000"/>
          <w:shd w:val="clear" w:color="auto" w:fill="FFFFFF"/>
        </w:rPr>
        <w:t xml:space="preserve"> LB vendors manufacture hardware load balancers as well. They are even more optimized to handle hundreds of thousand requests per second. </w:t>
      </w:r>
    </w:p>
    <w:p w14:paraId="075D7AC3" w14:textId="103E9FE7" w:rsidR="005671A5" w:rsidRDefault="005671A5" w:rsidP="00EA052E">
      <w:pPr>
        <w:pStyle w:val="ListParagraph"/>
        <w:ind w:left="1080"/>
        <w:jc w:val="both"/>
        <w:rPr>
          <w:rFonts w:cstheme="minorHAnsi"/>
        </w:rPr>
      </w:pPr>
    </w:p>
    <w:p w14:paraId="4D89275A" w14:textId="77777777" w:rsidR="005671A5" w:rsidRPr="00EA052E" w:rsidRDefault="005671A5" w:rsidP="00EA052E">
      <w:pPr>
        <w:pStyle w:val="ListParagraph"/>
        <w:ind w:left="1080"/>
        <w:jc w:val="both"/>
        <w:rPr>
          <w:rFonts w:cstheme="minorHAnsi"/>
        </w:rPr>
      </w:pPr>
    </w:p>
    <w:p w14:paraId="74AD2E12" w14:textId="21B777A5" w:rsidR="005671A5" w:rsidRDefault="005671A5" w:rsidP="005671A5">
      <w:pPr>
        <w:pStyle w:val="ListParagraph"/>
        <w:numPr>
          <w:ilvl w:val="0"/>
          <w:numId w:val="10"/>
        </w:numPr>
        <w:jc w:val="both"/>
        <w:rPr>
          <w:b/>
          <w:bCs/>
        </w:rPr>
      </w:pPr>
      <w:r>
        <w:rPr>
          <w:b/>
          <w:bCs/>
        </w:rPr>
        <w:lastRenderedPageBreak/>
        <w:t>Lite Weight Client Support</w:t>
      </w:r>
    </w:p>
    <w:p w14:paraId="6DD8C34B" w14:textId="39C260FE" w:rsidR="00B429DA" w:rsidRDefault="005671A5" w:rsidP="00B429DA">
      <w:pPr>
        <w:pStyle w:val="ListParagraph"/>
        <w:ind w:left="1080"/>
        <w:jc w:val="both"/>
        <w:rPr>
          <w:rFonts w:cstheme="minorHAnsi"/>
          <w:color w:val="000000"/>
          <w:shd w:val="clear" w:color="auto" w:fill="FFFFFF"/>
        </w:rPr>
      </w:pPr>
      <w:r w:rsidRPr="005671A5">
        <w:rPr>
          <w:rFonts w:cstheme="minorHAnsi"/>
          <w:color w:val="000000"/>
          <w:shd w:val="clear" w:color="auto" w:fill="FFFFFF"/>
        </w:rPr>
        <w:t xml:space="preserve">For lite weight client applications (Single Page Applications, Mobile Application, IoT device) </w:t>
      </w:r>
      <w:proofErr w:type="gramStart"/>
      <w:r w:rsidRPr="005671A5">
        <w:rPr>
          <w:rFonts w:cstheme="minorHAnsi"/>
          <w:color w:val="000000"/>
          <w:shd w:val="clear" w:color="auto" w:fill="FFFFFF"/>
        </w:rPr>
        <w:t>server side</w:t>
      </w:r>
      <w:proofErr w:type="gramEnd"/>
      <w:r w:rsidRPr="005671A5">
        <w:rPr>
          <w:rFonts w:cstheme="minorHAnsi"/>
          <w:color w:val="000000"/>
          <w:shd w:val="clear" w:color="auto" w:fill="FFFFFF"/>
        </w:rPr>
        <w:t xml:space="preserve"> load balancing is the best option. Since lite weight devices have limited memory and processing power, it is difficult for them to tolerate the additional overhead of a </w:t>
      </w:r>
      <w:proofErr w:type="gramStart"/>
      <w:r w:rsidRPr="005671A5">
        <w:rPr>
          <w:rFonts w:cstheme="minorHAnsi"/>
          <w:color w:val="000000"/>
          <w:shd w:val="clear" w:color="auto" w:fill="FFFFFF"/>
        </w:rPr>
        <w:t>client side</w:t>
      </w:r>
      <w:proofErr w:type="gramEnd"/>
      <w:r w:rsidRPr="005671A5">
        <w:rPr>
          <w:rFonts w:cstheme="minorHAnsi"/>
          <w:color w:val="000000"/>
          <w:shd w:val="clear" w:color="auto" w:fill="FFFFFF"/>
        </w:rPr>
        <w:t xml:space="preserve"> load balancer</w:t>
      </w:r>
      <w:r w:rsidR="00B429DA">
        <w:rPr>
          <w:rFonts w:cstheme="minorHAnsi"/>
          <w:color w:val="000000"/>
          <w:shd w:val="clear" w:color="auto" w:fill="FFFFFF"/>
        </w:rPr>
        <w:t>.</w:t>
      </w:r>
    </w:p>
    <w:p w14:paraId="710FCDB5" w14:textId="77777777" w:rsidR="00B429DA" w:rsidRDefault="00B429DA" w:rsidP="00B429DA">
      <w:pPr>
        <w:pStyle w:val="ListParagraph"/>
        <w:ind w:left="1080"/>
        <w:jc w:val="both"/>
        <w:rPr>
          <w:rFonts w:cstheme="minorHAnsi"/>
          <w:color w:val="000000"/>
          <w:shd w:val="clear" w:color="auto" w:fill="FFFFFF"/>
        </w:rPr>
      </w:pPr>
    </w:p>
    <w:p w14:paraId="2ED638B5" w14:textId="679966D2" w:rsidR="00B429DA" w:rsidRPr="00B429DA" w:rsidRDefault="00B429DA" w:rsidP="00A748D3">
      <w:pPr>
        <w:pStyle w:val="ListParagraph"/>
        <w:numPr>
          <w:ilvl w:val="0"/>
          <w:numId w:val="10"/>
        </w:numPr>
        <w:jc w:val="both"/>
        <w:rPr>
          <w:rFonts w:cstheme="minorHAnsi"/>
          <w:b/>
          <w:bCs/>
        </w:rPr>
      </w:pPr>
      <w:r w:rsidRPr="00B429DA">
        <w:rPr>
          <w:rFonts w:cstheme="minorHAnsi"/>
          <w:b/>
          <w:bCs/>
          <w:color w:val="000000"/>
          <w:shd w:val="clear" w:color="auto" w:fill="FFFFFF"/>
        </w:rPr>
        <w:t xml:space="preserve">Client </w:t>
      </w:r>
      <w:r>
        <w:rPr>
          <w:rFonts w:cstheme="minorHAnsi"/>
          <w:b/>
          <w:bCs/>
          <w:color w:val="000000"/>
          <w:shd w:val="clear" w:color="auto" w:fill="FFFFFF"/>
        </w:rPr>
        <w:t>to Server Hight Network Latency</w:t>
      </w:r>
    </w:p>
    <w:p w14:paraId="030A6C1F" w14:textId="720A822C" w:rsidR="00B429DA" w:rsidRPr="00B90A3E" w:rsidRDefault="00215447" w:rsidP="00B429DA">
      <w:pPr>
        <w:pStyle w:val="ListParagraph"/>
        <w:ind w:left="1080"/>
        <w:jc w:val="both"/>
        <w:rPr>
          <w:rFonts w:cstheme="minorHAnsi"/>
          <w:b/>
          <w:bCs/>
        </w:rPr>
      </w:pPr>
      <w:proofErr w:type="gramStart"/>
      <w:r w:rsidRPr="00B90A3E">
        <w:rPr>
          <w:rFonts w:cstheme="minorHAnsi"/>
          <w:color w:val="000000"/>
          <w:shd w:val="clear" w:color="auto" w:fill="FFFFFF"/>
        </w:rPr>
        <w:t>Client side</w:t>
      </w:r>
      <w:proofErr w:type="gramEnd"/>
      <w:r w:rsidRPr="00B90A3E">
        <w:rPr>
          <w:rFonts w:cstheme="minorHAnsi"/>
          <w:color w:val="000000"/>
          <w:shd w:val="clear" w:color="auto" w:fill="FFFFFF"/>
        </w:rPr>
        <w:t xml:space="preserve"> load balancers send heart beats to available service instances periodically (or contact discovery server to refresh available service instances). These connections get delayed or timeout might </w:t>
      </w:r>
      <w:proofErr w:type="gramStart"/>
      <w:r w:rsidRPr="00B90A3E">
        <w:rPr>
          <w:rFonts w:cstheme="minorHAnsi"/>
          <w:color w:val="000000"/>
          <w:shd w:val="clear" w:color="auto" w:fill="FFFFFF"/>
        </w:rPr>
        <w:t>occurs</w:t>
      </w:r>
      <w:proofErr w:type="gramEnd"/>
      <w:r w:rsidRPr="00B90A3E">
        <w:rPr>
          <w:rFonts w:cstheme="minorHAnsi"/>
          <w:color w:val="000000"/>
          <w:shd w:val="clear" w:color="auto" w:fill="FFFFFF"/>
        </w:rPr>
        <w:t xml:space="preserve"> if the latency is high. If the load balancing happens at the server side, then client does not need to send additional requests.</w:t>
      </w:r>
    </w:p>
    <w:p w14:paraId="31D3AD7C" w14:textId="77777777" w:rsidR="00EF4E0B" w:rsidRDefault="00EF4E0B" w:rsidP="005671A5">
      <w:pPr>
        <w:ind w:left="720"/>
        <w:jc w:val="both"/>
        <w:rPr>
          <w:b/>
          <w:bCs/>
        </w:rPr>
      </w:pPr>
    </w:p>
    <w:p w14:paraId="1835C883" w14:textId="77777777" w:rsidR="00EF4E0B" w:rsidRDefault="00EF4E0B" w:rsidP="00D5717C">
      <w:pPr>
        <w:jc w:val="both"/>
        <w:rPr>
          <w:b/>
          <w:bCs/>
        </w:rPr>
      </w:pPr>
    </w:p>
    <w:p w14:paraId="1F77ED59" w14:textId="20B3439E" w:rsidR="00A459BD" w:rsidRDefault="00A459BD" w:rsidP="00D5717C">
      <w:pPr>
        <w:jc w:val="both"/>
        <w:rPr>
          <w:b/>
          <w:bCs/>
        </w:rPr>
      </w:pPr>
      <w:r>
        <w:rPr>
          <w:b/>
          <w:bCs/>
        </w:rPr>
        <w:t>CIRCUIT BREAKERS AND MONITORING</w:t>
      </w:r>
    </w:p>
    <w:p w14:paraId="480CB68B"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In general terms, a circuit breaker is a</w:t>
      </w:r>
      <w:r w:rsidRPr="007E3796">
        <w:rPr>
          <w:rFonts w:eastAsia="Times New Roman" w:cstheme="minorHAnsi"/>
          <w:i/>
          <w:iCs/>
          <w:color w:val="000000"/>
          <w:lang w:eastAsia="en-GB"/>
        </w:rPr>
        <w:t>n automatic device for stopping the flow of current in an electric circuit as a safety measure.</w:t>
      </w:r>
    </w:p>
    <w:p w14:paraId="2AC3DD6C"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 xml:space="preserve">The same concept is used for microservice development, known as the </w:t>
      </w:r>
      <w:r w:rsidRPr="007E3796">
        <w:rPr>
          <w:rFonts w:eastAsia="Times New Roman" w:cstheme="minorHAnsi"/>
          <w:b/>
          <w:bCs/>
          <w:color w:val="000000"/>
          <w:lang w:eastAsia="en-GB"/>
        </w:rPr>
        <w:t>circuit breaker</w:t>
      </w:r>
      <w:r w:rsidRPr="007E3796">
        <w:rPr>
          <w:rFonts w:eastAsia="Times New Roman" w:cstheme="minorHAnsi"/>
          <w:color w:val="000000"/>
          <w:lang w:eastAsia="en-GB"/>
        </w:rPr>
        <w:t xml:space="preserve"> design pattern. It tracks the availability of external services such as the Eureka server, API services such as </w:t>
      </w:r>
      <w:r w:rsidRPr="007E3796">
        <w:rPr>
          <w:rFonts w:eastAsia="Times New Roman" w:cstheme="minorHAnsi"/>
          <w:color w:val="000000"/>
          <w:sz w:val="18"/>
          <w:szCs w:val="18"/>
          <w:lang w:eastAsia="en-GB"/>
        </w:rPr>
        <w:t>restaurant-service</w:t>
      </w:r>
      <w:r w:rsidRPr="007E3796">
        <w:rPr>
          <w:rFonts w:eastAsia="Times New Roman" w:cstheme="minorHAnsi"/>
          <w:color w:val="000000"/>
          <w:lang w:eastAsia="en-GB"/>
        </w:rPr>
        <w:t>, and so on, and prevents service consumers from performing any action on any service that is not available.</w:t>
      </w:r>
    </w:p>
    <w:p w14:paraId="3712336E"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It is another important aspect of microservice architecture, a safety measure</w:t>
      </w:r>
      <w:r w:rsidRPr="007E3796">
        <w:rPr>
          <w:rFonts w:eastAsia="Times New Roman" w:cstheme="minorHAnsi"/>
          <w:color w:val="000000"/>
          <w:lang w:eastAsia="en-GB"/>
        </w:rPr>
        <w:br/>
        <w:t>(failsafe mechanism) when the service does not respond to a call made by the service consumer, which is called a circuit breaker.</w:t>
      </w:r>
    </w:p>
    <w:p w14:paraId="504BC978" w14:textId="77777777" w:rsidR="007E3796" w:rsidRPr="007E3796"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We'll use Netflix Hystrix as a circuit breaker. It calls the internal fallback method in the service consumer when failures occur (for example, due to a communication error or timeout). It executes embedded within its consumer of service. In the next section, you will find the code that implements this feature.</w:t>
      </w:r>
    </w:p>
    <w:p w14:paraId="72F3D6DA" w14:textId="48E2AB91" w:rsidR="007E3796" w:rsidRPr="00AD2CA4" w:rsidRDefault="007E3796" w:rsidP="00AD2CA4">
      <w:pPr>
        <w:spacing w:before="100" w:beforeAutospacing="1" w:after="100" w:afterAutospacing="1" w:line="255" w:lineRule="atLeast"/>
        <w:jc w:val="both"/>
        <w:rPr>
          <w:rFonts w:eastAsia="Times New Roman" w:cstheme="minorHAnsi"/>
          <w:color w:val="000000"/>
          <w:lang w:eastAsia="en-GB"/>
        </w:rPr>
      </w:pPr>
      <w:r w:rsidRPr="007E3796">
        <w:rPr>
          <w:rFonts w:eastAsia="Times New Roman" w:cstheme="minorHAnsi"/>
          <w:color w:val="000000"/>
          <w:lang w:eastAsia="en-GB"/>
        </w:rPr>
        <w:t xml:space="preserve">Hystrix opens the circuit and </w:t>
      </w:r>
      <w:r w:rsidR="00AD2CA4" w:rsidRPr="007E3796">
        <w:rPr>
          <w:rFonts w:eastAsia="Times New Roman" w:cstheme="minorHAnsi"/>
          <w:color w:val="000000"/>
          <w:lang w:eastAsia="en-GB"/>
        </w:rPr>
        <w:t>fail fast</w:t>
      </w:r>
      <w:r w:rsidRPr="007E3796">
        <w:rPr>
          <w:rFonts w:eastAsia="Times New Roman" w:cstheme="minorHAnsi"/>
          <w:color w:val="000000"/>
          <w:lang w:eastAsia="en-GB"/>
        </w:rPr>
        <w:t xml:space="preserve"> when the service fails to respond repeatedly, until the service is available again. When calls to a particular service reach a certain threshold (the default threshold is 20 failures in five seconds), the circuit opens and the call is not made. You must be wondering, if Hystrix opens the circuit, then how does it know that the service is available? It exceptionally allows some requests to call the service.</w:t>
      </w:r>
    </w:p>
    <w:p w14:paraId="14E3C411" w14:textId="505BD080" w:rsidR="00DF2C79" w:rsidRDefault="00DF2C79" w:rsidP="00DF2C79">
      <w:pPr>
        <w:spacing w:before="100" w:beforeAutospacing="1" w:after="100" w:afterAutospacing="1" w:line="255" w:lineRule="atLeast"/>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MONITORING</w:t>
      </w:r>
    </w:p>
    <w:p w14:paraId="6D5AA812" w14:textId="54092C18" w:rsidR="00DF2C79" w:rsidRPr="00D15354" w:rsidRDefault="00017418" w:rsidP="00D15354">
      <w:pPr>
        <w:spacing w:before="100" w:beforeAutospacing="1" w:after="100" w:afterAutospacing="1" w:line="255" w:lineRule="atLeast"/>
        <w:jc w:val="both"/>
        <w:rPr>
          <w:rStyle w:val="kobospan"/>
          <w:rFonts w:cstheme="minorHAnsi"/>
        </w:rPr>
      </w:pPr>
      <w:r w:rsidRPr="00D15354">
        <w:rPr>
          <w:rStyle w:val="kobospan"/>
          <w:rFonts w:cstheme="minorHAnsi"/>
        </w:rPr>
        <w:t>Hystrix provides a dashboard with a web UI that provides nice graphics of circuit breakers:</w:t>
      </w:r>
    </w:p>
    <w:p w14:paraId="07EC814F" w14:textId="77777777"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Netflix Turbine is a web application that connects to the instances of your Hystrix applications in a cluster and aggregates information, which it does in real time (updated every 0.5 seconds). Turbine provides information using a stream that is known as a Turbine stream.</w:t>
      </w:r>
    </w:p>
    <w:p w14:paraId="17295C14" w14:textId="77777777"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lastRenderedPageBreak/>
        <w:t>If you combine Hystrix with Netflix Turbine, then you can get all of the information from the Eureka server on the Hystrix dashboard. This gives you a landscape view of all of the information about the circuit breakers.</w:t>
      </w:r>
    </w:p>
    <w:p w14:paraId="28BE322D" w14:textId="2A4D6630"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 xml:space="preserve">To use Turbine with Hystrix, just type in the Turbine URL </w:t>
      </w:r>
      <w:r w:rsidRPr="00017418">
        <w:rPr>
          <w:rFonts w:eastAsia="Times New Roman" w:cstheme="minorHAnsi"/>
          <w:color w:val="000000"/>
          <w:sz w:val="18"/>
          <w:szCs w:val="18"/>
          <w:lang w:eastAsia="en-GB"/>
        </w:rPr>
        <w:t>http://localhost:8989/turbine.stream</w:t>
      </w:r>
      <w:r w:rsidRPr="00017418">
        <w:rPr>
          <w:rFonts w:eastAsia="Times New Roman" w:cstheme="minorHAnsi"/>
          <w:color w:val="000000"/>
          <w:lang w:eastAsia="en-GB"/>
        </w:rPr>
        <w:t xml:space="preserve"> (port </w:t>
      </w:r>
      <w:r w:rsidRPr="00017418">
        <w:rPr>
          <w:rFonts w:eastAsia="Times New Roman" w:cstheme="minorHAnsi"/>
          <w:color w:val="000000"/>
          <w:sz w:val="18"/>
          <w:szCs w:val="18"/>
          <w:lang w:eastAsia="en-GB"/>
        </w:rPr>
        <w:t>8989</w:t>
      </w:r>
      <w:r w:rsidRPr="00017418">
        <w:rPr>
          <w:rFonts w:eastAsia="Times New Roman" w:cstheme="minorHAnsi"/>
          <w:color w:val="000000"/>
          <w:lang w:eastAsia="en-GB"/>
        </w:rPr>
        <w:t xml:space="preserve"> is configured for the Turbine server in </w:t>
      </w:r>
      <w:proofErr w:type="gramStart"/>
      <w:r w:rsidRPr="00017418">
        <w:rPr>
          <w:rFonts w:eastAsia="Times New Roman" w:cstheme="minorHAnsi"/>
          <w:b/>
          <w:bCs/>
          <w:color w:val="000000"/>
          <w:lang w:eastAsia="en-GB"/>
        </w:rPr>
        <w:t>application.</w:t>
      </w:r>
      <w:r w:rsidR="00DA0E4B" w:rsidRPr="00913385">
        <w:rPr>
          <w:rFonts w:eastAsia="Times New Roman" w:cstheme="minorHAnsi"/>
          <w:b/>
          <w:bCs/>
          <w:color w:val="000000"/>
          <w:lang w:eastAsia="en-GB"/>
        </w:rPr>
        <w:t>properties</w:t>
      </w:r>
      <w:proofErr w:type="gramEnd"/>
      <w:r w:rsidRPr="00017418">
        <w:rPr>
          <w:rFonts w:eastAsia="Times New Roman" w:cstheme="minorHAnsi"/>
          <w:color w:val="000000"/>
          <w:lang w:eastAsia="en-GB"/>
        </w:rPr>
        <w:t>) in the first textbox shown in the preceding screenshot, and click on Monitor Stream.</w:t>
      </w:r>
    </w:p>
    <w:p w14:paraId="2397C32A" w14:textId="155162CA"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 xml:space="preserve">Netflix Hystrix and Turbine use RabbitMQ, an </w:t>
      </w:r>
      <w:r w:rsidR="00356106" w:rsidRPr="00017418">
        <w:rPr>
          <w:rFonts w:eastAsia="Times New Roman" w:cstheme="minorHAnsi"/>
          <w:color w:val="000000"/>
          <w:lang w:eastAsia="en-GB"/>
        </w:rPr>
        <w:t>open-source</w:t>
      </w:r>
      <w:r w:rsidRPr="00017418">
        <w:rPr>
          <w:rFonts w:eastAsia="Times New Roman" w:cstheme="minorHAnsi"/>
          <w:color w:val="000000"/>
          <w:lang w:eastAsia="en-GB"/>
        </w:rPr>
        <w:t xml:space="preserve"> message queuing software. RabbitMQ works on </w:t>
      </w:r>
      <w:r w:rsidRPr="00017418">
        <w:rPr>
          <w:rFonts w:eastAsia="Times New Roman" w:cstheme="minorHAnsi"/>
          <w:b/>
          <w:bCs/>
          <w:color w:val="000000"/>
          <w:lang w:eastAsia="en-GB"/>
        </w:rPr>
        <w:t>Advance Messaging Queue Protocol</w:t>
      </w:r>
      <w:r w:rsidRPr="00017418">
        <w:rPr>
          <w:rFonts w:eastAsia="Times New Roman" w:cstheme="minorHAnsi"/>
          <w:color w:val="000000"/>
          <w:lang w:eastAsia="en-GB"/>
        </w:rPr>
        <w:t xml:space="preserve"> (</w:t>
      </w:r>
      <w:r w:rsidRPr="00017418">
        <w:rPr>
          <w:rFonts w:eastAsia="Times New Roman" w:cstheme="minorHAnsi"/>
          <w:b/>
          <w:bCs/>
          <w:color w:val="000000"/>
          <w:lang w:eastAsia="en-GB"/>
        </w:rPr>
        <w:t>AMQP</w:t>
      </w:r>
      <w:r w:rsidRPr="00017418">
        <w:rPr>
          <w:rFonts w:eastAsia="Times New Roman" w:cstheme="minorHAnsi"/>
          <w:color w:val="000000"/>
          <w:lang w:eastAsia="en-GB"/>
        </w:rPr>
        <w:t>). It is a software in which queues can be defined and used by connected applications to exchange messages. A message can include any kind of information. A message can be stored in the RabbitMQ queue until a receiver application connects and consumes the message (taking the message off the queue).</w:t>
      </w:r>
    </w:p>
    <w:p w14:paraId="1026DB6E" w14:textId="77777777" w:rsidR="00017418" w:rsidRPr="00017418" w:rsidRDefault="00017418" w:rsidP="00D15354">
      <w:pPr>
        <w:spacing w:before="100" w:beforeAutospacing="1" w:after="100" w:afterAutospacing="1" w:line="255" w:lineRule="atLeast"/>
        <w:jc w:val="both"/>
        <w:rPr>
          <w:rFonts w:eastAsia="Times New Roman" w:cstheme="minorHAnsi"/>
          <w:color w:val="000000"/>
          <w:lang w:eastAsia="en-GB"/>
        </w:rPr>
      </w:pPr>
      <w:r w:rsidRPr="00017418">
        <w:rPr>
          <w:rFonts w:eastAsia="Times New Roman" w:cstheme="minorHAnsi"/>
          <w:color w:val="000000"/>
          <w:lang w:eastAsia="en-GB"/>
        </w:rPr>
        <w:t>Hystrix uses RabbitMQ to send metrics data feed to Turbine.</w:t>
      </w:r>
    </w:p>
    <w:p w14:paraId="3DBCD524" w14:textId="77777777" w:rsidR="00017418" w:rsidRPr="00017418" w:rsidRDefault="00017418" w:rsidP="00D15354">
      <w:pPr>
        <w:spacing w:after="0" w:line="240" w:lineRule="auto"/>
        <w:jc w:val="both"/>
        <w:rPr>
          <w:rFonts w:eastAsia="Times New Roman" w:cstheme="minorHAnsi"/>
          <w:b/>
          <w:bCs/>
          <w:i/>
          <w:iCs/>
          <w:color w:val="000000"/>
          <w:lang w:eastAsia="en-GB"/>
        </w:rPr>
      </w:pPr>
      <w:r w:rsidRPr="00017418">
        <w:rPr>
          <w:rFonts w:eastAsia="Times New Roman" w:cstheme="minorHAnsi"/>
          <w:b/>
          <w:bCs/>
          <w:i/>
          <w:iCs/>
          <w:color w:val="000000"/>
          <w:lang w:eastAsia="en-GB"/>
        </w:rPr>
        <w:t>Before we configure Hystrix and Turbine, please install the RabbitMQ application on your platform. Hystrix and Turbine use RabbitMQ to communicate between themselves.</w:t>
      </w:r>
    </w:p>
    <w:p w14:paraId="7EED8422" w14:textId="186E0DD3" w:rsidR="00017418" w:rsidRDefault="003C61AB" w:rsidP="00DF2C79">
      <w:pPr>
        <w:spacing w:before="100" w:beforeAutospacing="1" w:after="100" w:afterAutospacing="1" w:line="255" w:lineRule="atLeast"/>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CREATING TURBINE SERVICES</w:t>
      </w:r>
    </w:p>
    <w:p w14:paraId="0E75C20A" w14:textId="4B9B47CD" w:rsidR="00A459BD" w:rsidRPr="00197BAC" w:rsidRDefault="0032270E" w:rsidP="00197BAC">
      <w:pPr>
        <w:spacing w:before="100" w:beforeAutospacing="1" w:after="100" w:afterAutospacing="1" w:line="255" w:lineRule="atLeast"/>
        <w:jc w:val="both"/>
        <w:rPr>
          <w:rFonts w:eastAsia="Times New Roman" w:cstheme="minorHAnsi"/>
          <w:b/>
          <w:bCs/>
          <w:color w:val="000000"/>
          <w:lang w:eastAsia="en-GB"/>
        </w:rPr>
      </w:pPr>
      <w:r w:rsidRPr="00121243">
        <w:rPr>
          <w:rStyle w:val="kobospan"/>
          <w:rFonts w:cstheme="minorHAnsi"/>
        </w:rPr>
        <w:t xml:space="preserve">Turbine aggregates all </w:t>
      </w:r>
      <w:r w:rsidRPr="00121243">
        <w:rPr>
          <w:rStyle w:val="kobospan"/>
          <w:rFonts w:cstheme="minorHAnsi"/>
          <w:b/>
          <w:bCs/>
        </w:rPr>
        <w:t>/</w:t>
      </w:r>
      <w:proofErr w:type="spellStart"/>
      <w:proofErr w:type="gramStart"/>
      <w:r w:rsidRPr="00121243">
        <w:rPr>
          <w:rStyle w:val="kobospan"/>
          <w:rFonts w:cstheme="minorHAnsi"/>
          <w:b/>
          <w:bCs/>
        </w:rPr>
        <w:t>hystrix.stream</w:t>
      </w:r>
      <w:proofErr w:type="spellEnd"/>
      <w:proofErr w:type="gramEnd"/>
      <w:r w:rsidRPr="00121243">
        <w:rPr>
          <w:rStyle w:val="kobospan"/>
          <w:rFonts w:cstheme="minorHAnsi"/>
        </w:rPr>
        <w:t xml:space="preserve"> endpoints into a combined </w:t>
      </w:r>
      <w:r w:rsidRPr="00121243">
        <w:rPr>
          <w:rStyle w:val="kobospan"/>
          <w:rFonts w:cstheme="minorHAnsi"/>
          <w:b/>
          <w:bCs/>
        </w:rPr>
        <w:t>/</w:t>
      </w:r>
      <w:proofErr w:type="spellStart"/>
      <w:r w:rsidRPr="00121243">
        <w:rPr>
          <w:rStyle w:val="kobospan"/>
          <w:rFonts w:cstheme="minorHAnsi"/>
          <w:b/>
          <w:bCs/>
        </w:rPr>
        <w:t>turbine.stream</w:t>
      </w:r>
      <w:proofErr w:type="spellEnd"/>
      <w:r w:rsidRPr="00121243">
        <w:rPr>
          <w:rStyle w:val="kobospan"/>
          <w:rFonts w:cstheme="minorHAnsi"/>
        </w:rPr>
        <w:t xml:space="preserve"> for use in the Hystrix dashboard, which is more helpful as it allows to see the overall health of the system in a single dashboard rather than monitoring the individual services using </w:t>
      </w:r>
      <w:r w:rsidRPr="00121243">
        <w:rPr>
          <w:rStyle w:val="kobospan"/>
          <w:rFonts w:cstheme="minorHAnsi"/>
          <w:b/>
          <w:bCs/>
        </w:rPr>
        <w:t>/</w:t>
      </w:r>
      <w:proofErr w:type="spellStart"/>
      <w:r w:rsidRPr="00121243">
        <w:rPr>
          <w:rStyle w:val="kobospan"/>
          <w:rFonts w:cstheme="minorHAnsi"/>
          <w:b/>
          <w:bCs/>
        </w:rPr>
        <w:t>hystrix.stream</w:t>
      </w:r>
      <w:proofErr w:type="spellEnd"/>
      <w:r w:rsidRPr="00121243">
        <w:rPr>
          <w:rStyle w:val="kobospan"/>
          <w:rFonts w:cstheme="minorHAnsi"/>
        </w:rPr>
        <w:t xml:space="preserve">. We'll create another service project in the IDE like the others. Then, we'll add Maven dependencies for Turbine in </w:t>
      </w:r>
      <w:r w:rsidRPr="00121243">
        <w:rPr>
          <w:rStyle w:val="kobospan"/>
          <w:rFonts w:cstheme="minorHAnsi"/>
          <w:sz w:val="18"/>
          <w:szCs w:val="18"/>
        </w:rPr>
        <w:t>pom.xml</w:t>
      </w:r>
      <w:r w:rsidRPr="00121243">
        <w:rPr>
          <w:rStyle w:val="kobospan"/>
          <w:rFonts w:cstheme="minorHAnsi"/>
        </w:rPr>
        <w:t>.</w:t>
      </w:r>
    </w:p>
    <w:p w14:paraId="5E23CE5D" w14:textId="10B28914" w:rsidR="00C44277" w:rsidRDefault="00514779" w:rsidP="00E66B51">
      <w:pPr>
        <w:jc w:val="center"/>
        <w:rPr>
          <w:b/>
          <w:bCs/>
        </w:rPr>
      </w:pPr>
      <w:r w:rsidRPr="00514779">
        <w:rPr>
          <w:b/>
          <w:bCs/>
        </w:rPr>
        <w:t>PASSWORDS AND SECURITY</w:t>
      </w:r>
    </w:p>
    <w:p w14:paraId="623413A5" w14:textId="0173AD43" w:rsidR="00BB5748" w:rsidRDefault="00CC7A5B" w:rsidP="00D5717C">
      <w:pPr>
        <w:jc w:val="both"/>
      </w:pPr>
      <w:r>
        <w:t xml:space="preserve">Because storing passwords as plain texts </w:t>
      </w:r>
      <w:proofErr w:type="gramStart"/>
      <w:r>
        <w:t>is  a</w:t>
      </w:r>
      <w:proofErr w:type="gramEnd"/>
      <w:r>
        <w:t xml:space="preserve"> bad practice, as malicious users can log on to our system and pretend to be the users, we apply a </w:t>
      </w:r>
      <w:r>
        <w:rPr>
          <w:b/>
          <w:bCs/>
        </w:rPr>
        <w:t>cryptographic hash function</w:t>
      </w:r>
      <w:r>
        <w:t xml:space="preserve"> to the password.</w:t>
      </w:r>
      <w:r w:rsidR="00D5717C">
        <w:t xml:space="preserve"> This </w:t>
      </w:r>
      <w:r w:rsidR="000A3F86">
        <w:t xml:space="preserve">is a function that takes some arbitrarily sized </w:t>
      </w:r>
      <w:r w:rsidR="000A3F86">
        <w:rPr>
          <w:b/>
          <w:bCs/>
        </w:rPr>
        <w:t xml:space="preserve">input </w:t>
      </w:r>
      <w:proofErr w:type="gramStart"/>
      <w:r w:rsidR="000A3F86">
        <w:rPr>
          <w:b/>
          <w:bCs/>
        </w:rPr>
        <w:t xml:space="preserve">string </w:t>
      </w:r>
      <w:r w:rsidR="000A3F86">
        <w:t xml:space="preserve"> and</w:t>
      </w:r>
      <w:proofErr w:type="gramEnd"/>
      <w:r w:rsidR="000A3F86">
        <w:t xml:space="preserve"> converts it to </w:t>
      </w:r>
      <w:r w:rsidR="000A3F86">
        <w:rPr>
          <w:b/>
          <w:bCs/>
        </w:rPr>
        <w:t>some output</w:t>
      </w:r>
      <w:r w:rsidR="000A3F86">
        <w:t xml:space="preserve">, called a </w:t>
      </w:r>
      <w:r w:rsidR="000A3F86">
        <w:rPr>
          <w:b/>
          <w:bCs/>
        </w:rPr>
        <w:t>digest.</w:t>
      </w:r>
      <w:r w:rsidR="006F6B0B">
        <w:t xml:space="preserve"> Cryptographic hash functions are </w:t>
      </w:r>
      <w:proofErr w:type="gramStart"/>
      <w:r w:rsidR="006F6B0B">
        <w:rPr>
          <w:b/>
          <w:bCs/>
        </w:rPr>
        <w:t xml:space="preserve">deterministic </w:t>
      </w:r>
      <w:r w:rsidR="006F6B0B">
        <w:t>,</w:t>
      </w:r>
      <w:proofErr w:type="gramEnd"/>
      <w:r w:rsidR="006F6B0B">
        <w:t xml:space="preserve"> so if we hash the same input again</w:t>
      </w:r>
      <w:r w:rsidR="00EC2D4C">
        <w:t xml:space="preserve"> we get the same result.</w:t>
      </w:r>
      <w:r w:rsidR="00293E30">
        <w:t xml:space="preserve"> This is essential in order to be able to check the </w:t>
      </w:r>
      <w:r w:rsidR="00293E30">
        <w:rPr>
          <w:b/>
          <w:bCs/>
        </w:rPr>
        <w:t>hashed password later.</w:t>
      </w:r>
      <w:r w:rsidR="008F3B0F">
        <w:t xml:space="preserve"> Another key property is that while it should be quick to go from the </w:t>
      </w:r>
      <w:proofErr w:type="gramStart"/>
      <w:r w:rsidR="008F3B0F">
        <w:rPr>
          <w:b/>
          <w:bCs/>
        </w:rPr>
        <w:t xml:space="preserve">input </w:t>
      </w:r>
      <w:r w:rsidR="008F3B0F">
        <w:t xml:space="preserve"> to</w:t>
      </w:r>
      <w:proofErr w:type="gramEnd"/>
      <w:r w:rsidR="008F3B0F">
        <w:t xml:space="preserve"> the </w:t>
      </w:r>
      <w:r w:rsidR="008F3B0F">
        <w:rPr>
          <w:b/>
          <w:bCs/>
        </w:rPr>
        <w:t>digest</w:t>
      </w:r>
      <w:r w:rsidR="008F3B0F">
        <w:t>, the reverse function should take so long or use so much memory that it is impractical for an attacker to reverse the digest.</w:t>
      </w:r>
      <w:r w:rsidR="002C080B">
        <w:t xml:space="preserve"> We use an established Java library called </w:t>
      </w:r>
      <w:r w:rsidR="002C080B">
        <w:rPr>
          <w:b/>
          <w:bCs/>
        </w:rPr>
        <w:t>Bouncy Castle.</w:t>
      </w:r>
      <w:r w:rsidR="00535D75">
        <w:t xml:space="preserve"> This is open source and has undergone heavy peer review. </w:t>
      </w:r>
      <w:r w:rsidR="0060035D">
        <w:t xml:space="preserve">We use the </w:t>
      </w:r>
      <w:r w:rsidR="0060035D">
        <w:rPr>
          <w:b/>
          <w:bCs/>
        </w:rPr>
        <w:t>Scrypt</w:t>
      </w:r>
      <w:r w:rsidR="0060035D">
        <w:t xml:space="preserve"> hashing function, which is a modern algorithm specifically designed for storing passwords.</w:t>
      </w:r>
    </w:p>
    <w:p w14:paraId="49CF8505" w14:textId="2EBF0C00" w:rsidR="004B1B7B" w:rsidRDefault="004B1B7B" w:rsidP="00D5717C">
      <w:pPr>
        <w:jc w:val="both"/>
        <w:rPr>
          <w:b/>
          <w:bCs/>
        </w:rPr>
      </w:pPr>
      <w:r>
        <w:rPr>
          <w:b/>
          <w:bCs/>
        </w:rPr>
        <w:t>SOFTWARE</w:t>
      </w:r>
      <w:r w:rsidR="0016455B">
        <w:rPr>
          <w:b/>
          <w:bCs/>
        </w:rPr>
        <w:t xml:space="preserve"> and TOOLS USED</w:t>
      </w:r>
    </w:p>
    <w:p w14:paraId="4683DB71" w14:textId="36741343" w:rsidR="00D2451C" w:rsidRDefault="007B3F8E" w:rsidP="00D2451C">
      <w:pPr>
        <w:pStyle w:val="ListParagraph"/>
        <w:numPr>
          <w:ilvl w:val="0"/>
          <w:numId w:val="2"/>
        </w:numPr>
        <w:jc w:val="both"/>
      </w:pPr>
      <w:r>
        <w:t>Spring Tool Suite</w:t>
      </w:r>
    </w:p>
    <w:p w14:paraId="1E13CB55" w14:textId="51CF2072" w:rsidR="00D2451C" w:rsidRDefault="00D2451C" w:rsidP="00D2451C">
      <w:pPr>
        <w:pStyle w:val="ListParagraph"/>
        <w:numPr>
          <w:ilvl w:val="0"/>
          <w:numId w:val="4"/>
        </w:numPr>
        <w:jc w:val="both"/>
      </w:pPr>
      <w:r>
        <w:t>Spring cloud APIS, which provides a cloud-ready solution that is available through SpringBoot.</w:t>
      </w:r>
    </w:p>
    <w:p w14:paraId="6961CF78" w14:textId="25672FB0" w:rsidR="007B3F8E" w:rsidRDefault="007B3F8E" w:rsidP="007B3F8E">
      <w:pPr>
        <w:pStyle w:val="ListParagraph"/>
        <w:numPr>
          <w:ilvl w:val="0"/>
          <w:numId w:val="2"/>
        </w:numPr>
        <w:jc w:val="both"/>
      </w:pPr>
      <w:r>
        <w:t>Wamp Server</w:t>
      </w:r>
    </w:p>
    <w:p w14:paraId="029D4B95" w14:textId="75074277" w:rsidR="007B3F8E" w:rsidRDefault="0086789C" w:rsidP="007B3F8E">
      <w:pPr>
        <w:pStyle w:val="ListParagraph"/>
        <w:numPr>
          <w:ilvl w:val="0"/>
          <w:numId w:val="2"/>
        </w:numPr>
        <w:jc w:val="both"/>
      </w:pPr>
      <w:r>
        <w:t>MySQL</w:t>
      </w:r>
      <w:r w:rsidR="007B3F8E">
        <w:t xml:space="preserve"> Workbench</w:t>
      </w:r>
    </w:p>
    <w:p w14:paraId="52DC53FA" w14:textId="3E4344D1" w:rsidR="0079760E" w:rsidRDefault="007B3F8E" w:rsidP="0079760E">
      <w:pPr>
        <w:pStyle w:val="ListParagraph"/>
        <w:numPr>
          <w:ilvl w:val="0"/>
          <w:numId w:val="2"/>
        </w:numPr>
        <w:jc w:val="both"/>
      </w:pPr>
      <w:r>
        <w:t>Angular SPA framework (for UI</w:t>
      </w:r>
      <w:r w:rsidR="00D2451C">
        <w:t>)</w:t>
      </w:r>
    </w:p>
    <w:p w14:paraId="358AA6D4" w14:textId="2E6F67B3" w:rsidR="00445537" w:rsidRDefault="004408BF" w:rsidP="00445537">
      <w:pPr>
        <w:pStyle w:val="ListParagraph"/>
        <w:numPr>
          <w:ilvl w:val="0"/>
          <w:numId w:val="2"/>
        </w:numPr>
        <w:jc w:val="both"/>
      </w:pPr>
      <w:r>
        <w:t>Maven</w:t>
      </w:r>
    </w:p>
    <w:p w14:paraId="02EA0789" w14:textId="4AA09490" w:rsidR="00445537" w:rsidRDefault="00445537" w:rsidP="00445537">
      <w:pPr>
        <w:pStyle w:val="ListParagraph"/>
        <w:numPr>
          <w:ilvl w:val="0"/>
          <w:numId w:val="6"/>
        </w:numPr>
        <w:jc w:val="both"/>
      </w:pPr>
      <w:r>
        <w:t xml:space="preserve">To manage </w:t>
      </w:r>
      <w:proofErr w:type="gramStart"/>
      <w:r>
        <w:t>dependencies,  and</w:t>
      </w:r>
      <w:proofErr w:type="gramEnd"/>
      <w:r>
        <w:t xml:space="preserve"> packaging in a specific format such as WAR or JAR.</w:t>
      </w:r>
    </w:p>
    <w:p w14:paraId="0D703933" w14:textId="4A87B019" w:rsidR="003A0A6E" w:rsidRDefault="003A0A6E" w:rsidP="00445537">
      <w:pPr>
        <w:pStyle w:val="ListParagraph"/>
        <w:numPr>
          <w:ilvl w:val="0"/>
          <w:numId w:val="6"/>
        </w:numPr>
        <w:jc w:val="both"/>
      </w:pPr>
      <w:r>
        <w:t>To automate repetitive tasks including building, testing and deploying your application.</w:t>
      </w:r>
    </w:p>
    <w:p w14:paraId="527B8C84" w14:textId="3290CCCA" w:rsidR="00177BEB" w:rsidRPr="00371E38" w:rsidRDefault="00177BEB" w:rsidP="00177BEB">
      <w:pPr>
        <w:jc w:val="both"/>
        <w:rPr>
          <w:b/>
          <w:bCs/>
        </w:rPr>
      </w:pPr>
      <w:r w:rsidRPr="00371E38">
        <w:rPr>
          <w:b/>
          <w:bCs/>
        </w:rPr>
        <w:lastRenderedPageBreak/>
        <w:t>MAVEN PROJECT STRUCTURE</w:t>
      </w:r>
    </w:p>
    <w:p w14:paraId="17CCA2EC" w14:textId="77777777" w:rsidR="00B112A9" w:rsidRPr="00B112A9" w:rsidRDefault="00B112A9" w:rsidP="00B112A9">
      <w:pPr>
        <w:spacing w:after="0" w:line="300" w:lineRule="auto"/>
        <w:rPr>
          <w:rFonts w:eastAsia="Times New Roman" w:cstheme="minorHAnsi"/>
          <w:color w:val="333333"/>
          <w:lang w:val="en" w:eastAsia="en-GB"/>
        </w:rPr>
      </w:pPr>
      <w:r w:rsidRPr="00B112A9">
        <w:rPr>
          <w:rFonts w:eastAsia="Times New Roman" w:cstheme="minorHAnsi"/>
          <w:color w:val="333333"/>
          <w:lang w:val="en" w:eastAsia="en-GB"/>
        </w:rPr>
        <w:t>The great thing about Maven is that from the get-go it comes with structure to help maintenance. A Maven project starts with two main folders:</w:t>
      </w:r>
    </w:p>
    <w:p w14:paraId="2092ED16"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/src/main/java</w:t>
      </w:r>
    </w:p>
    <w:p w14:paraId="3F9E250E"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is where you will develop and find all the Java classes required for your project.</w:t>
      </w:r>
    </w:p>
    <w:p w14:paraId="31006F8A"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src/test/java</w:t>
      </w:r>
    </w:p>
    <w:p w14:paraId="78C3D8B9"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where you will develop and find all the tests for your project.</w:t>
      </w:r>
    </w:p>
    <w:p w14:paraId="0C5E1803" w14:textId="77777777" w:rsidR="00B112A9" w:rsidRPr="00B112A9" w:rsidRDefault="00B112A9" w:rsidP="00B112A9">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There are two additional folders that are useful but not required:</w:t>
      </w:r>
    </w:p>
    <w:p w14:paraId="10CBE6A9"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src/main/resources</w:t>
      </w:r>
    </w:p>
    <w:p w14:paraId="795CA461"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is where you can include extra resources such as text files needed by your application.</w:t>
      </w:r>
    </w:p>
    <w:p w14:paraId="721B05E9" w14:textId="77777777" w:rsidR="00B112A9" w:rsidRPr="00B112A9" w:rsidRDefault="00B112A9" w:rsidP="00371E38">
      <w:pPr>
        <w:spacing w:after="0" w:line="360" w:lineRule="atLeast"/>
        <w:rPr>
          <w:rFonts w:eastAsia="Times New Roman" w:cstheme="minorHAnsi"/>
          <w:b/>
          <w:bCs/>
          <w:i/>
          <w:iCs/>
          <w:color w:val="333333"/>
          <w:lang w:val="en" w:eastAsia="en-GB"/>
        </w:rPr>
      </w:pPr>
      <w:r w:rsidRPr="00B112A9">
        <w:rPr>
          <w:rFonts w:eastAsia="Times New Roman" w:cstheme="minorHAnsi"/>
          <w:b/>
          <w:bCs/>
          <w:color w:val="333333"/>
          <w:lang w:val="en" w:eastAsia="en-GB"/>
        </w:rPr>
        <w:t>src/test/resources</w:t>
      </w:r>
    </w:p>
    <w:p w14:paraId="11BEB269" w14:textId="77777777" w:rsidR="00B112A9" w:rsidRPr="00B112A9" w:rsidRDefault="00B112A9" w:rsidP="00371E38">
      <w:pPr>
        <w:spacing w:before="150" w:after="0" w:line="300" w:lineRule="auto"/>
        <w:rPr>
          <w:rFonts w:eastAsia="Times New Roman" w:cstheme="minorHAnsi"/>
          <w:color w:val="333333"/>
          <w:lang w:val="en" w:eastAsia="en-GB"/>
        </w:rPr>
      </w:pPr>
      <w:r w:rsidRPr="00B112A9">
        <w:rPr>
          <w:rFonts w:eastAsia="Times New Roman" w:cstheme="minorHAnsi"/>
          <w:color w:val="333333"/>
          <w:lang w:val="en" w:eastAsia="en-GB"/>
        </w:rPr>
        <w:t>This is where you can include extra resources used by your tests.</w:t>
      </w:r>
    </w:p>
    <w:p w14:paraId="1DF985C9" w14:textId="61F252C5" w:rsidR="00006392" w:rsidRPr="005E5501" w:rsidRDefault="00B112A9" w:rsidP="00B112A9">
      <w:pPr>
        <w:spacing w:before="150" w:line="300" w:lineRule="auto"/>
        <w:rPr>
          <w:rFonts w:eastAsia="Times New Roman" w:cstheme="minorHAnsi"/>
          <w:color w:val="333333"/>
          <w:lang w:val="en" w:eastAsia="en-GB"/>
        </w:rPr>
      </w:pPr>
      <w:r w:rsidRPr="00B112A9">
        <w:rPr>
          <w:rFonts w:eastAsia="Times New Roman" w:cstheme="minorHAnsi"/>
          <w:color w:val="333333"/>
          <w:lang w:val="en" w:eastAsia="en-GB"/>
        </w:rPr>
        <w:t xml:space="preserve">Having this common directory layout allows anyone familiar with Maven to be immediately able to locate important files. To specify the build </w:t>
      </w:r>
      <w:r w:rsidR="00716FB2" w:rsidRPr="00B112A9">
        <w:rPr>
          <w:rFonts w:eastAsia="Times New Roman" w:cstheme="minorHAnsi"/>
          <w:color w:val="333333"/>
          <w:lang w:val="en" w:eastAsia="en-GB"/>
        </w:rPr>
        <w:t>process,</w:t>
      </w:r>
      <w:r w:rsidRPr="00B112A9">
        <w:rPr>
          <w:rFonts w:eastAsia="Times New Roman" w:cstheme="minorHAnsi"/>
          <w:color w:val="333333"/>
          <w:lang w:val="en" w:eastAsia="en-GB"/>
        </w:rPr>
        <w:t xml:space="preserve"> you will need to create a </w:t>
      </w:r>
      <w:r w:rsidRPr="00B112A9">
        <w:rPr>
          <w:rFonts w:eastAsia="Times New Roman" w:cstheme="minorHAnsi"/>
          <w:i/>
          <w:iCs/>
          <w:color w:val="333333"/>
          <w:lang w:val="en" w:eastAsia="en-GB"/>
        </w:rPr>
        <w:t>pom.xml</w:t>
      </w:r>
      <w:r w:rsidRPr="00B112A9">
        <w:rPr>
          <w:rFonts w:eastAsia="Times New Roman" w:cstheme="minorHAnsi"/>
          <w:color w:val="333333"/>
          <w:lang w:val="en" w:eastAsia="en-GB"/>
        </w:rPr>
        <w:t xml:space="preserve"> file where you specify various XML declarations to document the steps required to build your application.</w:t>
      </w:r>
      <w:r w:rsidR="000B3490">
        <w:rPr>
          <w:rFonts w:eastAsia="Times New Roman" w:cstheme="minorHAnsi"/>
          <w:color w:val="333333"/>
          <w:lang w:val="en" w:eastAsia="en-GB"/>
        </w:rPr>
        <w:t xml:space="preserve"> The figure </w:t>
      </w:r>
      <w:r w:rsidRPr="00B112A9">
        <w:rPr>
          <w:rFonts w:eastAsia="Times New Roman" w:cstheme="minorHAnsi"/>
          <w:color w:val="333333"/>
          <w:lang w:val="en" w:eastAsia="en-GB"/>
        </w:rPr>
        <w:t>summarizes the common Maven project layout.</w:t>
      </w:r>
    </w:p>
    <w:p w14:paraId="4F7336A1" w14:textId="7A8EE313" w:rsidR="00006392" w:rsidRDefault="00006392" w:rsidP="00B112A9">
      <w:pPr>
        <w:spacing w:before="150" w:line="300" w:lineRule="auto"/>
        <w:rPr>
          <w:rFonts w:ascii="&amp;lt" w:eastAsia="Times New Roman" w:hAnsi="&amp;lt" w:cs="Times New Roman"/>
          <w:color w:val="333333"/>
          <w:sz w:val="27"/>
          <w:szCs w:val="27"/>
          <w:lang w:val="en" w:eastAsia="en-GB"/>
        </w:rPr>
      </w:pPr>
      <w:r>
        <w:rPr>
          <w:rFonts w:ascii="&amp;lt" w:eastAsia="Times New Roman" w:hAnsi="&amp;lt" w:cs="Times New Roman"/>
          <w:noProof/>
          <w:color w:val="333333"/>
          <w:sz w:val="27"/>
          <w:szCs w:val="27"/>
          <w:lang w:val="en" w:eastAsia="en-GB"/>
        </w:rPr>
        <w:drawing>
          <wp:inline distT="0" distB="0" distL="0" distR="0" wp14:anchorId="39C186C7" wp14:editId="2D34DA65">
            <wp:extent cx="5731510" cy="1821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821180"/>
                    </a:xfrm>
                    <a:prstGeom prst="rect">
                      <a:avLst/>
                    </a:prstGeom>
                  </pic:spPr>
                </pic:pic>
              </a:graphicData>
            </a:graphic>
          </wp:inline>
        </w:drawing>
      </w:r>
    </w:p>
    <w:p w14:paraId="56AA3D5F" w14:textId="1FC19063" w:rsidR="00E030EF" w:rsidRPr="00E8206C" w:rsidRDefault="00160AB4" w:rsidP="00B112A9">
      <w:pPr>
        <w:spacing w:before="150" w:line="300" w:lineRule="auto"/>
        <w:rPr>
          <w:rFonts w:eastAsia="Times New Roman" w:cstheme="minorHAnsi"/>
          <w:b/>
          <w:bCs/>
          <w:color w:val="333333"/>
          <w:lang w:val="en" w:eastAsia="en-GB"/>
        </w:rPr>
      </w:pPr>
      <w:r w:rsidRPr="00E8206C">
        <w:rPr>
          <w:rFonts w:eastAsia="Times New Roman" w:cstheme="minorHAnsi"/>
          <w:b/>
          <w:bCs/>
          <w:color w:val="333333"/>
          <w:lang w:val="en" w:eastAsia="en-GB"/>
        </w:rPr>
        <w:t>EXAMPLE BUILD FILE</w:t>
      </w:r>
    </w:p>
    <w:p w14:paraId="403A6356" w14:textId="77777777" w:rsidR="00742C31" w:rsidRPr="00742C31" w:rsidRDefault="00742C31" w:rsidP="00E8206C">
      <w:pPr>
        <w:spacing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 xml:space="preserve">The next step is to create the </w:t>
      </w:r>
      <w:r w:rsidRPr="00742C31">
        <w:rPr>
          <w:rFonts w:eastAsia="Times New Roman" w:cstheme="minorHAnsi"/>
          <w:i/>
          <w:iCs/>
          <w:color w:val="333333"/>
          <w:sz w:val="27"/>
          <w:szCs w:val="27"/>
          <w:lang w:val="en" w:eastAsia="en-GB"/>
        </w:rPr>
        <w:t>pom.xml</w:t>
      </w:r>
      <w:r w:rsidRPr="00742C31">
        <w:rPr>
          <w:rFonts w:eastAsia="Times New Roman" w:cstheme="minorHAnsi"/>
          <w:color w:val="333333"/>
          <w:sz w:val="27"/>
          <w:szCs w:val="27"/>
          <w:lang w:val="en" w:eastAsia="en-GB"/>
        </w:rPr>
        <w:t xml:space="preserve"> that will dictate the build process. The code snippet in </w:t>
      </w:r>
      <w:hyperlink r:id="rId9" w:anchor="maven_pom_simple" w:history="1">
        <w:r w:rsidRPr="00742C31">
          <w:rPr>
            <w:rFonts w:eastAsia="Times New Roman" w:cstheme="minorHAnsi"/>
            <w:color w:val="070707"/>
            <w:sz w:val="27"/>
            <w:szCs w:val="27"/>
            <w:lang w:val="en" w:eastAsia="en-GB"/>
          </w:rPr>
          <w:t>Example 3-26</w:t>
        </w:r>
      </w:hyperlink>
      <w:r w:rsidRPr="00742C31">
        <w:rPr>
          <w:rFonts w:eastAsia="Times New Roman" w:cstheme="minorHAnsi"/>
          <w:color w:val="333333"/>
          <w:sz w:val="27"/>
          <w:szCs w:val="27"/>
          <w:lang w:val="en" w:eastAsia="en-GB"/>
        </w:rPr>
        <w:t xml:space="preserve"> shows a basic example that you can use for building the Bank Statements Analyzer project. You will see several elements in this file:</w:t>
      </w:r>
    </w:p>
    <w:p w14:paraId="1B01B7D5"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project</w:t>
      </w:r>
    </w:p>
    <w:p w14:paraId="2BF614D6"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 xml:space="preserve">This is the top-level element in all </w:t>
      </w:r>
      <w:r w:rsidRPr="00742C31">
        <w:rPr>
          <w:rFonts w:eastAsia="Times New Roman" w:cstheme="minorHAnsi"/>
          <w:i/>
          <w:iCs/>
          <w:color w:val="333333"/>
          <w:sz w:val="27"/>
          <w:szCs w:val="27"/>
          <w:lang w:val="en" w:eastAsia="en-GB"/>
        </w:rPr>
        <w:t>pom.xml</w:t>
      </w:r>
      <w:r w:rsidRPr="00742C31">
        <w:rPr>
          <w:rFonts w:eastAsia="Times New Roman" w:cstheme="minorHAnsi"/>
          <w:color w:val="333333"/>
          <w:sz w:val="27"/>
          <w:szCs w:val="27"/>
          <w:lang w:val="en" w:eastAsia="en-GB"/>
        </w:rPr>
        <w:t xml:space="preserve"> files.</w:t>
      </w:r>
    </w:p>
    <w:p w14:paraId="1A8A20E6"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proofErr w:type="spellStart"/>
      <w:r w:rsidRPr="00742C31">
        <w:rPr>
          <w:rFonts w:eastAsia="Times New Roman" w:cstheme="minorHAnsi"/>
          <w:b/>
          <w:bCs/>
          <w:color w:val="333333"/>
          <w:sz w:val="20"/>
          <w:szCs w:val="20"/>
          <w:lang w:val="en" w:eastAsia="en-GB"/>
        </w:rPr>
        <w:t>groupId</w:t>
      </w:r>
      <w:proofErr w:type="spellEnd"/>
    </w:p>
    <w:p w14:paraId="401CD226"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indicates the unique identifier of the organization that created the project.</w:t>
      </w:r>
    </w:p>
    <w:p w14:paraId="2CB6D74B"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proofErr w:type="spellStart"/>
      <w:r w:rsidRPr="00742C31">
        <w:rPr>
          <w:rFonts w:eastAsia="Times New Roman" w:cstheme="minorHAnsi"/>
          <w:b/>
          <w:bCs/>
          <w:color w:val="333333"/>
          <w:sz w:val="20"/>
          <w:szCs w:val="20"/>
          <w:lang w:val="en" w:eastAsia="en-GB"/>
        </w:rPr>
        <w:lastRenderedPageBreak/>
        <w:t>artifactId</w:t>
      </w:r>
      <w:proofErr w:type="spellEnd"/>
    </w:p>
    <w:p w14:paraId="7D6E29C4"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specifies a unique base name for the artifact generated by the build process.</w:t>
      </w:r>
    </w:p>
    <w:p w14:paraId="06453606"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packaging</w:t>
      </w:r>
    </w:p>
    <w:p w14:paraId="2836345C"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 xml:space="preserve">This element indicates the package type to be used by this artifact (e.g., JAR, WAR, EAR, etc.). The default is JAR if the XML element </w:t>
      </w:r>
      <w:r w:rsidRPr="00742C31">
        <w:rPr>
          <w:rFonts w:eastAsia="Times New Roman" w:cstheme="minorHAnsi"/>
          <w:color w:val="333333"/>
          <w:sz w:val="20"/>
          <w:szCs w:val="20"/>
          <w:lang w:val="en" w:eastAsia="en-GB"/>
        </w:rPr>
        <w:t>packaging</w:t>
      </w:r>
      <w:r w:rsidRPr="00742C31">
        <w:rPr>
          <w:rFonts w:eastAsia="Times New Roman" w:cstheme="minorHAnsi"/>
          <w:color w:val="333333"/>
          <w:sz w:val="27"/>
          <w:szCs w:val="27"/>
          <w:lang w:val="en" w:eastAsia="en-GB"/>
        </w:rPr>
        <w:t xml:space="preserve"> is omitted.</w:t>
      </w:r>
    </w:p>
    <w:p w14:paraId="42837F65"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version</w:t>
      </w:r>
    </w:p>
    <w:p w14:paraId="49BB1497"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The version of the artifact generated by the project.</w:t>
      </w:r>
    </w:p>
    <w:p w14:paraId="2911C8F6" w14:textId="77777777"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build</w:t>
      </w:r>
    </w:p>
    <w:p w14:paraId="2A57529F" w14:textId="77777777" w:rsidR="00742C31" w:rsidRPr="00742C31" w:rsidRDefault="00742C31" w:rsidP="006A58F6">
      <w:pPr>
        <w:spacing w:before="150" w:after="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specifies various configurations to guide the build process such as plug-ins and resources.</w:t>
      </w:r>
    </w:p>
    <w:p w14:paraId="69B2EE89" w14:textId="77777777" w:rsidR="006A58F6" w:rsidRDefault="006A58F6" w:rsidP="006A58F6">
      <w:pPr>
        <w:spacing w:after="0" w:line="360" w:lineRule="atLeast"/>
        <w:jc w:val="both"/>
        <w:rPr>
          <w:rFonts w:eastAsia="Times New Roman" w:cstheme="minorHAnsi"/>
          <w:color w:val="333333"/>
          <w:sz w:val="20"/>
          <w:szCs w:val="20"/>
          <w:lang w:val="en" w:eastAsia="en-GB"/>
        </w:rPr>
      </w:pPr>
    </w:p>
    <w:p w14:paraId="73095BA6" w14:textId="1A41CF1B" w:rsidR="00742C31" w:rsidRPr="00742C31" w:rsidRDefault="00742C31" w:rsidP="006A58F6">
      <w:pPr>
        <w:spacing w:after="0" w:line="360" w:lineRule="atLeast"/>
        <w:jc w:val="both"/>
        <w:rPr>
          <w:rFonts w:eastAsia="Times New Roman" w:cstheme="minorHAnsi"/>
          <w:b/>
          <w:bCs/>
          <w:i/>
          <w:iCs/>
          <w:color w:val="333333"/>
          <w:sz w:val="24"/>
          <w:szCs w:val="24"/>
          <w:lang w:val="en" w:eastAsia="en-GB"/>
        </w:rPr>
      </w:pPr>
      <w:r w:rsidRPr="00742C31">
        <w:rPr>
          <w:rFonts w:eastAsia="Times New Roman" w:cstheme="minorHAnsi"/>
          <w:b/>
          <w:bCs/>
          <w:color w:val="333333"/>
          <w:sz w:val="20"/>
          <w:szCs w:val="20"/>
          <w:lang w:val="en" w:eastAsia="en-GB"/>
        </w:rPr>
        <w:t>dependencies</w:t>
      </w:r>
    </w:p>
    <w:p w14:paraId="780D342D" w14:textId="1075F2A9" w:rsidR="00177BEB" w:rsidRPr="006A58F6" w:rsidRDefault="00742C31" w:rsidP="006A58F6">
      <w:pPr>
        <w:spacing w:before="150" w:line="300" w:lineRule="auto"/>
        <w:jc w:val="both"/>
        <w:rPr>
          <w:rFonts w:eastAsia="Times New Roman" w:cstheme="minorHAnsi"/>
          <w:color w:val="333333"/>
          <w:sz w:val="27"/>
          <w:szCs w:val="27"/>
          <w:lang w:val="en" w:eastAsia="en-GB"/>
        </w:rPr>
      </w:pPr>
      <w:r w:rsidRPr="00742C31">
        <w:rPr>
          <w:rFonts w:eastAsia="Times New Roman" w:cstheme="minorHAnsi"/>
          <w:color w:val="333333"/>
          <w:sz w:val="27"/>
          <w:szCs w:val="27"/>
          <w:lang w:val="en" w:eastAsia="en-GB"/>
        </w:rPr>
        <w:t>This element specifies a dependency list for the project.</w:t>
      </w:r>
    </w:p>
    <w:p w14:paraId="073C9F4A" w14:textId="5620C87E" w:rsidR="0079760E" w:rsidRDefault="0079760E" w:rsidP="0079760E">
      <w:pPr>
        <w:jc w:val="both"/>
      </w:pPr>
    </w:p>
    <w:p w14:paraId="42B8736C" w14:textId="1977DE5D" w:rsidR="0079760E" w:rsidRDefault="0079760E" w:rsidP="006A58F6">
      <w:pPr>
        <w:jc w:val="center"/>
        <w:rPr>
          <w:b/>
          <w:bCs/>
        </w:rPr>
      </w:pPr>
      <w:r>
        <w:rPr>
          <w:b/>
          <w:bCs/>
        </w:rPr>
        <w:t>DEVELOPING AND IMPLEMENTING OUR MICROSERVICE</w:t>
      </w:r>
    </w:p>
    <w:p w14:paraId="269A4AB0" w14:textId="3025AC85" w:rsidR="003D0C2F" w:rsidRDefault="004F4793" w:rsidP="0079760E">
      <w:pPr>
        <w:jc w:val="both"/>
        <w:rPr>
          <w:b/>
          <w:bCs/>
        </w:rPr>
      </w:pPr>
      <w:r>
        <w:t xml:space="preserve">We use a domain-driven implementation and approach to implement the microservices using </w:t>
      </w:r>
      <w:r>
        <w:rPr>
          <w:b/>
          <w:bCs/>
        </w:rPr>
        <w:t>Spring Cloud.</w:t>
      </w:r>
    </w:p>
    <w:p w14:paraId="30582DD4" w14:textId="6AF15F80" w:rsidR="00A93D98" w:rsidRDefault="00A93D98" w:rsidP="00A93D98">
      <w:pPr>
        <w:pStyle w:val="ListParagraph"/>
        <w:numPr>
          <w:ilvl w:val="0"/>
          <w:numId w:val="5"/>
        </w:numPr>
        <w:jc w:val="both"/>
      </w:pPr>
      <w:r>
        <w:t>Entities</w:t>
      </w:r>
    </w:p>
    <w:p w14:paraId="48E9A617" w14:textId="12842D91" w:rsidR="002E4110" w:rsidRDefault="002E4110" w:rsidP="002E4110">
      <w:pPr>
        <w:pStyle w:val="ListParagraph"/>
        <w:jc w:val="both"/>
      </w:pPr>
      <w:r>
        <w:rPr>
          <w:rStyle w:val="kobospan"/>
        </w:rPr>
        <w:t xml:space="preserve">These are categories of objects that are identifiable and remain the same throughout the states of the product/services. These objects are </w:t>
      </w:r>
      <w:r>
        <w:rPr>
          <w:rStyle w:val="kobospan"/>
          <w:i/>
          <w:iCs/>
        </w:rPr>
        <w:t>not</w:t>
      </w:r>
      <w:r>
        <w:rPr>
          <w:rStyle w:val="kobospan"/>
        </w:rPr>
        <w:t xml:space="preserve"> defined by their attributes, but by their identities and threads of continuity. Entities have traits such as identity, a thread of continuity, and attributes that do not define their identity.</w:t>
      </w:r>
    </w:p>
    <w:p w14:paraId="722CDA25" w14:textId="77777777" w:rsidR="002E4110" w:rsidRDefault="002E4110" w:rsidP="002E4110">
      <w:pPr>
        <w:pStyle w:val="ListParagraph"/>
        <w:jc w:val="both"/>
      </w:pPr>
    </w:p>
    <w:p w14:paraId="3818D0DF" w14:textId="45AEE19A" w:rsidR="002E4110" w:rsidRDefault="00A93D98" w:rsidP="002E4110">
      <w:pPr>
        <w:pStyle w:val="ListParagraph"/>
        <w:numPr>
          <w:ilvl w:val="0"/>
          <w:numId w:val="5"/>
        </w:numPr>
        <w:jc w:val="both"/>
      </w:pPr>
      <w:r>
        <w:t>Value Objects</w:t>
      </w:r>
    </w:p>
    <w:p w14:paraId="61119DBF" w14:textId="321EDA9D" w:rsidR="002E4110" w:rsidRDefault="002E4110" w:rsidP="002E4110">
      <w:pPr>
        <w:pStyle w:val="ListParagraph"/>
        <w:jc w:val="both"/>
      </w:pPr>
      <w:r>
        <w:rPr>
          <w:rStyle w:val="kobospan"/>
        </w:rPr>
        <w:t>just have the attributes and no conceptual identity. A best practice is to keep VOs as immutable objects. In the Spring Framework, entities are pure POJOs; therefore, we'll also use them as VOs.</w:t>
      </w:r>
    </w:p>
    <w:p w14:paraId="7CE510B6" w14:textId="77777777" w:rsidR="002E4110" w:rsidRDefault="002E4110" w:rsidP="002E4110">
      <w:pPr>
        <w:pStyle w:val="ListParagraph"/>
        <w:jc w:val="both"/>
      </w:pPr>
    </w:p>
    <w:p w14:paraId="462D1647" w14:textId="20296068" w:rsidR="00A93D98" w:rsidRDefault="00A93D98" w:rsidP="00A93D98">
      <w:pPr>
        <w:pStyle w:val="ListParagraph"/>
        <w:numPr>
          <w:ilvl w:val="0"/>
          <w:numId w:val="5"/>
        </w:numPr>
        <w:jc w:val="both"/>
      </w:pPr>
      <w:r>
        <w:t>Service Objects</w:t>
      </w:r>
    </w:p>
    <w:p w14:paraId="6E644667" w14:textId="16C419FB" w:rsidR="00180546" w:rsidRDefault="00180546" w:rsidP="00180546">
      <w:pPr>
        <w:pStyle w:val="ListParagraph"/>
        <w:jc w:val="both"/>
      </w:pPr>
      <w:r>
        <w:rPr>
          <w:rStyle w:val="kobospan"/>
        </w:rPr>
        <w:t xml:space="preserve">These are common in technical frameworks. These are also used in the domain layer in domain-driven design. A service object does not have an internal state; the only purpose of it is to provide the </w:t>
      </w:r>
      <w:proofErr w:type="spellStart"/>
      <w:r>
        <w:rPr>
          <w:rStyle w:val="kobospan"/>
        </w:rPr>
        <w:t>behavior</w:t>
      </w:r>
      <w:proofErr w:type="spellEnd"/>
      <w:r>
        <w:rPr>
          <w:rStyle w:val="kobospan"/>
        </w:rPr>
        <w:t xml:space="preserve"> to the domain. Service objects provide </w:t>
      </w:r>
      <w:proofErr w:type="spellStart"/>
      <w:r>
        <w:rPr>
          <w:rStyle w:val="kobospan"/>
        </w:rPr>
        <w:t>behaviors</w:t>
      </w:r>
      <w:proofErr w:type="spellEnd"/>
      <w:r>
        <w:rPr>
          <w:rStyle w:val="kobospan"/>
        </w:rPr>
        <w:t xml:space="preserve"> that cannot be related with specific entities or VOs. Service objects may provide one or more related </w:t>
      </w:r>
      <w:proofErr w:type="spellStart"/>
      <w:r>
        <w:rPr>
          <w:rStyle w:val="kobospan"/>
        </w:rPr>
        <w:t>behaviors</w:t>
      </w:r>
      <w:proofErr w:type="spellEnd"/>
      <w:r>
        <w:rPr>
          <w:rStyle w:val="kobospan"/>
        </w:rPr>
        <w:t xml:space="preserve"> to one or more entities or VOs. It is best practice to define the services explicitly in the domain model.</w:t>
      </w:r>
    </w:p>
    <w:p w14:paraId="182B933D" w14:textId="77777777" w:rsidR="00180546" w:rsidRDefault="00180546" w:rsidP="00180546">
      <w:pPr>
        <w:pStyle w:val="ListParagraph"/>
        <w:jc w:val="both"/>
      </w:pPr>
    </w:p>
    <w:p w14:paraId="3137D9BE" w14:textId="105C3430" w:rsidR="00A93D98" w:rsidRDefault="00A93D98" w:rsidP="00A93D98">
      <w:pPr>
        <w:pStyle w:val="ListParagraph"/>
        <w:numPr>
          <w:ilvl w:val="0"/>
          <w:numId w:val="5"/>
        </w:numPr>
        <w:jc w:val="both"/>
      </w:pPr>
      <w:r>
        <w:t>Repository objects</w:t>
      </w:r>
    </w:p>
    <w:p w14:paraId="3C4ACE02" w14:textId="77F2909E" w:rsidR="00180546" w:rsidRDefault="00180546" w:rsidP="00180546">
      <w:pPr>
        <w:pStyle w:val="ListParagraph"/>
        <w:jc w:val="both"/>
        <w:rPr>
          <w:rStyle w:val="kobospan"/>
        </w:rPr>
      </w:pPr>
      <w:r>
        <w:rPr>
          <w:rStyle w:val="kobospan"/>
        </w:rPr>
        <w:lastRenderedPageBreak/>
        <w:t>A repository object is a part of the domain model that interacts with storage, such as databases, external sources, and so on, to retrieve the persisted objects. When a request is received by the repository for an object reference, it returns the existing object reference. If the requested object does not exist in the repository, then it retrieves the object from storage.</w:t>
      </w:r>
    </w:p>
    <w:p w14:paraId="2FA2FDD4" w14:textId="77777777" w:rsidR="002616C3" w:rsidRDefault="002616C3" w:rsidP="00180546">
      <w:pPr>
        <w:pStyle w:val="ListParagraph"/>
        <w:jc w:val="both"/>
        <w:rPr>
          <w:rStyle w:val="kobospan"/>
        </w:rPr>
      </w:pPr>
    </w:p>
    <w:p w14:paraId="0195662C" w14:textId="447D76D4" w:rsidR="00782C4E" w:rsidRDefault="00097760" w:rsidP="00DB2329">
      <w:pPr>
        <w:jc w:val="center"/>
        <w:rPr>
          <w:b/>
          <w:bCs/>
        </w:rPr>
      </w:pPr>
      <w:r w:rsidRPr="00097760">
        <w:rPr>
          <w:b/>
          <w:bCs/>
        </w:rPr>
        <w:t>REGISTRATION AND DISCOVERY SERVICE</w:t>
      </w:r>
    </w:p>
    <w:p w14:paraId="1C4478BC" w14:textId="00A1E227" w:rsidR="00634C81" w:rsidRPr="00DB2329" w:rsidRDefault="00A33620" w:rsidP="00DB2329">
      <w:pPr>
        <w:jc w:val="both"/>
        <w:rPr>
          <w:rStyle w:val="kobospan"/>
          <w:rFonts w:cstheme="minorHAnsi"/>
          <w:b/>
          <w:bCs/>
        </w:rPr>
      </w:pPr>
      <w:r w:rsidRPr="00DB2329">
        <w:rPr>
          <w:rStyle w:val="kobospan"/>
          <w:rFonts w:cstheme="minorHAnsi"/>
        </w:rPr>
        <w:t xml:space="preserve">We need a place where all microservices get registered and can be referenced—a service discovery and registration application. </w:t>
      </w:r>
      <w:r w:rsidRPr="00DB2329">
        <w:rPr>
          <w:rStyle w:val="kobospan"/>
          <w:rFonts w:cstheme="minorHAnsi"/>
          <w:b/>
          <w:bCs/>
        </w:rPr>
        <w:t>Spring Cloud</w:t>
      </w:r>
      <w:r w:rsidRPr="00DB2329">
        <w:rPr>
          <w:rStyle w:val="kobospan"/>
          <w:rFonts w:cstheme="minorHAnsi"/>
        </w:rPr>
        <w:t xml:space="preserve"> provides the state-of-the-art service registry and discovery application </w:t>
      </w:r>
      <w:r w:rsidRPr="00DB2329">
        <w:rPr>
          <w:rStyle w:val="kobospan"/>
          <w:rFonts w:cstheme="minorHAnsi"/>
          <w:b/>
          <w:bCs/>
        </w:rPr>
        <w:t>Netflix Eureka</w:t>
      </w:r>
    </w:p>
    <w:p w14:paraId="6921483E" w14:textId="525B6EE6" w:rsidR="00FE63B9" w:rsidRPr="00DB2329" w:rsidRDefault="00FE63B9" w:rsidP="00DB2329">
      <w:pPr>
        <w:pStyle w:val="NormalWeb"/>
        <w:jc w:val="both"/>
        <w:rPr>
          <w:rFonts w:asciiTheme="minorHAnsi" w:hAnsiTheme="minorHAnsi" w:cstheme="minorHAnsi"/>
        </w:rPr>
      </w:pPr>
      <w:r w:rsidRPr="00DB2329">
        <w:rPr>
          <w:rStyle w:val="kobospan"/>
          <w:rFonts w:asciiTheme="minorHAnsi" w:hAnsiTheme="minorHAnsi" w:cstheme="minorHAnsi"/>
        </w:rPr>
        <w:t xml:space="preserve">Once you have configured the Eureka service as described in this section, it will be available for all incoming requests to list it on the Eureka service. The Eureka service registers/lists all microservices that have been configured by the Eureka client. Once you start your service, it pings the Eureka service configured in your </w:t>
      </w:r>
      <w:proofErr w:type="gramStart"/>
      <w:r w:rsidR="009E52BE" w:rsidRPr="00DB2329">
        <w:rPr>
          <w:rStyle w:val="kobospan"/>
          <w:rFonts w:asciiTheme="minorHAnsi" w:hAnsiTheme="minorHAnsi" w:cstheme="minorHAnsi"/>
          <w:b/>
          <w:bCs/>
        </w:rPr>
        <w:t>application.properties</w:t>
      </w:r>
      <w:proofErr w:type="gramEnd"/>
      <w:r w:rsidRPr="00DB2329">
        <w:rPr>
          <w:rStyle w:val="kobospan"/>
          <w:rFonts w:asciiTheme="minorHAnsi" w:hAnsiTheme="minorHAnsi" w:cstheme="minorHAnsi"/>
        </w:rPr>
        <w:t xml:space="preserve"> and once a connection is established, the Eureka service registers the service.</w:t>
      </w:r>
    </w:p>
    <w:p w14:paraId="5D6D9070" w14:textId="0D301C7F" w:rsidR="00FE63B9" w:rsidRPr="00DB2329" w:rsidRDefault="00FE63B9" w:rsidP="00DB2329">
      <w:pPr>
        <w:pStyle w:val="NormalWeb"/>
        <w:jc w:val="both"/>
        <w:rPr>
          <w:rStyle w:val="kobospan"/>
          <w:rFonts w:asciiTheme="minorHAnsi" w:hAnsiTheme="minorHAnsi" w:cstheme="minorHAnsi"/>
        </w:rPr>
      </w:pPr>
      <w:r w:rsidRPr="00DB2329">
        <w:rPr>
          <w:rStyle w:val="kobospan"/>
          <w:rFonts w:asciiTheme="minorHAnsi" w:hAnsiTheme="minorHAnsi" w:cstheme="minorHAnsi"/>
        </w:rPr>
        <w:t xml:space="preserve">It also enables the discovery of microservices through a uniform way to connect to other microservices. You don't need any IP, hostname, or port to find the service, you just need to provide the service ID to it. Service IDs are configured in the </w:t>
      </w:r>
      <w:proofErr w:type="gramStart"/>
      <w:r w:rsidR="009E52BE" w:rsidRPr="00CF5F7E">
        <w:rPr>
          <w:rStyle w:val="kobospan"/>
          <w:rFonts w:asciiTheme="minorHAnsi" w:hAnsiTheme="minorHAnsi" w:cstheme="minorHAnsi"/>
          <w:b/>
          <w:bCs/>
        </w:rPr>
        <w:t>application.properties</w:t>
      </w:r>
      <w:proofErr w:type="gramEnd"/>
      <w:r w:rsidR="009E52BE" w:rsidRPr="00DB2329">
        <w:rPr>
          <w:rStyle w:val="kobospan"/>
          <w:rFonts w:asciiTheme="minorHAnsi" w:hAnsiTheme="minorHAnsi" w:cstheme="minorHAnsi"/>
        </w:rPr>
        <w:t xml:space="preserve"> </w:t>
      </w:r>
      <w:r w:rsidRPr="00DB2329">
        <w:rPr>
          <w:rStyle w:val="kobospan"/>
          <w:rFonts w:asciiTheme="minorHAnsi" w:hAnsiTheme="minorHAnsi" w:cstheme="minorHAnsi"/>
        </w:rPr>
        <w:t>of the respective microservices.</w:t>
      </w:r>
    </w:p>
    <w:p w14:paraId="09C1F15B" w14:textId="3AD734F3" w:rsidR="009C67B6" w:rsidRPr="00DB2329" w:rsidRDefault="009C67B6" w:rsidP="00DB2329">
      <w:pPr>
        <w:pStyle w:val="NormalWeb"/>
        <w:jc w:val="both"/>
        <w:rPr>
          <w:rStyle w:val="kobospan"/>
          <w:rFonts w:asciiTheme="minorHAnsi" w:hAnsiTheme="minorHAnsi" w:cstheme="minorHAnsi"/>
          <w:b/>
          <w:bCs/>
        </w:rPr>
      </w:pPr>
      <w:r w:rsidRPr="00DB2329">
        <w:rPr>
          <w:rStyle w:val="kobospan"/>
          <w:rFonts w:asciiTheme="minorHAnsi" w:hAnsiTheme="minorHAnsi" w:cstheme="minorHAnsi"/>
          <w:b/>
          <w:bCs/>
        </w:rPr>
        <w:t>EUREKA CLIENT</w:t>
      </w:r>
    </w:p>
    <w:p w14:paraId="2E1BB7DE" w14:textId="2682C3BD" w:rsidR="009C67B6" w:rsidRPr="009C67B6" w:rsidRDefault="009C67B6" w:rsidP="00DB2329">
      <w:pPr>
        <w:spacing w:before="100" w:beforeAutospacing="1" w:after="100" w:afterAutospacing="1" w:line="255" w:lineRule="atLeast"/>
        <w:jc w:val="both"/>
        <w:rPr>
          <w:rFonts w:eastAsia="Times New Roman" w:cstheme="minorHAnsi"/>
          <w:color w:val="000000"/>
          <w:lang w:eastAsia="en-GB"/>
        </w:rPr>
      </w:pPr>
      <w:r w:rsidRPr="009C67B6">
        <w:rPr>
          <w:rFonts w:eastAsia="Times New Roman" w:cstheme="minorHAnsi"/>
          <w:color w:val="000000"/>
          <w:lang w:eastAsia="en-GB"/>
        </w:rPr>
        <w:t xml:space="preserve">Similar to the </w:t>
      </w:r>
      <w:r w:rsidRPr="009C67B6">
        <w:rPr>
          <w:rFonts w:eastAsia="Times New Roman" w:cstheme="minorHAnsi"/>
          <w:b/>
          <w:bCs/>
          <w:color w:val="000000"/>
          <w:lang w:eastAsia="en-GB"/>
        </w:rPr>
        <w:t>Eureka server</w:t>
      </w:r>
      <w:r w:rsidRPr="009C67B6">
        <w:rPr>
          <w:rFonts w:eastAsia="Times New Roman" w:cstheme="minorHAnsi"/>
          <w:color w:val="000000"/>
          <w:lang w:eastAsia="en-GB"/>
        </w:rPr>
        <w:t xml:space="preserve">, </w:t>
      </w:r>
      <w:r w:rsidR="00CF5F7E" w:rsidRPr="009C67B6">
        <w:rPr>
          <w:rFonts w:eastAsia="Times New Roman" w:cstheme="minorHAnsi"/>
          <w:color w:val="000000"/>
          <w:lang w:eastAsia="en-GB"/>
        </w:rPr>
        <w:t>each service</w:t>
      </w:r>
      <w:r w:rsidRPr="009C67B6">
        <w:rPr>
          <w:rFonts w:eastAsia="Times New Roman" w:cstheme="minorHAnsi"/>
          <w:color w:val="000000"/>
          <w:lang w:eastAsia="en-GB"/>
        </w:rPr>
        <w:t xml:space="preserve"> should also contain the </w:t>
      </w:r>
      <w:r w:rsidRPr="009C67B6">
        <w:rPr>
          <w:rFonts w:eastAsia="Times New Roman" w:cstheme="minorHAnsi"/>
          <w:b/>
          <w:bCs/>
          <w:color w:val="000000"/>
          <w:lang w:eastAsia="en-GB"/>
        </w:rPr>
        <w:t>Eureka client</w:t>
      </w:r>
      <w:r w:rsidRPr="009C67B6">
        <w:rPr>
          <w:rFonts w:eastAsia="Times New Roman" w:cstheme="minorHAnsi"/>
          <w:color w:val="000000"/>
          <w:lang w:eastAsia="en-GB"/>
        </w:rPr>
        <w:t xml:space="preserve"> configuration, so that a connection between the Eureka server and the client can be established. Without this, the registration and discovery of services is not possible.</w:t>
      </w:r>
    </w:p>
    <w:p w14:paraId="6D172664" w14:textId="6EFB0A4C" w:rsidR="009C67B6" w:rsidRDefault="009C67B6" w:rsidP="009C67B6">
      <w:pPr>
        <w:pStyle w:val="NormalWeb"/>
      </w:pPr>
    </w:p>
    <w:p w14:paraId="2FC70A9C" w14:textId="01EEC609" w:rsidR="00A43FF1" w:rsidRDefault="00A43FF1" w:rsidP="009C67B6">
      <w:pPr>
        <w:pStyle w:val="NormalWeb"/>
      </w:pPr>
    </w:p>
    <w:p w14:paraId="4030060F" w14:textId="0D654F89" w:rsidR="00A43FF1" w:rsidRDefault="00A43FF1" w:rsidP="009C67B6">
      <w:pPr>
        <w:pStyle w:val="NormalWeb"/>
      </w:pPr>
    </w:p>
    <w:p w14:paraId="02A8FC56" w14:textId="27E5203F" w:rsidR="00A43FF1" w:rsidRDefault="00A43FF1" w:rsidP="009C67B6">
      <w:pPr>
        <w:pStyle w:val="NormalWeb"/>
      </w:pPr>
    </w:p>
    <w:p w14:paraId="1C12E2CA" w14:textId="1B9317F5" w:rsidR="00A43FF1" w:rsidRDefault="00A43FF1" w:rsidP="009C67B6">
      <w:pPr>
        <w:pStyle w:val="NormalWeb"/>
      </w:pPr>
    </w:p>
    <w:p w14:paraId="750ACACC" w14:textId="3A12E82D" w:rsidR="00A43FF1" w:rsidRDefault="00A43FF1" w:rsidP="009C67B6">
      <w:pPr>
        <w:pStyle w:val="NormalWeb"/>
      </w:pPr>
    </w:p>
    <w:p w14:paraId="0261C7C4" w14:textId="7C394D44" w:rsidR="00A43FF1" w:rsidRDefault="00A43FF1" w:rsidP="009C67B6">
      <w:pPr>
        <w:pStyle w:val="NormalWeb"/>
      </w:pPr>
    </w:p>
    <w:p w14:paraId="3D562A35" w14:textId="2D9E1171" w:rsidR="00A43FF1" w:rsidRDefault="00A43FF1" w:rsidP="009C67B6">
      <w:pPr>
        <w:pStyle w:val="NormalWeb"/>
      </w:pPr>
    </w:p>
    <w:p w14:paraId="240FDBE4" w14:textId="0F738A61" w:rsidR="00A43FF1" w:rsidRDefault="00A43FF1" w:rsidP="009C67B6">
      <w:pPr>
        <w:pStyle w:val="NormalWeb"/>
      </w:pPr>
    </w:p>
    <w:p w14:paraId="5E9068D4" w14:textId="651272B1" w:rsidR="00A43FF1" w:rsidRDefault="00A43FF1" w:rsidP="009C67B6">
      <w:pPr>
        <w:pStyle w:val="NormalWeb"/>
      </w:pPr>
    </w:p>
    <w:p w14:paraId="695DF221" w14:textId="541ECE8E" w:rsidR="00A43FF1" w:rsidRDefault="00A43FF1" w:rsidP="009C67B6">
      <w:pPr>
        <w:pStyle w:val="NormalWeb"/>
      </w:pPr>
    </w:p>
    <w:p w14:paraId="3CE6ED03" w14:textId="42FD1855" w:rsidR="00A43FF1" w:rsidRDefault="00A43FF1" w:rsidP="009C67B6">
      <w:pPr>
        <w:pStyle w:val="NormalWeb"/>
      </w:pPr>
      <w:r>
        <w:lastRenderedPageBreak/>
        <w:t>DATABASE SCHEMA</w:t>
      </w:r>
    </w:p>
    <w:p w14:paraId="029B3BD7" w14:textId="52340902" w:rsidR="00A43FF1" w:rsidRDefault="00F81FE2" w:rsidP="009C67B6">
      <w:pPr>
        <w:pStyle w:val="NormalWeb"/>
      </w:pPr>
      <w:r>
        <w:rPr>
          <w:noProof/>
        </w:rPr>
        <w:drawing>
          <wp:inline distT="0" distB="0" distL="0" distR="0" wp14:anchorId="6962BABE" wp14:editId="3B695022">
            <wp:extent cx="6229350" cy="479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4791075"/>
                    </a:xfrm>
                    <a:prstGeom prst="rect">
                      <a:avLst/>
                    </a:prstGeom>
                    <a:noFill/>
                    <a:ln>
                      <a:noFill/>
                    </a:ln>
                  </pic:spPr>
                </pic:pic>
              </a:graphicData>
            </a:graphic>
          </wp:inline>
        </w:drawing>
      </w:r>
    </w:p>
    <w:p w14:paraId="314A77B5" w14:textId="64845D29" w:rsidR="003F161A" w:rsidRDefault="003F161A" w:rsidP="009C67B6">
      <w:pPr>
        <w:pStyle w:val="NormalWeb"/>
      </w:pPr>
    </w:p>
    <w:p w14:paraId="609AAC2F" w14:textId="776FB28A" w:rsidR="00134BE8" w:rsidRDefault="00134BE8" w:rsidP="009C67B6">
      <w:pPr>
        <w:pStyle w:val="NormalWeb"/>
      </w:pPr>
      <w:r>
        <w:t>DATABASE CODES</w:t>
      </w:r>
    </w:p>
    <w:p w14:paraId="05AF305A" w14:textId="4EED83B1" w:rsidR="00D42F21" w:rsidRDefault="00D42F21" w:rsidP="00D42F21">
      <w:pPr>
        <w:pStyle w:val="NormalWeb"/>
      </w:pPr>
      <w:r>
        <w:t>create database payrollusermanagement;</w:t>
      </w:r>
    </w:p>
    <w:p w14:paraId="4A4AF546" w14:textId="77777777" w:rsidR="00D42F21" w:rsidRDefault="00D42F21" w:rsidP="00D42F21">
      <w:pPr>
        <w:pStyle w:val="NormalWeb"/>
      </w:pPr>
      <w:r>
        <w:t>use payrollusermanagement;</w:t>
      </w:r>
    </w:p>
    <w:p w14:paraId="6858BA98" w14:textId="77777777" w:rsidR="00E07506" w:rsidRDefault="00E07506" w:rsidP="00E07506">
      <w:pPr>
        <w:pStyle w:val="NormalWeb"/>
      </w:pPr>
      <w:r>
        <w:t>########################################</w:t>
      </w:r>
    </w:p>
    <w:p w14:paraId="2EFB3E86" w14:textId="1C8431B4" w:rsidR="00E07506" w:rsidRDefault="00E07506" w:rsidP="00E07506">
      <w:pPr>
        <w:pStyle w:val="NormalWeb"/>
      </w:pPr>
      <w:r>
        <w:t>#create table users</w:t>
      </w:r>
    </w:p>
    <w:p w14:paraId="5E3AC41D" w14:textId="7907FFEB" w:rsidR="00D42F21" w:rsidRDefault="00E07506" w:rsidP="00D42F21">
      <w:pPr>
        <w:pStyle w:val="NormalWeb"/>
      </w:pPr>
      <w:r>
        <w:t>########################################</w:t>
      </w:r>
    </w:p>
    <w:p w14:paraId="652A6656" w14:textId="6C1FB4C9" w:rsidR="00D42F21" w:rsidRDefault="00D42F21" w:rsidP="00D42F21">
      <w:pPr>
        <w:pStyle w:val="NormalWeb"/>
      </w:pPr>
      <w:r>
        <w:t xml:space="preserve">create table </w:t>
      </w:r>
      <w:r w:rsidR="00040C5B">
        <w:t>users (</w:t>
      </w:r>
    </w:p>
    <w:p w14:paraId="57BC06A4" w14:textId="3CAA97C5" w:rsidR="00D42F21" w:rsidRDefault="00D42F21" w:rsidP="00D42F21">
      <w:pPr>
        <w:pStyle w:val="NormalWeb"/>
      </w:pPr>
      <w:r>
        <w:t xml:space="preserve">    id int primary key auto_increment,</w:t>
      </w:r>
    </w:p>
    <w:p w14:paraId="1DA4D88F" w14:textId="199FF14E" w:rsidR="00D42F21" w:rsidRDefault="00D42F21" w:rsidP="00D42F21">
      <w:pPr>
        <w:pStyle w:val="NormalWeb"/>
      </w:pPr>
      <w:r>
        <w:t xml:space="preserve">    name </w:t>
      </w:r>
      <w:r w:rsidR="00040C5B">
        <w:t>varchar (</w:t>
      </w:r>
      <w:r>
        <w:t>100),</w:t>
      </w:r>
    </w:p>
    <w:p w14:paraId="5814A437" w14:textId="60C1EAC1" w:rsidR="00D42F21" w:rsidRDefault="00D42F21" w:rsidP="00D42F21">
      <w:pPr>
        <w:pStyle w:val="NormalWeb"/>
      </w:pPr>
      <w:r>
        <w:lastRenderedPageBreak/>
        <w:t xml:space="preserve">    email </w:t>
      </w:r>
      <w:r w:rsidR="002E1188">
        <w:t>varchar (</w:t>
      </w:r>
      <w:r>
        <w:t>100) unique,</w:t>
      </w:r>
    </w:p>
    <w:p w14:paraId="2AECA9A6" w14:textId="2029A293" w:rsidR="00D42F21" w:rsidRDefault="00D42F21" w:rsidP="00D42F21">
      <w:pPr>
        <w:pStyle w:val="NormalWeb"/>
      </w:pPr>
      <w:r>
        <w:t xml:space="preserve">    password </w:t>
      </w:r>
      <w:r w:rsidR="002E1188">
        <w:t>varbinary (</w:t>
      </w:r>
      <w:r>
        <w:t>20),</w:t>
      </w:r>
    </w:p>
    <w:p w14:paraId="54350CB6" w14:textId="77777777" w:rsidR="00D42F21" w:rsidRDefault="00D42F21" w:rsidP="00D42F21">
      <w:pPr>
        <w:pStyle w:val="NormalWeb"/>
      </w:pPr>
      <w:r>
        <w:t xml:space="preserve">    enabled boolean,</w:t>
      </w:r>
    </w:p>
    <w:p w14:paraId="12357FEE" w14:textId="7ABCA132" w:rsidR="00D42F21" w:rsidRDefault="00D42F21" w:rsidP="00D42F21">
      <w:pPr>
        <w:pStyle w:val="NormalWeb"/>
      </w:pPr>
      <w:r>
        <w:t xml:space="preserve">    address </w:t>
      </w:r>
      <w:r w:rsidR="002E1188">
        <w:t>varchar (</w:t>
      </w:r>
      <w:r>
        <w:t>100),</w:t>
      </w:r>
    </w:p>
    <w:p w14:paraId="297990D3" w14:textId="77777777" w:rsidR="00D42F21" w:rsidRDefault="00D42F21" w:rsidP="00D42F21">
      <w:pPr>
        <w:pStyle w:val="NormalWeb"/>
      </w:pPr>
      <w:r>
        <w:t xml:space="preserve">    city </w:t>
      </w:r>
      <w:proofErr w:type="gramStart"/>
      <w:r>
        <w:t>varchar(</w:t>
      </w:r>
      <w:proofErr w:type="gramEnd"/>
      <w:r>
        <w:t>100),</w:t>
      </w:r>
    </w:p>
    <w:p w14:paraId="37B5AD71" w14:textId="606DA88D" w:rsidR="00D42F21" w:rsidRDefault="00D42F21" w:rsidP="00D42F21">
      <w:pPr>
        <w:pStyle w:val="NormalWeb"/>
      </w:pPr>
      <w:r>
        <w:t xml:space="preserve">    phonenumber </w:t>
      </w:r>
      <w:r w:rsidR="002E1188">
        <w:t>varchar (</w:t>
      </w:r>
      <w:r>
        <w:t>50) unique,</w:t>
      </w:r>
    </w:p>
    <w:p w14:paraId="4FCBAA22" w14:textId="42734469" w:rsidR="00D42F21" w:rsidRDefault="00D42F21" w:rsidP="00D42F21">
      <w:pPr>
        <w:pStyle w:val="NormalWeb"/>
      </w:pPr>
      <w:r>
        <w:t xml:space="preserve">    employeeid </w:t>
      </w:r>
      <w:r w:rsidR="002E1188">
        <w:t>varchar (</w:t>
      </w:r>
      <w:r>
        <w:t>50) unique,</w:t>
      </w:r>
    </w:p>
    <w:p w14:paraId="534AAB46" w14:textId="0C374A87" w:rsidR="00D42F21" w:rsidRDefault="00D42F21" w:rsidP="00D42F21">
      <w:pPr>
        <w:pStyle w:val="NormalWeb"/>
      </w:pPr>
      <w:r>
        <w:t xml:space="preserve">    employeelevel </w:t>
      </w:r>
      <w:r w:rsidR="002E1188">
        <w:t>varchar (</w:t>
      </w:r>
      <w:r>
        <w:t>100)</w:t>
      </w:r>
    </w:p>
    <w:p w14:paraId="72997CDC" w14:textId="1A48B126" w:rsidR="00D42F21" w:rsidRDefault="002E1188" w:rsidP="00D42F21">
      <w:pPr>
        <w:pStyle w:val="NormalWeb"/>
      </w:pPr>
      <w:r>
        <w:t>) engine</w:t>
      </w:r>
      <w:r w:rsidR="00D42F21">
        <w:t xml:space="preserve"> =InnoDb;</w:t>
      </w:r>
    </w:p>
    <w:p w14:paraId="0557FB5D" w14:textId="77777777" w:rsidR="00D42F21" w:rsidRDefault="00D42F21" w:rsidP="00D42F21">
      <w:pPr>
        <w:pStyle w:val="NormalWeb"/>
      </w:pPr>
    </w:p>
    <w:p w14:paraId="1B52C095" w14:textId="77777777" w:rsidR="00D42F21" w:rsidRDefault="00D42F21" w:rsidP="00D42F21">
      <w:pPr>
        <w:pStyle w:val="NormalWeb"/>
      </w:pPr>
      <w:r>
        <w:t>########################################</w:t>
      </w:r>
    </w:p>
    <w:p w14:paraId="50B2C488" w14:textId="77777777" w:rsidR="00D42F21" w:rsidRDefault="00D42F21" w:rsidP="00D42F21">
      <w:pPr>
        <w:pStyle w:val="NormalWeb"/>
      </w:pPr>
      <w:r>
        <w:t>#create table roles</w:t>
      </w:r>
    </w:p>
    <w:p w14:paraId="752A7C48" w14:textId="77777777" w:rsidR="00D42F21" w:rsidRDefault="00D42F21" w:rsidP="00D42F21">
      <w:pPr>
        <w:pStyle w:val="NormalWeb"/>
      </w:pPr>
      <w:r>
        <w:t>########################################</w:t>
      </w:r>
    </w:p>
    <w:p w14:paraId="79EEBF0D" w14:textId="47FB16B5" w:rsidR="00D42F21" w:rsidRDefault="00D42F21" w:rsidP="00D42F21">
      <w:pPr>
        <w:pStyle w:val="NormalWeb"/>
      </w:pPr>
      <w:r>
        <w:t xml:space="preserve">create table </w:t>
      </w:r>
      <w:r w:rsidR="00F639CD">
        <w:t>roles (</w:t>
      </w:r>
    </w:p>
    <w:p w14:paraId="57246150" w14:textId="63178BAD" w:rsidR="00D42F21" w:rsidRDefault="00E07506" w:rsidP="00D42F21">
      <w:pPr>
        <w:pStyle w:val="NormalWeb"/>
      </w:pPr>
      <w:r>
        <w:t xml:space="preserve">    </w:t>
      </w:r>
      <w:r w:rsidR="00D42F21">
        <w:t>roleid int primary key auto_increment,</w:t>
      </w:r>
    </w:p>
    <w:p w14:paraId="29B62330" w14:textId="77777777" w:rsidR="00D42F21" w:rsidRDefault="00D42F21" w:rsidP="00D42F21">
      <w:pPr>
        <w:pStyle w:val="NormalWeb"/>
      </w:pPr>
      <w:r>
        <w:t xml:space="preserve">    rolename </w:t>
      </w:r>
      <w:proofErr w:type="gramStart"/>
      <w:r>
        <w:t>varchar(</w:t>
      </w:r>
      <w:proofErr w:type="gramEnd"/>
      <w:r>
        <w:t>50) unique</w:t>
      </w:r>
    </w:p>
    <w:p w14:paraId="4B70BC35" w14:textId="11624182" w:rsidR="00D42F21" w:rsidRDefault="00F639CD" w:rsidP="00D42F21">
      <w:pPr>
        <w:pStyle w:val="NormalWeb"/>
      </w:pPr>
      <w:r>
        <w:t>) engine</w:t>
      </w:r>
      <w:r w:rsidR="00D42F21">
        <w:t xml:space="preserve"> =InnoDB;</w:t>
      </w:r>
    </w:p>
    <w:p w14:paraId="3EF119F1" w14:textId="77777777" w:rsidR="00D42F21" w:rsidRDefault="00D42F21" w:rsidP="00D42F21">
      <w:pPr>
        <w:pStyle w:val="NormalWeb"/>
      </w:pPr>
    </w:p>
    <w:p w14:paraId="427D007A" w14:textId="77777777" w:rsidR="00D42F21" w:rsidRDefault="00D42F21" w:rsidP="00D42F21">
      <w:pPr>
        <w:pStyle w:val="NormalWeb"/>
      </w:pPr>
    </w:p>
    <w:p w14:paraId="50881E90" w14:textId="77777777" w:rsidR="00D42F21" w:rsidRDefault="00D42F21" w:rsidP="00D42F21">
      <w:pPr>
        <w:pStyle w:val="NormalWeb"/>
      </w:pPr>
      <w:r>
        <w:t>########################################</w:t>
      </w:r>
    </w:p>
    <w:p w14:paraId="110956C7" w14:textId="77777777" w:rsidR="00D42F21" w:rsidRDefault="00D42F21" w:rsidP="00D42F21">
      <w:pPr>
        <w:pStyle w:val="NormalWeb"/>
      </w:pPr>
      <w:r>
        <w:t>#create table userroles</w:t>
      </w:r>
    </w:p>
    <w:p w14:paraId="2E52C951" w14:textId="77777777" w:rsidR="00D42F21" w:rsidRDefault="00D42F21" w:rsidP="00D42F21">
      <w:pPr>
        <w:pStyle w:val="NormalWeb"/>
      </w:pPr>
      <w:r>
        <w:t>########################################</w:t>
      </w:r>
    </w:p>
    <w:p w14:paraId="3901E4AB" w14:textId="78DBE177" w:rsidR="00D42F21" w:rsidRDefault="00D42F21" w:rsidP="00D42F21">
      <w:pPr>
        <w:pStyle w:val="NormalWeb"/>
      </w:pPr>
      <w:r>
        <w:t xml:space="preserve">create table </w:t>
      </w:r>
      <w:r w:rsidR="00EF24B1">
        <w:t>userroles (</w:t>
      </w:r>
    </w:p>
    <w:p w14:paraId="18AE4F76" w14:textId="77777777" w:rsidR="00D42F21" w:rsidRDefault="00D42F21" w:rsidP="00D42F21">
      <w:pPr>
        <w:pStyle w:val="NormalWeb"/>
      </w:pPr>
      <w:r>
        <w:tab/>
        <w:t>id int primary key auto_increment,</w:t>
      </w:r>
    </w:p>
    <w:p w14:paraId="722B2573" w14:textId="77777777" w:rsidR="00D42F21" w:rsidRDefault="00D42F21" w:rsidP="00D42F21">
      <w:pPr>
        <w:pStyle w:val="NormalWeb"/>
      </w:pPr>
      <w:r>
        <w:tab/>
        <w:t>userid int,</w:t>
      </w:r>
    </w:p>
    <w:p w14:paraId="7C48A6D5" w14:textId="1B3D27C0" w:rsidR="00D42F21" w:rsidRDefault="00D42F21" w:rsidP="00D42F21">
      <w:pPr>
        <w:pStyle w:val="NormalWeb"/>
      </w:pPr>
      <w:r>
        <w:t xml:space="preserve">   </w:t>
      </w:r>
      <w:r w:rsidR="00D87B8E">
        <w:t xml:space="preserve">         </w:t>
      </w:r>
      <w:r>
        <w:t xml:space="preserve"> roleid int,</w:t>
      </w:r>
    </w:p>
    <w:p w14:paraId="0A35358A" w14:textId="55EA976C" w:rsidR="00D42F21" w:rsidRDefault="00D42F21" w:rsidP="00D42F21">
      <w:pPr>
        <w:pStyle w:val="NormalWeb"/>
      </w:pPr>
      <w:r>
        <w:lastRenderedPageBreak/>
        <w:t xml:space="preserve">   </w:t>
      </w:r>
      <w:r w:rsidR="00D87B8E">
        <w:t xml:space="preserve">       </w:t>
      </w:r>
      <w:r>
        <w:t>foreign key(userid) references users(id) on delete set null,</w:t>
      </w:r>
    </w:p>
    <w:p w14:paraId="3653A1DC" w14:textId="47361082" w:rsidR="00D42F21" w:rsidRDefault="00D42F21" w:rsidP="00D42F21">
      <w:pPr>
        <w:pStyle w:val="NormalWeb"/>
      </w:pPr>
      <w:r>
        <w:t xml:space="preserve">    </w:t>
      </w:r>
      <w:r w:rsidR="00D87B8E">
        <w:t xml:space="preserve">      </w:t>
      </w:r>
      <w:r>
        <w:t>foreign key(roleid) references roles(roleid) on delete set null</w:t>
      </w:r>
    </w:p>
    <w:p w14:paraId="41754DA3" w14:textId="36176B02" w:rsidR="00D42F21" w:rsidRDefault="00EF24B1" w:rsidP="00D42F21">
      <w:pPr>
        <w:pStyle w:val="NormalWeb"/>
      </w:pPr>
      <w:r>
        <w:t>) engine</w:t>
      </w:r>
      <w:r w:rsidR="00D42F21">
        <w:t xml:space="preserve"> = InnoDB;</w:t>
      </w:r>
    </w:p>
    <w:p w14:paraId="4C304273" w14:textId="77777777" w:rsidR="00D42F21" w:rsidRDefault="00D42F21" w:rsidP="00D42F21">
      <w:pPr>
        <w:pStyle w:val="NormalWeb"/>
      </w:pPr>
    </w:p>
    <w:p w14:paraId="7272269E" w14:textId="77777777" w:rsidR="00D42F21" w:rsidRDefault="00D42F21" w:rsidP="00D42F21">
      <w:pPr>
        <w:pStyle w:val="NormalWeb"/>
      </w:pPr>
      <w:r>
        <w:t>########################################</w:t>
      </w:r>
    </w:p>
    <w:p w14:paraId="20406A5F" w14:textId="77777777" w:rsidR="00D42F21" w:rsidRDefault="00D42F21" w:rsidP="00D42F21">
      <w:pPr>
        <w:pStyle w:val="NormalWeb"/>
      </w:pPr>
      <w:r>
        <w:t>#create table department</w:t>
      </w:r>
    </w:p>
    <w:p w14:paraId="623D726F" w14:textId="77777777" w:rsidR="00D42F21" w:rsidRDefault="00D42F21" w:rsidP="00D42F21">
      <w:pPr>
        <w:pStyle w:val="NormalWeb"/>
      </w:pPr>
      <w:r>
        <w:t>########################################</w:t>
      </w:r>
    </w:p>
    <w:p w14:paraId="6A5C07CE" w14:textId="20E05F4F" w:rsidR="00D42F21" w:rsidRDefault="00D42F21" w:rsidP="00D42F21">
      <w:pPr>
        <w:pStyle w:val="NormalWeb"/>
      </w:pPr>
      <w:r>
        <w:t xml:space="preserve">create table </w:t>
      </w:r>
      <w:r w:rsidR="00B857A0">
        <w:t>department (</w:t>
      </w:r>
    </w:p>
    <w:p w14:paraId="67A450DC" w14:textId="77777777" w:rsidR="00D42F21" w:rsidRDefault="00D42F21" w:rsidP="00D42F21">
      <w:pPr>
        <w:pStyle w:val="NormalWeb"/>
      </w:pPr>
      <w:r>
        <w:tab/>
        <w:t>id int primary key auto_increment,</w:t>
      </w:r>
    </w:p>
    <w:p w14:paraId="25BEFEC3" w14:textId="2C6D768F" w:rsidR="00D42F21" w:rsidRDefault="00D42F21" w:rsidP="00D42F21">
      <w:pPr>
        <w:pStyle w:val="NormalWeb"/>
      </w:pPr>
      <w:r>
        <w:t xml:space="preserve">    </w:t>
      </w:r>
      <w:r w:rsidR="00D87B8E">
        <w:t xml:space="preserve">        </w:t>
      </w:r>
      <w:r>
        <w:t xml:space="preserve">departmentid </w:t>
      </w:r>
      <w:r w:rsidR="00B857A0">
        <w:t>varchar (</w:t>
      </w:r>
      <w:r>
        <w:t>50) unique,</w:t>
      </w:r>
    </w:p>
    <w:p w14:paraId="2B403577" w14:textId="2DC109DE" w:rsidR="00D42F21" w:rsidRDefault="00D42F21" w:rsidP="00D42F21">
      <w:pPr>
        <w:pStyle w:val="NormalWeb"/>
      </w:pPr>
      <w:r>
        <w:t xml:space="preserve">    </w:t>
      </w:r>
      <w:r w:rsidR="00D87B8E">
        <w:t xml:space="preserve">        </w:t>
      </w:r>
      <w:r>
        <w:t xml:space="preserve">departmentname </w:t>
      </w:r>
      <w:r w:rsidR="00B857A0">
        <w:t>varchar (</w:t>
      </w:r>
      <w:r>
        <w:t>100)</w:t>
      </w:r>
    </w:p>
    <w:p w14:paraId="594FD9AA" w14:textId="49AF11AA" w:rsidR="00D42F21" w:rsidRDefault="00B857A0" w:rsidP="00D42F21">
      <w:pPr>
        <w:pStyle w:val="NormalWeb"/>
      </w:pPr>
      <w:r>
        <w:t>) engine</w:t>
      </w:r>
      <w:r w:rsidR="00D42F21">
        <w:t xml:space="preserve"> = InnoDB;</w:t>
      </w:r>
    </w:p>
    <w:p w14:paraId="675E3AE1" w14:textId="77777777" w:rsidR="00D42F21" w:rsidRDefault="00D42F21" w:rsidP="00D42F21">
      <w:pPr>
        <w:pStyle w:val="NormalWeb"/>
      </w:pPr>
    </w:p>
    <w:p w14:paraId="2505A7B3" w14:textId="77777777" w:rsidR="00D42F21" w:rsidRDefault="00D42F21" w:rsidP="00D42F21">
      <w:pPr>
        <w:pStyle w:val="NormalWeb"/>
      </w:pPr>
      <w:r>
        <w:t>########################################</w:t>
      </w:r>
    </w:p>
    <w:p w14:paraId="64FF4F53" w14:textId="77777777" w:rsidR="00D42F21" w:rsidRDefault="00D42F21" w:rsidP="00D42F21">
      <w:pPr>
        <w:pStyle w:val="NormalWeb"/>
      </w:pPr>
      <w:r>
        <w:t>#create table userdepartment</w:t>
      </w:r>
    </w:p>
    <w:p w14:paraId="31930011" w14:textId="77777777" w:rsidR="00D42F21" w:rsidRDefault="00D42F21" w:rsidP="00D42F21">
      <w:pPr>
        <w:pStyle w:val="NormalWeb"/>
      </w:pPr>
      <w:r>
        <w:t>########################################</w:t>
      </w:r>
    </w:p>
    <w:p w14:paraId="6F7648A4" w14:textId="22019BA5" w:rsidR="00D42F21" w:rsidRDefault="00D42F21" w:rsidP="00D42F21">
      <w:pPr>
        <w:pStyle w:val="NormalWeb"/>
      </w:pPr>
      <w:r>
        <w:t xml:space="preserve">create table </w:t>
      </w:r>
      <w:r w:rsidR="00B30CFA">
        <w:t>userdepartment (</w:t>
      </w:r>
    </w:p>
    <w:p w14:paraId="27CDABD3" w14:textId="77777777" w:rsidR="00D42F21" w:rsidRDefault="00D42F21" w:rsidP="00D42F21">
      <w:pPr>
        <w:pStyle w:val="NormalWeb"/>
      </w:pPr>
      <w:r>
        <w:tab/>
        <w:t>id int primary key auto_increment,</w:t>
      </w:r>
    </w:p>
    <w:p w14:paraId="18457507" w14:textId="20BA08C2" w:rsidR="00D42F21" w:rsidRDefault="00792229" w:rsidP="00D42F21">
      <w:pPr>
        <w:pStyle w:val="NormalWeb"/>
      </w:pPr>
      <w:r>
        <w:t xml:space="preserve">        </w:t>
      </w:r>
      <w:r w:rsidR="00D42F21">
        <w:t xml:space="preserve">    userid int,</w:t>
      </w:r>
    </w:p>
    <w:p w14:paraId="3BA749F0" w14:textId="2CA1A286" w:rsidR="00D42F21" w:rsidRDefault="00D42F21" w:rsidP="00D42F21">
      <w:pPr>
        <w:pStyle w:val="NormalWeb"/>
      </w:pPr>
      <w:r>
        <w:t xml:space="preserve">    </w:t>
      </w:r>
      <w:r w:rsidR="00792229">
        <w:t xml:space="preserve">        </w:t>
      </w:r>
      <w:r>
        <w:t>deptid int,</w:t>
      </w:r>
    </w:p>
    <w:p w14:paraId="1BCC3F1A" w14:textId="44223314" w:rsidR="00D42F21" w:rsidRDefault="00792229" w:rsidP="00D42F21">
      <w:pPr>
        <w:pStyle w:val="NormalWeb"/>
      </w:pPr>
      <w:r>
        <w:t xml:space="preserve">            </w:t>
      </w:r>
      <w:r w:rsidR="00D42F21">
        <w:t>foreign key(userid) references users(id) on delete set null,</w:t>
      </w:r>
    </w:p>
    <w:p w14:paraId="059D83CB" w14:textId="605CFA3D" w:rsidR="00D42F21" w:rsidRDefault="00D42F21" w:rsidP="00D42F21">
      <w:pPr>
        <w:pStyle w:val="NormalWeb"/>
      </w:pPr>
      <w:r>
        <w:t xml:space="preserve">    </w:t>
      </w:r>
      <w:r w:rsidR="00792229">
        <w:t xml:space="preserve">        </w:t>
      </w:r>
      <w:r>
        <w:t>foreign key(deptid) references department(id) on delete set null</w:t>
      </w:r>
    </w:p>
    <w:p w14:paraId="132144DB" w14:textId="1CF91A1E" w:rsidR="00975423" w:rsidRDefault="00B30CFA" w:rsidP="00D42F21">
      <w:pPr>
        <w:pStyle w:val="NormalWeb"/>
      </w:pPr>
      <w:r>
        <w:t>) engine</w:t>
      </w:r>
      <w:r w:rsidR="00D42F21">
        <w:t xml:space="preserve"> = InnoDB;</w:t>
      </w:r>
      <w:r w:rsidR="00D42F21">
        <w:tab/>
      </w:r>
    </w:p>
    <w:p w14:paraId="0C6F7DB9" w14:textId="2C36DA7B" w:rsidR="00792229" w:rsidRDefault="00792229" w:rsidP="00D42F21">
      <w:pPr>
        <w:pStyle w:val="NormalWeb"/>
      </w:pPr>
    </w:p>
    <w:p w14:paraId="4F6863F8" w14:textId="72CFFF47" w:rsidR="00792229" w:rsidRDefault="00792229" w:rsidP="00D42F21">
      <w:pPr>
        <w:pStyle w:val="NormalWeb"/>
      </w:pPr>
    </w:p>
    <w:p w14:paraId="44C1B094" w14:textId="77777777" w:rsidR="00127D7E" w:rsidRDefault="00127D7E" w:rsidP="00D42F21">
      <w:pPr>
        <w:pStyle w:val="NormalWeb"/>
      </w:pPr>
    </w:p>
    <w:p w14:paraId="49E79BB7" w14:textId="26667C77" w:rsidR="008C72C0" w:rsidRDefault="00567986" w:rsidP="00D42F21">
      <w:pPr>
        <w:pStyle w:val="NormalWeb"/>
      </w:pPr>
      <w:proofErr w:type="gramStart"/>
      <w:r>
        <w:lastRenderedPageBreak/>
        <w:t>ENTITIES  CLASS</w:t>
      </w:r>
      <w:proofErr w:type="gramEnd"/>
      <w:r>
        <w:t xml:space="preserve"> DIAGRAM</w:t>
      </w:r>
    </w:p>
    <w:p w14:paraId="6C1000E9" w14:textId="7D38A02B" w:rsidR="003801C2" w:rsidRDefault="003801C2" w:rsidP="00D42F21">
      <w:pPr>
        <w:pStyle w:val="NormalWeb"/>
      </w:pPr>
      <w:r>
        <w:t>ROLE</w:t>
      </w:r>
    </w:p>
    <w:p w14:paraId="0065852A" w14:textId="05FF93AE" w:rsidR="003801C2" w:rsidRDefault="00366DD3" w:rsidP="00D42F21">
      <w:pPr>
        <w:pStyle w:val="NormalWeb"/>
      </w:pPr>
      <w:r>
        <w:rPr>
          <w:noProof/>
        </w:rPr>
        <w:drawing>
          <wp:inline distT="0" distB="0" distL="0" distR="0" wp14:anchorId="7C5C7142" wp14:editId="6DA1F8E2">
            <wp:extent cx="5731510" cy="51403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40325"/>
                    </a:xfrm>
                    <a:prstGeom prst="rect">
                      <a:avLst/>
                    </a:prstGeom>
                    <a:noFill/>
                    <a:ln>
                      <a:noFill/>
                    </a:ln>
                  </pic:spPr>
                </pic:pic>
              </a:graphicData>
            </a:graphic>
          </wp:inline>
        </w:drawing>
      </w:r>
    </w:p>
    <w:p w14:paraId="23332ADE" w14:textId="77777777" w:rsidR="00127D7E" w:rsidRDefault="00127D7E" w:rsidP="00D42F21">
      <w:pPr>
        <w:pStyle w:val="NormalWeb"/>
      </w:pPr>
    </w:p>
    <w:p w14:paraId="4E39718D" w14:textId="0F4C5213" w:rsidR="00127D7E" w:rsidRDefault="00C14FB1" w:rsidP="00D42F21">
      <w:pPr>
        <w:pStyle w:val="NormalWeb"/>
      </w:pPr>
      <w:r>
        <w:lastRenderedPageBreak/>
        <w:t>DEPARTMENT</w:t>
      </w:r>
      <w:r w:rsidR="00127D7E">
        <w:t>#</w:t>
      </w:r>
      <w:r w:rsidR="00F076BA">
        <w:rPr>
          <w:noProof/>
        </w:rPr>
        <w:drawing>
          <wp:inline distT="0" distB="0" distL="0" distR="0" wp14:anchorId="0DB54443" wp14:editId="5C96D049">
            <wp:extent cx="5731510" cy="57486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48655"/>
                    </a:xfrm>
                    <a:prstGeom prst="rect">
                      <a:avLst/>
                    </a:prstGeom>
                    <a:noFill/>
                    <a:ln>
                      <a:noFill/>
                    </a:ln>
                  </pic:spPr>
                </pic:pic>
              </a:graphicData>
            </a:graphic>
          </wp:inline>
        </w:drawing>
      </w:r>
    </w:p>
    <w:p w14:paraId="76F8CF50" w14:textId="77777777" w:rsidR="00127D7E" w:rsidRDefault="00127D7E" w:rsidP="00D42F21">
      <w:pPr>
        <w:pStyle w:val="NormalWeb"/>
        <w:rPr>
          <w:noProof/>
        </w:rPr>
      </w:pPr>
    </w:p>
    <w:p w14:paraId="300C7EBC" w14:textId="77777777" w:rsidR="00127D7E" w:rsidRDefault="00127D7E" w:rsidP="00D42F21">
      <w:pPr>
        <w:pStyle w:val="NormalWeb"/>
        <w:rPr>
          <w:noProof/>
        </w:rPr>
      </w:pPr>
    </w:p>
    <w:p w14:paraId="03BDD762" w14:textId="77777777" w:rsidR="00127D7E" w:rsidRDefault="00127D7E" w:rsidP="00D42F21">
      <w:pPr>
        <w:pStyle w:val="NormalWeb"/>
        <w:rPr>
          <w:noProof/>
        </w:rPr>
      </w:pPr>
    </w:p>
    <w:p w14:paraId="062CEF0D" w14:textId="77777777" w:rsidR="00127D7E" w:rsidRDefault="00127D7E" w:rsidP="00D42F21">
      <w:pPr>
        <w:pStyle w:val="NormalWeb"/>
        <w:rPr>
          <w:noProof/>
        </w:rPr>
      </w:pPr>
    </w:p>
    <w:p w14:paraId="75466E5B" w14:textId="77777777" w:rsidR="00127D7E" w:rsidRDefault="00127D7E" w:rsidP="00D42F21">
      <w:pPr>
        <w:pStyle w:val="NormalWeb"/>
        <w:rPr>
          <w:noProof/>
        </w:rPr>
      </w:pPr>
    </w:p>
    <w:p w14:paraId="0DA94ED1" w14:textId="77777777" w:rsidR="00127D7E" w:rsidRDefault="00127D7E" w:rsidP="00D42F21">
      <w:pPr>
        <w:pStyle w:val="NormalWeb"/>
        <w:rPr>
          <w:noProof/>
        </w:rPr>
      </w:pPr>
    </w:p>
    <w:p w14:paraId="6E4AE55A" w14:textId="77777777" w:rsidR="00127D7E" w:rsidRDefault="00127D7E" w:rsidP="00D42F21">
      <w:pPr>
        <w:pStyle w:val="NormalWeb"/>
        <w:rPr>
          <w:noProof/>
        </w:rPr>
      </w:pPr>
    </w:p>
    <w:p w14:paraId="217F7D72" w14:textId="77777777" w:rsidR="00127D7E" w:rsidRDefault="00127D7E" w:rsidP="00D42F21">
      <w:pPr>
        <w:pStyle w:val="NormalWeb"/>
        <w:rPr>
          <w:noProof/>
        </w:rPr>
      </w:pPr>
    </w:p>
    <w:p w14:paraId="636D7994" w14:textId="4A4DB0AB" w:rsidR="00D473CF" w:rsidRDefault="00D473CF" w:rsidP="00D42F21">
      <w:pPr>
        <w:pStyle w:val="NormalWeb"/>
      </w:pPr>
      <w:r>
        <w:rPr>
          <w:noProof/>
        </w:rPr>
        <w:lastRenderedPageBreak/>
        <w:t>USERROLE</w:t>
      </w:r>
    </w:p>
    <w:p w14:paraId="1C0DDC75" w14:textId="796D60DA" w:rsidR="00D473CF" w:rsidRDefault="00A23ADC" w:rsidP="00D42F21">
      <w:pPr>
        <w:pStyle w:val="NormalWeb"/>
      </w:pPr>
      <w:r>
        <w:rPr>
          <w:noProof/>
        </w:rPr>
        <w:drawing>
          <wp:inline distT="0" distB="0" distL="0" distR="0" wp14:anchorId="1582D142" wp14:editId="1AA6F9B2">
            <wp:extent cx="9544050" cy="610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0" cy="6105525"/>
                    </a:xfrm>
                    <a:prstGeom prst="rect">
                      <a:avLst/>
                    </a:prstGeom>
                    <a:noFill/>
                    <a:ln>
                      <a:noFill/>
                    </a:ln>
                  </pic:spPr>
                </pic:pic>
              </a:graphicData>
            </a:graphic>
          </wp:inline>
        </w:drawing>
      </w:r>
    </w:p>
    <w:p w14:paraId="74299369" w14:textId="7A092C09" w:rsidR="000748D6" w:rsidRDefault="000748D6" w:rsidP="00D42F21">
      <w:pPr>
        <w:pStyle w:val="NormalWeb"/>
      </w:pPr>
    </w:p>
    <w:p w14:paraId="4CEB5014" w14:textId="7A6BDE03" w:rsidR="000748D6" w:rsidRDefault="000748D6" w:rsidP="00D42F21">
      <w:pPr>
        <w:pStyle w:val="NormalWeb"/>
      </w:pPr>
    </w:p>
    <w:p w14:paraId="173115A0" w14:textId="51174A67" w:rsidR="000748D6" w:rsidRDefault="000748D6" w:rsidP="00D42F21">
      <w:pPr>
        <w:pStyle w:val="NormalWeb"/>
      </w:pPr>
    </w:p>
    <w:p w14:paraId="058E42DD" w14:textId="3DA7CBE9" w:rsidR="000748D6" w:rsidRDefault="000748D6" w:rsidP="00D42F21">
      <w:pPr>
        <w:pStyle w:val="NormalWeb"/>
      </w:pPr>
    </w:p>
    <w:p w14:paraId="69468940" w14:textId="520C53C3" w:rsidR="000748D6" w:rsidRDefault="000748D6" w:rsidP="00D42F21">
      <w:pPr>
        <w:pStyle w:val="NormalWeb"/>
      </w:pPr>
    </w:p>
    <w:p w14:paraId="3DF62ED1" w14:textId="286ECCA3" w:rsidR="000748D6" w:rsidRDefault="000748D6" w:rsidP="00D42F21">
      <w:pPr>
        <w:pStyle w:val="NormalWeb"/>
      </w:pPr>
    </w:p>
    <w:p w14:paraId="3DAD5258" w14:textId="3D3CDE99" w:rsidR="000748D6" w:rsidRDefault="000748D6" w:rsidP="00D42F21">
      <w:pPr>
        <w:pStyle w:val="NormalWeb"/>
      </w:pPr>
    </w:p>
    <w:p w14:paraId="63346B3F" w14:textId="6D033DA7" w:rsidR="000748D6" w:rsidRDefault="000748D6" w:rsidP="00D42F21">
      <w:pPr>
        <w:pStyle w:val="NormalWeb"/>
      </w:pPr>
    </w:p>
    <w:p w14:paraId="306133D8" w14:textId="1C0EA8D5" w:rsidR="000748D6" w:rsidRDefault="000748D6" w:rsidP="00D42F21">
      <w:pPr>
        <w:pStyle w:val="NormalWeb"/>
      </w:pPr>
    </w:p>
    <w:p w14:paraId="796FB22A" w14:textId="4D12FDB4" w:rsidR="000748D6" w:rsidRDefault="000748D6" w:rsidP="00D42F21">
      <w:pPr>
        <w:pStyle w:val="NormalWeb"/>
      </w:pPr>
    </w:p>
    <w:p w14:paraId="6C9BB363" w14:textId="2C3DC45E" w:rsidR="000748D6" w:rsidRDefault="000748D6" w:rsidP="00D42F21">
      <w:pPr>
        <w:pStyle w:val="NormalWeb"/>
      </w:pPr>
    </w:p>
    <w:p w14:paraId="58A31719" w14:textId="03BA08D4" w:rsidR="000748D6" w:rsidRDefault="000748D6" w:rsidP="00D42F21">
      <w:pPr>
        <w:pStyle w:val="NormalWeb"/>
      </w:pPr>
    </w:p>
    <w:p w14:paraId="12F17254" w14:textId="77777777" w:rsidR="000748D6" w:rsidRPr="009C67B6" w:rsidRDefault="000748D6" w:rsidP="00D42F21">
      <w:pPr>
        <w:pStyle w:val="NormalWeb"/>
      </w:pPr>
    </w:p>
    <w:sectPr w:rsidR="000748D6" w:rsidRPr="009C67B6" w:rsidSect="00127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p;l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277"/>
    <w:multiLevelType w:val="hybridMultilevel"/>
    <w:tmpl w:val="6E66D854"/>
    <w:lvl w:ilvl="0" w:tplc="2B1062B0">
      <w:start w:val="1"/>
      <w:numFmt w:val="bullet"/>
      <w:lvlText w:val="&gt;"/>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B6132"/>
    <w:multiLevelType w:val="hybridMultilevel"/>
    <w:tmpl w:val="6CF2D7A4"/>
    <w:lvl w:ilvl="0" w:tplc="7FFC441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27F2369"/>
    <w:multiLevelType w:val="hybridMultilevel"/>
    <w:tmpl w:val="885EDE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393D12"/>
    <w:multiLevelType w:val="multilevel"/>
    <w:tmpl w:val="46D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A1B42"/>
    <w:multiLevelType w:val="hybridMultilevel"/>
    <w:tmpl w:val="B15A361A"/>
    <w:lvl w:ilvl="0" w:tplc="08B0866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18F5B08"/>
    <w:multiLevelType w:val="hybridMultilevel"/>
    <w:tmpl w:val="8FAAE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B02781"/>
    <w:multiLevelType w:val="hybridMultilevel"/>
    <w:tmpl w:val="ED904DA8"/>
    <w:lvl w:ilvl="0" w:tplc="2D34A4F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0A50D50"/>
    <w:multiLevelType w:val="hybridMultilevel"/>
    <w:tmpl w:val="85688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060A86"/>
    <w:multiLevelType w:val="hybridMultilevel"/>
    <w:tmpl w:val="9F564B64"/>
    <w:lvl w:ilvl="0" w:tplc="7B2E35AE">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3BF2EFB"/>
    <w:multiLevelType w:val="multilevel"/>
    <w:tmpl w:val="37A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6"/>
  </w:num>
  <w:num w:numId="4">
    <w:abstractNumId w:val="1"/>
  </w:num>
  <w:num w:numId="5">
    <w:abstractNumId w:val="2"/>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CC"/>
    <w:rsid w:val="000044FA"/>
    <w:rsid w:val="00006392"/>
    <w:rsid w:val="00017418"/>
    <w:rsid w:val="00023CA3"/>
    <w:rsid w:val="000373FD"/>
    <w:rsid w:val="00040C5B"/>
    <w:rsid w:val="000748D6"/>
    <w:rsid w:val="00097760"/>
    <w:rsid w:val="000A3F86"/>
    <w:rsid w:val="000B3490"/>
    <w:rsid w:val="000D40FE"/>
    <w:rsid w:val="00112742"/>
    <w:rsid w:val="00121243"/>
    <w:rsid w:val="00127D7E"/>
    <w:rsid w:val="00134BE8"/>
    <w:rsid w:val="00160AB4"/>
    <w:rsid w:val="0016455B"/>
    <w:rsid w:val="00177BEB"/>
    <w:rsid w:val="00180546"/>
    <w:rsid w:val="00197BAC"/>
    <w:rsid w:val="001B0B57"/>
    <w:rsid w:val="001C3498"/>
    <w:rsid w:val="001D164D"/>
    <w:rsid w:val="001F0471"/>
    <w:rsid w:val="002066CC"/>
    <w:rsid w:val="00215447"/>
    <w:rsid w:val="00250315"/>
    <w:rsid w:val="002616C3"/>
    <w:rsid w:val="00293E30"/>
    <w:rsid w:val="002B17DB"/>
    <w:rsid w:val="002C080B"/>
    <w:rsid w:val="002C5777"/>
    <w:rsid w:val="002E1188"/>
    <w:rsid w:val="002E4110"/>
    <w:rsid w:val="00317B9D"/>
    <w:rsid w:val="0032270E"/>
    <w:rsid w:val="003421A3"/>
    <w:rsid w:val="00356106"/>
    <w:rsid w:val="00366DD3"/>
    <w:rsid w:val="00371E38"/>
    <w:rsid w:val="003801C2"/>
    <w:rsid w:val="003A0A6E"/>
    <w:rsid w:val="003C61AB"/>
    <w:rsid w:val="003D0C2F"/>
    <w:rsid w:val="003F161A"/>
    <w:rsid w:val="004408BF"/>
    <w:rsid w:val="00445537"/>
    <w:rsid w:val="004B1B7B"/>
    <w:rsid w:val="004C2912"/>
    <w:rsid w:val="004F4793"/>
    <w:rsid w:val="00514779"/>
    <w:rsid w:val="00535D75"/>
    <w:rsid w:val="005671A5"/>
    <w:rsid w:val="00567986"/>
    <w:rsid w:val="00567FE0"/>
    <w:rsid w:val="00581CDF"/>
    <w:rsid w:val="00593BED"/>
    <w:rsid w:val="005952EE"/>
    <w:rsid w:val="005B3A74"/>
    <w:rsid w:val="005E3DEE"/>
    <w:rsid w:val="005E5501"/>
    <w:rsid w:val="005E598A"/>
    <w:rsid w:val="0060035D"/>
    <w:rsid w:val="00620F83"/>
    <w:rsid w:val="00634C81"/>
    <w:rsid w:val="00666E5F"/>
    <w:rsid w:val="0067221D"/>
    <w:rsid w:val="00691504"/>
    <w:rsid w:val="006A44D9"/>
    <w:rsid w:val="006A58F6"/>
    <w:rsid w:val="006F6B0B"/>
    <w:rsid w:val="00716FB2"/>
    <w:rsid w:val="00742C31"/>
    <w:rsid w:val="00751D76"/>
    <w:rsid w:val="00771F8C"/>
    <w:rsid w:val="007751F2"/>
    <w:rsid w:val="007753C5"/>
    <w:rsid w:val="00782C4E"/>
    <w:rsid w:val="00792229"/>
    <w:rsid w:val="007957B4"/>
    <w:rsid w:val="0079760E"/>
    <w:rsid w:val="007B3F8E"/>
    <w:rsid w:val="007C6CC4"/>
    <w:rsid w:val="007E24F9"/>
    <w:rsid w:val="007E3796"/>
    <w:rsid w:val="007F0666"/>
    <w:rsid w:val="00805C74"/>
    <w:rsid w:val="008178D1"/>
    <w:rsid w:val="0083411E"/>
    <w:rsid w:val="0086789C"/>
    <w:rsid w:val="008B66F2"/>
    <w:rsid w:val="008C72C0"/>
    <w:rsid w:val="008F3B0F"/>
    <w:rsid w:val="00913385"/>
    <w:rsid w:val="0092001A"/>
    <w:rsid w:val="00975423"/>
    <w:rsid w:val="009862A3"/>
    <w:rsid w:val="009B6C09"/>
    <w:rsid w:val="009C67B6"/>
    <w:rsid w:val="009E52BE"/>
    <w:rsid w:val="00A00D55"/>
    <w:rsid w:val="00A00E86"/>
    <w:rsid w:val="00A23ADC"/>
    <w:rsid w:val="00A33620"/>
    <w:rsid w:val="00A36BB1"/>
    <w:rsid w:val="00A43FF1"/>
    <w:rsid w:val="00A459BD"/>
    <w:rsid w:val="00A93D98"/>
    <w:rsid w:val="00AB10D1"/>
    <w:rsid w:val="00AD2CA4"/>
    <w:rsid w:val="00B112A9"/>
    <w:rsid w:val="00B30CFA"/>
    <w:rsid w:val="00B429DA"/>
    <w:rsid w:val="00B54216"/>
    <w:rsid w:val="00B65B2C"/>
    <w:rsid w:val="00B857A0"/>
    <w:rsid w:val="00B90A3E"/>
    <w:rsid w:val="00BB4ED6"/>
    <w:rsid w:val="00BB5748"/>
    <w:rsid w:val="00BF3ED0"/>
    <w:rsid w:val="00C14FB1"/>
    <w:rsid w:val="00C2090F"/>
    <w:rsid w:val="00C323B3"/>
    <w:rsid w:val="00C361DC"/>
    <w:rsid w:val="00C44277"/>
    <w:rsid w:val="00C46E79"/>
    <w:rsid w:val="00C938B5"/>
    <w:rsid w:val="00CB2F2D"/>
    <w:rsid w:val="00CC7A5B"/>
    <w:rsid w:val="00CE0AFE"/>
    <w:rsid w:val="00CE64A6"/>
    <w:rsid w:val="00CF5F7E"/>
    <w:rsid w:val="00D15354"/>
    <w:rsid w:val="00D2451C"/>
    <w:rsid w:val="00D34930"/>
    <w:rsid w:val="00D4156A"/>
    <w:rsid w:val="00D42F21"/>
    <w:rsid w:val="00D473CF"/>
    <w:rsid w:val="00D5717C"/>
    <w:rsid w:val="00D83538"/>
    <w:rsid w:val="00D87B8E"/>
    <w:rsid w:val="00DA0E4B"/>
    <w:rsid w:val="00DB2329"/>
    <w:rsid w:val="00DF2C79"/>
    <w:rsid w:val="00E030EF"/>
    <w:rsid w:val="00E07506"/>
    <w:rsid w:val="00E66B51"/>
    <w:rsid w:val="00E71E8C"/>
    <w:rsid w:val="00E8206C"/>
    <w:rsid w:val="00E96E40"/>
    <w:rsid w:val="00EA052E"/>
    <w:rsid w:val="00EC2D4C"/>
    <w:rsid w:val="00EC3517"/>
    <w:rsid w:val="00ED0DDB"/>
    <w:rsid w:val="00ED2913"/>
    <w:rsid w:val="00EF24B1"/>
    <w:rsid w:val="00EF4E0B"/>
    <w:rsid w:val="00F0493E"/>
    <w:rsid w:val="00F076BA"/>
    <w:rsid w:val="00F40776"/>
    <w:rsid w:val="00F639CD"/>
    <w:rsid w:val="00F81FE2"/>
    <w:rsid w:val="00F93CDD"/>
    <w:rsid w:val="00FC7484"/>
    <w:rsid w:val="00FE6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0E17"/>
  <w15:chartTrackingRefBased/>
  <w15:docId w15:val="{C2CED04D-6E1F-47ED-96F5-5FC912D5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D6"/>
    <w:pPr>
      <w:ind w:left="720"/>
      <w:contextualSpacing/>
    </w:pPr>
  </w:style>
  <w:style w:type="character" w:customStyle="1" w:styleId="kobospan">
    <w:name w:val="kobospan"/>
    <w:basedOn w:val="DefaultParagraphFont"/>
    <w:rsid w:val="00180546"/>
  </w:style>
  <w:style w:type="paragraph" w:styleId="NormalWeb">
    <w:name w:val="Normal (Web)"/>
    <w:basedOn w:val="Normal"/>
    <w:uiPriority w:val="99"/>
    <w:unhideWhenUsed/>
    <w:rsid w:val="00FE63B9"/>
    <w:pPr>
      <w:spacing w:before="100" w:beforeAutospacing="1" w:after="100" w:afterAutospacing="1" w:line="255" w:lineRule="atLeast"/>
    </w:pPr>
    <w:rPr>
      <w:rFonts w:ascii="Times New Roman" w:eastAsia="Times New Roman" w:hAnsi="Times New Roman" w:cs="Times New Roman"/>
      <w:color w:val="000000"/>
      <w:lang w:eastAsia="en-GB"/>
    </w:rPr>
  </w:style>
  <w:style w:type="paragraph" w:styleId="HTMLPreformatted">
    <w:name w:val="HTML Preformatted"/>
    <w:basedOn w:val="Normal"/>
    <w:link w:val="HTMLPreformattedChar"/>
    <w:uiPriority w:val="99"/>
    <w:semiHidden/>
    <w:unhideWhenUsed/>
    <w:rsid w:val="009C67B6"/>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pPr>
    <w:rPr>
      <w:rFonts w:ascii="Courier New" w:eastAsia="Times New Roman" w:hAnsi="Courier New" w:cs="Courier New"/>
      <w:color w:val="000000"/>
      <w:sz w:val="18"/>
      <w:szCs w:val="18"/>
      <w:lang w:eastAsia="en-GB"/>
    </w:rPr>
  </w:style>
  <w:style w:type="character" w:customStyle="1" w:styleId="HTMLPreformattedChar">
    <w:name w:val="HTML Preformatted Char"/>
    <w:basedOn w:val="DefaultParagraphFont"/>
    <w:link w:val="HTMLPreformatted"/>
    <w:uiPriority w:val="99"/>
    <w:semiHidden/>
    <w:rsid w:val="009C67B6"/>
    <w:rPr>
      <w:rFonts w:ascii="Courier New" w:eastAsia="Times New Roman" w:hAnsi="Courier New" w:cs="Courier New"/>
      <w:color w:val="000000"/>
      <w:sz w:val="18"/>
      <w:szCs w:val="18"/>
      <w:lang w:eastAsia="en-GB"/>
    </w:rPr>
  </w:style>
  <w:style w:type="paragraph" w:customStyle="1" w:styleId="packtfigure">
    <w:name w:val="packt_figure"/>
    <w:basedOn w:val="Normal"/>
    <w:rsid w:val="00C323B3"/>
    <w:pPr>
      <w:spacing w:before="100" w:beforeAutospacing="1" w:after="100" w:afterAutospacing="1" w:line="255" w:lineRule="atLeast"/>
    </w:pPr>
    <w:rPr>
      <w:rFonts w:ascii="Times New Roman" w:eastAsia="Times New Roman" w:hAnsi="Times New Roman" w:cs="Times New Roman"/>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81151">
      <w:bodyDiv w:val="1"/>
      <w:marLeft w:val="0"/>
      <w:marRight w:val="0"/>
      <w:marTop w:val="0"/>
      <w:marBottom w:val="0"/>
      <w:divBdr>
        <w:top w:val="none" w:sz="0" w:space="0" w:color="auto"/>
        <w:left w:val="none" w:sz="0" w:space="0" w:color="auto"/>
        <w:bottom w:val="none" w:sz="0" w:space="0" w:color="auto"/>
        <w:right w:val="none" w:sz="0" w:space="0" w:color="auto"/>
      </w:divBdr>
    </w:div>
    <w:div w:id="410272594">
      <w:bodyDiv w:val="1"/>
      <w:marLeft w:val="0"/>
      <w:marRight w:val="0"/>
      <w:marTop w:val="0"/>
      <w:marBottom w:val="0"/>
      <w:divBdr>
        <w:top w:val="none" w:sz="0" w:space="0" w:color="auto"/>
        <w:left w:val="none" w:sz="0" w:space="0" w:color="auto"/>
        <w:bottom w:val="none" w:sz="0" w:space="0" w:color="auto"/>
        <w:right w:val="none" w:sz="0" w:space="0" w:color="auto"/>
      </w:divBdr>
    </w:div>
    <w:div w:id="410543880">
      <w:bodyDiv w:val="1"/>
      <w:marLeft w:val="0"/>
      <w:marRight w:val="0"/>
      <w:marTop w:val="0"/>
      <w:marBottom w:val="0"/>
      <w:divBdr>
        <w:top w:val="none" w:sz="0" w:space="0" w:color="auto"/>
        <w:left w:val="none" w:sz="0" w:space="0" w:color="auto"/>
        <w:bottom w:val="none" w:sz="0" w:space="0" w:color="auto"/>
        <w:right w:val="none" w:sz="0" w:space="0" w:color="auto"/>
      </w:divBdr>
      <w:divsChild>
        <w:div w:id="1491868297">
          <w:marLeft w:val="300"/>
          <w:marRight w:val="300"/>
          <w:marTop w:val="0"/>
          <w:marBottom w:val="0"/>
          <w:divBdr>
            <w:top w:val="none" w:sz="0" w:space="0" w:color="auto"/>
            <w:left w:val="none" w:sz="0" w:space="0" w:color="auto"/>
            <w:bottom w:val="none" w:sz="0" w:space="0" w:color="auto"/>
            <w:right w:val="none" w:sz="0" w:space="0" w:color="auto"/>
          </w:divBdr>
        </w:div>
      </w:divsChild>
    </w:div>
    <w:div w:id="1004091891">
      <w:bodyDiv w:val="1"/>
      <w:marLeft w:val="0"/>
      <w:marRight w:val="0"/>
      <w:marTop w:val="0"/>
      <w:marBottom w:val="0"/>
      <w:divBdr>
        <w:top w:val="none" w:sz="0" w:space="0" w:color="auto"/>
        <w:left w:val="none" w:sz="0" w:space="0" w:color="auto"/>
        <w:bottom w:val="none" w:sz="0" w:space="0" w:color="auto"/>
        <w:right w:val="none" w:sz="0" w:space="0" w:color="auto"/>
      </w:divBdr>
    </w:div>
    <w:div w:id="154667503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73708958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556045821">
      <w:bodyDiv w:val="1"/>
      <w:marLeft w:val="0"/>
      <w:marRight w:val="0"/>
      <w:marTop w:val="0"/>
      <w:marBottom w:val="0"/>
      <w:divBdr>
        <w:top w:val="none" w:sz="0" w:space="0" w:color="auto"/>
        <w:left w:val="none" w:sz="0" w:space="0" w:color="auto"/>
        <w:bottom w:val="none" w:sz="0" w:space="0" w:color="auto"/>
        <w:right w:val="none" w:sz="0" w:space="0" w:color="auto"/>
      </w:divBdr>
    </w:div>
    <w:div w:id="1567256510">
      <w:bodyDiv w:val="1"/>
      <w:marLeft w:val="0"/>
      <w:marRight w:val="0"/>
      <w:marTop w:val="0"/>
      <w:marBottom w:val="0"/>
      <w:divBdr>
        <w:top w:val="none" w:sz="0" w:space="0" w:color="auto"/>
        <w:left w:val="none" w:sz="0" w:space="0" w:color="auto"/>
        <w:bottom w:val="none" w:sz="0" w:space="0" w:color="auto"/>
        <w:right w:val="none" w:sz="0" w:space="0" w:color="auto"/>
      </w:divBdr>
    </w:div>
    <w:div w:id="1913853925">
      <w:bodyDiv w:val="1"/>
      <w:marLeft w:val="0"/>
      <w:marRight w:val="0"/>
      <w:marTop w:val="0"/>
      <w:marBottom w:val="0"/>
      <w:divBdr>
        <w:top w:val="none" w:sz="0" w:space="0" w:color="auto"/>
        <w:left w:val="none" w:sz="0" w:space="0" w:color="auto"/>
        <w:bottom w:val="none" w:sz="0" w:space="0" w:color="auto"/>
        <w:right w:val="none" w:sz="0" w:space="0" w:color="auto"/>
      </w:divBdr>
    </w:div>
    <w:div w:id="198037607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565140027">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file:///C:\Users\STHIGWGFWB\AppData\Local\Temp\pmtoq3eq.pqt\OEBPS\ch03.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9BFE-14EC-4223-B97E-D4B55DBC1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Cobbinah</dc:creator>
  <cp:keywords/>
  <dc:description/>
  <cp:lastModifiedBy>Nathaniel Cobbinah</cp:lastModifiedBy>
  <cp:revision>163</cp:revision>
  <dcterms:created xsi:type="dcterms:W3CDTF">2020-12-25T18:43:00Z</dcterms:created>
  <dcterms:modified xsi:type="dcterms:W3CDTF">2020-12-30T09:48:00Z</dcterms:modified>
</cp:coreProperties>
</file>