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ቁጥጥር ከተደረገባቸው </w:t>
      </w:r>
      <w:r>
        <w:rPr/>
        <w:t xml:space="preserve">191 </w:t>
      </w:r>
      <w:r>
        <w:rPr/>
        <w:t xml:space="preserve">የመንግሥት ፕሮጀክቶች በግንባታ ላይ ያሉት </w:t>
      </w:r>
      <w:r>
        <w:rPr/>
        <w:t xml:space="preserve">25 </w:t>
      </w:r>
      <w:r>
        <w:rPr/>
        <w:t>ብቻ ናቸው ተባለ</w:t>
      </w:r>
    </w:p>
    <w:p>
      <w:pPr>
        <w:pStyle w:val="BodyText"/>
        <w:bidi w:val="0"/>
        <w:jc w:val="start"/>
        <w:rPr/>
      </w:pPr>
      <w:hyperlink r:id="rId2">
        <w:r>
          <w:rPr>
            <w:rStyle w:val="Hyperlink"/>
          </w:rPr>
          <w:t>ሲሳይ ሳህሉ</w:t>
        </w:r>
      </w:hyperlink>
    </w:p>
    <w:p>
      <w:pPr>
        <w:pStyle w:val="BodyText"/>
        <w:bidi w:val="0"/>
        <w:jc w:val="start"/>
        <w:rPr/>
      </w:pPr>
      <w:r>
        <w:rPr/>
        <w:t>ቀን</w:t>
      </w:r>
      <w:r>
        <w:rPr/>
        <w:t>:January 22, 2025</w:t>
      </w:r>
    </w:p>
    <w:p>
      <w:pPr>
        <w:pStyle w:val="BodyText"/>
        <w:numPr>
          <w:ilvl w:val="0"/>
          <w:numId w:val="1"/>
        </w:numPr>
        <w:tabs>
          <w:tab w:val="clear" w:pos="709"/>
          <w:tab w:val="left" w:pos="709" w:leader="none"/>
        </w:tabs>
        <w:bidi w:val="0"/>
        <w:ind w:hanging="283" w:start="709"/>
        <w:jc w:val="start"/>
        <w:rPr/>
      </w:pPr>
      <w:r>
        <w:rPr>
          <w:rStyle w:val="Strong"/>
        </w:rPr>
        <w:t>በውል ጊዜው መሠረት</w:t>
      </w:r>
      <w:r>
        <w:rPr/>
        <w:t xml:space="preserve"> </w:t>
      </w:r>
      <w:r>
        <w:rPr>
          <w:rStyle w:val="Strong"/>
        </w:rPr>
        <w:t>እየተገነቡ</w:t>
      </w:r>
      <w:r>
        <w:rPr/>
        <w:t xml:space="preserve"> </w:t>
      </w:r>
      <w:r>
        <w:rPr>
          <w:rStyle w:val="Strong"/>
        </w:rPr>
        <w:t>ያሉት</w:t>
      </w:r>
      <w:r>
        <w:rPr/>
        <w:t xml:space="preserve"> </w:t>
      </w:r>
      <w:r>
        <w:rPr>
          <w:rStyle w:val="Strong"/>
        </w:rPr>
        <w:t xml:space="preserve">ደግሞ </w:t>
      </w:r>
      <w:r>
        <w:rPr>
          <w:rStyle w:val="Strong"/>
        </w:rPr>
        <w:t>22</w:t>
      </w:r>
      <w:r>
        <w:rPr/>
        <w:t xml:space="preserve"> </w:t>
      </w:r>
      <w:r>
        <w:rPr>
          <w:rStyle w:val="Strong"/>
        </w:rPr>
        <w:t>ብቻ</w:t>
      </w:r>
      <w:r>
        <w:rPr/>
        <w:t xml:space="preserve"> </w:t>
      </w:r>
      <w:r>
        <w:rPr>
          <w:rStyle w:val="Strong"/>
        </w:rPr>
        <w:t>መሆናቸው ተገልጿል</w:t>
      </w:r>
      <w:r>
        <w:rPr/>
        <w:t xml:space="preserve"> </w:t>
      </w:r>
    </w:p>
    <w:p>
      <w:pPr>
        <w:pStyle w:val="BodyText"/>
        <w:bidi w:val="0"/>
        <w:jc w:val="start"/>
        <w:rPr/>
      </w:pPr>
      <w:r>
        <w:rPr/>
        <w:t xml:space="preserve">የኢትዮጵያ ኮንስትራክሽን ባለሥልጣን በተያዘው ዓመት በስድስት ወራት ውስጥ የውል ዋጋቸው </w:t>
      </w:r>
      <w:r>
        <w:rPr/>
        <w:t xml:space="preserve">27 </w:t>
      </w:r>
      <w:r>
        <w:rPr/>
        <w:t xml:space="preserve">ቢሊዮን ብር የሆኑ </w:t>
      </w:r>
      <w:r>
        <w:rPr/>
        <w:t xml:space="preserve">191 </w:t>
      </w:r>
      <w:r>
        <w:rPr/>
        <w:t xml:space="preserve">የመንግሥት የግንባታ ፕሮጀክቶች ላይ ቁጥጥር አድርጎ፣ በተያዘላቸው የመጀመሪያ የውል ዋጋ መሠረት እየተገነቡ ያሉት  ፕሮጀክቶች </w:t>
      </w:r>
      <w:r>
        <w:rPr/>
        <w:t xml:space="preserve">25 </w:t>
      </w:r>
      <w:r>
        <w:rPr/>
        <w:t>ብቻ መሆናቸውን አስታወቀ፡፡</w:t>
      </w:r>
    </w:p>
    <w:p>
      <w:pPr>
        <w:pStyle w:val="BodyText"/>
        <w:bidi w:val="0"/>
        <w:jc w:val="start"/>
        <w:rPr/>
      </w:pPr>
      <w:r>
        <w:rPr/>
        <w:t>ባለሥልጣኑ ይፋ ባደረገው መረጃ መሠረት ከ</w:t>
      </w:r>
      <w:r>
        <w:rPr/>
        <w:t xml:space="preserve">191 </w:t>
      </w:r>
      <w:r>
        <w:rPr/>
        <w:t xml:space="preserve">ፕሮጅክቶች በዋናው የውለታ ጊዜ መሠረት እየተገነቡ ያሉት የመንግሥት ፕሮጀክቶች </w:t>
      </w:r>
      <w:r>
        <w:rPr/>
        <w:t xml:space="preserve">22 </w:t>
      </w:r>
      <w:r>
        <w:rPr/>
        <w:t>ብቻ ናቸው፡፡</w:t>
      </w:r>
    </w:p>
    <w:p>
      <w:pPr>
        <w:pStyle w:val="BodyText"/>
        <w:bidi w:val="0"/>
        <w:jc w:val="start"/>
        <w:rPr/>
      </w:pPr>
      <w:r>
        <w:rPr/>
        <w:t>በባለሥልጣኑ የኮንስትራክሽን ፕሮጀክቶች ቁጥጥርና ክትትል ክፍል መሪ ሥራ አስጻፈሚ አቶ በረከት ተዘራ ለሪፖርተር በሰጡት ማብራሪያ፣ በመንግሥት የግዥ ሕግ መሠረት አንድ ፕሮጀክት ከ</w:t>
      </w:r>
      <w:r>
        <w:rPr/>
        <w:t xml:space="preserve">18 </w:t>
      </w:r>
      <w:r>
        <w:rPr/>
        <w:t>ወራት በላይ የሚፈጅ ከሆነ  ለፕሮጀክቱ የዋጋ ማስተካከያ እንዲደረግ ስለሚፈቅድ ነው ብለዋል፡፡</w:t>
      </w:r>
    </w:p>
    <w:p>
      <w:pPr>
        <w:pStyle w:val="BodyText"/>
        <w:bidi w:val="0"/>
        <w:jc w:val="start"/>
        <w:rPr/>
      </w:pPr>
      <w:r>
        <w:rPr/>
        <w:t>ይሁን እንጂ በተያዘላቸው የጊዜ ገደብና በተያዘላቸው ዋጋ መሠረት ያልተከናወኑ ፕሮጀክቶች ተቋማት መሬቱን ከይገባኛል ነፃ ሳያደርጉ፣ ባለቤቶች በሚያደርጉት የዲዛይንና የግንባታ ቦታ ለውጥ፣ በካሳ መዘግየት፣ በግንባታ ግብዓት እጥረት፣ በፀደቀ የሥራ መርሐ ግብር መሠረት አለመፈጸም፣ በአማካሪዎች የተሟላ ዲዛይን አለመቅረብ፣ የለውጥ ሥራዎችን በማዘዝና በወቅቱ ውሳኔ ባለመስጠት፣ በቂ በጀት ሳይመደብ ወደ ግንባታ ከተገባ በኋላ በሚፈጠር የበጀት እጥረትና መሰል ምክንያቶች መዘግየታቸውን ተናግረዋል፡፡</w:t>
      </w:r>
    </w:p>
    <w:p>
      <w:pPr>
        <w:pStyle w:val="BodyText"/>
        <w:bidi w:val="0"/>
        <w:jc w:val="start"/>
        <w:rPr/>
      </w:pPr>
      <w:r>
        <w:rPr/>
        <w:t>ሥራ አስጻፈሚው ፕሮጀክቶች ከመጀመራቸው በፊት በዕውቀት በመመራት አሠሪ ባለቤቶች ተገቢውን ዝግጅት አድርገው በመግባት፣ እንዲሁም ኮንትራክተሮች ለተፈጸመላቸው ክፋያ ትክክለኛ የአፈጻጸም ሪፖርት በማቅረብ ፕሮጀክቶችን በብቃት ሊመሩ ይገባል ብለዋል፡፡</w:t>
      </w:r>
    </w:p>
    <w:p>
      <w:pPr>
        <w:pStyle w:val="BodyText"/>
        <w:bidi w:val="0"/>
        <w:jc w:val="start"/>
        <w:rPr/>
      </w:pPr>
      <w:r>
        <w:rPr/>
        <w:t>በመንግሥት በጀት የሚከናወኑ የሕንፃ፣ የውኃና ኢነርጂ፣ እንዲሁም የትራንስፖርትና ኮሙዩኒኬሽን ግንባታ ፕሮጀክቶችን የመቆጣጠር ኃላፊነት የተሰጠው ባለሥልጣኑ፣ በ</w:t>
      </w:r>
      <w:r>
        <w:rPr/>
        <w:t xml:space="preserve">2017 </w:t>
      </w:r>
      <w:r>
        <w:rPr/>
        <w:t>ዓ</w:t>
      </w:r>
      <w:r>
        <w:rPr/>
        <w:t>.</w:t>
      </w:r>
      <w:r>
        <w:rPr/>
        <w:t>ም</w:t>
      </w:r>
      <w:r>
        <w:rPr/>
        <w:t xml:space="preserve">. </w:t>
      </w:r>
      <w:r>
        <w:rPr/>
        <w:t xml:space="preserve">ግማሽ ዓመት ሰባት ቢሊዮን ብር ግምታዊ ዋጋ የተቀመጠላቸው </w:t>
      </w:r>
      <w:r>
        <w:rPr/>
        <w:t xml:space="preserve">38 </w:t>
      </w:r>
      <w:r>
        <w:rPr/>
        <w:t>ያህል የመንግሥት የግንባታ ፕሮጀክቶች ላይ የዲዛይን ግምገማ ማካሄዱን አስታወቋል፡፡</w:t>
      </w:r>
    </w:p>
    <w:p>
      <w:pPr>
        <w:pStyle w:val="BodyText"/>
        <w:bidi w:val="0"/>
        <w:jc w:val="start"/>
        <w:rPr/>
      </w:pPr>
      <w:r>
        <w:rPr/>
        <w:t xml:space="preserve">ለዲዛይን ግምገማ ከቀረቡት </w:t>
      </w:r>
      <w:r>
        <w:rPr/>
        <w:t xml:space="preserve">38 </w:t>
      </w:r>
      <w:r>
        <w:rPr/>
        <w:t>ፕሮጀክቶች ላይ በተከናወነ ቴክኒካዊ የምሕንድስና ግምገማ፣ የተጋነነ ዋጋ ላይ ማስተካከያ የተካሄደ መሆኑ ተረጋግጦ አንድ  ቢሊዮን ብር ማዳን መቻሉን ባለሥልጣኑ ገልጿል፡፡</w:t>
      </w:r>
    </w:p>
    <w:p>
      <w:pPr>
        <w:pStyle w:val="BodyText"/>
        <w:bidi w:val="0"/>
        <w:jc w:val="start"/>
        <w:rPr/>
      </w:pPr>
      <w:r>
        <w:rPr/>
        <w:t xml:space="preserve">በግንባታ ግብዓት ጥራት ቁጥጥር ሥራ ላይ ክፍተት በፈጠሩ፣ እንዲሁም የጥራት ደረጃቸው ያልተረጋገጡ ግብዓቶችን ለኅብረተሰቡ ሲያሠራጩ በተገኙ </w:t>
      </w:r>
      <w:r>
        <w:rPr/>
        <w:t xml:space="preserve">12 </w:t>
      </w:r>
      <w:r>
        <w:rPr/>
        <w:t>አቅራቢዎች ላይ ዕርምጃ መወሰዱን አስታውቋል፡፡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sisay-sahil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LibreOffice/24.2.5.2$Linux_X86_64 LibreOffice_project/420$Build-2</Application>
  <AppVersion>15.0000</AppVersion>
  <Pages>1</Pages>
  <Words>275</Words>
  <Characters>1221</Characters>
  <CharactersWithSpaces>1487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2025-01-22T11:19:33Z</dcterms:created>
  <dc:creator/>
  <dc:description/>
  <dc:language>en-US</dc:language>
  <cp:lastModifiedBy/>
  <dcterms:modified xsi:type="dcterms:W3CDTF">2025-01-22T11:21:51Z</dcterms:modified>
  <cp:revision>1</cp:revision>
  <dc:subject/>
  <dc:title/>
</cp:coreProperties>
</file>