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ዓለም ዓቀፍ የገንዘብ ተቋማት አብይ አሕመድ የኤሌክትሪክ ታሪፍ ማሻሻያ እንዲያደርግ አዘዙ</w:t>
      </w:r>
    </w:p>
    <w:p>
      <w:pPr>
        <w:pStyle w:val="BodyText"/>
        <w:bidi w:val="0"/>
        <w:spacing w:before="0" w:after="0"/>
        <w:jc w:val="start"/>
        <w:rPr/>
      </w:pPr>
      <w:hyperlink r:id="rId2">
        <w:r>
          <w:rPr>
            <w:rStyle w:val="Hyperlink"/>
          </w:rPr>
          <w:t>January 22, 2025</w:t>
        </w:r>
      </w:hyperlink>
      <w:r>
        <w:rPr/>
        <w:t xml:space="preserve"> – </w:t>
      </w:r>
      <w:hyperlink r:id="rId3">
        <w:r>
          <w:rPr>
            <w:rStyle w:val="Hyperlink"/>
          </w:rPr>
          <w:t>Konjit Sitotaw</w:t>
        </w:r>
      </w:hyperlink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ከስድስት ወራት በፊት የተደረገውን የውጪ ምንዛሪ ለውጡን ከግምት ውስጥ ያስገባ የኤሌክትሪክ ታሪፍ ማሻሻያ እንዲደረግ ከዓለም ዓቀፍ የገንዘብ ተቋማት ጥሪ መቅረቡን ካፒታል ጋዜጣ ዘግቧል።</w:t>
      </w:r>
    </w:p>
    <w:p>
      <w:pPr>
        <w:pStyle w:val="BodyText"/>
        <w:bidi w:val="0"/>
        <w:jc w:val="start"/>
        <w:rPr/>
      </w:pPr>
      <w:r>
        <w:rPr/>
        <w:t>ጥቂት ወራት በፊት መንግሥት ከፍተኛ የተባለ የኤሌክትሪክ ታሪፍ ጭማሪ ተግባራዊ ቢያደርግም፣ ዓለም ዓቀፍ የገንዘብ ተቋማቱ ግን ተጨማሪ ክለሳዎች እንዲደረጉ እየጠየቁ መሆኑን ጋዜጣው መረዳቱን ጠቅሷል።</w:t>
      </w:r>
    </w:p>
    <w:p>
      <w:pPr>
        <w:pStyle w:val="BodyText"/>
        <w:bidi w:val="0"/>
        <w:jc w:val="start"/>
        <w:rPr/>
      </w:pPr>
      <w:r>
        <w:rPr/>
        <w:t xml:space="preserve">የሚኒስትሮች ምክር ቤት ሰኔ </w:t>
      </w:r>
      <w:r>
        <w:rPr/>
        <w:t xml:space="preserve">13 </w:t>
      </w:r>
      <w:r>
        <w:rPr/>
        <w:t xml:space="preserve">ቀን </w:t>
      </w:r>
      <w:r>
        <w:rPr/>
        <w:t xml:space="preserve">2016 </w:t>
      </w:r>
      <w:r>
        <w:rPr/>
        <w:t>ዓ</w:t>
      </w:r>
      <w:r>
        <w:rPr/>
        <w:t>.</w:t>
      </w:r>
      <w:r>
        <w:rPr/>
        <w:t>ም</w:t>
      </w:r>
      <w:r>
        <w:rPr/>
        <w:t xml:space="preserve">. </w:t>
      </w:r>
      <w:r>
        <w:rPr/>
        <w:t>ባካሄደው ስብሰባ ያፀደቀው የኤሌክትሪክ ታሪፍ ጭማሪ፣ ካሳለፈነው መስከረም ወር ጀምሮ ተግባራዊ እንዲሆን መወሰኑ ይታወቃል።</w:t>
      </w:r>
    </w:p>
    <w:p>
      <w:pPr>
        <w:pStyle w:val="BodyText"/>
        <w:bidi w:val="0"/>
        <w:jc w:val="start"/>
        <w:rPr/>
      </w:pPr>
      <w:r>
        <w:rPr/>
        <w:t xml:space="preserve">አገልግሎቱ በአዲሱ የታሪፍ ማሻሻያው እስከ </w:t>
      </w:r>
      <w:r>
        <w:rPr/>
        <w:t xml:space="preserve">200 </w:t>
      </w:r>
      <w:r>
        <w:rPr/>
        <w:t xml:space="preserve">ሜጋ ዋትስ ሰዓት የሚጠቀሙ ደንበኞችን ድጎማ እንደሚያደርግ መገለፁን ያስታወሰው ዘገባው፣ ማሻሻያው በዝቅተኛ የኑሮ ደረጃ ላይ የሚገኙትን ደንበኞች ታሳቢ አድርጓል ቢባልም የተደረገው ጭማሪ በዓመት ውስጥ </w:t>
      </w:r>
      <w:r>
        <w:rPr/>
        <w:t xml:space="preserve">122 </w:t>
      </w:r>
      <w:r>
        <w:rPr/>
        <w:t>በመቶ መድረሱንም ጠቅሷል።</w:t>
      </w:r>
    </w:p>
    <w:p>
      <w:pPr>
        <w:pStyle w:val="BodyText"/>
        <w:bidi w:val="0"/>
        <w:jc w:val="start"/>
        <w:rPr/>
      </w:pPr>
      <w:r>
        <w:rPr/>
        <w:t>ይህም ሆኖ፣ ከማክሮ ኢኮኖሚ ለውጡ ጋር በተገናኘ እንደ ዓለም ባንክ እና የዓለም ዓቀፉ የገንዘብ ተቋምን</w:t>
      </w:r>
      <w:r>
        <w:rPr/>
        <w:t>(</w:t>
      </w:r>
      <w:r>
        <w:rPr/>
        <w:t>አይ</w:t>
      </w:r>
      <w:r>
        <w:rPr/>
        <w:t>.</w:t>
      </w:r>
      <w:r>
        <w:rPr/>
        <w:t>ኤም</w:t>
      </w:r>
      <w:r>
        <w:rPr/>
        <w:t>.</w:t>
      </w:r>
      <w:r>
        <w:rPr/>
        <w:t>ኤፍ</w:t>
      </w:r>
      <w:r>
        <w:rPr/>
        <w:t xml:space="preserve">) </w:t>
      </w:r>
      <w:r>
        <w:rPr/>
        <w:t>የመሳሰሉት ዓለም ዓቀፍ የአገሪቷ አጋሮች የተለያዩ ድጋፎች ከማድረጋቸው ጋር ተያይዞ፣ መንግሥት ያፀደቀውን የታሪፍ ጭማሬ በድጋሚ እንዲያጤነው መጠየቃቸውን ዘገባው አትቷል።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reja.com/amharic/v2/1063659" TargetMode="External"/><Relationship Id="rId3" Type="http://schemas.openxmlformats.org/officeDocument/2006/relationships/hyperlink" Target="https://mereja.com/amharic/v2/author/konji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LibreOffice/24.2.5.2$Linux_X86_64 LibreOffice_project/420$Build-2</Application>
  <AppVersion>15.0000</AppVersion>
  <Pages>1</Pages>
  <Words>153</Words>
  <Characters>656</Characters>
  <CharactersWithSpaces>804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2025-01-22T11:35:24Z</dcterms:created>
  <dc:creator/>
  <dc:description/>
  <dc:language>en-US</dc:language>
  <cp:lastModifiedBy/>
  <dcterms:modified xsi:type="dcterms:W3CDTF">2025-01-22T11:40:16Z</dcterms:modified>
  <cp:revision>1</cp:revision>
  <dc:subject/>
  <dc:title/>
</cp:coreProperties>
</file>