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线程池</w:t>
      </w:r>
    </w:p>
    <w:p>
      <w:r>
        <w:t>ThreadPoolExecutor构造函数参数解析</w:t>
      </w:r>
    </w:p>
    <w:p>
      <w:r>
        <w:t>Int corePoolSize</w:t>
      </w:r>
    </w:p>
    <w:p>
      <w:r>
        <w:t>Int maximumPoolSize</w:t>
      </w:r>
    </w:p>
    <w:p>
      <w:r>
        <w:t>Long keepAliveTime</w:t>
      </w:r>
    </w:p>
    <w:p>
      <w:r>
        <w:t>TimueUnit unit</w:t>
      </w:r>
    </w:p>
    <w:p>
      <w:r>
        <w:t>BlockingQueue&lt;Runnable&gt; workQueue</w:t>
      </w:r>
    </w:p>
    <w:p>
      <w:r>
        <w:t>ThreadFactory threadFactory</w:t>
      </w:r>
    </w:p>
    <w:p>
      <w:r>
        <w:t>RejectedExecutionHandle handle</w:t>
      </w:r>
    </w:p>
    <w:p/>
    <w:p>
      <w:r>
        <w:t>corePoolSize</w:t>
      </w:r>
      <w:r>
        <w:t>: 核心线程数，当工作队列不满时，同一时间最多可以同时运行的线程数量。</w:t>
      </w:r>
    </w:p>
    <w:p>
      <w:r>
        <w:t>maximumPoolSize</w:t>
      </w:r>
      <w:r>
        <w:t>：最大可以运行的线程数量，当需要运行的线程数大于核心线程数并且工作队列已满时，会创建额外的工作线程，但是创建的线程数量必须小于</w:t>
      </w:r>
      <w:r>
        <w:t>maximumPoolSize</w:t>
      </w:r>
      <w:r>
        <w:t>。</w:t>
      </w:r>
    </w:p>
    <w:p>
      <w:r>
        <w:t>keepAliveTime</w:t>
      </w:r>
      <w:r>
        <w:t>：当线程池中的线程数大于核心线程数时，超出核心线程数的线程在执行完毕之后，会根据此值来判断是否要退出。</w:t>
      </w:r>
    </w:p>
    <w:p>
      <w:r>
        <w:t>workQueue</w:t>
      </w:r>
      <w:r>
        <w:t>：阻塞队列，当线程池中的线程数大于核心线程数时，需要将多余的线程添加到这个队列中去。</w:t>
      </w:r>
    </w:p>
    <w:p>
      <w:r>
        <w:t>threadFactory</w:t>
      </w:r>
      <w:r>
        <w:t>: 创建线程时需要用到的线程工厂。</w:t>
      </w:r>
    </w:p>
    <w:p>
      <w:r>
        <w:t>Handle</w:t>
      </w:r>
      <w:r>
        <w:t>：拒绝策略，如果队列已满并且线程池中的线程数量大于最大线程数时，会执行。</w:t>
      </w:r>
    </w:p>
    <w:p>
      <w:r>
        <w:t>ThreadPoolExecutor.AbortPolicy，会直接报错异常拒绝新任务的处理。</w:t>
      </w:r>
    </w:p>
    <w:p>
      <w:r>
        <w:t>ThreadPoolExecutor</w:t>
      </w:r>
      <w:r>
        <w:t>.callerRunsPolicy： 调用执行自己的线程运行任务</w:t>
      </w:r>
    </w:p>
    <w:p>
      <w:r>
        <w:t>ThreadPoolExecutor</w:t>
      </w:r>
      <w:r>
        <w:t>.DiscardPolicy：不处理新任务，直接丢弃</w:t>
      </w:r>
    </w:p>
    <w:p>
      <w:r>
        <w:t>ThreadPoolExecutor</w:t>
      </w:r>
      <w:r>
        <w:t>.DiscardOldestPolicy：此策略将丢弃最早的未处理的任务请求。</w:t>
      </w:r>
    </w:p>
    <w:p/>
    <w:p>
      <w:r>
        <w:t>execute逻辑：</w:t>
      </w:r>
    </w:p>
    <w:p>
      <w:r>
        <w:drawing>
          <wp:inline distT="0" distB="0" distL="114300" distR="114300">
            <wp:extent cx="5269865" cy="252412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Runnable与Callable</w:t>
      </w:r>
    </w:p>
    <w:p>
      <w:r>
        <w:t>Runnable不会返回结果或抛出检查异常，但是callable接口可以返回。</w:t>
      </w:r>
    </w:p>
    <w:p>
      <w:pPr>
        <w:pStyle w:val="3"/>
      </w:pPr>
      <w:r>
        <w:t>Execute()与submit()</w:t>
      </w:r>
    </w:p>
    <w:p>
      <w:pPr>
        <w:numPr>
          <w:ilvl w:val="0"/>
          <w:numId w:val="1"/>
        </w:numPr>
      </w:pPr>
      <w:r>
        <w:t>execute() 方法用于提交不需要返回值的任务，所以无法判断任务是否被线程池执行成功与否。</w:t>
      </w:r>
    </w:p>
    <w:p>
      <w:pPr>
        <w:numPr>
          <w:ilvl w:val="0"/>
          <w:numId w:val="1"/>
        </w:numPr>
      </w:pPr>
      <w:r>
        <w:t>Submit()方法用于提交需要返回值的任务。线程池会返回一个Future类型的对象，通过这个Future对象可以判断任务是否执行成功。</w:t>
      </w:r>
    </w:p>
    <w:p>
      <w:pPr>
        <w:pStyle w:val="3"/>
      </w:pPr>
      <w:r>
        <w:t>Shutdown()与shutdownNow()</w:t>
      </w:r>
    </w:p>
    <w:p>
      <w:r>
        <w:t>Shutdown: 关闭线程池，线程的状态为SH</w:t>
      </w:r>
      <w:bookmarkStart w:id="0" w:name="_GoBack"/>
      <w:bookmarkEnd w:id="0"/>
      <w:r>
        <w:t>UTDOWN。线程池不再接受新的任务了，但是队列中的任务要执行完毕。</w:t>
      </w:r>
    </w:p>
    <w:p>
      <w:r>
        <w:t>Shutdownnow：关闭线程池，线程状态为stop。线程池会终止当前正在运行的任务，并停止处理排队的任务并返回正在等待执行的list。</w:t>
      </w: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F5380"/>
    <w:multiLevelType w:val="singleLevel"/>
    <w:tmpl w:val="5DEF53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CAE4D6"/>
    <w:rsid w:val="1FB39C34"/>
    <w:rsid w:val="7C6CB2BB"/>
    <w:rsid w:val="FECAE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2019-12-10T15:36:00Z</dcterms:created>
  <dc:creator>nate</dc:creator>
  <cp:lastModifiedBy>nate</cp:lastModifiedBy>
  <dcterms:modified xsi:type="dcterms:W3CDTF">2019-12-10T16:15:47Z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