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CF684" w14:textId="50BDD595" w:rsidR="00542870" w:rsidRDefault="00BC72EA" w:rsidP="00BC72EA">
      <w:pPr>
        <w:jc w:val="center"/>
        <w:rPr>
          <w:b/>
          <w:bCs/>
          <w:u w:val="single"/>
          <w:rtl/>
        </w:rPr>
      </w:pPr>
      <w:r>
        <w:rPr>
          <w:rFonts w:hint="cs"/>
          <w:b/>
          <w:bCs/>
          <w:u w:val="single"/>
          <w:rtl/>
        </w:rPr>
        <w:t xml:space="preserve">דוח מכין חלק ב-ניסוי 61 עיבוד תמונה </w:t>
      </w:r>
    </w:p>
    <w:p w14:paraId="1DB7A287" w14:textId="25AA8B5E" w:rsidR="00BC72EA" w:rsidRDefault="00BC72EA" w:rsidP="00BC72EA">
      <w:pPr>
        <w:jc w:val="right"/>
        <w:rPr>
          <w:b/>
          <w:bCs/>
          <w:u w:val="single"/>
          <w:rtl/>
        </w:rPr>
      </w:pPr>
      <w:r w:rsidRPr="00BC72EA">
        <w:rPr>
          <w:rFonts w:hint="cs"/>
          <w:b/>
          <w:bCs/>
          <w:u w:val="single"/>
          <w:rtl/>
        </w:rPr>
        <w:t>3.</w:t>
      </w:r>
    </w:p>
    <w:p w14:paraId="1AB1627A" w14:textId="49AE5058" w:rsidR="00BC72EA" w:rsidRDefault="00DE5D79" w:rsidP="00BC72EA">
      <w:pPr>
        <w:jc w:val="right"/>
        <w:rPr>
          <w:b/>
          <w:bCs/>
          <w:u w:val="single"/>
          <w:rtl/>
        </w:rPr>
      </w:pPr>
      <w:r>
        <w:rPr>
          <w:rFonts w:hint="cs"/>
          <w:b/>
          <w:bCs/>
          <w:u w:val="single"/>
          <w:rtl/>
        </w:rPr>
        <w:t>1</w:t>
      </w:r>
      <w:r w:rsidR="00BC72EA">
        <w:rPr>
          <w:rFonts w:hint="cs"/>
          <w:b/>
          <w:bCs/>
          <w:u w:val="single"/>
          <w:rtl/>
        </w:rPr>
        <w:t>.</w:t>
      </w:r>
    </w:p>
    <w:p w14:paraId="76D71A39" w14:textId="77777777" w:rsidR="00BC72EA" w:rsidRDefault="00BC72EA" w:rsidP="00BC72EA">
      <w:pPr>
        <w:bidi/>
        <w:rPr>
          <w:rtl/>
        </w:rPr>
      </w:pPr>
      <w:r w:rsidRPr="00BC72EA">
        <w:rPr>
          <w:rFonts w:hint="cs"/>
          <w:rtl/>
        </w:rPr>
        <w:t xml:space="preserve">הפונקציה </w:t>
      </w:r>
      <w:r w:rsidRPr="00BC72EA">
        <w:t>regionprops</w:t>
      </w:r>
      <w:r w:rsidRPr="00BC72EA">
        <w:rPr>
          <w:rFonts w:hint="cs"/>
          <w:rtl/>
        </w:rPr>
        <w:t xml:space="preserve"> נותנת מידע על על המאפיינים של איזור מסויים בתמונה</w:t>
      </w:r>
      <w:r>
        <w:rPr>
          <w:rFonts w:hint="cs"/>
          <w:rtl/>
        </w:rPr>
        <w:t>.להלן חלק מהמאפיינים המתקבלים מהפונקציה ומשמעותם:</w:t>
      </w:r>
    </w:p>
    <w:p w14:paraId="2FC8402E" w14:textId="591F4333" w:rsidR="00BC72EA" w:rsidRDefault="00BC72EA" w:rsidP="00BC72EA">
      <w:pPr>
        <w:pStyle w:val="ListParagraph"/>
        <w:numPr>
          <w:ilvl w:val="0"/>
          <w:numId w:val="1"/>
        </w:numPr>
        <w:bidi/>
      </w:pPr>
      <w:r>
        <w:rPr>
          <w:rFonts w:hint="cs"/>
        </w:rPr>
        <w:t>BOUDINGBOX</w:t>
      </w:r>
      <w:r>
        <w:rPr>
          <w:rFonts w:hint="cs"/>
          <w:rtl/>
        </w:rPr>
        <w:t>-</w:t>
      </w:r>
      <w:r w:rsidR="00FC1C3E">
        <w:rPr>
          <w:rFonts w:hint="cs"/>
          <w:rtl/>
        </w:rPr>
        <w:t>מחזיר את המלבן הקטן ביותר שמכיל את האיזור בתמונה.</w:t>
      </w:r>
    </w:p>
    <w:p w14:paraId="61CD91F2" w14:textId="7476EDF7" w:rsidR="00BC72EA" w:rsidRDefault="00BC72EA" w:rsidP="00BC72EA">
      <w:pPr>
        <w:pStyle w:val="ListParagraph"/>
        <w:numPr>
          <w:ilvl w:val="0"/>
          <w:numId w:val="1"/>
        </w:numPr>
        <w:bidi/>
      </w:pPr>
      <w:r>
        <w:rPr>
          <w:rFonts w:hint="cs"/>
        </w:rPr>
        <w:t>CENTROID</w:t>
      </w:r>
      <w:r>
        <w:rPr>
          <w:rFonts w:hint="cs"/>
          <w:rtl/>
        </w:rPr>
        <w:t>-</w:t>
      </w:r>
      <w:r w:rsidR="00530135" w:rsidRPr="00530135">
        <w:rPr>
          <w:rFonts w:cs="Arial"/>
          <w:rtl/>
        </w:rPr>
        <w:t xml:space="preserve"> מחזיר את מרכז המסה של האזור</w:t>
      </w:r>
      <w:r w:rsidR="00530135">
        <w:rPr>
          <w:rFonts w:cs="Arial" w:hint="cs"/>
          <w:rtl/>
        </w:rPr>
        <w:t>.</w:t>
      </w:r>
    </w:p>
    <w:p w14:paraId="4C59BCD0" w14:textId="627FA490" w:rsidR="00BC72EA" w:rsidRDefault="00BC72EA" w:rsidP="00BC72EA">
      <w:pPr>
        <w:pStyle w:val="ListParagraph"/>
        <w:numPr>
          <w:ilvl w:val="0"/>
          <w:numId w:val="1"/>
        </w:numPr>
        <w:bidi/>
      </w:pPr>
      <w:r>
        <w:rPr>
          <w:rFonts w:hint="cs"/>
        </w:rPr>
        <w:t>ECCENTRICITY</w:t>
      </w:r>
      <w:r>
        <w:rPr>
          <w:rFonts w:hint="cs"/>
          <w:rtl/>
        </w:rPr>
        <w:t>-</w:t>
      </w:r>
      <w:r w:rsidR="00530135" w:rsidRPr="00530135">
        <w:rPr>
          <w:rFonts w:cs="Arial"/>
          <w:rtl/>
        </w:rPr>
        <w:t>היחס בין המרחקים בין מוקדי האליפסה לציר המרכזי של אליפסה עם</w:t>
      </w:r>
      <w:r w:rsidR="00530135">
        <w:rPr>
          <w:rFonts w:cs="Arial" w:hint="cs"/>
          <w:rtl/>
        </w:rPr>
        <w:t xml:space="preserve"> </w:t>
      </w:r>
      <w:r w:rsidR="00530135" w:rsidRPr="00530135">
        <w:rPr>
          <w:rFonts w:cs="Arial"/>
          <w:rtl/>
        </w:rPr>
        <w:t>מומנט שני שווה לשטח</w:t>
      </w:r>
      <w:r w:rsidR="00530135">
        <w:rPr>
          <w:rFonts w:cs="Arial" w:hint="cs"/>
          <w:rtl/>
        </w:rPr>
        <w:t>.</w:t>
      </w:r>
    </w:p>
    <w:p w14:paraId="311DB73B" w14:textId="4B2EBF44" w:rsidR="00BC72EA" w:rsidRDefault="00BC72EA" w:rsidP="00BC72EA">
      <w:pPr>
        <w:pStyle w:val="ListParagraph"/>
        <w:numPr>
          <w:ilvl w:val="0"/>
          <w:numId w:val="1"/>
        </w:numPr>
        <w:bidi/>
      </w:pPr>
      <w:r>
        <w:rPr>
          <w:rFonts w:hint="cs"/>
        </w:rPr>
        <w:t>EULERNUMBER</w:t>
      </w:r>
      <w:r>
        <w:rPr>
          <w:rFonts w:hint="cs"/>
          <w:rtl/>
        </w:rPr>
        <w:t>-</w:t>
      </w:r>
      <w:r w:rsidR="00530135" w:rsidRPr="00530135">
        <w:rPr>
          <w:rFonts w:cs="Arial"/>
          <w:rtl/>
        </w:rPr>
        <w:t>מספר האובייקטים באזור פחות מספר החורים באובייקטים שנמצאו</w:t>
      </w:r>
      <w:r w:rsidR="00530135">
        <w:rPr>
          <w:rFonts w:cs="Arial" w:hint="cs"/>
          <w:rtl/>
        </w:rPr>
        <w:t>.</w:t>
      </w:r>
    </w:p>
    <w:p w14:paraId="12B98EDA" w14:textId="5C6E9B66" w:rsidR="00BC72EA" w:rsidRDefault="00BC72EA" w:rsidP="00BC72EA">
      <w:pPr>
        <w:pStyle w:val="ListParagraph"/>
        <w:numPr>
          <w:ilvl w:val="0"/>
          <w:numId w:val="1"/>
        </w:numPr>
        <w:bidi/>
      </w:pPr>
      <w:r>
        <w:rPr>
          <w:rFonts w:hint="cs"/>
        </w:rPr>
        <w:t>FILLEDAREA</w:t>
      </w:r>
      <w:r>
        <w:rPr>
          <w:rFonts w:hint="cs"/>
          <w:rtl/>
        </w:rPr>
        <w:t xml:space="preserve">- </w:t>
      </w:r>
      <w:r w:rsidR="00FC1C3E">
        <w:rPr>
          <w:rFonts w:hint="cs"/>
          <w:rtl/>
        </w:rPr>
        <w:t>מספר הפיקסלים הלבנים</w:t>
      </w:r>
      <w:r w:rsidR="005D0C96">
        <w:rPr>
          <w:rFonts w:hint="cs"/>
          <w:rtl/>
        </w:rPr>
        <w:t xml:space="preserve"> (שערכם 1)</w:t>
      </w:r>
      <w:r w:rsidR="00FC1C3E">
        <w:rPr>
          <w:rFonts w:hint="cs"/>
          <w:rtl/>
        </w:rPr>
        <w:t xml:space="preserve"> בתמונה הממולאת .</w:t>
      </w:r>
    </w:p>
    <w:p w14:paraId="2A73B592" w14:textId="7A183BF1" w:rsidR="00BC72EA" w:rsidRDefault="00BC72EA" w:rsidP="00BC72EA">
      <w:pPr>
        <w:pStyle w:val="ListParagraph"/>
        <w:numPr>
          <w:ilvl w:val="0"/>
          <w:numId w:val="1"/>
        </w:numPr>
        <w:bidi/>
      </w:pPr>
      <w:r>
        <w:rPr>
          <w:rFonts w:hint="cs"/>
        </w:rPr>
        <w:t>MAJORAXISLENGTH</w:t>
      </w:r>
      <w:r>
        <w:rPr>
          <w:rFonts w:hint="cs"/>
          <w:rtl/>
        </w:rPr>
        <w:t>-</w:t>
      </w:r>
      <w:r w:rsidR="00530135" w:rsidRPr="00530135">
        <w:rPr>
          <w:rFonts w:cs="Arial"/>
          <w:rtl/>
        </w:rPr>
        <w:t xml:space="preserve"> האורך בפיקסלים של הציר </w:t>
      </w:r>
      <w:r w:rsidR="00530135" w:rsidRPr="00FC1C3E">
        <w:rPr>
          <w:rFonts w:cs="Arial"/>
          <w:rtl/>
        </w:rPr>
        <w:t>ה</w:t>
      </w:r>
      <w:r w:rsidR="00FC1C3E">
        <w:rPr>
          <w:rFonts w:cs="Arial" w:hint="cs"/>
          <w:rtl/>
        </w:rPr>
        <w:t>ראשי</w:t>
      </w:r>
      <w:r w:rsidR="00530135" w:rsidRPr="00530135">
        <w:rPr>
          <w:rFonts w:cs="Arial"/>
          <w:rtl/>
        </w:rPr>
        <w:t xml:space="preserve"> של האליפסה</w:t>
      </w:r>
    </w:p>
    <w:p w14:paraId="1CE1DB57" w14:textId="50DFEB5B" w:rsidR="00BC72EA" w:rsidRDefault="00BC72EA" w:rsidP="00BC72EA">
      <w:pPr>
        <w:pStyle w:val="ListParagraph"/>
        <w:numPr>
          <w:ilvl w:val="0"/>
          <w:numId w:val="1"/>
        </w:numPr>
        <w:bidi/>
      </w:pPr>
      <w:r>
        <w:rPr>
          <w:rFonts w:hint="cs"/>
        </w:rPr>
        <w:t>ORIENTATION</w:t>
      </w:r>
      <w:r>
        <w:rPr>
          <w:rFonts w:hint="cs"/>
          <w:rtl/>
        </w:rPr>
        <w:t>-</w:t>
      </w:r>
      <w:r w:rsidR="00530135" w:rsidRPr="00530135">
        <w:rPr>
          <w:rFonts w:cs="Arial"/>
          <w:rtl/>
        </w:rPr>
        <w:t xml:space="preserve"> הזווית בין הציר האופקי לבין הציר המרכזי של אליפסה עם מומנט שני שווה</w:t>
      </w:r>
      <w:r w:rsidR="00530135">
        <w:rPr>
          <w:rFonts w:cs="Arial" w:hint="cs"/>
          <w:rtl/>
        </w:rPr>
        <w:t xml:space="preserve"> </w:t>
      </w:r>
      <w:r w:rsidR="00530135" w:rsidRPr="00530135">
        <w:rPr>
          <w:rFonts w:cs="Arial"/>
          <w:rtl/>
        </w:rPr>
        <w:t>לשטח.</w:t>
      </w:r>
    </w:p>
    <w:p w14:paraId="120B37A1" w14:textId="4CCDFAA8" w:rsidR="00BC72EA" w:rsidRPr="00EC207B" w:rsidRDefault="00BC72EA" w:rsidP="00BC72EA">
      <w:pPr>
        <w:pStyle w:val="ListParagraph"/>
        <w:numPr>
          <w:ilvl w:val="0"/>
          <w:numId w:val="1"/>
        </w:numPr>
        <w:bidi/>
      </w:pPr>
      <w:r>
        <w:rPr>
          <w:rFonts w:hint="cs"/>
        </w:rPr>
        <w:t>SOLIDITY</w:t>
      </w:r>
      <w:r>
        <w:rPr>
          <w:rFonts w:hint="cs"/>
          <w:rtl/>
        </w:rPr>
        <w:t>-</w:t>
      </w:r>
      <w:r w:rsidR="00530135" w:rsidRPr="00530135">
        <w:rPr>
          <w:rFonts w:cs="Arial"/>
          <w:rtl/>
        </w:rPr>
        <w:t>החלק היחסי של הפיקסלים שנמצאים בתוך הפוליגון המינימלי שמקיף את</w:t>
      </w:r>
      <w:r w:rsidR="00530135">
        <w:rPr>
          <w:rFonts w:cs="Arial" w:hint="cs"/>
          <w:rtl/>
        </w:rPr>
        <w:t xml:space="preserve"> </w:t>
      </w:r>
      <w:r w:rsidR="00530135" w:rsidRPr="00530135">
        <w:rPr>
          <w:rFonts w:cs="Arial"/>
          <w:rtl/>
        </w:rPr>
        <w:t>הנקודות באזור מתוך שטח האזור כולו.</w:t>
      </w:r>
    </w:p>
    <w:p w14:paraId="1515CCE2" w14:textId="7FC054E8" w:rsidR="00EC207B" w:rsidRDefault="00EC207B" w:rsidP="00EC207B">
      <w:pPr>
        <w:bidi/>
        <w:rPr>
          <w:b/>
          <w:bCs/>
          <w:u w:val="single"/>
          <w:rtl/>
        </w:rPr>
      </w:pPr>
      <w:r>
        <w:rPr>
          <w:rFonts w:hint="cs"/>
          <w:b/>
          <w:bCs/>
          <w:u w:val="single"/>
          <w:rtl/>
        </w:rPr>
        <w:t>4.</w:t>
      </w:r>
    </w:p>
    <w:p w14:paraId="3542623F" w14:textId="54367693" w:rsidR="00EC207B" w:rsidRPr="00F10057" w:rsidRDefault="00EC207B" w:rsidP="00F10057">
      <w:pPr>
        <w:bidi/>
        <w:rPr>
          <w:rFonts w:cs="Arial"/>
          <w:rtl/>
        </w:rPr>
      </w:pPr>
      <w:r>
        <w:rPr>
          <w:rFonts w:hint="cs"/>
          <w:b/>
          <w:bCs/>
          <w:u w:val="single"/>
          <w:rtl/>
        </w:rPr>
        <w:t>2.</w:t>
      </w:r>
      <w:r w:rsidRPr="00F10057">
        <w:rPr>
          <w:rFonts w:hint="cs"/>
          <w:rtl/>
        </w:rPr>
        <w:t>על מנת להשאיר עצמים בתמונה על פי המאפיינים שלהם (מחיקת עצמים לא רצויים) ניתן להעזר בפעולות משולבות .</w:t>
      </w:r>
      <w:r w:rsidRPr="00F10057">
        <w:rPr>
          <w:rFonts w:cs="Arial"/>
          <w:rtl/>
        </w:rPr>
        <w:t xml:space="preserve">הפעולות הנ"ל יכולות לשמש אותנו, בין השאר, למחיקת עצמים לא רצויים מתמונות, במידה והם נבדלים מהשאר בצורתם הגיאומטרית, למילוי חורים, זיהוי גבולות וכדומה. העיקרון של סינון זה הוא להצר או להרחיב את התמונה עם אלמנט בניה מתאים עד להשלמת המשימה )למשל מחיקת עצמים מסוימים( ואח"כ בעזרת אותו האלמנט להרחיב או להצר את התמונה כדי להחזיר את שאר העצמים לגודלם המקורי.  </w:t>
      </w:r>
    </w:p>
    <w:p w14:paraId="486FCB28" w14:textId="10E3190F" w:rsidR="00F10057" w:rsidRPr="00F10057" w:rsidRDefault="00F10057" w:rsidP="00F10057">
      <w:pPr>
        <w:bidi/>
        <w:rPr>
          <w:rFonts w:cs="Arial"/>
          <w:rtl/>
        </w:rPr>
      </w:pPr>
      <w:r w:rsidRPr="00F10057">
        <w:rPr>
          <w:rFonts w:cs="Arial" w:hint="cs"/>
          <w:noProof/>
          <w:rtl/>
          <w:lang w:val="he-IL"/>
        </w:rPr>
        <mc:AlternateContent>
          <mc:Choice Requires="wps">
            <w:drawing>
              <wp:anchor distT="0" distB="0" distL="114300" distR="114300" simplePos="0" relativeHeight="251659264" behindDoc="0" locked="0" layoutInCell="1" allowOverlap="1" wp14:anchorId="734514E2" wp14:editId="6CF67E7D">
                <wp:simplePos x="0" y="0"/>
                <wp:positionH relativeFrom="column">
                  <wp:posOffset>3276600</wp:posOffset>
                </wp:positionH>
                <wp:positionV relativeFrom="paragraph">
                  <wp:posOffset>264795</wp:posOffset>
                </wp:positionV>
                <wp:extent cx="1276350" cy="11239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276350" cy="1123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C8158" id="Rectangle 2" o:spid="_x0000_s1026" style="position:absolute;margin-left:258pt;margin-top:20.85pt;width:100.5pt;height: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" fillcolor="white [3212]" strokecolor="white [3212]" strokeweight="1pt"/>
            </w:pict>
          </mc:Fallback>
        </mc:AlternateContent>
      </w:r>
      <w:r w:rsidRPr="00F10057">
        <w:rPr>
          <w:rFonts w:cs="Arial" w:hint="cs"/>
          <w:rtl/>
        </w:rPr>
        <w:t>דוגמא לשימוש בפעולות משולבות שבה נרצה להשאיר כל מה שאינו ברגים בתמונה:</w:t>
      </w:r>
    </w:p>
    <w:p w14:paraId="2A320F18" w14:textId="698EE438" w:rsidR="00F10057" w:rsidRDefault="00F10057" w:rsidP="00F10057">
      <w:pPr>
        <w:bidi/>
        <w:rPr>
          <w:noProof/>
        </w:rPr>
      </w:pPr>
      <w:r>
        <w:rPr>
          <w:noProof/>
        </w:rPr>
        <w:drawing>
          <wp:inline distT="0" distB="0" distL="0" distR="0" wp14:anchorId="7402F9BD" wp14:editId="3133B74E">
            <wp:extent cx="39243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1114425"/>
                    </a:xfrm>
                    <a:prstGeom prst="rect">
                      <a:avLst/>
                    </a:prstGeom>
                  </pic:spPr>
                </pic:pic>
              </a:graphicData>
            </a:graphic>
          </wp:inline>
        </w:drawing>
      </w:r>
    </w:p>
    <w:p w14:paraId="6EC57FB2" w14:textId="74EC15AF" w:rsidR="00B759C6" w:rsidRPr="00B759C6" w:rsidRDefault="00B759C6" w:rsidP="00B759C6">
      <w:pPr>
        <w:bidi/>
        <w:rPr>
          <w:rtl/>
        </w:rPr>
      </w:pPr>
      <w:r>
        <w:rPr>
          <w:rFonts w:hint="cs"/>
          <w:noProof/>
          <w:rtl/>
        </w:rPr>
        <w:t>ניתן להשתמש רק במאפיינים של צורה ולא במאפיינים של צבע.</w:t>
      </w:r>
    </w:p>
    <w:sectPr w:rsidR="00B759C6" w:rsidRPr="00B759C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EE827" w14:textId="77777777" w:rsidR="002E0CAD" w:rsidRDefault="002E0CAD" w:rsidP="00BC72EA">
      <w:pPr>
        <w:spacing w:after="0" w:line="240" w:lineRule="auto"/>
      </w:pPr>
      <w:r>
        <w:separator/>
      </w:r>
    </w:p>
  </w:endnote>
  <w:endnote w:type="continuationSeparator" w:id="0">
    <w:p w14:paraId="76A99D92" w14:textId="77777777" w:rsidR="002E0CAD" w:rsidRDefault="002E0CAD" w:rsidP="00BC7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BE0EC" w14:textId="77777777" w:rsidR="002E0CAD" w:rsidRDefault="002E0CAD" w:rsidP="00BC72EA">
      <w:pPr>
        <w:spacing w:after="0" w:line="240" w:lineRule="auto"/>
      </w:pPr>
      <w:r>
        <w:separator/>
      </w:r>
    </w:p>
  </w:footnote>
  <w:footnote w:type="continuationSeparator" w:id="0">
    <w:p w14:paraId="230B69A9" w14:textId="77777777" w:rsidR="002E0CAD" w:rsidRDefault="002E0CAD" w:rsidP="00BC7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AE4CC" w14:textId="5AEA5C70" w:rsidR="00BC72EA" w:rsidRDefault="00BC72EA" w:rsidP="00BC72EA">
    <w:pPr>
      <w:pStyle w:val="Header"/>
      <w:jc w:val="right"/>
      <w:rPr>
        <w:rtl/>
      </w:rPr>
    </w:pPr>
    <w:r>
      <w:rPr>
        <w:rFonts w:hint="cs"/>
        <w:rtl/>
      </w:rPr>
      <w:t>שבי סבטן-305340713</w:t>
    </w:r>
  </w:p>
  <w:p w14:paraId="6BE90AED" w14:textId="5A502C3C" w:rsidR="00BC72EA" w:rsidRDefault="00BC72EA" w:rsidP="00BC72EA">
    <w:pPr>
      <w:pStyle w:val="Header"/>
      <w:jc w:val="right"/>
    </w:pPr>
    <w:r>
      <w:rPr>
        <w:rFonts w:hint="cs"/>
        <w:rtl/>
      </w:rPr>
      <w:t>נתנאל רוטשילד-204937841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F4D9F"/>
    <w:multiLevelType w:val="hybridMultilevel"/>
    <w:tmpl w:val="3546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EA"/>
    <w:rsid w:val="002E0CAD"/>
    <w:rsid w:val="00530135"/>
    <w:rsid w:val="00542870"/>
    <w:rsid w:val="005D0C96"/>
    <w:rsid w:val="00606A49"/>
    <w:rsid w:val="007A26B6"/>
    <w:rsid w:val="00883470"/>
    <w:rsid w:val="00B759C6"/>
    <w:rsid w:val="00BC72EA"/>
    <w:rsid w:val="00DE423F"/>
    <w:rsid w:val="00DE5D79"/>
    <w:rsid w:val="00EC207B"/>
    <w:rsid w:val="00F03C96"/>
    <w:rsid w:val="00F10057"/>
    <w:rsid w:val="00FC1C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E175"/>
  <w15:chartTrackingRefBased/>
  <w15:docId w15:val="{7BA84BBC-A938-42A4-B4D9-8E38581F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2EA"/>
  </w:style>
  <w:style w:type="paragraph" w:styleId="Footer">
    <w:name w:val="footer"/>
    <w:basedOn w:val="Normal"/>
    <w:link w:val="FooterChar"/>
    <w:uiPriority w:val="99"/>
    <w:unhideWhenUsed/>
    <w:rsid w:val="00BC7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2EA"/>
  </w:style>
  <w:style w:type="paragraph" w:styleId="ListParagraph">
    <w:name w:val="List Paragraph"/>
    <w:basedOn w:val="Normal"/>
    <w:uiPriority w:val="34"/>
    <w:qFormat/>
    <w:rsid w:val="00BC7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Shabi Sabatan</dc:creator>
  <cp:keywords/>
  <dc:description/>
  <cp:lastModifiedBy>Shabi Sabatan</cp:lastModifiedBy>
  <cp:revision>5</cp:revision>
  <dcterms:created xsi:type="dcterms:W3CDTF">2020-09-08T08:03:00Z</dcterms:created>
  <dcterms:modified xsi:type="dcterms:W3CDTF">2020-09-08T09:02:00Z</dcterms:modified>
</cp:coreProperties>
</file>