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2E74B5"/>
          <w:sz w:val="21"/>
        </w:rPr>
        <w:t>PROJECT HANDBOOK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6"/>
        </w:rPr>
        <w:t>MAT099 Enhanced AI Racing</w:t>
      </w:r>
    </w:p>
    <w:p>
      <w:pPr>
        <w:spacing w:after="440"/>
        <w:jc w:val="center"/>
      </w:pPr>
      <w:r>
        <w:rPr>
          <w:rFonts w:ascii="Calibri" w:hAnsi="Calibri"/>
          <w:color w:val="434343"/>
          <w:sz w:val="27"/>
        </w:rPr>
        <w:t>Creating, testing, comparing, and explaining autonomous racing agents in TORCS</w:t>
      </w:r>
    </w:p>
    <w:p>
      <w:pPr>
        <w:spacing w:after="680"/>
        <w:jc w:val="center"/>
      </w:pPr>
      <w:r>
        <w:rPr>
          <w:rFonts w:ascii="Calibri" w:hAnsi="Calibri"/>
          <w:i/>
          <w:color w:val="5A6069"/>
          <w:sz w:val="21"/>
        </w:rPr>
        <w:t>A dissertation wiki-style reference for implementation, research workflows, and AI learning.</w:t>
      </w:r>
    </w:p>
    <w:tbl>
      <w:tblGrid>
        <w:gridCol w:w="2100"/>
        <w:gridCol w:w="6900"/>
      </w:tblGrid>
      <w:tblPr>
        <w:tblW w:type="dxa" w:w="90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Project type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Solo dissertation research codebase</w:t>
            </w:r>
          </w:p>
        </w:tc>
      </w:tr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Primary platform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Windows desktop with bundled TORCS executable</w:t>
            </w:r>
          </w:p>
        </w:tc>
      </w:tr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Research focus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Rule-based control, racing-line control, reinforcement learning, and DRL extension planning</w:t>
            </w:r>
          </w:p>
        </w:tc>
      </w:tr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Learning focus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Making agent behaviour understandable through telemetry, review, comparison, and explanation</w:t>
            </w:r>
          </w:p>
        </w:tc>
      </w:tr>
      <w:t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Last updated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12 August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Contents</w:t>
      </w: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How to use this handbook: </w:t>
            </w:r>
            <w:r>
              <w:rPr>
                <w:rFonts w:ascii="Calibri" w:hAnsi="Calibri"/>
                <w:color w:val="000000"/>
                <w:sz w:val="21"/>
              </w:rPr>
              <w:t>Read the early sections for the plain-English explanation, then use the later sections as a wiki-style command and troubleshooting reference.</w:t>
            </w:r>
          </w:p>
        </w:tc>
      </w:tr>
    </w:tbl>
    <w:p/>
    <w:p>
      <w:pPr>
        <w:pStyle w:val="ListBullet"/>
      </w:pPr>
      <w:r>
        <w:t>1. Executive Summary</w:t>
      </w:r>
    </w:p>
    <w:p>
      <w:pPr>
        <w:pStyle w:val="ListBullet"/>
      </w:pPr>
      <w:r>
        <w:t>2. Project Purpose and Scope</w:t>
      </w:r>
    </w:p>
    <w:p>
      <w:pPr>
        <w:pStyle w:val="ListBullet"/>
      </w:pPr>
      <w:r>
        <w:t>3. System Overview</w:t>
      </w:r>
    </w:p>
    <w:p>
      <w:pPr>
        <w:pStyle w:val="ListBullet"/>
      </w:pPr>
      <w:r>
        <w:t>4. AI Concepts for New Learners</w:t>
      </w:r>
    </w:p>
    <w:p>
      <w:pPr>
        <w:pStyle w:val="ListBullet"/>
      </w:pPr>
      <w:r>
        <w:t>5. Agent Guide</w:t>
      </w:r>
    </w:p>
    <w:p>
      <w:pPr>
        <w:pStyle w:val="ListBullet"/>
      </w:pPr>
      <w:r>
        <w:t>6. Running the Project</w:t>
      </w:r>
    </w:p>
    <w:p>
      <w:pPr>
        <w:pStyle w:val="ListBullet"/>
      </w:pPr>
      <w:r>
        <w:t>7. Training and Evaluation</w:t>
      </w:r>
    </w:p>
    <w:p>
      <w:pPr>
        <w:pStyle w:val="ListBullet"/>
      </w:pPr>
      <w:r>
        <w:t>8. Telemetry and Results</w:t>
      </w:r>
    </w:p>
    <w:p>
      <w:pPr>
        <w:pStyle w:val="ListBullet"/>
      </w:pPr>
      <w:r>
        <w:t>9. Reproducibility Workflow</w:t>
      </w:r>
    </w:p>
    <w:p>
      <w:pPr>
        <w:pStyle w:val="ListBullet"/>
      </w:pPr>
      <w:r>
        <w:t>10. Troubleshooting</w:t>
      </w:r>
    </w:p>
    <w:p>
      <w:pPr>
        <w:pStyle w:val="ListBullet"/>
      </w:pPr>
      <w:r>
        <w:t>11. Glossary</w:t>
      </w:r>
    </w:p>
    <w:p>
      <w:pPr>
        <w:pStyle w:val="ListBullet"/>
      </w:pPr>
      <w:r>
        <w:t>12. Code Map</w:t>
      </w:r>
    </w:p>
    <w:p>
      <w:pPr>
        <w:pStyle w:val="ListBullet"/>
      </w:pPr>
      <w:r>
        <w:t>Appendix A. Command Reference</w:t>
      </w:r>
    </w:p>
    <w:p>
      <w:pPr>
        <w:pStyle w:val="Heading1"/>
        <w:keepNext/>
      </w:pPr>
      <w:r>
        <w:t>1. Executive Summary</w:t>
      </w:r>
    </w:p>
    <w:p>
      <w:r>
        <w:rPr>
          <w:rFonts w:ascii="Calibri" w:hAnsi="Calibri"/>
        </w:rPr>
        <w:t>MAT099 Enhanced AI Racing is a dissertation project that combines autonomous racing agent development with AI education. The system creates and evaluates agents in TORCS while presenting their behaviour through telemetry, comparison views, and explanation-oriented tooling.</w:t>
      </w:r>
    </w:p>
    <w:p>
      <w:r>
        <w:rPr>
          <w:rFonts w:ascii="Calibri" w:hAnsi="Calibri"/>
        </w:rPr>
        <w:t>The project is designed for two audiences: dissertation reviewers who need to inspect the implementation and learners who are not yet familiar with artificial intelligence but want to understand how agents observe, decide, learn, and improve.</w:t>
      </w:r>
    </w:p>
    <w:tbl>
      <w:tblGrid>
        <w:gridCol w:w="2100"/>
        <w:gridCol w:w="6900"/>
      </w:tblGrid>
      <w:tblPr>
        <w:tblStyle w:val="TableGrid"/>
        <w:tblW w:type="dxa" w:w="90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Focus</w:t>
            </w:r>
          </w:p>
        </w:tc>
        <w:tc>
          <w:tcPr>
            <w:tcW w:type="dxa" w:w="69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it means in this project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Research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Create and compare autonomous racing agents using rule-based control, racing-line logic, and reinforcement learning.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Learning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Use visible racing behaviour, telemetry, and review tools to explain AI concepts without assuming prior AI knowledge.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Reproducibility</w:t>
            </w:r>
          </w:p>
        </w:tc>
        <w:tc>
          <w:tcPr>
            <w:tcW w:type="dxa" w:w="6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Keep commands, outputs, policies, and troubleshooting notes in one reference so experiments can be repeated.</w:t>
            </w:r>
          </w:p>
        </w:tc>
      </w:tr>
    </w:tbl>
    <w:p/>
    <w:p>
      <w:pPr>
        <w:pStyle w:val="Heading1"/>
        <w:keepNext/>
      </w:pPr>
      <w:r>
        <w:t>2. Project Purpose and Scope</w:t>
      </w:r>
    </w:p>
    <w:p>
      <w:r>
        <w:rPr>
          <w:rFonts w:ascii="Calibri" w:hAnsi="Calibri"/>
        </w:rPr>
        <w:t>The project is not only about making a car complete a lap. It is about building a controlled environment where different AI control strategies can be developed, measured, and explained.</w:t>
      </w:r>
    </w:p>
    <w:p>
      <w:pPr>
        <w:pStyle w:val="Heading2"/>
        <w:keepNext/>
      </w:pPr>
      <w:r>
        <w:t>Primary goals</w:t>
      </w:r>
    </w:p>
    <w:p>
      <w:pPr>
        <w:pStyle w:val="ListBullet"/>
      </w:pPr>
      <w:r>
        <w:t>Create autonomous agents that can drive around a TORCS track.</w:t>
      </w:r>
    </w:p>
    <w:p>
      <w:pPr>
        <w:pStyle w:val="ListBullet"/>
      </w:pPr>
      <w:r>
        <w:t>Research how rule-based control and reinforcement learning behave in the same simulated environment.</w:t>
      </w:r>
    </w:p>
    <w:p>
      <w:pPr>
        <w:pStyle w:val="ListBullet"/>
      </w:pPr>
      <w:r>
        <w:t>Provide tooling that makes agent decisions understandable to AI newcomers.</w:t>
      </w:r>
    </w:p>
    <w:p>
      <w:pPr>
        <w:pStyle w:val="ListBullet"/>
      </w:pPr>
      <w:r>
        <w:t>Record telemetry so that race behaviour can be reviewed after a run.</w:t>
      </w:r>
    </w:p>
    <w:p>
      <w:pPr>
        <w:pStyle w:val="ListBullet"/>
      </w:pPr>
      <w:r>
        <w:t>Support dissertation evidence through repeatable commands, saved policies, and evaluation outputs.</w:t>
      </w:r>
    </w:p>
    <w:p>
      <w:pPr>
        <w:pStyle w:val="Heading2"/>
        <w:keepNext/>
      </w:pPr>
      <w:r>
        <w:t>Scope boundaries</w:t>
      </w:r>
    </w:p>
    <w:tbl>
      <w:tblGrid>
        <w:gridCol w:w="1600"/>
        <w:gridCol w:w="4100"/>
        <w:gridCol w:w="3200"/>
      </w:tblGrid>
      <w:tblPr>
        <w:tblStyle w:val="TableGrid"/>
        <w:tblW w:type="dxa" w:w="89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4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Included</w:t>
            </w:r>
          </w:p>
        </w:tc>
        <w:tc>
          <w:tcPr>
            <w:tcW w:type="dxa" w:w="32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Not the current focus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Simulator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TORCS with a local Python wrapper.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general multi-simulator framework.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Agents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Random, rule-based, map-aware, Dyna-Q learning, and finalised Dyna-Q evaluation agents.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complete production autonomous driving stack.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DRL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Treated as a research extension area.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Claiming a full DRL implementation before it exists.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Audience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Dissertation readers and people learning AI concepts.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large open-source contributor community.</w:t>
            </w:r>
          </w:p>
        </w:tc>
      </w:tr>
    </w:tbl>
    <w:p/>
    <w:p>
      <w:pPr>
        <w:pStyle w:val="Heading1"/>
        <w:keepNext/>
      </w:pPr>
      <w:r>
        <w:t>3. System Overview</w:t>
      </w:r>
    </w:p>
    <w:p>
      <w:r>
        <w:rPr>
          <w:rFonts w:ascii="Calibri" w:hAnsi="Calibri"/>
        </w:rPr>
        <w:t>The system follows the standard AI agent-environment loop. TORCS provides the environment, Python receives sensor data, the selected agent chooses an action, and the simulator updates the car state.</w:t>
      </w:r>
    </w:p>
    <w:p>
      <w:r>
        <w:drawing>
          <wp:inline xmlns:a="http://schemas.openxmlformats.org/drawingml/2006/main" xmlns:pic="http://schemas.openxmlformats.org/drawingml/2006/picture">
            <wp:extent cx="5715000" cy="3036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A6069"/>
          <w:sz w:val="19"/>
        </w:rPr>
        <w:t>Figure 1. Project architecture and explanation loop.</w:t>
      </w:r>
    </w:p>
    <w:p>
      <w:pPr>
        <w:pStyle w:val="Heading2"/>
        <w:keepNext/>
      </w:pPr>
      <w:r>
        <w:t>Agent-environment loop</w:t>
      </w:r>
    </w:p>
    <w:p>
      <w:pPr>
        <w:pStyle w:val="ListNumber"/>
      </w:pPr>
      <w:r>
        <w:t>TORCS runs the racing simulation.</w:t>
      </w:r>
    </w:p>
    <w:p>
      <w:pPr>
        <w:pStyle w:val="ListNumber"/>
      </w:pPr>
      <w:r>
        <w:t>The Python runner connects to the TORCS SCR socket.</w:t>
      </w:r>
    </w:p>
    <w:p>
      <w:pPr>
        <w:pStyle w:val="ListNumber"/>
      </w:pPr>
      <w:r>
        <w:t>The runner receives sensor data such as speed, angle, track position, and road sensor distances.</w:t>
      </w:r>
    </w:p>
    <w:p>
      <w:pPr>
        <w:pStyle w:val="ListNumber"/>
      </w:pPr>
      <w:r>
        <w:t>The selected agent chooses steering, throttle, braking, and gear actions.</w:t>
      </w:r>
    </w:p>
    <w:p>
      <w:pPr>
        <w:pStyle w:val="ListNumber"/>
      </w:pPr>
      <w:r>
        <w:t>TORCS applies the action and returns the next state.</w:t>
      </w:r>
    </w:p>
    <w:p>
      <w:pPr>
        <w:pStyle w:val="ListNumber"/>
      </w:pPr>
      <w:r>
        <w:t>Telemetry and results are stored for review, comparison, training, or evaluation.</w:t>
      </w:r>
    </w:p>
    <w:p>
      <w:pPr>
        <w:pStyle w:val="Heading1"/>
        <w:keepNext/>
      </w:pPr>
      <w:r>
        <w:t>4. AI Concepts for New Learners</w:t>
      </w:r>
    </w:p>
    <w:p>
      <w:r>
        <w:rPr>
          <w:rFonts w:ascii="Calibri" w:hAnsi="Calibri"/>
        </w:rPr>
        <w:t>The racing domain makes AI easier to understand because every decision has a visible consequence. A good decision may keep the car stable through a corner. A poor decision may cause the car to leave the track, lose speed, or crash.</w:t>
      </w:r>
    </w:p>
    <w:tbl>
      <w:tblGrid>
        <w:gridCol w:w="1500"/>
        <w:gridCol w:w="3950"/>
        <w:gridCol w:w="3350"/>
      </w:tblGrid>
      <w:tblPr>
        <w:tblStyle w:val="TableGrid"/>
        <w:tblW w:type="dxa" w:w="88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15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Concept</w:t>
            </w:r>
          </w:p>
        </w:tc>
        <w:tc>
          <w:tcPr>
            <w:tcW w:type="dxa" w:w="395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Plain-English meaning</w:t>
            </w:r>
          </w:p>
        </w:tc>
        <w:tc>
          <w:tcPr>
            <w:tcW w:type="dxa" w:w="335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Where it appears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Agent</w:t>
            </w:r>
          </w:p>
        </w:tc>
        <w:tc>
          <w:tcPr>
            <w:tcW w:type="dxa" w:w="39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driver controlled by Python.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Files in src/agents/.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Environment</w:t>
            </w:r>
          </w:p>
        </w:tc>
        <w:tc>
          <w:tcPr>
            <w:tcW w:type="dxa" w:w="39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world the agent interacts with.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TORCS simulator.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Observation</w:t>
            </w:r>
          </w:p>
        </w:tc>
        <w:tc>
          <w:tcPr>
            <w:tcW w:type="dxa" w:w="39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information received before a decision.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TORCS sensor data.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Action</w:t>
            </w:r>
          </w:p>
        </w:tc>
        <w:tc>
          <w:tcPr>
            <w:tcW w:type="dxa" w:w="39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control output chosen by the agent.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Steer, throttle, brake, and gear.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Reward</w:t>
            </w:r>
          </w:p>
        </w:tc>
        <w:tc>
          <w:tcPr>
            <w:tcW w:type="dxa" w:w="39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score used to judge a learning decision.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Dyna-Q training.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Policy</w:t>
            </w:r>
          </w:p>
        </w:tc>
        <w:tc>
          <w:tcPr>
            <w:tcW w:type="dxa" w:w="39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Saved decision knowledge.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Files in data/policies/.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Telemetry</w:t>
            </w:r>
          </w:p>
        </w:tc>
        <w:tc>
          <w:tcPr>
            <w:tcW w:type="dxa" w:w="39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record of what happened during a race.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GUI review and generated outputs.</w:t>
            </w:r>
          </w:p>
        </w:tc>
      </w:tr>
    </w:tbl>
    <w:p/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Learning point: </w:t>
            </w:r>
            <w:r>
              <w:rPr>
                <w:rFonts w:ascii="Calibri" w:hAnsi="Calibri"/>
                <w:color w:val="000000"/>
                <w:sz w:val="21"/>
              </w:rPr>
              <w:t>The same race can be viewed as a driving task, a data collection task, and a learning experiment.</w:t>
            </w:r>
          </w:p>
        </w:tc>
      </w:tr>
    </w:tbl>
    <w:p/>
    <w:p>
      <w:pPr>
        <w:pStyle w:val="Heading1"/>
        <w:keepNext/>
      </w:pPr>
      <w:r>
        <w:t>5. Agent Guide</w:t>
      </w:r>
    </w:p>
    <w:tbl>
      <w:tblGrid>
        <w:gridCol w:w="2300"/>
        <w:gridCol w:w="2500"/>
        <w:gridCol w:w="4200"/>
      </w:tblGrid>
      <w:tblPr>
        <w:tblStyle w:val="TableGrid"/>
        <w:tblW w:type="dxa" w:w="90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23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Agent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Approach</w:t>
            </w:r>
          </w:p>
        </w:tc>
        <w:tc>
          <w:tcPr>
            <w:tcW w:type="dxa" w:w="42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Learning value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Random Agent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Baseline control.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Shows what weak or uncontrolled decisions look like.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Rule-Based Anti-Spin Agent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Hand-written rules.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Demonstrates stable control logic and clear cause-and-effect behaviour.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Map-Aware Racing-Line Agent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Track-aware control.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Shows how adding map knowledge can improve decisions.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Dyna-Q Learning Agent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Reinforcement learning.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Shows how experience, reward, and saved policies affect behaviour.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Dyna-Q Finalised Agent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Read-only policy execution.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Separates training from evaluation so a learned policy can be tested fairly.</w:t>
            </w:r>
          </w:p>
        </w:tc>
      </w:tr>
    </w:tbl>
    <w:p/>
    <w:p>
      <w:pPr>
        <w:pStyle w:val="Heading2"/>
        <w:keepNext/>
      </w:pPr>
      <w:r>
        <w:t>Research comparison</w:t>
      </w:r>
    </w:p>
    <w:p>
      <w:r>
        <w:rPr>
          <w:rFonts w:ascii="Calibri" w:hAnsi="Calibri"/>
        </w:rPr>
        <w:t>The agents are intentionally varied. This makes the project useful for comparison: a simple baseline can be compared with hand-written logic, then with map-aware control, then with reinforcement learning.</w:t>
      </w:r>
    </w:p>
    <w:p>
      <w:pPr>
        <w:pStyle w:val="ListBullet"/>
      </w:pPr>
      <w:r>
        <w:t>Rule-based agents are easier to explain because each behaviour is explicitly programmed.</w:t>
      </w:r>
    </w:p>
    <w:p>
      <w:pPr>
        <w:pStyle w:val="ListBullet"/>
      </w:pPr>
      <w:r>
        <w:t>Reinforcement learning agents are more experimental because behaviour emerges from rewards and repeated interaction.</w:t>
      </w:r>
    </w:p>
    <w:p>
      <w:pPr>
        <w:pStyle w:val="ListBullet"/>
      </w:pPr>
      <w:r>
        <w:t>A finalised policy is important because it allows evaluation without ongoing exploration changing the result.</w:t>
      </w:r>
    </w:p>
    <w:p>
      <w:pPr>
        <w:pStyle w:val="ListBullet"/>
      </w:pPr>
      <w:r>
        <w:t>Deep reinforcement learning is a future extension area where neural networks could replace or extend tabular policy logic.</w:t>
      </w:r>
    </w:p>
    <w:p>
      <w:pPr>
        <w:pStyle w:val="Heading1"/>
        <w:keepNext/>
      </w:pPr>
      <w:r>
        <w:t>6. Running the Project</w:t>
      </w:r>
    </w:p>
    <w:p>
      <w:pPr>
        <w:pStyle w:val="Heading2"/>
        <w:keepNext/>
      </w:pPr>
      <w:r>
        <w:t>Environment setup</w:t>
      </w:r>
    </w:p>
    <w:p>
      <w:r>
        <w:rPr>
          <w:rFonts w:ascii="Calibri" w:hAnsi="Calibri"/>
        </w:rPr>
        <w:t>The project is developed for Windows with Python 3.12 and the bundled TORCS executable.</w:t>
      </w: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2F4F7"/>
          </w:tcPr>
          <w:p>
            <w:pPr>
              <w:pStyle w:val="Command"/>
            </w:pPr>
            <w:r>
              <w:t>python -m venv .venv</w:t>
            </w:r>
          </w:p>
        </w:tc>
      </w:tr>
    </w:tbl>
    <w:p/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2F4F7"/>
          </w:tcPr>
          <w:p>
            <w:pPr>
              <w:pStyle w:val="Command"/>
            </w:pPr>
            <w:r>
              <w:t>.\.venv\Scripts\Activate.ps1</w:t>
            </w:r>
          </w:p>
        </w:tc>
      </w:tr>
    </w:tbl>
    <w:p/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2F4F7"/>
          </w:tcPr>
          <w:p>
            <w:pPr>
              <w:pStyle w:val="Command"/>
            </w:pPr>
            <w:r>
              <w:t>python -m pip install --upgrade pip</w:t>
            </w:r>
          </w:p>
        </w:tc>
      </w:tr>
    </w:tbl>
    <w:p/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2F4F7"/>
          </w:tcPr>
          <w:p>
            <w:pPr>
              <w:pStyle w:val="Command"/>
            </w:pPr>
            <w:r>
              <w:t>python -m pip install numpy gym PySide6 pyqtgraph</w:t>
            </w:r>
          </w:p>
        </w:tc>
      </w:tr>
    </w:tbl>
    <w:p/>
    <w:p>
      <w:pPr>
        <w:pStyle w:val="Heading2"/>
        <w:keepNext/>
      </w:pPr>
      <w:r>
        <w:t>Launch commands</w:t>
      </w:r>
    </w:p>
    <w:tbl>
      <w:tblGrid>
        <w:gridCol w:w="2600"/>
        <w:gridCol w:w="6400"/>
      </w:tblGrid>
      <w:tblPr>
        <w:tblStyle w:val="TableGrid"/>
        <w:tblW w:type="dxa" w:w="90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26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Task</w:t>
            </w:r>
          </w:p>
        </w:tc>
        <w:tc>
          <w:tcPr>
            <w:tcW w:type="dxa" w:w="64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Command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Open the GUI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src\gui\app.py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Open the console menu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src\main.py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Run tests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-m unittest discover -s tests</w:t>
            </w:r>
          </w:p>
        </w:tc>
      </w:tr>
    </w:tbl>
    <w:p/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TORCS requirement: </w:t>
            </w:r>
            <w:r>
              <w:rPr>
                <w:rFonts w:ascii="Calibri" w:hAnsi="Calibri"/>
                <w:color w:val="000000"/>
                <w:sz w:val="21"/>
              </w:rPr>
              <w:t>Live races require the bundled Windows executable at torcs\wtorcs.exe and use the default SCR UDP port 3001.</w:t>
            </w:r>
          </w:p>
        </w:tc>
      </w:tr>
    </w:tbl>
    <w:p/>
    <w:p>
      <w:pPr>
        <w:pStyle w:val="Heading1"/>
        <w:keepNext/>
      </w:pPr>
      <w:r>
        <w:t>7. Training and Evaluation</w:t>
      </w:r>
    </w:p>
    <w:p>
      <w:r>
        <w:rPr>
          <w:rFonts w:ascii="Calibri" w:hAnsi="Calibri"/>
        </w:rPr>
        <w:t>Training and evaluation are separated so that the project can distinguish between learning behaviour and final performance. The learning agent updates a policy during training; the finalised agent loads a saved policy and evaluates it without further learning.</w:t>
      </w:r>
    </w:p>
    <w:p>
      <w:pPr>
        <w:pStyle w:val="Heading2"/>
        <w:keepNext/>
      </w:pPr>
      <w:r>
        <w:t>Dyna-Q training</w:t>
      </w: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2F4F7"/>
          </w:tcPr>
          <w:p>
            <w:pPr>
              <w:pStyle w:val="Command"/>
            </w:pPr>
            <w:r>
              <w:t>python scripts\train_dyna_q_policy.py --episodes 5</w:t>
            </w:r>
          </w:p>
        </w:tc>
      </w:tr>
    </w:tbl>
    <w:p/>
    <w:p>
      <w:r>
        <w:rPr>
          <w:rFonts w:ascii="Calibri" w:hAnsi="Calibri"/>
        </w:rPr>
        <w:t>Training writes and updates policy files under data\policies\. The latest, best, previous, and final policy files make it possible to compare progress and protect useful checkpoints.</w:t>
      </w:r>
    </w:p>
    <w:p>
      <w:pPr>
        <w:pStyle w:val="Heading2"/>
        <w:keepNext/>
      </w:pPr>
      <w:r>
        <w:t>Policy evaluation</w:t>
      </w: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2F4F7"/>
          </w:tcPr>
          <w:p>
            <w:pPr>
              <w:pStyle w:val="Command"/>
            </w:pPr>
            <w:r>
              <w:t>python scripts\evaluate_dyna_q_policy.py --policy-path data\policies\dyna_q_g_track_3_best.json</w:t>
            </w:r>
          </w:p>
        </w:tc>
      </w:tr>
    </w:tbl>
    <w:p/>
    <w:p>
      <w:pPr>
        <w:pStyle w:val="Heading2"/>
        <w:keepNext/>
      </w:pPr>
      <w:r>
        <w:t>Racing-line tools</w:t>
      </w: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2F4F7"/>
          </w:tcPr>
          <w:p>
            <w:pPr>
              <w:pStyle w:val="Command"/>
            </w:pPr>
            <w:r>
              <w:t>python scripts\generate_racing_line.py torcs\tracks\road\g-track-3\g-track-3.xml data\racing_lines\g-track-3.json --measured-length 2843.0934</w:t>
            </w:r>
          </w:p>
        </w:tc>
      </w:tr>
    </w:tbl>
    <w:p/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2F4F7"/>
          </w:tcPr>
          <w:p>
            <w:pPr>
              <w:pStyle w:val="Command"/>
            </w:pPr>
            <w:r>
              <w:t>python scripts\replay_map_aware_telemetry.py --input data\generated\map_aware_telemetry.csv --output data\generated\map_aware_replay_eval.csv</w:t>
            </w:r>
          </w:p>
        </w:tc>
      </w:tr>
    </w:tbl>
    <w:p/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2F4F7"/>
          </w:tcPr>
          <w:p>
            <w:pPr>
              <w:pStyle w:val="Command"/>
            </w:pPr>
            <w:r>
              <w:t>python scripts\plot_raceline_tracking.py --input data\generated\map_aware_telemetry.csv --output data\generated\map_aware_tracking.svg</w:t>
            </w:r>
          </w:p>
        </w:tc>
      </w:tr>
    </w:tbl>
    <w:p/>
    <w:p>
      <w:pPr>
        <w:pStyle w:val="Heading1"/>
        <w:keepNext/>
      </w:pPr>
      <w:r>
        <w:t>8. Telemetry and Results</w:t>
      </w:r>
    </w:p>
    <w:p>
      <w:r>
        <w:rPr>
          <w:rFonts w:ascii="Calibri" w:hAnsi="Calibri"/>
        </w:rPr>
        <w:t>Telemetry is central to both the research and educational parts of the project. It turns a race from a black-box result into something that can be inspected step by step.</w:t>
      </w:r>
    </w:p>
    <w:tbl>
      <w:tblGrid>
        <w:gridCol w:w="1900"/>
        <w:gridCol w:w="7100"/>
      </w:tblGrid>
      <w:tblPr>
        <w:tblStyle w:val="TableGrid"/>
        <w:tblW w:type="dxa" w:w="90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19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Signal</w:t>
            </w:r>
          </w:p>
        </w:tc>
        <w:tc>
          <w:tcPr>
            <w:tcW w:type="dxa" w:w="7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it helps explain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speedX</w:t>
            </w:r>
          </w:p>
        </w:tc>
        <w:tc>
          <w:tcPr>
            <w:tcW w:type="dxa" w:w="7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How fast the car is moving forward.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speedY</w:t>
            </w:r>
          </w:p>
        </w:tc>
        <w:tc>
          <w:tcPr>
            <w:tcW w:type="dxa" w:w="7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Whether the car is sliding sideways.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angle</w:t>
            </w:r>
          </w:p>
        </w:tc>
        <w:tc>
          <w:tcPr>
            <w:tcW w:type="dxa" w:w="7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How far the car is pointing away from the track direction.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trackPos</w:t>
            </w:r>
          </w:p>
        </w:tc>
        <w:tc>
          <w:tcPr>
            <w:tcW w:type="dxa" w:w="7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How far the car is from the centre of the track.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track sensors</w:t>
            </w:r>
          </w:p>
        </w:tc>
        <w:tc>
          <w:tcPr>
            <w:tcW w:type="dxa" w:w="7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How much road is available in different directions.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reward</w:t>
            </w:r>
          </w:p>
        </w:tc>
        <w:tc>
          <w:tcPr>
            <w:tcW w:type="dxa" w:w="7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Whether a learning decision was considered useful.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off_track</w:t>
            </w:r>
          </w:p>
        </w:tc>
        <w:tc>
          <w:tcPr>
            <w:tcW w:type="dxa" w:w="7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How often the car leaves the usable racing surface.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lap time</w:t>
            </w:r>
          </w:p>
        </w:tc>
        <w:tc>
          <w:tcPr>
            <w:tcW w:type="dxa" w:w="7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Whether the agent is completing laps efficiently.</w:t>
            </w:r>
          </w:p>
        </w:tc>
      </w:tr>
    </w:tbl>
    <w:p/>
    <w:tbl>
      <w:tblGrid>
        <w:gridCol w:w="2700"/>
        <w:gridCol w:w="6300"/>
      </w:tblGrid>
      <w:tblPr>
        <w:tblStyle w:val="TableGrid"/>
        <w:tblW w:type="dxa" w:w="90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27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Output</w:t>
            </w:r>
          </w:p>
        </w:tc>
        <w:tc>
          <w:tcPr>
            <w:tcW w:type="dxa" w:w="63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Location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Race database</w:t>
            </w:r>
          </w:p>
        </w:tc>
        <w:tc>
          <w:tcPr>
            <w:tcW w:type="dxa" w:w="6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data\generated\race_results.db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Dyna-Q policies</w:t>
            </w:r>
          </w:p>
        </w:tc>
        <w:tc>
          <w:tcPr>
            <w:tcW w:type="dxa" w:w="6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data\policies\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Evaluation outputs</w:t>
            </w:r>
          </w:p>
        </w:tc>
        <w:tc>
          <w:tcPr>
            <w:tcW w:type="dxa" w:w="6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data\evaluation\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Generated telemetry</w:t>
            </w:r>
          </w:p>
        </w:tc>
        <w:tc>
          <w:tcPr>
            <w:tcW w:type="dxa" w:w="6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data\generated\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Racing-line files</w:t>
            </w:r>
          </w:p>
        </w:tc>
        <w:tc>
          <w:tcPr>
            <w:tcW w:type="dxa" w:w="6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data\racing_lines\</w:t>
            </w:r>
          </w:p>
        </w:tc>
      </w:tr>
    </w:tbl>
    <w:p/>
    <w:p>
      <w:pPr>
        <w:pStyle w:val="Heading1"/>
        <w:keepNext/>
      </w:pPr>
      <w:r>
        <w:t>9. Reproducibility Workflow</w:t>
      </w:r>
    </w:p>
    <w:p>
      <w:r>
        <w:rPr>
          <w:rFonts w:ascii="Calibri" w:hAnsi="Calibri"/>
        </w:rPr>
        <w:t>A good dissertation experiment should be repeatable. The following workflow keeps each run understandable and easier to compare.</w:t>
      </w:r>
    </w:p>
    <w:p>
      <w:pPr>
        <w:pStyle w:val="ListNumber"/>
      </w:pPr>
      <w:r>
        <w:t>Start from a known branch and record the current code state.</w:t>
      </w:r>
    </w:p>
    <w:p>
      <w:pPr>
        <w:pStyle w:val="ListNumber"/>
      </w:pPr>
      <w:r>
        <w:t>Confirm the Python environment and required packages.</w:t>
      </w:r>
    </w:p>
    <w:p>
      <w:pPr>
        <w:pStyle w:val="ListNumber"/>
      </w:pPr>
      <w:r>
        <w:t>Confirm TORCS opens and Practice mode can start.</w:t>
      </w:r>
    </w:p>
    <w:p>
      <w:pPr>
        <w:pStyle w:val="ListNumber"/>
      </w:pPr>
      <w:r>
        <w:t>Choose the agent, track, car, and training or evaluation settings.</w:t>
      </w:r>
    </w:p>
    <w:p>
      <w:pPr>
        <w:pStyle w:val="ListNumber"/>
      </w:pPr>
      <w:r>
        <w:t>Run the experiment and save the generated outputs.</w:t>
      </w:r>
    </w:p>
    <w:p>
      <w:pPr>
        <w:pStyle w:val="ListNumber"/>
      </w:pPr>
      <w:r>
        <w:t>Record the policy path, telemetry output, termination reason, lap result, and any unusual behaviour.</w:t>
      </w:r>
    </w:p>
    <w:p>
      <w:pPr>
        <w:pStyle w:val="ListNumber"/>
      </w:pPr>
      <w:r>
        <w:t>Compare the run against a baseline or previous checkpoint.</w:t>
      </w:r>
    </w:p>
    <w:p>
      <w:pPr>
        <w:pStyle w:val="ListNumber"/>
      </w:pPr>
      <w:r>
        <w:t>Keep durable dissertation evidence separate from temporary local files.</w:t>
      </w: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Good evidence: </w:t>
            </w:r>
            <w:r>
              <w:rPr>
                <w:rFonts w:ascii="Calibri" w:hAnsi="Calibri"/>
                <w:color w:val="000000"/>
                <w:sz w:val="21"/>
              </w:rPr>
              <w:t>A useful result is not only a lap time. It should include the command used, the policy file, the run output, and a short explanation of what happened.</w:t>
            </w:r>
          </w:p>
        </w:tc>
      </w:tr>
    </w:tbl>
    <w:p/>
    <w:p>
      <w:pPr>
        <w:pStyle w:val="Heading1"/>
        <w:keepNext/>
      </w:pPr>
      <w:r>
        <w:t>10. Troubleshooting</w:t>
      </w:r>
    </w:p>
    <w:tbl>
      <w:tblGrid>
        <w:gridCol w:w="2500"/>
        <w:gridCol w:w="3300"/>
        <w:gridCol w:w="3200"/>
      </w:tblGrid>
      <w:tblPr>
        <w:tblStyle w:val="TableGrid"/>
        <w:tblW w:type="dxa" w:w="90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25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Problem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Likely cause</w:t>
            </w:r>
          </w:p>
        </w:tc>
        <w:tc>
          <w:tcPr>
            <w:tcW w:type="dxa" w:w="32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check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TORCS does not open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executable path is missing or the project is not running on Windows.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Confirm torcs\wtorcs.exe exists.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Race does not start automatically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TORCS menu did not advance into Practice mode.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Start Race &gt; Practice &gt; New Race manually while the runner waits.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import fails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virtual environment is inactive or packages are missing.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Activate .venv and install numpy, gym, PySide6, and pyqtgraph.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No GUI run history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No saved race database or CSV fallback is available.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Run a race or check data\generated\race_results.db and latest_race_runs.csv.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Training appears slow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TORCS is a live simulator and the agent acts step by step.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Use fewer episodes for a quick check.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Evaluation files are missing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Telemetry saving was skipped or output path differs.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Check data\evaluation\ and script arguments.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Agent goes off track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control policy may be unstable for the selected situation.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Review telemetry for speed, angle, trackPos, and sensor values.</w:t>
            </w:r>
          </w:p>
        </w:tc>
      </w:tr>
    </w:tbl>
    <w:p/>
    <w:p>
      <w:pPr>
        <w:pStyle w:val="Heading1"/>
        <w:keepNext/>
      </w:pPr>
      <w:r>
        <w:t>11. Glossary</w:t>
      </w:r>
    </w:p>
    <w:tbl>
      <w:tblGrid>
        <w:gridCol w:w="2600"/>
        <w:gridCol w:w="6400"/>
      </w:tblGrid>
      <w:tblPr>
        <w:tblStyle w:val="TableGrid"/>
        <w:tblW w:type="dxa" w:w="90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26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Term</w:t>
            </w:r>
          </w:p>
        </w:tc>
        <w:tc>
          <w:tcPr>
            <w:tcW w:type="dxa" w:w="64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Agent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software driver that decides what the car should do.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Environment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simulated world the agent interacts with. In this project, that is TORCS.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Observation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current information available to the agent before it acts.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Action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The output chosen by the agent, such as steering, throttle, braking, or gear.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Reward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numeric signal used by reinforcement learning to judge a decision.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Policy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Saved decision-making knowledge used by a learning agent.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Telemetry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Recorded data from a race, used for review and explanation.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Rule-based control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Driving logic written as explicit rules by the developer.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Reinforcement learning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learning method where an agent improves by receiving rewards from interaction.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Dyna-Q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reinforcement learning method that combines real experience with planning from a learned model.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Deep reinforcement learning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Reinforcement learning using neural networks, treated here as a future extension area.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Racing line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planned path around a track that helps guide cornering and speed decisions.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Evaluation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Testing an agent or saved policy and measuring the result.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Baseline</w:t>
            </w:r>
          </w:p>
        </w:tc>
        <w:tc>
          <w:tcPr>
            <w:tcW w:type="dxa" w:w="6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 simple comparison point used to judge whether another agent is better.</w:t>
            </w:r>
          </w:p>
        </w:tc>
      </w:tr>
    </w:tbl>
    <w:p/>
    <w:p>
      <w:pPr>
        <w:pStyle w:val="Heading1"/>
        <w:keepNext/>
      </w:pPr>
      <w:r>
        <w:t>12. Code Map</w:t>
      </w:r>
    </w:p>
    <w:tbl>
      <w:tblGrid>
        <w:gridCol w:w="3100"/>
        <w:gridCol w:w="5900"/>
      </w:tblGrid>
      <w:tblPr>
        <w:tblStyle w:val="TableGrid"/>
        <w:tblW w:type="dxa" w:w="90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3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Path</w:t>
            </w:r>
          </w:p>
        </w:tc>
        <w:tc>
          <w:tcPr>
            <w:tcW w:type="dxa" w:w="59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src\agents\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Agent implementations and decision-making logic.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src\gui\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Desktop interface, telemetry review, comparison, and explanation views.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src\runner\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TORCS startup, connection handling, lap tracking, and race execution.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src\racing_line\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Track map parsing, racing-line generation, and helper control logic.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src\storage\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SQLite persistence for agents, race runs, metrics, and telemetry.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scripts\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Command-line utilities for training, evaluation, plotting, and replay.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tests\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Automated tests for core behaviour and helper workflows.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data\policies\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Saved Dyna-Q checkpoints.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data\racing_lines\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Generated and reference racing-line data.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torcs\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Bundled Windows TORCS simulator files.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torcs-wrapper\gym_torcs\</w:t>
            </w:r>
          </w:p>
        </w:tc>
        <w:tc>
          <w:tcPr>
            <w:tcW w:type="dxa" w:w="5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wrapper used to communicate with TORCS.</w:t>
            </w:r>
          </w:p>
        </w:tc>
      </w:tr>
    </w:tbl>
    <w:p/>
    <w:p>
      <w:pPr>
        <w:pStyle w:val="Heading1"/>
        <w:keepNext/>
      </w:pPr>
      <w:r>
        <w:t>Appendix A. Command Reference</w:t>
      </w:r>
    </w:p>
    <w:tbl>
      <w:tblGrid>
        <w:gridCol w:w="2300"/>
        <w:gridCol w:w="6700"/>
      </w:tblGrid>
      <w:tblPr>
        <w:tblStyle w:val="TableGrid"/>
        <w:tblW w:type="dxa" w:w="900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r>
        <w:trPr>
          <w:tblHeader w:val="true"/>
        </w:trPr>
        <w:tc>
          <w:tcPr>
            <w:tcW w:type="dxa" w:w="23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Task</w:t>
            </w:r>
          </w:p>
        </w:tc>
        <w:tc>
          <w:tcPr>
            <w:tcW w:type="dxa" w:w="67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Command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Create virtual environment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-m venv .venv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Activate environment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.\.venv\Scripts\Activate.ps1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Install packages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-m pip install numpy gym PySide6 pyqtgraph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Run GUI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src\gui\app.py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Run console menu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src\main.py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Run tests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-m unittest discover -s tests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Train Dyna-Q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scripts\train_dyna_q_policy.py --episodes 5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Evaluate Dyna-Q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scripts\evaluate_dyna_q_policy.py --policy-path data\policies\dyna_q_g_track_3_best.json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Generate racing line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scripts\generate_racing_line.py torcs\tracks\road\g-track-3\g-track-3.xml data\racing_lines\g-track-3.json --measured-length 2843.0934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Replay telemetry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scripts\replay_map_aware_telemetry.py --input data\generated\map_aware_telemetry.csv --output data\generated\map_aware_replay_eval.csv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Plot tracking</w:t>
            </w:r>
          </w:p>
        </w:tc>
        <w:tc>
          <w:tcPr>
            <w:tcW w:type="dxa" w:w="6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python scripts\plot_raceline_tracking.py --input data\generated\map_aware_telemetry.csv --output data\generated\map_aware_tracking.svg</w:t>
            </w:r>
          </w:p>
        </w:tc>
      </w:tr>
    </w:tbl>
    <w:p/>
    <w:p>
      <w:pPr>
        <w:pStyle w:val="Heading1"/>
        <w:keepNext/>
      </w:pPr>
      <w:r>
        <w:t>Appendix B. Dissertation Use</w:t>
      </w:r>
    </w:p>
    <w:p>
      <w:r>
        <w:rPr>
          <w:rFonts w:ascii="Calibri" w:hAnsi="Calibri"/>
        </w:rPr>
        <w:t>This handbook can be used as the repository wiki for the dissertation project. It provides a single reference for what the system does, how the agents differ, how to run the main workflows, and how the project helps AI-new readers understand autonomous agent behaviour.</w:t>
      </w:r>
    </w:p>
    <w:p>
      <w:r>
        <w:rPr>
          <w:rFonts w:ascii="Calibri" w:hAnsi="Calibri"/>
        </w:rPr>
        <w:t>The Word format is intended for professional review and dissertation evidence. The Markdown source remains in the repository so that future changes can be tracked more easily.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>
      <w:rPr>
        <w:rFonts w:ascii="Calibri" w:hAnsi="Calibri"/>
        <w:color w:val="5A6069"/>
        <w:sz w:val="17"/>
      </w:rPr>
      <w:t>Dissertation research codebase</w:t>
    </w:r>
    <w:r>
      <w:tab/>
    </w:r>
    <w:r>
      <w:t xml:space="preserve">Page </w:t>
    </w:r>
    <w:fldChar w:fldCharType="begin"/>
    <w:instrText xml:space="preserve"> PAGE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8" w:color="D7DBE2"/>
      </w:pBdr>
    </w:pPr>
    <w:r>
      <w:rPr>
        <w:rFonts w:ascii="Calibri" w:hAnsi="Calibri"/>
        <w:b/>
        <w:color w:val="5A6069"/>
        <w:sz w:val="18"/>
      </w:rPr>
      <w:t>MAT099 Enhanced AI Racing</w:t>
    </w:r>
    <w:r>
      <w:tab/>
    </w:r>
    <w:r>
      <w:rPr>
        <w:rFonts w:ascii="Calibri" w:hAnsi="Calibri"/>
        <w:color w:val="5A6069"/>
        <w:sz w:val="18"/>
      </w:rPr>
      <w:t>Project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0" w:after="0" w:line="276" w:lineRule="auto"/>
    </w:pPr>
    <w:rPr>
      <w:rFonts w:ascii="Courier New" w:hAnsi="Courier New"/>
      <w:color w:val="22222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MAT099 Enhanced AI Racing Project Handbook</dc:title>
  <dc:subject>Dissertation project wiki and reference guide</dc:subject>
  <dc:creator>MAT099 Dissertation Project</dc:creator>
  <cp:keywords>AI racing, TORCS, agents, reinforcement learning, telemetry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