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RACI + WWWWWH Visuals (Quick Map)</w:t>
      </w:r>
    </w:p>
    <w:p>
      <w:r>
        <w:t xml:space="preserve">A) Phase Map with Gates (ASCII)</w:t>
      </w:r>
    </w:p>
    <w:p>
      <w:r>
        <w:t xml:space="preserve">[Phase 0] Intake &amp; Scope --Gate 0--&gt; [Phase 1] Discovery &amp; Definitions --Gate 1--&gt; [Phase 2] Model &amp; Build --Gate 2--&gt; [Phase 3] UAT &amp; Training --Gate 3--&gt; [Phase 4] Go-Live &amp; Hypercare --Gate 4--&gt; [Phase 5] BAU</w:t>
      </w:r>
    </w:p>
    <w:p>
      <w:r>
        <w:t xml:space="preserve">Gate 0: Sponsor approves WHY/WHAT/WHO/HOW guardrails Gate 1: SMEs/HIM/Privacy sign off glossary + KPI definitions Gate 2: IT/Data + Security review access/architecture Gate 3: Product Owner/Sponsor go-live approval after UAT pass Gate 4: Hypercare exit; move to steady-state</w:t>
      </w:r>
    </w:p>
    <w:p>
      <w:r>
        <w:t xml:space="preserve">B) WWWWWH Swimlane (Roles vs Phases)</w:t>
      </w:r>
    </w:p>
    <w:p>
      <w:r>
        <w:t xml:space="preserve">Lanes: Sponsor | Product Owner | Clinical SME | HIM | Privacy/Sec | IT/Data | BI | PM/Scrum</w:t>
      </w:r>
    </w:p>
    <w:p>
      <w:r>
        <w:t xml:space="preserve">Phase 0 (Intake)</w:t>
      </w:r>
    </w:p>
    <w:p>
      <w:pPr>
        <w:pStyle w:val="ListParagraph"/>
        <w:numPr>
          <w:ilvl w:val="0"/>
          <w:numId w:val="1"/>
        </w:numPr>
      </w:pPr>
      <w:r>
        <w:t xml:space="preserve">Sponsor: Approve problem/goals (A)</w:t>
      </w:r>
    </w:p>
    <w:p>
      <w:pPr>
        <w:pStyle w:val="ListParagraph"/>
        <w:numPr>
          <w:ilvl w:val="0"/>
          <w:numId w:val="1"/>
        </w:numPr>
      </w:pPr>
      <w:r>
        <w:t xml:space="preserve">Product Owner: Draft scope + success criteria (R)</w:t>
      </w:r>
    </w:p>
    <w:p>
      <w:pPr>
        <w:pStyle w:val="ListParagraph"/>
        <w:numPr>
          <w:ilvl w:val="0"/>
          <w:numId w:val="1"/>
        </w:numPr>
      </w:pPr>
      <w:r>
        <w:t xml:space="preserve">PM: Kickoff, RACI draft, timeline (R)</w:t>
      </w:r>
    </w:p>
    <w:p>
      <w:r>
        <w:t xml:space="preserve">Phase 1 (Discovery)</w:t>
      </w:r>
    </w:p>
    <w:p>
      <w:pPr>
        <w:pStyle w:val="ListParagraph"/>
        <w:numPr>
          <w:ilvl w:val="0"/>
          <w:numId w:val="1"/>
        </w:numPr>
      </w:pPr>
      <w:r>
        <w:t xml:space="preserve">Product Owner: Run SME workshops (R)</w:t>
      </w:r>
    </w:p>
    <w:p>
      <w:pPr>
        <w:pStyle w:val="ListParagraph"/>
        <w:numPr>
          <w:ilvl w:val="0"/>
          <w:numId w:val="1"/>
        </w:numPr>
      </w:pPr>
      <w:r>
        <w:t xml:space="preserve">Clinical SME: Define metric logic, edge cases (C)</w:t>
      </w:r>
    </w:p>
    <w:p>
      <w:pPr>
        <w:pStyle w:val="ListParagraph"/>
        <w:numPr>
          <w:ilvl w:val="0"/>
          <w:numId w:val="1"/>
        </w:numPr>
      </w:pPr>
      <w:r>
        <w:t xml:space="preserve">HIM: Validate definitions/retention (C/A)</w:t>
      </w:r>
    </w:p>
    <w:p>
      <w:pPr>
        <w:pStyle w:val="ListParagraph"/>
        <w:numPr>
          <w:ilvl w:val="0"/>
          <w:numId w:val="1"/>
        </w:numPr>
      </w:pPr>
      <w:r>
        <w:t xml:space="preserve">Privacy/Sec: Minimum necessary rules (C/A)</w:t>
      </w:r>
    </w:p>
    <w:p>
      <w:pPr>
        <w:pStyle w:val="ListParagraph"/>
        <w:numPr>
          <w:ilvl w:val="0"/>
          <w:numId w:val="1"/>
        </w:numPr>
      </w:pPr>
      <w:r>
        <w:t xml:space="preserve">PM: Gate 1 sign-off (R)</w:t>
      </w:r>
    </w:p>
    <w:p>
      <w:r>
        <w:t xml:space="preserve">Phase 2 (Model/Build)</w:t>
      </w:r>
    </w:p>
    <w:p>
      <w:pPr>
        <w:pStyle w:val="ListParagraph"/>
        <w:numPr>
          <w:ilvl w:val="0"/>
          <w:numId w:val="1"/>
        </w:numPr>
      </w:pPr>
      <w:r>
        <w:t xml:space="preserve">IT/Data: ERD/DDL/ETL (R)</w:t>
      </w:r>
    </w:p>
    <w:p>
      <w:pPr>
        <w:pStyle w:val="ListParagraph"/>
        <w:numPr>
          <w:ilvl w:val="0"/>
          <w:numId w:val="1"/>
        </w:numPr>
      </w:pPr>
      <w:r>
        <w:t xml:space="preserve">BI: Model + dashboard draft (R)</w:t>
      </w:r>
    </w:p>
    <w:p>
      <w:pPr>
        <w:pStyle w:val="ListParagraph"/>
        <w:numPr>
          <w:ilvl w:val="0"/>
          <w:numId w:val="1"/>
        </w:numPr>
      </w:pPr>
      <w:r>
        <w:t xml:space="preserve">Privacy/Sec: Access roles (C/A)</w:t>
      </w:r>
    </w:p>
    <w:p>
      <w:pPr>
        <w:pStyle w:val="ListParagraph"/>
        <w:numPr>
          <w:ilvl w:val="0"/>
          <w:numId w:val="1"/>
        </w:numPr>
      </w:pPr>
      <w:r>
        <w:t xml:space="preserve">PM: Gate 2 review (R)</w:t>
      </w:r>
    </w:p>
    <w:p>
      <w:r>
        <w:t xml:space="preserve">Phase 3 (UAT/Training)</w:t>
      </w:r>
    </w:p>
    <w:p>
      <w:pPr>
        <w:pStyle w:val="ListParagraph"/>
        <w:numPr>
          <w:ilvl w:val="0"/>
          <w:numId w:val="1"/>
        </w:numPr>
      </w:pPr>
      <w:r>
        <w:t xml:space="preserve">Product Owner: UAT plan + testers (A)</w:t>
      </w:r>
    </w:p>
    <w:p>
      <w:pPr>
        <w:pStyle w:val="ListParagraph"/>
        <w:numPr>
          <w:ilvl w:val="0"/>
          <w:numId w:val="1"/>
        </w:numPr>
      </w:pPr>
      <w:r>
        <w:t xml:space="preserve">Clinical SME: Execute test cases (C)</w:t>
      </w:r>
    </w:p>
    <w:p>
      <w:pPr>
        <w:pStyle w:val="ListParagraph"/>
        <w:numPr>
          <w:ilvl w:val="0"/>
          <w:numId w:val="1"/>
        </w:numPr>
      </w:pPr>
      <w:r>
        <w:t xml:space="preserve">BI: Fixes (R)</w:t>
      </w:r>
    </w:p>
    <w:p>
      <w:pPr>
        <w:pStyle w:val="ListParagraph"/>
        <w:numPr>
          <w:ilvl w:val="0"/>
          <w:numId w:val="1"/>
        </w:numPr>
      </w:pPr>
      <w:r>
        <w:t xml:space="preserve">HR/Training: Quick references (R)</w:t>
      </w:r>
    </w:p>
    <w:p>
      <w:pPr>
        <w:pStyle w:val="ListParagraph"/>
        <w:numPr>
          <w:ilvl w:val="0"/>
          <w:numId w:val="1"/>
        </w:numPr>
      </w:pPr>
      <w:r>
        <w:t xml:space="preserve">PM: Gate 3 go/no-go (R)</w:t>
      </w:r>
    </w:p>
    <w:p>
      <w:r>
        <w:t xml:space="preserve">Phase 4 (Go-Live/Hypercare)</w:t>
      </w:r>
    </w:p>
    <w:p>
      <w:pPr>
        <w:pStyle w:val="ListParagraph"/>
        <w:numPr>
          <w:ilvl w:val="0"/>
          <w:numId w:val="1"/>
        </w:numPr>
      </w:pPr>
      <w:r>
        <w:t xml:space="preserve">IT/Data: Prod cutover (R)</w:t>
      </w:r>
    </w:p>
    <w:p>
      <w:pPr>
        <w:pStyle w:val="ListParagraph"/>
        <w:numPr>
          <w:ilvl w:val="0"/>
          <w:numId w:val="1"/>
        </w:numPr>
      </w:pPr>
      <w:r>
        <w:t xml:space="preserve">BI: Monitor performance/errors (R)</w:t>
      </w:r>
    </w:p>
    <w:p>
      <w:pPr>
        <w:pStyle w:val="ListParagraph"/>
        <w:numPr>
          <w:ilvl w:val="0"/>
          <w:numId w:val="1"/>
        </w:numPr>
      </w:pPr>
      <w:r>
        <w:t xml:space="preserve">Product Owner: Daily huddle checks (A)</w:t>
      </w:r>
    </w:p>
    <w:p>
      <w:pPr>
        <w:pStyle w:val="ListParagraph"/>
        <w:numPr>
          <w:ilvl w:val="0"/>
          <w:numId w:val="1"/>
        </w:numPr>
      </w:pPr>
      <w:r>
        <w:t xml:space="preserve">PM: Gate 4 exit (R)</w:t>
      </w:r>
    </w:p>
    <w:p>
      <w:r>
        <w:t xml:space="preserve">Phase 5 (BAU)</w:t>
      </w:r>
    </w:p>
    <w:p>
      <w:pPr>
        <w:pStyle w:val="ListParagraph"/>
        <w:numPr>
          <w:ilvl w:val="0"/>
          <w:numId w:val="1"/>
        </w:numPr>
      </w:pPr>
      <w:r>
        <w:t xml:space="preserve">Product Owner: Backlog grooming (A)</w:t>
      </w:r>
    </w:p>
    <w:p>
      <w:pPr>
        <w:pStyle w:val="ListParagraph"/>
        <w:numPr>
          <w:ilvl w:val="0"/>
          <w:numId w:val="1"/>
        </w:numPr>
      </w:pPr>
      <w:r>
        <w:t xml:space="preserve">BI/IT: Sustain + small releases (R)</w:t>
      </w:r>
    </w:p>
    <w:p>
      <w:r>
        <w:t xml:space="preserve">C) Acceptance Criteria → UAT Mapping</w:t>
      </w:r>
    </w:p>
    <w:p>
      <w:pPr>
        <w:pStyle w:val="ListParagraph"/>
        <w:numPr>
          <w:ilvl w:val="0"/>
          <w:numId w:val="1"/>
        </w:numPr>
      </w:pPr>
      <w:r>
        <w:t xml:space="preserve">AC: KPI formula, rounding, exclusions → UAT: sample-to-report tie-out</w:t>
      </w:r>
    </w:p>
    <w:p>
      <w:pPr>
        <w:pStyle w:val="ListParagraph"/>
        <w:numPr>
          <w:ilvl w:val="0"/>
          <w:numId w:val="1"/>
        </w:numPr>
      </w:pPr>
      <w:r>
        <w:t xml:space="preserve">AC: access roles → UAT: role-based checks (can/can’t see)</w:t>
      </w:r>
    </w:p>
    <w:p>
      <w:pPr>
        <w:pStyle w:val="ListParagraph"/>
        <w:numPr>
          <w:ilvl w:val="0"/>
          <w:numId w:val="1"/>
        </w:numPr>
      </w:pPr>
      <w:r>
        <w:t xml:space="preserve">AC: performance (&lt;10s) → UAT: timed open/export</w:t>
      </w:r>
    </w:p>
    <w:p>
      <w:pPr>
        <w:pStyle w:val="ListParagraph"/>
        <w:numPr>
          <w:ilvl w:val="0"/>
          <w:numId w:val="1"/>
        </w:numPr>
      </w:pPr>
      <w:r>
        <w:t xml:space="preserve">AC: export CSV available → UAT: download and re-calc</w:t>
      </w:r>
    </w:p>
    <w:p>
      <w:r>
        <w:t xml:space="preserve">D) Sample RACI Snapshot (One Deliverable) Deliverable: BI model &amp; reports</w:t>
      </w:r>
    </w:p>
    <w:p>
      <w:pPr>
        <w:pStyle w:val="ListParagraph"/>
        <w:numPr>
          <w:ilvl w:val="0"/>
          <w:numId w:val="1"/>
        </w:numPr>
      </w:pPr>
      <w:r>
        <w:t xml:space="preserve">Sponsor: I</w:t>
      </w:r>
    </w:p>
    <w:p>
      <w:pPr>
        <w:pStyle w:val="ListParagraph"/>
        <w:numPr>
          <w:ilvl w:val="0"/>
          <w:numId w:val="1"/>
        </w:numPr>
      </w:pPr>
      <w:r>
        <w:t xml:space="preserve">Product Owner: A</w:t>
      </w:r>
    </w:p>
    <w:p>
      <w:pPr>
        <w:pStyle w:val="ListParagraph"/>
        <w:numPr>
          <w:ilvl w:val="0"/>
          <w:numId w:val="1"/>
        </w:numPr>
      </w:pPr>
      <w:r>
        <w:t xml:space="preserve">Clinical SME: C</w:t>
      </w:r>
    </w:p>
    <w:p>
      <w:pPr>
        <w:pStyle w:val="ListParagraph"/>
        <w:numPr>
          <w:ilvl w:val="0"/>
          <w:numId w:val="1"/>
        </w:numPr>
      </w:pPr>
      <w:r>
        <w:t xml:space="preserve">HIM: I</w:t>
      </w:r>
    </w:p>
    <w:p>
      <w:pPr>
        <w:pStyle w:val="ListParagraph"/>
        <w:numPr>
          <w:ilvl w:val="0"/>
          <w:numId w:val="1"/>
        </w:numPr>
      </w:pPr>
      <w:r>
        <w:t xml:space="preserve">Privacy/Sec: C</w:t>
      </w:r>
    </w:p>
    <w:p>
      <w:pPr>
        <w:pStyle w:val="ListParagraph"/>
        <w:numPr>
          <w:ilvl w:val="0"/>
          <w:numId w:val="1"/>
        </w:numPr>
      </w:pPr>
      <w:r>
        <w:t xml:space="preserve">IT/Data Eng: C</w:t>
      </w:r>
    </w:p>
    <w:p>
      <w:pPr>
        <w:pStyle w:val="ListParagraph"/>
        <w:numPr>
          <w:ilvl w:val="0"/>
          <w:numId w:val="1"/>
        </w:numPr>
      </w:pPr>
      <w:r>
        <w:t xml:space="preserve">BI Dev/Analyst: R</w:t>
      </w:r>
    </w:p>
    <w:p>
      <w:pPr>
        <w:pStyle w:val="ListParagraph"/>
        <w:numPr>
          <w:ilvl w:val="0"/>
          <w:numId w:val="1"/>
        </w:numPr>
      </w:pPr>
      <w:r>
        <w:t xml:space="preserve">InfoSec: I</w:t>
      </w:r>
    </w:p>
    <w:p>
      <w:pPr>
        <w:pStyle w:val="ListParagraph"/>
        <w:numPr>
          <w:ilvl w:val="0"/>
          <w:numId w:val="1"/>
        </w:numPr>
      </w:pPr>
      <w:r>
        <w:t xml:space="preserve">PM/Scrum: R</w:t>
      </w:r>
    </w:p>
    <w:p>
      <w:r>
        <w:t xml:space="preserve">E) Communications Points (Don’t Skip)</w:t>
      </w:r>
    </w:p>
    <w:p>
      <w:pPr>
        <w:pStyle w:val="ListParagraph"/>
        <w:numPr>
          <w:ilvl w:val="0"/>
          <w:numId w:val="1"/>
        </w:numPr>
      </w:pPr>
      <w:r>
        <w:t xml:space="preserve">Kickoff (Scope + guardrails)</w:t>
      </w:r>
    </w:p>
    <w:p>
      <w:pPr>
        <w:pStyle w:val="ListParagraph"/>
        <w:numPr>
          <w:ilvl w:val="0"/>
          <w:numId w:val="1"/>
        </w:numPr>
      </w:pPr>
      <w:r>
        <w:t xml:space="preserve">Definitions review (Gate 1)</w:t>
      </w:r>
    </w:p>
    <w:p>
      <w:pPr>
        <w:pStyle w:val="ListParagraph"/>
        <w:numPr>
          <w:ilvl w:val="0"/>
          <w:numId w:val="1"/>
        </w:numPr>
      </w:pPr>
      <w:r>
        <w:t xml:space="preserve">Tech/Sec review (Gate 2)</w:t>
      </w:r>
    </w:p>
    <w:p>
      <w:pPr>
        <w:pStyle w:val="ListParagraph"/>
        <w:numPr>
          <w:ilvl w:val="0"/>
          <w:numId w:val="1"/>
        </w:numPr>
      </w:pPr>
      <w:r>
        <w:t xml:space="preserve">UAT invite + schedule (Gate 3 prep)</w:t>
      </w:r>
    </w:p>
    <w:p>
      <w:pPr>
        <w:pStyle w:val="ListParagraph"/>
        <w:numPr>
          <w:ilvl w:val="0"/>
          <w:numId w:val="1"/>
        </w:numPr>
      </w:pPr>
      <w:r>
        <w:t xml:space="preserve">Go-live note + hypercare contacts</w:t>
      </w:r>
    </w:p>
    <w:p>
      <w:pPr>
        <w:pStyle w:val="ListParagraph"/>
        <w:numPr>
          <w:ilvl w:val="0"/>
          <w:numId w:val="1"/>
        </w:numPr>
      </w:pPr>
      <w:r>
        <w:t xml:space="preserve">Success story (artifact + one metric win)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2025-11-19T05:49:21.048Z</dcterms:created>
  <dcterms:modified xsi:type="dcterms:W3CDTF">2025-11-19T05:49:21.048Z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