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7943" w14:textId="77777777" w:rsidR="00F6316F" w:rsidRDefault="00F16F42">
      <w:pPr>
        <w:pStyle w:val="Title"/>
      </w:pPr>
      <w:bookmarkStart w:id="0" w:name="validation-checklist-—-hospital-bi-sql-p"/>
      <w:r>
        <w:t>Validation Checklist — Hospital BI SQL Pack (v0.1)</w:t>
      </w:r>
      <w:bookmarkEnd w:id="0"/>
    </w:p>
    <w:p w14:paraId="656B7944" w14:textId="77777777" w:rsidR="00F6316F" w:rsidRDefault="00F16F42">
      <w:r>
        <w:t>Import Checks</w:t>
      </w:r>
    </w:p>
    <w:p w14:paraId="656B7945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210776342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admissions row count matches CSV</w:t>
      </w:r>
    </w:p>
    <w:p w14:paraId="656B7946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53895969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</w:t>
      </w:r>
      <w:proofErr w:type="spellStart"/>
      <w:r>
        <w:t>diag</w:t>
      </w:r>
      <w:proofErr w:type="spellEnd"/>
      <w:r>
        <w:t xml:space="preserve"> row count matches CSV</w:t>
      </w:r>
    </w:p>
    <w:p w14:paraId="656B7947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146577140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</w:t>
      </w:r>
      <w:proofErr w:type="spellStart"/>
      <w:r>
        <w:t>ed_visits</w:t>
      </w:r>
      <w:proofErr w:type="spellEnd"/>
      <w:r>
        <w:t xml:space="preserve"> row count matches CSV</w:t>
      </w:r>
    </w:p>
    <w:p w14:paraId="656B7948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41429322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providers row count matches CSV</w:t>
      </w:r>
    </w:p>
    <w:p w14:paraId="656B7949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2084010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</w:t>
      </w:r>
      <w:r>
        <w:t>Key fields parsed as expected (dates/text)</w:t>
      </w:r>
    </w:p>
    <w:p w14:paraId="656B794A" w14:textId="77777777" w:rsidR="00F6316F" w:rsidRDefault="00F16F42">
      <w:r>
        <w:t>Logic Checks</w:t>
      </w:r>
    </w:p>
    <w:p w14:paraId="656B794B" w14:textId="77777777" w:rsidR="00F6316F" w:rsidRDefault="00F16F42">
      <w:pPr>
        <w:pStyle w:val="ListParagraph"/>
        <w:numPr>
          <w:ilvl w:val="0"/>
          <w:numId w:val="1"/>
        </w:numPr>
      </w:pPr>
      <w:r>
        <w:t>Length of Stay (LOS)</w:t>
      </w:r>
    </w:p>
    <w:p w14:paraId="656B794C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27084676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Exclude rows where </w:t>
      </w:r>
      <w:proofErr w:type="spellStart"/>
      <w:r>
        <w:t>discharge_dt</w:t>
      </w:r>
      <w:proofErr w:type="spellEnd"/>
      <w:r>
        <w:t xml:space="preserve"> IS NULL</w:t>
      </w:r>
    </w:p>
    <w:p w14:paraId="656B794D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259758296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Hand-check 3 admissions: LOS = </w:t>
      </w:r>
      <w:proofErr w:type="spellStart"/>
      <w:r>
        <w:t>discharge_dt</w:t>
      </w:r>
      <w:proofErr w:type="spellEnd"/>
      <w:r>
        <w:t xml:space="preserve"> - </w:t>
      </w:r>
      <w:proofErr w:type="spellStart"/>
      <w:r>
        <w:t>admit_dt</w:t>
      </w:r>
      <w:proofErr w:type="spellEnd"/>
      <w:r>
        <w:t xml:space="preserve"> (days)</w:t>
      </w:r>
    </w:p>
    <w:p w14:paraId="656B794E" w14:textId="77777777" w:rsidR="00F6316F" w:rsidRDefault="00F16F42">
      <w:pPr>
        <w:pStyle w:val="ListParagraph"/>
        <w:numPr>
          <w:ilvl w:val="0"/>
          <w:numId w:val="1"/>
        </w:numPr>
      </w:pPr>
      <w:r>
        <w:t>Readmissions (30-day)</w:t>
      </w:r>
    </w:p>
    <w:p w14:paraId="656B794F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77825580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Confirm at least one patient has multiple admissions</w:t>
      </w:r>
    </w:p>
    <w:p w14:paraId="656B7950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186039394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Query returns only readmits within 30 days after discharge</w:t>
      </w:r>
    </w:p>
    <w:p w14:paraId="656B7951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800888665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Spot-check 2 patients for correctness</w:t>
      </w:r>
    </w:p>
    <w:p w14:paraId="656B7952" w14:textId="77777777" w:rsidR="00F6316F" w:rsidRDefault="00F16F42">
      <w:pPr>
        <w:pStyle w:val="ListParagraph"/>
        <w:numPr>
          <w:ilvl w:val="0"/>
          <w:numId w:val="1"/>
        </w:numPr>
      </w:pPr>
      <w:r>
        <w:t>ED Metrics</w:t>
      </w:r>
    </w:p>
    <w:p w14:paraId="656B7953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68226864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LWBS rate between 0%–10% across days; no day &gt;15%</w:t>
      </w:r>
    </w:p>
    <w:p w14:paraId="656B7954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125223387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Door-to-doc average ~10–60 minutes; P90 &gt; average</w:t>
      </w:r>
    </w:p>
    <w:p w14:paraId="656B7955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253747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Remove/flag extreme outliers if present</w:t>
      </w:r>
    </w:p>
    <w:p w14:paraId="656B7956" w14:textId="77777777" w:rsidR="00F6316F" w:rsidRDefault="00F16F42">
      <w:pPr>
        <w:pStyle w:val="ListParagraph"/>
        <w:numPr>
          <w:ilvl w:val="0"/>
          <w:numId w:val="1"/>
        </w:numPr>
      </w:pPr>
      <w:r>
        <w:t>Payer Mix</w:t>
      </w:r>
    </w:p>
    <w:p w14:paraId="656B7957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617749777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Medicaid + Medicare ≈ 70%–85% (safety‑net profile)</w:t>
      </w:r>
    </w:p>
    <w:p w14:paraId="656B7958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708878414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Commercial + Self-pay ≈ 15%–30%</w:t>
      </w:r>
    </w:p>
    <w:p w14:paraId="656B7959" w14:textId="77777777" w:rsidR="00F6316F" w:rsidRDefault="00F16F42">
      <w:pPr>
        <w:pStyle w:val="ListParagraph"/>
        <w:numPr>
          <w:ilvl w:val="0"/>
          <w:numId w:val="1"/>
        </w:numPr>
      </w:pPr>
      <w:r>
        <w:t>Discharge Disposition</w:t>
      </w:r>
    </w:p>
    <w:p w14:paraId="656B795A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209805508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Home ≈ 70%–85%; SNF 5%–10%; Transfer 5%–12%; Expired 1%–3%</w:t>
      </w:r>
    </w:p>
    <w:p w14:paraId="656B795B" w14:textId="77777777" w:rsidR="00F6316F" w:rsidRDefault="00F16F42">
      <w:pPr>
        <w:pStyle w:val="ListParagraph"/>
        <w:numPr>
          <w:ilvl w:val="0"/>
          <w:numId w:val="1"/>
        </w:numPr>
      </w:pPr>
      <w:r>
        <w:t>Equity Slice (aggregate only)</w:t>
      </w:r>
    </w:p>
    <w:p w14:paraId="656B795C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636257092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Ward and </w:t>
      </w:r>
      <w:proofErr w:type="spellStart"/>
      <w:r>
        <w:t>race_ethnicity</w:t>
      </w:r>
      <w:proofErr w:type="spellEnd"/>
      <w:r>
        <w:t xml:space="preserve"> look plausible</w:t>
      </w:r>
    </w:p>
    <w:p w14:paraId="656B795D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595236103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Average </w:t>
      </w:r>
      <w:proofErr w:type="spellStart"/>
      <w:r>
        <w:t>door_to_doc_min</w:t>
      </w:r>
      <w:proofErr w:type="spellEnd"/>
      <w:r>
        <w:t xml:space="preserve"> by ward shows small/moderate variation; investigate extremes</w:t>
      </w:r>
    </w:p>
    <w:p w14:paraId="656B795E" w14:textId="77777777" w:rsidR="00F6316F" w:rsidRDefault="00F16F42">
      <w:r>
        <w:t>Null Handling</w:t>
      </w:r>
    </w:p>
    <w:p w14:paraId="656B795F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82427647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LOS/readmission exclude NULL </w:t>
      </w:r>
      <w:proofErr w:type="spellStart"/>
      <w:r>
        <w:t>discharge_dt</w:t>
      </w:r>
      <w:proofErr w:type="spellEnd"/>
    </w:p>
    <w:p w14:paraId="656B7960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329726330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</w:t>
      </w:r>
      <w:r>
        <w:t>COALESCE or WHERE clauses prevent NULL math</w:t>
      </w:r>
    </w:p>
    <w:p w14:paraId="656B7961" w14:textId="77777777" w:rsidR="00F6316F" w:rsidRDefault="00F16F42">
      <w:r>
        <w:t>Performance/Sanity</w:t>
      </w:r>
    </w:p>
    <w:p w14:paraId="656B7962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1391151318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Queries run under ~1s on SQLite</w:t>
      </w:r>
    </w:p>
    <w:p w14:paraId="656B7963" w14:textId="77777777" w:rsidR="00F6316F" w:rsidRDefault="00F16F42">
      <w:pPr>
        <w:pStyle w:val="ListParagraph"/>
        <w:numPr>
          <w:ilvl w:val="0"/>
          <w:numId w:val="1"/>
        </w:numPr>
      </w:pPr>
      <w:sdt>
        <w:sdtPr>
          <w:id w:val="-1778706141"/>
          <w14:checkbox>
            <w14:checked w14:val="0"/>
            <w14:checkedState w14:val="2611" w14:font="MS Gothic"/>
            <w14:uncheckedState w14:val="2610" w14:font="MS Gothic"/>
          </w14:checkbox>
        </w:sdtPr>
        <w:sdtEndPr/>
        <w:sdtContent>
          <w:r>
            <w:sym w:font="MS Gothic" w:char="2610"/>
          </w:r>
        </w:sdtContent>
      </w:sdt>
      <w:r>
        <w:t xml:space="preserve"> Save 2–3 output screenshots/CSVs and reference in README</w:t>
      </w:r>
    </w:p>
    <w:p w14:paraId="656B7964" w14:textId="77777777" w:rsidR="00F6316F" w:rsidRDefault="00F16F42">
      <w:r>
        <w:t>Sign-offs (initials/date)</w:t>
      </w:r>
    </w:p>
    <w:p w14:paraId="656B7965" w14:textId="77777777" w:rsidR="00F6316F" w:rsidRDefault="00F16F42">
      <w:pPr>
        <w:pStyle w:val="ListParagraph"/>
        <w:numPr>
          <w:ilvl w:val="0"/>
          <w:numId w:val="1"/>
        </w:numPr>
      </w:pPr>
      <w:r>
        <w:t>Data imported correctly: ____ / ____</w:t>
      </w:r>
    </w:p>
    <w:p w14:paraId="656B7966" w14:textId="77777777" w:rsidR="00F6316F" w:rsidRDefault="00F16F42">
      <w:pPr>
        <w:pStyle w:val="ListParagraph"/>
        <w:numPr>
          <w:ilvl w:val="0"/>
          <w:numId w:val="1"/>
        </w:numPr>
      </w:pPr>
      <w:r>
        <w:t>KPIs validated: ___</w:t>
      </w:r>
      <w:proofErr w:type="gramStart"/>
      <w:r>
        <w:t>_ / _</w:t>
      </w:r>
      <w:proofErr w:type="gramEnd"/>
      <w:r>
        <w:t>___</w:t>
      </w:r>
    </w:p>
    <w:p w14:paraId="656B7967" w14:textId="77777777" w:rsidR="00F6316F" w:rsidRDefault="00F16F42">
      <w:pPr>
        <w:pStyle w:val="ListParagraph"/>
        <w:numPr>
          <w:ilvl w:val="0"/>
          <w:numId w:val="1"/>
        </w:numPr>
      </w:pPr>
      <w:r>
        <w:t>README updated with sample outputs: ____ / ____</w:t>
      </w:r>
    </w:p>
    <w:sectPr w:rsidR="00F6316F">
      <w:pgSz w:w="11906" w:h="16838"/>
      <w:pgMar w:top="1360" w:right="1360" w:bottom="1360" w:left="1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71E51"/>
    <w:multiLevelType w:val="hybridMultilevel"/>
    <w:tmpl w:val="7360996E"/>
    <w:lvl w:ilvl="0" w:tplc="A07E9844">
      <w:start w:val="1"/>
      <w:numFmt w:val="bullet"/>
      <w:lvlText w:val="●"/>
      <w:lvlJc w:val="left"/>
      <w:pPr>
        <w:ind w:left="720" w:hanging="360"/>
      </w:pPr>
    </w:lvl>
    <w:lvl w:ilvl="1" w:tplc="D6808E5C">
      <w:start w:val="1"/>
      <w:numFmt w:val="bullet"/>
      <w:lvlText w:val="○"/>
      <w:lvlJc w:val="left"/>
      <w:pPr>
        <w:ind w:left="1440" w:hanging="360"/>
      </w:pPr>
    </w:lvl>
    <w:lvl w:ilvl="2" w:tplc="E7762F3C">
      <w:start w:val="1"/>
      <w:numFmt w:val="bullet"/>
      <w:lvlText w:val="■"/>
      <w:lvlJc w:val="left"/>
      <w:pPr>
        <w:ind w:left="2160" w:hanging="360"/>
      </w:pPr>
    </w:lvl>
    <w:lvl w:ilvl="3" w:tplc="589CDF8E">
      <w:start w:val="1"/>
      <w:numFmt w:val="bullet"/>
      <w:lvlText w:val="●"/>
      <w:lvlJc w:val="left"/>
      <w:pPr>
        <w:ind w:left="2880" w:hanging="360"/>
      </w:pPr>
    </w:lvl>
    <w:lvl w:ilvl="4" w:tplc="F1027CBA">
      <w:start w:val="1"/>
      <w:numFmt w:val="bullet"/>
      <w:lvlText w:val="○"/>
      <w:lvlJc w:val="left"/>
      <w:pPr>
        <w:ind w:left="3600" w:hanging="360"/>
      </w:pPr>
    </w:lvl>
    <w:lvl w:ilvl="5" w:tplc="5D6AFE06">
      <w:start w:val="1"/>
      <w:numFmt w:val="bullet"/>
      <w:lvlText w:val="■"/>
      <w:lvlJc w:val="left"/>
      <w:pPr>
        <w:ind w:left="4320" w:hanging="360"/>
      </w:pPr>
    </w:lvl>
    <w:lvl w:ilvl="6" w:tplc="D8387D10">
      <w:start w:val="1"/>
      <w:numFmt w:val="bullet"/>
      <w:lvlText w:val="●"/>
      <w:lvlJc w:val="left"/>
      <w:pPr>
        <w:ind w:left="5040" w:hanging="360"/>
      </w:pPr>
    </w:lvl>
    <w:lvl w:ilvl="7" w:tplc="32229A0A">
      <w:start w:val="1"/>
      <w:numFmt w:val="bullet"/>
      <w:lvlText w:val="●"/>
      <w:lvlJc w:val="left"/>
      <w:pPr>
        <w:ind w:left="5760" w:hanging="360"/>
      </w:pPr>
    </w:lvl>
    <w:lvl w:ilvl="8" w:tplc="E4D20D3A">
      <w:start w:val="1"/>
      <w:numFmt w:val="bullet"/>
      <w:lvlText w:val="●"/>
      <w:lvlJc w:val="left"/>
      <w:pPr>
        <w:ind w:left="6480" w:hanging="360"/>
      </w:pPr>
    </w:lvl>
  </w:abstractNum>
  <w:num w:numId="1" w16cid:durableId="1131434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16F"/>
    <w:rsid w:val="004C759B"/>
    <w:rsid w:val="00F16F42"/>
    <w:rsid w:val="00F6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B7943"/>
  <w15:docId w15:val="{FB5EDA58-41C1-44A6-B85B-1F49678F4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6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257</Words>
  <Characters>1223</Characters>
  <Application>Microsoft Office Word</Application>
  <DocSecurity>0</DocSecurity>
  <Lines>39</Lines>
  <Paragraphs>37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Nathaniel MacArthur</cp:lastModifiedBy>
  <cp:revision>2</cp:revision>
  <dcterms:created xsi:type="dcterms:W3CDTF">2025-11-19T04:20:00Z</dcterms:created>
  <dcterms:modified xsi:type="dcterms:W3CDTF">2025-11-19T05:19:00Z</dcterms:modified>
</cp:coreProperties>
</file>