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D269" w14:textId="487CEB2B" w:rsidR="009B179D" w:rsidRDefault="009B179D">
      <w:r>
        <w:t>Nate Sanchez</w:t>
      </w:r>
    </w:p>
    <w:p w14:paraId="0374B28E" w14:textId="43FFB4F6" w:rsidR="00B91DC1" w:rsidRDefault="00B91DC1">
      <w:r>
        <w:t>CSC 363 Final Project</w:t>
      </w:r>
    </w:p>
    <w:p w14:paraId="36ACEEB9" w14:textId="77777777" w:rsidR="00D45ED9" w:rsidRDefault="00D45ED9"/>
    <w:p w14:paraId="276BE1F1" w14:textId="517BE7EC" w:rsidR="00D45ED9" w:rsidRDefault="00D45ED9">
      <w:r>
        <w:t>Description</w:t>
      </w:r>
    </w:p>
    <w:p w14:paraId="71F763D0" w14:textId="5DF2D96E" w:rsidR="00D45ED9" w:rsidRDefault="00D45ED9">
      <w:r>
        <w:tab/>
        <w:t xml:space="preserve">A basic 2d physics engine. The application contains collision detection algorithms, collision resolution, and linear projection for position correction. </w:t>
      </w:r>
    </w:p>
    <w:p w14:paraId="442A8DF5" w14:textId="77777777" w:rsidR="00D45ED9" w:rsidRDefault="00D45ED9"/>
    <w:p w14:paraId="7724D6C3" w14:textId="4D9894D2" w:rsidR="00D45ED9" w:rsidRDefault="00D45ED9">
      <w:r>
        <w:t>Demonstration</w:t>
      </w:r>
    </w:p>
    <w:p w14:paraId="0F086367" w14:textId="67B29D00" w:rsidR="00D45ED9" w:rsidRDefault="00D45ED9">
      <w:r>
        <w:tab/>
      </w:r>
      <w:hyperlink r:id="rId5" w:history="1">
        <w:r w:rsidR="00973A61" w:rsidRPr="00915855">
          <w:rPr>
            <w:rStyle w:val="Hyperlink"/>
          </w:rPr>
          <w:t>https://youtu.be/iYbfNKsob1I</w:t>
        </w:r>
      </w:hyperlink>
      <w:r w:rsidR="00973A61">
        <w:t xml:space="preserve"> </w:t>
      </w:r>
    </w:p>
    <w:p w14:paraId="124B7968" w14:textId="77777777" w:rsidR="00C14131" w:rsidRDefault="00C14131"/>
    <w:p w14:paraId="5E20E201" w14:textId="16A14AC7" w:rsidR="00C14131" w:rsidRDefault="00C14131">
      <w:r>
        <w:t>Dependencies</w:t>
      </w:r>
    </w:p>
    <w:p w14:paraId="58A6C667" w14:textId="66B610B9" w:rsidR="00C14131" w:rsidRDefault="00C14131">
      <w:r>
        <w:tab/>
      </w:r>
      <w:r w:rsidR="00806DA8">
        <w:t>N</w:t>
      </w:r>
      <w:r>
        <w:t>otan</w:t>
      </w:r>
    </w:p>
    <w:p w14:paraId="07D72421" w14:textId="5C82E5DA" w:rsidR="00806DA8" w:rsidRDefault="00000000" w:rsidP="00806DA8">
      <w:pPr>
        <w:ind w:firstLine="720"/>
      </w:pPr>
      <w:hyperlink r:id="rId6" w:history="1">
        <w:r w:rsidR="00E67077" w:rsidRPr="00590A52">
          <w:rPr>
            <w:rStyle w:val="Hyperlink"/>
          </w:rPr>
          <w:t>https://github.com/Nazariglez/notan</w:t>
        </w:r>
      </w:hyperlink>
      <w:r w:rsidR="00806DA8">
        <w:t xml:space="preserve"> </w:t>
      </w:r>
    </w:p>
    <w:p w14:paraId="7654EEC3" w14:textId="6BDA0582" w:rsidR="00712C69" w:rsidRDefault="00000000" w:rsidP="007E0BB0">
      <w:pPr>
        <w:ind w:firstLine="720"/>
      </w:pPr>
      <w:hyperlink r:id="rId7" w:history="1">
        <w:r w:rsidR="00E67077" w:rsidRPr="00590A52">
          <w:rPr>
            <w:rStyle w:val="Hyperlink"/>
          </w:rPr>
          <w:t>https://lib.rs/crates/notan</w:t>
        </w:r>
      </w:hyperlink>
      <w:r w:rsidR="00E67077">
        <w:t xml:space="preserve"> </w:t>
      </w:r>
    </w:p>
    <w:p w14:paraId="39880F43" w14:textId="77777777" w:rsidR="00401B51" w:rsidRDefault="00401B51" w:rsidP="00401B51"/>
    <w:p w14:paraId="48ADAD54" w14:textId="01F6CD40" w:rsidR="009B179D" w:rsidRDefault="009B4C64">
      <w:r>
        <w:t>Discussion of Project</w:t>
      </w:r>
    </w:p>
    <w:p w14:paraId="1835E0E7" w14:textId="040773BB" w:rsidR="009B179D" w:rsidRDefault="009B179D">
      <w:r>
        <w:tab/>
        <w:t xml:space="preserve">For my project I wanted to explore 2d physics and creating a basic 2d physics engine. To accomplish this task, I needed a way to display things in real time and for this I am building my project on top of the Notan library. I decided to go with Notan as I didn’t need a full-fledged game engine and I didn’t need something as low level as Vulkan or WGPU. </w:t>
      </w:r>
      <w:r w:rsidR="001720E8">
        <w:t>This project is divided into three parts, graphics, collision detection and collision resolution.</w:t>
      </w:r>
    </w:p>
    <w:p w14:paraId="2CCA6AFB" w14:textId="7E944330" w:rsidR="001720E8" w:rsidRDefault="001720E8">
      <w:r>
        <w:tab/>
        <w:t xml:space="preserve">Thankfully, Notan allows me to avoid dealing with any direct OpenGL, but I still decided to organize my project and how textures are handled by entities. One common optimization I employed here was to have entities share textures rather than each entity having a unique texture. Fortunately, I could pass most of the modifying data I needed at runtime without having to modify the texture itself, such as location and size. I decided to use reference counting here to allow shared ownership of the textures between entities with a texture manager to provide easy access to textures. </w:t>
      </w:r>
    </w:p>
    <w:p w14:paraId="41F12104" w14:textId="014AED76" w:rsidR="00060159" w:rsidRDefault="009B179D" w:rsidP="00060159">
      <w:r>
        <w:tab/>
        <w:t xml:space="preserve">Collision detection is the first half of the equation for </w:t>
      </w:r>
      <w:r w:rsidR="003D2E73">
        <w:t xml:space="preserve">actual </w:t>
      </w:r>
      <w:r>
        <w:t xml:space="preserve">physics. </w:t>
      </w:r>
      <w:r w:rsidR="00D35559">
        <w:t xml:space="preserve">My project </w:t>
      </w:r>
      <w:r w:rsidR="009965D1">
        <w:t xml:space="preserve">only </w:t>
      </w:r>
      <w:r w:rsidR="00D35559">
        <w:t>consists of circles and non-rotating rectangles</w:t>
      </w:r>
      <w:r w:rsidR="00060159">
        <w:t xml:space="preserve"> to keep the scale of this project from getting out of hand</w:t>
      </w:r>
      <w:r w:rsidR="00D35559">
        <w:t>.</w:t>
      </w:r>
      <w:r w:rsidR="00060159">
        <w:t xml:space="preserve"> Since I’ll need to detect collision differently for each shape, I am using axis-aligned bounding boxes (AABB) to surround any non-rectangular shapes. An AABB</w:t>
      </w:r>
      <w:r w:rsidR="00BB20AB">
        <w:t xml:space="preserve"> is simply a rectangle with its sides aligned to the axes</w:t>
      </w:r>
      <w:r w:rsidR="001720E8">
        <w:t xml:space="preserve">. Collision detection here is straightforward, and I can essentially check that the corners are outside of any other AABB. If there is collision between AABBs, I check for their child collider and see if those collide, otherwise, I treat it as a collision between two rectangles. </w:t>
      </w:r>
      <w:r w:rsidR="004B33A3">
        <w:t xml:space="preserve">Since the type of collider is not known by the AABB, I used the visitor pattern to determine </w:t>
      </w:r>
      <w:r w:rsidR="00123FF1">
        <w:t xml:space="preserve">the type of </w:t>
      </w:r>
      <w:r w:rsidR="004B33A3">
        <w:t xml:space="preserve">collision </w:t>
      </w:r>
      <w:r w:rsidR="00123FF1">
        <w:t xml:space="preserve">algorithm I needed. </w:t>
      </w:r>
    </w:p>
    <w:p w14:paraId="3C6A7587" w14:textId="2B260DF0" w:rsidR="00630CF0" w:rsidRDefault="001720E8">
      <w:r>
        <w:tab/>
        <w:t xml:space="preserve">Once collisions have been detected, I need </w:t>
      </w:r>
      <w:r w:rsidR="00123FF1">
        <w:t xml:space="preserve">to </w:t>
      </w:r>
      <w:r w:rsidR="003D2E73">
        <w:t>resolve that collision. This part of the project easily provided the most challenge, especially with Rust’s rules on ownership.</w:t>
      </w:r>
      <w:r w:rsidR="00EB2797">
        <w:t xml:space="preserve"> </w:t>
      </w:r>
      <w:r w:rsidR="00123FF1">
        <w:t>For example, I need to compare every entity with every other entity for collision and then apply the resolution. However, I can’t borrow my entity vector twice while allowing mutability. To overcome this issue, I created a new vector to store my resolution velocity and data for position correction and once I am finished checking for collisions, I apply the data to entities. To get the data I needed I was able to build off the aforementioned visitor pattern.</w:t>
      </w:r>
    </w:p>
    <w:p w14:paraId="63E2F776" w14:textId="7F238431" w:rsidR="00844230" w:rsidRDefault="001D4B3C">
      <w:r>
        <w:lastRenderedPageBreak/>
        <w:t xml:space="preserve">Key </w:t>
      </w:r>
      <w:r w:rsidR="00FE6F97">
        <w:t>Components</w:t>
      </w:r>
    </w:p>
    <w:p w14:paraId="31576B7A" w14:textId="15C493BE" w:rsidR="00FE6F97" w:rsidRDefault="00FE6F97" w:rsidP="000E7598">
      <w:pPr>
        <w:pStyle w:val="ListParagraph"/>
        <w:numPr>
          <w:ilvl w:val="0"/>
          <w:numId w:val="2"/>
        </w:numPr>
      </w:pPr>
      <w:r>
        <w:t>Controls</w:t>
      </w:r>
      <w:r w:rsidR="00B2515E">
        <w:t xml:space="preserve"> -</w:t>
      </w:r>
      <w:r>
        <w:t xml:space="preserve"> Click to spawn a new physics entity (currently up to 20, alternating between squares and circles)</w:t>
      </w:r>
      <w:r w:rsidR="000E7598">
        <w:tab/>
      </w:r>
    </w:p>
    <w:p w14:paraId="50AD6AFA" w14:textId="2ED8EE28" w:rsidR="00606E71" w:rsidRDefault="00606E71" w:rsidP="000E7598">
      <w:pPr>
        <w:pStyle w:val="ListParagraph"/>
        <w:numPr>
          <w:ilvl w:val="0"/>
          <w:numId w:val="2"/>
        </w:numPr>
      </w:pPr>
      <w:r>
        <w:t xml:space="preserve">Entity – </w:t>
      </w:r>
      <w:r w:rsidR="00F04B38">
        <w:t xml:space="preserve">Something </w:t>
      </w:r>
      <w:r w:rsidR="002F3FB7">
        <w:t>in the game space that can be rendered.</w:t>
      </w:r>
    </w:p>
    <w:p w14:paraId="62C96425" w14:textId="1B49B21C" w:rsidR="001D4B3C" w:rsidRDefault="001D4B3C" w:rsidP="00606E71">
      <w:pPr>
        <w:pStyle w:val="ListParagraph"/>
        <w:numPr>
          <w:ilvl w:val="1"/>
          <w:numId w:val="2"/>
        </w:numPr>
      </w:pPr>
      <w:r>
        <w:t>Physics Entity</w:t>
      </w:r>
      <w:r w:rsidR="009A7E0C">
        <w:t xml:space="preserve"> – A entity that reacts to the environment.</w:t>
      </w:r>
    </w:p>
    <w:p w14:paraId="049C76A0" w14:textId="4F13D630" w:rsidR="009A7E0C" w:rsidRDefault="009A7E0C" w:rsidP="00606E71">
      <w:pPr>
        <w:pStyle w:val="ListParagraph"/>
        <w:numPr>
          <w:ilvl w:val="1"/>
          <w:numId w:val="2"/>
        </w:numPr>
      </w:pPr>
      <w:r>
        <w:t>Static Entity – A entity that has a collider but does not move.</w:t>
      </w:r>
    </w:p>
    <w:p w14:paraId="26959434" w14:textId="44206F1A" w:rsidR="009A7E0C" w:rsidRDefault="009A7E0C" w:rsidP="000E7598">
      <w:pPr>
        <w:pStyle w:val="ListParagraph"/>
        <w:numPr>
          <w:ilvl w:val="0"/>
          <w:numId w:val="2"/>
        </w:numPr>
      </w:pPr>
      <w:r>
        <w:t xml:space="preserve">Collider – </w:t>
      </w:r>
      <w:r w:rsidR="00A25109">
        <w:t>U</w:t>
      </w:r>
      <w:r>
        <w:t xml:space="preserve">sed for Collision </w:t>
      </w:r>
      <w:r w:rsidR="00AE07FD">
        <w:t>detection.</w:t>
      </w:r>
    </w:p>
    <w:p w14:paraId="7BA52B68" w14:textId="72D8FCB8" w:rsidR="009A7E0C" w:rsidRDefault="009A7E0C" w:rsidP="009A7E0C">
      <w:pPr>
        <w:pStyle w:val="ListParagraph"/>
        <w:numPr>
          <w:ilvl w:val="1"/>
          <w:numId w:val="2"/>
        </w:numPr>
      </w:pPr>
      <w:r>
        <w:t>AABB – A bounding box aligned with the axes, used to improve collision detection</w:t>
      </w:r>
    </w:p>
    <w:p w14:paraId="5E532059" w14:textId="504ED3D8" w:rsidR="009A7E0C" w:rsidRDefault="009A7E0C" w:rsidP="009A7E0C">
      <w:pPr>
        <w:pStyle w:val="ListParagraph"/>
        <w:numPr>
          <w:ilvl w:val="1"/>
          <w:numId w:val="2"/>
        </w:numPr>
      </w:pPr>
      <w:r>
        <w:t>Circle Collider – A circle shaped collider</w:t>
      </w:r>
    </w:p>
    <w:p w14:paraId="0F11E2F0" w14:textId="01A04C43" w:rsidR="00E9461E" w:rsidRDefault="00E9461E" w:rsidP="009A7E0C">
      <w:pPr>
        <w:pStyle w:val="ListParagraph"/>
        <w:numPr>
          <w:ilvl w:val="1"/>
          <w:numId w:val="2"/>
        </w:numPr>
      </w:pPr>
      <w:r>
        <w:t>Check_collision(</w:t>
      </w:r>
      <w:r w:rsidR="00355085">
        <w:t>) – A method to determine the correct collision detection algorithm</w:t>
      </w:r>
    </w:p>
    <w:p w14:paraId="79E0C768" w14:textId="4D292BB0" w:rsidR="00AC652C" w:rsidRDefault="00AC652C" w:rsidP="009A7E0C">
      <w:pPr>
        <w:pStyle w:val="ListParagraph"/>
        <w:numPr>
          <w:ilvl w:val="1"/>
          <w:numId w:val="2"/>
        </w:numPr>
      </w:pPr>
      <w:r>
        <w:t>Check_collision_aabb() – A method to detect collision with an AABB</w:t>
      </w:r>
    </w:p>
    <w:p w14:paraId="5BF1C4F2" w14:textId="2E744952" w:rsidR="00AC652C" w:rsidRDefault="00AC652C" w:rsidP="009A7E0C">
      <w:pPr>
        <w:pStyle w:val="ListParagraph"/>
        <w:numPr>
          <w:ilvl w:val="1"/>
          <w:numId w:val="2"/>
        </w:numPr>
      </w:pPr>
      <w:r>
        <w:t>Check_collision_circle() – A method to detect collision with a circle collider</w:t>
      </w:r>
    </w:p>
    <w:p w14:paraId="73B5971D" w14:textId="4C64AA0E" w:rsidR="00DC25A7" w:rsidRDefault="00DC25A7" w:rsidP="00DC25A7">
      <w:pPr>
        <w:pStyle w:val="ListParagraph"/>
        <w:numPr>
          <w:ilvl w:val="0"/>
          <w:numId w:val="2"/>
        </w:numPr>
      </w:pPr>
      <w:r>
        <w:t xml:space="preserve">Textures – Shared data that defines how things are drawn to the </w:t>
      </w:r>
      <w:r w:rsidR="00AE07FD">
        <w:t>screen.</w:t>
      </w:r>
    </w:p>
    <w:p w14:paraId="2787CB2D" w14:textId="1F8A3ADE" w:rsidR="00FE6F97" w:rsidRDefault="00FE6F97">
      <w:r>
        <w:tab/>
      </w:r>
    </w:p>
    <w:p w14:paraId="486DB558" w14:textId="1AC8B540" w:rsidR="00844230" w:rsidRDefault="00844230">
      <w:r>
        <w:t>Known Issues</w:t>
      </w:r>
    </w:p>
    <w:p w14:paraId="16A5B457" w14:textId="300B45EF" w:rsidR="004004AC" w:rsidRDefault="004004AC" w:rsidP="00A172A8">
      <w:pPr>
        <w:pStyle w:val="ListParagraph"/>
        <w:numPr>
          <w:ilvl w:val="0"/>
          <w:numId w:val="3"/>
        </w:numPr>
      </w:pPr>
      <w:r>
        <w:t>Circle physic entities can sink into rectangular physics entities.</w:t>
      </w:r>
    </w:p>
    <w:sectPr w:rsidR="0040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40A7"/>
    <w:multiLevelType w:val="hybridMultilevel"/>
    <w:tmpl w:val="2542ABB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9647977"/>
    <w:multiLevelType w:val="hybridMultilevel"/>
    <w:tmpl w:val="18967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4E7782"/>
    <w:multiLevelType w:val="hybridMultilevel"/>
    <w:tmpl w:val="01F6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5772214">
    <w:abstractNumId w:val="0"/>
  </w:num>
  <w:num w:numId="2" w16cid:durableId="418983006">
    <w:abstractNumId w:val="2"/>
  </w:num>
  <w:num w:numId="3" w16cid:durableId="781923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FD"/>
    <w:rsid w:val="00060159"/>
    <w:rsid w:val="00072293"/>
    <w:rsid w:val="000E7598"/>
    <w:rsid w:val="00123FF1"/>
    <w:rsid w:val="001720E8"/>
    <w:rsid w:val="001D4B3C"/>
    <w:rsid w:val="002F3FB7"/>
    <w:rsid w:val="00355085"/>
    <w:rsid w:val="003D2E73"/>
    <w:rsid w:val="004004AC"/>
    <w:rsid w:val="00401B51"/>
    <w:rsid w:val="00412FA5"/>
    <w:rsid w:val="004B33A3"/>
    <w:rsid w:val="004D29FD"/>
    <w:rsid w:val="005354D8"/>
    <w:rsid w:val="005D22A1"/>
    <w:rsid w:val="005E1C76"/>
    <w:rsid w:val="00606E71"/>
    <w:rsid w:val="00630CF0"/>
    <w:rsid w:val="00712C69"/>
    <w:rsid w:val="007E0BB0"/>
    <w:rsid w:val="00806DA8"/>
    <w:rsid w:val="008079DA"/>
    <w:rsid w:val="00844230"/>
    <w:rsid w:val="00973A61"/>
    <w:rsid w:val="009965D1"/>
    <w:rsid w:val="009A7E0C"/>
    <w:rsid w:val="009B179D"/>
    <w:rsid w:val="009B4C64"/>
    <w:rsid w:val="00A172A8"/>
    <w:rsid w:val="00A25109"/>
    <w:rsid w:val="00A828BF"/>
    <w:rsid w:val="00AC652C"/>
    <w:rsid w:val="00AE07FD"/>
    <w:rsid w:val="00B2515E"/>
    <w:rsid w:val="00B91DC1"/>
    <w:rsid w:val="00BB20AB"/>
    <w:rsid w:val="00BB23CD"/>
    <w:rsid w:val="00C14131"/>
    <w:rsid w:val="00CC145F"/>
    <w:rsid w:val="00D2207F"/>
    <w:rsid w:val="00D35559"/>
    <w:rsid w:val="00D45ED9"/>
    <w:rsid w:val="00DC25A7"/>
    <w:rsid w:val="00E07EDC"/>
    <w:rsid w:val="00E67077"/>
    <w:rsid w:val="00E9461E"/>
    <w:rsid w:val="00EB2797"/>
    <w:rsid w:val="00EC5D72"/>
    <w:rsid w:val="00F04B38"/>
    <w:rsid w:val="00F31596"/>
    <w:rsid w:val="00FE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3B17"/>
  <w15:chartTrackingRefBased/>
  <w15:docId w15:val="{048D746C-CFC5-0045-9D4D-5A0AEE0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D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2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b.rs/crates/not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zariglez/notan" TargetMode="External"/><Relationship Id="rId5" Type="http://schemas.openxmlformats.org/officeDocument/2006/relationships/hyperlink" Target="https://youtu.be/iYbfNKsob1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Nate</dc:creator>
  <cp:keywords/>
  <dc:description/>
  <cp:lastModifiedBy>Sanchez, Nate</cp:lastModifiedBy>
  <cp:revision>49</cp:revision>
  <dcterms:created xsi:type="dcterms:W3CDTF">2023-06-06T17:43:00Z</dcterms:created>
  <dcterms:modified xsi:type="dcterms:W3CDTF">2023-06-10T23:32:00Z</dcterms:modified>
</cp:coreProperties>
</file>