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3A371" w14:textId="77777777" w:rsidR="000378CB" w:rsidRDefault="000378CB" w:rsidP="00CE588A">
      <w:pPr>
        <w:spacing w:after="0" w:line="240" w:lineRule="auto"/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</w:pPr>
      <w:proofErr w:type="gramStart"/>
      <w:r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Banking(</w:t>
      </w:r>
      <w:proofErr w:type="gramEnd"/>
      <w:r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Loan Approval)</w:t>
      </w:r>
    </w:p>
    <w:p w14:paraId="6782220E" w14:textId="77777777" w:rsidR="000378CB" w:rsidRPr="000378CB" w:rsidRDefault="000378CB" w:rsidP="000378CB">
      <w:pPr>
        <w:spacing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</w:pPr>
    </w:p>
    <w:p w14:paraId="0661649B" w14:textId="77777777" w:rsidR="00CE588A" w:rsidRPr="00CE588A" w:rsidRDefault="00CE588A" w:rsidP="00CE588A">
      <w:pPr>
        <w:numPr>
          <w:ilvl w:val="0"/>
          <w:numId w:val="5"/>
        </w:numPr>
        <w:spacing w:after="0" w:line="240" w:lineRule="auto"/>
        <w:ind w:left="0"/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</w:pPr>
      <w:r w:rsidRPr="00CE588A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Dashboard Overview</w:t>
      </w:r>
      <w:r w:rsidRPr="00CE588A"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  <w:t xml:space="preserve">: Establish a unified master dashboard layout incorporating global filter slicers for </w:t>
      </w:r>
      <w:r w:rsidRPr="00CE588A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Count Approved-Rejected</w:t>
      </w:r>
      <w:r w:rsidRPr="00CE588A"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  <w:t xml:space="preserve"> and </w:t>
      </w:r>
      <w:proofErr w:type="spellStart"/>
      <w:r w:rsidRPr="00CE588A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CountryWise</w:t>
      </w:r>
      <w:proofErr w:type="spellEnd"/>
      <w:r w:rsidRPr="00CE588A"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  <w:t xml:space="preserve"> (</w:t>
      </w:r>
      <w:r w:rsidRPr="00CE588A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France, Spain, Germany</w:t>
      </w:r>
      <w:r w:rsidRPr="00CE588A"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  <w:t>).</w:t>
      </w:r>
    </w:p>
    <w:p w14:paraId="615D48E7" w14:textId="073F4E18" w:rsidR="00CE588A" w:rsidRPr="00CE588A" w:rsidRDefault="00CE588A" w:rsidP="00726772">
      <w:pPr>
        <w:spacing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</w:pPr>
    </w:p>
    <w:p w14:paraId="52C2A168" w14:textId="3AA88D1B" w:rsidR="00CE588A" w:rsidRPr="00CE588A" w:rsidRDefault="00CE588A" w:rsidP="00CE588A">
      <w:pPr>
        <w:numPr>
          <w:ilvl w:val="0"/>
          <w:numId w:val="5"/>
        </w:numPr>
        <w:spacing w:after="0" w:line="240" w:lineRule="auto"/>
        <w:ind w:left="0"/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</w:pPr>
      <w:r w:rsidRPr="00CE588A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Age &amp; Loan Status Component</w:t>
      </w:r>
      <w:r w:rsidRPr="00CE588A"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  <w:t xml:space="preserve">: Implement the </w:t>
      </w:r>
      <w:proofErr w:type="spellStart"/>
      <w:r w:rsidRPr="00CE588A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AgeBackget</w:t>
      </w:r>
      <w:proofErr w:type="spellEnd"/>
      <w:r w:rsidRPr="00CE588A"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  <w:t xml:space="preserve"> section utilizing split pie charts categorized by Loan Status (</w:t>
      </w:r>
      <w:r w:rsidRPr="00CE588A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Loan Approved</w:t>
      </w:r>
      <w:r w:rsidRPr="00CE588A"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  <w:t xml:space="preserve"> vs. </w:t>
      </w:r>
      <w:r w:rsidRPr="00CE588A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Not Approved</w:t>
      </w:r>
      <w:r w:rsidRPr="00CE588A"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  <w:t>) across age demographics (</w:t>
      </w:r>
      <w:r w:rsidRPr="00CE588A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Young, Mid Age, Sr. Citizen, Old</w:t>
      </w:r>
      <w:r w:rsidRPr="00CE588A"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  <w:t>).</w:t>
      </w:r>
      <w:r w:rsidR="007171FA"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  <w:t xml:space="preserve">  </w:t>
      </w:r>
      <w:r w:rsidR="007171FA">
        <w:rPr>
          <w:rFonts w:ascii="Candara" w:eastAsia="Times New Roman" w:hAnsi="Candara" w:cs="Times New Roman"/>
          <w:b/>
          <w:bCs/>
          <w:color w:val="1F1F1F"/>
          <w:sz w:val="24"/>
          <w:szCs w:val="24"/>
          <w:lang w:eastAsia="en-IN"/>
        </w:rPr>
        <w:t>DONE</w:t>
      </w:r>
    </w:p>
    <w:p w14:paraId="0FB6E44E" w14:textId="77777777" w:rsidR="00CE588A" w:rsidRPr="00CE588A" w:rsidRDefault="00CE588A" w:rsidP="00CE588A">
      <w:pPr>
        <w:spacing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</w:pPr>
    </w:p>
    <w:p w14:paraId="76614FC9" w14:textId="77777777" w:rsidR="00CE588A" w:rsidRPr="00CE588A" w:rsidRDefault="00CE588A" w:rsidP="00CE588A">
      <w:pPr>
        <w:numPr>
          <w:ilvl w:val="0"/>
          <w:numId w:val="5"/>
        </w:numPr>
        <w:spacing w:after="0" w:line="240" w:lineRule="auto"/>
        <w:ind w:left="0"/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</w:pPr>
      <w:r w:rsidRPr="00CE588A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Income vs. Loan Analysis</w:t>
      </w:r>
      <w:r w:rsidRPr="00CE588A"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  <w:t xml:space="preserve">: Build the </w:t>
      </w:r>
      <w:proofErr w:type="spellStart"/>
      <w:r w:rsidRPr="00CE588A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LoanVsIncome</w:t>
      </w:r>
      <w:proofErr w:type="spellEnd"/>
      <w:r w:rsidRPr="00CE588A"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  <w:t xml:space="preserve"> dual-axis chart comparing </w:t>
      </w:r>
      <w:r w:rsidRPr="00CE588A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Applicant Income</w:t>
      </w:r>
      <w:r w:rsidRPr="00CE588A"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  <w:t xml:space="preserve"> (bar chart) against </w:t>
      </w:r>
      <w:r w:rsidRPr="00CE588A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Loan Amount</w:t>
      </w:r>
      <w:r w:rsidRPr="00CE588A"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  <w:t xml:space="preserve"> (scatter/dot plot) across organizational designations (</w:t>
      </w:r>
      <w:r w:rsidRPr="00CE588A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AVP, Executive, Manager, Sr Manager, VP</w:t>
      </w:r>
      <w:r w:rsidRPr="00CE588A"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  <w:t>).</w:t>
      </w:r>
    </w:p>
    <w:p w14:paraId="0E3ECEDA" w14:textId="77777777" w:rsidR="00CE588A" w:rsidRPr="00CE588A" w:rsidRDefault="00CE588A" w:rsidP="00CE588A">
      <w:pPr>
        <w:spacing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</w:pPr>
    </w:p>
    <w:p w14:paraId="1A924C5A" w14:textId="77777777" w:rsidR="00CE588A" w:rsidRPr="00CE588A" w:rsidRDefault="00CE588A" w:rsidP="00CE588A">
      <w:pPr>
        <w:numPr>
          <w:ilvl w:val="0"/>
          <w:numId w:val="5"/>
        </w:numPr>
        <w:spacing w:after="0" w:line="240" w:lineRule="auto"/>
        <w:ind w:left="0"/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</w:pPr>
      <w:r w:rsidRPr="00CE588A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Geographic &amp; Property Breakdown</w:t>
      </w:r>
      <w:r w:rsidRPr="00CE588A"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  <w:t>: Design visuals to segment property distribution (</w:t>
      </w:r>
      <w:r w:rsidRPr="00CE588A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Urban, Semiurban, Rural</w:t>
      </w:r>
      <w:r w:rsidRPr="00CE588A"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  <w:t>) dynamically filtered by the selected country.</w:t>
      </w:r>
    </w:p>
    <w:p w14:paraId="7987D349" w14:textId="77777777" w:rsidR="00CE588A" w:rsidRPr="00CE588A" w:rsidRDefault="00CE588A" w:rsidP="00CE588A">
      <w:pPr>
        <w:spacing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</w:pPr>
    </w:p>
    <w:p w14:paraId="6AC1995E" w14:textId="77777777" w:rsidR="00CE588A" w:rsidRPr="00CE588A" w:rsidRDefault="00CE588A" w:rsidP="00CE588A">
      <w:pPr>
        <w:numPr>
          <w:ilvl w:val="0"/>
          <w:numId w:val="5"/>
        </w:numPr>
        <w:spacing w:after="0" w:line="240" w:lineRule="auto"/>
        <w:ind w:left="0"/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</w:pPr>
      <w:r w:rsidRPr="00CE588A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Salary Metric Calculation</w:t>
      </w:r>
      <w:r w:rsidRPr="00CE588A"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  <w:t xml:space="preserve">: Configure the </w:t>
      </w:r>
      <w:r w:rsidRPr="00CE588A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Max Salary as per Designation</w:t>
      </w:r>
      <w:r w:rsidRPr="00CE588A"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  <w:t xml:space="preserve"> bar chart to aggregate and display maximum applicant income thresholds for each corporate designation.</w:t>
      </w:r>
    </w:p>
    <w:p w14:paraId="2025A31C" w14:textId="77777777" w:rsidR="00CE588A" w:rsidRPr="00CE588A" w:rsidRDefault="00CE588A" w:rsidP="00CE588A">
      <w:pPr>
        <w:spacing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</w:pPr>
    </w:p>
    <w:p w14:paraId="5EEF3B97" w14:textId="77777777" w:rsidR="00CE588A" w:rsidRPr="00CE588A" w:rsidRDefault="00CE588A" w:rsidP="00CE588A">
      <w:pPr>
        <w:numPr>
          <w:ilvl w:val="0"/>
          <w:numId w:val="5"/>
        </w:numPr>
        <w:spacing w:after="0" w:line="240" w:lineRule="auto"/>
        <w:ind w:left="0"/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</w:pPr>
      <w:r w:rsidRPr="00CE588A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Demographic Distributions</w:t>
      </w:r>
      <w:r w:rsidRPr="00CE588A"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  <w:t xml:space="preserve">: Integrate breakdown visuals for </w:t>
      </w:r>
      <w:r w:rsidRPr="00CE588A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Gender &amp; Marital Status Distribution</w:t>
      </w:r>
      <w:r w:rsidRPr="00CE588A"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  <w:t xml:space="preserve"> to </w:t>
      </w:r>
      <w:proofErr w:type="spellStart"/>
      <w:r w:rsidRPr="00CE588A"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  <w:t>analyze</w:t>
      </w:r>
      <w:proofErr w:type="spellEnd"/>
      <w:r w:rsidRPr="00CE588A"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  <w:t xml:space="preserve"> applicant profiles.</w:t>
      </w:r>
    </w:p>
    <w:p w14:paraId="1ACE0891" w14:textId="77777777" w:rsidR="00CE588A" w:rsidRPr="00CE588A" w:rsidRDefault="00CE588A" w:rsidP="00CE588A">
      <w:pPr>
        <w:spacing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</w:pPr>
    </w:p>
    <w:p w14:paraId="6D2B6E0D" w14:textId="77777777" w:rsidR="00CE588A" w:rsidRPr="00CE588A" w:rsidRDefault="00CE588A" w:rsidP="00CE588A">
      <w:pPr>
        <w:numPr>
          <w:ilvl w:val="0"/>
          <w:numId w:val="5"/>
        </w:numPr>
        <w:spacing w:after="0" w:line="240" w:lineRule="auto"/>
        <w:ind w:left="0"/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</w:pPr>
      <w:r w:rsidRPr="00CE588A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Socioeconomic Indicators</w:t>
      </w:r>
      <w:r w:rsidRPr="00CE588A"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  <w:t xml:space="preserve">: Add components for </w:t>
      </w:r>
      <w:r w:rsidRPr="00CE588A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Education &amp; Self-Employment Breakdown</w:t>
      </w:r>
      <w:r w:rsidRPr="00CE588A"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  <w:t xml:space="preserve"> to map borrower professional backgrounds.</w:t>
      </w:r>
    </w:p>
    <w:p w14:paraId="3629DE96" w14:textId="77777777" w:rsidR="00CE588A" w:rsidRPr="00CE588A" w:rsidRDefault="00CE588A" w:rsidP="00CE588A">
      <w:pPr>
        <w:spacing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</w:pPr>
    </w:p>
    <w:p w14:paraId="7F4CEFB0" w14:textId="77777777" w:rsidR="00CE588A" w:rsidRPr="00CE588A" w:rsidRDefault="00CE588A" w:rsidP="00CE588A">
      <w:pPr>
        <w:numPr>
          <w:ilvl w:val="0"/>
          <w:numId w:val="5"/>
        </w:numPr>
        <w:spacing w:after="0" w:line="240" w:lineRule="auto"/>
        <w:ind w:left="0"/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</w:pPr>
      <w:r w:rsidRPr="00CE588A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Financial Product Ownership</w:t>
      </w:r>
      <w:r w:rsidRPr="00CE588A"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  <w:t xml:space="preserve">: Incorporate tracking elements for </w:t>
      </w:r>
      <w:r w:rsidRPr="00CE588A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Financial Product Ownership</w:t>
      </w:r>
      <w:r w:rsidRPr="00CE588A"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  <w:t xml:space="preserve"> based on active indicators such as credit card holding (</w:t>
      </w:r>
      <w:proofErr w:type="spellStart"/>
      <w:r w:rsidRPr="00CE588A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HasCrCard</w:t>
      </w:r>
      <w:proofErr w:type="spellEnd"/>
      <w:r w:rsidRPr="00CE588A"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  <w:t>) and car ownership (</w:t>
      </w:r>
      <w:proofErr w:type="spellStart"/>
      <w:r w:rsidRPr="00CE588A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HasCar</w:t>
      </w:r>
      <w:proofErr w:type="spellEnd"/>
      <w:r w:rsidRPr="00CE588A"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  <w:t>).</w:t>
      </w:r>
    </w:p>
    <w:p w14:paraId="459432EA" w14:textId="77777777" w:rsidR="007B5FF7" w:rsidRPr="00CE588A" w:rsidRDefault="007B5FF7" w:rsidP="00CE588A">
      <w:pPr>
        <w:spacing w:after="0"/>
        <w:rPr>
          <w:rFonts w:ascii="Candara" w:hAnsi="Candara"/>
        </w:rPr>
      </w:pPr>
    </w:p>
    <w:sectPr w:rsidR="007B5FF7" w:rsidRPr="00CE588A" w:rsidSect="00B0067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D045B"/>
    <w:multiLevelType w:val="multilevel"/>
    <w:tmpl w:val="71A0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B063FD"/>
    <w:multiLevelType w:val="multilevel"/>
    <w:tmpl w:val="57B0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201C31"/>
    <w:multiLevelType w:val="multilevel"/>
    <w:tmpl w:val="937C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4B3665"/>
    <w:multiLevelType w:val="multilevel"/>
    <w:tmpl w:val="08B2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CD37A5"/>
    <w:multiLevelType w:val="hybridMultilevel"/>
    <w:tmpl w:val="B0286C58"/>
    <w:lvl w:ilvl="0" w:tplc="2C0E740E">
      <w:numFmt w:val="bullet"/>
      <w:lvlText w:val="-"/>
      <w:lvlJc w:val="left"/>
      <w:pPr>
        <w:ind w:left="720" w:hanging="360"/>
      </w:pPr>
      <w:rPr>
        <w:rFonts w:ascii="Candara" w:eastAsia="Times New Roman" w:hAnsi="Candara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0913132">
    <w:abstractNumId w:val="2"/>
  </w:num>
  <w:num w:numId="2" w16cid:durableId="496073987">
    <w:abstractNumId w:val="0"/>
  </w:num>
  <w:num w:numId="3" w16cid:durableId="1480347282">
    <w:abstractNumId w:val="3"/>
  </w:num>
  <w:num w:numId="4" w16cid:durableId="377828066">
    <w:abstractNumId w:val="4"/>
  </w:num>
  <w:num w:numId="5" w16cid:durableId="16028337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2CB8"/>
    <w:rsid w:val="000378CB"/>
    <w:rsid w:val="00134670"/>
    <w:rsid w:val="0025436A"/>
    <w:rsid w:val="007171FA"/>
    <w:rsid w:val="00726772"/>
    <w:rsid w:val="007B5FF7"/>
    <w:rsid w:val="007F2CB8"/>
    <w:rsid w:val="00A1774F"/>
    <w:rsid w:val="00A6785C"/>
    <w:rsid w:val="00AA0A11"/>
    <w:rsid w:val="00B0067A"/>
    <w:rsid w:val="00B8079A"/>
    <w:rsid w:val="00CE588A"/>
    <w:rsid w:val="00DC3222"/>
    <w:rsid w:val="00DE784F"/>
    <w:rsid w:val="00E50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C41A4"/>
  <w15:chartTrackingRefBased/>
  <w15:docId w15:val="{4C5A05A2-9332-434F-B00C-FEF0ACB22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006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0067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006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0067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CE58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87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3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496</TotalTime>
  <Pages>1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SHIVRAJ SHINDE</dc:creator>
  <cp:keywords/>
  <dc:description/>
  <cp:lastModifiedBy>Natesh Ghuge</cp:lastModifiedBy>
  <cp:revision>10</cp:revision>
  <dcterms:created xsi:type="dcterms:W3CDTF">2026-07-29T11:01:00Z</dcterms:created>
  <dcterms:modified xsi:type="dcterms:W3CDTF">2026-09-28T17:47:00Z</dcterms:modified>
</cp:coreProperties>
</file>