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r>
        <w:t>An application which would enable the students to raise request for the attendance to the HOD with provision for the HOD to validate the genunity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724432">
      <w:pPr>
        <w:tabs>
          <w:tab w:val="left" w:pos="2694"/>
        </w:tabs>
        <w:rPr>
          <w:b/>
          <w:sz w:val="28"/>
        </w:rPr>
      </w:pPr>
      <w:bookmarkStart w:id="0" w:name="_GoBack"/>
      <w:bookmarkEnd w:id="0"/>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Stack </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provide the use case scenario i.e. how your software is going to work. In this section you should include use case diagrams as well. If you don’t know what a use case diagram is google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54087F"/>
    <w:rsid w:val="00724432"/>
    <w:rsid w:val="00885B53"/>
    <w:rsid w:val="00A44F95"/>
    <w:rsid w:val="00A91C3D"/>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11</cp:revision>
  <dcterms:created xsi:type="dcterms:W3CDTF">2017-09-20T10:24:00Z</dcterms:created>
  <dcterms:modified xsi:type="dcterms:W3CDTF">2017-09-22T12:58:00Z</dcterms:modified>
</cp:coreProperties>
</file>