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C6C" w:rsidRDefault="000F6BE2">
      <w:r>
        <w:t>Qualifications Required • B.E./</w:t>
      </w:r>
      <w:proofErr w:type="spellStart"/>
      <w:r>
        <w:t>B.Tech</w:t>
      </w:r>
      <w:proofErr w:type="spellEnd"/>
      <w:r>
        <w:t xml:space="preserve"> – Branches of Cyber Security, Information Technology, Computer Science, Software Engineering, EEE, ECE, EIE and other/ ancillary Circuital branches • Graduating year - 2023 • Cumulative Grade Point Average (CGPA) of 60% equivalent with no standing backlog/arrears • Student has not been assessed by Deloitte in the past six months Preferred • Excellent interpersonal and communication skills (written, verbal, and presentation) to be able to communicate in a global, virtual platform • Should demonstrate higher sense of ownership, attention to detail and process adherence. • Should be customer centric and focus on solving the customer reported issues in the most impactful way • Moderate analytical and problem-solving skills to identify areas of continuous improvement • Moderate computer programming skills involving programming languages like C, C++, Java, Python, programming foundations, Relational Databases, Networking Concepts, SQL • Good working knowledge of Microsoft Word, Excel, and PowerPoint. • Good grasp of the </w:t>
      </w:r>
      <w:proofErr w:type="spellStart"/>
      <w:r>
        <w:t>cybersecurity</w:t>
      </w:r>
      <w:proofErr w:type="spellEnd"/>
      <w:r>
        <w:t xml:space="preserve"> and risk domains would be an added plus • Profoundly curious and agile • Inclination to solving complex and challenging problems would be an added plus How you will grow At Deloitte, we have invested a great deal to create a rich environment in which our professionals can grow. We want all our people to develop in their own way, playing to their own strengths as they hone their leadership skills. And, as a part of our efforts, we provide our professionals with a variety of learning and networking opportunities—including exposure to leaders, sponsors, coaches, and challenging assignments—to help accelerate their careers along the way. No two people learn in exactly the same way. So, we provide a range of resources, including live classrooms, team-based learning, and eLearning.</w:t>
      </w:r>
    </w:p>
    <w:sectPr w:rsidR="00766C6C" w:rsidSect="00766C6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6BE2"/>
    <w:rsid w:val="000F6BE2"/>
    <w:rsid w:val="00766C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C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278</Words>
  <Characters>1591</Characters>
  <Application>Microsoft Office Word</Application>
  <DocSecurity>0</DocSecurity>
  <Lines>13</Lines>
  <Paragraphs>3</Paragraphs>
  <ScaleCrop>false</ScaleCrop>
  <Company>HP</Company>
  <LinksUpToDate>false</LinksUpToDate>
  <CharactersWithSpaces>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NATESH VENKAT</dc:creator>
  <cp:lastModifiedBy>NATESH VENKAT</cp:lastModifiedBy>
  <cp:revision>1</cp:revision>
  <dcterms:created xsi:type="dcterms:W3CDTF">2022-12-20T07:44:00Z</dcterms:created>
  <dcterms:modified xsi:type="dcterms:W3CDTF">2022-12-20T07:45:00Z</dcterms:modified>
</cp:coreProperties>
</file>