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66.6666666666667" w:lineRule="auto"/>
        <w:ind w:left="-20" w:right="-20" w:firstLine="0"/>
        <w:rPr>
          <w:color w:val="9d9d9d"/>
          <w:sz w:val="29"/>
          <w:szCs w:val="29"/>
          <w:shd w:fill="004876" w:val="clear"/>
        </w:rPr>
      </w:pPr>
      <w:r w:rsidDel="00000000" w:rsidR="00000000" w:rsidRPr="00000000">
        <w:fldChar w:fldCharType="begin"/>
        <w:instrText xml:space="preserve"> HYPERLINK "https://www.myeducator.com/" </w:instrText>
        <w:fldChar w:fldCharType="separate"/>
      </w:r>
      <w:r w:rsidDel="00000000" w:rsidR="00000000" w:rsidRPr="00000000">
        <w:rPr>
          <w:color w:val="9d9d9d"/>
          <w:sz w:val="29"/>
          <w:szCs w:val="29"/>
          <w:shd w:fill="004876" w:val="clear"/>
          <w:rtl w:val="0"/>
        </w:rPr>
        <w:t xml:space="preserve">MyEducator Home Page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42.85714285714283" w:lineRule="auto"/>
        <w:ind w:left="720" w:hanging="360"/>
        <w:rPr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"https://app.myeducator.com/course/activity/617eba/2701101276504866817/#" </w:instrText>
        <w:fldChar w:fldCharType="separate"/>
      </w:r>
      <w:r w:rsidDel="00000000" w:rsidR="00000000" w:rsidRPr="00000000">
        <w:rPr>
          <w:color w:val="f4f4f4"/>
          <w:sz w:val="23"/>
          <w:szCs w:val="23"/>
          <w:shd w:fill="004876" w:val="clear"/>
          <w:rtl w:val="0"/>
        </w:rPr>
        <w:t xml:space="preserve">BMIS 441 02: Database Manag...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42.85714285714283" w:lineRule="auto"/>
        <w:ind w:left="720" w:hanging="360"/>
        <w:rPr>
          <w:sz w:val="23"/>
          <w:szCs w:val="23"/>
        </w:rPr>
      </w:pPr>
      <w:r w:rsidDel="00000000" w:rsidR="00000000" w:rsidRPr="00000000">
        <w:rPr>
          <w:color w:val="f4f4f4"/>
          <w:sz w:val="23"/>
          <w:szCs w:val="23"/>
          <w:shd w:fill="004876" w:val="clear"/>
          <w:rtl w:val="0"/>
        </w:rPr>
        <w:t xml:space="preserve">Contents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42.85714285714283" w:lineRule="auto"/>
        <w:ind w:left="720" w:right="-100" w:hanging="360"/>
        <w:rPr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f4f4f4"/>
          <w:sz w:val="23"/>
          <w:szCs w:val="23"/>
          <w:shd w:fill="004876" w:val="clear"/>
          <w:rtl w:val="0"/>
        </w:rPr>
        <w:t xml:space="preserve">Course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42.85714285714283" w:lineRule="auto"/>
        <w:ind w:left="720" w:right="-100" w:hanging="360"/>
        <w:rPr>
          <w:sz w:val="23"/>
          <w:szCs w:val="23"/>
        </w:rPr>
      </w:pPr>
      <w:r w:rsidDel="00000000" w:rsidR="00000000" w:rsidRPr="00000000">
        <w:rPr>
          <w:color w:val="f4f4f4"/>
          <w:sz w:val="23"/>
          <w:szCs w:val="23"/>
          <w:shd w:fill="004876" w:val="clear"/>
          <w:rtl w:val="0"/>
        </w:rPr>
        <w:t xml:space="preserve">Nathan Yoon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80" w:before="1060" w:lineRule="auto"/>
        <w:ind w:left="200" w:right="-120" w:firstLine="0"/>
        <w:rPr>
          <w:b w:val="1"/>
          <w:color w:val="6b6b6b"/>
          <w:sz w:val="47"/>
          <w:szCs w:val="47"/>
        </w:rPr>
      </w:pPr>
      <w:bookmarkStart w:colFirst="0" w:colLast="0" w:name="_vdmt8dsys0id" w:id="0"/>
      <w:bookmarkEnd w:id="0"/>
      <w:r w:rsidDel="00000000" w:rsidR="00000000" w:rsidRPr="00000000">
        <w:rPr>
          <w:b w:val="1"/>
          <w:color w:val="6b6b6b"/>
          <w:sz w:val="47"/>
          <w:szCs w:val="47"/>
          <w:rtl w:val="0"/>
        </w:rPr>
        <w:t xml:space="preserve">BMIS 441 02: Database Management [Fall 2021]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840" w:lineRule="auto"/>
        <w:ind w:left="200" w:right="-120" w:firstLine="0"/>
        <w:rPr>
          <w:b w:val="1"/>
          <w:color w:val="444444"/>
          <w:sz w:val="68"/>
          <w:szCs w:val="68"/>
        </w:rPr>
      </w:pPr>
      <w:bookmarkStart w:colFirst="0" w:colLast="0" w:name="_uqzhevp4naji" w:id="1"/>
      <w:bookmarkEnd w:id="1"/>
      <w:r w:rsidDel="00000000" w:rsidR="00000000" w:rsidRPr="00000000">
        <w:rPr>
          <w:b w:val="1"/>
          <w:color w:val="444444"/>
          <w:sz w:val="68"/>
          <w:szCs w:val="68"/>
          <w:rtl w:val="0"/>
        </w:rPr>
        <w:t xml:space="preserve">SQL Assignment #1-Single Table Queries</w:t>
      </w:r>
    </w:p>
    <w:p w:rsidR="00000000" w:rsidDel="00000000" w:rsidP="00000000" w:rsidRDefault="00000000" w:rsidRPr="00000000" w14:paraId="00000008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For each information request below, formulate a single SQL query to produce the required information.  Read the problems carefully and in each case,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you should display only the columns requested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Be sure that your queries do not produce duplicate records unless otherwise directed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710"/>
        <w:tblGridChange w:id="0">
          <w:tblGrid>
            <w:gridCol w:w="1155"/>
            <w:gridCol w:w="17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Sep 12 at 23:59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Points: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0E">
      <w:pPr>
        <w:shd w:fill="00498d" w:val="clear"/>
        <w:spacing w:after="220" w:before="980" w:lineRule="auto"/>
        <w:ind w:left="120" w:right="100" w:firstLine="0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6"/>
          <w:szCs w:val="26"/>
          <w:rtl w:val="0"/>
        </w:rPr>
        <w:t xml:space="preserve">Graded on Sep 13 at 12:40</w:t>
      </w:r>
    </w:p>
    <w:p w:rsidR="00000000" w:rsidDel="00000000" w:rsidP="00000000" w:rsidRDefault="00000000" w:rsidRPr="00000000" w14:paraId="0000000F">
      <w:pPr>
        <w:shd w:fill="00498d" w:val="clear"/>
        <w:spacing w:after="220" w:before="980" w:lineRule="auto"/>
        <w:ind w:left="120" w:right="100" w:firstLine="0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6"/>
          <w:szCs w:val="26"/>
          <w:rtl w:val="0"/>
        </w:rPr>
        <w:t xml:space="preserve">Your Submission:</w:t>
      </w:r>
    </w:p>
    <w:tbl>
      <w:tblPr>
        <w:tblStyle w:val="Table2"/>
        <w:tblW w:w="42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190"/>
        <w:tblGridChange w:id="0">
          <w:tblGrid>
            <w:gridCol w:w="2040"/>
            <w:gridCol w:w="21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Submission Score: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100 / 100 (100.00%)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Grade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Sep 13 at 12:40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Submitted 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Sep 09 at 11:04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380" w:before="980" w:lineRule="auto"/>
        <w:ind w:left="120" w:right="10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3"/>
          <w:szCs w:val="23"/>
          <w:rtl w:val="0"/>
        </w:rPr>
        <w:t xml:space="preserve">Feedback on this submission: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Great job, Nathan!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1075785</wp:posOffset>
            </wp:positionV>
            <wp:extent cx="2362200" cy="31242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What were the category, productname, color and item size of products manufactured by Converse and sold in 2014? Use DISTINCT to remove the display of duplicate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Category, ProductName, Color, ItemSize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ManufacturerName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a6"/>
          <w:sz w:val="19"/>
          <w:szCs w:val="19"/>
          <w:rtl w:val="0"/>
        </w:rPr>
        <w:t xml:space="preserve">'Converse'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YEAR(SaleDate)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a6"/>
          <w:sz w:val="19"/>
          <w:szCs w:val="19"/>
          <w:rtl w:val="0"/>
        </w:rPr>
        <w:t xml:space="preserve">'2014'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Give first and last names of customers who have made purchases costing $120 or more but less than $130. Only show customer names. Use DISTINCT to remove the display of duplicate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FirstName, LastName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120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What are the product names of boots size 12 and above sold in 2014? Use DISTINCT to remove the display of duplicate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ProductName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Category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a6"/>
          <w:sz w:val="19"/>
          <w:szCs w:val="19"/>
          <w:rtl w:val="0"/>
        </w:rPr>
        <w:t xml:space="preserve">'boots'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ItemSize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12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YEAR(SaleDate)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List all the information for each sale made to customer Stephen Liddle.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a6"/>
          <w:sz w:val="19"/>
          <w:szCs w:val="19"/>
          <w:rtl w:val="0"/>
        </w:rPr>
        <w:t xml:space="preserve">'Stephen'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a6"/>
          <w:sz w:val="19"/>
          <w:szCs w:val="19"/>
          <w:rtl w:val="0"/>
        </w:rPr>
        <w:t xml:space="preserve">'Liddle'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What are the colors of sold products whose price is more than $100? Show only colors. Use DISTINCT to remove the display of duplicate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Color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What manufacturers have had products sold in June of 2015? Only show manufacturer names. Use DISTINCT to remove the display of duplicate rows. (Note: Use date functions of "month" and "year".)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ManufacturerName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MONTH(SaleDate)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6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YEAR(SaleDate)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Give a list of customer's last and first names with the product names who have purchased boots priced $10 and under. Use DISTINCT to remove the display of duplicate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LastName, FirstName, ProductName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Category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a6"/>
          <w:sz w:val="19"/>
          <w:szCs w:val="19"/>
          <w:rtl w:val="0"/>
        </w:rPr>
        <w:t xml:space="preserve">'boots'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What were the sales prices of the product named hampton boots that have been sold? (Product names are not capitalized in the database.) Return only the sales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Price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ProductName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a6"/>
          <w:sz w:val="19"/>
          <w:szCs w:val="19"/>
          <w:rtl w:val="0"/>
        </w:rPr>
        <w:t xml:space="preserve">'hampton boots'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Which products were sold on the second of January of 2014? Only show product names. Use DISTINCT to remove the display of duplicate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ProductName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MONTH(SaleDate)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DAY(SaleDate)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YEAR(SaleDate)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300" w:right="16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Give all data for sales of more than $130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DISTINCT *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SimplifiedSales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="317.6470588235294" w:lineRule="auto"/>
        <w:ind w:left="1360" w:right="2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0f80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b w:val="1"/>
          <w:color w:val="6b6b6b"/>
          <w:sz w:val="32"/>
          <w:szCs w:val="32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10 / 10  (100.0%)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Copyright © 2022 MyEducator. All rights reserved.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155cc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  <w:shd w:fill="00487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  <w:shd w:fill="00487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yeducator.freshdesk.com/suppor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