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77E7C" w14:textId="77777777" w:rsidR="007149FC" w:rsidRPr="00AE7BB5" w:rsidRDefault="007149FC">
      <w:pPr>
        <w:rPr>
          <w:rFonts w:cstheme="minorHAnsi"/>
        </w:rPr>
      </w:pPr>
      <w:r w:rsidRPr="00AE7BB5">
        <w:rPr>
          <w:rFonts w:cstheme="minorHAnsi"/>
        </w:rPr>
        <w:t>PMC explore</w:t>
      </w:r>
      <w:r w:rsidR="00446C6D" w:rsidRPr="00AE7BB5">
        <w:rPr>
          <w:rFonts w:cstheme="minorHAnsi"/>
        </w:rPr>
        <w:t>r</w:t>
      </w:r>
      <w:r w:rsidRPr="00AE7BB5">
        <w:rPr>
          <w:rFonts w:cstheme="minorHAnsi"/>
        </w:rPr>
        <w:t xml:space="preserve"> app demo overview</w:t>
      </w:r>
    </w:p>
    <w:p w14:paraId="20DC6238" w14:textId="77777777" w:rsidR="007149FC" w:rsidRPr="00AE7BB5" w:rsidRDefault="007149FC">
      <w:pPr>
        <w:rPr>
          <w:rFonts w:cstheme="minorHAnsi"/>
        </w:rPr>
      </w:pPr>
      <w:r w:rsidRPr="00AE7BB5">
        <w:rPr>
          <w:rFonts w:cstheme="minorHAnsi"/>
        </w:rPr>
        <w:t>Goals:</w:t>
      </w:r>
    </w:p>
    <w:p w14:paraId="41B0CBE5" w14:textId="77777777" w:rsidR="007149FC" w:rsidRPr="00AE7BB5" w:rsidRDefault="007149FC" w:rsidP="007149FC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>Make some package functionality available for people who don’t write R code</w:t>
      </w:r>
    </w:p>
    <w:p w14:paraId="368AE9F5" w14:textId="77777777" w:rsidR="007149FC" w:rsidRPr="00AE7BB5" w:rsidRDefault="007149FC" w:rsidP="007149FC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>Look at trends in data sharing information across the years 2017 to 2019, and not just for 2018 (the data used for training the model zoo)</w:t>
      </w:r>
    </w:p>
    <w:p w14:paraId="0A3E26B6" w14:textId="77777777" w:rsidR="007149FC" w:rsidRPr="00AE7BB5" w:rsidRDefault="007149FC" w:rsidP="007149FC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 xml:space="preserve">Work on a new way to extract data sharing information from </w:t>
      </w:r>
      <w:r w:rsidR="00446C6D" w:rsidRPr="00AE7BB5">
        <w:rPr>
          <w:rFonts w:cstheme="minorHAnsi"/>
        </w:rPr>
        <w:t xml:space="preserve">individual documents (this turned into a text-annotation function, inspired by </w:t>
      </w:r>
      <w:proofErr w:type="spellStart"/>
      <w:r w:rsidR="00446C6D" w:rsidRPr="00AE7BB5">
        <w:rPr>
          <w:rFonts w:cstheme="minorHAnsi"/>
        </w:rPr>
        <w:t>ODDPub</w:t>
      </w:r>
      <w:proofErr w:type="spellEnd"/>
      <w:r w:rsidR="00446C6D" w:rsidRPr="00AE7BB5">
        <w:rPr>
          <w:rFonts w:cstheme="minorHAnsi"/>
        </w:rPr>
        <w:t>)</w:t>
      </w:r>
    </w:p>
    <w:p w14:paraId="0D5FCB45" w14:textId="77777777" w:rsidR="00446C6D" w:rsidRPr="00AE7BB5" w:rsidRDefault="00446C6D" w:rsidP="00446C6D">
      <w:pPr>
        <w:rPr>
          <w:rFonts w:cstheme="minorHAnsi"/>
        </w:rPr>
      </w:pPr>
      <w:r w:rsidRPr="00AE7BB5">
        <w:rPr>
          <w:rFonts w:cstheme="minorHAnsi"/>
        </w:rPr>
        <w:t>Introduction and walk-through each tab:</w:t>
      </w:r>
    </w:p>
    <w:p w14:paraId="2F05BD8E" w14:textId="77777777" w:rsidR="00446C6D" w:rsidRPr="00AE7BB5" w:rsidRDefault="00446C6D" w:rsidP="00446C6D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AE7BB5">
        <w:rPr>
          <w:rFonts w:cstheme="minorHAnsi"/>
        </w:rPr>
        <w:t>First</w:t>
      </w:r>
      <w:proofErr w:type="gramEnd"/>
      <w:r w:rsidRPr="00AE7BB5">
        <w:rPr>
          <w:rFonts w:cstheme="minorHAnsi"/>
        </w:rPr>
        <w:t xml:space="preserve"> you’ll see a pop-up screen explaining a bit about the project and data sharing in general. You can exit this by clicking out of the box.</w:t>
      </w:r>
    </w:p>
    <w:p w14:paraId="0A45BFDD" w14:textId="77777777" w:rsidR="00446C6D" w:rsidRPr="00AE7BB5" w:rsidRDefault="00446C6D" w:rsidP="00446C6D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>There’s also the option of doing an intro tour, to understand a bit better what each tab does</w:t>
      </w:r>
    </w:p>
    <w:p w14:paraId="30DE3B81" w14:textId="77777777" w:rsidR="00446C6D" w:rsidRPr="00AE7BB5" w:rsidRDefault="00446C6D" w:rsidP="00446C6D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>We can preview this, but will also walk through each tab in more depth</w:t>
      </w:r>
    </w:p>
    <w:p w14:paraId="589DA2DF" w14:textId="77777777" w:rsidR="00446C6D" w:rsidRPr="00AE7BB5" w:rsidRDefault="00446C6D" w:rsidP="00446C6D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>Tabs: explore by id, data sharing trends, annotate document</w:t>
      </w:r>
    </w:p>
    <w:p w14:paraId="327E2B24" w14:textId="77777777" w:rsidR="00446C6D" w:rsidRPr="00AE7BB5" w:rsidRDefault="00446C6D" w:rsidP="00446C6D">
      <w:pPr>
        <w:pStyle w:val="ListParagraph"/>
        <w:numPr>
          <w:ilvl w:val="1"/>
          <w:numId w:val="1"/>
        </w:numPr>
        <w:rPr>
          <w:rFonts w:cstheme="minorHAnsi"/>
        </w:rPr>
      </w:pPr>
      <w:r w:rsidRPr="00AE7BB5">
        <w:rPr>
          <w:rFonts w:cstheme="minorHAnsi"/>
        </w:rPr>
        <w:t xml:space="preserve">Explore by id: input a PMCID and get associated information: title, abstract, </w:t>
      </w:r>
      <w:proofErr w:type="spellStart"/>
      <w:r w:rsidRPr="00AE7BB5">
        <w:rPr>
          <w:rFonts w:cstheme="minorHAnsi"/>
        </w:rPr>
        <w:t>MeSH</w:t>
      </w:r>
      <w:proofErr w:type="spellEnd"/>
      <w:r w:rsidRPr="00AE7BB5">
        <w:rPr>
          <w:rFonts w:cstheme="minorHAnsi"/>
        </w:rPr>
        <w:t xml:space="preserve"> terms, and data availability information</w:t>
      </w:r>
    </w:p>
    <w:p w14:paraId="2D49CDA9" w14:textId="77777777" w:rsidR="00446C6D" w:rsidRPr="00AE7BB5" w:rsidRDefault="00446C6D" w:rsidP="00446C6D">
      <w:pPr>
        <w:pStyle w:val="ListParagraph"/>
        <w:numPr>
          <w:ilvl w:val="1"/>
          <w:numId w:val="1"/>
        </w:numPr>
        <w:rPr>
          <w:rFonts w:cstheme="minorHAnsi"/>
        </w:rPr>
      </w:pPr>
      <w:r w:rsidRPr="00AE7BB5">
        <w:rPr>
          <w:rFonts w:cstheme="minorHAnsi"/>
        </w:rPr>
        <w:t>Data sharing trends: input a date range (month and year) and get visualizations of different trends</w:t>
      </w:r>
    </w:p>
    <w:p w14:paraId="03638E1C" w14:textId="77777777" w:rsidR="00446C6D" w:rsidRPr="00AE7BB5" w:rsidRDefault="00446C6D" w:rsidP="00446C6D">
      <w:pPr>
        <w:pStyle w:val="ListParagraph"/>
        <w:numPr>
          <w:ilvl w:val="1"/>
          <w:numId w:val="1"/>
        </w:numPr>
        <w:rPr>
          <w:rFonts w:cstheme="minorHAnsi"/>
        </w:rPr>
      </w:pPr>
      <w:r w:rsidRPr="00AE7BB5">
        <w:rPr>
          <w:rFonts w:cstheme="minorHAnsi"/>
        </w:rPr>
        <w:t>Annotate text: input a PMCID and get text highlighted with different data sharing words and phrases</w:t>
      </w:r>
    </w:p>
    <w:p w14:paraId="1D4F871D" w14:textId="77777777" w:rsidR="00446C6D" w:rsidRPr="00AE7BB5" w:rsidRDefault="00446C6D" w:rsidP="00446C6D">
      <w:pPr>
        <w:rPr>
          <w:rFonts w:cstheme="minorHAnsi"/>
        </w:rPr>
      </w:pPr>
      <w:r w:rsidRPr="00AE7BB5">
        <w:rPr>
          <w:rFonts w:cstheme="minorHAnsi"/>
        </w:rPr>
        <w:t>Explore by ID:</w:t>
      </w:r>
    </w:p>
    <w:p w14:paraId="0EFF2D31" w14:textId="77777777" w:rsidR="00446C6D" w:rsidRPr="00AE7BB5" w:rsidRDefault="005151C4" w:rsidP="00446C6D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 xml:space="preserve">This is just leveraging a few tools in the </w:t>
      </w:r>
      <w:proofErr w:type="spellStart"/>
      <w:r w:rsidRPr="00AE7BB5">
        <w:rPr>
          <w:rFonts w:cstheme="minorHAnsi"/>
        </w:rPr>
        <w:t>pmcexplore</w:t>
      </w:r>
      <w:proofErr w:type="spellEnd"/>
      <w:r w:rsidRPr="00AE7BB5">
        <w:rPr>
          <w:rFonts w:cstheme="minorHAnsi"/>
        </w:rPr>
        <w:t xml:space="preserve"> package to access the E-</w:t>
      </w:r>
      <w:proofErr w:type="spellStart"/>
      <w:r w:rsidRPr="00AE7BB5">
        <w:rPr>
          <w:rFonts w:cstheme="minorHAnsi"/>
        </w:rPr>
        <w:t>Utils</w:t>
      </w:r>
      <w:proofErr w:type="spellEnd"/>
      <w:r w:rsidRPr="00AE7BB5">
        <w:rPr>
          <w:rFonts w:cstheme="minorHAnsi"/>
        </w:rPr>
        <w:t xml:space="preserve"> API </w:t>
      </w:r>
    </w:p>
    <w:p w14:paraId="6E75797B" w14:textId="77777777" w:rsidR="005151C4" w:rsidRPr="00AE7BB5" w:rsidRDefault="005151C4" w:rsidP="00446C6D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 xml:space="preserve">Retrieves basic information: title, abstract, </w:t>
      </w:r>
      <w:proofErr w:type="spellStart"/>
      <w:r w:rsidRPr="00AE7BB5">
        <w:rPr>
          <w:rFonts w:cstheme="minorHAnsi"/>
        </w:rPr>
        <w:t>MeSH</w:t>
      </w:r>
      <w:proofErr w:type="spellEnd"/>
      <w:r w:rsidRPr="00AE7BB5">
        <w:rPr>
          <w:rFonts w:cstheme="minorHAnsi"/>
        </w:rPr>
        <w:t xml:space="preserve"> terms (if available), and data availability (if available)</w:t>
      </w:r>
    </w:p>
    <w:p w14:paraId="2BC244DE" w14:textId="77777777" w:rsidR="005151C4" w:rsidRPr="00AE7BB5" w:rsidRDefault="005151C4" w:rsidP="00446C6D">
      <w:pPr>
        <w:pStyle w:val="ListParagraph"/>
        <w:numPr>
          <w:ilvl w:val="0"/>
          <w:numId w:val="1"/>
        </w:numPr>
        <w:rPr>
          <w:rFonts w:cstheme="minorHAnsi"/>
        </w:rPr>
      </w:pPr>
      <w:r w:rsidRPr="00AE7BB5">
        <w:rPr>
          <w:rFonts w:cstheme="minorHAnsi"/>
        </w:rPr>
        <w:t>Through the functions, you can access all papers, not just ones that are open access</w:t>
      </w:r>
    </w:p>
    <w:p w14:paraId="56D8C2C0" w14:textId="77777777" w:rsidR="005151C4" w:rsidRPr="00AE7BB5" w:rsidRDefault="005151C4" w:rsidP="005151C4">
      <w:pPr>
        <w:pStyle w:val="ListParagraph"/>
        <w:numPr>
          <w:ilvl w:val="1"/>
          <w:numId w:val="1"/>
        </w:numPr>
        <w:rPr>
          <w:rFonts w:cstheme="minorHAnsi"/>
        </w:rPr>
      </w:pPr>
      <w:r w:rsidRPr="00AE7BB5">
        <w:rPr>
          <w:rFonts w:cstheme="minorHAnsi"/>
        </w:rPr>
        <w:t xml:space="preserve">If </w:t>
      </w:r>
      <w:r w:rsidR="00AE7BB5" w:rsidRPr="00AE7BB5">
        <w:rPr>
          <w:rFonts w:cstheme="minorHAnsi"/>
        </w:rPr>
        <w:t>a paper’s XML is available, the DAS function will just return “</w:t>
      </w:r>
      <w:r w:rsidR="00AE7BB5" w:rsidRPr="00AE7BB5">
        <w:rPr>
          <w:rFonts w:cstheme="minorHAnsi"/>
          <w:color w:val="333333"/>
          <w:shd w:val="clear" w:color="auto" w:fill="FFFFFF"/>
        </w:rPr>
        <w:t>The full XML of this document is not available on PubMed Central.</w:t>
      </w:r>
      <w:r w:rsidR="00AE7BB5" w:rsidRPr="00AE7BB5">
        <w:rPr>
          <w:rFonts w:cstheme="minorHAnsi"/>
          <w:color w:val="333333"/>
          <w:shd w:val="clear" w:color="auto" w:fill="FFFFFF"/>
        </w:rPr>
        <w:t>”</w:t>
      </w:r>
    </w:p>
    <w:p w14:paraId="54B4323D" w14:textId="7502941F" w:rsidR="00AE7BB5" w:rsidRPr="0052138D" w:rsidRDefault="0052138D" w:rsidP="00AE7BB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 xml:space="preserve">Added another function this morning that prints out the metadata associated with the document (author, journal, date published, </w:t>
      </w:r>
      <w:proofErr w:type="spellStart"/>
      <w:r>
        <w:rPr>
          <w:rFonts w:cstheme="minorHAnsi"/>
          <w:color w:val="333333"/>
          <w:shd w:val="clear" w:color="auto" w:fill="FFFFFF"/>
        </w:rPr>
        <w:t>etc</w:t>
      </w:r>
      <w:proofErr w:type="spellEnd"/>
      <w:r>
        <w:rPr>
          <w:rFonts w:cstheme="minorHAnsi"/>
          <w:color w:val="333333"/>
          <w:shd w:val="clear" w:color="auto" w:fill="FFFFFF"/>
        </w:rPr>
        <w:t>)</w:t>
      </w:r>
    </w:p>
    <w:p w14:paraId="7EF951B5" w14:textId="18DDD08D" w:rsidR="0052138D" w:rsidRPr="00AE7BB5" w:rsidRDefault="00957575" w:rsidP="00AE7BB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T</w:t>
      </w:r>
      <w:r w:rsidR="005757D7">
        <w:rPr>
          <w:rFonts w:cstheme="minorHAnsi"/>
          <w:color w:val="333333"/>
          <w:shd w:val="clear" w:color="auto" w:fill="FFFFFF"/>
        </w:rPr>
        <w:t xml:space="preserve">his tab serves to just give a broader overview of a document, </w:t>
      </w:r>
      <w:r w:rsidR="0075099E">
        <w:rPr>
          <w:rFonts w:cstheme="minorHAnsi"/>
          <w:color w:val="333333"/>
          <w:shd w:val="clear" w:color="auto" w:fill="FFFFFF"/>
        </w:rPr>
        <w:t xml:space="preserve">with special attention to data sharing information </w:t>
      </w:r>
    </w:p>
    <w:p w14:paraId="1FF83CFB" w14:textId="10967290" w:rsidR="00446C6D" w:rsidRDefault="00446C6D" w:rsidP="00446C6D">
      <w:pPr>
        <w:rPr>
          <w:rFonts w:cstheme="minorHAnsi"/>
        </w:rPr>
      </w:pPr>
      <w:r w:rsidRPr="00AE7BB5">
        <w:rPr>
          <w:rFonts w:cstheme="minorHAnsi"/>
        </w:rPr>
        <w:t>Data sharing trends:</w:t>
      </w:r>
    </w:p>
    <w:p w14:paraId="76B5C0C5" w14:textId="2EE49CD9" w:rsidR="0075099E" w:rsidRDefault="00363D15" w:rsidP="0075099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Here we get a bit more into the focus of this project, </w:t>
      </w:r>
      <w:r w:rsidR="00BB1F7B">
        <w:rPr>
          <w:rFonts w:cstheme="minorHAnsi"/>
        </w:rPr>
        <w:t xml:space="preserve">by looking at the </w:t>
      </w:r>
      <w:r w:rsidR="00133D0E">
        <w:rPr>
          <w:rFonts w:cstheme="minorHAnsi"/>
        </w:rPr>
        <w:t xml:space="preserve">ways data availability is tagged </w:t>
      </w:r>
      <w:r w:rsidR="00242661">
        <w:rPr>
          <w:rFonts w:cstheme="minorHAnsi"/>
        </w:rPr>
        <w:t>in papers</w:t>
      </w:r>
    </w:p>
    <w:p w14:paraId="1362055B" w14:textId="1FC2BE5C" w:rsidR="00242661" w:rsidRDefault="00242661" w:rsidP="0075099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pmcexplore</w:t>
      </w:r>
      <w:proofErr w:type="spellEnd"/>
      <w:r>
        <w:rPr>
          <w:rFonts w:cstheme="minorHAnsi"/>
        </w:rPr>
        <w:t>, I wrote a function called `</w:t>
      </w:r>
      <w:proofErr w:type="spellStart"/>
      <w:r>
        <w:rPr>
          <w:rFonts w:cstheme="minorHAnsi"/>
        </w:rPr>
        <w:t>get_DAS</w:t>
      </w:r>
      <w:proofErr w:type="spellEnd"/>
      <w:r>
        <w:rPr>
          <w:rFonts w:cstheme="minorHAnsi"/>
        </w:rPr>
        <w:t xml:space="preserve">` which gets all the data availability information of a document. </w:t>
      </w:r>
      <w:r w:rsidR="00920E10">
        <w:rPr>
          <w:rFonts w:cstheme="minorHAnsi"/>
        </w:rPr>
        <w:t xml:space="preserve">This function picks up on data availability statements, sections with titles related to data availability (like Data </w:t>
      </w:r>
      <w:r w:rsidR="009C691A">
        <w:rPr>
          <w:rFonts w:cstheme="minorHAnsi"/>
        </w:rPr>
        <w:t>Accessibility or Data Archiving Statement)</w:t>
      </w:r>
      <w:r w:rsidR="00724542">
        <w:rPr>
          <w:rFonts w:cstheme="minorHAnsi"/>
        </w:rPr>
        <w:t>, supplementary materials, and inline figures and tables (this was more recently added)</w:t>
      </w:r>
    </w:p>
    <w:p w14:paraId="6187911C" w14:textId="22EA2713" w:rsidR="005E76FD" w:rsidRDefault="005E76FD" w:rsidP="0075099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pmcexplore</w:t>
      </w:r>
      <w:proofErr w:type="spellEnd"/>
      <w:r>
        <w:rPr>
          <w:rFonts w:cstheme="minorHAnsi"/>
        </w:rPr>
        <w:t xml:space="preserve">, there are a few datasets included in the package itself. I used the </w:t>
      </w:r>
      <w:proofErr w:type="spellStart"/>
      <w:r>
        <w:rPr>
          <w:rFonts w:cstheme="minorHAnsi"/>
        </w:rPr>
        <w:t>get_DAS</w:t>
      </w:r>
      <w:proofErr w:type="spellEnd"/>
      <w:r>
        <w:rPr>
          <w:rFonts w:cstheme="minorHAnsi"/>
        </w:rPr>
        <w:t xml:space="preserve"> function to get all data sharing information from January 2017 to December 2019. This data was </w:t>
      </w:r>
      <w:r>
        <w:rPr>
          <w:rFonts w:cstheme="minorHAnsi"/>
        </w:rPr>
        <w:lastRenderedPageBreak/>
        <w:t xml:space="preserve">predownloaded </w:t>
      </w:r>
      <w:r w:rsidR="00057649">
        <w:rPr>
          <w:rFonts w:cstheme="minorHAnsi"/>
        </w:rPr>
        <w:t xml:space="preserve">into the package for more easy accessibility (especially for the app, which should have </w:t>
      </w:r>
      <w:proofErr w:type="gramStart"/>
      <w:r w:rsidR="00057649">
        <w:rPr>
          <w:rFonts w:cstheme="minorHAnsi"/>
        </w:rPr>
        <w:t>pretty instant</w:t>
      </w:r>
      <w:proofErr w:type="gramEnd"/>
      <w:r w:rsidR="00057649">
        <w:rPr>
          <w:rFonts w:cstheme="minorHAnsi"/>
        </w:rPr>
        <w:t xml:space="preserve"> </w:t>
      </w:r>
      <w:r w:rsidR="003E0324">
        <w:rPr>
          <w:rFonts w:cstheme="minorHAnsi"/>
        </w:rPr>
        <w:t>reactions).</w:t>
      </w:r>
    </w:p>
    <w:p w14:paraId="0BE9C924" w14:textId="635FCF98" w:rsidR="003E0324" w:rsidRDefault="003E0324" w:rsidP="0075099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 can see a few different visualizations made from these data</w:t>
      </w:r>
    </w:p>
    <w:p w14:paraId="6DABF7B9" w14:textId="0DB2818F" w:rsidR="003E0324" w:rsidRDefault="003E0324" w:rsidP="0075099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most interesting and significant find </w:t>
      </w:r>
      <w:r w:rsidR="00A53817">
        <w:rPr>
          <w:rFonts w:cstheme="minorHAnsi"/>
        </w:rPr>
        <w:t>that I noticed from playing around with this functionality of the app was seeing the rise in actual DASs from January 2017 to December 2019</w:t>
      </w:r>
    </w:p>
    <w:p w14:paraId="142113EF" w14:textId="7A0BE012" w:rsidR="00B25C09" w:rsidRDefault="00B25C09" w:rsidP="00B25C0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Pull this up!</w:t>
      </w:r>
    </w:p>
    <w:p w14:paraId="34A01D9B" w14:textId="4F3517A4" w:rsidR="00B064CB" w:rsidRPr="0075099E" w:rsidRDefault="00B064CB" w:rsidP="00B25C0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 can see that DAS tagging goes from 0 to around 1000 papers per month with data availability statements</w:t>
      </w:r>
    </w:p>
    <w:p w14:paraId="11483577" w14:textId="16B7016A" w:rsidR="00446C6D" w:rsidRDefault="00446C6D" w:rsidP="00446C6D">
      <w:pPr>
        <w:rPr>
          <w:rFonts w:cstheme="minorHAnsi"/>
        </w:rPr>
      </w:pPr>
      <w:r w:rsidRPr="00AE7BB5">
        <w:rPr>
          <w:rFonts w:cstheme="minorHAnsi"/>
        </w:rPr>
        <w:t>Annotate text:</w:t>
      </w:r>
    </w:p>
    <w:p w14:paraId="05BE0293" w14:textId="3380572F" w:rsidR="008A6641" w:rsidRDefault="000548FE" w:rsidP="008A66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last function is </w:t>
      </w:r>
      <w:proofErr w:type="gramStart"/>
      <w:r>
        <w:rPr>
          <w:rFonts w:cstheme="minorHAnsi"/>
        </w:rPr>
        <w:t>actually a</w:t>
      </w:r>
      <w:proofErr w:type="gramEnd"/>
      <w:r>
        <w:rPr>
          <w:rFonts w:cstheme="minorHAnsi"/>
        </w:rPr>
        <w:t xml:space="preserve"> new feature in the </w:t>
      </w:r>
      <w:proofErr w:type="spellStart"/>
      <w:r>
        <w:rPr>
          <w:rFonts w:cstheme="minorHAnsi"/>
        </w:rPr>
        <w:t>pmcexplore</w:t>
      </w:r>
      <w:proofErr w:type="spellEnd"/>
      <w:r>
        <w:rPr>
          <w:rFonts w:cstheme="minorHAnsi"/>
        </w:rPr>
        <w:t xml:space="preserve"> package</w:t>
      </w:r>
    </w:p>
    <w:p w14:paraId="5D9D798B" w14:textId="49B42219" w:rsidR="000548FE" w:rsidRDefault="000548FE" w:rsidP="008A66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Near the beginning of the summer, Lisa sent </w:t>
      </w:r>
      <w:r w:rsidR="00D849FC">
        <w:rPr>
          <w:rFonts w:cstheme="minorHAnsi"/>
        </w:rPr>
        <w:t xml:space="preserve">information on this very cool package called </w:t>
      </w:r>
      <w:proofErr w:type="spellStart"/>
      <w:r w:rsidR="00D849FC">
        <w:rPr>
          <w:rFonts w:cstheme="minorHAnsi"/>
        </w:rPr>
        <w:t>ODDPub</w:t>
      </w:r>
      <w:proofErr w:type="spellEnd"/>
      <w:r w:rsidR="00D849FC">
        <w:rPr>
          <w:rFonts w:cstheme="minorHAnsi"/>
        </w:rPr>
        <w:t xml:space="preserve">, which determines if a document has open data or open code based off the </w:t>
      </w:r>
      <w:r w:rsidR="00C77C01">
        <w:rPr>
          <w:rFonts w:cstheme="minorHAnsi"/>
        </w:rPr>
        <w:t>document text</w:t>
      </w:r>
    </w:p>
    <w:p w14:paraId="1E8CF027" w14:textId="30C4B365" w:rsidR="00C77C01" w:rsidRDefault="00C77C01" w:rsidP="008A664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ODDPub</w:t>
      </w:r>
      <w:proofErr w:type="spellEnd"/>
      <w:r>
        <w:rPr>
          <w:rFonts w:cstheme="minorHAnsi"/>
        </w:rPr>
        <w:t xml:space="preserve"> uses a series of rules (like the appearance of a certain word in proximity of a different certain word) to determine whether a phrase i</w:t>
      </w:r>
      <w:r w:rsidR="00DB62F2">
        <w:rPr>
          <w:rFonts w:cstheme="minorHAnsi"/>
        </w:rPr>
        <w:t>ndicates open data or open code</w:t>
      </w:r>
    </w:p>
    <w:p w14:paraId="052302EF" w14:textId="478211D7" w:rsidR="00DB62F2" w:rsidRDefault="00DB62F2" w:rsidP="008A66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took inspiration from this, used </w:t>
      </w:r>
      <w:r w:rsidR="00D630AA">
        <w:rPr>
          <w:rFonts w:cstheme="minorHAnsi"/>
        </w:rPr>
        <w:t>the same</w:t>
      </w:r>
      <w:r>
        <w:rPr>
          <w:rFonts w:cstheme="minorHAnsi"/>
        </w:rPr>
        <w:t xml:space="preserve"> keywords to pick out</w:t>
      </w:r>
      <w:r w:rsidR="00D630AA">
        <w:rPr>
          <w:rFonts w:cstheme="minorHAnsi"/>
        </w:rPr>
        <w:t xml:space="preserve"> data information, and created a newer (and simpler) set of rules to detect data sharing information.</w:t>
      </w:r>
    </w:p>
    <w:p w14:paraId="63F33C9F" w14:textId="12544DFF" w:rsidR="00D630AA" w:rsidRDefault="00525203" w:rsidP="008A66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algorithm detects 5 different categories of phrases related to data sharing:</w:t>
      </w:r>
    </w:p>
    <w:p w14:paraId="4740D9E5" w14:textId="072E05E8" w:rsidR="00525203" w:rsidRDefault="00525203" w:rsidP="005252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Data availability statement</w:t>
      </w:r>
    </w:p>
    <w:p w14:paraId="0BA54025" w14:textId="242B61D0" w:rsidR="00525203" w:rsidRDefault="00525203" w:rsidP="005252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 data available</w:t>
      </w:r>
    </w:p>
    <w:p w14:paraId="2F543DD5" w14:textId="2A1F3672" w:rsidR="00525203" w:rsidRDefault="00525203" w:rsidP="005252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External sources (like repositories,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</w:t>
      </w:r>
    </w:p>
    <w:p w14:paraId="0A788816" w14:textId="3BBB6022" w:rsidR="00525203" w:rsidRDefault="00525203" w:rsidP="005252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Supplementary materials and files</w:t>
      </w:r>
    </w:p>
    <w:p w14:paraId="1E63DAF6" w14:textId="6E8A297A" w:rsidR="00525203" w:rsidRDefault="0099178C" w:rsidP="005252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Any tandem of data-related words near availability-related words</w:t>
      </w:r>
    </w:p>
    <w:p w14:paraId="456622E2" w14:textId="28241EF8" w:rsidR="0099178C" w:rsidRDefault="0099178C" w:rsidP="009917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You can choose to highlight any of these categories of data sharing in the annotation function by clicking on the check boxes</w:t>
      </w:r>
    </w:p>
    <w:p w14:paraId="4C99BEA1" w14:textId="2A64E0FE" w:rsidR="006E0555" w:rsidRDefault="00BB5B50" w:rsidP="006E05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think this is the most exciting new component I’ve worked on, because it also has a lot of potential to be expanded </w:t>
      </w:r>
      <w:r w:rsidR="006E0555">
        <w:rPr>
          <w:rFonts w:cstheme="minorHAnsi"/>
        </w:rPr>
        <w:t>such as:</w:t>
      </w:r>
    </w:p>
    <w:p w14:paraId="7B182D90" w14:textId="55ED5295" w:rsidR="006E0555" w:rsidRDefault="00E30000" w:rsidP="006E05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rules can be revised to increase specificity and/or sensitivity</w:t>
      </w:r>
    </w:p>
    <w:p w14:paraId="0C860A8E" w14:textId="0405D0F1" w:rsidR="00E30000" w:rsidRDefault="00E30000" w:rsidP="006E05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Instead of using this set of rules, what if annotating was </w:t>
      </w:r>
      <w:r w:rsidR="0018377B">
        <w:rPr>
          <w:rFonts w:cstheme="minorHAnsi"/>
        </w:rPr>
        <w:t xml:space="preserve">done by a machine learning model? </w:t>
      </w:r>
    </w:p>
    <w:p w14:paraId="6E2D5FAD" w14:textId="03CF19A4" w:rsidR="0018377B" w:rsidRDefault="0018377B" w:rsidP="006E05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There’s a possibility of using the current annotations to curate a training dataset, where we could learn which phrases are associated with certain </w:t>
      </w:r>
      <w:r w:rsidR="00305735">
        <w:rPr>
          <w:rFonts w:cstheme="minorHAnsi"/>
        </w:rPr>
        <w:t>data sharing practices</w:t>
      </w:r>
    </w:p>
    <w:p w14:paraId="3B175A1B" w14:textId="262CD97F" w:rsidR="00270FDF" w:rsidRDefault="00270FDF" w:rsidP="00270FDF">
      <w:pPr>
        <w:rPr>
          <w:rFonts w:cstheme="minorHAnsi"/>
        </w:rPr>
      </w:pPr>
      <w:r>
        <w:rPr>
          <w:rFonts w:cstheme="minorHAnsi"/>
        </w:rPr>
        <w:t>Over the past 5 weeks, I’ve also done the following:</w:t>
      </w:r>
    </w:p>
    <w:p w14:paraId="21A0A1FF" w14:textId="5B4D019D" w:rsidR="00270FDF" w:rsidRDefault="00270FDF" w:rsidP="00270F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Revised the DAS function to pick up inline figures and tables</w:t>
      </w:r>
    </w:p>
    <w:p w14:paraId="0E813BDC" w14:textId="25A9F242" w:rsidR="006F3DA1" w:rsidRDefault="00270FDF" w:rsidP="006F3D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Created a suite of functions to handle </w:t>
      </w:r>
      <w:proofErr w:type="spellStart"/>
      <w:r>
        <w:rPr>
          <w:rFonts w:cstheme="minorHAnsi"/>
        </w:rPr>
        <w:t>MeSH</w:t>
      </w:r>
      <w:proofErr w:type="spellEnd"/>
      <w:r>
        <w:rPr>
          <w:rFonts w:cstheme="minorHAnsi"/>
        </w:rPr>
        <w:t xml:space="preserve"> terms, including one that </w:t>
      </w:r>
      <w:r w:rsidR="006F3DA1">
        <w:rPr>
          <w:rFonts w:cstheme="minorHAnsi"/>
        </w:rPr>
        <w:t xml:space="preserve">embeds the </w:t>
      </w:r>
      <w:proofErr w:type="spellStart"/>
      <w:r w:rsidR="006F3DA1">
        <w:rPr>
          <w:rFonts w:cstheme="minorHAnsi"/>
        </w:rPr>
        <w:t>MeSH</w:t>
      </w:r>
      <w:proofErr w:type="spellEnd"/>
      <w:r w:rsidR="006F3DA1">
        <w:rPr>
          <w:rFonts w:cstheme="minorHAnsi"/>
        </w:rPr>
        <w:t xml:space="preserve"> terms of a document into data that can be used to train models</w:t>
      </w:r>
    </w:p>
    <w:p w14:paraId="03BF9683" w14:textId="1C181F6B" w:rsidR="006F3DA1" w:rsidRDefault="006C4BCE" w:rsidP="006F3D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Extended documentation and added some datasets to the </w:t>
      </w:r>
      <w:proofErr w:type="spellStart"/>
      <w:r>
        <w:rPr>
          <w:rFonts w:cstheme="minorHAnsi"/>
        </w:rPr>
        <w:t>pmcexplore</w:t>
      </w:r>
      <w:proofErr w:type="spellEnd"/>
      <w:r>
        <w:rPr>
          <w:rFonts w:cstheme="minorHAnsi"/>
        </w:rPr>
        <w:t xml:space="preserve"> package</w:t>
      </w:r>
    </w:p>
    <w:p w14:paraId="6479FBAC" w14:textId="4D633748" w:rsidR="006C4BCE" w:rsidRPr="006F3DA1" w:rsidRDefault="00CC6880" w:rsidP="006F3D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am also almost done with some transition documents, so that folks in the future can easily use the package or </w:t>
      </w:r>
      <w:r w:rsidR="00C37A1B">
        <w:rPr>
          <w:rFonts w:cstheme="minorHAnsi"/>
        </w:rPr>
        <w:t>write more code for the package</w:t>
      </w:r>
      <w:bookmarkStart w:id="0" w:name="_GoBack"/>
      <w:bookmarkEnd w:id="0"/>
    </w:p>
    <w:sectPr w:rsidR="006C4BCE" w:rsidRPr="006F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020D"/>
    <w:multiLevelType w:val="hybridMultilevel"/>
    <w:tmpl w:val="97CACDC2"/>
    <w:lvl w:ilvl="0" w:tplc="DD48D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C"/>
    <w:rsid w:val="000548FE"/>
    <w:rsid w:val="00057649"/>
    <w:rsid w:val="00130A6F"/>
    <w:rsid w:val="00133D0E"/>
    <w:rsid w:val="0018377B"/>
    <w:rsid w:val="00242661"/>
    <w:rsid w:val="00270FDF"/>
    <w:rsid w:val="00292E37"/>
    <w:rsid w:val="00305735"/>
    <w:rsid w:val="00363D15"/>
    <w:rsid w:val="003E0324"/>
    <w:rsid w:val="00446C6D"/>
    <w:rsid w:val="005151C4"/>
    <w:rsid w:val="0052138D"/>
    <w:rsid w:val="00525203"/>
    <w:rsid w:val="005757D7"/>
    <w:rsid w:val="005E76FD"/>
    <w:rsid w:val="006C4BCE"/>
    <w:rsid w:val="006E0555"/>
    <w:rsid w:val="006F3DA1"/>
    <w:rsid w:val="007149FC"/>
    <w:rsid w:val="00724542"/>
    <w:rsid w:val="0075099E"/>
    <w:rsid w:val="008A6641"/>
    <w:rsid w:val="00920E10"/>
    <w:rsid w:val="00957575"/>
    <w:rsid w:val="0099178C"/>
    <w:rsid w:val="009C691A"/>
    <w:rsid w:val="00A53817"/>
    <w:rsid w:val="00AE7BB5"/>
    <w:rsid w:val="00B064CB"/>
    <w:rsid w:val="00B25C09"/>
    <w:rsid w:val="00BB1F7B"/>
    <w:rsid w:val="00BB5B50"/>
    <w:rsid w:val="00C37A1B"/>
    <w:rsid w:val="00C77C01"/>
    <w:rsid w:val="00CC6880"/>
    <w:rsid w:val="00D630AA"/>
    <w:rsid w:val="00D849FC"/>
    <w:rsid w:val="00DB62F2"/>
    <w:rsid w:val="00E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0E6"/>
  <w15:chartTrackingRefBased/>
  <w15:docId w15:val="{6A1E68D2-5D45-47CB-8C20-7410EB10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311E047E60D4DBD12497726242493" ma:contentTypeVersion="6" ma:contentTypeDescription="Create a new document." ma:contentTypeScope="" ma:versionID="74aa57424031ced7149879f79414b9e5">
  <xsd:schema xmlns:xsd="http://www.w3.org/2001/XMLSchema" xmlns:xs="http://www.w3.org/2001/XMLSchema" xmlns:p="http://schemas.microsoft.com/office/2006/metadata/properties" xmlns:ns2="6533149a-6119-4aaf-9d3c-90025be3a689" targetNamespace="http://schemas.microsoft.com/office/2006/metadata/properties" ma:root="true" ma:fieldsID="0328bc3a624be7176b849ed2d2eb95da" ns2:_="">
    <xsd:import namespace="6533149a-6119-4aaf-9d3c-90025be3a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149a-6119-4aaf-9d3c-90025be3a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7E08D-26B8-40EC-8D38-16F294A2D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D5DCB-50C6-4075-AAD7-BDDEF5940047}">
  <ds:schemaRefs>
    <ds:schemaRef ds:uri="6533149a-6119-4aaf-9d3c-90025be3a689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EAB971-B422-4D63-887A-4D5BE927E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149a-6119-4aaf-9d3c-90025be3a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Gable, Natalie (NIH/NIDDK) [F]</dc:creator>
  <cp:keywords/>
  <dc:description/>
  <cp:lastModifiedBy>Gable, Natalie (NIH/NIDDK) [F]</cp:lastModifiedBy>
  <cp:revision>2</cp:revision>
  <dcterms:created xsi:type="dcterms:W3CDTF">2020-09-11T18:00:00Z</dcterms:created>
  <dcterms:modified xsi:type="dcterms:W3CDTF">2020-09-11T18:00:00Z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0x010100748311E047E60D4DBD12497726242493</vt:lpwstr>
  </property>
</Properties>
</file>