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83E3" w14:textId="77777777" w:rsidR="002C087E" w:rsidRDefault="002C087E" w:rsidP="003D33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9" w:type="dxa"/>
        <w:tblLayout w:type="fixed"/>
        <w:tblLook w:val="0400" w:firstRow="0" w:lastRow="0" w:firstColumn="0" w:lastColumn="0" w:noHBand="0" w:noVBand="1"/>
      </w:tblPr>
      <w:tblGrid>
        <w:gridCol w:w="9329"/>
      </w:tblGrid>
      <w:tr w:rsidR="002C087E" w14:paraId="1B798DAA" w14:textId="77777777" w:rsidTr="00725CB4">
        <w:trPr>
          <w:trHeight w:val="805"/>
        </w:trPr>
        <w:tc>
          <w:tcPr>
            <w:tcW w:w="9329" w:type="dxa"/>
            <w:tcMar>
              <w:top w:w="0" w:type="dxa"/>
              <w:bottom w:w="0" w:type="dxa"/>
            </w:tcMar>
          </w:tcPr>
          <w:p w14:paraId="197283EB" w14:textId="77777777" w:rsidR="002C087E" w:rsidRPr="00D42406" w:rsidRDefault="00573E86">
            <w:pPr>
              <w:pStyle w:val="Title"/>
              <w:rPr>
                <w:sz w:val="40"/>
                <w:szCs w:val="40"/>
              </w:rPr>
            </w:pPr>
            <w:r w:rsidRPr="00D42406">
              <w:rPr>
                <w:sz w:val="40"/>
                <w:szCs w:val="40"/>
              </w:rPr>
              <w:t>NATHAN HABON</w:t>
            </w:r>
          </w:p>
          <w:p w14:paraId="593B89CA" w14:textId="0A6C314E" w:rsidR="002C087E" w:rsidRDefault="00573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(702) 353-6944</w:t>
            </w:r>
          </w:p>
          <w:p w14:paraId="5C21E5CB" w14:textId="3A309C37" w:rsidR="002C087E" w:rsidRDefault="00EC4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5556"/>
              </w:rPr>
            </w:pPr>
            <w:r>
              <w:rPr>
                <w:rFonts w:ascii="Calibri" w:eastAsia="Calibri" w:hAnsi="Calibri" w:cs="Calibri"/>
                <w:color w:val="005556"/>
              </w:rPr>
              <w:t>nathan-habon@outlook.com</w:t>
            </w:r>
          </w:p>
        </w:tc>
      </w:tr>
    </w:tbl>
    <w:p w14:paraId="01A43AFC" w14:textId="77777777" w:rsidR="002C087E" w:rsidRDefault="00573E86">
      <w:pPr>
        <w:pStyle w:val="Heading1"/>
      </w:pPr>
      <w:r>
        <w:t>Experience</w:t>
      </w:r>
    </w:p>
    <w:tbl>
      <w:tblPr>
        <w:tblStyle w:val="a0"/>
        <w:tblW w:w="9290" w:type="dxa"/>
        <w:tblInd w:w="72" w:type="dxa"/>
        <w:tblLayout w:type="fixed"/>
        <w:tblLook w:val="0400" w:firstRow="0" w:lastRow="0" w:firstColumn="0" w:lastColumn="0" w:noHBand="0" w:noVBand="1"/>
      </w:tblPr>
      <w:tblGrid>
        <w:gridCol w:w="9290"/>
      </w:tblGrid>
      <w:tr w:rsidR="002C087E" w14:paraId="7D0E5FE9" w14:textId="77777777" w:rsidTr="005C6B5E">
        <w:tc>
          <w:tcPr>
            <w:tcW w:w="9290" w:type="dxa"/>
          </w:tcPr>
          <w:p w14:paraId="147796D0" w14:textId="77777777" w:rsidR="002C087E" w:rsidRDefault="00573E86">
            <w:pPr>
              <w:pStyle w:val="Heading3"/>
              <w:jc w:val="right"/>
            </w:pPr>
            <w:r>
              <w:t>September 2021 – may 2022</w:t>
            </w:r>
          </w:p>
          <w:p w14:paraId="4AE1650E" w14:textId="77777777" w:rsidR="002C087E" w:rsidRDefault="00573E86">
            <w:pPr>
              <w:pStyle w:val="Heading2"/>
            </w:pPr>
            <w:r>
              <w:t xml:space="preserve">senate committee secretary, </w:t>
            </w:r>
            <w:r>
              <w:rPr>
                <w:b/>
                <w:smallCaps/>
                <w:color w:val="595959"/>
              </w:rPr>
              <w:t>Associated students of the university of nevada, reno (ASUN)</w:t>
            </w:r>
          </w:p>
          <w:p w14:paraId="43EEB7F8" w14:textId="77777777" w:rsidR="002C087E" w:rsidRDefault="00573E86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Attended and recorded audio for public meetings.</w:t>
            </w:r>
          </w:p>
          <w:p w14:paraId="38147A37" w14:textId="77777777" w:rsidR="002C087E" w:rsidRPr="000122E0" w:rsidRDefault="00573E86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 w:val="0"/>
                <w:color w:val="595959"/>
              </w:rPr>
              <w:t>Produced and published meeting minutes of public meetings in the form of PDFs.</w:t>
            </w:r>
          </w:p>
          <w:p w14:paraId="04A150A6" w14:textId="0FC82065" w:rsidR="000122E0" w:rsidRDefault="000122E0" w:rsidP="000122E0">
            <w:pPr>
              <w:pStyle w:val="Heading3"/>
              <w:jc w:val="right"/>
            </w:pPr>
            <w:r>
              <w:t xml:space="preserve">may 2022 – </w:t>
            </w:r>
            <w:r w:rsidR="00EB09EC">
              <w:t>may 2024</w:t>
            </w:r>
          </w:p>
          <w:p w14:paraId="3B9F9A6A" w14:textId="77777777" w:rsidR="000122E0" w:rsidRDefault="000122E0" w:rsidP="000122E0">
            <w:pPr>
              <w:pStyle w:val="Heading2"/>
              <w:rPr>
                <w:b/>
                <w:smallCaps/>
                <w:color w:val="595959"/>
              </w:rPr>
            </w:pPr>
            <w:r>
              <w:t xml:space="preserve">Legislative clerk, </w:t>
            </w:r>
            <w:r>
              <w:rPr>
                <w:b/>
                <w:smallCaps/>
                <w:color w:val="595959"/>
              </w:rPr>
              <w:t>ASUN</w:t>
            </w:r>
          </w:p>
          <w:p w14:paraId="74F3B17E" w14:textId="2D32DEA3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Attended Senate meetings and recorded passed </w:t>
            </w:r>
            <w:r w:rsidR="00ED204E">
              <w:rPr>
                <w:rFonts w:ascii="Calibri" w:eastAsia="Calibri" w:hAnsi="Calibri" w:cs="Calibri"/>
                <w:b w:val="0"/>
                <w:color w:val="595959"/>
              </w:rPr>
              <w:t>Legislation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, as well as called roll.</w:t>
            </w:r>
          </w:p>
          <w:p w14:paraId="43ED1893" w14:textId="58574C7C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Produced and gathered Binding Resolutions and Bills to convert to PDFs and guaranteed accessibility using Adobe Acrobat Pro</w:t>
            </w:r>
            <w:r w:rsidR="00ED204E">
              <w:rPr>
                <w:rFonts w:ascii="Calibri" w:eastAsia="Calibri" w:hAnsi="Calibri" w:cs="Calibri"/>
                <w:b w:val="0"/>
                <w:color w:val="595959"/>
              </w:rPr>
              <w:t xml:space="preserve"> to tag</w:t>
            </w:r>
            <w:r w:rsidR="00630632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79D48528" w14:textId="77777777" w:rsidR="000122E0" w:rsidRPr="00630632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Published documents to ASUN website once approved.</w:t>
            </w:r>
          </w:p>
          <w:p w14:paraId="2529C5E7" w14:textId="65BC223B" w:rsidR="00630632" w:rsidRDefault="003271B7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Coordinated with University Librar</w:t>
            </w:r>
            <w:r w:rsidR="00B95AAB">
              <w:rPr>
                <w:rFonts w:ascii="Calibri" w:eastAsia="Calibri" w:hAnsi="Calibri" w:cs="Calibri"/>
                <w:b w:val="0"/>
                <w:color w:val="595959"/>
              </w:rPr>
              <w:t>ies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services to </w:t>
            </w:r>
            <w:r w:rsidR="00082E5F">
              <w:rPr>
                <w:rFonts w:ascii="Calibri" w:eastAsia="Calibri" w:hAnsi="Calibri" w:cs="Calibri"/>
                <w:b w:val="0"/>
                <w:color w:val="595959"/>
              </w:rPr>
              <w:t>archive prior years’</w:t>
            </w:r>
            <w:r w:rsidR="00AA6D81">
              <w:rPr>
                <w:rFonts w:ascii="Calibri" w:eastAsia="Calibri" w:hAnsi="Calibri" w:cs="Calibri"/>
                <w:b w:val="0"/>
                <w:color w:val="595959"/>
              </w:rPr>
              <w:t xml:space="preserve"> documents.</w:t>
            </w:r>
          </w:p>
          <w:p w14:paraId="690553DA" w14:textId="548458B7" w:rsidR="000122E0" w:rsidRDefault="000122E0" w:rsidP="000122E0">
            <w:pPr>
              <w:pStyle w:val="Heading3"/>
              <w:jc w:val="right"/>
              <w:rPr>
                <w:b/>
                <w:color w:val="595959"/>
              </w:rPr>
            </w:pPr>
            <w:r>
              <w:t xml:space="preserve">may 2022 </w:t>
            </w:r>
            <w:r w:rsidR="00EB09EC">
              <w:t>–</w:t>
            </w:r>
            <w:r>
              <w:t xml:space="preserve"> </w:t>
            </w:r>
            <w:r w:rsidR="00EB09EC">
              <w:t>may 2024</w:t>
            </w:r>
          </w:p>
          <w:p w14:paraId="0C6ECA02" w14:textId="12C13DC3" w:rsidR="000122E0" w:rsidRDefault="000122E0" w:rsidP="000122E0">
            <w:pPr>
              <w:pStyle w:val="Heading2"/>
              <w:rPr>
                <w:b/>
                <w:smallCaps/>
                <w:color w:val="595959"/>
              </w:rPr>
            </w:pPr>
            <w:bookmarkStart w:id="1" w:name="_Hlk157976012"/>
            <w:r>
              <w:t>Web accessibility specialist,</w:t>
            </w:r>
            <w:r>
              <w:rPr>
                <w:b/>
                <w:smallCaps/>
                <w:color w:val="595959"/>
              </w:rPr>
              <w:t xml:space="preserve"> university of nevada</w:t>
            </w:r>
            <w:r w:rsidR="00404808">
              <w:rPr>
                <w:b/>
                <w:smallCaps/>
                <w:color w:val="595959"/>
              </w:rPr>
              <w:t>, RENO (UNR)</w:t>
            </w:r>
            <w:r>
              <w:rPr>
                <w:b/>
                <w:smallCaps/>
                <w:color w:val="595959"/>
              </w:rPr>
              <w:t xml:space="preserve"> cooperative extension</w:t>
            </w:r>
          </w:p>
          <w:bookmarkEnd w:id="1"/>
          <w:p w14:paraId="11487337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Cooperated with Extension faculty to guarantee accessible documents in a timely manner.</w:t>
            </w:r>
          </w:p>
          <w:p w14:paraId="2378B935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Guaranteed accessibility to WCAG 2.0 AA standards.</w:t>
            </w:r>
          </w:p>
          <w:p w14:paraId="6965F0E1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Manually inserted captioning for video files.</w:t>
            </w:r>
          </w:p>
          <w:p w14:paraId="06645A64" w14:textId="13328334" w:rsidR="003D33ED" w:rsidRPr="005B7F2A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Utilized Adobe Acrobat Pro to fullest extent by accessibility checking for AA stan</w:t>
            </w:r>
            <w:r w:rsidR="00077200">
              <w:rPr>
                <w:rFonts w:ascii="Calibri" w:eastAsia="Calibri" w:hAnsi="Calibri" w:cs="Calibri"/>
                <w:b w:val="0"/>
                <w:color w:val="595959"/>
              </w:rPr>
              <w:t>dards</w:t>
            </w:r>
            <w:r w:rsidR="005B7F2A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A568E15" w14:textId="7283BE10" w:rsidR="005B7F2A" w:rsidRPr="005B7F2A" w:rsidRDefault="005B7F2A" w:rsidP="005B7F2A">
            <w:pPr>
              <w:pStyle w:val="Heading3"/>
              <w:jc w:val="right"/>
              <w:rPr>
                <w:rFonts w:eastAsia="Georgia"/>
              </w:rPr>
            </w:pPr>
            <w:r>
              <w:rPr>
                <w:rFonts w:eastAsia="Georgia"/>
              </w:rPr>
              <w:t>January</w:t>
            </w:r>
            <w:r w:rsidR="00ED7AA7">
              <w:rPr>
                <w:rFonts w:eastAsia="Georgia"/>
              </w:rPr>
              <w:t xml:space="preserve"> 2024 </w:t>
            </w:r>
            <w:r w:rsidR="00EB09EC">
              <w:rPr>
                <w:rFonts w:eastAsia="Georgia"/>
              </w:rPr>
              <w:t>–</w:t>
            </w:r>
            <w:r w:rsidR="00ED7AA7">
              <w:rPr>
                <w:rFonts w:eastAsia="Georgia"/>
              </w:rPr>
              <w:t xml:space="preserve"> </w:t>
            </w:r>
            <w:r w:rsidR="00EB09EC">
              <w:rPr>
                <w:rFonts w:eastAsia="Georgia"/>
              </w:rPr>
              <w:t>may 2024</w:t>
            </w:r>
          </w:p>
          <w:p w14:paraId="33802589" w14:textId="43001C5B" w:rsidR="005B7F2A" w:rsidRDefault="00ED7AA7" w:rsidP="005B7F2A">
            <w:pPr>
              <w:pStyle w:val="Heading2"/>
              <w:rPr>
                <w:b/>
                <w:smallCaps/>
                <w:color w:val="595959"/>
              </w:rPr>
            </w:pPr>
            <w:r>
              <w:t>Engineering outreach ambassador</w:t>
            </w:r>
            <w:r w:rsidR="005B7F2A">
              <w:t>,</w:t>
            </w:r>
            <w:r w:rsidR="005B7F2A">
              <w:rPr>
                <w:b/>
                <w:smallCaps/>
                <w:color w:val="595959"/>
              </w:rPr>
              <w:t xml:space="preserve"> </w:t>
            </w:r>
            <w:r w:rsidR="00404808">
              <w:rPr>
                <w:b/>
                <w:smallCaps/>
                <w:color w:val="595959"/>
              </w:rPr>
              <w:t>UNR</w:t>
            </w:r>
          </w:p>
          <w:p w14:paraId="4246B886" w14:textId="77777777" w:rsidR="005B7F2A" w:rsidRPr="006D3753" w:rsidRDefault="00834872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Created short-form </w:t>
            </w:r>
            <w:r w:rsidR="006D3753">
              <w:rPr>
                <w:rFonts w:ascii="Calibri" w:eastAsia="Calibri" w:hAnsi="Calibri" w:cs="Calibri"/>
                <w:b w:val="0"/>
                <w:color w:val="595959"/>
              </w:rPr>
              <w:t>videos to highlight EBME department faculty and projects for marketing purposes.</w:t>
            </w:r>
          </w:p>
          <w:p w14:paraId="72603538" w14:textId="77777777" w:rsidR="006D3753" w:rsidRPr="006700C5" w:rsidRDefault="00053C07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Collaborated with College of Engineering faculty on</w:t>
            </w:r>
            <w:r w:rsidR="00F341DE">
              <w:rPr>
                <w:rFonts w:ascii="Calibri" w:eastAsia="Calibri" w:hAnsi="Calibri" w:cs="Calibri"/>
                <w:b w:val="0"/>
                <w:color w:val="595959"/>
              </w:rPr>
              <w:t xml:space="preserve"> various outreach methodologies.</w:t>
            </w:r>
          </w:p>
          <w:p w14:paraId="4B29457C" w14:textId="685C4FA8" w:rsidR="006700C5" w:rsidRPr="005B7F2A" w:rsidRDefault="006700C5" w:rsidP="006700C5">
            <w:pPr>
              <w:pStyle w:val="Heading3"/>
              <w:jc w:val="right"/>
              <w:rPr>
                <w:rFonts w:eastAsia="Georgia"/>
              </w:rPr>
            </w:pPr>
            <w:r>
              <w:rPr>
                <w:rFonts w:eastAsia="Georgia"/>
              </w:rPr>
              <w:t>june</w:t>
            </w:r>
            <w:r w:rsidR="00EB09EC">
              <w:rPr>
                <w:rFonts w:eastAsia="Georgia"/>
              </w:rPr>
              <w:t xml:space="preserve"> 2024 </w:t>
            </w:r>
            <w:r>
              <w:rPr>
                <w:rFonts w:eastAsia="Georgia"/>
              </w:rPr>
              <w:t>– novmeber 2024</w:t>
            </w:r>
            <w:r w:rsidR="00EB09EC">
              <w:rPr>
                <w:rFonts w:eastAsia="Georgia"/>
              </w:rPr>
              <w:t xml:space="preserve"> </w:t>
            </w:r>
          </w:p>
          <w:p w14:paraId="095B716E" w14:textId="0A6464D5" w:rsidR="006700C5" w:rsidRDefault="006700C5" w:rsidP="006700C5">
            <w:pPr>
              <w:pStyle w:val="Heading2"/>
              <w:rPr>
                <w:b/>
                <w:smallCaps/>
                <w:color w:val="595959"/>
              </w:rPr>
            </w:pPr>
            <w:r>
              <w:t>Operations intern,</w:t>
            </w:r>
            <w:r>
              <w:rPr>
                <w:b/>
                <w:smallCaps/>
                <w:color w:val="595959"/>
              </w:rPr>
              <w:t xml:space="preserve"> Smithsonian asian pacific american center</w:t>
            </w:r>
          </w:p>
          <w:p w14:paraId="141B3219" w14:textId="5E5089B9" w:rsidR="006700C5" w:rsidRPr="006D3753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Assisted in the development and maintenance of newest exhibit </w:t>
            </w:r>
            <w:r>
              <w:rPr>
                <w:rFonts w:ascii="Calibri" w:eastAsia="Calibri" w:hAnsi="Calibri" w:cs="Calibri"/>
                <w:b w:val="0"/>
                <w:i/>
                <w:iCs/>
                <w:color w:val="595959"/>
              </w:rPr>
              <w:t>Sightlines: Chinatown and Beyond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BB5A5F">
              <w:rPr>
                <w:rFonts w:ascii="Calibri" w:eastAsia="Calibri" w:hAnsi="Calibri" w:cs="Calibri"/>
                <w:b w:val="0"/>
                <w:color w:val="747474" w:themeColor="background2" w:themeShade="80"/>
              </w:rPr>
              <w:t>through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coordination with museum installation contractors and weekly maintenance checks.</w:t>
            </w:r>
          </w:p>
          <w:p w14:paraId="725DB834" w14:textId="5F987302" w:rsidR="006700C5" w:rsidRPr="00722511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Helped to make Education materials accessible through remediation of PDFs through Foxit PDF Editor for use with screen readers.</w:t>
            </w:r>
          </w:p>
          <w:p w14:paraId="4E4001A7" w14:textId="7E631AC2" w:rsidR="00722511" w:rsidRPr="00BB5A5F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Provided feedback to internal policy document on museum accessibility technology implementation guidelines.</w:t>
            </w:r>
          </w:p>
          <w:p w14:paraId="0628016D" w14:textId="2EC3356B" w:rsidR="00722511" w:rsidRPr="00BB5A5F" w:rsidRDefault="00BB5A5F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Researched grants, donors, foundations, and philanthropic entities for the Director of Advancement and Advancement Associate for avenues for which APAC can engage with that align with missions.</w:t>
            </w:r>
          </w:p>
          <w:p w14:paraId="0FB5ECF2" w14:textId="333EDC61" w:rsidR="00BB5A5F" w:rsidRPr="00BB5A5F" w:rsidRDefault="00BB5A5F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</w:rPr>
            </w:pPr>
            <w:r>
              <w:rPr>
                <w:rFonts w:ascii="Calibri" w:hAnsi="Calibri" w:cs="Calibri"/>
                <w:b w:val="0"/>
                <w:bCs/>
                <w:color w:val="505050" w:themeColor="text2" w:themeTint="BF"/>
              </w:rPr>
              <w:t>Classified and a</w:t>
            </w:r>
            <w:r w:rsidRPr="00BB5A5F">
              <w:rPr>
                <w:rFonts w:ascii="Calibri" w:hAnsi="Calibri" w:cs="Calibri"/>
                <w:b w:val="0"/>
                <w:bCs/>
                <w:color w:val="505050" w:themeColor="text2" w:themeTint="BF"/>
              </w:rPr>
              <w:t>ppraised 53 objects across five spreadsheets to safely transfer office materials to the Smithsonian Office of Contracting and Personal Property through memoranda.</w:t>
            </w:r>
          </w:p>
          <w:p w14:paraId="06D6E4A6" w14:textId="02E42E29" w:rsidR="006700C5" w:rsidRPr="00560612" w:rsidRDefault="006700C5" w:rsidP="0067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B8262E9" w14:textId="7546C8BC" w:rsidR="002C087E" w:rsidRDefault="00573E86">
      <w:pPr>
        <w:pStyle w:val="Heading1"/>
      </w:pPr>
      <w:r>
        <w:t>Education</w:t>
      </w:r>
    </w:p>
    <w:tbl>
      <w:tblPr>
        <w:tblStyle w:val="a1"/>
        <w:tblW w:w="9650" w:type="dxa"/>
        <w:tblInd w:w="-288" w:type="dxa"/>
        <w:tblLayout w:type="fixed"/>
        <w:tblLook w:val="0400" w:firstRow="0" w:lastRow="0" w:firstColumn="0" w:lastColumn="0" w:noHBand="0" w:noVBand="1"/>
      </w:tblPr>
      <w:tblGrid>
        <w:gridCol w:w="360"/>
        <w:gridCol w:w="9290"/>
      </w:tblGrid>
      <w:tr w:rsidR="002C087E" w14:paraId="5B33C830" w14:textId="77777777" w:rsidTr="006700C5">
        <w:trPr>
          <w:gridBefore w:val="1"/>
          <w:wBefore w:w="360" w:type="dxa"/>
          <w:trHeight w:val="940"/>
        </w:trPr>
        <w:tc>
          <w:tcPr>
            <w:tcW w:w="9290" w:type="dxa"/>
          </w:tcPr>
          <w:p w14:paraId="4F005F78" w14:textId="0B2311AF" w:rsidR="00640EBA" w:rsidRDefault="00640EBA" w:rsidP="00346D1A">
            <w:pPr>
              <w:pStyle w:val="Heading3"/>
              <w:jc w:val="right"/>
            </w:pPr>
            <w:r>
              <w:t>AUGUST 2020 - may 2024</w:t>
            </w:r>
          </w:p>
          <w:p w14:paraId="5C5B574F" w14:textId="77777777" w:rsidR="00640EBA" w:rsidRPr="00F77C06" w:rsidRDefault="00640EBA" w:rsidP="00640EBA">
            <w:pPr>
              <w:pStyle w:val="Heading2"/>
              <w:rPr>
                <w:b/>
                <w:smallCaps/>
                <w:color w:val="595959"/>
              </w:rPr>
            </w:pPr>
            <w:r>
              <w:t xml:space="preserve">bachelor of science in biomedical engineering, </w:t>
            </w:r>
            <w:r>
              <w:rPr>
                <w:b/>
                <w:smallCaps/>
                <w:color w:val="595959"/>
              </w:rPr>
              <w:t>UNR</w:t>
            </w:r>
          </w:p>
          <w:p w14:paraId="58269520" w14:textId="37315967" w:rsidR="002C087E" w:rsidRPr="005C6B5E" w:rsidRDefault="00640EBA" w:rsidP="00640EBA">
            <w:pPr>
              <w:jc w:val="right"/>
              <w:rPr>
                <w:b w:val="0"/>
              </w:rPr>
            </w:pPr>
            <w:r>
              <w:rPr>
                <w:b w:val="0"/>
              </w:rPr>
              <w:t xml:space="preserve">Statistics Minor, Honors, </w:t>
            </w:r>
            <w:r w:rsidRPr="005C6B5E">
              <w:rPr>
                <w:b w:val="0"/>
              </w:rPr>
              <w:t>3.8</w:t>
            </w:r>
            <w:r>
              <w:rPr>
                <w:b w:val="0"/>
              </w:rPr>
              <w:t>59</w:t>
            </w:r>
            <w:r w:rsidRPr="005C6B5E">
              <w:rPr>
                <w:b w:val="0"/>
              </w:rPr>
              <w:t xml:space="preserve"> </w:t>
            </w:r>
            <w:r w:rsidRPr="00C31C10">
              <w:rPr>
                <w:b w:val="0"/>
                <w:sz w:val="18"/>
                <w:szCs w:val="18"/>
              </w:rPr>
              <w:t>GPA</w:t>
            </w:r>
          </w:p>
        </w:tc>
      </w:tr>
      <w:tr w:rsidR="006700C5" w:rsidRPr="00560612" w14:paraId="20EE601D" w14:textId="77777777" w:rsidTr="006700C5">
        <w:tc>
          <w:tcPr>
            <w:tcW w:w="9650" w:type="dxa"/>
            <w:gridSpan w:val="2"/>
            <w:tcMar>
              <w:top w:w="216" w:type="dxa"/>
            </w:tcMar>
          </w:tcPr>
          <w:p w14:paraId="4E4903C7" w14:textId="77777777" w:rsidR="006700C5" w:rsidRDefault="006700C5" w:rsidP="00B43F1F">
            <w:pPr>
              <w:pStyle w:val="Heading3"/>
              <w:jc w:val="right"/>
            </w:pPr>
            <w:r>
              <w:t>AUGUST 2020 - may 2024</w:t>
            </w:r>
          </w:p>
          <w:p w14:paraId="6222BF02" w14:textId="206BC6C9" w:rsidR="006700C5" w:rsidRPr="00C63727" w:rsidRDefault="006700C5" w:rsidP="00B43F1F">
            <w:pPr>
              <w:pStyle w:val="Heading2"/>
            </w:pPr>
            <w:r>
              <w:t xml:space="preserve">       bachelor of science in electrical engineering, </w:t>
            </w:r>
            <w:r>
              <w:rPr>
                <w:b/>
                <w:smallCaps/>
                <w:color w:val="595959"/>
              </w:rPr>
              <w:t>UNR</w:t>
            </w:r>
          </w:p>
          <w:p w14:paraId="6A06A822" w14:textId="77777777" w:rsidR="006700C5" w:rsidRDefault="006700C5" w:rsidP="00B43F1F">
            <w:pPr>
              <w:jc w:val="righ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</w:rPr>
              <w:t xml:space="preserve">Honors, </w:t>
            </w:r>
            <w:r w:rsidRPr="00560612">
              <w:rPr>
                <w:b w:val="0"/>
                <w:bCs/>
              </w:rPr>
              <w:t>3.85</w:t>
            </w:r>
            <w:r>
              <w:rPr>
                <w:b w:val="0"/>
                <w:bCs/>
              </w:rPr>
              <w:t>9</w:t>
            </w:r>
            <w:r w:rsidRPr="00560612">
              <w:rPr>
                <w:b w:val="0"/>
                <w:bCs/>
              </w:rPr>
              <w:t xml:space="preserve"> </w:t>
            </w:r>
            <w:r w:rsidRPr="00C31C10">
              <w:rPr>
                <w:b w:val="0"/>
                <w:bCs/>
                <w:sz w:val="18"/>
                <w:szCs w:val="18"/>
              </w:rPr>
              <w:t>GPA</w:t>
            </w:r>
          </w:p>
          <w:p w14:paraId="1C6D1C96" w14:textId="77777777" w:rsidR="006700C5" w:rsidRPr="00560612" w:rsidRDefault="006700C5" w:rsidP="00B43F1F">
            <w:pPr>
              <w:jc w:val="right"/>
              <w:rPr>
                <w:b w:val="0"/>
                <w:bCs/>
              </w:rPr>
            </w:pPr>
          </w:p>
        </w:tc>
      </w:tr>
      <w:tr w:rsidR="002C087E" w14:paraId="3546906A" w14:textId="77777777" w:rsidTr="006700C5">
        <w:trPr>
          <w:gridBefore w:val="1"/>
          <w:wBefore w:w="360" w:type="dxa"/>
        </w:trPr>
        <w:tc>
          <w:tcPr>
            <w:tcW w:w="9290" w:type="dxa"/>
            <w:tcMar>
              <w:top w:w="216" w:type="dxa"/>
            </w:tcMar>
          </w:tcPr>
          <w:p w14:paraId="6C93B1ED" w14:textId="4E2B88D3" w:rsidR="002C087E" w:rsidRDefault="00640EBA">
            <w:pPr>
              <w:pStyle w:val="Heading3"/>
              <w:jc w:val="right"/>
            </w:pPr>
            <w:r>
              <w:lastRenderedPageBreak/>
              <w:t>AUGUST 202</w:t>
            </w:r>
            <w:r w:rsidR="00BB5A5F">
              <w:t>4</w:t>
            </w:r>
            <w:r>
              <w:t xml:space="preserve"> -</w:t>
            </w:r>
            <w:r w:rsidR="00BB5A5F">
              <w:t xml:space="preserve"> Present</w:t>
            </w:r>
          </w:p>
          <w:p w14:paraId="71025648" w14:textId="0375354F" w:rsidR="00FD1D01" w:rsidRPr="00C63727" w:rsidRDefault="006700C5" w:rsidP="00C63727">
            <w:pPr>
              <w:pStyle w:val="Heading2"/>
            </w:pPr>
            <w:r>
              <w:t>master of science in accessible human-centered computing</w:t>
            </w:r>
            <w:r w:rsidR="00573E86">
              <w:t xml:space="preserve">, </w:t>
            </w:r>
            <w:r>
              <w:rPr>
                <w:b/>
                <w:smallCaps/>
                <w:color w:val="595959"/>
              </w:rPr>
              <w:t>Gallaudet University</w:t>
            </w:r>
          </w:p>
          <w:p w14:paraId="052D4898" w14:textId="7192555A" w:rsidR="006700C5" w:rsidRPr="00560612" w:rsidRDefault="006700C5" w:rsidP="006700C5">
            <w:pPr>
              <w:jc w:val="right"/>
              <w:rPr>
                <w:b w:val="0"/>
                <w:bCs/>
              </w:rPr>
            </w:pPr>
          </w:p>
        </w:tc>
      </w:tr>
    </w:tbl>
    <w:p w14:paraId="6F1EF7E4" w14:textId="77777777" w:rsidR="002C087E" w:rsidRDefault="00573E86">
      <w:pPr>
        <w:pStyle w:val="Heading1"/>
      </w:pPr>
      <w:r>
        <w:t>Skills</w:t>
      </w:r>
    </w:p>
    <w:tbl>
      <w:tblPr>
        <w:tblStyle w:val="a2"/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2C087E" w14:paraId="5BA07A23" w14:textId="77777777" w:rsidTr="005C6B5E">
        <w:tc>
          <w:tcPr>
            <w:tcW w:w="4680" w:type="dxa"/>
          </w:tcPr>
          <w:p w14:paraId="1218C750" w14:textId="77777777" w:rsidR="002C087E" w:rsidRPr="007C6F43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Microsoft Office Suite (PowerPoint, Word, Outlook, Teams)</w:t>
            </w:r>
          </w:p>
          <w:p w14:paraId="7CA8B8D9" w14:textId="4492BEBE" w:rsidR="007C6F43" w:rsidRDefault="007C6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Canva, Figma</w:t>
            </w:r>
          </w:p>
          <w:p w14:paraId="5BA307AD" w14:textId="3868DCCA" w:rsidR="00B80647" w:rsidRPr="006700C5" w:rsidRDefault="00573E86" w:rsidP="006700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Mastery of Adobe Acrobat</w:t>
            </w:r>
            <w:r w:rsidR="00A35DEA">
              <w:rPr>
                <w:rFonts w:ascii="Calibri" w:eastAsia="Calibri" w:hAnsi="Calibri" w:cs="Calibri"/>
                <w:b w:val="0"/>
                <w:color w:val="595959"/>
              </w:rPr>
              <w:t>, Foxit PDF</w:t>
            </w:r>
          </w:p>
        </w:tc>
        <w:tc>
          <w:tcPr>
            <w:tcW w:w="4680" w:type="dxa"/>
            <w:tcMar>
              <w:left w:w="360" w:type="dxa"/>
            </w:tcMar>
          </w:tcPr>
          <w:p w14:paraId="186A59DB" w14:textId="0045F293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Proficient in C</w:t>
            </w:r>
            <w:r w:rsidR="00A37B07">
              <w:rPr>
                <w:rFonts w:ascii="Calibri" w:eastAsia="Calibri" w:hAnsi="Calibri" w:cs="Calibri"/>
                <w:b w:val="0"/>
                <w:color w:val="595959"/>
              </w:rPr>
              <w:t>, Python, MATLAB</w:t>
            </w:r>
            <w:r w:rsidR="00F71B3F">
              <w:rPr>
                <w:rFonts w:ascii="Calibri" w:eastAsia="Calibri" w:hAnsi="Calibri" w:cs="Calibri"/>
                <w:b w:val="0"/>
                <w:color w:val="595959"/>
              </w:rPr>
              <w:t>, R</w:t>
            </w:r>
          </w:p>
          <w:p w14:paraId="4305F083" w14:textId="77777777" w:rsidR="002C087E" w:rsidRPr="00F71B3F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Proficient in Blender</w:t>
            </w:r>
          </w:p>
          <w:p w14:paraId="55E8B625" w14:textId="7F45F0DF" w:rsidR="007C6F43" w:rsidRPr="007C6F43" w:rsidRDefault="00F71B3F" w:rsidP="007C6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Knowledgeable in AutoCAD Suite</w:t>
            </w:r>
          </w:p>
        </w:tc>
      </w:tr>
    </w:tbl>
    <w:p w14:paraId="367A829B" w14:textId="77777777" w:rsidR="002C087E" w:rsidRDefault="00573E86">
      <w:pPr>
        <w:pStyle w:val="Heading1"/>
      </w:pPr>
      <w:r>
        <w:t>Activities</w:t>
      </w:r>
    </w:p>
    <w:tbl>
      <w:tblPr>
        <w:tblStyle w:val="a3"/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2C087E" w14:paraId="4D25C1B1" w14:textId="77777777" w:rsidTr="005C6B5E">
        <w:trPr>
          <w:trHeight w:val="742"/>
        </w:trPr>
        <w:tc>
          <w:tcPr>
            <w:tcW w:w="4680" w:type="dxa"/>
          </w:tcPr>
          <w:p w14:paraId="14F151BF" w14:textId="77777777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Honors College and UNR Disability Resource Peer Mentor</w:t>
            </w:r>
          </w:p>
          <w:p w14:paraId="198C19B9" w14:textId="28498608" w:rsidR="005264BF" w:rsidRPr="00462733" w:rsidRDefault="005264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UNR IEEE </w:t>
            </w:r>
            <w:r w:rsidR="00F77C06">
              <w:rPr>
                <w:rFonts w:ascii="Calibri" w:eastAsia="Calibri" w:hAnsi="Calibri" w:cs="Calibri"/>
                <w:b w:val="0"/>
                <w:color w:val="595959"/>
              </w:rPr>
              <w:t>Club 2023-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2024</w:t>
            </w:r>
            <w:r w:rsidR="00F77C06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Historian</w:t>
            </w:r>
          </w:p>
          <w:p w14:paraId="08D9D346" w14:textId="7CA5628C" w:rsidR="00462733" w:rsidRDefault="004627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NSF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BioSoRo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REU</w:t>
            </w:r>
          </w:p>
        </w:tc>
        <w:tc>
          <w:tcPr>
            <w:tcW w:w="4680" w:type="dxa"/>
            <w:tcMar>
              <w:left w:w="360" w:type="dxa"/>
            </w:tcMar>
          </w:tcPr>
          <w:p w14:paraId="278AD177" w14:textId="77777777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TAPDINTO-STEM Mountain Hub Mentor</w:t>
            </w:r>
          </w:p>
          <w:p w14:paraId="13927C14" w14:textId="77777777" w:rsidR="002C087E" w:rsidRPr="00462733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Joe Crowley Student Union Advisory Board Representative 2021-2022</w:t>
            </w:r>
          </w:p>
          <w:p w14:paraId="75AEC76E" w14:textId="2BAEDF30" w:rsidR="002C087E" w:rsidRPr="00D42406" w:rsidRDefault="00462733" w:rsidP="00D424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NSF GRFP Applican</w:t>
            </w:r>
            <w:r w:rsidR="00D42406">
              <w:rPr>
                <w:rFonts w:ascii="Calibri" w:eastAsia="Calibri" w:hAnsi="Calibri" w:cs="Calibri"/>
                <w:b w:val="0"/>
                <w:color w:val="595959"/>
              </w:rPr>
              <w:t>t</w:t>
            </w:r>
          </w:p>
        </w:tc>
      </w:tr>
    </w:tbl>
    <w:p w14:paraId="2C124D6F" w14:textId="77777777" w:rsidR="002F10BD" w:rsidRDefault="002F10BD" w:rsidP="00D84304">
      <w:pPr>
        <w:pStyle w:val="Heading1"/>
      </w:pPr>
    </w:p>
    <w:sectPr w:rsidR="002F10BD" w:rsidSect="00286CED">
      <w:footerReference w:type="default" r:id="rId8"/>
      <w:headerReference w:type="first" r:id="rId9"/>
      <w:pgSz w:w="12240" w:h="15840"/>
      <w:pgMar w:top="950" w:right="1440" w:bottom="1080" w:left="1440" w:header="432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A4FB9" w14:textId="77777777" w:rsidR="000B7A0B" w:rsidRDefault="000B7A0B">
      <w:r>
        <w:separator/>
      </w:r>
    </w:p>
  </w:endnote>
  <w:endnote w:type="continuationSeparator" w:id="0">
    <w:p w14:paraId="1A8FE5A4" w14:textId="77777777" w:rsidR="000B7A0B" w:rsidRDefault="000B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B0F9" w14:textId="77777777" w:rsidR="002C087E" w:rsidRDefault="00573E86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5C6B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48296" w14:textId="77777777" w:rsidR="000B7A0B" w:rsidRDefault="000B7A0B">
      <w:r>
        <w:separator/>
      </w:r>
    </w:p>
  </w:footnote>
  <w:footnote w:type="continuationSeparator" w:id="0">
    <w:p w14:paraId="501A61B4" w14:textId="77777777" w:rsidR="000B7A0B" w:rsidRDefault="000B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741A9" w14:textId="77777777" w:rsidR="002C087E" w:rsidRDefault="00573E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386BB77" wp14:editId="12D2CC74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l="0" t="0" r="0" b="0"/>
              <wp:wrapNone/>
              <wp:docPr id="6" name="Straight Arrow Connector 6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b="0" l="0" r="0" t="0"/>
              <wp:wrapNone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6D3"/>
    <w:multiLevelType w:val="hybridMultilevel"/>
    <w:tmpl w:val="A22AC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7263"/>
    <w:multiLevelType w:val="hybridMultilevel"/>
    <w:tmpl w:val="0B9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C05"/>
    <w:multiLevelType w:val="hybridMultilevel"/>
    <w:tmpl w:val="8938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314A"/>
    <w:multiLevelType w:val="hybridMultilevel"/>
    <w:tmpl w:val="529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6D0A"/>
    <w:multiLevelType w:val="multilevel"/>
    <w:tmpl w:val="B486F06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FA3965"/>
    <w:multiLevelType w:val="multilevel"/>
    <w:tmpl w:val="19BA53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16588606">
    <w:abstractNumId w:val="5"/>
  </w:num>
  <w:num w:numId="2" w16cid:durableId="806968250">
    <w:abstractNumId w:val="4"/>
  </w:num>
  <w:num w:numId="3" w16cid:durableId="841238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62760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49580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5063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14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9422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0707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2119027">
    <w:abstractNumId w:val="1"/>
  </w:num>
  <w:num w:numId="12" w16cid:durableId="1660965442">
    <w:abstractNumId w:val="2"/>
  </w:num>
  <w:num w:numId="13" w16cid:durableId="1625454889">
    <w:abstractNumId w:val="3"/>
  </w:num>
  <w:num w:numId="14" w16cid:durableId="214738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E"/>
    <w:rsid w:val="000122E0"/>
    <w:rsid w:val="00053C07"/>
    <w:rsid w:val="00077200"/>
    <w:rsid w:val="00082E5F"/>
    <w:rsid w:val="000B7A0B"/>
    <w:rsid w:val="000F5E06"/>
    <w:rsid w:val="00150080"/>
    <w:rsid w:val="001C6969"/>
    <w:rsid w:val="00207E2D"/>
    <w:rsid w:val="00224CE5"/>
    <w:rsid w:val="00286CED"/>
    <w:rsid w:val="002C087E"/>
    <w:rsid w:val="002F10BD"/>
    <w:rsid w:val="003271B7"/>
    <w:rsid w:val="00346D1A"/>
    <w:rsid w:val="003D33ED"/>
    <w:rsid w:val="003F3DE2"/>
    <w:rsid w:val="00404808"/>
    <w:rsid w:val="00425756"/>
    <w:rsid w:val="00462733"/>
    <w:rsid w:val="004A6DB0"/>
    <w:rsid w:val="004B70B7"/>
    <w:rsid w:val="005264BF"/>
    <w:rsid w:val="00560612"/>
    <w:rsid w:val="00573E86"/>
    <w:rsid w:val="005B7F2A"/>
    <w:rsid w:val="005C6B5E"/>
    <w:rsid w:val="00630632"/>
    <w:rsid w:val="00640EBA"/>
    <w:rsid w:val="006700C5"/>
    <w:rsid w:val="0068153E"/>
    <w:rsid w:val="006C0891"/>
    <w:rsid w:val="006D3753"/>
    <w:rsid w:val="00722511"/>
    <w:rsid w:val="00725CB4"/>
    <w:rsid w:val="007813E2"/>
    <w:rsid w:val="00781E88"/>
    <w:rsid w:val="007C6F43"/>
    <w:rsid w:val="00811B27"/>
    <w:rsid w:val="00834872"/>
    <w:rsid w:val="008C0933"/>
    <w:rsid w:val="00945442"/>
    <w:rsid w:val="0096342D"/>
    <w:rsid w:val="009C3DCE"/>
    <w:rsid w:val="00A35DEA"/>
    <w:rsid w:val="00A37B07"/>
    <w:rsid w:val="00AA6D81"/>
    <w:rsid w:val="00B80647"/>
    <w:rsid w:val="00B95AAB"/>
    <w:rsid w:val="00BB5A5F"/>
    <w:rsid w:val="00C31C10"/>
    <w:rsid w:val="00C63727"/>
    <w:rsid w:val="00D42406"/>
    <w:rsid w:val="00D84304"/>
    <w:rsid w:val="00D91C88"/>
    <w:rsid w:val="00DC118C"/>
    <w:rsid w:val="00E46C85"/>
    <w:rsid w:val="00EB09EC"/>
    <w:rsid w:val="00EC498B"/>
    <w:rsid w:val="00ED204E"/>
    <w:rsid w:val="00ED7AA7"/>
    <w:rsid w:val="00F341DE"/>
    <w:rsid w:val="00F62DE0"/>
    <w:rsid w:val="00F716A9"/>
    <w:rsid w:val="00F71B3F"/>
    <w:rsid w:val="00F77C06"/>
    <w:rsid w:val="00FD1D01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BD12"/>
  <w15:docId w15:val="{4D44B459-9C6F-4199-8C90-BE1AF96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595959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5C"/>
  </w:style>
  <w:style w:type="paragraph" w:styleId="Heading1">
    <w:name w:val="heading 1"/>
    <w:basedOn w:val="Normal"/>
    <w:link w:val="Heading1Char"/>
    <w:uiPriority w:val="9"/>
    <w:qFormat/>
    <w:rsid w:val="00560612"/>
    <w:pPr>
      <w:keepNext/>
      <w:keepLines/>
      <w:spacing w:before="4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60612"/>
    <w:pPr>
      <w:spacing w:after="40"/>
      <w:outlineLvl w:val="1"/>
    </w:pPr>
    <w:rPr>
      <w:rFonts w:eastAsiaTheme="majorEastAsia" w:cstheme="majorBidi"/>
      <w:b/>
      <w:caps/>
      <w:color w:val="005556" w:themeColor="accent2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31C10"/>
    <w:pPr>
      <w:outlineLvl w:val="2"/>
    </w:pPr>
    <w:rPr>
      <w:rFonts w:eastAsiaTheme="majorEastAsia" w:cstheme="majorBidi"/>
      <w:b/>
      <w:caps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60612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612"/>
    <w:rPr>
      <w:rFonts w:eastAsiaTheme="majorEastAsia" w:cstheme="majorBidi"/>
      <w:b/>
      <w:caps/>
      <w:color w:val="005556" w:themeColor="accent2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C10"/>
    <w:rPr>
      <w:rFonts w:eastAsiaTheme="majorEastAsia" w:cstheme="majorBidi"/>
      <w:b/>
      <w:caps/>
      <w:sz w:val="18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52545C"/>
    <w:pPr>
      <w:jc w:val="center"/>
    </w:pPr>
    <w:rPr>
      <w:b/>
      <w:color w:val="005556" w:themeColor="accent2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78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TAM7TX0KC9RCbZTjqCyj2XExw==">AMUW2mVqoRwbGwnfP0bpUJMOZKAbN2It5hWVGbZWO07vmd3eJ8Fq1QFtZ7ii12sWfSAxzBuemm3QdDC9VTKaVLqovcDgQB55cfm5C+VWSGVpcYGXXDTWVE21ajiti9W0lPdO/a5eNRAn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B Habon</dc:creator>
  <cp:lastModifiedBy>Nathan Habon</cp:lastModifiedBy>
  <cp:revision>7</cp:revision>
  <cp:lastPrinted>2024-04-15T20:37:00Z</cp:lastPrinted>
  <dcterms:created xsi:type="dcterms:W3CDTF">2024-07-22T19:51:00Z</dcterms:created>
  <dcterms:modified xsi:type="dcterms:W3CDTF">2025-03-03T13:39:00Z</dcterms:modified>
</cp:coreProperties>
</file>