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ButtonList } from './../options/buttons';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stringToNode, getNode } from '../utils';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modalMarkup } from '../markup';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SwalOptions } from '../options';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MODAL, OVERLAY } = CLASS_NAMES;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initIcon from './icon';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initTitle, initText } from './text';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initButtons from './buttons';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initContent from './content';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injectElIntoModal = (markup: string): HTMLElement =&gt;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modal: Element = getNode(MODAL);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el: HTMLElement = stringToNode(markup);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modal.appendChild(el);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 eventual added classes +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reset all content inside: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resetModalElement = (modal: Element): void =&gt;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modal.className = MODAL;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modal.textContent = '';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 custom class to modal element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customizeModalElement = (modal: Element, opts: SwalOptions): void =&gt;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resetModalElement(modal);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{ className } = opts;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(className)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modal.classList.add(className);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It's important to run the following functions in this particular order,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 that the elements get appended one after the other.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initModalContent = (opts: SwalOptions): void =&gt;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Start from scratch: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modal: Element = getNode(MODAL);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customizeModalElement(modal, opts);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initIcon(opts.icon);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initTitle(opts.title);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initText(opts.text);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initContent(opts.content);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initButtons(opts.buttons as ButtonList, opts.dangerMode);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initModalOnce = (): void =&gt;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overlay: Element = getNode(OVERLAY);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modal = stringToNode(modalMarkup);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overlay.appendChild(modal);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initModalOnce;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