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8AD" w:rsidRDefault="00EB48AD">
      <w:pPr>
        <w:spacing w:before="1600"/>
      </w:pPr>
    </w:p>
    <w:p w:rsidR="00EB48AD" w:rsidRDefault="00193454">
      <w:pPr>
        <w:spacing w:after="800"/>
        <w:jc w:val="center"/>
      </w:pPr>
      <w:r>
        <w:rPr>
          <w:color w:val="555555"/>
          <w:sz w:val="24"/>
          <w:szCs w:val="24"/>
        </w:rPr>
        <w:t>CMP2302 — Engenharia de Requisitos</w:t>
      </w:r>
    </w:p>
    <w:p w:rsidR="00EB48AD" w:rsidRDefault="00193454">
      <w:pPr>
        <w:spacing w:after="200"/>
        <w:jc w:val="center"/>
      </w:pPr>
      <w:r>
        <w:rPr>
          <w:b/>
          <w:bCs/>
          <w:sz w:val="30"/>
          <w:szCs w:val="30"/>
        </w:rPr>
        <w:t>Especificação Inicial de Requisitos de um Sistema</w:t>
      </w:r>
    </w:p>
    <w:p w:rsidR="00EB48AD" w:rsidRDefault="00193454">
      <w:pPr>
        <w:spacing w:after="300"/>
        <w:jc w:val="center"/>
      </w:pPr>
      <w:r>
        <w:rPr>
          <w:b/>
          <w:bCs/>
          <w:color w:val="1F4E79"/>
          <w:sz w:val="36"/>
          <w:szCs w:val="36"/>
        </w:rPr>
        <w:t>CampusHub — Módulo de Achados e Perdidos</w:t>
      </w:r>
    </w:p>
    <w:p w:rsidR="00EB48AD" w:rsidRDefault="00193454">
      <w:pPr>
        <w:spacing w:after="1200"/>
        <w:jc w:val="center"/>
      </w:pPr>
      <w:r>
        <w:rPr>
          <w:i/>
          <w:iCs/>
          <w:color w:val="777777"/>
          <w:sz w:val="20"/>
          <w:szCs w:val="20"/>
        </w:rPr>
        <w:t>(versão 2 — inclui autenticação administrativa e fluxo de aprovação/recusa)</w:t>
      </w:r>
    </w:p>
    <w:p w:rsidR="00EB48AD" w:rsidRDefault="00193454">
      <w:pPr>
        <w:spacing w:after="150"/>
        <w:jc w:val="center"/>
      </w:pPr>
      <w:r>
        <w:rPr>
          <w:b/>
          <w:bCs/>
        </w:rPr>
        <w:t>Integrantes do grupo (ordem alfabética):</w:t>
      </w:r>
    </w:p>
    <w:p w:rsidR="00AE7B41" w:rsidRDefault="00AE7B41" w:rsidP="00AE7B41">
      <w:pPr>
        <w:spacing w:after="80"/>
        <w:jc w:val="center"/>
      </w:pPr>
      <w:r>
        <w:t>Bruno Nunes Bueno</w:t>
      </w:r>
    </w:p>
    <w:p w:rsidR="00AE7B41" w:rsidRDefault="00AE7B41" w:rsidP="00AE7B41">
      <w:pPr>
        <w:spacing w:after="80"/>
        <w:jc w:val="center"/>
      </w:pPr>
      <w:r>
        <w:t xml:space="preserve">Edgar Moreira Firmino</w:t>
      </w:r>
    </w:p>
    <w:p w:rsidR="00AE7B41" w:rsidRDefault="00AE7B41" w:rsidP="00AE7B41">
      <w:pPr>
        <w:spacing w:after="80"/>
        <w:jc w:val="center"/>
      </w:pPr>
      <w:r>
        <w:t>Nathan Elias Cabral</w:t>
      </w:r>
    </w:p>
    <w:p w:rsidR="00AE7B41" w:rsidRDefault="00AE7B41" w:rsidP="00AE7B41">
      <w:pPr>
        <w:spacing w:after="80"/>
        <w:jc w:val="center"/>
      </w:pPr>
      <w:r>
        <w:t>Pedro Rafael Gomes Borges</w:t>
      </w:r>
    </w:p>
    <w:p w:rsidR="00EB48AD" w:rsidRDefault="00EB48AD">
      <w:pPr>
        <w:spacing w:before="1400"/>
      </w:pPr>
    </w:p>
    <w:p w:rsidR="00EB48AD" w:rsidRDefault="00193454">
      <w:pPr>
        <w:jc w:val="center"/>
      </w:pPr>
      <w:r>
        <w:rPr>
          <w:color w:val="555555"/>
          <w:sz w:val="20"/>
          <w:szCs w:val="20"/>
        </w:rPr>
        <w:t>Entrega: 08/10/2026</w:t>
      </w:r>
    </w:p>
    <w:p w:rsidR="00EB48AD" w:rsidRDefault="00EB48AD">
      <w:pPr>
        <w:sectPr w:rsidR="00EB48AD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EB48AD" w:rsidRDefault="00193454">
      <w:pPr>
        <w:pStyle w:val="Ttulo1"/>
        <w:spacing w:before="400" w:after="200"/>
      </w:pPr>
      <w:r>
        <w:lastRenderedPageBreak/>
        <w:t>1. Escopo</w:t>
      </w:r>
    </w:p>
    <w:p w:rsidR="00EB48AD" w:rsidRDefault="00193454">
      <w:pPr>
        <w:pStyle w:val="Ttulo2"/>
        <w:spacing w:before="300" w:after="150"/>
      </w:pPr>
      <w:r>
        <w:t>1.1 Contexto e objetivo do sistema</w:t>
      </w:r>
    </w:p>
    <w:p w:rsidR="00EB48AD" w:rsidRDefault="00193454">
      <w:pPr>
        <w:spacing w:after="200"/>
      </w:pPr>
      <w:r>
        <w:t>O CampusHub — Achados e Perdidos é um sistema acadêmico, desenvolvido em Java com Programação Orientada a Objetos, para gerenciar objetos encontrados dentro do ambiente universitário. O sistema tem como objetivo permitir o registro, a consulta e o gerenciamento de objetos encontrados, facilitando tanto a identificação do item pelo dono quanto o processo de solicitação e aprovação da devolução.</w:t>
      </w:r>
    </w:p>
    <w:p w:rsidR="00EB48AD" w:rsidRDefault="00193454">
      <w:pPr>
        <w:spacing w:after="200"/>
      </w:pPr>
      <w:r>
        <w:t>O sistema possui duas áreas principais — Área do Cliente e Área Administrativa — cada uma com um conjunto de ações específicas, descritas na seção 4 (Atores).</w:t>
      </w:r>
    </w:p>
    <w:p w:rsidR="00EB48AD" w:rsidRDefault="00193454">
      <w:pPr>
        <w:pStyle w:val="Ttulo2"/>
        <w:spacing w:before="300" w:after="150"/>
      </w:pPr>
      <w:r>
        <w:t>1.2 Dentro do escopo</w:t>
      </w:r>
    </w:p>
    <w:p w:rsidR="00EB48AD" w:rsidRDefault="00193454">
      <w:pPr>
        <w:pStyle w:val="PargrafodaLista"/>
        <w:numPr>
          <w:ilvl w:val="0"/>
          <w:numId w:val="1"/>
        </w:numPr>
        <w:spacing w:after="80"/>
      </w:pPr>
      <w:r>
        <w:t xml:space="preserve">Cadastro de objetos encontrados, com geração automática de código único.</w:t>
      </w:r>
    </w:p>
    <w:p w:rsidR="00EB48AD" w:rsidRDefault="00193454">
      <w:pPr>
        <w:pStyle w:val="PargrafodaLista"/>
        <w:numPr>
          <w:ilvl w:val="0"/>
          <w:numId w:val="1"/>
        </w:numPr>
        <w:spacing w:after="80"/>
      </w:pPr>
      <w:r>
        <w:t>Consulta e busca de objetos cadastrados, incluindo código e status.</w:t>
      </w:r>
    </w:p>
    <w:p w:rsidR="00EB48AD" w:rsidRDefault="00193454">
      <w:pPr>
        <w:pStyle w:val="PargrafodaLista"/>
        <w:numPr>
          <w:ilvl w:val="0"/>
          <w:numId w:val="1"/>
        </w:numPr>
        <w:spacing w:after="80"/>
      </w:pPr>
      <w:r>
        <w:t>Solicitação de devolução de um objeto pelo cliente.</w:t>
      </w:r>
    </w:p>
    <w:p w:rsidR="00EB48AD" w:rsidRDefault="00193454">
      <w:pPr>
        <w:pStyle w:val="PargrafodaLista"/>
        <w:numPr>
          <w:ilvl w:val="0"/>
          <w:numId w:val="1"/>
        </w:numPr>
        <w:spacing w:after="80"/>
      </w:pPr>
      <w:r>
        <w:t>Autenticação do administrador para acesso à área administrativa.</w:t>
      </w:r>
    </w:p>
    <w:p w:rsidR="00EB48AD" w:rsidRDefault="00193454">
      <w:pPr>
        <w:pStyle w:val="PargrafodaLista"/>
        <w:numPr>
          <w:ilvl w:val="0"/>
          <w:numId w:val="1"/>
        </w:numPr>
        <w:spacing w:after="80"/>
      </w:pPr>
      <w:r>
        <w:t>Visualização, aprovação e recusa de solicitações de devolução pendentes.</w:t>
      </w:r>
    </w:p>
    <w:p w:rsidR="00EB48AD" w:rsidRDefault="00193454">
      <w:pPr>
        <w:pStyle w:val="PargrafodaLista"/>
        <w:numPr>
          <w:ilvl w:val="0"/>
          <w:numId w:val="1"/>
        </w:numPr>
        <w:spacing w:after="80"/>
      </w:pPr>
      <w:r>
        <w:t>Listagem de todos os objetos cadastrados, independentemente do status.</w:t>
      </w:r>
    </w:p>
    <w:p w:rsidR="00EB48AD" w:rsidRDefault="00193454">
      <w:pPr>
        <w:pStyle w:val="PargrafodaLista"/>
        <w:numPr>
          <w:ilvl w:val="0"/>
          <w:numId w:val="1"/>
        </w:numPr>
        <w:spacing w:after="80"/>
      </w:pPr>
      <w:r>
        <w:t>Controle do estado/status de cada objeto ao longo do seu ciclo de vida.</w:t>
      </w:r>
    </w:p>
    <w:p w:rsidR="00EB48AD" w:rsidRDefault="00193454">
      <w:pPr>
        <w:pStyle w:val="Ttulo2"/>
        <w:spacing w:before="300" w:after="150"/>
      </w:pPr>
      <w:r>
        <w:t>1.3 Fora do escopo atual</w:t>
      </w:r>
    </w:p>
    <w:p w:rsidR="00EB48AD" w:rsidRDefault="00193454">
      <w:pPr>
        <w:pStyle w:val="PargrafodaLista"/>
        <w:numPr>
          <w:ilvl w:val="0"/>
          <w:numId w:val="1"/>
        </w:numPr>
        <w:spacing w:after="80"/>
      </w:pPr>
      <w:r>
        <w:t xml:space="preserve">Banco de dados e persistência em arquivos (os dados existem apenas durante a execução).</w:t>
      </w:r>
    </w:p>
    <w:p w:rsidR="00EB48AD" w:rsidRDefault="00193454">
      <w:pPr>
        <w:pStyle w:val="PargrafodaLista"/>
        <w:numPr>
          <w:ilvl w:val="0"/>
          <w:numId w:val="1"/>
        </w:numPr>
        <w:spacing w:after="80"/>
      </w:pPr>
      <w:r>
        <w:t>Interface gráfica, aplicativo mobile ou sistema web.</w:t>
      </w:r>
    </w:p>
    <w:p w:rsidR="00EB48AD" w:rsidRDefault="00193454">
      <w:pPr>
        <w:pStyle w:val="PargrafodaLista"/>
        <w:numPr>
          <w:ilvl w:val="0"/>
          <w:numId w:val="1"/>
        </w:numPr>
        <w:spacing w:after="80"/>
      </w:pPr>
      <w:r>
        <w:t>Notificações por e-mail ou celular, e integração com sistemas externos.</w:t>
      </w:r>
    </w:p>
    <w:p w:rsidR="00EB48AD" w:rsidRDefault="00193454">
      <w:pPr>
        <w:pStyle w:val="PargrafodaLista"/>
        <w:numPr>
          <w:ilvl w:val="0"/>
          <w:numId w:val="1"/>
        </w:numPr>
        <w:spacing w:after="80"/>
      </w:pPr>
      <w:r>
        <w:t>Cadastro de contas, autenticação de clientes comuns e recuperação de senha.</w:t>
      </w:r>
    </w:p>
    <w:p w:rsidR="00EB48AD" w:rsidRDefault="00193454">
      <w:pPr>
        <w:spacing w:after="200"/>
      </w:pPr>
      <w:r>
        <w:rPr>
          <w:i/>
          <w:iCs/>
        </w:rPr>
        <w:t>Essas funcionalidades são consideradas evoluções futuras do CampusHub, e não descaracterizam o protótipo atual — apenas delimitam o que será avaliado nesta entrega.</w:t>
      </w:r>
    </w:p>
    <w:p w:rsidR="00EB48AD" w:rsidRDefault="00193454">
      <w:pPr>
        <w:pStyle w:val="Ttulo2"/>
        <w:spacing w:before="300" w:after="150"/>
      </w:pPr>
      <w:r>
        <w:t>1.4 Usuários (atores) do sistema</w:t>
      </w:r>
    </w:p>
    <w:p w:rsidR="00EB48AD" w:rsidRDefault="00193454">
      <w:pPr>
        <w:pStyle w:val="PargrafodaLista"/>
        <w:numPr>
          <w:ilvl w:val="0"/>
          <w:numId w:val="1"/>
        </w:numPr>
        <w:spacing w:after="80"/>
      </w:pPr>
      <w:r>
        <w:t>Cliente: aluno que utiliza o sistema para registrar um objeto encontrado, buscar objetos cadastrados, identificar um item por suas características e solicitar sua devolução.</w:t>
      </w:r>
    </w:p>
    <w:p w:rsidR="00EB48AD" w:rsidRDefault="00193454">
      <w:pPr>
        <w:pStyle w:val="PargrafodaLista"/>
        <w:numPr>
          <w:ilvl w:val="0"/>
          <w:numId w:val="1"/>
        </w:numPr>
        <w:spacing w:after="80"/>
      </w:pPr>
      <w:r>
        <w:t xml:space="preserve">Administrador: responsável por autenticar-se no sistema, consultar solicitações de devolução pendentes, aprovar ou recusar essas solicitações e listar todos os objetos cadastrados.</w:t>
      </w:r>
    </w:p>
    <w:p w:rsidR="00EB48AD" w:rsidRDefault="00193454">
      <w:pPr>
        <w:pStyle w:val="Ttulo2"/>
        <w:spacing w:before="300" w:after="150"/>
      </w:pPr>
      <w:r>
        <w:t>1.5 Processo de negócio (fluxo completo)</w:t>
      </w:r>
    </w:p>
    <w:p w:rsidR="00EB48AD" w:rsidRDefault="00193454">
      <w:pPr>
        <w:spacing w:after="200"/>
      </w:pPr>
      <w:r>
        <w:t xml:space="preserve">O ciclo central do sistema segue a sequência: um cliente registra um objeto encontrado, que recebe um código automático e nasce com status ENCONTRADO; outro cliente busca o item e, ao reconhecê-lo, solicita a devolução usando o código, o que muda o status para DEVOLUCAO_SOLICITADA; o administrador, após se autenticar, visualiza essa solicitação pendente e decide aprová-la (status passa a DEVOLVIDO) ou recusá-la (status passa a DEVOLUCAO_RECUSADA). Esse fluxo é detalhado no diagrama de estados da seção 5.2.</w:t>
      </w:r>
    </w:p>
    <w:p w:rsidR="00EB48AD" w:rsidRDefault="00193454">
      <w:pPr>
        <w:pStyle w:val="Ttulo2"/>
        <w:spacing w:before="300" w:after="150"/>
      </w:pPr>
      <w:r>
        <w:t>1.6 Histórico de alterações</w:t>
      </w:r>
    </w:p>
    <w:tbl>
      <w:tblPr>
        <w:tblW w:w="93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00"/>
        <w:gridCol w:w="5000"/>
      </w:tblGrid>
      <w:tr w:rsidR="00EB48A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48AD" w:rsidRDefault="0019345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2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48AD" w:rsidRDefault="0019345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Quem</w:t>
            </w:r>
          </w:p>
        </w:tc>
        <w:tc>
          <w:tcPr>
            <w:tcW w:w="5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48AD" w:rsidRDefault="0019345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 que</w:t>
            </w:r>
          </w:p>
        </w:tc>
      </w:tr>
      <w:tr w:rsidR="00EB48AD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lastRenderedPageBreak/>
              <w:t>05/07/2026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Nathan Elias Cabral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Definição do escopo inicial: módulo de Achados e Perdidos do CampusHub.</w:t>
            </w:r>
          </w:p>
        </w:tc>
        <w:bookmarkStart w:id="0" w:name="_GoBack"/>
        <w:bookmarkEnd w:id="0"/>
      </w:tr>
      <w:tr w:rsidR="00EB48AD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05/07/2026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Nathan Elias Cabral</w:t>
            </w:r>
          </w:p>
        </w:tc>
        <w:tc>
          <w:tcPr>
            <w:tcW w:w="5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Revisão do escopo: inclusão da autenticação administrativa e do fluxo de aprovação/recusa de devolução.</w:t>
            </w:r>
          </w:p>
        </w:tc>
      </w:tr>
      <w:tr w:rsidR="00EB48AD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06/07/2026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Pedro Rafael Gomes Borges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Revisão final dos requisitos e da rastreabilidade antes da entrega.</w:t>
            </w:r>
          </w:p>
        </w:tc>
      </w:tr>
    </w:tbl>
    <w:p w:rsidR="00EB48AD" w:rsidRDefault="00193454">
      <w:pPr>
        <w:pStyle w:val="Ttulo1"/>
        <w:spacing w:before="400" w:after="200"/>
      </w:pPr>
      <w:r>
        <w:t>2. Levantamento de Requisitos Funcionais</w:t>
      </w:r>
    </w:p>
    <w:p w:rsidR="00EB48AD" w:rsidRDefault="00193454">
      <w:pPr>
        <w:spacing w:after="200"/>
      </w:pPr>
      <w:r>
        <w:t>Os requisitos funcionais descrevem os recursos e funcionalidades que o sistema deve oferecer para atender às necessidades do cliente e do administrador.</w:t>
      </w:r>
    </w:p>
    <w:tbl>
      <w:tblPr>
        <w:tblW w:w="93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6800"/>
        <w:gridCol w:w="1300"/>
      </w:tblGrid>
      <w:tr w:rsidR="00EB48A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48AD" w:rsidRDefault="0019345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6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48AD" w:rsidRDefault="0019345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48AD" w:rsidRDefault="0019345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</w:tr>
      <w:tr w:rsidR="00EB48AD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RF01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O sistema deve permitir o cadastro de objetos encontrados.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Alta</w:t>
            </w:r>
          </w:p>
        </w:tc>
      </w:tr>
      <w:tr w:rsidR="00EB48AD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RF02</w:t>
            </w:r>
          </w:p>
        </w:tc>
        <w:tc>
          <w:tcPr>
            <w:tcW w:w="6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O sistema deve gerar automaticamente um código único para cada objeto cadastrado.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Alta</w:t>
            </w:r>
          </w:p>
        </w:tc>
      </w:tr>
      <w:tr w:rsidR="00EB48AD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RF03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O sistema deve permitir a busca de objetos cadastrados.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Alta</w:t>
            </w:r>
          </w:p>
        </w:tc>
      </w:tr>
      <w:tr w:rsidR="00EB48AD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RF04</w:t>
            </w:r>
          </w:p>
        </w:tc>
        <w:tc>
          <w:tcPr>
            <w:tcW w:w="6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O sistema deve apresentar as informações dos objetos encontrados.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Alta</w:t>
            </w:r>
          </w:p>
        </w:tc>
      </w:tr>
      <w:tr w:rsidR="00EB48AD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RF05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O sistema deve apresentar o código identificador do objeto.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Média</w:t>
            </w:r>
          </w:p>
        </w:tc>
      </w:tr>
      <w:tr w:rsidR="00EB48AD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RF06</w:t>
            </w:r>
          </w:p>
        </w:tc>
        <w:tc>
          <w:tcPr>
            <w:tcW w:w="6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O sistema deve apresentar o status atual do objeto.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Média</w:t>
            </w:r>
          </w:p>
        </w:tc>
      </w:tr>
      <w:tr w:rsidR="00EB48AD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RF07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O sistema deve permitir que o cliente solicite a devolução de um objeto.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Alta</w:t>
            </w:r>
          </w:p>
        </w:tc>
      </w:tr>
      <w:tr w:rsidR="00EB48AD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RF08</w:t>
            </w:r>
          </w:p>
        </w:tc>
        <w:tc>
          <w:tcPr>
            <w:tcW w:w="6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O sistema deve permitir o acesso à área administrativa mediante autenticação.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Alta</w:t>
            </w:r>
          </w:p>
        </w:tc>
      </w:tr>
      <w:tr w:rsidR="00EB48AD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RF09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O sistema deve permitir ao administrador visualizar solicitações de devolução pendentes.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Alta</w:t>
            </w:r>
          </w:p>
        </w:tc>
      </w:tr>
      <w:tr w:rsidR="00EB48AD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RF10</w:t>
            </w:r>
          </w:p>
        </w:tc>
        <w:tc>
          <w:tcPr>
            <w:tcW w:w="6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O sistema deve permitir ao administrador aprovar uma solicitação de devolução.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Alta</w:t>
            </w:r>
          </w:p>
        </w:tc>
      </w:tr>
      <w:tr w:rsidR="00EB48AD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RF11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O sistema deve permitir ao administrador recusar uma solicitação de devolução.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Alta</w:t>
            </w:r>
          </w:p>
        </w:tc>
      </w:tr>
      <w:tr w:rsidR="00EB48AD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RF12</w:t>
            </w:r>
          </w:p>
        </w:tc>
        <w:tc>
          <w:tcPr>
            <w:tcW w:w="6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O sistema deve permitir ao administrador listar todos os objetos cadastrados.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Média</w:t>
            </w:r>
          </w:p>
        </w:tc>
      </w:tr>
      <w:tr w:rsidR="00EB48AD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RF13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O sistema deve atualizar o status do objeto de acordo com as ações realizadas.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Alta</w:t>
            </w:r>
          </w:p>
        </w:tc>
      </w:tr>
      <w:tr w:rsidR="00EB48AD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RF14</w:t>
            </w:r>
          </w:p>
        </w:tc>
        <w:tc>
          <w:tcPr>
            <w:tcW w:w="6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O sistema deve permitir retornar da área administrativa para o menu principal.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Baixa</w:t>
            </w:r>
          </w:p>
        </w:tc>
      </w:tr>
      <w:tr w:rsidR="00EB48AD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RF15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O sistema deve permitir retornar da área do cliente para o menu principal.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Baixa</w:t>
            </w:r>
          </w:p>
        </w:tc>
      </w:tr>
    </w:tbl>
    <w:p w:rsidR="00EB48AD" w:rsidRDefault="00193454">
      <w:pPr>
        <w:pStyle w:val="Ttulo1"/>
        <w:spacing w:before="400" w:after="200"/>
      </w:pPr>
      <w:r>
        <w:t>3. Levantamento de Requisitos Não Funcionais</w:t>
      </w:r>
    </w:p>
    <w:p w:rsidR="00EB48AD" w:rsidRDefault="00193454">
      <w:pPr>
        <w:spacing w:after="200"/>
      </w:pPr>
      <w:r>
        <w:t>Os requisitos não funcionais descrevem os critérios de qualidade que o sistema deve atender, com base nas categorias de qualidade de software da norma ISO 9126 (usada como referência, em substituição à ISO/IEC 25010).</w:t>
      </w:r>
    </w:p>
    <w:tbl>
      <w:tblPr>
        <w:tblW w:w="93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200"/>
        <w:gridCol w:w="4800"/>
        <w:gridCol w:w="1200"/>
      </w:tblGrid>
      <w:tr w:rsidR="00EB48A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48AD" w:rsidRDefault="0019345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48AD" w:rsidRDefault="0019345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Categoria (ISO 9126)</w:t>
            </w:r>
          </w:p>
        </w:tc>
        <w:tc>
          <w:tcPr>
            <w:tcW w:w="4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48AD" w:rsidRDefault="0019345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48AD" w:rsidRDefault="0019345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</w:tr>
      <w:tr w:rsidR="00EB48AD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RNF01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Portabilidade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O sistema deve ser desenvolvido utilizando a linguagem Java.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Alta</w:t>
            </w:r>
          </w:p>
        </w:tc>
      </w:tr>
      <w:tr w:rsidR="00EB48AD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lastRenderedPageBreak/>
              <w:t>RNF02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Funcionalidade</w:t>
            </w:r>
          </w:p>
        </w:tc>
        <w:tc>
          <w:tcPr>
            <w:tcW w:w="4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O sistema deve utilizar conceitos de Programação Orientada a Objetos.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Alta</w:t>
            </w:r>
          </w:p>
        </w:tc>
      </w:tr>
      <w:tr w:rsidR="00EB48AD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RNF03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Manutenibilidade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O sistema deve possuir separação entre apresentação, regras de negócio, persistência e modelo.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Alta</w:t>
            </w:r>
          </w:p>
        </w:tc>
      </w:tr>
      <w:tr w:rsidR="00EB48AD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RNF04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Portabilidade</w:t>
            </w:r>
          </w:p>
        </w:tc>
        <w:tc>
          <w:tcPr>
            <w:tcW w:w="4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A aplicação deve funcionar em ambiente de terminal.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Média</w:t>
            </w:r>
          </w:p>
        </w:tc>
      </w:tr>
      <w:tr w:rsidR="00EB48AD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RNF05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Manutenibilidade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O código deve possuir organização modular, facilitando manutenção e evolução.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Média</w:t>
            </w:r>
          </w:p>
        </w:tc>
      </w:tr>
      <w:tr w:rsidR="00EB48AD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RNF06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Manutenibilidade</w:t>
            </w:r>
          </w:p>
        </w:tc>
        <w:tc>
          <w:tcPr>
            <w:tcW w:w="4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O sistema deve utilizar classes e métodos com responsabilidades bem definidas.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Média</w:t>
            </w:r>
          </w:p>
        </w:tc>
      </w:tr>
      <w:tr w:rsidR="00EB48AD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RNF07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Confiabilidade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O sistema deve utilizar encapsulamento para proteger os atributos das entidades.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Alta</w:t>
            </w:r>
          </w:p>
        </w:tc>
      </w:tr>
      <w:tr w:rsidR="00EB48AD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RNF08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Confiabilidade</w:t>
            </w:r>
          </w:p>
        </w:tc>
        <w:tc>
          <w:tcPr>
            <w:tcW w:w="4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O sistema deve utilizar enum para representar os estados dos objetos.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Alta</w:t>
            </w:r>
          </w:p>
        </w:tc>
      </w:tr>
      <w:tr w:rsidR="00EB48AD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RNF09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Usabilidade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A aplicação deve apresentar mensagens compreensíveis ao usuário.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Média</w:t>
            </w:r>
          </w:p>
        </w:tc>
      </w:tr>
      <w:tr w:rsidR="00EB48AD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RNF10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Portabilidade</w:t>
            </w:r>
          </w:p>
        </w:tc>
        <w:tc>
          <w:tcPr>
            <w:tcW w:w="4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O sistema deve permitir futuras evoluções, como banco de dados e interface gráfica.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Baixa</w:t>
            </w:r>
          </w:p>
        </w:tc>
      </w:tr>
    </w:tbl>
    <w:p w:rsidR="00EB48AD" w:rsidRDefault="00193454">
      <w:pPr>
        <w:pStyle w:val="Ttulo1"/>
        <w:spacing w:before="400" w:after="200"/>
      </w:pPr>
      <w:r>
        <w:t>4. Descrição das Regras de Negócio</w:t>
      </w:r>
    </w:p>
    <w:p w:rsidR="00EB48AD" w:rsidRDefault="00193454">
      <w:pPr>
        <w:spacing w:after="200"/>
      </w:pPr>
      <w:r>
        <w:t>As regras de negócio a seguir definem restrições e políticas que o sistema deve seguir, independentemente de qual interface venha a implementá-las.</w:t>
      </w:r>
    </w:p>
    <w:tbl>
      <w:tblPr>
        <w:tblW w:w="83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100"/>
      </w:tblGrid>
      <w:tr w:rsidR="00EB48A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48AD" w:rsidRDefault="0019345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71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48AD" w:rsidRDefault="0019345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EB48AD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RN01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Todo objeto cadastrado deve receber automaticamente um código identificador.</w:t>
            </w:r>
          </w:p>
        </w:tc>
      </w:tr>
      <w:tr w:rsidR="00EB48AD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RN02</w:t>
            </w:r>
          </w:p>
        </w:tc>
        <w:tc>
          <w:tcPr>
            <w:tcW w:w="7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O código dos objetos segue o padrão OB001, OB002, OB003 etc.</w:t>
            </w:r>
          </w:p>
        </w:tc>
      </w:tr>
      <w:tr w:rsidR="00EB48AD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RN03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Todo objeto novo deve iniciar com o status ENCONTRADO.</w:t>
            </w:r>
          </w:p>
        </w:tc>
      </w:tr>
      <w:tr w:rsidR="00EB48AD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RN04</w:t>
            </w:r>
          </w:p>
        </w:tc>
        <w:tc>
          <w:tcPr>
            <w:tcW w:w="7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Somente objetos com status ENCONTRADO podem receber uma solicitação de devolução.</w:t>
            </w:r>
          </w:p>
        </w:tc>
      </w:tr>
      <w:tr w:rsidR="00EB48AD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RN05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Um objeto que teve uma solicitação realizada deve assumir o status DEVOLUCAO_SOLICITADA.</w:t>
            </w:r>
          </w:p>
        </w:tc>
      </w:tr>
      <w:tr w:rsidR="00EB48AD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RN06</w:t>
            </w:r>
          </w:p>
        </w:tc>
        <w:tc>
          <w:tcPr>
            <w:tcW w:w="7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Somente uma solicitação com status DEVOLUCAO_SOLICITADA pode ser aprovada.</w:t>
            </w:r>
          </w:p>
        </w:tc>
      </w:tr>
      <w:tr w:rsidR="00EB48AD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RN07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Somente uma solicitação com status DEVOLUCAO_SOLICITADA pode ser recusada.</w:t>
            </w:r>
          </w:p>
        </w:tc>
      </w:tr>
      <w:tr w:rsidR="00EB48AD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RN08</w:t>
            </w:r>
          </w:p>
        </w:tc>
        <w:tc>
          <w:tcPr>
            <w:tcW w:w="7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Ao aprovar uma solicitação, o objeto deve assumir o status DEVOLVIDO.</w:t>
            </w:r>
          </w:p>
        </w:tc>
      </w:tr>
      <w:tr w:rsidR="00EB48AD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RN09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Ao recusar uma solicitação, o objeto deve assumir o status DEVOLUCAO_RECUSADA.</w:t>
            </w:r>
          </w:p>
        </w:tc>
      </w:tr>
      <w:tr w:rsidR="00EB48AD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RN10</w:t>
            </w:r>
          </w:p>
        </w:tc>
        <w:tc>
          <w:tcPr>
            <w:tcW w:w="7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Uma solicitação não pode ser realizada para um código inexistente.</w:t>
            </w:r>
          </w:p>
        </w:tc>
      </w:tr>
      <w:tr w:rsidR="00EB48AD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RN11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Uma solicitação não pode ser realizada novamente para um objeto que já possui uma solicitação pendente.</w:t>
            </w:r>
          </w:p>
        </w:tc>
      </w:tr>
      <w:tr w:rsidR="00EB48AD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RN12</w:t>
            </w:r>
          </w:p>
        </w:tc>
        <w:tc>
          <w:tcPr>
            <w:tcW w:w="7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A aprovação ou recusa de uma devolução deve ocorrer somente na área administrativa.</w:t>
            </w:r>
          </w:p>
        </w:tc>
      </w:tr>
      <w:tr w:rsidR="00EB48AD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RN13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O administrador precisa ser autenticado antes de acessar o painel administrativo.</w:t>
            </w:r>
          </w:p>
        </w:tc>
      </w:tr>
      <w:tr w:rsidR="00EB48AD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lastRenderedPageBreak/>
              <w:t>RN14</w:t>
            </w:r>
          </w:p>
        </w:tc>
        <w:tc>
          <w:tcPr>
            <w:tcW w:w="7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As solicitações pendentes são determinadas pelos objetos cujo status é DEVOLUCAO_SOLICITADA.</w:t>
            </w:r>
          </w:p>
        </w:tc>
      </w:tr>
    </w:tbl>
    <w:p w:rsidR="00EB48AD" w:rsidRDefault="00193454">
      <w:pPr>
        <w:pStyle w:val="Ttulo1"/>
        <w:spacing w:before="400" w:after="200"/>
      </w:pPr>
      <w:r>
        <w:t>5. Outros Artefatos</w:t>
      </w:r>
    </w:p>
    <w:p w:rsidR="00EB48AD" w:rsidRDefault="00193454">
      <w:pPr>
        <w:pStyle w:val="Ttulo2"/>
        <w:spacing w:before="300" w:after="150"/>
      </w:pPr>
      <w:r>
        <w:t>5.1 Diagrama de casos de uso</w:t>
      </w:r>
    </w:p>
    <w:p w:rsidR="00EB48AD" w:rsidRDefault="00193454">
      <w:pPr>
        <w:spacing w:after="200"/>
      </w:pPr>
      <w:r>
        <w:t xml:space="preserve">O diagrama representa os dois atores do sistema — Cliente e Administrador — e os casos de uso de cada um. As ações administrativas de aprovar, recusar e listar dependem de autenticação prévia (RN13), e a solicitação de devolução feita pelo cliente é o que origina uma solicitação pendente para o administrador analisar.</w:t>
      </w:r>
    </w:p>
    <w:p w:rsidR="00EB48AD" w:rsidRDefault="00193454">
      <w:pPr>
        <w:spacing w:before="150" w:after="300"/>
        <w:jc w:val="center"/>
      </w:pPr>
      <w:r>
        <w:rPr>
          <w:noProof/>
        </w:rPr>
        <w:drawing>
          <wp:inline distT="0" distB="0" distL="0" distR="0">
            <wp:extent cx="5577840" cy="410948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410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8AD" w:rsidRDefault="00193454">
      <w:pPr>
        <w:pStyle w:val="Ttulo2"/>
        <w:spacing w:before="300" w:after="150"/>
      </w:pPr>
      <w:r>
        <w:t>5.2 Diagrama de estados dos objetos</w:t>
      </w:r>
    </w:p>
    <w:p w:rsidR="00EB48AD" w:rsidRDefault="00193454">
      <w:pPr>
        <w:spacing w:after="200"/>
      </w:pPr>
      <w:r>
        <w:t>Cada objeto cadastrado percorre um ciclo de vida com quatro estados possíveis, controlado pelas regras de negócio RN03 a RN09:</w:t>
      </w:r>
    </w:p>
    <w:p w:rsidR="00EB48AD" w:rsidRDefault="00193454">
      <w:pPr>
        <w:spacing w:before="150" w:after="300"/>
        <w:jc w:val="center"/>
      </w:pPr>
      <w:r>
        <w:rPr>
          <w:noProof/>
        </w:rPr>
        <w:lastRenderedPageBreak/>
        <w:drawing>
          <wp:inline distT="0" distB="0" distL="0" distR="0">
            <wp:extent cx="4572000" cy="30480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8AD" w:rsidRDefault="00193454">
      <w:pPr>
        <w:pStyle w:val="Ttulo2"/>
        <w:spacing w:before="300" w:after="150"/>
      </w:pPr>
      <w:r>
        <w:t>5.3 Telas do sistema (protótipo em terminal)</w:t>
      </w:r>
    </w:p>
    <w:p w:rsidR="00EB48AD" w:rsidRDefault="00193454">
      <w:pPr>
        <w:spacing w:after="200"/>
      </w:pPr>
      <w:r>
        <w:t>A primeira versão do sistema será implementada em Java como uma aplicação de terminal orientada a menus. A navegação segue três telas principais:</w:t>
      </w:r>
    </w:p>
    <w:p>
      <w:pPr>
        <w:spacing w:before="160" w:after="60"/>
        <w:jc w:val="center"/>
      </w:pPr>
      <w:r>
        <w:drawing>
          <wp:inline distT="0" distB="0" distL="0" distR="0">
            <wp:extent cx="3505200" cy="142875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95959"/>
          <w:sz w:val="18"/>
          <w:szCs w:val="18"/>
        </w:rPr>
        <w:t>Tela 1 — Menu principal</w:t>
      </w:r>
    </w:p>
    <w:p>
      <w:pPr>
        <w:spacing w:before="160" w:after="60"/>
        <w:jc w:val="center"/>
      </w:pPr>
      <w:r>
        <w:drawing>
          <wp:inline distT="0" distB="0" distL="0" distR="0">
            <wp:extent cx="3695700" cy="163830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95959"/>
          <w:sz w:val="18"/>
          <w:szCs w:val="18"/>
        </w:rPr>
        <w:t>Tela 2 — Área do Cliente</w:t>
      </w:r>
    </w:p>
    <w:p>
      <w:pPr>
        <w:spacing w:before="160" w:after="60"/>
        <w:jc w:val="center"/>
      </w:pPr>
      <w:r>
        <w:drawing>
          <wp:inline distT="0" distB="0" distL="0" distR="0">
            <wp:extent cx="4305300" cy="3152775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95959"/>
          <w:sz w:val="18"/>
          <w:szCs w:val="18"/>
        </w:rPr>
        <w:t>Tela 3 — Área Administrativa (após autenticação)</w:t>
      </w:r>
    </w:p>
    <w:p>
      <w:pPr>
        <w:spacing w:after="300"/>
      </w:pPr>
    </w:p>
    <w:p w:rsidR="00EB48AD" w:rsidRDefault="00193454">
      <w:pPr>
        <w:pStyle w:val="Ttulo1"/>
        <w:spacing w:before="400" w:after="200"/>
      </w:pPr>
      <w:r>
        <w:t>6. Artefatos Rastreáveis</w:t>
      </w:r>
    </w:p>
    <w:p w:rsidR="00EB48AD" w:rsidRDefault="00193454">
      <w:pPr>
        <w:spacing w:after="200"/>
      </w:pPr>
      <w:r>
        <w:t xml:space="preserve">A tabela a seguir relaciona cada requisito funcional à sua regra de negócio, ao caso de uso correspondente e ao método que o implementa, formando uma matriz de rastreabilidade simplificada.</w:t>
      </w:r>
    </w:p>
    <w:tbl>
      <w:tblPr>
        <w:tblW w:w="89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6"/>
        <w:gridCol w:w="1490"/>
        <w:gridCol w:w="1289"/>
        <w:gridCol w:w="3545"/>
      </w:tblGrid>
      <w:tr w:rsidR="00EB48A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48AD" w:rsidRDefault="0019345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1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48AD" w:rsidRDefault="0019345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Regra(s)</w:t>
            </w:r>
          </w:p>
        </w:tc>
        <w:tc>
          <w:tcPr>
            <w:tcW w:w="1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48AD" w:rsidRDefault="0019345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Caso de Uso</w:t>
            </w:r>
          </w:p>
        </w:tc>
        <w:tc>
          <w:tcPr>
            <w:tcW w:w="3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48AD" w:rsidRDefault="0019345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Implementação</w:t>
            </w:r>
          </w:p>
        </w:tc>
      </w:tr>
      <w:tr w:rsidR="00EB48AD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RF01 — Cadastrar objeto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RN01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UC01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ItemService.cadastrarItem()</w:t>
            </w:r>
          </w:p>
        </w:tc>
      </w:tr>
      <w:tr w:rsidR="00EB48A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lastRenderedPageBreak/>
              <w:t>RF02 — Gerar código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RN01 / RN02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UC01</w:t>
            </w:r>
          </w:p>
        </w:tc>
        <w:tc>
          <w:tcPr>
            <w:tcW w:w="3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ItemService.cadastrarItem()</w:t>
            </w:r>
          </w:p>
        </w:tc>
      </w:tr>
      <w:tr w:rsidR="00EB48AD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RF03 — Buscar objeto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—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UC02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ItemService.buscar()</w:t>
            </w:r>
          </w:p>
        </w:tc>
      </w:tr>
      <w:tr w:rsidR="00EB48A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RF05 — Exibir código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—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UC02</w:t>
            </w:r>
          </w:p>
        </w:tc>
        <w:tc>
          <w:tcPr>
            <w:tcW w:w="3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Item.toString()</w:t>
            </w:r>
          </w:p>
        </w:tc>
      </w:tr>
      <w:tr w:rsidR="00EB48AD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RF06 — Exibir status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—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UC02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Item.toString()</w:t>
            </w:r>
          </w:p>
        </w:tc>
      </w:tr>
      <w:tr w:rsidR="00EB48A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RF07 — Solicitar devolução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RN04 / RN05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UC03</w:t>
            </w:r>
          </w:p>
        </w:tc>
        <w:tc>
          <w:tcPr>
            <w:tcW w:w="3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ItemService.solicitarDevolucao()</w:t>
            </w:r>
          </w:p>
        </w:tc>
      </w:tr>
      <w:tr w:rsidR="00EB48AD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RF08 — Login admin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RN13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UC04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AdminService.autenticar()</w:t>
            </w:r>
          </w:p>
        </w:tc>
      </w:tr>
      <w:tr w:rsidR="00EB48A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RF09 — Ver solicitações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RN14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UC05</w:t>
            </w:r>
          </w:p>
        </w:tc>
        <w:tc>
          <w:tcPr>
            <w:tcW w:w="3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ItemService.listarSolicitacoesPendentes()</w:t>
            </w:r>
          </w:p>
        </w:tc>
      </w:tr>
      <w:tr w:rsidR="00EB48AD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RF10 — Aprovar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RN06 / RN08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UC06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ItemService.aprovarDevolucao()</w:t>
            </w:r>
          </w:p>
        </w:tc>
      </w:tr>
      <w:tr w:rsidR="00EB48A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RF11 — Recusar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RN07 / RN09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UC07</w:t>
            </w:r>
          </w:p>
        </w:tc>
        <w:tc>
          <w:tcPr>
            <w:tcW w:w="3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ItemService.recusarDevolucao()</w:t>
            </w:r>
          </w:p>
        </w:tc>
      </w:tr>
      <w:tr w:rsidR="00EB48AD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RF12 — Listar objetos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—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UC08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8AD" w:rsidRDefault="00193454">
            <w:r>
              <w:rPr>
                <w:sz w:val="20"/>
                <w:szCs w:val="20"/>
              </w:rPr>
              <w:t>ItemService.listarTodos()</w:t>
            </w:r>
          </w:p>
        </w:tc>
      </w:tr>
    </w:tbl>
    <w:p w:rsidR="00193454" w:rsidRDefault="00193454"/>
    <w:sectPr w:rsidR="00193454">
      <w:headerReference w:type="default" r:id="rId10"/>
      <w:footerReference w:type="default" r:id="rId11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3454" w:rsidRDefault="00193454">
      <w:r>
        <w:separator/>
      </w:r>
    </w:p>
  </w:endnote>
  <w:endnote w:type="continuationSeparator" w:id="0">
    <w:p w:rsidR="00193454" w:rsidRDefault="001934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48AD" w:rsidRDefault="00193454">
    <w:pPr>
      <w:jc w:val="center"/>
    </w:pPr>
    <w:r>
      <w:rPr>
        <w:color w:val="999999"/>
        <w:sz w:val="16"/>
        <w:szCs w:val="16"/>
      </w:rPr>
      <w:t xml:space="preserve">Página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 w:rsidR="00AE7B41">
      <w:rPr>
        <w:color w:val="999999"/>
        <w:sz w:val="16"/>
        <w:szCs w:val="16"/>
      </w:rPr>
      <w:fldChar w:fldCharType="separate"/>
    </w:r>
    <w:r w:rsidR="00AE7B41">
      <w:rPr>
        <w:noProof/>
        <w:color w:val="999999"/>
        <w:sz w:val="16"/>
        <w:szCs w:val="16"/>
      </w:rPr>
      <w:t>3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de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NUMPAGES</w:instrText>
    </w:r>
    <w:r w:rsidR="00AE7B41">
      <w:rPr>
        <w:color w:val="999999"/>
        <w:sz w:val="16"/>
        <w:szCs w:val="16"/>
      </w:rPr>
      <w:fldChar w:fldCharType="separate"/>
    </w:r>
    <w:r w:rsidR="00AE7B41">
      <w:rPr>
        <w:noProof/>
        <w:color w:val="999999"/>
        <w:sz w:val="16"/>
        <w:szCs w:val="16"/>
      </w:rPr>
      <w:t>7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3454" w:rsidRDefault="00193454">
      <w:r>
        <w:separator/>
      </w:r>
    </w:p>
  </w:footnote>
  <w:footnote w:type="continuationSeparator" w:id="0">
    <w:p w:rsidR="00193454" w:rsidRDefault="0019345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48AD" w:rsidRDefault="00193454">
    <w:pPr>
      <w:jc w:val="right"/>
    </w:pPr>
    <w:r>
      <w:rPr>
        <w:color w:val="999999"/>
        <w:sz w:val="16"/>
        <w:szCs w:val="16"/>
      </w:rPr>
      <w:t>CampusHub — Achados e Perdidos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865AD1"/>
    <w:multiLevelType w:val="hybridMultilevel"/>
    <w:tmpl w:val="BC5EF510"/>
    <w:lvl w:ilvl="0" w:tplc="1556E6CC">
      <w:start w:val="1"/>
      <w:numFmt w:val="bullet"/>
      <w:lvlText w:val="●"/>
      <w:lvlJc w:val="left"/>
      <w:pPr>
        <w:ind w:left="720" w:hanging="360"/>
      </w:pPr>
    </w:lvl>
    <w:lvl w:ilvl="1" w:tplc="B5D67F9E">
      <w:start w:val="1"/>
      <w:numFmt w:val="bullet"/>
      <w:lvlText w:val="○"/>
      <w:lvlJc w:val="left"/>
      <w:pPr>
        <w:ind w:left="1440" w:hanging="360"/>
      </w:pPr>
    </w:lvl>
    <w:lvl w:ilvl="2" w:tplc="70A87FE8">
      <w:start w:val="1"/>
      <w:numFmt w:val="bullet"/>
      <w:lvlText w:val="■"/>
      <w:lvlJc w:val="left"/>
      <w:pPr>
        <w:ind w:left="2160" w:hanging="360"/>
      </w:pPr>
    </w:lvl>
    <w:lvl w:ilvl="3" w:tplc="8DE2B0E0">
      <w:start w:val="1"/>
      <w:numFmt w:val="bullet"/>
      <w:lvlText w:val="●"/>
      <w:lvlJc w:val="left"/>
      <w:pPr>
        <w:ind w:left="2880" w:hanging="360"/>
      </w:pPr>
    </w:lvl>
    <w:lvl w:ilvl="4" w:tplc="FD84704C">
      <w:start w:val="1"/>
      <w:numFmt w:val="bullet"/>
      <w:lvlText w:val="○"/>
      <w:lvlJc w:val="left"/>
      <w:pPr>
        <w:ind w:left="3600" w:hanging="360"/>
      </w:pPr>
    </w:lvl>
    <w:lvl w:ilvl="5" w:tplc="77EE5626">
      <w:start w:val="1"/>
      <w:numFmt w:val="bullet"/>
      <w:lvlText w:val="■"/>
      <w:lvlJc w:val="left"/>
      <w:pPr>
        <w:ind w:left="4320" w:hanging="360"/>
      </w:pPr>
    </w:lvl>
    <w:lvl w:ilvl="6" w:tplc="509ABCE4">
      <w:start w:val="1"/>
      <w:numFmt w:val="bullet"/>
      <w:lvlText w:val="●"/>
      <w:lvlJc w:val="left"/>
      <w:pPr>
        <w:ind w:left="5040" w:hanging="360"/>
      </w:pPr>
    </w:lvl>
    <w:lvl w:ilvl="7" w:tplc="EC3431BA">
      <w:start w:val="1"/>
      <w:numFmt w:val="bullet"/>
      <w:lvlText w:val="●"/>
      <w:lvlJc w:val="left"/>
      <w:pPr>
        <w:ind w:left="5760" w:hanging="360"/>
      </w:pPr>
    </w:lvl>
    <w:lvl w:ilvl="8" w:tplc="27C63BE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EB48AD"/>
    <w:rsid w:val="00193454"/>
    <w:rsid w:val="00AE7B41"/>
    <w:rsid w:val="00EB4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E7B41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E7B4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E7B41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E7B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1507</Words>
  <Characters>8140</Characters>
  <Application>Microsoft Office Word</Application>
  <DocSecurity>0</DocSecurity>
  <Lines>67</Lines>
  <Paragraphs>19</Paragraphs>
  <ScaleCrop>false</ScaleCrop>
  <Company/>
  <LinksUpToDate>false</LinksUpToDate>
  <CharactersWithSpaces>9628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natha</cp:lastModifiedBy>
  <cp:revision>3</cp:revision>
  <dcterms:created xsi:type="dcterms:W3CDTF">2026-09-05T16:00:00Z</dcterms:created>
  <dcterms:modified xsi:type="dcterms:W3CDTF">2026-09-05T16:12:00Z</dcterms:modified>
</cp:coreProperties>
</file>