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C6F95" w14:textId="6D7C1266" w:rsidR="001F5FC1" w:rsidRPr="001A661C" w:rsidRDefault="00AE5901">
      <w:pPr>
        <w:rPr>
          <w:b/>
          <w:bCs/>
        </w:rPr>
      </w:pPr>
      <w:r w:rsidRPr="001A661C">
        <w:rPr>
          <w:b/>
          <w:bCs/>
        </w:rPr>
        <w:t>Motivation Letter</w:t>
      </w:r>
    </w:p>
    <w:p w14:paraId="22BF758E" w14:textId="77777777" w:rsidR="00AE5901" w:rsidRDefault="00AE5901"/>
    <w:p w14:paraId="72EF2ED9" w14:textId="3DCCDB65" w:rsidR="00AE5901" w:rsidRDefault="00AE5901">
      <w:r>
        <w:t xml:space="preserve">I am interested in the position “Junior Quantitative Trader” but </w:t>
      </w:r>
      <w:proofErr w:type="gramStart"/>
      <w:r>
        <w:t>unfortunately</w:t>
      </w:r>
      <w:proofErr w:type="gramEnd"/>
      <w:r>
        <w:t xml:space="preserve"> I did not pass the video interview with </w:t>
      </w:r>
      <w:r w:rsidR="001A661C">
        <w:t>a</w:t>
      </w:r>
      <w:r>
        <w:t xml:space="preserve"> market making game. I could’ve done better if given more time because I spent most of the time finding letters and their numbers. The design of the video interview question is also a bit weird to me as the winner row consists of two letters representing two identical prices of the same asset, which does not quite make sense. I would suggest make the player select twice (i.e., place two separate bids) from one column, and then the winner row only contains one letter. It just makes more sense to me that way.</w:t>
      </w:r>
    </w:p>
    <w:p w14:paraId="012EF96F" w14:textId="77777777" w:rsidR="00AE5901" w:rsidRDefault="00AE5901"/>
    <w:p w14:paraId="32C0454B" w14:textId="164B6999" w:rsidR="00AE5901" w:rsidRDefault="00AE5901">
      <w:r>
        <w:t xml:space="preserve">Anyway, my motivation to apply such a role at Akuna Capital is that I believe a quant-research-oriented position is my ideal job, as it relates to my research and dissertation </w:t>
      </w:r>
      <w:proofErr w:type="gramStart"/>
      <w:r>
        <w:t>paper</w:t>
      </w:r>
      <w:proofErr w:type="gramEnd"/>
      <w:r w:rsidR="001A661C">
        <w:t xml:space="preserve"> and I could contribute the most with my skill set and knowledge</w:t>
      </w:r>
      <w:r>
        <w:t>. Most of the financial industry has been focused on the use of all kinds of models</w:t>
      </w:r>
      <w:r w:rsidR="001A661C">
        <w:t xml:space="preserve"> to form strategies with different targets, but very little focus has been put on the ranking of assets. I believe the exploration of the rank values of features together with prevailing machine learning methods, which is also a major focus of my dissertation, would be a huge potential contribution to the formulation of strategies and profit-making. </w:t>
      </w:r>
    </w:p>
    <w:p w14:paraId="293B99DE" w14:textId="77777777" w:rsidR="001A661C" w:rsidRDefault="001A661C"/>
    <w:p w14:paraId="590C1FFB" w14:textId="341071D7" w:rsidR="001A661C" w:rsidRDefault="001A661C">
      <w:r>
        <w:t xml:space="preserve">Last but not least, I wanted to enroll into this “Option 201 program” as I really wanted to be re-considered for this quantitative trader or quantitative researcher role and I truly value this opportunity. Thanks a lot for your time and consideration. </w:t>
      </w:r>
    </w:p>
    <w:sectPr w:rsidR="001A661C" w:rsidSect="00C307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altName w:val="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901"/>
    <w:rsid w:val="001A661C"/>
    <w:rsid w:val="001F5FC1"/>
    <w:rsid w:val="00AE5901"/>
    <w:rsid w:val="00C307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DBB9ACD"/>
  <w15:chartTrackingRefBased/>
  <w15:docId w15:val="{FF19750B-2104-9540-A81D-330CEEE63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237</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2023-03-28T16:02:00Z</dcterms:created>
  <dcterms:modified xsi:type="dcterms:W3CDTF">2023-03-28T16:19:00Z</dcterms:modified>
</cp:coreProperties>
</file>