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630C" w14:paraId="1CFE7692" w14:textId="77777777" w:rsidTr="0052630C">
        <w:tc>
          <w:tcPr>
            <w:tcW w:w="3020" w:type="dxa"/>
          </w:tcPr>
          <w:p w14:paraId="0ECF44BE" w14:textId="1B157B7E" w:rsidR="0052630C" w:rsidRDefault="0052630C">
            <w:r>
              <w:t>Taches effectuées</w:t>
            </w:r>
          </w:p>
        </w:tc>
        <w:tc>
          <w:tcPr>
            <w:tcW w:w="3021" w:type="dxa"/>
          </w:tcPr>
          <w:p w14:paraId="408CED63" w14:textId="556E6DC1" w:rsidR="0052630C" w:rsidRDefault="0052630C">
            <w:r>
              <w:t>Compétences du référentiel</w:t>
            </w:r>
          </w:p>
        </w:tc>
        <w:tc>
          <w:tcPr>
            <w:tcW w:w="3021" w:type="dxa"/>
          </w:tcPr>
          <w:p w14:paraId="797BC9ED" w14:textId="2B42BE8C" w:rsidR="0052630C" w:rsidRDefault="0052630C">
            <w:r>
              <w:t>Production associées et lien vers la source</w:t>
            </w:r>
          </w:p>
        </w:tc>
      </w:tr>
      <w:tr w:rsidR="0052630C" w14:paraId="47BA5F84" w14:textId="77777777" w:rsidTr="0052630C">
        <w:tc>
          <w:tcPr>
            <w:tcW w:w="3020" w:type="dxa"/>
          </w:tcPr>
          <w:p w14:paraId="53694CB3" w14:textId="77777777" w:rsidR="0052630C" w:rsidRDefault="0052630C" w:rsidP="0052630C">
            <w:r>
              <w:t>-Sauvegarde sur GitHub</w:t>
            </w:r>
          </w:p>
          <w:p w14:paraId="6917810C" w14:textId="04026A9A" w:rsidR="006F27CB" w:rsidRDefault="006F27CB" w:rsidP="0052630C">
            <w:r>
              <w:t>- Création d’une application web fonctionnelle codée grâce à Symfony</w:t>
            </w:r>
          </w:p>
        </w:tc>
        <w:tc>
          <w:tcPr>
            <w:tcW w:w="3021" w:type="dxa"/>
          </w:tcPr>
          <w:p w14:paraId="0FB772D4" w14:textId="77777777" w:rsidR="0052630C" w:rsidRPr="00417566" w:rsidRDefault="0052630C" w:rsidP="0052630C">
            <w:pPr>
              <w:rPr>
                <w:b/>
                <w:bCs/>
              </w:rPr>
            </w:pPr>
            <w:r w:rsidRPr="00417566">
              <w:rPr>
                <w:b/>
                <w:bCs/>
              </w:rPr>
              <w:t>Gérer le patrimoine informatique</w:t>
            </w:r>
          </w:p>
          <w:p w14:paraId="7DD61C22" w14:textId="23398CF4" w:rsidR="0052630C" w:rsidRDefault="0052630C" w:rsidP="0052630C">
            <w:r>
              <w:t>- Recenser et identifier les ressources numériques</w:t>
            </w:r>
          </w:p>
          <w:p w14:paraId="16E6A1DA" w14:textId="77777777" w:rsidR="0052630C" w:rsidRDefault="0052630C" w:rsidP="0052630C">
            <w:r>
              <w:t>- Exploiter des référentiels, normes et standard adoptés par le prestataire informatique</w:t>
            </w:r>
          </w:p>
          <w:p w14:paraId="45BEAA89" w14:textId="211C40DA" w:rsidR="00B232D4" w:rsidRDefault="00B232D4" w:rsidP="0052630C">
            <w:r>
              <w:t xml:space="preserve">- Gérer des sauvegardes </w:t>
            </w:r>
          </w:p>
        </w:tc>
        <w:tc>
          <w:tcPr>
            <w:tcW w:w="3021" w:type="dxa"/>
          </w:tcPr>
          <w:p w14:paraId="686641E7" w14:textId="77777777" w:rsidR="0052630C" w:rsidRDefault="006F27CB" w:rsidP="0052630C">
            <w:r>
              <w:t xml:space="preserve">- </w:t>
            </w:r>
            <w:r w:rsidR="0052630C">
              <w:t>Lien GitHub (avec code source)</w:t>
            </w:r>
          </w:p>
          <w:p w14:paraId="3EA1294E" w14:textId="39F3B8B6" w:rsidR="006F27CB" w:rsidRDefault="006F27CB" w:rsidP="0052630C">
            <w:r>
              <w:t>- Utilisation de la bibliothèque Symfony et de Twig</w:t>
            </w:r>
          </w:p>
        </w:tc>
      </w:tr>
      <w:tr w:rsidR="0052630C" w14:paraId="7D145950" w14:textId="77777777" w:rsidTr="0052630C">
        <w:tc>
          <w:tcPr>
            <w:tcW w:w="3020" w:type="dxa"/>
          </w:tcPr>
          <w:p w14:paraId="53EF1E0C" w14:textId="51BCD7DF" w:rsidR="0052630C" w:rsidRDefault="006F27CB" w:rsidP="0052630C">
            <w:r>
              <w:t>- Création d’un projet d’application web à la demande d’un client, en suivant ses requêtes. Modification selon ses demandes.</w:t>
            </w:r>
          </w:p>
        </w:tc>
        <w:tc>
          <w:tcPr>
            <w:tcW w:w="3021" w:type="dxa"/>
          </w:tcPr>
          <w:p w14:paraId="7F7FF334" w14:textId="77777777" w:rsidR="0052630C" w:rsidRPr="00417566" w:rsidRDefault="0052630C" w:rsidP="0052630C">
            <w:pPr>
              <w:rPr>
                <w:b/>
                <w:bCs/>
              </w:rPr>
            </w:pPr>
            <w:r w:rsidRPr="00417566">
              <w:rPr>
                <w:b/>
                <w:bCs/>
              </w:rPr>
              <w:t>Travailler en mode projet</w:t>
            </w:r>
          </w:p>
          <w:p w14:paraId="03364626" w14:textId="7D8ADD44" w:rsidR="00B232D4" w:rsidRDefault="0052630C" w:rsidP="00B232D4">
            <w:pPr>
              <w:spacing w:after="0" w:line="240" w:lineRule="auto"/>
            </w:pPr>
            <w:r>
              <w:t xml:space="preserve">- </w:t>
            </w:r>
            <w:r w:rsidR="00B232D4">
              <w:t>Analyser les objectifs et les modalités d’organisation d’un projet</w:t>
            </w:r>
          </w:p>
          <w:p w14:paraId="17609D0F" w14:textId="7237CDA6" w:rsidR="0052630C" w:rsidRDefault="00B232D4" w:rsidP="00B232D4">
            <w:r>
              <w:t xml:space="preserve">- </w:t>
            </w:r>
            <w:r>
              <w:t>Planifier les activités</w:t>
            </w:r>
          </w:p>
        </w:tc>
        <w:tc>
          <w:tcPr>
            <w:tcW w:w="3021" w:type="dxa"/>
          </w:tcPr>
          <w:p w14:paraId="670A077A" w14:textId="0B38654A" w:rsidR="0052630C" w:rsidRDefault="006F27CB" w:rsidP="0052630C">
            <w:r>
              <w:t xml:space="preserve">- </w:t>
            </w:r>
            <w:r w:rsidR="00B232D4">
              <w:t>Cahier des charges client</w:t>
            </w:r>
          </w:p>
          <w:p w14:paraId="70761519" w14:textId="61D943C7" w:rsidR="00B232D4" w:rsidRPr="00B232D4" w:rsidRDefault="00B232D4" w:rsidP="00B232D4">
            <w:pPr>
              <w:jc w:val="center"/>
            </w:pPr>
          </w:p>
        </w:tc>
      </w:tr>
      <w:tr w:rsidR="00B731BF" w14:paraId="28230B6E" w14:textId="77777777" w:rsidTr="0052630C">
        <w:tc>
          <w:tcPr>
            <w:tcW w:w="3020" w:type="dxa"/>
          </w:tcPr>
          <w:p w14:paraId="1EA67882" w14:textId="78D1715E" w:rsidR="00B731BF" w:rsidRDefault="006F27CB" w:rsidP="00417566">
            <w:r>
              <w:t>- Mise en place d’un projet complet d’application web, du visuel au fonctionnel</w:t>
            </w:r>
          </w:p>
        </w:tc>
        <w:tc>
          <w:tcPr>
            <w:tcW w:w="3021" w:type="dxa"/>
          </w:tcPr>
          <w:p w14:paraId="0AD08B95" w14:textId="77777777" w:rsidR="006F27CB" w:rsidRDefault="00417566" w:rsidP="0052630C">
            <w:pPr>
              <w:rPr>
                <w:b/>
                <w:bCs/>
              </w:rPr>
            </w:pPr>
            <w:r w:rsidRPr="00417566">
              <w:rPr>
                <w:b/>
                <w:bCs/>
              </w:rPr>
              <w:t>Mettre à disposition des utilisateurs un service informatique</w:t>
            </w:r>
          </w:p>
          <w:p w14:paraId="7369D4F0" w14:textId="5A9E6D36" w:rsidR="00417566" w:rsidRPr="006F27CB" w:rsidRDefault="006F27CB" w:rsidP="005263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 w:rsidRPr="006F27CB">
              <w:t>Déployer un service</w:t>
            </w:r>
          </w:p>
        </w:tc>
        <w:tc>
          <w:tcPr>
            <w:tcW w:w="3021" w:type="dxa"/>
          </w:tcPr>
          <w:p w14:paraId="7576E41D" w14:textId="77777777" w:rsidR="00B731BF" w:rsidRDefault="006F27CB" w:rsidP="0052630C">
            <w:r>
              <w:t>- Lien vers le site</w:t>
            </w:r>
          </w:p>
          <w:p w14:paraId="753FD62E" w14:textId="77777777" w:rsidR="006F27CB" w:rsidRDefault="006F27CB" w:rsidP="0052630C">
            <w:r>
              <w:t>- Capture d’écran Backoffice</w:t>
            </w:r>
          </w:p>
          <w:p w14:paraId="3E1AE07E" w14:textId="3F0E0F6A" w:rsidR="006F27CB" w:rsidRDefault="006F27CB" w:rsidP="0052630C">
            <w:r>
              <w:t>- Page réservation paniers</w:t>
            </w:r>
          </w:p>
        </w:tc>
      </w:tr>
      <w:tr w:rsidR="00B232D4" w14:paraId="6A0D82F8" w14:textId="77777777" w:rsidTr="0052630C">
        <w:tc>
          <w:tcPr>
            <w:tcW w:w="3020" w:type="dxa"/>
          </w:tcPr>
          <w:p w14:paraId="4D4443A2" w14:textId="72F4D50E" w:rsidR="00B232D4" w:rsidRDefault="006F27CB" w:rsidP="00417566">
            <w:r>
              <w:t>- Création d’un formulaire de contact permettant de recevoir les demandes d’assistances.</w:t>
            </w:r>
          </w:p>
        </w:tc>
        <w:tc>
          <w:tcPr>
            <w:tcW w:w="3021" w:type="dxa"/>
          </w:tcPr>
          <w:p w14:paraId="44E489C4" w14:textId="77777777" w:rsidR="00B232D4" w:rsidRDefault="00B232D4" w:rsidP="00B232D4">
            <w:pPr>
              <w:rPr>
                <w:b/>
                <w:bCs/>
              </w:rPr>
            </w:pPr>
            <w:r w:rsidRPr="00B232D4">
              <w:rPr>
                <w:b/>
                <w:bCs/>
              </w:rPr>
              <w:t>Répondre aux incidents et aux demandes d’assistance et d’évolution</w:t>
            </w:r>
          </w:p>
          <w:p w14:paraId="4EE3784A" w14:textId="24F71607" w:rsidR="00B232D4" w:rsidRPr="00B232D4" w:rsidRDefault="00B232D4" w:rsidP="00B232D4">
            <w:r>
              <w:t xml:space="preserve">- </w:t>
            </w:r>
            <w:r w:rsidRPr="00B232D4">
              <w:t>Collecter, suivre et orienter des demandes</w:t>
            </w:r>
          </w:p>
        </w:tc>
        <w:tc>
          <w:tcPr>
            <w:tcW w:w="3021" w:type="dxa"/>
          </w:tcPr>
          <w:p w14:paraId="078A91F1" w14:textId="0BD203A4" w:rsidR="00B232D4" w:rsidRDefault="00B232D4" w:rsidP="0052630C">
            <w:r>
              <w:t>- Lien vers le formulaire de contact</w:t>
            </w:r>
          </w:p>
        </w:tc>
      </w:tr>
      <w:tr w:rsidR="00B232D4" w14:paraId="6D78FBDF" w14:textId="77777777" w:rsidTr="0052630C">
        <w:tc>
          <w:tcPr>
            <w:tcW w:w="3020" w:type="dxa"/>
          </w:tcPr>
          <w:p w14:paraId="21A2E197" w14:textId="664BEF83" w:rsidR="006F27CB" w:rsidRDefault="00604B75" w:rsidP="00417566">
            <w:r>
              <w:t xml:space="preserve">- </w:t>
            </w:r>
            <w:r w:rsidR="006F27CB">
              <w:t>Entrainement à la création d’un site web avec Symfony en suivant un cours sur Udemy.</w:t>
            </w:r>
          </w:p>
          <w:p w14:paraId="3A7720F3" w14:textId="7E0C3E5F" w:rsidR="006F27CB" w:rsidRDefault="00604B75" w:rsidP="00417566">
            <w:r>
              <w:t xml:space="preserve">- </w:t>
            </w:r>
            <w:r w:rsidR="006F27CB">
              <w:t xml:space="preserve">Mise en ligne du projet réalisé sur Linkedin afin d’en faire part mon réseau professionnel. </w:t>
            </w:r>
          </w:p>
        </w:tc>
        <w:tc>
          <w:tcPr>
            <w:tcW w:w="3021" w:type="dxa"/>
          </w:tcPr>
          <w:p w14:paraId="059AC20F" w14:textId="77777777" w:rsidR="00B232D4" w:rsidRDefault="00B232D4" w:rsidP="00B232D4">
            <w:pPr>
              <w:rPr>
                <w:b/>
                <w:bCs/>
              </w:rPr>
            </w:pPr>
            <w:r w:rsidRPr="00B232D4">
              <w:rPr>
                <w:b/>
                <w:bCs/>
              </w:rPr>
              <w:t>Organiser son développement professionnel</w:t>
            </w:r>
          </w:p>
          <w:p w14:paraId="7B3F5E2D" w14:textId="77777777" w:rsidR="00B232D4" w:rsidRDefault="006F27CB" w:rsidP="00B232D4">
            <w:r>
              <w:t xml:space="preserve">- </w:t>
            </w:r>
            <w:r w:rsidRPr="006F27CB">
              <w:t>Mettre en place son environnement d’apprentissage personnel</w:t>
            </w:r>
          </w:p>
          <w:p w14:paraId="0737D150" w14:textId="25F56C76" w:rsidR="006F27CB" w:rsidRPr="00B232D4" w:rsidRDefault="006F27CB" w:rsidP="00B232D4">
            <w:r>
              <w:t xml:space="preserve">- </w:t>
            </w:r>
            <w:r w:rsidRPr="006F27CB">
              <w:t>Gérer son identité professionnelle</w:t>
            </w:r>
          </w:p>
        </w:tc>
        <w:tc>
          <w:tcPr>
            <w:tcW w:w="3021" w:type="dxa"/>
          </w:tcPr>
          <w:p w14:paraId="49877397" w14:textId="77777777" w:rsidR="00B232D4" w:rsidRDefault="00B232D4" w:rsidP="0052630C">
            <w:r>
              <w:t>- Capture d’écran Certificat Symfony Udemy</w:t>
            </w:r>
          </w:p>
          <w:p w14:paraId="0365A509" w14:textId="0F3E52EA" w:rsidR="006F27CB" w:rsidRDefault="006F27CB" w:rsidP="0052630C">
            <w:r>
              <w:t>- Post Linkedin</w:t>
            </w:r>
          </w:p>
        </w:tc>
      </w:tr>
      <w:tr w:rsidR="00B232D4" w14:paraId="6659523F" w14:textId="77777777" w:rsidTr="0052630C">
        <w:tc>
          <w:tcPr>
            <w:tcW w:w="3020" w:type="dxa"/>
          </w:tcPr>
          <w:p w14:paraId="310F2F0D" w14:textId="3F3C5431" w:rsidR="00B232D4" w:rsidRDefault="00604B75" w:rsidP="00417566">
            <w:r>
              <w:t>- Réalisation du référencement naturel</w:t>
            </w:r>
          </w:p>
          <w:p w14:paraId="601CE23D" w14:textId="0876B50B" w:rsidR="00604B75" w:rsidRDefault="00604B75" w:rsidP="00417566">
            <w:r>
              <w:t>- Utilisation des couleurs et des logos de l’entreprise et de l’association</w:t>
            </w:r>
          </w:p>
        </w:tc>
        <w:tc>
          <w:tcPr>
            <w:tcW w:w="3021" w:type="dxa"/>
          </w:tcPr>
          <w:p w14:paraId="28998947" w14:textId="77777777" w:rsidR="00B232D4" w:rsidRDefault="00B232D4" w:rsidP="00B232D4">
            <w:pPr>
              <w:rPr>
                <w:b/>
                <w:bCs/>
              </w:rPr>
            </w:pPr>
            <w:r w:rsidRPr="00B232D4">
              <w:rPr>
                <w:b/>
                <w:bCs/>
              </w:rPr>
              <w:t>Développer la présence en ligne de l’organisation</w:t>
            </w:r>
          </w:p>
          <w:p w14:paraId="52E80065" w14:textId="47C3DA26" w:rsidR="00B232D4" w:rsidRDefault="00B232D4" w:rsidP="00B232D4">
            <w:pPr>
              <w:spacing w:after="0" w:line="240" w:lineRule="auto"/>
            </w:pPr>
            <w:r>
              <w:t xml:space="preserve">- </w:t>
            </w:r>
            <w:r>
              <w:t>Référencer les services en ligne de l’organisation et mesurer leur visibilité.</w:t>
            </w:r>
          </w:p>
          <w:p w14:paraId="4F2019CC" w14:textId="4954150B" w:rsidR="00B232D4" w:rsidRPr="00B232D4" w:rsidRDefault="00B232D4" w:rsidP="00B232D4">
            <w:r>
              <w:t xml:space="preserve">- </w:t>
            </w:r>
            <w:r>
              <w:t>Participer à l’évolution d’un site Web exploitant les données de l’organisation.</w:t>
            </w:r>
          </w:p>
        </w:tc>
        <w:tc>
          <w:tcPr>
            <w:tcW w:w="3021" w:type="dxa"/>
          </w:tcPr>
          <w:p w14:paraId="5E512E35" w14:textId="77777777" w:rsidR="00B232D4" w:rsidRDefault="00B232D4" w:rsidP="0052630C">
            <w:r>
              <w:t>- Exemple de méta données de référencement</w:t>
            </w:r>
          </w:p>
          <w:p w14:paraId="1D8A8692" w14:textId="04CB4683" w:rsidR="00B232D4" w:rsidRDefault="006F27CB" w:rsidP="0052630C">
            <w:r>
              <w:t>- Inscription newsletter</w:t>
            </w:r>
          </w:p>
        </w:tc>
      </w:tr>
    </w:tbl>
    <w:p w14:paraId="58B92388" w14:textId="77777777" w:rsidR="00391C69" w:rsidRDefault="00391C69"/>
    <w:sectPr w:rsidR="00391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66EA"/>
    <w:multiLevelType w:val="hybridMultilevel"/>
    <w:tmpl w:val="38AED650"/>
    <w:lvl w:ilvl="0" w:tplc="B1907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25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0C"/>
    <w:rsid w:val="00345C84"/>
    <w:rsid w:val="00391C69"/>
    <w:rsid w:val="00417566"/>
    <w:rsid w:val="0052630C"/>
    <w:rsid w:val="00604B75"/>
    <w:rsid w:val="006F27CB"/>
    <w:rsid w:val="007F6B1D"/>
    <w:rsid w:val="00B232D4"/>
    <w:rsid w:val="00B731BF"/>
    <w:rsid w:val="00C6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F7CB"/>
  <w15:chartTrackingRefBased/>
  <w15:docId w15:val="{F9A8B76A-EF94-4871-B380-B860992B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6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2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ke</dc:creator>
  <cp:keywords/>
  <dc:description/>
  <cp:lastModifiedBy>nathan ke</cp:lastModifiedBy>
  <cp:revision>1</cp:revision>
  <dcterms:created xsi:type="dcterms:W3CDTF">2023-02-23T10:32:00Z</dcterms:created>
  <dcterms:modified xsi:type="dcterms:W3CDTF">2023-02-23T12:17:00Z</dcterms:modified>
</cp:coreProperties>
</file>