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iyoe8zynk5acpenegaaqt">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gd-uvqybd207ww_wf-lzg">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designing and delivering scalable software solutions across SaaS, healthcare education, and developer tools domains. Led end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end development of cloud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native applications at Tackle.io, building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platforms that simplified software go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market processes. Championed API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first architecture and modern frontend frameworks to accelerate feature delivery and improve system reliability. Collaborated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functionally with product, design, and engineering teams to ship high</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impact features serving thousands of enterprise users. Seeking to bring full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stack expertise and AI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driven product experience to Consumer Reports' Experimental Engineering team.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w:t>
      </w:r>
      <w:r>
        <w:rPr>
          <w:b w:val="false"/>
          <w:bCs w:val="false"/>
          <w:sz w:val="20"/>
          <w:szCs w:val="20"/>
          <w:rFonts w:ascii="Courier" w:cs="Courier" w:eastAsia="Courier" w:hAnsi="Courier"/>
        </w:rPr>
        <w:t xml:space="preserve">JavaScript, TypeScript, Python, HTML, CSS</w:t>
      </w:r>
    </w:p>
    <w:p>
      <w:pPr>
        <w:spacing w:after="40" w:line="276" w:lineRule="auto"/>
        <w:jc w:val="left"/>
      </w:pPr>
      <w:r>
        <w:rPr>
          <w:b/>
          <w:bCs/>
          <w:sz w:val="20"/>
          <w:szCs w:val="20"/>
          <w:rFonts w:ascii="Courier" w:cs="Courier" w:eastAsia="Courier" w:hAnsi="Courier"/>
        </w:rPr>
        <w:t xml:space="preserve">Frontend: </w:t>
      </w:r>
      <w:r>
        <w:rPr>
          <w:b w:val="false"/>
          <w:bCs w:val="false"/>
          <w:sz w:val="20"/>
          <w:szCs w:val="20"/>
          <w:rFonts w:ascii="Courier" w:cs="Courier" w:eastAsia="Courier" w:hAnsi="Courier"/>
        </w:rPr>
        <w:t xml:space="preserve">React, Next.js, Redux, GraphQL, Responsive Design</w:t>
      </w:r>
    </w:p>
    <w:p>
      <w:pPr>
        <w:spacing w:after="40" w:line="276" w:lineRule="auto"/>
        <w:jc w:val="left"/>
      </w:pPr>
      <w:r>
        <w:rPr>
          <w:b/>
          <w:bCs/>
          <w:sz w:val="20"/>
          <w:szCs w:val="20"/>
          <w:rFonts w:ascii="Courier" w:cs="Courier" w:eastAsia="Courier" w:hAnsi="Courier"/>
        </w:rPr>
        <w:t xml:space="preserve">Backend: </w:t>
      </w:r>
      <w:r>
        <w:rPr>
          <w:b w:val="false"/>
          <w:bCs w:val="false"/>
          <w:sz w:val="20"/>
          <w:szCs w:val="20"/>
          <w:rFonts w:ascii="Courier" w:cs="Courier" w:eastAsia="Courier" w:hAnsi="Courier"/>
        </w:rPr>
        <w:t xml:space="preserve">Node.js, RESTful APIs, PostgreSQL, Redis, Microservices</w:t>
      </w:r>
    </w:p>
    <w:p>
      <w:pPr>
        <w:spacing w:after="40" w:line="276" w:lineRule="auto"/>
        <w:jc w:val="left"/>
      </w:pPr>
      <w:r>
        <w:rPr>
          <w:b/>
          <w:bCs/>
          <w:sz w:val="20"/>
          <w:szCs w:val="20"/>
          <w:rFonts w:ascii="Courier" w:cs="Courier" w:eastAsia="Courier" w:hAnsi="Courier"/>
        </w:rPr>
        <w:t xml:space="preserve">Cloud &amp; DevOps: </w:t>
      </w:r>
      <w:r>
        <w:rPr>
          <w:b w:val="false"/>
          <w:bCs w:val="false"/>
          <w:sz w:val="20"/>
          <w:szCs w:val="20"/>
          <w:rFonts w:ascii="Courier" w:cs="Courier" w:eastAsia="Courier" w:hAnsi="Courier"/>
        </w:rPr>
        <w:t xml:space="preserve">AWS, Docker, Kubernetes, CI/CD, GitHub Actions</w:t>
      </w:r>
    </w:p>
    <w:p>
      <w:pPr>
        <w:spacing w:after="40" w:line="276" w:lineRule="auto"/>
        <w:jc w:val="left"/>
      </w:pPr>
      <w:r>
        <w:rPr>
          <w:b/>
          <w:bCs/>
          <w:sz w:val="20"/>
          <w:szCs w:val="20"/>
          <w:rFonts w:ascii="Courier" w:cs="Courier" w:eastAsia="Courier" w:hAnsi="Courier"/>
        </w:rPr>
        <w:t xml:space="preserve">Practices: </w:t>
      </w:r>
      <w:r>
        <w:rPr>
          <w:b w:val="false"/>
          <w:bCs w:val="false"/>
          <w:sz w:val="20"/>
          <w:szCs w:val="20"/>
          <w:rFonts w:ascii="Courier" w:cs="Courier" w:eastAsia="Courier" w:hAnsi="Courier"/>
        </w:rPr>
        <w:t xml:space="preserve">Agile, Test‑Driven Development, Code Review, System Design, Technical Leadership</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 US</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deployed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SaaS platform using React and Node.js, enabling software vendors to manage co</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sell programs with cloud marketplaces and reducing manual onboarding time by 40%.</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implemented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 integration, facilitating smooth data exchange between 50+ cloud partners including AWS, Azure, and GCP marketplaces.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 database queries and implemented caching strategies with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 decreasing average API response time from 2s to under 200ms.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monolith to </w:t>
      </w:r>
      <w:r>
        <w:rPr>
          <w:b/>
          <w:bCs/>
          <w:sz w:val="20"/>
          <w:szCs w:val="20"/>
          <w:rFonts w:ascii="Courier" w:cs="Courier" w:eastAsia="Courier" w:hAnsi="Courier"/>
        </w:rPr>
        <w:t xml:space="preserve">microservices architecture</w:t>
      </w:r>
      <w:r>
        <w:rPr>
          <w:b w:val="false"/>
          <w:bCs w:val="false"/>
          <w:sz w:val="20"/>
          <w:szCs w:val="20"/>
          <w:rFonts w:ascii="Courier" w:cs="Courier" w:eastAsia="Courier" w:hAnsi="Courier"/>
        </w:rPr>
        <w:t xml:space="preserve"> on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improving system scalability and reducing deployment failures across distributed teams.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3 junior engineers through code reviews and pair programming sessions, establishing coding standards and best practices for the engineering team.</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notification system using </w:t>
      </w:r>
      <w:r>
        <w:rPr>
          <w:b/>
          <w:bCs/>
          <w:sz w:val="20"/>
          <w:szCs w:val="20"/>
          <w:rFonts w:ascii="Courier" w:cs="Courier" w:eastAsia="Courier" w:hAnsi="Courier"/>
        </w:rPr>
        <w:t xml:space="preserve">WebSockets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 keeping enterprise users informed of marketplace status changes within seconds.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Established comprehensive test coverage using </w:t>
      </w:r>
      <w:r>
        <w:rPr>
          <w:b/>
          <w:bCs/>
          <w:sz w:val="20"/>
          <w:szCs w:val="20"/>
          <w:rFonts w:ascii="Courier" w:cs="Courier" w:eastAsia="Courier" w:hAnsi="Courier"/>
        </w:rPr>
        <w:t xml:space="preserve">Jest</w:t>
      </w:r>
      <w:r>
        <w:rPr>
          <w:b w:val="false"/>
          <w:bCs w:val="false"/>
          <w:sz w:val="20"/>
          <w:szCs w:val="20"/>
          <w:rFonts w:ascii="Courier" w:cs="Courier" w:eastAsia="Courier" w:hAnsi="Courier"/>
        </w:rPr>
        <w:t xml:space="preserve"> and Cypress, achieving 85% code coverage and reducing regression incidents in production environments.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Championed </w:t>
      </w:r>
      <w:r>
        <w:rPr>
          <w:b/>
          <w:bCs/>
          <w:sz w:val="20"/>
          <w:szCs w:val="20"/>
          <w:rFonts w:ascii="Courier" w:cs="Courier" w:eastAsia="Courier" w:hAnsi="Courier"/>
        </w:rPr>
        <w:t xml:space="preserve">TypeScript</w:t>
      </w:r>
      <w:r>
        <w:rPr>
          <w:b w:val="false"/>
          <w:bCs w:val="false"/>
          <w:sz w:val="20"/>
          <w:szCs w:val="20"/>
          <w:rFonts w:ascii="Courier" w:cs="Courier" w:eastAsia="Courier" w:hAnsi="Courier"/>
        </w:rPr>
        <w:t xml:space="preserve"> adoption across frontend codebase, increasing code reliability and reducing production bugs by eliminating type</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related runtime errors.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 US</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and maintained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components for customer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 dashboard, improving user engagement metrics and streamlining workflows for sales teams.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 authentication providers using </w:t>
      </w:r>
      <w:r>
        <w:rPr>
          <w:b/>
          <w:bCs/>
          <w:sz w:val="20"/>
          <w:szCs w:val="20"/>
          <w:rFonts w:ascii="Courier" w:cs="Courier" w:eastAsia="Courier" w:hAnsi="Courier"/>
        </w:rPr>
        <w:t xml:space="preserve">OAuth 2.0</w:t>
      </w:r>
      <w:r>
        <w:rPr>
          <w:b w:val="false"/>
          <w:bCs w:val="false"/>
          <w:sz w:val="20"/>
          <w:szCs w:val="20"/>
          <w:rFonts w:ascii="Courier" w:cs="Courier" w:eastAsia="Courier" w:hAnsi="Courier"/>
        </w:rPr>
        <w:t xml:space="preserve"> and SAML protocols, enabling enterprise SSO access for 200+ client organizations.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team to define API specifications and deliver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backend services supporting marketplace listing management features.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diagnosing and resolving production incidents with 99.9% uptime compliance for critical customer workflows.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 US</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backend services with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to handle student enrollment, course progress tracking, and certification workflows compliant with healthcare regulations.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responsive design and accessibility standards (WCAG 2.1) across web applications, ensuring compliance for diverse student populations including those with disabilities.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interactive learning management system features using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supporting 15,000+ healthcare students in completing certification programs.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automated data pipelines processing student performance analytics, generating reports that informed curriculum improvements and student retention strategies.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 US</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Contributed to frontend development using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jQuery</w:t>
      </w:r>
      <w:r>
        <w:rPr>
          <w:b w:val="false"/>
          <w:bCs w:val="false"/>
          <w:sz w:val="20"/>
          <w:szCs w:val="20"/>
          <w:rFonts w:ascii="Courier" w:cs="Courier" w:eastAsia="Courier" w:hAnsi="Courier"/>
        </w:rPr>
        <w:t xml:space="preserve">, building reusable components for course delivery and assessment modules.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 video streaming services for live and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demand educational content, supporting 500+ concurrent viewers during peak enrollment periods.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Assisted in database design and query optimization for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improving application performance for administrative reporting tools.</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 US</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test automation frameworks validating SDK functionality across multiple programming languages, reducing QA cycle time by 25%.</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documentation and code samples for </w:t>
      </w:r>
      <w:r>
        <w:rPr>
          <w:b/>
          <w:bCs/>
          <w:sz w:val="20"/>
          <w:szCs w:val="20"/>
          <w:rFonts w:ascii="Courier" w:cs="Courier" w:eastAsia="Courier" w:hAnsi="Courier"/>
        </w:rPr>
        <w:t xml:space="preserve">SDK</w:t>
      </w:r>
      <w:r>
        <w:rPr>
          <w:b w:val="false"/>
          <w:bCs w:val="false"/>
          <w:sz w:val="20"/>
          <w:szCs w:val="20"/>
          <w:rFonts w:ascii="Courier" w:cs="Courier" w:eastAsia="Courier" w:hAnsi="Courier"/>
        </w:rPr>
        <w:t xml:space="preserve"> integrations, helping 100+ external developers implement document processing features.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 | University of South Florida</w:t>
      </w:r>
    </w:p>
    <w:p>
      <w:pPr>
        <w:spacing w:after="40" w:line="276" w:lineRule="auto"/>
        <w:jc w:val="left"/>
      </w:pPr>
      <w:r>
        <w:rPr>
          <w:b w:val="false"/>
          <w:b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yoe8zynk5acpenegaaqt" Type="http://schemas.openxmlformats.org/officeDocument/2006/relationships/hyperlink" Target="mailto:brandonhigbee95@hotmail.com" TargetMode="External"/><Relationship Id="rIdgd-uvqybd207ww_wf-lzg"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2026-09-09T01:30:43.207Z</dcterms:created>
  <dcterms:modified xsi:type="dcterms:W3CDTF">2026-09-09T01:30:43.207Z</dcterms:modified>
</cp:coreProperties>
</file>

<file path=docProps/custom.xml><?xml version="1.0" encoding="utf-8"?>
<Properties xmlns="http://schemas.openxmlformats.org/officeDocument/2006/custom-properties" xmlns:vt="http://schemas.openxmlformats.org/officeDocument/2006/docPropsVTypes"/>
</file>