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color w:val="1F4E79"/>
          <w:sz w:val="40"/>
          <w:szCs w:val="40"/>
          <w:rFonts w:ascii="Helvetica" w:cs="Helvetica" w:eastAsia="Helvetica" w:hAnsi="Helvetica"/>
        </w:rPr>
        <w:t xml:space="preserve">BRANDON HIGBEE</w:t>
      </w:r>
    </w:p>
    <w:p>
      <w:pPr>
        <w:spacing w:after="20"/>
        <w:jc w:val="center"/>
      </w:pPr>
      <w:r>
        <w:rPr>
          <w:b w:val="false"/>
          <w:bCs w:val="false"/>
          <w:i w:val="false"/>
          <w:iCs w:val="false"/>
          <w:color w:val="000000"/>
          <w:sz w:val="18"/>
          <w:szCs w:val="18"/>
          <w:rFonts w:ascii="Helvetica" w:cs="Helvetica" w:eastAsia="Helvetica" w:hAnsi="Helvetica"/>
        </w:rPr>
        <w:t xml:space="preserve"> Chapel Hill, NC</w:t>
      </w:r>
      <w:r>
        <w:rPr>
          <w:b w:val="false"/>
          <w:bCs w:val="false"/>
          <w:i w:val="false"/>
          <w:iCs w:val="false"/>
          <w:color w:val="000000"/>
          <w:sz w:val="18"/>
          <w:szCs w:val="18"/>
          <w:rFonts w:ascii="Helvetica" w:cs="Helvetica" w:eastAsia="Helvetica" w:hAnsi="Helvetica"/>
        </w:rPr>
        <w:t xml:space="preserve"> • </w:t>
      </w:r>
      <w:hyperlink w:history="1" r:id="rIdsrxjzcudus5w0si2d4npr">
        <w:r>
          <w:rPr>
            <w:b w:val="false"/>
            <w:bCs w:val="false"/>
            <w:i w:val="false"/>
            <w:iCs w:val="false"/>
            <w:u w:val="single"/>
            <w:color w:val="0563C1"/>
            <w:sz w:val="18"/>
            <w:szCs w:val="18"/>
            <w:rStyle w:val="Hyperlink"/>
            <w:rFonts w:ascii="Helvetica" w:cs="Helvetica" w:eastAsia="Helvetica" w:hAnsi="Helvetica"/>
          </w:rPr>
          <w:t xml:space="preserve">brandonhigbee95@hotmail.com</w:t>
        </w:r>
      </w:hyperlink>
      <w:r>
        <w:rPr>
          <w:b w:val="false"/>
          <w:bCs w:val="false"/>
          <w:i w:val="false"/>
          <w:iCs w:val="false"/>
          <w:color w:val="000000"/>
          <w:sz w:val="18"/>
          <w:szCs w:val="18"/>
          <w:rFonts w:ascii="Helvetica" w:cs="Helvetica" w:eastAsia="Helvetica" w:hAnsi="Helvetica"/>
        </w:rPr>
        <w:t xml:space="preserve"> • </w:t>
      </w:r>
      <w:r>
        <w:rPr>
          <w:b w:val="false"/>
          <w:bCs w:val="false"/>
          <w:i w:val="false"/>
          <w:iCs w:val="false"/>
          <w:color w:val="000000"/>
          <w:sz w:val="18"/>
          <w:szCs w:val="18"/>
          <w:rFonts w:ascii="Helvetica" w:cs="Helvetica" w:eastAsia="Helvetica" w:hAnsi="Helvetica"/>
        </w:rPr>
        <w:t xml:space="preserve">(318) 321-2455</w:t>
      </w:r>
    </w:p>
    <w:p>
      <w:pPr>
        <w:spacing w:after="100"/>
        <w:jc w:val="center"/>
      </w:pPr>
      <w:hyperlink w:history="1" r:id="rId1j7vokfyf-fv_26rj-3w5">
        <w:r>
          <w:rPr>
            <w:b w:val="false"/>
            <w:bCs w:val="false"/>
            <w:i w:val="false"/>
            <w:iCs w:val="false"/>
            <w:u w:val="single"/>
            <w:color w:val="0563C1"/>
            <w:sz w:val="18"/>
            <w:szCs w:val="18"/>
            <w:rStyle w:val="Hyperlink"/>
            <w:rFonts w:ascii="Helvetica" w:cs="Helvetica" w:eastAsia="Helvetica" w:hAnsi="Helvetica"/>
          </w:rPr>
          <w:t xml:space="preserve">https://www.linkedin.com/in/brandon‑higbee-557b5a139</w:t>
        </w:r>
      </w:hyperlink>
    </w:p>
    <w:p>
      <w:pPr>
        <w:keepNext/>
        <w:pBdr>
          <w:bottom w:val="single" w:color="333333" w:sz="12" w:space="0"/>
        </w:pBdr>
        <w:spacing w:before="240" w:after="80" w:lineRule="auto"/>
        <w:jc w:val="left"/>
      </w:pPr>
      <w:r>
        <w:rPr>
          <w:b/>
          <w:bCs/>
          <w:color w:val="1F4E79"/>
          <w:sz w:val="24"/>
          <w:szCs w:val="24"/>
          <w:rFonts w:ascii="Helvetica" w:cs="Helvetica" w:eastAsia="Helvetica" w:hAnsi="Helvetica"/>
        </w:rPr>
        <w:t xml:space="preserve">SUMMARY</w:t>
      </w:r>
    </w:p>
    <w:p>
      <w:pPr>
        <w:spacing w:after="40" w:line="276" w:lineRule="auto"/>
        <w:jc w:val="left"/>
      </w:pPr>
      <w:r>
        <w:rPr>
          <w:b/>
          <w:bCs/>
          <w:sz w:val="20"/>
          <w:szCs w:val="20"/>
          <w:rFonts w:ascii="Helvetica" w:cs="Helvetica" w:eastAsia="Helvetica" w:hAnsi="Helvetica"/>
        </w:rPr>
        <w:t xml:space="preserve">Senior Software Engineer</w:t>
      </w:r>
      <w:r>
        <w:rPr>
          <w:b w:val="false"/>
          <w:bCs w:val="false"/>
          <w:sz w:val="20"/>
          <w:szCs w:val="20"/>
          <w:rFonts w:ascii="Helvetica" w:cs="Helvetica" w:eastAsia="Helvetica" w:hAnsi="Helvetica"/>
        </w:rPr>
        <w:t xml:space="preserve"> with </w:t>
      </w:r>
      <w:r>
        <w:rPr>
          <w:b/>
          <w:bCs/>
          <w:sz w:val="20"/>
          <w:szCs w:val="20"/>
          <w:rFonts w:ascii="Helvetica" w:cs="Helvetica" w:eastAsia="Helvetica" w:hAnsi="Helvetica"/>
        </w:rPr>
        <w:t xml:space="preserve">8 years</w:t>
      </w:r>
      <w:r>
        <w:rPr>
          <w:b w:val="false"/>
          <w:bCs w:val="false"/>
          <w:sz w:val="20"/>
          <w:szCs w:val="20"/>
          <w:rFonts w:ascii="Helvetica" w:cs="Helvetica" w:eastAsia="Helvetica" w:hAnsi="Helvetica"/>
        </w:rPr>
        <w:t xml:space="preserve"> of experience designing and maintaining production systems at SaaS, healthcare education, and enterprise software companies. Architected </w:t>
      </w:r>
      <w:r>
        <w:rPr>
          <w:b/>
          <w:bCs/>
          <w:sz w:val="20"/>
          <w:szCs w:val="20"/>
          <w:rFonts w:ascii="Helvetica" w:cs="Helvetica" w:eastAsia="Helvetica" w:hAnsi="Helvetica"/>
        </w:rPr>
        <w:t xml:space="preserve">Python</w:t>
      </w:r>
      <w:r>
        <w:rPr>
          <w:b w:val="false"/>
          <w:bCs w:val="false"/>
          <w:sz w:val="20"/>
          <w:szCs w:val="20"/>
          <w:rFonts w:ascii="Helvetica" w:cs="Helvetica" w:eastAsia="Helvetica" w:hAnsi="Helvetica"/>
        </w:rPr>
        <w:t xml:space="preserve"> microservices on </w:t>
      </w:r>
      <w:r>
        <w:rPr>
          <w:b/>
          <w:bCs/>
          <w:sz w:val="20"/>
          <w:szCs w:val="20"/>
          <w:rFonts w:ascii="Helvetica" w:cs="Helvetica" w:eastAsia="Helvetica" w:hAnsi="Helvetica"/>
        </w:rPr>
        <w:t xml:space="preserve">AWS</w:t>
      </w:r>
      <w:r>
        <w:rPr>
          <w:b w:val="false"/>
          <w:bCs w:val="false"/>
          <w:sz w:val="20"/>
          <w:szCs w:val="20"/>
          <w:rFonts w:ascii="Helvetica" w:cs="Helvetica" w:eastAsia="Helvetica" w:hAnsi="Helvetica"/>
        </w:rPr>
        <w:t xml:space="preserve"> at Tackle.io for cloud marketplace workflows serving 100+ partners. Built Django and React applications at Ultimate Medical Academy supporting 30,000+ students. Developed C# SDK components at Accusoft for document processing used by 500+ clients. Hands</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on expertise spans </w:t>
      </w:r>
      <w:r>
        <w:rPr>
          <w:b/>
          <w:bCs/>
          <w:sz w:val="20"/>
          <w:szCs w:val="20"/>
          <w:rFonts w:ascii="Helvetica" w:cs="Helvetica" w:eastAsia="Helvetica" w:hAnsi="Helvetica"/>
        </w:rPr>
        <w:t xml:space="preserve">Kubernetes</w:t>
      </w:r>
      <w:r>
        <w:rPr>
          <w:b w:val="false"/>
          <w:bCs w:val="false"/>
          <w:sz w:val="20"/>
          <w:szCs w:val="20"/>
          <w:rFonts w:ascii="Helvetica" w:cs="Helvetica" w:eastAsia="Helvetica" w:hAnsi="Helvetica"/>
        </w:rPr>
        <w:t xml:space="preserve">, </w:t>
      </w:r>
      <w:r>
        <w:rPr>
          <w:b/>
          <w:bCs/>
          <w:sz w:val="20"/>
          <w:szCs w:val="20"/>
          <w:rFonts w:ascii="Helvetica" w:cs="Helvetica" w:eastAsia="Helvetica" w:hAnsi="Helvetica"/>
        </w:rPr>
        <w:t xml:space="preserve">Terraform</w:t>
      </w:r>
      <w:r>
        <w:rPr>
          <w:b w:val="false"/>
          <w:bCs w:val="false"/>
          <w:sz w:val="20"/>
          <w:szCs w:val="20"/>
          <w:rFonts w:ascii="Helvetica" w:cs="Helvetica" w:eastAsia="Helvetica" w:hAnsi="Helvetica"/>
        </w:rPr>
        <w:t xml:space="preserve">, </w:t>
      </w:r>
      <w:r>
        <w:rPr>
          <w:b/>
          <w:bCs/>
          <w:sz w:val="20"/>
          <w:szCs w:val="20"/>
          <w:rFonts w:ascii="Helvetica" w:cs="Helvetica" w:eastAsia="Helvetica" w:hAnsi="Helvetica"/>
        </w:rPr>
        <w:t xml:space="preserve">PostgreSQL</w:t>
      </w:r>
      <w:r>
        <w:rPr>
          <w:b w:val="false"/>
          <w:bCs w:val="false"/>
          <w:sz w:val="20"/>
          <w:szCs w:val="20"/>
          <w:rFonts w:ascii="Helvetica" w:cs="Helvetica" w:eastAsia="Helvetica" w:hAnsi="Helvetica"/>
        </w:rPr>
        <w:t xml:space="preserve">, </w:t>
      </w:r>
      <w:r>
        <w:rPr>
          <w:b/>
          <w:bCs/>
          <w:sz w:val="20"/>
          <w:szCs w:val="20"/>
          <w:rFonts w:ascii="Helvetica" w:cs="Helvetica" w:eastAsia="Helvetica" w:hAnsi="Helvetica"/>
        </w:rPr>
        <w:t xml:space="preserve">GraphQL</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CI/CD pipelines</w:t>
      </w:r>
      <w:r>
        <w:rPr>
          <w:b w:val="false"/>
          <w:bCs w:val="false"/>
          <w:sz w:val="20"/>
          <w:szCs w:val="20"/>
          <w:rFonts w:ascii="Helvetica" w:cs="Helvetica" w:eastAsia="Helvetica" w:hAnsi="Helvetica"/>
        </w:rPr>
        <w:t xml:space="preserve">. Now pursuing network infrastructure engineering opportunities at Fastly. Owns production infrastructure end to end, including on call coverage, deployment automation, and monitoring across distributed services. Comfortable partnering with platform and application teams on reliability work.</w:t>
      </w:r>
    </w:p>
    <w:p>
      <w:pPr>
        <w:keepNext/>
        <w:pBdr>
          <w:bottom w:val="single" w:color="333333" w:sz="12" w:space="0"/>
        </w:pBdr>
        <w:spacing w:before="240" w:after="80" w:lineRule="auto"/>
        <w:jc w:val="left"/>
      </w:pPr>
      <w:r>
        <w:rPr>
          <w:b/>
          <w:bCs/>
          <w:color w:val="1F4E79"/>
          <w:sz w:val="24"/>
          <w:szCs w:val="24"/>
          <w:rFonts w:ascii="Helvetica" w:cs="Helvetica" w:eastAsia="Helvetica" w:hAnsi="Helvetica"/>
        </w:rPr>
        <w:t xml:space="preserve">SKILLS</w:t>
      </w:r>
    </w:p>
    <w:p>
      <w:pPr>
        <w:spacing w:after="40" w:line="276" w:lineRule="auto"/>
        <w:jc w:val="left"/>
      </w:pPr>
      <w:r>
        <w:rPr>
          <w:b/>
          <w:bCs/>
          <w:sz w:val="20"/>
          <w:szCs w:val="20"/>
          <w:rFonts w:ascii="Helvetica" w:cs="Helvetica" w:eastAsia="Helvetica" w:hAnsi="Helvetica"/>
        </w:rPr>
        <w:t xml:space="preserve">Languages &amp; Frameworks: </w:t>
      </w:r>
      <w:r>
        <w:rPr>
          <w:b w:val="false"/>
          <w:bCs w:val="false"/>
          <w:sz w:val="20"/>
          <w:szCs w:val="20"/>
          <w:rFonts w:ascii="Helvetica" w:cs="Helvetica" w:eastAsia="Helvetica" w:hAnsi="Helvetica"/>
        </w:rPr>
        <w:t xml:space="preserve">Python, Django, Flask, React, GraphQL, REST APIs, C#, .NET, TypeScript, JavaScript, HTML, CSS</w:t>
      </w:r>
    </w:p>
    <w:p>
      <w:pPr>
        <w:spacing w:after="40" w:line="276" w:lineRule="auto"/>
        <w:jc w:val="left"/>
      </w:pPr>
      <w:r>
        <w:rPr>
          <w:b/>
          <w:bCs/>
          <w:sz w:val="20"/>
          <w:szCs w:val="20"/>
          <w:rFonts w:ascii="Helvetica" w:cs="Helvetica" w:eastAsia="Helvetica" w:hAnsi="Helvetica"/>
        </w:rPr>
        <w:t xml:space="preserve">Infrastructure &amp; DevOps: </w:t>
      </w:r>
      <w:r>
        <w:rPr>
          <w:b w:val="false"/>
          <w:bCs w:val="false"/>
          <w:sz w:val="20"/>
          <w:szCs w:val="20"/>
          <w:rFonts w:ascii="Helvetica" w:cs="Helvetica" w:eastAsia="Helvetica" w:hAnsi="Helvetica"/>
        </w:rPr>
        <w:t xml:space="preserve">AWS, Kubernetes, Docker, Terraform, CI/CD, Linux</w:t>
      </w:r>
    </w:p>
    <w:p>
      <w:pPr>
        <w:spacing w:after="40" w:line="276" w:lineRule="auto"/>
        <w:jc w:val="left"/>
      </w:pPr>
      <w:r>
        <w:rPr>
          <w:b/>
          <w:bCs/>
          <w:sz w:val="20"/>
          <w:szCs w:val="20"/>
          <w:rFonts w:ascii="Helvetica" w:cs="Helvetica" w:eastAsia="Helvetica" w:hAnsi="Helvetica"/>
        </w:rPr>
        <w:t xml:space="preserve">Data &amp; Services: </w:t>
      </w:r>
      <w:r>
        <w:rPr>
          <w:b w:val="false"/>
          <w:bCs w:val="false"/>
          <w:sz w:val="20"/>
          <w:szCs w:val="20"/>
          <w:rFonts w:ascii="Helvetica" w:cs="Helvetica" w:eastAsia="Helvetica" w:hAnsi="Helvetica"/>
        </w:rPr>
        <w:t xml:space="preserve">PostgreSQL, Redis, RabbitMQ, Elasticsearch</w:t>
      </w:r>
    </w:p>
    <w:p>
      <w:pPr>
        <w:spacing w:after="40" w:line="276" w:lineRule="auto"/>
        <w:jc w:val="left"/>
      </w:pPr>
      <w:r>
        <w:rPr>
          <w:b/>
          <w:bCs/>
          <w:sz w:val="20"/>
          <w:szCs w:val="20"/>
          <w:rFonts w:ascii="Helvetica" w:cs="Helvetica" w:eastAsia="Helvetica" w:hAnsi="Helvetica"/>
        </w:rPr>
        <w:t xml:space="preserve">Network &amp; Security: </w:t>
      </w:r>
      <w:r>
        <w:rPr>
          <w:b w:val="false"/>
          <w:bCs w:val="false"/>
          <w:sz w:val="20"/>
          <w:szCs w:val="20"/>
          <w:rFonts w:ascii="Helvetica" w:cs="Helvetica" w:eastAsia="Helvetica" w:hAnsi="Helvetica"/>
        </w:rPr>
        <w:t xml:space="preserve">TCP/IP, DNS, SSL/TLS, OAuth2, VPN, Firewall</w:t>
      </w:r>
    </w:p>
    <w:p>
      <w:pPr>
        <w:spacing w:after="40" w:line="276" w:lineRule="auto"/>
        <w:jc w:val="left"/>
      </w:pPr>
      <w:r>
        <w:rPr>
          <w:b/>
          <w:bCs/>
          <w:sz w:val="20"/>
          <w:szCs w:val="20"/>
          <w:rFonts w:ascii="Helvetica" w:cs="Helvetica" w:eastAsia="Helvetica" w:hAnsi="Helvetica"/>
        </w:rPr>
        <w:t xml:space="preserve">Platform Engineering: </w:t>
      </w:r>
      <w:r>
        <w:rPr>
          <w:b w:val="false"/>
          <w:bCs w:val="false"/>
          <w:sz w:val="20"/>
          <w:szCs w:val="20"/>
          <w:rFonts w:ascii="Helvetica" w:cs="Helvetica" w:eastAsia="Helvetica" w:hAnsi="Helvetica"/>
        </w:rPr>
        <w:t xml:space="preserve">Microservices, Service Mesh, Configuration Management, Distributed Systems, Monitoring, Alerting, Ansible, Chef</w:t>
      </w:r>
    </w:p>
    <w:p>
      <w:pPr>
        <w:keepNext/>
        <w:pBdr>
          <w:bottom w:val="single" w:color="333333" w:sz="12" w:space="0"/>
        </w:pBdr>
        <w:spacing w:before="240" w:after="80" w:lineRule="auto"/>
        <w:jc w:val="left"/>
      </w:pPr>
      <w:r>
        <w:rPr>
          <w:b/>
          <w:bCs/>
          <w:color w:val="1F4E79"/>
          <w:sz w:val="24"/>
          <w:szCs w:val="24"/>
          <w:rFonts w:ascii="Helvetica" w:cs="Helvetica" w:eastAsia="Helvetica" w:hAnsi="Helvetica"/>
        </w:rPr>
        <w:t xml:space="preserve">EXPERIENCES</w:t>
      </w:r>
    </w:p>
    <w:p>
      <w:pPr>
        <w:tabs>
          <w:tab w:val="right" w:pos="10440"/>
        </w:tabs>
        <w:spacing w:after="40" w:line="276" w:lineRule="auto"/>
        <w:jc w:val="left"/>
      </w:pPr>
      <w:r>
        <w:rPr>
          <w:b/>
          <w:bCs/>
          <w:i w:val="false"/>
          <w:iCs w:val="false"/>
          <w:sz w:val="20"/>
          <w:szCs w:val="20"/>
          <w:rFonts w:ascii="Helvetica" w:cs="Helvetica" w:eastAsia="Helvetica" w:hAnsi="Helvetica"/>
        </w:rPr>
        <w:t xml:space="preserve">Senior Software Engineer</w:t>
      </w:r>
      <w:r>
        <w:rPr>
          <w:b/>
          <w:bCs/>
          <w:i w:val="false"/>
          <w:iCs w:val="false"/>
          <w:sz w:val="20"/>
          <w:szCs w:val="20"/>
          <w:rFonts w:ascii="Helvetica" w:cs="Helvetica" w:eastAsia="Helvetica" w:hAnsi="Helvetica"/>
        </w:rPr>
        <w:t xml:space="preserve">• </w:t>
      </w:r>
      <w:r>
        <w:rPr>
          <w:b/>
          <w:bCs/>
          <w:i w:val="false"/>
          <w:iCs w:val="false"/>
          <w:sz w:val="20"/>
          <w:szCs w:val="20"/>
          <w:rFonts w:ascii="Helvetica" w:cs="Helvetica" w:eastAsia="Helvetica" w:hAnsi="Helvetica"/>
        </w:rPr>
        <w:t xml:space="preserve">Tackle.io</w:t>
      </w:r>
      <w:r>
        <w:rPr>
          <w:b/>
          <w:bCs/>
          <w:i/>
          <w:iCs/>
          <w:sz w:val="20"/>
          <w:szCs w:val="20"/>
          <w:rFonts w:ascii="Helvetica" w:cs="Helvetica" w:eastAsia="Helvetica" w:hAnsi="Helvetica"/>
        </w:rPr>
        <w:t xml:space="preserve">• </w:t>
      </w:r>
      <w:r>
        <w:rPr>
          <w:b/>
          <w:bCs/>
          <w:i/>
          <w:iCs/>
          <w:sz w:val="20"/>
          <w:szCs w:val="20"/>
          <w:rFonts w:ascii="Helvetica" w:cs="Helvetica" w:eastAsia="Helvetica" w:hAnsi="Helvetica"/>
        </w:rPr>
        <w:t xml:space="preserve">Remote</w:t>
      </w:r>
      <w:r>
        <w:tab/>
      </w:r>
      <w:r>
        <w:rPr>
          <w:b/>
          <w:bCs/>
          <w:i w:val="false"/>
          <w:iCs w:val="false"/>
          <w:sz w:val="20"/>
          <w:szCs w:val="20"/>
          <w:rFonts w:ascii="Helvetica" w:cs="Helvetica" w:eastAsia="Helvetica" w:hAnsi="Helvetica"/>
        </w:rPr>
        <w:t xml:space="preserve">03/2022 - Present</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Established CI/CD pipelines with automated testing and container image publishing, decreasing manual deployment effort by 60% and improving code quality gate pass rates.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Designed GraphQL and REST APIs with OAuth2, enabling integrations with Salesforce, AWS, and Azure marketplaces while reducing partner onboarding time by 40%.</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Architected Python microservices on AWS EKS for cloud marketplace platform, supporting 100+ ISV partners with weekly deployments and 99.9% uptime.</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Implemented distributed tracing and structured logging, reducing mean time to resolution for production incidents from hours to under 30 minutes.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Optimized PostgreSQL queries and indexing strategies, cutting average API response times from 800ms to 150ms for high</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traffic marketplace endpoints.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Mentored junior engineers through code reviews and design discussions, accelerating team velocity and knowledge sharing across 5-person engineering team.</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Collaborated with infrastructure and operations teams to define service level objectives and deployment runbooks for mission</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critical marketplace workflows.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Built infrastructure</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as</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code using Terraform for multi</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account AWS environments, achieving consistent provisioning across development, staging, and production.</w:t>
      </w:r>
    </w:p>
    <w:p>
      <w:pPr>
        <w:tabs>
          <w:tab w:val="right" w:pos="10440"/>
        </w:tabs>
        <w:spacing w:after="40" w:line="276" w:lineRule="auto"/>
        <w:jc w:val="left"/>
      </w:pPr>
      <w:r>
        <w:rPr>
          <w:b/>
          <w:bCs/>
          <w:i w:val="false"/>
          <w:iCs w:val="false"/>
          <w:sz w:val="20"/>
          <w:szCs w:val="20"/>
          <w:rFonts w:ascii="Helvetica" w:cs="Helvetica" w:eastAsia="Helvetica" w:hAnsi="Helvetica"/>
        </w:rPr>
        <w:t xml:space="preserve">Software Engineer</w:t>
      </w:r>
      <w:r>
        <w:rPr>
          <w:b/>
          <w:bCs/>
          <w:i w:val="false"/>
          <w:iCs w:val="false"/>
          <w:sz w:val="20"/>
          <w:szCs w:val="20"/>
          <w:rFonts w:ascii="Helvetica" w:cs="Helvetica" w:eastAsia="Helvetica" w:hAnsi="Helvetica"/>
        </w:rPr>
        <w:t xml:space="preserve">• </w:t>
      </w:r>
      <w:r>
        <w:rPr>
          <w:b/>
          <w:bCs/>
          <w:i w:val="false"/>
          <w:iCs w:val="false"/>
          <w:sz w:val="20"/>
          <w:szCs w:val="20"/>
          <w:rFonts w:ascii="Helvetica" w:cs="Helvetica" w:eastAsia="Helvetica" w:hAnsi="Helvetica"/>
        </w:rPr>
        <w:t xml:space="preserve">Tackle.io</w:t>
      </w:r>
      <w:r>
        <w:rPr>
          <w:b/>
          <w:bCs/>
          <w:i/>
          <w:iCs/>
          <w:sz w:val="20"/>
          <w:szCs w:val="20"/>
          <w:rFonts w:ascii="Helvetica" w:cs="Helvetica" w:eastAsia="Helvetica" w:hAnsi="Helvetica"/>
        </w:rPr>
        <w:t xml:space="preserve">• </w:t>
      </w:r>
      <w:r>
        <w:rPr>
          <w:b/>
          <w:bCs/>
          <w:i/>
          <w:iCs/>
          <w:sz w:val="20"/>
          <w:szCs w:val="20"/>
          <w:rFonts w:ascii="Helvetica" w:cs="Helvetica" w:eastAsia="Helvetica" w:hAnsi="Helvetica"/>
        </w:rPr>
        <w:t xml:space="preserve">Remote</w:t>
      </w:r>
      <w:r>
        <w:tab/>
      </w:r>
      <w:r>
        <w:rPr>
          <w:b/>
          <w:bCs/>
          <w:i w:val="false"/>
          <w:iCs w:val="false"/>
          <w:sz w:val="20"/>
          <w:szCs w:val="20"/>
          <w:rFonts w:ascii="Helvetica" w:cs="Helvetica" w:eastAsia="Helvetica" w:hAnsi="Helvetica"/>
        </w:rPr>
        <w:t xml:space="preserve">06/2021 - 03/2022</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Developed Django REST APIs for marketplace listing management, supporting real</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time inventory synchronization across cloud provider catalogs serving 50+ enterprise customers.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Built React frontend components for seller dashboard, improving user engagement by 25% through performance optimizations and enhanced user experience.</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Configured Docker containerization for microservices, standardizing development environments and reducing local setup time from days to under 2 hours.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Integrated third</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party payment and billing APIs, supporting $2M+ in monthly transaction volume and expanding revenue channels for the platform.</w:t>
      </w:r>
    </w:p>
    <w:p>
      <w:pPr>
        <w:tabs>
          <w:tab w:val="right" w:pos="10440"/>
        </w:tabs>
        <w:spacing w:after="40" w:line="276" w:lineRule="auto"/>
        <w:jc w:val="left"/>
      </w:pPr>
      <w:r>
        <w:rPr>
          <w:b/>
          <w:bCs/>
          <w:i w:val="false"/>
          <w:iCs w:val="false"/>
          <w:sz w:val="20"/>
          <w:szCs w:val="20"/>
          <w:rFonts w:ascii="Helvetica" w:cs="Helvetica" w:eastAsia="Helvetica" w:hAnsi="Helvetica"/>
        </w:rPr>
        <w:t xml:space="preserve">Software Engineer II</w:t>
      </w:r>
      <w:r>
        <w:rPr>
          <w:b/>
          <w:bCs/>
          <w:i w:val="false"/>
          <w:iCs w:val="false"/>
          <w:sz w:val="20"/>
          <w:szCs w:val="20"/>
          <w:rFonts w:ascii="Helvetica" w:cs="Helvetica" w:eastAsia="Helvetica" w:hAnsi="Helvetica"/>
        </w:rPr>
        <w:t xml:space="preserve">• </w:t>
      </w:r>
      <w:r>
        <w:rPr>
          <w:b/>
          <w:bCs/>
          <w:i w:val="false"/>
          <w:iCs w:val="false"/>
          <w:sz w:val="20"/>
          <w:szCs w:val="20"/>
          <w:rFonts w:ascii="Helvetica" w:cs="Helvetica" w:eastAsia="Helvetica" w:hAnsi="Helvetica"/>
        </w:rPr>
        <w:t xml:space="preserve">Ultimate Medical Academy</w:t>
      </w:r>
      <w:r>
        <w:rPr>
          <w:b/>
          <w:bCs/>
          <w:i/>
          <w:iCs/>
          <w:sz w:val="20"/>
          <w:szCs w:val="20"/>
          <w:rFonts w:ascii="Helvetica" w:cs="Helvetica" w:eastAsia="Helvetica" w:hAnsi="Helvetica"/>
        </w:rPr>
        <w:t xml:space="preserve">• </w:t>
      </w:r>
      <w:r>
        <w:rPr>
          <w:b/>
          <w:bCs/>
          <w:i/>
          <w:iCs/>
          <w:sz w:val="20"/>
          <w:szCs w:val="20"/>
          <w:rFonts w:ascii="Helvetica" w:cs="Helvetica" w:eastAsia="Helvetica" w:hAnsi="Helvetica"/>
        </w:rPr>
        <w:t xml:space="preserve">Remote</w:t>
      </w:r>
      <w:r>
        <w:tab/>
      </w:r>
      <w:r>
        <w:rPr>
          <w:b/>
          <w:bCs/>
          <w:i w:val="false"/>
          <w:iCs w:val="false"/>
          <w:sz w:val="20"/>
          <w:szCs w:val="20"/>
          <w:rFonts w:ascii="Helvetica" w:cs="Helvetica" w:eastAsia="Helvetica" w:hAnsi="Helvetica"/>
        </w:rPr>
        <w:t xml:space="preserve">04/2019 - 06/2021</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Led migration from legacy PHP codebase to modern Python stack, improving developer productivity by 35% and reducing critical security vulnerabilities by 80%.</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Architected Django</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based course management system serving 30,000+ enrolled students with 99.9% uptime and sub</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second page load times across 50+ course categories.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Developed Flask microservices for exam proctoring and assessment workflows, ensuring HIPAA compliance for student health education records and federal reporting requirements.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Implemented AWS infrastructure with auto</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scaling groups and multi</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AZ deployment, handling 500% traffic spikes during peak enrollment windows without service degradation.</w:t>
      </w:r>
    </w:p>
    <w:p>
      <w:pPr>
        <w:tabs>
          <w:tab w:val="right" w:pos="10440"/>
        </w:tabs>
        <w:spacing w:after="40" w:line="276" w:lineRule="auto"/>
        <w:jc w:val="left"/>
      </w:pPr>
      <w:r>
        <w:rPr>
          <w:b/>
          <w:bCs/>
          <w:i w:val="false"/>
          <w:iCs w:val="false"/>
          <w:sz w:val="20"/>
          <w:szCs w:val="20"/>
          <w:rFonts w:ascii="Helvetica" w:cs="Helvetica" w:eastAsia="Helvetica" w:hAnsi="Helvetica"/>
        </w:rPr>
        <w:t xml:space="preserve">Software Engineer I</w:t>
      </w:r>
      <w:r>
        <w:rPr>
          <w:b/>
          <w:bCs/>
          <w:i w:val="false"/>
          <w:iCs w:val="false"/>
          <w:sz w:val="20"/>
          <w:szCs w:val="20"/>
          <w:rFonts w:ascii="Helvetica" w:cs="Helvetica" w:eastAsia="Helvetica" w:hAnsi="Helvetica"/>
        </w:rPr>
        <w:t xml:space="preserve">• </w:t>
      </w:r>
      <w:r>
        <w:rPr>
          <w:b/>
          <w:bCs/>
          <w:i w:val="false"/>
          <w:iCs w:val="false"/>
          <w:sz w:val="20"/>
          <w:szCs w:val="20"/>
          <w:rFonts w:ascii="Helvetica" w:cs="Helvetica" w:eastAsia="Helvetica" w:hAnsi="Helvetica"/>
        </w:rPr>
        <w:t xml:space="preserve">Ultimate Medical Academy</w:t>
      </w:r>
      <w:r>
        <w:rPr>
          <w:b/>
          <w:bCs/>
          <w:i/>
          <w:iCs/>
          <w:sz w:val="20"/>
          <w:szCs w:val="20"/>
          <w:rFonts w:ascii="Helvetica" w:cs="Helvetica" w:eastAsia="Helvetica" w:hAnsi="Helvetica"/>
        </w:rPr>
        <w:t xml:space="preserve">• </w:t>
      </w:r>
      <w:r>
        <w:rPr>
          <w:b/>
          <w:bCs/>
          <w:i/>
          <w:iCs/>
          <w:sz w:val="20"/>
          <w:szCs w:val="20"/>
          <w:rFonts w:ascii="Helvetica" w:cs="Helvetica" w:eastAsia="Helvetica" w:hAnsi="Helvetica"/>
        </w:rPr>
        <w:t xml:space="preserve">Remote</w:t>
      </w:r>
      <w:r>
        <w:tab/>
      </w:r>
      <w:r>
        <w:rPr>
          <w:b/>
          <w:bCs/>
          <w:i w:val="false"/>
          <w:iCs w:val="false"/>
          <w:sz w:val="20"/>
          <w:szCs w:val="20"/>
          <w:rFonts w:ascii="Helvetica" w:cs="Helvetica" w:eastAsia="Helvetica" w:hAnsi="Helvetica"/>
        </w:rPr>
        <w:t xml:space="preserve">08/2018 - 04/2019</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Built RESTful APIs for student enrollment and financial aid processing, streamlining admissions workflow and reducing average processing time from 5 days to 3.5 days.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Created React components for responsive course catalog interface, supporting mobile access for 60% of the student population across diverse device types.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Maintained PostgreSQL databases with automated backup and point</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in</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time recovery, ensuring data integrity for regional accreditation compliance audits.</w:t>
      </w:r>
    </w:p>
    <w:p>
      <w:pPr>
        <w:tabs>
          <w:tab w:val="right" w:pos="10440"/>
        </w:tabs>
        <w:spacing w:after="40" w:line="276" w:lineRule="auto"/>
        <w:jc w:val="left"/>
      </w:pPr>
      <w:r>
        <w:rPr>
          <w:b/>
          <w:bCs/>
          <w:i w:val="false"/>
          <w:iCs w:val="false"/>
          <w:sz w:val="20"/>
          <w:szCs w:val="20"/>
          <w:rFonts w:ascii="Helvetica" w:cs="Helvetica" w:eastAsia="Helvetica" w:hAnsi="Helvetica"/>
        </w:rPr>
        <w:t xml:space="preserve">SDK Intern</w:t>
      </w:r>
      <w:r>
        <w:rPr>
          <w:b/>
          <w:bCs/>
          <w:i w:val="false"/>
          <w:iCs w:val="false"/>
          <w:sz w:val="20"/>
          <w:szCs w:val="20"/>
          <w:rFonts w:ascii="Helvetica" w:cs="Helvetica" w:eastAsia="Helvetica" w:hAnsi="Helvetica"/>
        </w:rPr>
        <w:t xml:space="preserve">• </w:t>
      </w:r>
      <w:r>
        <w:rPr>
          <w:b/>
          <w:bCs/>
          <w:i w:val="false"/>
          <w:iCs w:val="false"/>
          <w:sz w:val="20"/>
          <w:szCs w:val="20"/>
          <w:rFonts w:ascii="Helvetica" w:cs="Helvetica" w:eastAsia="Helvetica" w:hAnsi="Helvetica"/>
        </w:rPr>
        <w:t xml:space="preserve">Accusoft</w:t>
      </w:r>
      <w:r>
        <w:rPr>
          <w:b/>
          <w:bCs/>
          <w:i/>
          <w:iCs/>
          <w:sz w:val="20"/>
          <w:szCs w:val="20"/>
          <w:rFonts w:ascii="Helvetica" w:cs="Helvetica" w:eastAsia="Helvetica" w:hAnsi="Helvetica"/>
        </w:rPr>
        <w:t xml:space="preserve">• </w:t>
      </w:r>
      <w:r>
        <w:rPr>
          <w:b/>
          <w:bCs/>
          <w:i/>
          <w:iCs/>
          <w:sz w:val="20"/>
          <w:szCs w:val="20"/>
          <w:rFonts w:ascii="Helvetica" w:cs="Helvetica" w:eastAsia="Helvetica" w:hAnsi="Helvetica"/>
        </w:rPr>
        <w:t xml:space="preserve">Remote</w:t>
      </w:r>
      <w:r>
        <w:tab/>
      </w:r>
      <w:r>
        <w:rPr>
          <w:b/>
          <w:bCs/>
          <w:i w:val="false"/>
          <w:iCs w:val="false"/>
          <w:sz w:val="20"/>
          <w:szCs w:val="20"/>
          <w:rFonts w:ascii="Helvetica" w:cs="Helvetica" w:eastAsia="Helvetica" w:hAnsi="Helvetica"/>
        </w:rPr>
        <w:t xml:space="preserve">06/2017 - 08/2018</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Developed C# SDK components for document imaging library, contributing to enterprise</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grade PDF and barcode scanning tools used by 500+ corporate clients worldwide.</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Authored unit tests and API documentation, improving SDK adoption rate by 20% among third</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party developers through comprehensive code examples.</w:t>
      </w:r>
    </w:p>
    <w:p>
      <w:pPr>
        <w:keepNext/>
        <w:pBdr>
          <w:bottom w:val="single" w:color="333333" w:sz="12" w:space="0"/>
        </w:pBdr>
        <w:spacing w:before="240" w:after="80" w:lineRule="auto"/>
        <w:jc w:val="left"/>
      </w:pPr>
      <w:r>
        <w:rPr>
          <w:b/>
          <w:bCs/>
          <w:color w:val="1F4E79"/>
          <w:sz w:val="24"/>
          <w:szCs w:val="24"/>
          <w:rFonts w:ascii="Helvetica" w:cs="Helvetica" w:eastAsia="Helvetica" w:hAnsi="Helvetica"/>
        </w:rPr>
        <w:t xml:space="preserve">EDUCATION</w:t>
      </w:r>
    </w:p>
    <w:p>
      <w:pPr>
        <w:spacing w:after="40" w:line="276" w:lineRule="auto"/>
        <w:jc w:val="left"/>
      </w:pPr>
      <w:r>
        <w:rPr>
          <w:b/>
          <w:bCs/>
          <w:sz w:val="20"/>
          <w:szCs w:val="20"/>
          <w:rFonts w:ascii="Helvetica" w:cs="Helvetica" w:eastAsia="Helvetica" w:hAnsi="Helvetica"/>
        </w:rPr>
        <w:t xml:space="preserve">Bachelor of Science in Computer Science | University of South Florida</w:t>
      </w:r>
    </w:p>
    <w:p>
      <w:pPr>
        <w:spacing w:after="40" w:line="276" w:lineRule="auto"/>
        <w:jc w:val="left"/>
      </w:pPr>
      <w:r>
        <w:rPr>
          <w:b w:val="false"/>
          <w:bCs w:val="false"/>
          <w:sz w:val="20"/>
          <w:szCs w:val="20"/>
          <w:rFonts w:ascii="Helvetica" w:cs="Helvetica" w:eastAsia="Helvetica" w:hAnsi="Helvetica"/>
        </w:rPr>
        <w:t xml:space="preserve">08/2014 - 05/2018</w:t>
      </w:r>
    </w:p>
    <w:sectPr>
      <w:pgSz w:w="12240" w:h="15840" w:orient="portrait"/>
      <w:pgMar w:top="720" w:right="900" w:bottom="720" w:left="90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Helvetica" w:cs="Helvetica" w:eastAsia="Helvetica" w:hAnsi="Helvetic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srxjzcudus5w0si2d4npr" Type="http://schemas.openxmlformats.org/officeDocument/2006/relationships/hyperlink" Target="mailto:brandonhigbee95@hotmail.com" TargetMode="External"/><Relationship Id="rId1j7vokfyf-fv_26rj-3w5" Type="http://schemas.openxmlformats.org/officeDocument/2006/relationships/hyperlink" Target="https://www.linkedin.com/in/brandon-higbee-557b5a139"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Brandon Higbee</dc:title>
  <dc:creator>Job Apply Platform</dc:creator>
  <cp:lastModifiedBy>Un-named</cp:lastModifiedBy>
  <cp:revision>1</cp:revision>
  <dcterms:created xsi:type="dcterms:W3CDTF">2026-09-09T14:41:04.824Z</dcterms:created>
  <dcterms:modified xsi:type="dcterms:W3CDTF">2026-09-09T14:41:04.824Z</dcterms:modified>
</cp:coreProperties>
</file>

<file path=docProps/custom.xml><?xml version="1.0" encoding="utf-8"?>
<Properties xmlns="http://schemas.openxmlformats.org/officeDocument/2006/custom-properties" xmlns:vt="http://schemas.openxmlformats.org/officeDocument/2006/docPropsVTypes"/>
</file>