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mbria" w:cs="Cambria" w:eastAsia="Cambria" w:hAnsi="Cambria"/>
        </w:rPr>
        <w:t xml:space="preserve">BRANDON HIGBEE</w:t>
      </w:r>
    </w:p>
    <w:p>
      <w:pPr>
        <w:spacing w:after="20"/>
        <w:jc w:val="center"/>
      </w:pPr>
      <w:r>
        <w:rPr>
          <w:b w:val="false"/>
          <w:bCs w:val="false"/>
          <w:i w:val="false"/>
          <w:iCs w:val="false"/>
          <w:color w:val="000000"/>
          <w:sz w:val="18"/>
          <w:szCs w:val="18"/>
          <w:rFonts w:ascii="Cambria" w:cs="Cambria" w:eastAsia="Cambria" w:hAnsi="Cambria"/>
        </w:rPr>
        <w:t xml:space="preserve"> Chapel Hill, NC</w:t>
      </w:r>
      <w:r>
        <w:rPr>
          <w:b w:val="false"/>
          <w:bCs w:val="false"/>
          <w:i w:val="false"/>
          <w:iCs w:val="false"/>
          <w:color w:val="000000"/>
          <w:sz w:val="18"/>
          <w:szCs w:val="18"/>
          <w:rFonts w:ascii="Cambria" w:cs="Cambria" w:eastAsia="Cambria" w:hAnsi="Cambria"/>
        </w:rPr>
        <w:t xml:space="preserve"> • </w:t>
      </w:r>
      <w:hyperlink w:history="1" r:id="rIdgewnpfv0o-hzbzwnxcidm">
        <w:r>
          <w:rPr>
            <w:b w:val="false"/>
            <w:bCs w:val="false"/>
            <w:i w:val="false"/>
            <w:iCs w:val="false"/>
            <w:u w:val="single"/>
            <w:color w:val="0563C1"/>
            <w:sz w:val="18"/>
            <w:szCs w:val="18"/>
            <w:rStyle w:val="Hyperlink"/>
            <w:rFonts w:ascii="Cambria" w:cs="Cambria" w:eastAsia="Cambria" w:hAnsi="Cambria"/>
          </w:rPr>
          <w:t xml:space="preserve">brandonhigbee95@hotmail.com</w:t>
        </w:r>
      </w:hyperlink>
      <w:r>
        <w:rPr>
          <w:b w:val="false"/>
          <w:bCs w:val="false"/>
          <w:i w:val="false"/>
          <w:iCs w:val="false"/>
          <w:color w:val="000000"/>
          <w:sz w:val="18"/>
          <w:szCs w:val="18"/>
          <w:rFonts w:ascii="Cambria" w:cs="Cambria" w:eastAsia="Cambria" w:hAnsi="Cambria"/>
        </w:rPr>
        <w:t xml:space="preserve"> • </w:t>
      </w:r>
      <w:r>
        <w:rPr>
          <w:b w:val="false"/>
          <w:bCs w:val="false"/>
          <w:i w:val="false"/>
          <w:iCs w:val="false"/>
          <w:color w:val="000000"/>
          <w:sz w:val="18"/>
          <w:szCs w:val="18"/>
          <w:rFonts w:ascii="Cambria" w:cs="Cambria" w:eastAsia="Cambria" w:hAnsi="Cambria"/>
        </w:rPr>
        <w:t xml:space="preserve">(318) 321-2455</w:t>
      </w:r>
    </w:p>
    <w:p>
      <w:pPr>
        <w:spacing w:after="100"/>
        <w:jc w:val="center"/>
      </w:pPr>
      <w:hyperlink w:history="1" r:id="rIdt6sapzcsplexywo3dypxc">
        <w:r>
          <w:rPr>
            <w:b w:val="false"/>
            <w:bCs w:val="false"/>
            <w:i w:val="false"/>
            <w:iCs w:val="false"/>
            <w:u w:val="single"/>
            <w:color w:val="0563C1"/>
            <w:sz w:val="18"/>
            <w:szCs w:val="18"/>
            <w:rStyle w:val="Hyperlink"/>
            <w:rFonts w:ascii="Cambria" w:cs="Cambria" w:eastAsia="Cambria" w:hAnsi="Cambri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SUMMARY</w:t>
      </w:r>
    </w:p>
    <w:p>
      <w:pPr>
        <w:spacing w:after="40" w:line="276" w:lineRule="auto"/>
        <w:jc w:val="left"/>
      </w:pPr>
      <w:r>
        <w:rPr>
          <w:b/>
          <w:bCs/>
          <w:sz w:val="20"/>
          <w:szCs w:val="20"/>
          <w:rFonts w:ascii="Cambria" w:cs="Cambria" w:eastAsia="Cambria" w:hAnsi="Cambria"/>
        </w:rPr>
        <w:t xml:space="preserve">Senior Software Engineer</w:t>
      </w:r>
      <w:r>
        <w:rPr>
          <w:b w:val="false"/>
          <w:bCs w:val="false"/>
          <w:sz w:val="20"/>
          <w:szCs w:val="20"/>
          <w:rFonts w:ascii="Cambria" w:cs="Cambria" w:eastAsia="Cambria" w:hAnsi="Cambria"/>
        </w:rPr>
        <w:t xml:space="preserve"> with </w:t>
      </w:r>
      <w:r>
        <w:rPr>
          <w:b/>
          <w:bCs/>
          <w:sz w:val="20"/>
          <w:szCs w:val="20"/>
          <w:rFonts w:ascii="Cambria" w:cs="Cambria" w:eastAsia="Cambria" w:hAnsi="Cambria"/>
        </w:rPr>
        <w:t xml:space="preserve">8 years</w:t>
      </w:r>
      <w:r>
        <w:rPr>
          <w:b w:val="false"/>
          <w:bCs w:val="false"/>
          <w:sz w:val="20"/>
          <w:szCs w:val="20"/>
          <w:rFonts w:ascii="Cambria" w:cs="Cambria" w:eastAsia="Cambria" w:hAnsi="Cambria"/>
        </w:rPr>
        <w:t xml:space="preserve"> of experience designing and operating cloud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native platforms, building CI/CD pipelines, and managing Kubernetes infrastructure at scale. At a B2B SaaS company, owned end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to</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end infrastructure for a cloud marketplace serving enterprise customers, reducing deployment lead times by 60%. Implemented GitOps workflows and observability stacks across multi</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cloud environments. Collaborated with 5+ engineering teams to establish platform standards. Seeking to leverage expertise in cloud architecture, site reliability, and platform engineering to accelerate development velocity.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SKILLS</w:t>
      </w:r>
    </w:p>
    <w:p>
      <w:pPr>
        <w:spacing w:after="40" w:line="276" w:lineRule="auto"/>
        <w:jc w:val="left"/>
      </w:pPr>
      <w:r>
        <w:rPr>
          <w:b/>
          <w:bCs/>
          <w:sz w:val="20"/>
          <w:szCs w:val="20"/>
          <w:rFonts w:ascii="Cambria" w:cs="Cambria" w:eastAsia="Cambria" w:hAnsi="Cambria"/>
        </w:rPr>
        <w:t xml:space="preserve">Languages and Frameworks: </w:t>
      </w:r>
      <w:r>
        <w:rPr>
          <w:b w:val="false"/>
          <w:bCs w:val="false"/>
          <w:sz w:val="20"/>
          <w:szCs w:val="20"/>
          <w:rFonts w:ascii="Cambria" w:cs="Cambria" w:eastAsia="Cambria" w:hAnsi="Cambria"/>
        </w:rPr>
        <w:t xml:space="preserve">JavaScript, HTML, CSS</w:t>
      </w:r>
    </w:p>
    <w:p>
      <w:pPr>
        <w:spacing w:after="40" w:line="276" w:lineRule="auto"/>
        <w:jc w:val="left"/>
      </w:pPr>
      <w:r>
        <w:rPr>
          <w:b/>
          <w:bCs/>
          <w:sz w:val="20"/>
          <w:szCs w:val="20"/>
          <w:rFonts w:ascii="Cambria" w:cs="Cambria" w:eastAsia="Cambria" w:hAnsi="Cambria"/>
        </w:rPr>
        <w:t xml:space="preserve">Cloud Platforms: </w:t>
      </w:r>
      <w:r>
        <w:rPr>
          <w:b w:val="false"/>
          <w:bCs w:val="false"/>
          <w:sz w:val="20"/>
          <w:szCs w:val="20"/>
          <w:rFonts w:ascii="Cambria" w:cs="Cambria" w:eastAsia="Cambria" w:hAnsi="Cambria"/>
        </w:rPr>
        <w:t xml:space="preserve">AWS, Azure, Kubernetes, Docker, Terraform, Helm</w:t>
      </w:r>
    </w:p>
    <w:p>
      <w:pPr>
        <w:spacing w:after="40" w:line="276" w:lineRule="auto"/>
        <w:jc w:val="left"/>
      </w:pPr>
      <w:r>
        <w:rPr>
          <w:b/>
          <w:bCs/>
          <w:sz w:val="20"/>
          <w:szCs w:val="20"/>
          <w:rFonts w:ascii="Cambria" w:cs="Cambria" w:eastAsia="Cambria" w:hAnsi="Cambria"/>
        </w:rPr>
        <w:t xml:space="preserve">CI/CD &amp; DevOps: </w:t>
      </w:r>
      <w:r>
        <w:rPr>
          <w:b w:val="false"/>
          <w:bCs w:val="false"/>
          <w:sz w:val="20"/>
          <w:szCs w:val="20"/>
          <w:rFonts w:ascii="Cambria" w:cs="Cambria" w:eastAsia="Cambria" w:hAnsi="Cambria"/>
        </w:rPr>
        <w:t xml:space="preserve">Azure DevOps, GitHub Actions, ArgoCD, GitOps, Jenkins, Ansible</w:t>
      </w:r>
    </w:p>
    <w:p>
      <w:pPr>
        <w:spacing w:after="40" w:line="276" w:lineRule="auto"/>
        <w:jc w:val="left"/>
      </w:pPr>
      <w:r>
        <w:rPr>
          <w:b/>
          <w:bCs/>
          <w:sz w:val="20"/>
          <w:szCs w:val="20"/>
          <w:rFonts w:ascii="Cambria" w:cs="Cambria" w:eastAsia="Cambria" w:hAnsi="Cambria"/>
        </w:rPr>
        <w:t xml:space="preserve">Programming: </w:t>
      </w:r>
      <w:r>
        <w:rPr>
          <w:b w:val="false"/>
          <w:bCs w:val="false"/>
          <w:sz w:val="20"/>
          <w:szCs w:val="20"/>
          <w:rFonts w:ascii="Cambria" w:cs="Cambria" w:eastAsia="Cambria" w:hAnsi="Cambria"/>
        </w:rPr>
        <w:t xml:space="preserve">Python, Go, Java, TypeScript, Bash, SQL</w:t>
      </w:r>
    </w:p>
    <w:p>
      <w:pPr>
        <w:spacing w:after="40" w:line="276" w:lineRule="auto"/>
        <w:jc w:val="left"/>
      </w:pPr>
      <w:r>
        <w:rPr>
          <w:b/>
          <w:bCs/>
          <w:sz w:val="20"/>
          <w:szCs w:val="20"/>
          <w:rFonts w:ascii="Cambria" w:cs="Cambria" w:eastAsia="Cambria" w:hAnsi="Cambria"/>
        </w:rPr>
        <w:t xml:space="preserve">Observability: </w:t>
      </w:r>
      <w:r>
        <w:rPr>
          <w:b w:val="false"/>
          <w:bCs w:val="false"/>
          <w:sz w:val="20"/>
          <w:szCs w:val="20"/>
          <w:rFonts w:ascii="Cambria" w:cs="Cambria" w:eastAsia="Cambria" w:hAnsi="Cambria"/>
        </w:rPr>
        <w:t xml:space="preserve">Datadog, Prometheus, Grafana, ELK Stack, PagerDuty</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EXPERIENCES</w:t>
      </w:r>
    </w:p>
    <w:p>
      <w:pPr>
        <w:tabs>
          <w:tab w:val="right" w:pos="10440"/>
        </w:tabs>
        <w:spacing w:after="40" w:line="276" w:lineRule="auto"/>
        <w:jc w:val="left"/>
      </w:pPr>
      <w:r>
        <w:rPr>
          <w:b/>
          <w:bCs/>
          <w:i w:val="false"/>
          <w:iCs w:val="false"/>
          <w:sz w:val="20"/>
          <w:szCs w:val="20"/>
          <w:rFonts w:ascii="Cambria" w:cs="Cambria" w:eastAsia="Cambria" w:hAnsi="Cambria"/>
        </w:rPr>
        <w:t xml:space="preserve">Senior Software Engineer</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Tackle.io</w:t>
      </w:r>
      <w:r>
        <w:tab/>
      </w:r>
      <w:r>
        <w:rPr>
          <w:b/>
          <w:bCs/>
          <w:i w:val="false"/>
          <w:iCs w:val="false"/>
          <w:sz w:val="20"/>
          <w:szCs w:val="20"/>
          <w:rFonts w:ascii="Cambria" w:cs="Cambria" w:eastAsia="Cambria" w:hAnsi="Cambria"/>
        </w:rPr>
        <w:t xml:space="preserve">03/2022 - Present</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Owned cloud infrastructure for a B2B SaaS marketplace platform, designing Kubernetes</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based deployment architectures across multiple cloud regions to support 500+ enterprise customer integrations.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Implemented GitOps workflows using </w:t>
      </w:r>
      <w:r>
        <w:rPr>
          <w:b/>
          <w:bCs/>
          <w:sz w:val="20"/>
          <w:szCs w:val="20"/>
          <w:rFonts w:ascii="Cambria" w:cs="Cambria" w:eastAsia="Cambria" w:hAnsi="Cambria"/>
        </w:rPr>
        <w:t xml:space="preserve">ArgoCD</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Helm</w:t>
      </w:r>
      <w:r>
        <w:rPr>
          <w:b w:val="false"/>
          <w:bCs w:val="false"/>
          <w:sz w:val="20"/>
          <w:szCs w:val="20"/>
          <w:rFonts w:ascii="Cambria" w:cs="Cambria" w:eastAsia="Cambria" w:hAnsi="Cambria"/>
        </w:rPr>
        <w:t xml:space="preserve">, reducing deployment lead times from days to under 30 minutes for 50+ microservices across 3 environments.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centralized logging and monitoring stack with </w:t>
      </w:r>
      <w:r>
        <w:rPr>
          <w:b/>
          <w:bCs/>
          <w:sz w:val="20"/>
          <w:szCs w:val="20"/>
          <w:rFonts w:ascii="Cambria" w:cs="Cambria" w:eastAsia="Cambria" w:hAnsi="Cambria"/>
        </w:rPr>
        <w:t xml:space="preserve">Datadog</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Prometheus</w:t>
      </w:r>
      <w:r>
        <w:rPr>
          <w:b w:val="false"/>
          <w:bCs w:val="false"/>
          <w:sz w:val="20"/>
          <w:szCs w:val="20"/>
          <w:rFonts w:ascii="Cambria" w:cs="Cambria" w:eastAsia="Cambria" w:hAnsi="Cambria"/>
        </w:rPr>
        <w:t xml:space="preserve">, establishing SLOs and automated alerts that decreased mean time to resolution from 45 minutes to 8 minutes.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Architected zero</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trust network policies in </w:t>
      </w:r>
      <w:r>
        <w:rPr>
          <w:b/>
          <w:bCs/>
          <w:sz w:val="20"/>
          <w:szCs w:val="20"/>
          <w:rFonts w:ascii="Cambria" w:cs="Cambria" w:eastAsia="Cambria" w:hAnsi="Cambria"/>
        </w:rPr>
        <w:t xml:space="preserve">Kubernetes</w:t>
      </w:r>
      <w:r>
        <w:rPr>
          <w:b w:val="false"/>
          <w:bCs w:val="false"/>
          <w:sz w:val="20"/>
          <w:szCs w:val="20"/>
          <w:rFonts w:ascii="Cambria" w:cs="Cambria" w:eastAsia="Cambria" w:hAnsi="Cambria"/>
        </w:rPr>
        <w:t xml:space="preserve"> clusters, implementing mTLS and RBAC controls that eliminated unauthorized pod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to</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pod communication in production namespaces.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Python automation tooling for infrastructure provisioning, enabling on</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call engineers to spin up staging environments in under 5 minutes compared to 2-day manual processes.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Led migration of legacy monolithic services to containerized </w:t>
      </w:r>
      <w:r>
        <w:rPr>
          <w:b/>
          <w:bCs/>
          <w:sz w:val="20"/>
          <w:szCs w:val="20"/>
          <w:rFonts w:ascii="Cambria" w:cs="Cambria" w:eastAsia="Cambria" w:hAnsi="Cambria"/>
        </w:rPr>
        <w:t xml:space="preserve">microservices</w:t>
      </w:r>
      <w:r>
        <w:rPr>
          <w:b w:val="false"/>
          <w:bCs w:val="false"/>
          <w:sz w:val="20"/>
          <w:szCs w:val="20"/>
          <w:rFonts w:ascii="Cambria" w:cs="Cambria" w:eastAsia="Cambria" w:hAnsi="Cambria"/>
        </w:rPr>
        <w:t xml:space="preserve">, improving resource utilization by 40% and reducing infrastructure costs by $120K annually.</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Established CI/CD standards and conducted security reviews for infrastructure changes, maintaining 99.95% uptime across all production services over an 18-month period.</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Mentored team of 4 engineers on </w:t>
      </w:r>
      <w:r>
        <w:rPr>
          <w:b/>
          <w:bCs/>
          <w:sz w:val="20"/>
          <w:szCs w:val="20"/>
          <w:rFonts w:ascii="Cambria" w:cs="Cambria" w:eastAsia="Cambria" w:hAnsi="Cambria"/>
        </w:rPr>
        <w:t xml:space="preserve">Kubernetes</w:t>
      </w:r>
      <w:r>
        <w:rPr>
          <w:b w:val="false"/>
          <w:bCs w:val="false"/>
          <w:sz w:val="20"/>
          <w:szCs w:val="20"/>
          <w:rFonts w:ascii="Cambria" w:cs="Cambria" w:eastAsia="Cambria" w:hAnsi="Cambria"/>
        </w:rPr>
        <w:t xml:space="preserve"> operations and </w:t>
      </w:r>
      <w:r>
        <w:rPr>
          <w:b/>
          <w:bCs/>
          <w:sz w:val="20"/>
          <w:szCs w:val="20"/>
          <w:rFonts w:ascii="Cambria" w:cs="Cambria" w:eastAsia="Cambria" w:hAnsi="Cambria"/>
        </w:rPr>
        <w:t xml:space="preserve">Terraform</w:t>
      </w:r>
      <w:r>
        <w:rPr>
          <w:b w:val="false"/>
          <w:bCs w:val="false"/>
          <w:sz w:val="20"/>
          <w:szCs w:val="20"/>
          <w:rFonts w:ascii="Cambria" w:cs="Cambria" w:eastAsia="Cambria" w:hAnsi="Cambria"/>
        </w:rPr>
        <w:t xml:space="preserve"> best practices, establishing runbooks and reducing onboarding time for new platform team members.</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Tackle.io</w:t>
      </w:r>
      <w:r>
        <w:tab/>
      </w:r>
      <w:r>
        <w:rPr>
          <w:b/>
          <w:bCs/>
          <w:i w:val="false"/>
          <w:iCs w:val="false"/>
          <w:sz w:val="20"/>
          <w:szCs w:val="20"/>
          <w:rFonts w:ascii="Cambria" w:cs="Cambria" w:eastAsia="Cambria" w:hAnsi="Cambria"/>
        </w:rPr>
        <w:t xml:space="preserve">06/2021 - 03/2022</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Maintained and enhanced CI/CD pipelines in </w:t>
      </w:r>
      <w:r>
        <w:rPr>
          <w:b/>
          <w:bCs/>
          <w:sz w:val="20"/>
          <w:szCs w:val="20"/>
          <w:rFonts w:ascii="Cambria" w:cs="Cambria" w:eastAsia="Cambria" w:hAnsi="Cambria"/>
        </w:rPr>
        <w:t xml:space="preserve">Azure DevOps</w:t>
      </w:r>
      <w:r>
        <w:rPr>
          <w:b w:val="false"/>
          <w:bCs w:val="false"/>
          <w:sz w:val="20"/>
          <w:szCs w:val="20"/>
          <w:rFonts w:ascii="Cambria" w:cs="Cambria" w:eastAsia="Cambria" w:hAnsi="Cambria"/>
        </w:rPr>
        <w:t xml:space="preserve">, supporting 100+ daily builds and deployments across multi</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tenant SaaS platform environments.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Implemented automated testing frameworks integrated into pipeline stages, catching 25% of defects before production deployment and reducing rollback incidents.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Configured </w:t>
      </w:r>
      <w:r>
        <w:rPr>
          <w:b/>
          <w:bCs/>
          <w:sz w:val="20"/>
          <w:szCs w:val="20"/>
          <w:rFonts w:ascii="Cambria" w:cs="Cambria" w:eastAsia="Cambria" w:hAnsi="Cambria"/>
        </w:rPr>
        <w:t xml:space="preserve">Terraform</w:t>
      </w:r>
      <w:r>
        <w:rPr>
          <w:b w:val="false"/>
          <w:bCs w:val="false"/>
          <w:sz w:val="20"/>
          <w:szCs w:val="20"/>
          <w:rFonts w:ascii="Cambria" w:cs="Cambria" w:eastAsia="Cambria" w:hAnsi="Cambria"/>
        </w:rPr>
        <w:t xml:space="preserve"> modules for Azure resource provisioning, enabling reproducible infrastructure deployments that decreased environment setup time from 3 days to under 1 hour.</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Supported incident response and on</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call rotations for production platform, resolving 30+ critical issues with average customer impact under 15 minutes per incident.</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 II</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Ultimate Medical Academy</w:t>
      </w:r>
      <w:r>
        <w:tab/>
      </w:r>
      <w:r>
        <w:rPr>
          <w:b/>
          <w:bCs/>
          <w:i w:val="false"/>
          <w:iCs w:val="false"/>
          <w:sz w:val="20"/>
          <w:szCs w:val="20"/>
          <w:rFonts w:ascii="Cambria" w:cs="Cambria" w:eastAsia="Cambria" w:hAnsi="Cambria"/>
        </w:rPr>
        <w:t xml:space="preserve">04/2019 - 06/2021</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Modernized web platform infrastructure by migrating on</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premises applications to </w:t>
      </w:r>
      <w:r>
        <w:rPr>
          <w:b/>
          <w:bCs/>
          <w:sz w:val="20"/>
          <w:szCs w:val="20"/>
          <w:rFonts w:ascii="Cambria" w:cs="Cambria" w:eastAsia="Cambria" w:hAnsi="Cambria"/>
        </w:rPr>
        <w:t xml:space="preserve">AWS</w:t>
      </w:r>
      <w:r>
        <w:rPr>
          <w:b w:val="false"/>
          <w:bCs w:val="false"/>
          <w:sz w:val="20"/>
          <w:szCs w:val="20"/>
          <w:rFonts w:ascii="Cambria" w:cs="Cambria" w:eastAsia="Cambria" w:hAnsi="Cambria"/>
        </w:rPr>
        <w:t xml:space="preserve">, achieving 99.9% availability and reducing infrastructure operational costs by $80K annually.</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Implemented HIPAA</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compliant data pipelines using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PostgreSQL</w:t>
      </w:r>
      <w:r>
        <w:rPr>
          <w:b w:val="false"/>
          <w:bCs w:val="false"/>
          <w:sz w:val="20"/>
          <w:szCs w:val="20"/>
          <w:rFonts w:ascii="Cambria" w:cs="Cambria" w:eastAsia="Cambria" w:hAnsi="Cambria"/>
        </w:rPr>
        <w:t xml:space="preserve">, processing enrollment data for 15,000+ students while maintaining regulatory compliance.</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automated backup and disaster recovery solutions for learning management systems, ensuring business continuity with RTO under 30 minutes and RPO under 5 minutes.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internal dashboard applications with </w:t>
      </w:r>
      <w:r>
        <w:rPr>
          <w:b/>
          <w:bCs/>
          <w:sz w:val="20"/>
          <w:szCs w:val="20"/>
          <w:rFonts w:ascii="Cambria" w:cs="Cambria" w:eastAsia="Cambria" w:hAnsi="Cambria"/>
        </w:rPr>
        <w:t xml:space="preserve">TypeScript</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React</w:t>
      </w:r>
      <w:r>
        <w:rPr>
          <w:b w:val="false"/>
          <w:bCs w:val="false"/>
          <w:sz w:val="20"/>
          <w:szCs w:val="20"/>
          <w:rFonts w:ascii="Cambria" w:cs="Cambria" w:eastAsia="Cambria" w:hAnsi="Cambria"/>
        </w:rPr>
        <w:t xml:space="preserve">, enabling staff to manage course content and student records without engineering support.</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 I</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Ultimate Medical Academy</w:t>
      </w:r>
      <w:r>
        <w:tab/>
      </w:r>
      <w:r>
        <w:rPr>
          <w:b/>
          <w:bCs/>
          <w:i w:val="false"/>
          <w:iCs w:val="false"/>
          <w:sz w:val="20"/>
          <w:szCs w:val="20"/>
          <w:rFonts w:ascii="Cambria" w:cs="Cambria" w:eastAsia="Cambria" w:hAnsi="Cambria"/>
        </w:rPr>
        <w:t xml:space="preserve">08/2018 - 04/2019</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Supported </w:t>
      </w:r>
      <w:r>
        <w:rPr>
          <w:b/>
          <w:bCs/>
          <w:sz w:val="20"/>
          <w:szCs w:val="20"/>
          <w:rFonts w:ascii="Cambria" w:cs="Cambria" w:eastAsia="Cambria" w:hAnsi="Cambria"/>
        </w:rPr>
        <w:t xml:space="preserve">AWS</w:t>
      </w:r>
      <w:r>
        <w:rPr>
          <w:b w:val="false"/>
          <w:bCs w:val="false"/>
          <w:sz w:val="20"/>
          <w:szCs w:val="20"/>
          <w:rFonts w:ascii="Cambria" w:cs="Cambria" w:eastAsia="Cambria" w:hAnsi="Cambria"/>
        </w:rPr>
        <w:t xml:space="preserve">-hosted learning management platform serving 8,000+ concurrent users during peak enrollment periods with 99.5% uptime.</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Automated routine administrative tasks using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scripts, saving 20+ hours per month of manual work for operations team.</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Assisted in containerization efforts, packaging legacy applications with </w:t>
      </w:r>
      <w:r>
        <w:rPr>
          <w:b/>
          <w:bCs/>
          <w:sz w:val="20"/>
          <w:szCs w:val="20"/>
          <w:rFonts w:ascii="Cambria" w:cs="Cambria" w:eastAsia="Cambria" w:hAnsi="Cambria"/>
        </w:rPr>
        <w:t xml:space="preserve">Docker</w:t>
      </w:r>
      <w:r>
        <w:rPr>
          <w:b w:val="false"/>
          <w:bCs w:val="false"/>
          <w:sz w:val="20"/>
          <w:szCs w:val="20"/>
          <w:rFonts w:ascii="Cambria" w:cs="Cambria" w:eastAsia="Cambria" w:hAnsi="Cambria"/>
        </w:rPr>
        <w:t xml:space="preserve"> for local development and testing environments.</w:t>
      </w:r>
    </w:p>
    <w:p>
      <w:pPr>
        <w:tabs>
          <w:tab w:val="right" w:pos="10440"/>
        </w:tabs>
        <w:spacing w:after="40" w:line="276" w:lineRule="auto"/>
        <w:jc w:val="left"/>
      </w:pPr>
      <w:r>
        <w:rPr>
          <w:b/>
          <w:bCs/>
          <w:i w:val="false"/>
          <w:iCs w:val="false"/>
          <w:sz w:val="20"/>
          <w:szCs w:val="20"/>
          <w:rFonts w:ascii="Cambria" w:cs="Cambria" w:eastAsia="Cambria" w:hAnsi="Cambria"/>
        </w:rPr>
        <w:t xml:space="preserve">SDK Intern</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Accusoft</w:t>
      </w:r>
      <w:r>
        <w:tab/>
      </w:r>
      <w:r>
        <w:rPr>
          <w:b/>
          <w:bCs/>
          <w:i w:val="false"/>
          <w:iCs w:val="false"/>
          <w:sz w:val="20"/>
          <w:szCs w:val="20"/>
          <w:rFonts w:ascii="Cambria" w:cs="Cambria" w:eastAsia="Cambria" w:hAnsi="Cambria"/>
        </w:rPr>
        <w:t xml:space="preserve">06/2017 - 08/2018</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automated test suites in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for document imaging SDKs, increasing test coverage by 30% and reducing QA cycle time for release candidates.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Created sample applications and documentation for developers integrating document processing SDKs, decreasing support tickets related to integration questions by 15%.</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EDUCATION</w:t>
      </w:r>
    </w:p>
    <w:p>
      <w:pPr>
        <w:spacing w:after="40" w:line="276" w:lineRule="auto"/>
        <w:jc w:val="left"/>
      </w:pPr>
      <w:r>
        <w:rPr>
          <w:b/>
          <w:bCs/>
          <w:sz w:val="20"/>
          <w:szCs w:val="20"/>
          <w:rFonts w:ascii="Cambria" w:cs="Cambria" w:eastAsia="Cambria" w:hAnsi="Cambria"/>
        </w:rPr>
        <w:t xml:space="preserve">Bachelor of Science in Computer Science</w:t>
      </w:r>
    </w:p>
    <w:p>
      <w:pPr>
        <w:tabs>
          <w:tab w:val="right" w:pos="10440"/>
        </w:tabs>
        <w:spacing w:after="40" w:line="276" w:lineRule="auto"/>
        <w:jc w:val="left"/>
      </w:pPr>
      <w:r>
        <w:rPr>
          <w:b w:val="false"/>
          <w:bCs w:val="false"/>
          <w:i w:val="false"/>
          <w:iCs w:val="false"/>
          <w:sz w:val="20"/>
          <w:szCs w:val="20"/>
          <w:rFonts w:ascii="Cambria" w:cs="Cambria" w:eastAsia="Cambria" w:hAnsi="Cambria"/>
        </w:rPr>
        <w:t xml:space="preserve">University of South Florida</w:t>
      </w:r>
      <w:r>
        <w:tab/>
      </w:r>
      <w:r>
        <w:rPr>
          <w:b w:val="false"/>
          <w:bCs w:val="false"/>
          <w:i w:val="false"/>
          <w:iCs w:val="false"/>
          <w:sz w:val="20"/>
          <w:szCs w:val="20"/>
          <w:rFonts w:ascii="Cambria" w:cs="Cambria" w:eastAsia="Cambria" w:hAnsi="Cambria"/>
        </w:rPr>
        <w:t xml:space="preserve">2014 - 2018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ewnpfv0o-hzbzwnxcidm" Type="http://schemas.openxmlformats.org/officeDocument/2006/relationships/hyperlink" Target="mailto:brandonhigbee95@hotmail.com" TargetMode="External"/><Relationship Id="rIdt6sapzcsplexywo3dypxc"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2026-09-09T01:39:10.616Z</dcterms:created>
  <dcterms:modified xsi:type="dcterms:W3CDTF">2026-09-09T01:39:10.616Z</dcterms:modified>
</cp:coreProperties>
</file>

<file path=docProps/custom.xml><?xml version="1.0" encoding="utf-8"?>
<Properties xmlns="http://schemas.openxmlformats.org/officeDocument/2006/custom-properties" xmlns:vt="http://schemas.openxmlformats.org/officeDocument/2006/docPropsVTypes"/>
</file>