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-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Nome:  Nathan Albino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Função(es): Líder</w:t>
            </w:r>
          </w:p>
        </w:tc>
      </w:tr>
    </w:tbl>
    <w:p w:rsidR="00000000" w:rsidDel="00000000" w:rsidP="00000000" w:rsidRDefault="00000000" w:rsidRPr="00000000" w14:paraId="00000004">
      <w:pPr>
        <w:spacing w:after="393" w:line="259" w:lineRule="auto"/>
        <w:ind w:left="-16" w:right="-152" w:firstLine="0"/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6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Sprints (demandas) executadas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right="0" w:firstLine="1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0"/>
        <w:gridCol w:w="1800"/>
        <w:gridCol w:w="2115"/>
        <w:gridCol w:w="2115"/>
        <w:tblGridChange w:id="0">
          <w:tblGrid>
            <w:gridCol w:w="2430"/>
            <w:gridCol w:w="1800"/>
            <w:gridCol w:w="2115"/>
            <w:gridCol w:w="2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Código (identificação)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início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entrega</w:t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Definição de Visão e Objetivos </w:t>
            </w: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(Nathan)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23/04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23/04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Sp2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Tomada de decisões.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Sp3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right="0" w:firstLine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Avaliar e melhorar o site.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Sp4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right="0" w:firstLine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Assegurar a qualidade do site.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0" w:right="0" w:firstLine="0"/>
              <w:jc w:val="center"/>
              <w:rPr>
                <w:i w:val="0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ff00"/>
                <w:sz w:val="24"/>
                <w:szCs w:val="24"/>
                <w:rtl w:val="0"/>
              </w:rPr>
              <w:t xml:space="preserve">Sp5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Documentação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0" w:right="0" w:firstLine="0"/>
              <w:jc w:val="center"/>
              <w:rPr>
                <w:i w:val="0"/>
                <w:color w:val="00ffff"/>
                <w:sz w:val="22"/>
                <w:szCs w:val="22"/>
              </w:rPr>
            </w:pPr>
            <w:r w:rsidDel="00000000" w:rsidR="00000000" w:rsidRPr="00000000">
              <w:rPr>
                <w:i w:val="0"/>
                <w:color w:val="00ffff"/>
                <w:sz w:val="22"/>
                <w:szCs w:val="22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right="0" w:firstLine="0"/>
              <w:jc w:val="left"/>
              <w:rPr>
                <w:i w:val="0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Página que direciona a compra </w:t>
            </w:r>
            <w:r w:rsidDel="00000000" w:rsidR="00000000" w:rsidRPr="00000000">
              <w:rPr>
                <w:i w:val="0"/>
                <w:color w:val="00ffff"/>
                <w:sz w:val="24"/>
                <w:szCs w:val="24"/>
                <w:rtl w:val="0"/>
              </w:rPr>
              <w:t xml:space="preserve">(Fábio)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ind w:left="0" w:right="0" w:firstLine="0"/>
              <w:jc w:val="left"/>
              <w:rPr>
                <w:i w:val="0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                   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ffff"/>
                <w:sz w:val="24"/>
                <w:szCs w:val="24"/>
                <w:rtl w:val="0"/>
              </w:rPr>
              <w:t xml:space="preserve">Sp2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Página que direciona ao carrinho.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right="0" w:firstLine="0"/>
              <w:jc w:val="center"/>
              <w:rPr>
                <w:i w:val="0"/>
                <w:color w:val="00ff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ffff"/>
                <w:sz w:val="24"/>
                <w:szCs w:val="24"/>
                <w:rtl w:val="0"/>
              </w:rPr>
              <w:t xml:space="preserve">Sp3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E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stilo das páginas, como: cor, botão, espaçamento.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785.70312499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0" w:right="0" w:firstLine="0"/>
              <w:jc w:val="center"/>
              <w:rPr>
                <w:i w:val="0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00ff"/>
                <w:sz w:val="24"/>
                <w:szCs w:val="24"/>
                <w:rtl w:val="0"/>
              </w:rPr>
              <w:t xml:space="preserve">Sp1</w:t>
            </w:r>
          </w:p>
          <w:p w:rsidR="00000000" w:rsidDel="00000000" w:rsidP="00000000" w:rsidRDefault="00000000" w:rsidRPr="00000000" w14:paraId="0000002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right="0"/>
              <w:jc w:val="left"/>
              <w:rPr>
                <w:i w:val="0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Identidade visual da marca </w:t>
            </w:r>
            <w:r w:rsidDel="00000000" w:rsidR="00000000" w:rsidRPr="00000000">
              <w:rPr>
                <w:i w:val="0"/>
                <w:color w:val="ff00ff"/>
                <w:sz w:val="24"/>
                <w:szCs w:val="24"/>
                <w:rtl w:val="0"/>
              </w:rPr>
              <w:t xml:space="preserve">(Leonardo)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02/05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ind w:left="0" w:right="0" w:firstLine="0"/>
              <w:jc w:val="center"/>
              <w:rPr>
                <w:i w:val="0"/>
                <w:color w:val="ff00ff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00ff"/>
                <w:sz w:val="24"/>
                <w:szCs w:val="24"/>
                <w:rtl w:val="0"/>
              </w:rPr>
              <w:t xml:space="preserve">Sp2</w:t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0" w:right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Front do web mas não utilizamos o site.</w:t>
            </w:r>
          </w:p>
          <w:p w:rsidR="00000000" w:rsidDel="00000000" w:rsidP="00000000" w:rsidRDefault="00000000" w:rsidRPr="00000000" w14:paraId="00000036">
            <w:pPr>
              <w:spacing w:after="3" w:line="260" w:lineRule="auto"/>
              <w:ind w:left="0" w:right="0"/>
              <w:rPr>
                <w:i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0" w:right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 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16/05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right="0"/>
              <w:jc w:val="left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Tela inicial </w:t>
            </w: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(Alice)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23/05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Sp2</w:t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Tela dos produtos (Anel, Colar e Bracelete).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23/05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Sp3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Tela de informação do produto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23/05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Sp4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left="0" w:right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Carrinho de compra</w:t>
            </w:r>
            <w:r w:rsidDel="00000000" w:rsidR="00000000" w:rsidRPr="00000000">
              <w:rPr>
                <w:i w:val="0"/>
                <w:color w:val="000000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09/05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Sp5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cor, fonte das letras, ícone para direcionar as páginas de cada produto e etc.</w:t>
            </w:r>
          </w:p>
          <w:p w:rsidR="00000000" w:rsidDel="00000000" w:rsidP="00000000" w:rsidRDefault="00000000" w:rsidRPr="00000000" w14:paraId="0000004C">
            <w:pPr>
              <w:ind w:left="0" w:right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Sp6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right="0"/>
              <w:jc w:val="left"/>
              <w:rPr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Link das páginas dos produtos com a página Home.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Sp7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right="0"/>
              <w:jc w:val="left"/>
              <w:rPr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Link do botão para finalizar a compra com o login e o cadastro.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56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ind w:left="0" w:right="0" w:firstLine="0"/>
              <w:jc w:val="center"/>
              <w:rPr>
                <w:i w:val="0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9900"/>
                <w:sz w:val="24"/>
                <w:szCs w:val="24"/>
                <w:rtl w:val="0"/>
              </w:rPr>
              <w:t xml:space="preserve">Sp8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Assim que finalizar a compra aparecer um ‘atenção’ de compra finalizada, no carrinho para remover o produto, de acordo com a quantidade mudar o preço automático e etc.</w:t>
            </w:r>
          </w:p>
          <w:p w:rsidR="00000000" w:rsidDel="00000000" w:rsidP="00000000" w:rsidRDefault="00000000" w:rsidRPr="00000000" w14:paraId="00000059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ind w:left="0" w:right="0" w:firstLine="0"/>
              <w:jc w:val="center"/>
              <w:rPr>
                <w:i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0000"/>
                <w:sz w:val="24"/>
                <w:szCs w:val="24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right="0"/>
              <w:jc w:val="left"/>
              <w:rPr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Todas as imagens que são utilizadas no site. </w:t>
            </w:r>
            <w:r w:rsidDel="00000000" w:rsidR="00000000" w:rsidRPr="00000000">
              <w:rPr>
                <w:i w:val="0"/>
                <w:color w:val="ff0000"/>
                <w:sz w:val="24"/>
                <w:szCs w:val="24"/>
                <w:rtl w:val="0"/>
              </w:rPr>
              <w:t xml:space="preserve">(Maria Vitória)</w:t>
            </w: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25/04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884.0481770833331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0" w:right="0" w:firstLine="0"/>
              <w:jc w:val="center"/>
              <w:rPr>
                <w:i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0000"/>
                <w:sz w:val="24"/>
                <w:szCs w:val="24"/>
                <w:rtl w:val="0"/>
              </w:rPr>
              <w:t xml:space="preserve">Sp2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 Valor e descrição do produto 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09/05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06/06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ind w:left="0" w:right="0" w:firstLine="0"/>
              <w:jc w:val="center"/>
              <w:rPr>
                <w:i w:val="0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ff0000"/>
                <w:sz w:val="24"/>
                <w:szCs w:val="24"/>
                <w:rtl w:val="0"/>
              </w:rPr>
              <w:t xml:space="preserve">Sp3</w:t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Registro no banco de dados, todos os produtos da nossa loja com id, descrição, quantidade e preço.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23/05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right="0" w:firstLine="0"/>
              <w:jc w:val="center"/>
              <w:rPr>
                <w:i w:val="0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1155cc"/>
                <w:sz w:val="24"/>
                <w:szCs w:val="24"/>
                <w:rtl w:val="0"/>
              </w:rPr>
              <w:t xml:space="preserve">Sp1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Teste do site.</w:t>
            </w:r>
          </w:p>
          <w:p w:rsidR="00000000" w:rsidDel="00000000" w:rsidP="00000000" w:rsidRDefault="00000000" w:rsidRPr="00000000" w14:paraId="0000006A">
            <w:pPr>
              <w:ind w:left="0" w:right="0"/>
              <w:jc w:val="left"/>
              <w:rPr>
                <w:i w:val="0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1155cc"/>
                <w:sz w:val="24"/>
                <w:szCs w:val="24"/>
                <w:rtl w:val="0"/>
              </w:rPr>
              <w:t xml:space="preserve">(Nikoly)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left="0" w:right="0" w:firstLine="0"/>
              <w:jc w:val="center"/>
              <w:rPr>
                <w:i w:val="0"/>
                <w:color w:val="ffff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right="0" w:firstLine="1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0" w:firstLine="1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0" w:firstLine="1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0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1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Escreva 3 pontos negativos e positivos no planejamento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negativos: Um pouco de falta de comunicação (até um certo tempo), conflitos internos e mudanças frequentes.</w:t>
      </w:r>
    </w:p>
    <w:p w:rsidR="00000000" w:rsidDel="00000000" w:rsidP="00000000" w:rsidRDefault="00000000" w:rsidRPr="00000000" w14:paraId="00000073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positivos: Ideias e definição do planejamento do projeto, comunicação, gestão organizada. </w:t>
      </w:r>
    </w:p>
    <w:p w:rsidR="00000000" w:rsidDel="00000000" w:rsidP="00000000" w:rsidRDefault="00000000" w:rsidRPr="00000000" w14:paraId="00000074">
      <w:pPr>
        <w:spacing w:after="107" w:lineRule="auto"/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Layout w:type="fixed"/>
        <w:tblLook w:val="0400"/>
      </w:tblPr>
      <w:tblGrid>
        <w:gridCol w:w="360"/>
        <w:gridCol w:w="8145"/>
        <w:tblGridChange w:id="0">
          <w:tblGrid>
            <w:gridCol w:w="360"/>
            <w:gridCol w:w="8145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5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6">
            <w:pPr>
              <w:spacing w:after="0" w:line="259" w:lineRule="auto"/>
              <w:ind w:left="0" w:right="0" w:firstLine="0"/>
              <w:jc w:val="left"/>
              <w:rPr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Escreva 3 pontos negativos e positivos na execução do projeto</w:t>
            </w:r>
          </w:p>
        </w:tc>
      </w:tr>
    </w:tbl>
    <w:p w:rsidR="00000000" w:rsidDel="00000000" w:rsidP="00000000" w:rsidRDefault="00000000" w:rsidRPr="00000000" w14:paraId="00000077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negativos: Desalinhamento com o planejamento, falta de habilidade ou recursos, conflitos e discussões entre os membros.</w:t>
      </w:r>
    </w:p>
    <w:p w:rsidR="00000000" w:rsidDel="00000000" w:rsidP="00000000" w:rsidRDefault="00000000" w:rsidRPr="00000000" w14:paraId="00000078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Pontos positivos: Escopo bem definido, adaptação e mudança, identificação de riscos.</w:t>
      </w:r>
    </w:p>
    <w:p w:rsidR="00000000" w:rsidDel="00000000" w:rsidP="00000000" w:rsidRDefault="00000000" w:rsidRPr="00000000" w14:paraId="00000079">
      <w:pPr>
        <w:spacing w:after="107" w:lineRule="auto"/>
        <w:ind w:left="0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07" w:lineRule="auto"/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Layout w:type="fixed"/>
        <w:tblLook w:val="0400"/>
      </w:tblPr>
      <w:tblGrid>
        <w:gridCol w:w="378"/>
        <w:gridCol w:w="8127"/>
        <w:tblGridChange w:id="0">
          <w:tblGrid>
            <w:gridCol w:w="378"/>
            <w:gridCol w:w="8127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B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7C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107" w:lineRule="auto"/>
        <w:ind w:left="-5" w:right="0" w:firstLine="0"/>
        <w:rPr>
          <w:i w:val="0"/>
          <w:color w:val="000000"/>
          <w:sz w:val="24"/>
          <w:szCs w:val="24"/>
        </w:rPr>
      </w:pPr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Todos dos grupos desenvolveram bem suas funções, em destaque a Alice, que fez a parte dela e ajudou a todos, a única que deixou a desejar, foi a Nikoly, que faltou em dias importantes e deixou de exercer suas funções em certos momentos.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Relatório de entrega de projeto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4775"/>
                        <a:ext cx="5538116" cy="6350"/>
                        <a:chOff x="2576925" y="377477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2050"/>
                          <a:chExt cx="5538150" cy="11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2050"/>
                            <a:ext cx="5538150" cy="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0" y="0"/>
                            <a:chExt cx="5538116" cy="6350"/>
                          </a:xfrm>
                        </wpg:grpSpPr>
                        <wps:wsp>
                          <wps:cNvSpPr/>
                          <wps:cNvPr id="23" name="Shape 23"/>
                          <wps:spPr>
                            <a:xfrm>
                              <a:off x="0" y="0"/>
                              <a:ext cx="55381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0" y="0"/>
                              <a:ext cx="5538116" cy="0"/>
                            </a:xfrm>
                            <a:custGeom>
                              <a:rect b="b" l="l" r="r" t="t"/>
                              <a:pathLst>
                                <a:path extrusionOk="0" h="120000" w="5538116">
                                  <a:moveTo>
                                    <a:pt x="0" y="0"/>
                                  </a:moveTo>
                                  <a:lnTo>
                                    <a:pt x="55381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4775"/>
                        <a:ext cx="5538116" cy="6350"/>
                        <a:chOff x="2576925" y="377477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2050"/>
                          <a:chExt cx="5538150" cy="11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2050"/>
                            <a:ext cx="5538150" cy="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0" y="0"/>
                            <a:chExt cx="5538116" cy="6350"/>
                          </a:xfrm>
                        </wpg:grpSpPr>
                        <wps:wsp>
                          <wps:cNvSpPr/>
                          <wps:cNvPr id="19" name="Shape 19"/>
                          <wps:spPr>
                            <a:xfrm>
                              <a:off x="0" y="0"/>
                              <a:ext cx="55381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5538116" cy="0"/>
                            </a:xfrm>
                            <a:custGeom>
                              <a:rect b="b" l="l" r="r" t="t"/>
                              <a:pathLst>
                                <a:path extrusionOk="0" h="120000" w="5538116">
                                  <a:moveTo>
                                    <a:pt x="0" y="0"/>
                                  </a:moveTo>
                                  <a:lnTo>
                                    <a:pt x="55381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4775"/>
                        <a:ext cx="5538116" cy="6350"/>
                        <a:chOff x="2576925" y="3774775"/>
                        <a:chExt cx="5538150" cy="9550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2576925" y="3772050"/>
                          <a:chExt cx="5538150" cy="111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576925" y="3772050"/>
                            <a:ext cx="5538150" cy="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576942" y="3776825"/>
                            <a:ext cx="5538116" cy="6350"/>
                            <a:chOff x="0" y="0"/>
                            <a:chExt cx="5538116" cy="63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53810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538116" cy="0"/>
                            </a:xfrm>
                            <a:custGeom>
                              <a:rect b="b" l="l" r="r" t="t"/>
                              <a:pathLst>
                                <a:path extrusionOk="0" h="120000" w="5538116">
                                  <a:moveTo>
                                    <a:pt x="0" y="0"/>
                                  </a:moveTo>
                                  <a:lnTo>
                                    <a:pt x="5538116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miter lim="1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55165</wp:posOffset>
          </wp:positionH>
          <wp:positionV relativeFrom="paragraph">
            <wp:posOffset>-3636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3611600" y="3228275"/>
                          <a:chExt cx="3468800" cy="110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11600" y="3228275"/>
                            <a:ext cx="3468800" cy="11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11601" y="3228286"/>
                            <a:ext cx="3468799" cy="1103428"/>
                            <a:chOff x="0" y="0"/>
                            <a:chExt cx="3468799" cy="1103428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3468775" cy="110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5" name="Shape 15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7765" y="256044"/>
                              <a:ext cx="1371669" cy="59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6" name="Shape 16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468799" cy="1103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3611600" y="3228275"/>
                          <a:chExt cx="3468800" cy="11034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611600" y="3228275"/>
                            <a:ext cx="3468800" cy="110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11601" y="3228286"/>
                            <a:ext cx="3468799" cy="1103428"/>
                            <a:chOff x="0" y="0"/>
                            <a:chExt cx="3468799" cy="110342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468775" cy="110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377765" y="256044"/>
                              <a:ext cx="1371669" cy="591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468799" cy="1103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jpg"/><Relationship Id="rId3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