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</w:pPr>
      <w:r>
        <w:rPr>
          <w:rFonts w:hint="eastAsia"/>
        </w:rPr>
        <w:t>修改 1</w:t>
      </w:r>
    </w:p>
    <w:p>
      <w:pPr>
        <w:ind w:firstLine="480"/>
      </w:pPr>
      <w:r>
        <w:rPr>
          <w:rFonts w:hint="eastAsia"/>
        </w:rPr>
        <w:t>1、主任务跟踪窗口初始化时直接最大化，否则显示不全。</w:t>
      </w:r>
    </w:p>
    <w:p>
      <w:pPr>
        <w:ind w:firstLine="0" w:firstLineChars="0"/>
      </w:pPr>
      <w:r>
        <w:drawing>
          <wp:inline distT="0" distB="0" distL="0" distR="0">
            <wp:extent cx="5248275" cy="2783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516" cy="280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2、跟踪目标和被跟踪目标应出现在“方框”的</w:t>
      </w:r>
      <w:r>
        <w:rPr>
          <w:rFonts w:hint="eastAsia"/>
          <w:b/>
          <w:bCs/>
        </w:rPr>
        <w:t>正中央</w:t>
      </w:r>
      <w:r>
        <w:rPr>
          <w:rFonts w:hint="eastAsia"/>
        </w:rPr>
        <w:t>。初始化时被跟踪目标静止，由按下操纵杆上的按钮开始运动，并在窗口下方提示“按下操纵杆上方按钮开始跟踪任务”，当按下按钮时该提示信息消失，并以此作为正式开始实验的信号。只有当按下按钮实验才正式开始，开始计时及随机出现PQ和目标刺激，如：（注：此时蓝点在中心，红点不在中心，初始化时都应在方框中心）</w:t>
      </w:r>
    </w:p>
    <w:p>
      <w:pPr>
        <w:ind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5194935" cy="338582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651" cy="341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</w:rPr>
      </w:pPr>
      <w:r>
        <w:rPr>
          <w:rFonts w:hint="eastAsia"/>
        </w:rPr>
        <w:t>3、主跟踪窗口保持干净，所有有关信息都放在另一个窗口中显示（被试不需要看到此些信息，可放到另外一个窗口由主试看），即增加一个副窗口。P</w:t>
      </w:r>
      <w:r>
        <w:t>Q</w:t>
      </w:r>
      <w:r>
        <w:rPr>
          <w:rFonts w:hint="eastAsia"/>
        </w:rPr>
        <w:t>视觉刺激颜色改为绿色，去除圆圈中的阿拉伯数字。</w:t>
      </w:r>
    </w:p>
    <w:p>
      <w:pPr>
        <w:ind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4539615" cy="2656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0498" cy="267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4、</w:t>
      </w:r>
      <w:r>
        <w:t>当</w:t>
      </w:r>
      <w:r>
        <w:rPr>
          <w:rFonts w:hint="eastAsia"/>
        </w:rPr>
        <w:t>第一次选择某种映射方式完成实验后关闭主任务跟踪窗口时，返回上一层映射方式的选择窗口(</w:t>
      </w:r>
      <w:r>
        <w:t xml:space="preserve"> Mapping Selection Page </w:t>
      </w:r>
      <w:r>
        <w:rPr>
          <w:rFonts w:hint="eastAsia"/>
        </w:rPr>
        <w:t xml:space="preserve">窗口 </w:t>
      </w:r>
      <w:r>
        <w:t>)</w:t>
      </w:r>
      <w:r>
        <w:rPr>
          <w:rFonts w:hint="eastAsia"/>
        </w:rPr>
        <w:t>，且返回该窗口时已完成的映射方式设置为不可选择项。当四种映射方式实验全部完成后，返回到第一层窗口，即填写被试者信息的窗口，进行下一个被试的实验。窗口顺序如下：</w:t>
      </w:r>
    </w:p>
    <w:p>
      <w:pPr>
        <w:ind w:firstLine="0" w:firstLineChars="0"/>
      </w:pPr>
      <w:r>
        <w:drawing>
          <wp:inline distT="0" distB="0" distL="0" distR="0">
            <wp:extent cx="1739900" cy="23704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1991" cy="24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743710" cy="1383665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3619" cy="139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739265" cy="13639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3829" cy="138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739265" cy="1393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841" cy="14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81480" cy="13188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8212" cy="133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715135" cy="13754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6944" cy="139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739265" cy="13639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3829" cy="138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45285" cy="13188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2562" cy="134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739265" cy="13639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3829" cy="138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</w:pPr>
      <w:r>
        <w:drawing>
          <wp:inline distT="0" distB="0" distL="0" distR="0">
            <wp:extent cx="1431925" cy="19145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719" cy="19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5、信息填写窗口中增加一个结束实验程序的按钮，通过此个按钮控制关闭全部实验程序。如：</w:t>
      </w:r>
    </w:p>
    <w:p>
      <w:pPr>
        <w:ind w:firstLine="0" w:firstLineChars="0"/>
        <w:jc w:val="center"/>
        <w:rPr>
          <w:rFonts w:hint="eastAsia"/>
        </w:rPr>
      </w:pPr>
      <w:r>
        <w:drawing>
          <wp:inline distT="0" distB="0" distL="0" distR="0">
            <wp:extent cx="3495675" cy="48431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554" cy="485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80"/>
        <w:rPr>
          <w:rFonts w:hint="eastAsia"/>
        </w:rPr>
      </w:pPr>
      <w:r>
        <w:rPr>
          <w:rFonts w:hint="eastAsia"/>
        </w:rPr>
        <w:t>声卡选择项中，当第一次选择号对应的声卡之后，该实验程序运行过程中保持相应的选择，除非关闭所有跟此程序有关的实验窗口（点击“Exit”按钮），否则声卡选择项中都应保持第一次选择设置好的声卡，而不是每次开始一个新的被试实验都需重新设置一遍声卡。</w:t>
      </w:r>
      <w:r>
        <w:rPr>
          <w:rFonts w:hint="eastAsia"/>
          <w:lang w:val="en-US" w:eastAsia="zh-CN"/>
        </w:rPr>
        <w:t>如当实验程序未退出则一直保持以下声卡选择：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767455" cy="5159375"/>
            <wp:effectExtent l="0" t="0" r="444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515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80" w:firstLineChars="20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7、当Singnal Mode和PQ Mode放在映射方式下随机出现后，声卡选择项变为必填选择项。</w:t>
      </w:r>
    </w:p>
    <w:p>
      <w:pPr>
        <w:ind w:firstLine="48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、Mapping</w:t>
      </w:r>
      <w:r>
        <w:t xml:space="preserve"> </w:t>
      </w:r>
      <w:r>
        <w:rPr>
          <w:rFonts w:hint="eastAsia"/>
        </w:rPr>
        <w:t>Selection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窗口中的映射方式选择图放大，当前的选择窗口过小，文字解释未能看清。</w:t>
      </w:r>
    </w:p>
    <w:p>
      <w:pPr>
        <w:ind w:firstLine="0" w:firstLineChars="0"/>
        <w:jc w:val="center"/>
      </w:pPr>
      <w:r>
        <w:drawing>
          <wp:inline distT="0" distB="0" distL="0" distR="0">
            <wp:extent cx="3616960" cy="2896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4331" cy="290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、不设置反馈，无论被试者按下响应按钮耗费时间长短，所有刺激时长都保持为2</w:t>
      </w:r>
      <w:r>
        <w:t>00</w:t>
      </w:r>
      <w:r>
        <w:rPr>
          <w:rFonts w:hint="eastAsia"/>
        </w:rPr>
        <w:t>ms。</w:t>
      </w:r>
    </w:p>
    <w:p>
      <w:pPr>
        <w:ind w:firstLine="480"/>
      </w:pPr>
      <w:r>
        <w:t>B</w:t>
      </w:r>
      <w:r>
        <w:rPr>
          <w:rFonts w:hint="eastAsia"/>
        </w:rPr>
        <w:t>ug：</w:t>
      </w:r>
    </w:p>
    <w:p>
      <w:pPr>
        <w:ind w:firstLine="480"/>
      </w:pPr>
      <w:r>
        <w:t>1</w:t>
      </w:r>
      <w:r>
        <w:rPr>
          <w:rFonts w:hint="eastAsia"/>
        </w:rPr>
        <w:t>、当PQ Mode和 Signal</w:t>
      </w:r>
      <w:r>
        <w:t xml:space="preserve"> </w:t>
      </w:r>
      <w:r>
        <w:rPr>
          <w:rFonts w:hint="eastAsia"/>
        </w:rPr>
        <w:t>Mode均选择Auditory刺激时，有时会出现长时间的PQ声音刺激（超过4秒），且PQ之后没有出现相应的目标刺激，反而出现串音，即</w:t>
      </w:r>
      <w:r>
        <w:rPr>
          <w:rFonts w:hint="eastAsia"/>
          <w:lang w:val="en-US" w:eastAsia="zh-CN"/>
        </w:rPr>
        <w:t>当前音响</w:t>
      </w:r>
      <w:r>
        <w:rPr>
          <w:rFonts w:hint="eastAsia"/>
        </w:rPr>
        <w:t>长时间的PQ声音</w:t>
      </w:r>
      <w:r>
        <w:rPr>
          <w:rFonts w:hint="eastAsia"/>
          <w:lang w:val="en-US" w:eastAsia="zh-CN"/>
        </w:rPr>
        <w:t>未停止</w:t>
      </w:r>
      <w:r>
        <w:rPr>
          <w:rFonts w:hint="eastAsia"/>
        </w:rPr>
        <w:t>，下一个</w:t>
      </w:r>
      <w:r>
        <w:rPr>
          <w:rFonts w:hint="eastAsia"/>
          <w:lang w:val="en-US" w:eastAsia="zh-CN"/>
        </w:rPr>
        <w:t>音响中的</w:t>
      </w:r>
      <w:r>
        <w:rPr>
          <w:rFonts w:hint="eastAsia"/>
        </w:rPr>
        <w:t>PQ声音又出现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多个音响</w:t>
      </w:r>
      <w:bookmarkStart w:id="0" w:name="_GoBack"/>
      <w:bookmarkEnd w:id="0"/>
      <w:r>
        <w:rPr>
          <w:rFonts w:hint="eastAsia"/>
          <w:lang w:val="en-US" w:eastAsia="zh-CN"/>
        </w:rPr>
        <w:t>同时有声音</w:t>
      </w:r>
      <w:r>
        <w:rPr>
          <w:rFonts w:hint="eastAsia"/>
        </w:rPr>
        <w:t>。</w:t>
      </w:r>
    </w:p>
    <w:p>
      <w:pPr>
        <w:ind w:firstLine="480"/>
        <w:rPr>
          <w:rFonts w:hint="eastAsia"/>
        </w:rPr>
      </w:pPr>
      <w:r>
        <w:t>2</w:t>
      </w:r>
      <w:r>
        <w:rPr>
          <w:rFonts w:hint="eastAsia"/>
        </w:rPr>
        <w:t>、当Signal</w:t>
      </w:r>
      <w:r>
        <w:t xml:space="preserve"> </w:t>
      </w:r>
      <w:r>
        <w:rPr>
          <w:rFonts w:hint="eastAsia"/>
        </w:rPr>
        <w:t>Mode选择Visual，PQ选择Auditory时，出现长时间的PQ声音刺激，且PQ声音刺激之后不出现相应的目标刺激。</w:t>
      </w:r>
    </w:p>
    <w:p>
      <w:pPr>
        <w:ind w:firstLine="0" w:firstLineChars="0"/>
        <w:rPr>
          <w:rFonts w:hint="eastAsia"/>
        </w:rPr>
      </w:pPr>
      <w:r>
        <w:tab/>
      </w:r>
      <w:r>
        <w:t>3</w:t>
      </w:r>
      <w:r>
        <w:rPr>
          <w:rFonts w:hint="eastAsia"/>
        </w:rPr>
        <w:t>、红色被跟踪目标撞击方框边缘反弹会瞬间加速，不利于被试跟踪目标。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BC2CF0"/>
    <w:multiLevelType w:val="multilevel"/>
    <w:tmpl w:val="10BC2CF0"/>
    <w:lvl w:ilvl="0" w:tentative="0">
      <w:start w:val="1"/>
      <w:numFmt w:val="decimal"/>
      <w:pStyle w:val="4"/>
      <w:lvlText w:val="%1.1."/>
      <w:lvlJc w:val="left"/>
      <w:pPr>
        <w:ind w:left="420" w:hanging="420"/>
      </w:pPr>
      <w:rPr>
        <w:rFonts w:hint="default" w:ascii="Times New Roman" w:hAnsi="Times New Roman" w:eastAsia="宋体"/>
        <w:b/>
        <w:i w:val="0"/>
        <w:color w:val="000000" w:themeColor="text1"/>
        <w:sz w:val="30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17F6D43"/>
    <w:multiLevelType w:val="singleLevel"/>
    <w:tmpl w:val="117F6D43"/>
    <w:lvl w:ilvl="0" w:tentative="0">
      <w:start w:val="6"/>
      <w:numFmt w:val="decimal"/>
      <w:suff w:val="nothing"/>
      <w:lvlText w:val="%1、"/>
      <w:lvlJc w:val="left"/>
    </w:lvl>
  </w:abstractNum>
  <w:abstractNum w:abstractNumId="2">
    <w:nsid w:val="68765531"/>
    <w:multiLevelType w:val="multilevel"/>
    <w:tmpl w:val="68765531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default" w:ascii="Times New Roman" w:hAnsi="Times New Roman" w:eastAsia="微软雅黑"/>
        <w:b/>
        <w:i w:val="0"/>
        <w:color w:val="000000" w:themeColor="text1"/>
        <w:sz w:val="32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AC"/>
    <w:rsid w:val="00005AF3"/>
    <w:rsid w:val="000B14AC"/>
    <w:rsid w:val="001222E3"/>
    <w:rsid w:val="00191182"/>
    <w:rsid w:val="001C01F7"/>
    <w:rsid w:val="001D7AEC"/>
    <w:rsid w:val="002361F1"/>
    <w:rsid w:val="00303BD4"/>
    <w:rsid w:val="00341EA2"/>
    <w:rsid w:val="00376E81"/>
    <w:rsid w:val="003B12A6"/>
    <w:rsid w:val="004462DA"/>
    <w:rsid w:val="004874B7"/>
    <w:rsid w:val="00496216"/>
    <w:rsid w:val="005A471A"/>
    <w:rsid w:val="00636152"/>
    <w:rsid w:val="008B07D6"/>
    <w:rsid w:val="008B704E"/>
    <w:rsid w:val="00D275EF"/>
    <w:rsid w:val="00D640A0"/>
    <w:rsid w:val="00EC3CF9"/>
    <w:rsid w:val="00EE4780"/>
    <w:rsid w:val="00FC5AFC"/>
    <w:rsid w:val="146D0788"/>
    <w:rsid w:val="46886E73"/>
    <w:rsid w:val="49114ED0"/>
    <w:rsid w:val="4985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color w:val="000000" w:themeColor="text1"/>
      <w:kern w:val="2"/>
      <w:sz w:val="2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numPr>
        <w:ilvl w:val="0"/>
        <w:numId w:val="1"/>
      </w:numPr>
      <w:ind w:left="0" w:firstLine="0" w:firstLineChars="0"/>
      <w:outlineLvl w:val="0"/>
    </w:pPr>
    <w:rPr>
      <w:b/>
      <w:bCs/>
      <w:kern w:val="32"/>
      <w:sz w:val="32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ind w:left="420" w:firstLine="0" w:firstLineChars="0"/>
      <w:outlineLvl w:val="1"/>
    </w:pPr>
    <w:rPr>
      <w:rFonts w:cstheme="majorBidi"/>
      <w:b/>
      <w:bCs/>
      <w:sz w:val="30"/>
      <w:szCs w:val="32"/>
    </w:rPr>
  </w:style>
  <w:style w:type="paragraph" w:styleId="4">
    <w:name w:val="heading 3"/>
    <w:basedOn w:val="1"/>
    <w:next w:val="1"/>
    <w:link w:val="10"/>
    <w:semiHidden/>
    <w:unhideWhenUsed/>
    <w:qFormat/>
    <w:uiPriority w:val="9"/>
    <w:pPr>
      <w:keepNext/>
      <w:keepLines/>
      <w:numPr>
        <w:ilvl w:val="0"/>
        <w:numId w:val="2"/>
      </w:numPr>
      <w:ind w:left="0" w:firstLine="0" w:firstLineChars="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1"/>
    <w:unhideWhenUsed/>
    <w:qFormat/>
    <w:uiPriority w:val="9"/>
    <w:pPr>
      <w:keepNext/>
      <w:keepLines/>
      <w:ind w:firstLine="0" w:firstLineChars="0"/>
      <w:jc w:val="center"/>
      <w:outlineLvl w:val="3"/>
    </w:pPr>
    <w:rPr>
      <w:rFonts w:cstheme="majorBidi"/>
      <w:b/>
      <w:bCs/>
      <w:sz w:val="44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字符"/>
    <w:basedOn w:val="7"/>
    <w:link w:val="2"/>
    <w:qFormat/>
    <w:uiPriority w:val="9"/>
    <w:rPr>
      <w:rFonts w:ascii="Times New Roman" w:hAnsi="Times New Roman" w:eastAsia="宋体"/>
      <w:b/>
      <w:bCs/>
      <w:color w:val="000000" w:themeColor="text1"/>
      <w:kern w:val="32"/>
      <w:sz w:val="32"/>
      <w:szCs w:val="44"/>
      <w14:textFill>
        <w14:solidFill>
          <w14:schemeClr w14:val="tx1"/>
        </w14:solidFill>
      </w14:textFill>
    </w:rPr>
  </w:style>
  <w:style w:type="character" w:customStyle="1" w:styleId="9">
    <w:name w:val="标题 2 字符"/>
    <w:basedOn w:val="7"/>
    <w:link w:val="3"/>
    <w:qFormat/>
    <w:uiPriority w:val="9"/>
    <w:rPr>
      <w:rFonts w:ascii="Times New Roman" w:hAnsi="Times New Roman" w:eastAsia="宋体" w:cstheme="majorBidi"/>
      <w:b/>
      <w:bCs/>
      <w:color w:val="000000" w:themeColor="text1"/>
      <w:sz w:val="30"/>
      <w:szCs w:val="32"/>
      <w14:textFill>
        <w14:solidFill>
          <w14:schemeClr w14:val="tx1"/>
        </w14:solidFill>
      </w14:textFill>
    </w:rPr>
  </w:style>
  <w:style w:type="character" w:customStyle="1" w:styleId="10">
    <w:name w:val="标题 3 字符"/>
    <w:basedOn w:val="7"/>
    <w:link w:val="4"/>
    <w:semiHidden/>
    <w:qFormat/>
    <w:uiPriority w:val="9"/>
    <w:rPr>
      <w:rFonts w:ascii="Times New Roman" w:hAnsi="Times New Roman" w:eastAsia="宋体"/>
      <w:b/>
      <w:bC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customStyle="1" w:styleId="11">
    <w:name w:val="标题 4 字符"/>
    <w:basedOn w:val="7"/>
    <w:link w:val="5"/>
    <w:qFormat/>
    <w:uiPriority w:val="9"/>
    <w:rPr>
      <w:rFonts w:ascii="Times New Roman" w:hAnsi="Times New Roman" w:eastAsia="宋体" w:cstheme="majorBidi"/>
      <w:b/>
      <w:bCs/>
      <w:color w:val="000000" w:themeColor="text1"/>
      <w:sz w:val="44"/>
      <w:szCs w:val="28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143</Words>
  <Characters>816</Characters>
  <Lines>6</Lines>
  <Paragraphs>1</Paragraphs>
  <TotalTime>1</TotalTime>
  <ScaleCrop>false</ScaleCrop>
  <LinksUpToDate>false</LinksUpToDate>
  <CharactersWithSpaces>958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2021-10-11T13:36:00Z</dcterms:created>
  <dc:creator>zhou hanxing</dc:creator>
  <cp:lastModifiedBy>眼动仪</cp:lastModifiedBy>
  <dcterms:modified xsi:type="dcterms:W3CDTF">2021-10-12T04:28:03Z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ABB13C9DE7F449B5B8D1AA2A7C04CEC2</vt:lpwstr>
  </property>
</Properties>
</file>