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 PONTIFICIA CATOLICA DEL ECUADOR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504825</wp:posOffset>
            </wp:positionV>
            <wp:extent cx="3938588" cy="2886075"/>
            <wp:effectExtent b="0" l="0" r="0" t="0"/>
            <wp:wrapSquare wrapText="bothSides" distB="114300" distT="114300" distL="114300" distR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886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48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WEB PARA GESTIONAR RESERVAS Y ADMINISTRACIÓN DE SALAS DE REUNIONES 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NOMBRES</w:t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GERASAIR MALDONADO</w:t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ADAM MERO</w:t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13/07/2025</w:t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 DE CONTENIDO</w:t>
      </w:r>
    </w:p>
    <w:sdt>
      <w:sdtPr>
        <w:id w:val="114535901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1,1,Heading 2,2,Heading 5,5,Heading 6,6,"</w:instrText>
            <w:fldChar w:fldCharType="separate"/>
          </w:r>
          <w:hyperlink w:anchor="_heading=h.y887e7964bxq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1. ¿Por qué usar Jira en este proyecto?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b w:val="0"/>
              <w:color w:val="1155cc"/>
              <w:u w:val="single"/>
              <w:rtl w:val="0"/>
            </w:rPr>
            <w:t xml:space="preserve">1.1 </w:t>
          </w:r>
          <w:hyperlink w:anchor="_heading=h.6whoy7ps0pwi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Metodología Ágil y Scrum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color w:val="1155cc"/>
              <w:u w:val="single"/>
              <w:rtl w:val="0"/>
            </w:rPr>
            <w:t xml:space="preserve">1.2 </w:t>
          </w:r>
          <w:hyperlink w:anchor="_heading=h.yprllah9p9ga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Seguimiento y Trazabilidad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color w:val="1155cc"/>
              <w:u w:val="single"/>
              <w:rtl w:val="0"/>
            </w:rPr>
            <w:t xml:space="preserve">1.3 </w:t>
          </w:r>
          <w:hyperlink w:anchor="_heading=h.o79qbh9jk8ms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Integraciones Técnicas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color w:val="1155cc"/>
              <w:u w:val="single"/>
              <w:rtl w:val="0"/>
            </w:rPr>
            <w:t xml:space="preserve">1.4 </w:t>
          </w:r>
          <w:hyperlink w:anchor="_heading=h.u4ump2xue2a4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Visualización y Reportes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rPr>
              <w:color w:val="1155cc"/>
              <w:u w:val="single"/>
              <w:rtl w:val="0"/>
            </w:rPr>
            <w:t xml:space="preserve">2. </w:t>
          </w:r>
          <w:hyperlink w:anchor="_heading=h.nsdrfunf2db9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Gestión del Proyecto con Jira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b w:val="0"/>
              <w:color w:val="1155cc"/>
              <w:u w:val="single"/>
              <w:rtl w:val="0"/>
            </w:rPr>
            <w:t xml:space="preserve">2.1 </w:t>
          </w:r>
          <w:hyperlink w:anchor="_heading=h.jigc5h6ibeuf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Tableros y Flujos de Trabajo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color w:val="1155cc"/>
              <w:u w:val="single"/>
              <w:rtl w:val="0"/>
            </w:rPr>
            <w:t xml:space="preserve">2.2 </w:t>
          </w:r>
          <w:hyperlink w:anchor="_heading=h.9l76sju8e2tz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Organización de Issues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rPr>
              <w:color w:val="1155cc"/>
              <w:u w:val="single"/>
              <w:rtl w:val="0"/>
            </w:rPr>
            <w:t xml:space="preserve">3. </w:t>
          </w:r>
          <w:hyperlink w:anchor="_heading=h.coqvz14g4l2r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Conclusiones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rPr>
              <w:b w:val="0"/>
              <w:color w:val="1155cc"/>
              <w:u w:val="single"/>
              <w:rtl w:val="0"/>
            </w:rPr>
            <w:t xml:space="preserve">4. </w:t>
          </w:r>
          <w:hyperlink w:anchor="_heading=h.ao4a8zpnz7yk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Recomendaciones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rPr>
              <w:b w:val="0"/>
              <w:color w:val="1155cc"/>
              <w:u w:val="single"/>
              <w:rtl w:val="0"/>
            </w:rPr>
            <w:t xml:space="preserve">5. </w:t>
          </w:r>
          <w:hyperlink w:anchor="_heading=h.n8ir76q3p0lb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line="4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 DE TABLAS</w:t>
      </w:r>
    </w:p>
    <w:sdt>
      <w:sdtPr>
        <w:id w:val="196831775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3,3,Heading 5,5,Heading 6,6,"</w:instrText>
            <w:fldChar w:fldCharType="separate"/>
          </w:r>
          <w:hyperlink w:anchor="_heading=h.r92ca6btr00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Clasificación mediante Etiquetas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1155cc"/>
              <w:u w:val="single"/>
            </w:rPr>
          </w:pPr>
          <w:hyperlink w:anchor="_heading=h.pj2bkzicg4gp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Seguimiento y Métricas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1155cc"/>
              <w:u w:val="single"/>
            </w:rPr>
          </w:pPr>
          <w:hyperlink w:anchor="_heading=h.295sazn2z2op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Riesgos y Escalamiento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spacing w:line="4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ÍNDICE DE FIGURAS</w:t>
      </w:r>
    </w:p>
    <w:sdt>
      <w:sdtPr>
        <w:id w:val="-105452815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4,4,Heading 5,5,Heading 6,6,"</w:instrText>
            <w:fldChar w:fldCharType="separate"/>
          </w:r>
          <w:hyperlink w:anchor="_heading=h.aqbgzwhm8j9l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IMÁGENES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line="4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numPr>
          <w:ilvl w:val="0"/>
          <w:numId w:val="12"/>
        </w:numPr>
        <w:spacing w:before="360" w:line="4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bookmarkStart w:colFirst="0" w:colLast="0" w:name="_heading=h.y887e7964bx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¿Por qué usar Jira en este proyecto?</w:t>
      </w:r>
    </w:p>
    <w:p w:rsidR="00000000" w:rsidDel="00000000" w:rsidP="00000000" w:rsidRDefault="00000000" w:rsidRPr="00000000" w14:paraId="0000002D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desarrollo del sistema SGSR —una aplicación de reservas de salas de reuniones— requiere una coordinación precisa de tareas, equipos y entregables. Jira fue elegido como plataforma de gestión por sus capacidades ágiles, trazabilidad, visualización, integración y escalabilidad.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6whoy7ps0pwi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Metodología Ágil y Scrum</w:t>
      </w:r>
    </w:p>
    <w:p w:rsidR="00000000" w:rsidDel="00000000" w:rsidP="00000000" w:rsidRDefault="00000000" w:rsidRPr="00000000" w14:paraId="0000002F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Jira permite implementar metodologías ágiles, especialmente Scrum, con funciones como: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Sprints de 2 semanas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 historias de usuario entregables.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Planificación colaborativa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través de boards visuales.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Transparencia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todos los miembros y partes interesadas.</w:t>
        <w:br w:type="textWrapping"/>
      </w:r>
    </w:p>
    <w:p w:rsidR="00000000" w:rsidDel="00000000" w:rsidP="00000000" w:rsidRDefault="00000000" w:rsidRPr="00000000" w14:paraId="00000033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Flujo de trabajo Scrum en Jira</w:t>
        <w:br w:type="textWrapping"/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yprllah9p9ga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Seguimiento y Trazabilidad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Cada historia de usuario está conectada con tareas, código (vía Git), pruebas y revisiones.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cambios se documentan en tiempo real, facilitando auditoría y mantenimiento.</w:t>
        <w:br w:type="textWrapping"/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o79qbh9jk8ms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Integraciones Técnicas</w:t>
      </w:r>
    </w:p>
    <w:p w:rsidR="00000000" w:rsidDel="00000000" w:rsidP="00000000" w:rsidRDefault="00000000" w:rsidRPr="00000000" w14:paraId="00000038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Jira se integró con herramientas como: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(commits vinculados a issues)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CI/CD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 GitHub Actions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 Cypress, Jest</w:t>
        <w:br w:type="textWrapping"/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u4ump2xue2a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Visualización y Reportes</w:t>
      </w:r>
    </w:p>
    <w:p w:rsidR="00000000" w:rsidDel="00000000" w:rsidP="00000000" w:rsidRDefault="00000000" w:rsidRPr="00000000" w14:paraId="0000003D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 dashboards personalizables se analizaron: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Progreso por sprint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Tiempos invertidos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Cuellos de botella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Calidad del código</w:t>
        <w:br w:type="textWrapping"/>
      </w:r>
    </w:p>
    <w:p w:rsidR="00000000" w:rsidDel="00000000" w:rsidP="00000000" w:rsidRDefault="00000000" w:rsidRPr="00000000" w14:paraId="00000042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Dashboard de métricas</w:t>
        <w:br w:type="textWrapping"/>
      </w:r>
    </w:p>
    <w:p w:rsidR="00000000" w:rsidDel="00000000" w:rsidP="00000000" w:rsidRDefault="00000000" w:rsidRPr="00000000" w14:paraId="00000043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spacing w:before="36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nsdrfunf2db9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Gestión del Proyecto con Jira</w:t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jigc5h6ibeu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Tableros y Flujos de Trabajo</w:t>
      </w:r>
    </w:p>
    <w:p w:rsidR="00000000" w:rsidDel="00000000" w:rsidP="00000000" w:rsidRDefault="00000000" w:rsidRPr="00000000" w14:paraId="00000046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implementaron tableros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Scrum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 columnas: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4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Backlog</w:t>
      </w:r>
      <w:sdt>
        <w:sdtPr>
          <w:id w:val="-1535330452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Sprint Ready</w:t>
      </w:r>
      <w:sdt>
        <w:sdtPr>
          <w:id w:val="381829203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 Progress</w:t>
      </w:r>
      <w:sdt>
        <w:sdtPr>
          <w:id w:val="-1511823637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 Review</w:t>
      </w:r>
      <w:sdt>
        <w:sdtPr>
          <w:id w:val="-686969507"/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Testing</w:t>
      </w:r>
      <w:sdt>
        <w:sdtPr>
          <w:id w:val="412125032"/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Done</w:t>
        <w:br w:type="textWrapping"/>
      </w:r>
    </w:p>
    <w:p w:rsidR="00000000" w:rsidDel="00000000" w:rsidP="00000000" w:rsidRDefault="00000000" w:rsidRPr="00000000" w14:paraId="00000048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Figura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Ejemplo de tablero Kanban en Jira</w:t>
        <w:br w:type="textWrapping"/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9l76sju8e2tz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Organización de Issues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Epics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Agrupaciones por módulo (reservas, calendario, reportes)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 Stories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Casos funcionales centrados en el usuario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Tareas Técnicas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Bugs</w:t>
        <w:br w:type="textWrapping"/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yh3ybyhpkub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51asvdwnp35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y1lf2331gif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r92ca6btr00t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Clasificación mediante Etiquetas</w:t>
      </w:r>
    </w:p>
    <w:p w:rsidR="00000000" w:rsidDel="00000000" w:rsidP="00000000" w:rsidRDefault="00000000" w:rsidRPr="00000000" w14:paraId="00000052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Clasificación de etiquetas en Jira</w:t>
        <w:br w:type="textWrapping"/>
        <w:t xml:space="preserve"> | Tipo | Ejemplo |</w:t>
        <w:br w:type="textWrapping"/>
        <w:br w:type="textWrapping"/>
        <w:t xml:space="preserve"> | Función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|</w:t>
        <w:br w:type="textWrapping"/>
        <w:t xml:space="preserve"> | Prioridad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critical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high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|</w:t>
        <w:br w:type="textWrapping"/>
        <w:t xml:space="preserve"> | Componente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calendar-view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reservation-system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|</w:t>
      </w:r>
    </w:p>
    <w:p w:rsidR="00000000" w:rsidDel="00000000" w:rsidP="00000000" w:rsidRDefault="00000000" w:rsidRPr="00000000" w14:paraId="00000053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pj2bkzicg4gp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Seguimiento y Métricas</w:t>
      </w:r>
    </w:p>
    <w:p w:rsidR="00000000" w:rsidDel="00000000" w:rsidP="00000000" w:rsidRDefault="00000000" w:rsidRPr="00000000" w14:paraId="00000054">
      <w:pPr>
        <w:spacing w:after="240" w:before="240" w:line="480" w:lineRule="auto"/>
        <w:ind w:left="600" w:right="6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Tabla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Velocity por sprint</w:t>
        <w:br w:type="textWrapping"/>
        <w:t xml:space="preserve"> | Sprint | Puntos Completados |</w:t>
        <w:br w:type="textWrapping"/>
        <w:t xml:space="preserve"> |--------|--------------------|</w:t>
        <w:br w:type="textWrapping"/>
        <w:t xml:space="preserve"> | 1 |                 34 |</w:t>
        <w:br w:type="textWrapping"/>
        <w:t xml:space="preserve"> | 2 |                 38 |</w:t>
        <w:br w:type="textWrapping"/>
        <w:t xml:space="preserve"> | 3 |                 42 |</w:t>
        <w:br w:type="textWrapping"/>
        <w:t xml:space="preserve"> | 4 |                 36 |</w:t>
      </w:r>
    </w:p>
    <w:p w:rsidR="00000000" w:rsidDel="00000000" w:rsidP="00000000" w:rsidRDefault="00000000" w:rsidRPr="00000000" w14:paraId="00000055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Además: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Burndown charts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seguimiento diario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Dashboards personalizados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Time tracking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analizar costos y productividad</w:t>
        <w:br w:type="textWrapping"/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295sazn2z2op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Riesgos y Escalamiento</w:t>
      </w:r>
    </w:p>
    <w:p w:rsidR="00000000" w:rsidDel="00000000" w:rsidP="00000000" w:rsidRDefault="00000000" w:rsidRPr="00000000" w14:paraId="0000005A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Jira permitió: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Reportar impedimentos rápidamente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Escalar automáticamente al Scrum Master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Resolver bloqueos antes de afectar el sprint</w:t>
        <w:br w:type="textWrapping"/>
      </w:r>
    </w:p>
    <w:p w:rsidR="00000000" w:rsidDel="00000000" w:rsidP="00000000" w:rsidRDefault="00000000" w:rsidRPr="00000000" w14:paraId="0000005E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0"/>
        <w:keepLines w:val="0"/>
        <w:spacing w:before="36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coqvz14g4l2r" w:id="14"/>
      <w:bookmarkEnd w:id="1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Conclusiones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Jira facilitó la coordinación ágil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del equipo mediante visibilidad y automatización.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logró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trazabilidad completa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desde requisitos hasta código.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Los cambios en el proyecto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 manejaron con control y sin afectar la planificación.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 calidad del software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mejoró gracias a integraciones CI/CD y seguimiento de bugs.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Los stakeholders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accedieron a información en tiempo real, aumentando la confianza.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optimizó la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asignación de recursos y esfuerzo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gracias a métricas claras.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proceso fue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escalable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integrando nuevos miembros sin pérdida de rendimiento.</w:t>
        <w:br w:type="textWrapping"/>
      </w:r>
    </w:p>
    <w:p w:rsidR="00000000" w:rsidDel="00000000" w:rsidP="00000000" w:rsidRDefault="00000000" w:rsidRPr="00000000" w14:paraId="00000067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keepNext w:val="0"/>
        <w:keepLines w:val="0"/>
        <w:spacing w:before="36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ao4a8zpnz7yk" w:id="15"/>
      <w:bookmarkEnd w:id="1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Recomendaciones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Invertir tiempo en la configuración inicial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Jira: flujos, permisos y tableros.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Mantener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workflows simples pero efectivos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Establecer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 of Done clara y compartida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por todo el equipo.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métricas clave (KPIs)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relevantes y evitar la sobrecarga de dashboards.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Automatizar transiciones, pero con sentido práctico.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Revisar periódicamente la herramienta y adaptarla al crecimiento del proyecto.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Formar un equipo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gobernanza y mejora continua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sobre el uso de Jira.</w:t>
        <w:br w:type="textWrapping"/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before="360" w:line="48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8qk1xybkb2be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pacing w:before="360" w:line="48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4dhb3sbuy9q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spacing w:before="36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n8ir76q3p0lb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Bibliografía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Atlassian. (2024).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Jira Software Documentation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https://confluence.atlassian.com/jira/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Schwaber, K., &amp; Sutherland, J. (2020).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The Scrum Guide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Scrum.org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Cohn, M. (2010).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Succeeding with Agile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Addison-Wesley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Rubin, K. (2012).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Essential Scrum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Addison-Wesley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Atlassian. (2024).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Agile Project Management with Jira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https://www.atlassian.com/team-playbook/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Stellman, A., &amp; Greene, J. (2014).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Learning Agile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O’Reilly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Beck, K., et al. (2001).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Manifesto for Agile Software Development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https://agilemanifesto.org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48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i w:val="0"/>
          <w:color w:val="000000"/>
        </w:rPr>
      </w:pPr>
      <w:bookmarkStart w:colFirst="0" w:colLast="0" w:name="_heading=h.aqbgzwhm8j9l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rtl w:val="0"/>
        </w:rPr>
        <w:t xml:space="preserve">IMÁGENES</w:t>
      </w:r>
    </w:p>
    <w:p w:rsidR="00000000" w:rsidDel="00000000" w:rsidP="00000000" w:rsidRDefault="00000000" w:rsidRPr="00000000" w14:paraId="0000007D">
      <w:pPr>
        <w:spacing w:line="48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8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48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251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81">
      <w:pPr>
        <w:spacing w:line="48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108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82">
      <w:pPr>
        <w:spacing w:line="48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70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48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48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MX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C97517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C97517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C97517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C97517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C97517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C97517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C97517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C97517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C97517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C97517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C97517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C97517"/>
    <w:rPr>
      <w:rFonts w:cstheme="majorBidi" w:eastAsiaTheme="majorEastAsia"/>
      <w:color w:val="272727" w:themeColor="text1" w:themeTint="0000D8"/>
    </w:rPr>
  </w:style>
  <w:style w:type="character" w:styleId="TtuloCar" w:customStyle="1">
    <w:name w:val="Título Car"/>
    <w:basedOn w:val="Fuentedeprrafopredeter"/>
    <w:link w:val="Ttulo"/>
    <w:uiPriority w:val="10"/>
    <w:rsid w:val="00C97517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tuloCar" w:customStyle="1">
    <w:name w:val="Subtítulo Car"/>
    <w:basedOn w:val="Fuentedeprrafopredeter"/>
    <w:link w:val="Subttulo"/>
    <w:uiPriority w:val="11"/>
    <w:rsid w:val="00C97517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C97517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C97517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C97517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C97517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C97517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97517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C97517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atlassian.com/team-playbook/" TargetMode="External"/><Relationship Id="rId10" Type="http://schemas.openxmlformats.org/officeDocument/2006/relationships/hyperlink" Target="https://www.atlassian.com/team-playbook/" TargetMode="External"/><Relationship Id="rId13" Type="http://schemas.openxmlformats.org/officeDocument/2006/relationships/hyperlink" Target="https://agilemanifesto.org" TargetMode="External"/><Relationship Id="rId12" Type="http://schemas.openxmlformats.org/officeDocument/2006/relationships/hyperlink" Target="https://agilemanifesto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nfluence.atlassian.com/jira/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confluence.atlassian.com/jir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9" Type="http://schemas.openxmlformats.org/officeDocument/2006/relationships/font" Target="fonts/RobotoMono-boldItalic.ttf"/><Relationship Id="rId5" Type="http://schemas.openxmlformats.org/officeDocument/2006/relationships/font" Target="fonts/Cardo-italic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CF5E3tCWDZIuHykOyRD3ZpHi1Q==">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2025-07-06T20:54:00Z</dcterms:created>
  <dc:creator>Roberto Collaguazo</dc:creator>
</cp:coreProperties>
</file>