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5A3DE" w14:textId="77777777" w:rsidR="00C13BD1" w:rsidRPr="008807E9" w:rsidRDefault="00C13BD1" w:rsidP="008807E9">
      <w:pPr>
        <w:spacing w:after="0" w:line="360" w:lineRule="auto"/>
        <w:rPr>
          <w:rFonts w:ascii="Calibri" w:hAnsi="Calibri" w:cs="Calibri"/>
          <w:b/>
          <w:bCs/>
          <w:sz w:val="22"/>
          <w:szCs w:val="22"/>
        </w:rPr>
      </w:pPr>
      <w:r w:rsidRPr="008807E9">
        <w:rPr>
          <w:rFonts w:ascii="Calibri" w:hAnsi="Calibri" w:cs="Calibri"/>
          <w:b/>
          <w:bCs/>
          <w:sz w:val="22"/>
          <w:szCs w:val="22"/>
        </w:rPr>
        <w:t>Casos Frecuentes – Módulo Compras (Facturación en Órdenes de Compra)</w:t>
      </w:r>
    </w:p>
    <w:p w14:paraId="17DB2ED9" w14:textId="180E5D7A" w:rsidR="000C19CE" w:rsidRPr="008807E9" w:rsidRDefault="000C19CE" w:rsidP="008807E9">
      <w:pPr>
        <w:spacing w:after="0" w:line="360" w:lineRule="auto"/>
        <w:rPr>
          <w:rFonts w:ascii="Calibri" w:hAnsi="Calibri" w:cs="Calibri"/>
          <w:sz w:val="22"/>
          <w:szCs w:val="22"/>
        </w:rPr>
      </w:pPr>
      <w:r w:rsidRPr="008807E9">
        <w:rPr>
          <w:rFonts w:ascii="Calibri" w:hAnsi="Calibri" w:cs="Calibri"/>
          <w:b/>
          <w:bCs/>
          <w:sz w:val="22"/>
          <w:szCs w:val="22"/>
        </w:rPr>
        <w:t>Código:</w:t>
      </w:r>
      <w:r w:rsidRPr="008807E9">
        <w:rPr>
          <w:rFonts w:ascii="Calibri" w:hAnsi="Calibri" w:cs="Calibri"/>
          <w:sz w:val="22"/>
          <w:szCs w:val="22"/>
        </w:rPr>
        <w:t xml:space="preserve"> SOP-0</w:t>
      </w:r>
      <w:r w:rsidR="00FB2368">
        <w:rPr>
          <w:rFonts w:ascii="Calibri" w:hAnsi="Calibri" w:cs="Calibri"/>
          <w:sz w:val="22"/>
          <w:szCs w:val="22"/>
        </w:rPr>
        <w:t>5</w:t>
      </w:r>
      <w:r w:rsidRPr="008807E9">
        <w:rPr>
          <w:rFonts w:ascii="Calibri" w:hAnsi="Calibri" w:cs="Calibri"/>
          <w:sz w:val="22"/>
          <w:szCs w:val="22"/>
        </w:rPr>
        <w:br/>
      </w:r>
      <w:r w:rsidRPr="008807E9">
        <w:rPr>
          <w:rFonts w:ascii="Calibri" w:hAnsi="Calibri" w:cs="Calibri"/>
          <w:b/>
          <w:bCs/>
          <w:sz w:val="22"/>
          <w:szCs w:val="22"/>
        </w:rPr>
        <w:t>Responsable:</w:t>
      </w:r>
      <w:r w:rsidRPr="008807E9">
        <w:rPr>
          <w:rFonts w:ascii="Calibri" w:hAnsi="Calibri" w:cs="Calibri"/>
          <w:sz w:val="22"/>
          <w:szCs w:val="22"/>
        </w:rPr>
        <w:t xml:space="preserve"> Soporte a Proveedores</w:t>
      </w:r>
    </w:p>
    <w:p w14:paraId="4EA0EBFC" w14:textId="77777777" w:rsidR="000C19CE" w:rsidRPr="008807E9" w:rsidRDefault="000C19CE" w:rsidP="008807E9">
      <w:pPr>
        <w:pStyle w:val="Ttulo1"/>
      </w:pPr>
      <w:r w:rsidRPr="008807E9">
        <w:t>1. Objetivo</w:t>
      </w:r>
    </w:p>
    <w:p w14:paraId="5F8A294A" w14:textId="0D1BE67B" w:rsidR="000C19CE" w:rsidRPr="008807E9" w:rsidRDefault="000C19CE" w:rsidP="008807E9">
      <w:pPr>
        <w:spacing w:after="0" w:line="360" w:lineRule="auto"/>
        <w:rPr>
          <w:rFonts w:ascii="Calibri" w:hAnsi="Calibri" w:cs="Calibri"/>
          <w:sz w:val="22"/>
          <w:szCs w:val="22"/>
        </w:rPr>
      </w:pPr>
      <w:r w:rsidRPr="008807E9">
        <w:rPr>
          <w:rFonts w:ascii="Calibri" w:hAnsi="Calibri" w:cs="Calibri"/>
          <w:sz w:val="22"/>
          <w:szCs w:val="22"/>
        </w:rPr>
        <w:t>Establecer un procedimiento detallado para la atención de casos frecuentes relacionados con la carga de facturas en el módulo de Compra en el formulario Ordenes de Compras, asegurando que el proveedor comprenda las condiciones del proceso y realice correctamente la carga de su factura.</w:t>
      </w:r>
    </w:p>
    <w:p w14:paraId="6DC0E776" w14:textId="77777777" w:rsidR="00A602FC" w:rsidRPr="008807E9" w:rsidRDefault="00A602FC" w:rsidP="008807E9">
      <w:pPr>
        <w:pStyle w:val="Ttulo1"/>
      </w:pPr>
      <w:r w:rsidRPr="008807E9">
        <w:t>2. Alcance</w:t>
      </w:r>
    </w:p>
    <w:p w14:paraId="4539245D" w14:textId="77777777" w:rsidR="00A602FC" w:rsidRPr="008807E9" w:rsidRDefault="00A602FC" w:rsidP="008807E9">
      <w:pPr>
        <w:spacing w:after="0" w:line="360" w:lineRule="auto"/>
        <w:rPr>
          <w:rFonts w:ascii="Calibri" w:hAnsi="Calibri" w:cs="Calibri"/>
          <w:sz w:val="22"/>
          <w:szCs w:val="22"/>
        </w:rPr>
      </w:pPr>
      <w:r w:rsidRPr="008807E9">
        <w:rPr>
          <w:rFonts w:ascii="Calibri" w:hAnsi="Calibri" w:cs="Calibri"/>
          <w:sz w:val="22"/>
          <w:szCs w:val="22"/>
        </w:rPr>
        <w:t>Aplica a:</w:t>
      </w:r>
    </w:p>
    <w:p w14:paraId="7CB9FDE3" w14:textId="2E76A679" w:rsidR="00A602FC" w:rsidRPr="008807E9" w:rsidRDefault="00A602FC" w:rsidP="008807E9">
      <w:pPr>
        <w:pStyle w:val="Prrafodelista"/>
        <w:numPr>
          <w:ilvl w:val="0"/>
          <w:numId w:val="12"/>
        </w:numPr>
        <w:spacing w:after="0" w:line="360" w:lineRule="auto"/>
        <w:rPr>
          <w:rFonts w:ascii="Calibri" w:hAnsi="Calibri" w:cs="Calibri"/>
          <w:sz w:val="22"/>
          <w:szCs w:val="22"/>
        </w:rPr>
      </w:pPr>
      <w:r w:rsidRPr="008807E9">
        <w:rPr>
          <w:rFonts w:ascii="Calibri" w:hAnsi="Calibri" w:cs="Calibri"/>
          <w:sz w:val="22"/>
          <w:szCs w:val="22"/>
        </w:rPr>
        <w:t>Proveedores que presenten inconvenientes al cargar facturas en el formulario de Órdenes de Compra</w:t>
      </w:r>
      <w:r w:rsidR="008807E9">
        <w:rPr>
          <w:rFonts w:ascii="Calibri" w:hAnsi="Calibri" w:cs="Calibri"/>
          <w:sz w:val="22"/>
          <w:szCs w:val="22"/>
        </w:rPr>
        <w:t xml:space="preserve"> en el Portal Web de Proveedores.</w:t>
      </w:r>
    </w:p>
    <w:p w14:paraId="422972A0" w14:textId="77777777" w:rsidR="00A602FC" w:rsidRPr="008807E9" w:rsidRDefault="00A602FC" w:rsidP="008807E9">
      <w:pPr>
        <w:spacing w:after="0" w:line="360" w:lineRule="auto"/>
        <w:rPr>
          <w:rFonts w:ascii="Calibri" w:hAnsi="Calibri" w:cs="Calibri"/>
          <w:sz w:val="22"/>
          <w:szCs w:val="22"/>
        </w:rPr>
      </w:pPr>
      <w:r w:rsidRPr="008807E9">
        <w:rPr>
          <w:rFonts w:ascii="Calibri" w:hAnsi="Calibri" w:cs="Calibri"/>
          <w:sz w:val="22"/>
          <w:szCs w:val="22"/>
        </w:rPr>
        <w:t>No aplica a:</w:t>
      </w:r>
    </w:p>
    <w:p w14:paraId="71DC458B" w14:textId="2E099F1A" w:rsidR="00A602FC" w:rsidRPr="008807E9" w:rsidRDefault="00A602FC" w:rsidP="008807E9">
      <w:pPr>
        <w:pStyle w:val="Prrafodelista"/>
        <w:numPr>
          <w:ilvl w:val="0"/>
          <w:numId w:val="13"/>
        </w:numPr>
        <w:spacing w:after="0" w:line="360" w:lineRule="auto"/>
        <w:rPr>
          <w:rFonts w:ascii="Calibri" w:hAnsi="Calibri" w:cs="Calibri"/>
          <w:sz w:val="22"/>
          <w:szCs w:val="22"/>
        </w:rPr>
      </w:pPr>
      <w:r w:rsidRPr="008807E9">
        <w:rPr>
          <w:rFonts w:ascii="Calibri" w:hAnsi="Calibri" w:cs="Calibri"/>
          <w:sz w:val="22"/>
          <w:szCs w:val="22"/>
        </w:rPr>
        <w:t>Incidentes técnicos del sistema (errores, fallas o caídas de la plataforma)</w:t>
      </w:r>
    </w:p>
    <w:p w14:paraId="18C2F4E5" w14:textId="77777777" w:rsidR="00A602FC" w:rsidRPr="008807E9" w:rsidRDefault="00A602FC" w:rsidP="008807E9">
      <w:pPr>
        <w:spacing w:after="0" w:line="360" w:lineRule="auto"/>
        <w:rPr>
          <w:rFonts w:ascii="Calibri" w:hAnsi="Calibri" w:cs="Calibri"/>
          <w:sz w:val="22"/>
          <w:szCs w:val="22"/>
        </w:rPr>
      </w:pPr>
      <w:r w:rsidRPr="008807E9">
        <w:rPr>
          <w:rFonts w:ascii="Calibri" w:hAnsi="Calibri" w:cs="Calibri"/>
          <w:sz w:val="22"/>
          <w:szCs w:val="22"/>
        </w:rPr>
        <w:t>Incluye desde:</w:t>
      </w:r>
    </w:p>
    <w:p w14:paraId="2A64DFC8" w14:textId="033B65F4" w:rsidR="00A602FC" w:rsidRPr="008807E9" w:rsidRDefault="00A602FC" w:rsidP="008807E9">
      <w:pPr>
        <w:pStyle w:val="Prrafodelista"/>
        <w:numPr>
          <w:ilvl w:val="0"/>
          <w:numId w:val="13"/>
        </w:numPr>
        <w:spacing w:after="0" w:line="360" w:lineRule="auto"/>
        <w:rPr>
          <w:rFonts w:ascii="Calibri" w:hAnsi="Calibri" w:cs="Calibri"/>
          <w:sz w:val="22"/>
          <w:szCs w:val="22"/>
        </w:rPr>
      </w:pPr>
      <w:r w:rsidRPr="008807E9">
        <w:rPr>
          <w:rFonts w:ascii="Calibri" w:hAnsi="Calibri" w:cs="Calibri"/>
          <w:sz w:val="22"/>
          <w:szCs w:val="22"/>
        </w:rPr>
        <w:t>La recepción de la consulta del proveedor</w:t>
      </w:r>
    </w:p>
    <w:p w14:paraId="1B9585F2" w14:textId="77777777" w:rsidR="00A602FC" w:rsidRPr="008807E9" w:rsidRDefault="00A602FC" w:rsidP="008807E9">
      <w:pPr>
        <w:spacing w:after="0" w:line="360" w:lineRule="auto"/>
        <w:rPr>
          <w:rFonts w:ascii="Calibri" w:hAnsi="Calibri" w:cs="Calibri"/>
          <w:sz w:val="22"/>
          <w:szCs w:val="22"/>
        </w:rPr>
      </w:pPr>
      <w:r w:rsidRPr="008807E9">
        <w:rPr>
          <w:rFonts w:ascii="Calibri" w:hAnsi="Calibri" w:cs="Calibri"/>
          <w:sz w:val="22"/>
          <w:szCs w:val="22"/>
        </w:rPr>
        <w:t>Hasta:</w:t>
      </w:r>
    </w:p>
    <w:p w14:paraId="303BA2D3" w14:textId="46C4A380" w:rsidR="00A602FC" w:rsidRPr="008807E9" w:rsidRDefault="00A602FC" w:rsidP="008807E9">
      <w:pPr>
        <w:pStyle w:val="Prrafodelista"/>
        <w:numPr>
          <w:ilvl w:val="0"/>
          <w:numId w:val="13"/>
        </w:numPr>
        <w:spacing w:after="0" w:line="360" w:lineRule="auto"/>
        <w:rPr>
          <w:rFonts w:ascii="Calibri" w:hAnsi="Calibri" w:cs="Calibri"/>
          <w:sz w:val="22"/>
          <w:szCs w:val="22"/>
        </w:rPr>
      </w:pPr>
      <w:r w:rsidRPr="008807E9">
        <w:rPr>
          <w:rFonts w:ascii="Calibri" w:hAnsi="Calibri" w:cs="Calibri"/>
          <w:sz w:val="22"/>
          <w:szCs w:val="22"/>
        </w:rPr>
        <w:t>La resolución del caso y confirmación de entendimiento del proveedor</w:t>
      </w:r>
    </w:p>
    <w:p w14:paraId="525EE4DB" w14:textId="0E773780" w:rsidR="000C19CE" w:rsidRPr="008807E9" w:rsidRDefault="00A602FC" w:rsidP="008807E9">
      <w:pPr>
        <w:pStyle w:val="Ttulo1"/>
      </w:pPr>
      <w:r w:rsidRPr="008807E9">
        <w:t>3</w:t>
      </w:r>
      <w:r w:rsidR="000C19CE" w:rsidRPr="008807E9">
        <w:t>. Aclaración Importante</w:t>
      </w:r>
    </w:p>
    <w:p w14:paraId="1D7E91C2" w14:textId="77777777" w:rsidR="000C19CE" w:rsidRPr="008807E9" w:rsidRDefault="000C19CE" w:rsidP="008807E9">
      <w:pPr>
        <w:spacing w:after="0" w:line="360" w:lineRule="auto"/>
        <w:rPr>
          <w:rFonts w:ascii="Calibri" w:hAnsi="Calibri" w:cs="Calibri"/>
          <w:sz w:val="22"/>
          <w:szCs w:val="22"/>
        </w:rPr>
      </w:pPr>
      <w:r w:rsidRPr="008807E9">
        <w:rPr>
          <w:rFonts w:ascii="Calibri" w:hAnsi="Calibri" w:cs="Calibri"/>
          <w:sz w:val="22"/>
          <w:szCs w:val="22"/>
        </w:rPr>
        <w:t>Los casos contemplados en este procedimiento:</w:t>
      </w:r>
    </w:p>
    <w:p w14:paraId="1BAA7E0B" w14:textId="15937EFF" w:rsidR="000C19CE" w:rsidRPr="008807E9" w:rsidRDefault="000C19CE" w:rsidP="008807E9">
      <w:pPr>
        <w:spacing w:after="0" w:line="360" w:lineRule="auto"/>
        <w:rPr>
          <w:rFonts w:ascii="Calibri" w:hAnsi="Calibri" w:cs="Calibri"/>
          <w:sz w:val="22"/>
          <w:szCs w:val="22"/>
        </w:rPr>
      </w:pPr>
      <w:r w:rsidRPr="008807E9">
        <w:rPr>
          <w:rFonts w:ascii="Calibri" w:hAnsi="Calibri" w:cs="Calibri"/>
          <w:sz w:val="22"/>
          <w:szCs w:val="22"/>
        </w:rPr>
        <w:t>No corresponden a fallas del sistema.</w:t>
      </w:r>
    </w:p>
    <w:p w14:paraId="76B2392B" w14:textId="77777777" w:rsidR="000C19CE" w:rsidRPr="008807E9" w:rsidRDefault="000C19CE" w:rsidP="008807E9">
      <w:pPr>
        <w:spacing w:after="0" w:line="360" w:lineRule="auto"/>
        <w:rPr>
          <w:rFonts w:ascii="Calibri" w:hAnsi="Calibri" w:cs="Calibri"/>
          <w:sz w:val="22"/>
          <w:szCs w:val="22"/>
        </w:rPr>
      </w:pPr>
      <w:r w:rsidRPr="008807E9">
        <w:rPr>
          <w:rFonts w:ascii="Calibri" w:hAnsi="Calibri" w:cs="Calibri"/>
          <w:sz w:val="22"/>
          <w:szCs w:val="22"/>
        </w:rPr>
        <w:t>Se originan por:</w:t>
      </w:r>
    </w:p>
    <w:p w14:paraId="6E37B255" w14:textId="428253F3" w:rsidR="00C13BD1" w:rsidRPr="008807E9" w:rsidRDefault="00C13BD1" w:rsidP="008807E9">
      <w:pPr>
        <w:numPr>
          <w:ilvl w:val="0"/>
          <w:numId w:val="1"/>
        </w:numPr>
        <w:spacing w:after="0" w:line="360" w:lineRule="auto"/>
        <w:rPr>
          <w:rFonts w:ascii="Calibri" w:hAnsi="Calibri" w:cs="Calibri"/>
          <w:sz w:val="22"/>
          <w:szCs w:val="22"/>
        </w:rPr>
      </w:pPr>
      <w:r w:rsidRPr="008807E9">
        <w:rPr>
          <w:rFonts w:ascii="Calibri" w:hAnsi="Calibri" w:cs="Calibri"/>
          <w:sz w:val="22"/>
          <w:szCs w:val="22"/>
        </w:rPr>
        <w:t>Órdenes de Compra que aún no fueron habilitadas para la carga de facturas.</w:t>
      </w:r>
    </w:p>
    <w:p w14:paraId="51E2CC28" w14:textId="77777777" w:rsidR="00C13BD1" w:rsidRPr="008807E9" w:rsidRDefault="00C13BD1" w:rsidP="008807E9">
      <w:pPr>
        <w:numPr>
          <w:ilvl w:val="0"/>
          <w:numId w:val="1"/>
        </w:numPr>
        <w:spacing w:after="0" w:line="360" w:lineRule="auto"/>
        <w:rPr>
          <w:rFonts w:ascii="Calibri" w:hAnsi="Calibri" w:cs="Calibri"/>
          <w:sz w:val="22"/>
          <w:szCs w:val="22"/>
        </w:rPr>
      </w:pPr>
      <w:r w:rsidRPr="008807E9">
        <w:rPr>
          <w:rFonts w:ascii="Calibri" w:hAnsi="Calibri" w:cs="Calibri"/>
          <w:sz w:val="22"/>
          <w:szCs w:val="22"/>
        </w:rPr>
        <w:t>Uso incorrecto del formulario de carga de facturas</w:t>
      </w:r>
    </w:p>
    <w:p w14:paraId="583BB662" w14:textId="1341799A" w:rsidR="000C19CE" w:rsidRPr="008807E9" w:rsidRDefault="000C19CE" w:rsidP="008807E9">
      <w:pPr>
        <w:numPr>
          <w:ilvl w:val="0"/>
          <w:numId w:val="1"/>
        </w:numPr>
        <w:spacing w:after="0" w:line="360" w:lineRule="auto"/>
        <w:rPr>
          <w:rFonts w:ascii="Calibri" w:hAnsi="Calibri" w:cs="Calibri"/>
          <w:sz w:val="22"/>
          <w:szCs w:val="22"/>
        </w:rPr>
      </w:pPr>
      <w:r w:rsidRPr="008807E9">
        <w:rPr>
          <w:rFonts w:ascii="Calibri" w:hAnsi="Calibri" w:cs="Calibri"/>
          <w:sz w:val="22"/>
          <w:szCs w:val="22"/>
        </w:rPr>
        <w:t>Archivos en formato incorrecto</w:t>
      </w:r>
    </w:p>
    <w:p w14:paraId="05D0A8F1" w14:textId="77777777" w:rsidR="000C19CE" w:rsidRPr="008807E9" w:rsidRDefault="000C19CE" w:rsidP="008807E9">
      <w:pPr>
        <w:numPr>
          <w:ilvl w:val="0"/>
          <w:numId w:val="1"/>
        </w:numPr>
        <w:spacing w:after="0" w:line="360" w:lineRule="auto"/>
        <w:rPr>
          <w:rFonts w:ascii="Calibri" w:hAnsi="Calibri" w:cs="Calibri"/>
          <w:sz w:val="22"/>
          <w:szCs w:val="22"/>
        </w:rPr>
      </w:pPr>
      <w:r w:rsidRPr="008807E9">
        <w:rPr>
          <w:rFonts w:ascii="Calibri" w:hAnsi="Calibri" w:cs="Calibri"/>
          <w:sz w:val="22"/>
          <w:szCs w:val="22"/>
        </w:rPr>
        <w:t>Información inconsistente con la Orden de Compra</w:t>
      </w:r>
    </w:p>
    <w:p w14:paraId="3215B769" w14:textId="4F1E4DAD" w:rsidR="000C19CE" w:rsidRPr="008807E9" w:rsidRDefault="000C19CE" w:rsidP="008807E9">
      <w:pPr>
        <w:spacing w:after="0" w:line="360" w:lineRule="auto"/>
        <w:rPr>
          <w:rFonts w:ascii="Calibri" w:hAnsi="Calibri" w:cs="Calibri"/>
          <w:sz w:val="22"/>
          <w:szCs w:val="22"/>
        </w:rPr>
      </w:pPr>
      <w:r w:rsidRPr="008807E9">
        <w:rPr>
          <w:rFonts w:ascii="Calibri" w:hAnsi="Calibri" w:cs="Calibri"/>
          <w:sz w:val="22"/>
          <w:szCs w:val="22"/>
        </w:rPr>
        <w:t>Por lo tanto, Soporte debe brindar asistencia funcional, explicando las condiciones del sistema y guiando al proveedor.</w:t>
      </w:r>
    </w:p>
    <w:p w14:paraId="2289B522" w14:textId="0E7DE1DD" w:rsidR="00A602FC" w:rsidRPr="008807E9" w:rsidRDefault="00A602FC" w:rsidP="008807E9">
      <w:pPr>
        <w:pStyle w:val="Ttulo1"/>
      </w:pPr>
      <w:r w:rsidRPr="008807E9">
        <w:t xml:space="preserve">4. </w:t>
      </w:r>
      <w:r w:rsidR="00534DDE" w:rsidRPr="008807E9">
        <w:t>Actores y Responsabilidades</w:t>
      </w:r>
    </w:p>
    <w:p w14:paraId="5D57B6A2" w14:textId="77777777" w:rsidR="00A602FC" w:rsidRPr="008807E9" w:rsidRDefault="00A602FC" w:rsidP="008807E9">
      <w:pPr>
        <w:pStyle w:val="Ttulo2"/>
      </w:pPr>
      <w:r w:rsidRPr="008807E9">
        <w:t>4.1 Soporte a Proveedores</w:t>
      </w:r>
    </w:p>
    <w:p w14:paraId="5B8195CE" w14:textId="39F617BF" w:rsidR="009B7052" w:rsidRPr="008807E9" w:rsidRDefault="009B7052" w:rsidP="008807E9">
      <w:pPr>
        <w:pStyle w:val="Prrafodelista"/>
        <w:numPr>
          <w:ilvl w:val="0"/>
          <w:numId w:val="13"/>
        </w:numPr>
        <w:spacing w:after="0" w:line="360" w:lineRule="auto"/>
        <w:rPr>
          <w:rFonts w:ascii="Calibri" w:hAnsi="Calibri" w:cs="Calibri"/>
          <w:sz w:val="22"/>
          <w:szCs w:val="22"/>
        </w:rPr>
      </w:pPr>
      <w:r w:rsidRPr="008807E9">
        <w:rPr>
          <w:rFonts w:ascii="Calibri" w:hAnsi="Calibri" w:cs="Calibri"/>
          <w:sz w:val="22"/>
          <w:szCs w:val="22"/>
        </w:rPr>
        <w:t>Recibir y gestionar consultas del proveedor mediante teléfono corporativo y WhatsApp (+591 78401543).</w:t>
      </w:r>
    </w:p>
    <w:p w14:paraId="155CE5AB" w14:textId="7EF47DA4" w:rsidR="009B7052" w:rsidRPr="008807E9" w:rsidRDefault="009B7052" w:rsidP="008807E9">
      <w:pPr>
        <w:pStyle w:val="Prrafodelista"/>
        <w:numPr>
          <w:ilvl w:val="0"/>
          <w:numId w:val="13"/>
        </w:numPr>
        <w:spacing w:after="0" w:line="360" w:lineRule="auto"/>
        <w:rPr>
          <w:rFonts w:ascii="Calibri" w:hAnsi="Calibri" w:cs="Calibri"/>
          <w:sz w:val="22"/>
          <w:szCs w:val="22"/>
        </w:rPr>
      </w:pPr>
      <w:r w:rsidRPr="008807E9">
        <w:rPr>
          <w:rFonts w:ascii="Calibri" w:hAnsi="Calibri" w:cs="Calibri"/>
          <w:sz w:val="22"/>
          <w:szCs w:val="22"/>
        </w:rPr>
        <w:t>Solicitar número de Orden de Compra para iniciar la validación.</w:t>
      </w:r>
    </w:p>
    <w:p w14:paraId="27E37ED4" w14:textId="532C8724" w:rsidR="009B7052" w:rsidRPr="008807E9" w:rsidRDefault="009B7052" w:rsidP="008807E9">
      <w:pPr>
        <w:pStyle w:val="Prrafodelista"/>
        <w:numPr>
          <w:ilvl w:val="0"/>
          <w:numId w:val="13"/>
        </w:numPr>
        <w:spacing w:after="0" w:line="360" w:lineRule="auto"/>
        <w:rPr>
          <w:rFonts w:ascii="Calibri" w:hAnsi="Calibri" w:cs="Calibri"/>
          <w:sz w:val="22"/>
          <w:szCs w:val="22"/>
        </w:rPr>
      </w:pPr>
      <w:r w:rsidRPr="008807E9">
        <w:rPr>
          <w:rFonts w:ascii="Calibri" w:hAnsi="Calibri" w:cs="Calibri"/>
          <w:sz w:val="22"/>
          <w:szCs w:val="22"/>
        </w:rPr>
        <w:lastRenderedPageBreak/>
        <w:t>Solicitar capturas de pantalla y evidencias del inconveniente reportado.</w:t>
      </w:r>
    </w:p>
    <w:p w14:paraId="5D855D36" w14:textId="7A675305" w:rsidR="009B7052" w:rsidRPr="008807E9" w:rsidRDefault="009B7052" w:rsidP="008807E9">
      <w:pPr>
        <w:pStyle w:val="Prrafodelista"/>
        <w:numPr>
          <w:ilvl w:val="0"/>
          <w:numId w:val="13"/>
        </w:numPr>
        <w:spacing w:after="0" w:line="360" w:lineRule="auto"/>
        <w:rPr>
          <w:rFonts w:ascii="Calibri" w:hAnsi="Calibri" w:cs="Calibri"/>
          <w:sz w:val="22"/>
          <w:szCs w:val="22"/>
        </w:rPr>
      </w:pPr>
      <w:r w:rsidRPr="008807E9">
        <w:rPr>
          <w:rFonts w:ascii="Calibri" w:hAnsi="Calibri" w:cs="Calibri"/>
          <w:sz w:val="22"/>
          <w:szCs w:val="22"/>
        </w:rPr>
        <w:t>Validar información dentro del Portal Web de Proveedores.</w:t>
      </w:r>
    </w:p>
    <w:p w14:paraId="6055C46C" w14:textId="1EDDE1B3" w:rsidR="009B7052" w:rsidRPr="008807E9" w:rsidRDefault="009B7052" w:rsidP="008807E9">
      <w:pPr>
        <w:pStyle w:val="Prrafodelista"/>
        <w:numPr>
          <w:ilvl w:val="0"/>
          <w:numId w:val="13"/>
        </w:numPr>
        <w:spacing w:after="0" w:line="360" w:lineRule="auto"/>
        <w:rPr>
          <w:rFonts w:ascii="Calibri" w:hAnsi="Calibri" w:cs="Calibri"/>
          <w:sz w:val="22"/>
          <w:szCs w:val="22"/>
        </w:rPr>
      </w:pPr>
      <w:r w:rsidRPr="008807E9">
        <w:rPr>
          <w:rFonts w:ascii="Calibri" w:hAnsi="Calibri" w:cs="Calibri"/>
          <w:sz w:val="22"/>
          <w:szCs w:val="22"/>
        </w:rPr>
        <w:t>Revisar mensajes y observaciones mostradas por el sistema.</w:t>
      </w:r>
    </w:p>
    <w:p w14:paraId="1299F2DB" w14:textId="14428C6D" w:rsidR="009B7052" w:rsidRPr="008807E9" w:rsidRDefault="009B7052" w:rsidP="008807E9">
      <w:pPr>
        <w:pStyle w:val="Prrafodelista"/>
        <w:numPr>
          <w:ilvl w:val="0"/>
          <w:numId w:val="13"/>
        </w:numPr>
        <w:spacing w:after="0" w:line="360" w:lineRule="auto"/>
        <w:rPr>
          <w:rFonts w:ascii="Calibri" w:hAnsi="Calibri" w:cs="Calibri"/>
          <w:sz w:val="22"/>
          <w:szCs w:val="22"/>
        </w:rPr>
      </w:pPr>
      <w:r w:rsidRPr="008807E9">
        <w:rPr>
          <w:rFonts w:ascii="Calibri" w:hAnsi="Calibri" w:cs="Calibri"/>
          <w:sz w:val="22"/>
          <w:szCs w:val="22"/>
        </w:rPr>
        <w:t>Diagnosticar correctamente el inconveniente reportado.</w:t>
      </w:r>
    </w:p>
    <w:p w14:paraId="37067F5F" w14:textId="70078934" w:rsidR="009B7052" w:rsidRPr="008807E9" w:rsidRDefault="009B7052" w:rsidP="008807E9">
      <w:pPr>
        <w:pStyle w:val="Prrafodelista"/>
        <w:numPr>
          <w:ilvl w:val="0"/>
          <w:numId w:val="13"/>
        </w:numPr>
        <w:spacing w:after="0" w:line="360" w:lineRule="auto"/>
        <w:rPr>
          <w:rFonts w:ascii="Calibri" w:hAnsi="Calibri" w:cs="Calibri"/>
          <w:sz w:val="22"/>
          <w:szCs w:val="22"/>
        </w:rPr>
      </w:pPr>
      <w:r w:rsidRPr="008807E9">
        <w:rPr>
          <w:rFonts w:ascii="Calibri" w:hAnsi="Calibri" w:cs="Calibri"/>
          <w:sz w:val="22"/>
          <w:szCs w:val="22"/>
        </w:rPr>
        <w:t>Brindar orientación funcional y explicar el motivo del inconveniente.</w:t>
      </w:r>
    </w:p>
    <w:p w14:paraId="0F5121C0" w14:textId="435BAFA6" w:rsidR="009B7052" w:rsidRPr="008807E9" w:rsidRDefault="009B7052" w:rsidP="008807E9">
      <w:pPr>
        <w:pStyle w:val="Prrafodelista"/>
        <w:numPr>
          <w:ilvl w:val="0"/>
          <w:numId w:val="13"/>
        </w:numPr>
        <w:spacing w:after="0" w:line="360" w:lineRule="auto"/>
        <w:rPr>
          <w:rFonts w:ascii="Calibri" w:hAnsi="Calibri" w:cs="Calibri"/>
          <w:sz w:val="22"/>
          <w:szCs w:val="22"/>
        </w:rPr>
      </w:pPr>
      <w:r w:rsidRPr="008807E9">
        <w:rPr>
          <w:rFonts w:ascii="Calibri" w:hAnsi="Calibri" w:cs="Calibri"/>
          <w:sz w:val="22"/>
          <w:szCs w:val="22"/>
        </w:rPr>
        <w:t>Guiar al proveedor durante la corrección del caso.</w:t>
      </w:r>
    </w:p>
    <w:p w14:paraId="36888C1B" w14:textId="7D9860D2" w:rsidR="009B7052" w:rsidRPr="008807E9" w:rsidRDefault="009B7052" w:rsidP="008807E9">
      <w:pPr>
        <w:pStyle w:val="Prrafodelista"/>
        <w:numPr>
          <w:ilvl w:val="0"/>
          <w:numId w:val="13"/>
        </w:numPr>
        <w:spacing w:after="0" w:line="360" w:lineRule="auto"/>
        <w:rPr>
          <w:rFonts w:ascii="Calibri" w:hAnsi="Calibri" w:cs="Calibri"/>
          <w:sz w:val="22"/>
          <w:szCs w:val="22"/>
        </w:rPr>
      </w:pPr>
      <w:r w:rsidRPr="008807E9">
        <w:rPr>
          <w:rFonts w:ascii="Calibri" w:hAnsi="Calibri" w:cs="Calibri"/>
          <w:sz w:val="22"/>
          <w:szCs w:val="22"/>
        </w:rPr>
        <w:t>Confirmar que el proveedor comprendió las indicaciones brindadas.</w:t>
      </w:r>
    </w:p>
    <w:p w14:paraId="41942F51" w14:textId="661D265C" w:rsidR="009B7052" w:rsidRPr="008807E9" w:rsidRDefault="009B7052" w:rsidP="008807E9">
      <w:pPr>
        <w:pStyle w:val="Prrafodelista"/>
        <w:numPr>
          <w:ilvl w:val="0"/>
          <w:numId w:val="13"/>
        </w:numPr>
        <w:spacing w:after="0" w:line="360" w:lineRule="auto"/>
        <w:rPr>
          <w:rFonts w:ascii="Calibri" w:hAnsi="Calibri" w:cs="Calibri"/>
          <w:sz w:val="22"/>
          <w:szCs w:val="22"/>
        </w:rPr>
      </w:pPr>
      <w:r w:rsidRPr="008807E9">
        <w:rPr>
          <w:rFonts w:ascii="Calibri" w:hAnsi="Calibri" w:cs="Calibri"/>
          <w:sz w:val="22"/>
          <w:szCs w:val="22"/>
        </w:rPr>
        <w:t>Registrar seguimiento y cierre del ticket en GLPI.</w:t>
      </w:r>
    </w:p>
    <w:p w14:paraId="16B8038D" w14:textId="77777777" w:rsidR="00A602FC" w:rsidRPr="008807E9" w:rsidRDefault="00A602FC" w:rsidP="008807E9">
      <w:pPr>
        <w:pStyle w:val="Ttulo2"/>
      </w:pPr>
      <w:r w:rsidRPr="008807E9">
        <w:t>4.2 Proveedor</w:t>
      </w:r>
    </w:p>
    <w:p w14:paraId="60227C85" w14:textId="77777777" w:rsidR="00A602FC" w:rsidRPr="008807E9" w:rsidRDefault="00A602FC" w:rsidP="008807E9">
      <w:pPr>
        <w:pStyle w:val="Prrafodelista"/>
        <w:numPr>
          <w:ilvl w:val="0"/>
          <w:numId w:val="14"/>
        </w:numPr>
        <w:spacing w:after="0" w:line="360" w:lineRule="auto"/>
        <w:rPr>
          <w:rFonts w:ascii="Calibri" w:hAnsi="Calibri" w:cs="Calibri"/>
          <w:b/>
          <w:bCs/>
          <w:sz w:val="22"/>
          <w:szCs w:val="22"/>
        </w:rPr>
      </w:pPr>
      <w:r w:rsidRPr="008807E9">
        <w:rPr>
          <w:rFonts w:ascii="Calibri" w:hAnsi="Calibri" w:cs="Calibri"/>
          <w:sz w:val="22"/>
          <w:szCs w:val="22"/>
        </w:rPr>
        <w:t>Proporcionar información completa (OC, evidencias, archivos)</w:t>
      </w:r>
    </w:p>
    <w:p w14:paraId="3B084A96" w14:textId="77777777" w:rsidR="00A602FC" w:rsidRPr="008807E9" w:rsidRDefault="00A602FC" w:rsidP="008807E9">
      <w:pPr>
        <w:pStyle w:val="Prrafodelista"/>
        <w:numPr>
          <w:ilvl w:val="0"/>
          <w:numId w:val="14"/>
        </w:numPr>
        <w:spacing w:after="0" w:line="360" w:lineRule="auto"/>
        <w:rPr>
          <w:rFonts w:ascii="Calibri" w:hAnsi="Calibri" w:cs="Calibri"/>
          <w:b/>
          <w:bCs/>
          <w:sz w:val="22"/>
          <w:szCs w:val="22"/>
        </w:rPr>
      </w:pPr>
      <w:r w:rsidRPr="008807E9">
        <w:rPr>
          <w:rFonts w:ascii="Calibri" w:hAnsi="Calibri" w:cs="Calibri"/>
          <w:sz w:val="22"/>
          <w:szCs w:val="22"/>
        </w:rPr>
        <w:t>Corregir la información o archivos según indicaciones</w:t>
      </w:r>
    </w:p>
    <w:p w14:paraId="19036444" w14:textId="3627BC1B" w:rsidR="00A602FC" w:rsidRPr="008807E9" w:rsidRDefault="00A602FC" w:rsidP="008807E9">
      <w:pPr>
        <w:pStyle w:val="Prrafodelista"/>
        <w:numPr>
          <w:ilvl w:val="0"/>
          <w:numId w:val="14"/>
        </w:numPr>
        <w:spacing w:after="0" w:line="360" w:lineRule="auto"/>
        <w:rPr>
          <w:rFonts w:ascii="Calibri" w:hAnsi="Calibri" w:cs="Calibri"/>
          <w:b/>
          <w:bCs/>
          <w:sz w:val="22"/>
          <w:szCs w:val="22"/>
        </w:rPr>
      </w:pPr>
      <w:r w:rsidRPr="008807E9">
        <w:rPr>
          <w:rFonts w:ascii="Calibri" w:hAnsi="Calibri" w:cs="Calibri"/>
          <w:sz w:val="22"/>
          <w:szCs w:val="22"/>
        </w:rPr>
        <w:t>Realizar nuevamente la carga de la factura</w:t>
      </w:r>
    </w:p>
    <w:p w14:paraId="163C4C56" w14:textId="573F0B08" w:rsidR="000C19CE" w:rsidRPr="008807E9" w:rsidRDefault="00A602FC" w:rsidP="008807E9">
      <w:pPr>
        <w:pStyle w:val="Ttulo1"/>
      </w:pPr>
      <w:r w:rsidRPr="008807E9">
        <w:t>5</w:t>
      </w:r>
      <w:r w:rsidR="000C19CE" w:rsidRPr="008807E9">
        <w:t>. Procedimiento de Atención</w:t>
      </w:r>
    </w:p>
    <w:p w14:paraId="0F72244D" w14:textId="452FFA67" w:rsidR="00E16AB8" w:rsidRPr="008807E9" w:rsidRDefault="00E16AB8" w:rsidP="008807E9">
      <w:pPr>
        <w:pStyle w:val="Ttulo2"/>
      </w:pPr>
      <w:r w:rsidRPr="008807E9">
        <w:t>5.1 Caso: No aparece la opción para cargar factura</w:t>
      </w:r>
    </w:p>
    <w:p w14:paraId="28E750DA" w14:textId="77777777" w:rsidR="00E16AB8" w:rsidRPr="008807E9" w:rsidRDefault="00E16AB8" w:rsidP="008807E9">
      <w:pPr>
        <w:spacing w:after="0" w:line="360" w:lineRule="auto"/>
        <w:rPr>
          <w:rFonts w:ascii="Calibri" w:hAnsi="Calibri" w:cs="Calibri"/>
          <w:sz w:val="22"/>
          <w:szCs w:val="22"/>
        </w:rPr>
      </w:pPr>
      <w:r w:rsidRPr="008807E9">
        <w:rPr>
          <w:rFonts w:ascii="Calibri" w:hAnsi="Calibri" w:cs="Calibri"/>
          <w:b/>
          <w:bCs/>
          <w:sz w:val="22"/>
          <w:szCs w:val="22"/>
        </w:rPr>
        <w:t>Formulario:</w:t>
      </w:r>
      <w:r w:rsidRPr="008807E9">
        <w:rPr>
          <w:rFonts w:ascii="Calibri" w:hAnsi="Calibri" w:cs="Calibri"/>
          <w:sz w:val="22"/>
          <w:szCs w:val="22"/>
        </w:rPr>
        <w:t xml:space="preserve"> Órdenes de Compra</w:t>
      </w:r>
    </w:p>
    <w:p w14:paraId="4D157B7C" w14:textId="77777777" w:rsidR="00E16AB8" w:rsidRPr="008807E9" w:rsidRDefault="00E16AB8" w:rsidP="008807E9">
      <w:pPr>
        <w:spacing w:after="0" w:line="360" w:lineRule="auto"/>
        <w:rPr>
          <w:rFonts w:ascii="Calibri" w:hAnsi="Calibri" w:cs="Calibri"/>
          <w:b/>
          <w:bCs/>
          <w:sz w:val="22"/>
          <w:szCs w:val="22"/>
        </w:rPr>
      </w:pPr>
      <w:r w:rsidRPr="008807E9">
        <w:rPr>
          <w:rFonts w:ascii="Calibri" w:hAnsi="Calibri" w:cs="Calibri"/>
          <w:b/>
          <w:bCs/>
          <w:sz w:val="22"/>
          <w:szCs w:val="22"/>
        </w:rPr>
        <w:t>Paso 1: Recepción del caso</w:t>
      </w:r>
    </w:p>
    <w:p w14:paraId="45BA2939" w14:textId="77777777" w:rsidR="00E16AB8" w:rsidRPr="008807E9" w:rsidRDefault="00E16AB8" w:rsidP="008807E9">
      <w:pPr>
        <w:spacing w:after="0" w:line="360" w:lineRule="auto"/>
        <w:rPr>
          <w:rFonts w:ascii="Calibri" w:hAnsi="Calibri" w:cs="Calibri"/>
          <w:sz w:val="22"/>
          <w:szCs w:val="22"/>
        </w:rPr>
      </w:pPr>
      <w:r w:rsidRPr="008807E9">
        <w:rPr>
          <w:rFonts w:ascii="Calibri" w:hAnsi="Calibri" w:cs="Calibri"/>
          <w:sz w:val="22"/>
          <w:szCs w:val="22"/>
        </w:rPr>
        <w:t>Soporte recibe la consulta del proveedor a través de los canales habilitados, como teléfono o WhatsApp (+591 78401543), indicando que no visualiza la opción para cargar su factura.</w:t>
      </w:r>
    </w:p>
    <w:p w14:paraId="11CC57A3" w14:textId="77777777" w:rsidR="00E16AB8" w:rsidRPr="008807E9" w:rsidRDefault="00E16AB8" w:rsidP="008807E9">
      <w:pPr>
        <w:spacing w:after="0" w:line="360" w:lineRule="auto"/>
        <w:rPr>
          <w:rFonts w:ascii="Calibri" w:hAnsi="Calibri" w:cs="Calibri"/>
          <w:sz w:val="22"/>
          <w:szCs w:val="22"/>
        </w:rPr>
      </w:pPr>
      <w:r w:rsidRPr="008807E9">
        <w:rPr>
          <w:rFonts w:ascii="Calibri" w:hAnsi="Calibri" w:cs="Calibri"/>
          <w:sz w:val="22"/>
          <w:szCs w:val="22"/>
        </w:rPr>
        <w:t>Debe identificar si el proveedor menciona:</w:t>
      </w:r>
    </w:p>
    <w:p w14:paraId="674AB937" w14:textId="77777777" w:rsidR="00E16AB8" w:rsidRPr="008807E9" w:rsidRDefault="00E16AB8" w:rsidP="008807E9">
      <w:pPr>
        <w:numPr>
          <w:ilvl w:val="0"/>
          <w:numId w:val="15"/>
        </w:numPr>
        <w:spacing w:after="0" w:line="360" w:lineRule="auto"/>
        <w:rPr>
          <w:rFonts w:ascii="Calibri" w:hAnsi="Calibri" w:cs="Calibri"/>
          <w:sz w:val="22"/>
          <w:szCs w:val="22"/>
        </w:rPr>
      </w:pPr>
      <w:r w:rsidRPr="008807E9">
        <w:rPr>
          <w:rFonts w:ascii="Calibri" w:hAnsi="Calibri" w:cs="Calibri"/>
          <w:sz w:val="22"/>
          <w:szCs w:val="22"/>
        </w:rPr>
        <w:t xml:space="preserve">“No aparece el botón” </w:t>
      </w:r>
    </w:p>
    <w:p w14:paraId="38B06B3E" w14:textId="77777777" w:rsidR="00E16AB8" w:rsidRPr="008807E9" w:rsidRDefault="00E16AB8" w:rsidP="008807E9">
      <w:pPr>
        <w:numPr>
          <w:ilvl w:val="0"/>
          <w:numId w:val="15"/>
        </w:numPr>
        <w:spacing w:after="0" w:line="360" w:lineRule="auto"/>
        <w:rPr>
          <w:rFonts w:ascii="Calibri" w:hAnsi="Calibri" w:cs="Calibri"/>
          <w:sz w:val="22"/>
          <w:szCs w:val="22"/>
        </w:rPr>
      </w:pPr>
      <w:r w:rsidRPr="008807E9">
        <w:rPr>
          <w:rFonts w:ascii="Calibri" w:hAnsi="Calibri" w:cs="Calibri"/>
          <w:sz w:val="22"/>
          <w:szCs w:val="22"/>
        </w:rPr>
        <w:t xml:space="preserve">“No puedo subir factura” </w:t>
      </w:r>
    </w:p>
    <w:p w14:paraId="630EF174" w14:textId="77777777" w:rsidR="00E16AB8" w:rsidRPr="008807E9" w:rsidRDefault="00E16AB8" w:rsidP="008807E9">
      <w:pPr>
        <w:numPr>
          <w:ilvl w:val="0"/>
          <w:numId w:val="15"/>
        </w:numPr>
        <w:spacing w:after="0" w:line="360" w:lineRule="auto"/>
        <w:rPr>
          <w:rFonts w:ascii="Calibri" w:hAnsi="Calibri" w:cs="Calibri"/>
          <w:sz w:val="22"/>
          <w:szCs w:val="22"/>
        </w:rPr>
      </w:pPr>
      <w:r w:rsidRPr="008807E9">
        <w:rPr>
          <w:rFonts w:ascii="Calibri" w:hAnsi="Calibri" w:cs="Calibri"/>
          <w:sz w:val="22"/>
          <w:szCs w:val="22"/>
        </w:rPr>
        <w:t xml:space="preserve">“No me deja facturar” </w:t>
      </w:r>
    </w:p>
    <w:p w14:paraId="4F51D75E" w14:textId="77777777" w:rsidR="00E16AB8" w:rsidRPr="008807E9" w:rsidRDefault="00E16AB8" w:rsidP="008807E9">
      <w:pPr>
        <w:spacing w:after="0" w:line="360" w:lineRule="auto"/>
        <w:rPr>
          <w:rFonts w:ascii="Calibri" w:hAnsi="Calibri" w:cs="Calibri"/>
          <w:sz w:val="22"/>
          <w:szCs w:val="22"/>
        </w:rPr>
      </w:pPr>
      <w:r w:rsidRPr="008807E9">
        <w:rPr>
          <w:rFonts w:ascii="Calibri" w:hAnsi="Calibri" w:cs="Calibri"/>
          <w:sz w:val="22"/>
          <w:szCs w:val="22"/>
        </w:rPr>
        <w:t>En caso de no contar con evidencia, Soporte debe solicitar:</w:t>
      </w:r>
    </w:p>
    <w:p w14:paraId="11BFFE07" w14:textId="77777777" w:rsidR="00E16AB8" w:rsidRPr="008807E9" w:rsidRDefault="00E16AB8" w:rsidP="008807E9">
      <w:pPr>
        <w:numPr>
          <w:ilvl w:val="0"/>
          <w:numId w:val="16"/>
        </w:numPr>
        <w:spacing w:after="0" w:line="360" w:lineRule="auto"/>
        <w:rPr>
          <w:rFonts w:ascii="Calibri" w:hAnsi="Calibri" w:cs="Calibri"/>
          <w:sz w:val="22"/>
          <w:szCs w:val="22"/>
        </w:rPr>
      </w:pPr>
      <w:r w:rsidRPr="008807E9">
        <w:rPr>
          <w:rFonts w:ascii="Calibri" w:hAnsi="Calibri" w:cs="Calibri"/>
          <w:sz w:val="22"/>
          <w:szCs w:val="22"/>
        </w:rPr>
        <w:t xml:space="preserve">Número de Orden de Compra </w:t>
      </w:r>
    </w:p>
    <w:p w14:paraId="2BE7676F" w14:textId="1B7E2B7B" w:rsidR="00E16AB8" w:rsidRPr="008807E9" w:rsidRDefault="00E16AB8" w:rsidP="008807E9">
      <w:pPr>
        <w:numPr>
          <w:ilvl w:val="0"/>
          <w:numId w:val="16"/>
        </w:numPr>
        <w:spacing w:after="0" w:line="360" w:lineRule="auto"/>
        <w:rPr>
          <w:rFonts w:ascii="Calibri" w:hAnsi="Calibri" w:cs="Calibri"/>
          <w:sz w:val="22"/>
          <w:szCs w:val="22"/>
        </w:rPr>
      </w:pPr>
      <w:r w:rsidRPr="008807E9">
        <w:rPr>
          <w:rFonts w:ascii="Calibri" w:hAnsi="Calibri" w:cs="Calibri"/>
          <w:sz w:val="22"/>
          <w:szCs w:val="22"/>
        </w:rPr>
        <w:t xml:space="preserve">Captura de pantalla del módulo </w:t>
      </w:r>
    </w:p>
    <w:p w14:paraId="6777E776" w14:textId="77777777" w:rsidR="00E16AB8" w:rsidRPr="008807E9" w:rsidRDefault="00E16AB8" w:rsidP="008807E9">
      <w:pPr>
        <w:spacing w:after="0" w:line="360" w:lineRule="auto"/>
        <w:rPr>
          <w:rFonts w:ascii="Calibri" w:hAnsi="Calibri" w:cs="Calibri"/>
          <w:b/>
          <w:bCs/>
          <w:sz w:val="22"/>
          <w:szCs w:val="22"/>
        </w:rPr>
      </w:pPr>
      <w:r w:rsidRPr="008807E9">
        <w:rPr>
          <w:rFonts w:ascii="Calibri" w:hAnsi="Calibri" w:cs="Calibri"/>
          <w:b/>
          <w:bCs/>
          <w:sz w:val="22"/>
          <w:szCs w:val="22"/>
        </w:rPr>
        <w:t>Paso 2: Validación visual del formulario</w:t>
      </w:r>
    </w:p>
    <w:p w14:paraId="1C12B66A" w14:textId="77777777" w:rsidR="00E16AB8" w:rsidRPr="008807E9" w:rsidRDefault="00E16AB8" w:rsidP="008807E9">
      <w:pPr>
        <w:spacing w:after="0" w:line="360" w:lineRule="auto"/>
        <w:rPr>
          <w:rFonts w:ascii="Calibri" w:hAnsi="Calibri" w:cs="Calibri"/>
          <w:sz w:val="22"/>
          <w:szCs w:val="22"/>
        </w:rPr>
      </w:pPr>
      <w:r w:rsidRPr="008807E9">
        <w:rPr>
          <w:rFonts w:ascii="Calibri" w:hAnsi="Calibri" w:cs="Calibri"/>
          <w:sz w:val="22"/>
          <w:szCs w:val="22"/>
        </w:rPr>
        <w:t>Soporte solicita al proveedor posicionar el cursor del mouse sobre el espacio del formulario donde debería aparecer la opción de “Factura”, específicamente sobre el recuadro en blanco.</w:t>
      </w:r>
    </w:p>
    <w:p w14:paraId="14ECD04F" w14:textId="77777777" w:rsidR="00E16AB8" w:rsidRPr="008807E9" w:rsidRDefault="00E16AB8" w:rsidP="008807E9">
      <w:pPr>
        <w:spacing w:after="0" w:line="360" w:lineRule="auto"/>
        <w:rPr>
          <w:rFonts w:ascii="Calibri" w:hAnsi="Calibri" w:cs="Calibri"/>
          <w:sz w:val="22"/>
          <w:szCs w:val="22"/>
        </w:rPr>
      </w:pPr>
      <w:r w:rsidRPr="008807E9">
        <w:rPr>
          <w:rFonts w:ascii="Calibri" w:hAnsi="Calibri" w:cs="Calibri"/>
          <w:sz w:val="22"/>
          <w:szCs w:val="22"/>
        </w:rPr>
        <w:t>Al pasar el cursor, el sistema mostrará un mensaje indicando el motivo por el cual no se visualiza el botón para cargar factura.</w:t>
      </w:r>
    </w:p>
    <w:p w14:paraId="0D8B4468" w14:textId="55DB2B04" w:rsidR="00E16AB8" w:rsidRPr="008807E9" w:rsidRDefault="00E16AB8" w:rsidP="008807E9">
      <w:pPr>
        <w:spacing w:after="0" w:line="360" w:lineRule="auto"/>
        <w:rPr>
          <w:rFonts w:ascii="Calibri" w:hAnsi="Calibri" w:cs="Calibri"/>
          <w:sz w:val="22"/>
          <w:szCs w:val="22"/>
        </w:rPr>
      </w:pPr>
      <w:r w:rsidRPr="008807E9">
        <w:rPr>
          <w:rFonts w:ascii="Calibri" w:hAnsi="Calibri" w:cs="Calibri"/>
          <w:sz w:val="22"/>
          <w:szCs w:val="22"/>
        </w:rPr>
        <w:t>Este mensaje confirma que el proveedor no se encuentra habilitado para realizar la carga de factura.</w:t>
      </w:r>
    </w:p>
    <w:p w14:paraId="3C0DC16A" w14:textId="77777777" w:rsidR="00E16AB8" w:rsidRPr="008807E9" w:rsidRDefault="00E16AB8" w:rsidP="008807E9">
      <w:pPr>
        <w:keepNext/>
        <w:spacing w:after="0" w:line="360" w:lineRule="auto"/>
        <w:jc w:val="center"/>
        <w:rPr>
          <w:rFonts w:ascii="Calibri" w:hAnsi="Calibri" w:cs="Calibri"/>
          <w:sz w:val="22"/>
          <w:szCs w:val="22"/>
        </w:rPr>
      </w:pPr>
      <w:r w:rsidRPr="008807E9">
        <w:rPr>
          <w:rFonts w:ascii="Calibri" w:hAnsi="Calibri" w:cs="Calibri"/>
          <w:noProof/>
          <w:sz w:val="22"/>
          <w:szCs w:val="22"/>
        </w:rPr>
        <w:lastRenderedPageBreak/>
        <w:drawing>
          <wp:inline distT="0" distB="0" distL="0" distR="0" wp14:anchorId="1BFD81A7" wp14:editId="5B4F01B3">
            <wp:extent cx="5400040" cy="518160"/>
            <wp:effectExtent l="0" t="0" r="0" b="0"/>
            <wp:docPr id="1334855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55677" name="Imagen 1334855677"/>
                    <pic:cNvPicPr/>
                  </pic:nvPicPr>
                  <pic:blipFill>
                    <a:blip r:embed="rId5">
                      <a:extLst>
                        <a:ext uri="{28A0092B-C50C-407E-A947-70E740481C1C}">
                          <a14:useLocalDpi xmlns:a14="http://schemas.microsoft.com/office/drawing/2010/main" val="0"/>
                        </a:ext>
                      </a:extLst>
                    </a:blip>
                    <a:stretch>
                      <a:fillRect/>
                    </a:stretch>
                  </pic:blipFill>
                  <pic:spPr>
                    <a:xfrm>
                      <a:off x="0" y="0"/>
                      <a:ext cx="5400040" cy="518160"/>
                    </a:xfrm>
                    <a:prstGeom prst="rect">
                      <a:avLst/>
                    </a:prstGeom>
                  </pic:spPr>
                </pic:pic>
              </a:graphicData>
            </a:graphic>
          </wp:inline>
        </w:drawing>
      </w:r>
    </w:p>
    <w:p w14:paraId="697BA2AE" w14:textId="3E95FEE3" w:rsidR="00E16AB8" w:rsidRPr="008807E9" w:rsidRDefault="00E16AB8" w:rsidP="008807E9">
      <w:pPr>
        <w:pStyle w:val="Descripcin"/>
        <w:spacing w:after="0" w:line="360" w:lineRule="auto"/>
        <w:jc w:val="center"/>
        <w:rPr>
          <w:rFonts w:ascii="Calibri" w:hAnsi="Calibri" w:cs="Calibri"/>
          <w:sz w:val="22"/>
          <w:szCs w:val="22"/>
        </w:rPr>
      </w:pPr>
      <w:r w:rsidRPr="008807E9">
        <w:rPr>
          <w:rFonts w:ascii="Calibri" w:hAnsi="Calibri" w:cs="Calibri"/>
          <w:sz w:val="22"/>
          <w:szCs w:val="22"/>
        </w:rPr>
        <w:t xml:space="preserve">Figura </w:t>
      </w:r>
      <w:r w:rsidRPr="008807E9">
        <w:rPr>
          <w:rFonts w:ascii="Calibri" w:hAnsi="Calibri" w:cs="Calibri"/>
          <w:sz w:val="22"/>
          <w:szCs w:val="22"/>
        </w:rPr>
        <w:fldChar w:fldCharType="begin"/>
      </w:r>
      <w:r w:rsidRPr="008807E9">
        <w:rPr>
          <w:rFonts w:ascii="Calibri" w:hAnsi="Calibri" w:cs="Calibri"/>
          <w:sz w:val="22"/>
          <w:szCs w:val="22"/>
        </w:rPr>
        <w:instrText xml:space="preserve"> SEQ Figura \* ARABIC </w:instrText>
      </w:r>
      <w:r w:rsidRPr="008807E9">
        <w:rPr>
          <w:rFonts w:ascii="Calibri" w:hAnsi="Calibri" w:cs="Calibri"/>
          <w:sz w:val="22"/>
          <w:szCs w:val="22"/>
        </w:rPr>
        <w:fldChar w:fldCharType="separate"/>
      </w:r>
      <w:r w:rsidR="00FF2C0F" w:rsidRPr="008807E9">
        <w:rPr>
          <w:rFonts w:ascii="Calibri" w:hAnsi="Calibri" w:cs="Calibri"/>
          <w:noProof/>
          <w:sz w:val="22"/>
          <w:szCs w:val="22"/>
        </w:rPr>
        <w:t>1</w:t>
      </w:r>
      <w:r w:rsidRPr="008807E9">
        <w:rPr>
          <w:rFonts w:ascii="Calibri" w:hAnsi="Calibri" w:cs="Calibri"/>
          <w:sz w:val="22"/>
          <w:szCs w:val="22"/>
        </w:rPr>
        <w:fldChar w:fldCharType="end"/>
      </w:r>
      <w:r w:rsidRPr="008807E9">
        <w:rPr>
          <w:rFonts w:ascii="Calibri" w:hAnsi="Calibri" w:cs="Calibri"/>
          <w:sz w:val="22"/>
          <w:szCs w:val="22"/>
        </w:rPr>
        <w:t xml:space="preserve"> </w:t>
      </w:r>
      <w:r w:rsidR="001B30CC" w:rsidRPr="008807E9">
        <w:rPr>
          <w:rFonts w:ascii="Calibri" w:hAnsi="Calibri" w:cs="Calibri"/>
          <w:sz w:val="22"/>
          <w:szCs w:val="22"/>
        </w:rPr>
        <w:t>Ausencia de visualización del botón para cargar factura</w:t>
      </w:r>
    </w:p>
    <w:p w14:paraId="32CC0C2B" w14:textId="77777777" w:rsidR="00E16AB8" w:rsidRPr="008807E9" w:rsidRDefault="00E16AB8" w:rsidP="008807E9">
      <w:pPr>
        <w:spacing w:after="0" w:line="360" w:lineRule="auto"/>
        <w:rPr>
          <w:rFonts w:ascii="Calibri" w:hAnsi="Calibri" w:cs="Calibri"/>
          <w:b/>
          <w:bCs/>
          <w:sz w:val="22"/>
          <w:szCs w:val="22"/>
        </w:rPr>
      </w:pPr>
      <w:r w:rsidRPr="008807E9">
        <w:rPr>
          <w:rFonts w:ascii="Calibri" w:hAnsi="Calibri" w:cs="Calibri"/>
          <w:b/>
          <w:bCs/>
          <w:sz w:val="22"/>
          <w:szCs w:val="22"/>
        </w:rPr>
        <w:t>Paso 3: Diagnóstico del caso</w:t>
      </w:r>
    </w:p>
    <w:p w14:paraId="48F26FF0" w14:textId="77777777" w:rsidR="00E16AB8" w:rsidRPr="008807E9" w:rsidRDefault="00E16AB8" w:rsidP="008807E9">
      <w:pPr>
        <w:spacing w:after="0" w:line="360" w:lineRule="auto"/>
        <w:rPr>
          <w:rFonts w:ascii="Calibri" w:hAnsi="Calibri" w:cs="Calibri"/>
          <w:sz w:val="22"/>
          <w:szCs w:val="22"/>
        </w:rPr>
      </w:pPr>
      <w:r w:rsidRPr="008807E9">
        <w:rPr>
          <w:rFonts w:ascii="Calibri" w:hAnsi="Calibri" w:cs="Calibri"/>
          <w:sz w:val="22"/>
          <w:szCs w:val="22"/>
        </w:rPr>
        <w:t>Soporte determina que la ausencia del botón no corresponde a un error del sistema.</w:t>
      </w:r>
    </w:p>
    <w:p w14:paraId="4C0B0A03" w14:textId="0002EBE0" w:rsidR="00E16AB8" w:rsidRPr="008807E9" w:rsidRDefault="00E16AB8" w:rsidP="008807E9">
      <w:pPr>
        <w:spacing w:after="0" w:line="360" w:lineRule="auto"/>
        <w:rPr>
          <w:rFonts w:ascii="Calibri" w:hAnsi="Calibri" w:cs="Calibri"/>
          <w:sz w:val="22"/>
          <w:szCs w:val="22"/>
        </w:rPr>
      </w:pPr>
      <w:r w:rsidRPr="008807E9">
        <w:rPr>
          <w:rFonts w:ascii="Calibri" w:hAnsi="Calibri" w:cs="Calibri"/>
          <w:sz w:val="22"/>
          <w:szCs w:val="22"/>
        </w:rPr>
        <w:t>La funcionalidad depende de una habilitación previa realizada por el área de Facturación. Mientras el proveedor no esté habilitado, el sistema no mostrará la opción para subir la factura.</w:t>
      </w:r>
    </w:p>
    <w:p w14:paraId="5E8BE57D" w14:textId="77777777" w:rsidR="00E16AB8" w:rsidRPr="008807E9" w:rsidRDefault="00E16AB8" w:rsidP="008807E9">
      <w:pPr>
        <w:spacing w:after="0" w:line="360" w:lineRule="auto"/>
        <w:rPr>
          <w:rFonts w:ascii="Calibri" w:hAnsi="Calibri" w:cs="Calibri"/>
          <w:b/>
          <w:bCs/>
          <w:sz w:val="22"/>
          <w:szCs w:val="22"/>
        </w:rPr>
      </w:pPr>
      <w:r w:rsidRPr="008807E9">
        <w:rPr>
          <w:rFonts w:ascii="Calibri" w:hAnsi="Calibri" w:cs="Calibri"/>
          <w:b/>
          <w:bCs/>
          <w:sz w:val="22"/>
          <w:szCs w:val="22"/>
        </w:rPr>
        <w:t>Paso 4: Orientación al proveedor</w:t>
      </w:r>
    </w:p>
    <w:p w14:paraId="2FAC9E66" w14:textId="57474BA2" w:rsidR="009B7052" w:rsidRPr="008807E9" w:rsidRDefault="00322279" w:rsidP="008807E9">
      <w:pPr>
        <w:spacing w:after="0" w:line="360" w:lineRule="auto"/>
        <w:rPr>
          <w:rFonts w:ascii="Calibri" w:hAnsi="Calibri" w:cs="Calibri"/>
          <w:sz w:val="22"/>
          <w:szCs w:val="22"/>
        </w:rPr>
      </w:pPr>
      <w:r w:rsidRPr="008807E9">
        <w:rPr>
          <w:rFonts w:ascii="Calibri" w:hAnsi="Calibri" w:cs="Calibri"/>
          <w:sz w:val="22"/>
          <w:szCs w:val="22"/>
        </w:rPr>
        <w:t>Soporte debe explicar al proveedor que la Orden de Compra aún no se encuentra habilitada para facturación y que la opción para registrar facturas únicamente se habilita cuando el área de Facturación autoriza la recepción correspondiente.</w:t>
      </w:r>
    </w:p>
    <w:p w14:paraId="1C0FB4B2" w14:textId="717A1F9E" w:rsidR="00322279" w:rsidRPr="008807E9" w:rsidRDefault="00322279" w:rsidP="008807E9">
      <w:pPr>
        <w:spacing w:after="0" w:line="360" w:lineRule="auto"/>
        <w:rPr>
          <w:rFonts w:ascii="Calibri" w:hAnsi="Calibri" w:cs="Calibri"/>
          <w:sz w:val="22"/>
          <w:szCs w:val="22"/>
        </w:rPr>
      </w:pPr>
      <w:r w:rsidRPr="008807E9">
        <w:rPr>
          <w:rFonts w:ascii="Calibri" w:hAnsi="Calibri" w:cs="Calibri"/>
          <w:sz w:val="22"/>
          <w:szCs w:val="22"/>
        </w:rPr>
        <w:t>Soporte debe indicar al Proveedor que se debe contactar con el área de Facturación.</w:t>
      </w:r>
    </w:p>
    <w:p w14:paraId="4F1109F9" w14:textId="77777777" w:rsidR="00E16AB8" w:rsidRPr="008807E9" w:rsidRDefault="00E16AB8" w:rsidP="008807E9">
      <w:pPr>
        <w:spacing w:after="0" w:line="360" w:lineRule="auto"/>
        <w:rPr>
          <w:rFonts w:ascii="Calibri" w:hAnsi="Calibri" w:cs="Calibri"/>
          <w:b/>
          <w:bCs/>
          <w:sz w:val="22"/>
          <w:szCs w:val="22"/>
        </w:rPr>
      </w:pPr>
      <w:r w:rsidRPr="008807E9">
        <w:rPr>
          <w:rFonts w:ascii="Calibri" w:hAnsi="Calibri" w:cs="Calibri"/>
          <w:b/>
          <w:bCs/>
          <w:sz w:val="22"/>
          <w:szCs w:val="22"/>
        </w:rPr>
        <w:t>Paso 5: Confirmación</w:t>
      </w:r>
    </w:p>
    <w:p w14:paraId="46C7D28F" w14:textId="7B841A70" w:rsidR="00E16AB8" w:rsidRPr="008807E9" w:rsidRDefault="00E16AB8" w:rsidP="008807E9">
      <w:pPr>
        <w:spacing w:after="0" w:line="360" w:lineRule="auto"/>
        <w:rPr>
          <w:rFonts w:ascii="Calibri" w:hAnsi="Calibri" w:cs="Calibri"/>
          <w:sz w:val="22"/>
          <w:szCs w:val="22"/>
        </w:rPr>
      </w:pPr>
      <w:r w:rsidRPr="008807E9">
        <w:rPr>
          <w:rFonts w:ascii="Calibri" w:hAnsi="Calibri" w:cs="Calibri"/>
          <w:sz w:val="22"/>
          <w:szCs w:val="22"/>
        </w:rPr>
        <w:t>Soporte valida que el proveedor comprenda la indicación brindada y confirma que debe gestionar la habilitación con el área correspondiente.</w:t>
      </w:r>
    </w:p>
    <w:p w14:paraId="7AE57FF4" w14:textId="77777777" w:rsidR="00E16AB8" w:rsidRPr="008807E9" w:rsidRDefault="00E16AB8" w:rsidP="008807E9">
      <w:pPr>
        <w:spacing w:after="0" w:line="360" w:lineRule="auto"/>
        <w:rPr>
          <w:rFonts w:ascii="Calibri" w:hAnsi="Calibri" w:cs="Calibri"/>
          <w:b/>
          <w:bCs/>
          <w:sz w:val="22"/>
          <w:szCs w:val="22"/>
        </w:rPr>
      </w:pPr>
      <w:r w:rsidRPr="008807E9">
        <w:rPr>
          <w:rFonts w:ascii="Calibri" w:hAnsi="Calibri" w:cs="Calibri"/>
          <w:b/>
          <w:bCs/>
          <w:sz w:val="22"/>
          <w:szCs w:val="22"/>
        </w:rPr>
        <w:t>Resultado esperado</w:t>
      </w:r>
    </w:p>
    <w:p w14:paraId="277E464F" w14:textId="57598634" w:rsidR="00E324D5" w:rsidRPr="008807E9" w:rsidRDefault="00E16AB8" w:rsidP="008807E9">
      <w:pPr>
        <w:spacing w:after="0" w:line="360" w:lineRule="auto"/>
        <w:rPr>
          <w:rFonts w:ascii="Calibri" w:hAnsi="Calibri" w:cs="Calibri"/>
          <w:sz w:val="22"/>
          <w:szCs w:val="22"/>
        </w:rPr>
      </w:pPr>
      <w:r w:rsidRPr="008807E9">
        <w:rPr>
          <w:rFonts w:ascii="Calibri" w:hAnsi="Calibri" w:cs="Calibri"/>
          <w:sz w:val="22"/>
          <w:szCs w:val="22"/>
        </w:rPr>
        <w:t>El proveedor comprende que la ausencia del botón para cargar factura no es un error del sistema, sino que requiere una habilitación previa por parte del departamento de Facturación</w:t>
      </w:r>
    </w:p>
    <w:p w14:paraId="22F95F8C" w14:textId="77777777" w:rsidR="008E07FD" w:rsidRPr="008807E9" w:rsidRDefault="008E07FD" w:rsidP="008807E9">
      <w:pPr>
        <w:spacing w:after="0" w:line="360" w:lineRule="auto"/>
        <w:rPr>
          <w:rFonts w:ascii="Calibri" w:hAnsi="Calibri" w:cs="Calibri"/>
          <w:b/>
          <w:color w:val="000000" w:themeColor="text1"/>
          <w:sz w:val="22"/>
          <w:szCs w:val="22"/>
        </w:rPr>
      </w:pPr>
      <w:r w:rsidRPr="008807E9">
        <w:rPr>
          <w:rFonts w:ascii="Calibri" w:hAnsi="Calibri" w:cs="Calibri"/>
          <w:sz w:val="22"/>
          <w:szCs w:val="22"/>
        </w:rPr>
        <w:br w:type="page"/>
      </w:r>
    </w:p>
    <w:p w14:paraId="50371CA1" w14:textId="590B5644" w:rsidR="00E324D5" w:rsidRPr="008807E9" w:rsidRDefault="00E324D5" w:rsidP="008807E9">
      <w:pPr>
        <w:pStyle w:val="Ttulo2"/>
      </w:pPr>
      <w:r w:rsidRPr="008807E9">
        <w:lastRenderedPageBreak/>
        <w:t>5.2 Caso: No puede cargar la factura</w:t>
      </w:r>
    </w:p>
    <w:p w14:paraId="6D523503" w14:textId="3CC82F49" w:rsidR="00E324D5" w:rsidRPr="008807E9" w:rsidRDefault="00C27EB0" w:rsidP="008807E9">
      <w:pPr>
        <w:spacing w:after="0" w:line="360" w:lineRule="auto"/>
        <w:rPr>
          <w:rFonts w:ascii="Calibri" w:hAnsi="Calibri" w:cs="Calibri"/>
          <w:sz w:val="22"/>
          <w:szCs w:val="22"/>
        </w:rPr>
      </w:pPr>
      <w:r w:rsidRPr="008807E9">
        <w:rPr>
          <w:rFonts w:ascii="Calibri" w:hAnsi="Calibri" w:cs="Calibri"/>
          <w:b/>
          <w:bCs/>
          <w:sz w:val="22"/>
          <w:szCs w:val="22"/>
        </w:rPr>
        <w:t>Formulario</w:t>
      </w:r>
      <w:r w:rsidR="00E324D5" w:rsidRPr="008807E9">
        <w:rPr>
          <w:rFonts w:ascii="Calibri" w:hAnsi="Calibri" w:cs="Calibri"/>
          <w:b/>
          <w:bCs/>
          <w:sz w:val="22"/>
          <w:szCs w:val="22"/>
        </w:rPr>
        <w:t>:</w:t>
      </w:r>
      <w:r w:rsidR="00E324D5" w:rsidRPr="008807E9">
        <w:rPr>
          <w:rFonts w:ascii="Calibri" w:hAnsi="Calibri" w:cs="Calibri"/>
          <w:sz w:val="22"/>
          <w:szCs w:val="22"/>
        </w:rPr>
        <w:t xml:space="preserve"> Órdenes de Compra</w:t>
      </w:r>
    </w:p>
    <w:p w14:paraId="05C89CD8" w14:textId="77777777" w:rsidR="00E324D5" w:rsidRPr="008807E9" w:rsidRDefault="00E324D5" w:rsidP="008807E9">
      <w:pPr>
        <w:spacing w:after="0" w:line="360" w:lineRule="auto"/>
        <w:rPr>
          <w:rFonts w:ascii="Calibri" w:hAnsi="Calibri" w:cs="Calibri"/>
          <w:b/>
          <w:bCs/>
          <w:sz w:val="22"/>
          <w:szCs w:val="22"/>
        </w:rPr>
      </w:pPr>
      <w:r w:rsidRPr="008807E9">
        <w:rPr>
          <w:rFonts w:ascii="Calibri" w:hAnsi="Calibri" w:cs="Calibri"/>
          <w:b/>
          <w:bCs/>
          <w:sz w:val="22"/>
          <w:szCs w:val="22"/>
        </w:rPr>
        <w:t>Paso 1: Recepción del caso</w:t>
      </w:r>
    </w:p>
    <w:p w14:paraId="3468C2BA" w14:textId="77777777" w:rsidR="00E324D5" w:rsidRPr="008807E9" w:rsidRDefault="00E324D5" w:rsidP="008807E9">
      <w:pPr>
        <w:spacing w:after="0" w:line="360" w:lineRule="auto"/>
        <w:rPr>
          <w:rFonts w:ascii="Calibri" w:hAnsi="Calibri" w:cs="Calibri"/>
          <w:sz w:val="22"/>
          <w:szCs w:val="22"/>
        </w:rPr>
      </w:pPr>
      <w:r w:rsidRPr="008807E9">
        <w:rPr>
          <w:rFonts w:ascii="Calibri" w:hAnsi="Calibri" w:cs="Calibri"/>
          <w:sz w:val="22"/>
          <w:szCs w:val="22"/>
        </w:rPr>
        <w:t>Soporte recibe la consulta del proveedor indicando que el sistema no le permite cargar la factura.</w:t>
      </w:r>
    </w:p>
    <w:p w14:paraId="32031D88" w14:textId="77777777" w:rsidR="00E324D5" w:rsidRPr="008807E9" w:rsidRDefault="00E324D5" w:rsidP="008807E9">
      <w:pPr>
        <w:spacing w:after="0" w:line="360" w:lineRule="auto"/>
        <w:rPr>
          <w:rFonts w:ascii="Calibri" w:hAnsi="Calibri" w:cs="Calibri"/>
          <w:sz w:val="22"/>
          <w:szCs w:val="22"/>
        </w:rPr>
      </w:pPr>
      <w:r w:rsidRPr="008807E9">
        <w:rPr>
          <w:rFonts w:ascii="Calibri" w:hAnsi="Calibri" w:cs="Calibri"/>
          <w:sz w:val="22"/>
          <w:szCs w:val="22"/>
        </w:rPr>
        <w:t>Debe solicitar:</w:t>
      </w:r>
    </w:p>
    <w:p w14:paraId="3C90BA94" w14:textId="77777777" w:rsidR="00E324D5" w:rsidRPr="008807E9" w:rsidRDefault="00E324D5" w:rsidP="008807E9">
      <w:pPr>
        <w:numPr>
          <w:ilvl w:val="0"/>
          <w:numId w:val="17"/>
        </w:numPr>
        <w:spacing w:after="0" w:line="360" w:lineRule="auto"/>
        <w:rPr>
          <w:rFonts w:ascii="Calibri" w:hAnsi="Calibri" w:cs="Calibri"/>
          <w:sz w:val="22"/>
          <w:szCs w:val="22"/>
        </w:rPr>
      </w:pPr>
      <w:r w:rsidRPr="008807E9">
        <w:rPr>
          <w:rFonts w:ascii="Calibri" w:hAnsi="Calibri" w:cs="Calibri"/>
          <w:sz w:val="22"/>
          <w:szCs w:val="22"/>
        </w:rPr>
        <w:t xml:space="preserve">Archivo de la factura </w:t>
      </w:r>
    </w:p>
    <w:p w14:paraId="58E6C971" w14:textId="7A1F71A8" w:rsidR="00E324D5" w:rsidRPr="008807E9" w:rsidRDefault="00E324D5" w:rsidP="008807E9">
      <w:pPr>
        <w:numPr>
          <w:ilvl w:val="0"/>
          <w:numId w:val="17"/>
        </w:numPr>
        <w:spacing w:after="0" w:line="360" w:lineRule="auto"/>
        <w:rPr>
          <w:rFonts w:ascii="Calibri" w:hAnsi="Calibri" w:cs="Calibri"/>
          <w:sz w:val="22"/>
          <w:szCs w:val="22"/>
        </w:rPr>
      </w:pPr>
      <w:r w:rsidRPr="008807E9">
        <w:rPr>
          <w:rFonts w:ascii="Calibri" w:hAnsi="Calibri" w:cs="Calibri"/>
          <w:sz w:val="22"/>
          <w:szCs w:val="22"/>
        </w:rPr>
        <w:t xml:space="preserve">Captura de pantalla del error presentado (si existe) </w:t>
      </w:r>
    </w:p>
    <w:p w14:paraId="28CADEAD" w14:textId="77777777" w:rsidR="00E324D5" w:rsidRPr="008807E9" w:rsidRDefault="00E324D5" w:rsidP="008807E9">
      <w:pPr>
        <w:spacing w:after="0" w:line="360" w:lineRule="auto"/>
        <w:rPr>
          <w:rFonts w:ascii="Calibri" w:hAnsi="Calibri" w:cs="Calibri"/>
          <w:b/>
          <w:bCs/>
          <w:sz w:val="22"/>
          <w:szCs w:val="22"/>
        </w:rPr>
      </w:pPr>
      <w:r w:rsidRPr="008807E9">
        <w:rPr>
          <w:rFonts w:ascii="Calibri" w:hAnsi="Calibri" w:cs="Calibri"/>
          <w:b/>
          <w:bCs/>
          <w:sz w:val="22"/>
          <w:szCs w:val="22"/>
        </w:rPr>
        <w:t>Paso 2: Validación del formato del archivo</w:t>
      </w:r>
    </w:p>
    <w:p w14:paraId="25CA3066" w14:textId="77777777" w:rsidR="00E324D5" w:rsidRPr="008807E9" w:rsidRDefault="00E324D5" w:rsidP="008807E9">
      <w:pPr>
        <w:spacing w:after="0" w:line="360" w:lineRule="auto"/>
        <w:rPr>
          <w:rFonts w:ascii="Calibri" w:hAnsi="Calibri" w:cs="Calibri"/>
          <w:sz w:val="22"/>
          <w:szCs w:val="22"/>
        </w:rPr>
      </w:pPr>
      <w:r w:rsidRPr="008807E9">
        <w:rPr>
          <w:rFonts w:ascii="Calibri" w:hAnsi="Calibri" w:cs="Calibri"/>
          <w:sz w:val="22"/>
          <w:szCs w:val="22"/>
        </w:rPr>
        <w:t>Soporte revisa el archivo enviado por el proveedor.</w:t>
      </w:r>
    </w:p>
    <w:p w14:paraId="58AF8E79" w14:textId="77777777" w:rsidR="00E324D5" w:rsidRPr="008807E9" w:rsidRDefault="00E324D5" w:rsidP="008807E9">
      <w:pPr>
        <w:spacing w:after="0" w:line="360" w:lineRule="auto"/>
        <w:rPr>
          <w:rFonts w:ascii="Calibri" w:hAnsi="Calibri" w:cs="Calibri"/>
          <w:sz w:val="22"/>
          <w:szCs w:val="22"/>
        </w:rPr>
      </w:pPr>
      <w:r w:rsidRPr="008807E9">
        <w:rPr>
          <w:rFonts w:ascii="Calibri" w:hAnsi="Calibri" w:cs="Calibri"/>
          <w:sz w:val="22"/>
          <w:szCs w:val="22"/>
        </w:rPr>
        <w:t>Debe validar:</w:t>
      </w:r>
    </w:p>
    <w:p w14:paraId="61F9947E" w14:textId="77777777" w:rsidR="00E324D5" w:rsidRPr="008807E9" w:rsidRDefault="00E324D5" w:rsidP="008807E9">
      <w:pPr>
        <w:numPr>
          <w:ilvl w:val="0"/>
          <w:numId w:val="18"/>
        </w:numPr>
        <w:spacing w:after="0" w:line="360" w:lineRule="auto"/>
        <w:rPr>
          <w:rFonts w:ascii="Calibri" w:hAnsi="Calibri" w:cs="Calibri"/>
          <w:sz w:val="22"/>
          <w:szCs w:val="22"/>
        </w:rPr>
      </w:pPr>
      <w:r w:rsidRPr="008807E9">
        <w:rPr>
          <w:rFonts w:ascii="Calibri" w:hAnsi="Calibri" w:cs="Calibri"/>
          <w:sz w:val="22"/>
          <w:szCs w:val="22"/>
        </w:rPr>
        <w:t xml:space="preserve">Que el archivo se encuentre en formato PDF </w:t>
      </w:r>
    </w:p>
    <w:p w14:paraId="3EC28C20" w14:textId="77777777" w:rsidR="00E324D5" w:rsidRPr="008807E9" w:rsidRDefault="00E324D5" w:rsidP="008807E9">
      <w:pPr>
        <w:numPr>
          <w:ilvl w:val="0"/>
          <w:numId w:val="18"/>
        </w:numPr>
        <w:spacing w:after="0" w:line="360" w:lineRule="auto"/>
        <w:rPr>
          <w:rFonts w:ascii="Calibri" w:hAnsi="Calibri" w:cs="Calibri"/>
          <w:sz w:val="22"/>
          <w:szCs w:val="22"/>
        </w:rPr>
      </w:pPr>
      <w:r w:rsidRPr="008807E9">
        <w:rPr>
          <w:rFonts w:ascii="Calibri" w:hAnsi="Calibri" w:cs="Calibri"/>
          <w:sz w:val="22"/>
          <w:szCs w:val="22"/>
        </w:rPr>
        <w:t xml:space="preserve">Que el archivo abra correctamente </w:t>
      </w:r>
    </w:p>
    <w:p w14:paraId="4886861C" w14:textId="77777777" w:rsidR="00E324D5" w:rsidRPr="008807E9" w:rsidRDefault="00E324D5" w:rsidP="008807E9">
      <w:pPr>
        <w:numPr>
          <w:ilvl w:val="0"/>
          <w:numId w:val="18"/>
        </w:numPr>
        <w:spacing w:after="0" w:line="360" w:lineRule="auto"/>
        <w:rPr>
          <w:rFonts w:ascii="Calibri" w:hAnsi="Calibri" w:cs="Calibri"/>
          <w:sz w:val="22"/>
          <w:szCs w:val="22"/>
        </w:rPr>
      </w:pPr>
      <w:r w:rsidRPr="008807E9">
        <w:rPr>
          <w:rFonts w:ascii="Calibri" w:hAnsi="Calibri" w:cs="Calibri"/>
          <w:sz w:val="22"/>
          <w:szCs w:val="22"/>
        </w:rPr>
        <w:t xml:space="preserve">Que el archivo no esté vacío o dañado </w:t>
      </w:r>
    </w:p>
    <w:p w14:paraId="34DBB388" w14:textId="544C3F16" w:rsidR="00E324D5" w:rsidRPr="008807E9" w:rsidRDefault="00E324D5" w:rsidP="008807E9">
      <w:pPr>
        <w:spacing w:after="0" w:line="360" w:lineRule="auto"/>
        <w:rPr>
          <w:rFonts w:ascii="Calibri" w:hAnsi="Calibri" w:cs="Calibri"/>
          <w:sz w:val="22"/>
          <w:szCs w:val="22"/>
        </w:rPr>
      </w:pPr>
      <w:r w:rsidRPr="008807E9">
        <w:rPr>
          <w:rFonts w:ascii="Calibri" w:hAnsi="Calibri" w:cs="Calibri"/>
          <w:sz w:val="22"/>
          <w:szCs w:val="22"/>
        </w:rPr>
        <w:t>El portal web únicamente permite la carga de facturas en formato PDF. Si el proveedor intenta cargar archivos en formatos distintos (JPG, PNG, Word, Excel u otros), el sistema rechazará la carga.</w:t>
      </w:r>
    </w:p>
    <w:p w14:paraId="59D52B33" w14:textId="77777777" w:rsidR="00FF2C0F" w:rsidRPr="008807E9" w:rsidRDefault="000260ED" w:rsidP="008807E9">
      <w:pPr>
        <w:keepNext/>
        <w:spacing w:after="0" w:line="360" w:lineRule="auto"/>
        <w:jc w:val="center"/>
        <w:rPr>
          <w:rFonts w:ascii="Calibri" w:hAnsi="Calibri" w:cs="Calibri"/>
          <w:sz w:val="22"/>
          <w:szCs w:val="22"/>
        </w:rPr>
      </w:pPr>
      <w:r w:rsidRPr="008807E9">
        <w:rPr>
          <w:rFonts w:ascii="Calibri" w:hAnsi="Calibri" w:cs="Calibri"/>
          <w:noProof/>
          <w:sz w:val="22"/>
          <w:szCs w:val="22"/>
        </w:rPr>
        <w:drawing>
          <wp:inline distT="0" distB="0" distL="0" distR="0" wp14:anchorId="0AB2F5A2" wp14:editId="434456FC">
            <wp:extent cx="5400040" cy="2369185"/>
            <wp:effectExtent l="0" t="0" r="0" b="0"/>
            <wp:docPr id="256387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87647" name=""/>
                    <pic:cNvPicPr/>
                  </pic:nvPicPr>
                  <pic:blipFill>
                    <a:blip r:embed="rId6"/>
                    <a:stretch>
                      <a:fillRect/>
                    </a:stretch>
                  </pic:blipFill>
                  <pic:spPr>
                    <a:xfrm>
                      <a:off x="0" y="0"/>
                      <a:ext cx="5400040" cy="2369185"/>
                    </a:xfrm>
                    <a:prstGeom prst="rect">
                      <a:avLst/>
                    </a:prstGeom>
                  </pic:spPr>
                </pic:pic>
              </a:graphicData>
            </a:graphic>
          </wp:inline>
        </w:drawing>
      </w:r>
    </w:p>
    <w:p w14:paraId="573F6E89" w14:textId="300FCB3F" w:rsidR="000260ED" w:rsidRPr="008807E9" w:rsidRDefault="00FF2C0F" w:rsidP="008807E9">
      <w:pPr>
        <w:pStyle w:val="Descripcin"/>
        <w:spacing w:after="0" w:line="360" w:lineRule="auto"/>
        <w:jc w:val="center"/>
        <w:rPr>
          <w:rFonts w:ascii="Calibri" w:hAnsi="Calibri" w:cs="Calibri"/>
          <w:sz w:val="22"/>
          <w:szCs w:val="22"/>
        </w:rPr>
      </w:pPr>
      <w:r w:rsidRPr="008807E9">
        <w:rPr>
          <w:rFonts w:ascii="Calibri" w:hAnsi="Calibri" w:cs="Calibri"/>
          <w:sz w:val="22"/>
          <w:szCs w:val="22"/>
        </w:rPr>
        <w:t xml:space="preserve">Figura </w:t>
      </w:r>
      <w:r w:rsidRPr="008807E9">
        <w:rPr>
          <w:rFonts w:ascii="Calibri" w:hAnsi="Calibri" w:cs="Calibri"/>
          <w:sz w:val="22"/>
          <w:szCs w:val="22"/>
        </w:rPr>
        <w:fldChar w:fldCharType="begin"/>
      </w:r>
      <w:r w:rsidRPr="008807E9">
        <w:rPr>
          <w:rFonts w:ascii="Calibri" w:hAnsi="Calibri" w:cs="Calibri"/>
          <w:sz w:val="22"/>
          <w:szCs w:val="22"/>
        </w:rPr>
        <w:instrText xml:space="preserve"> SEQ Figura \* ARABIC </w:instrText>
      </w:r>
      <w:r w:rsidRPr="008807E9">
        <w:rPr>
          <w:rFonts w:ascii="Calibri" w:hAnsi="Calibri" w:cs="Calibri"/>
          <w:sz w:val="22"/>
          <w:szCs w:val="22"/>
        </w:rPr>
        <w:fldChar w:fldCharType="separate"/>
      </w:r>
      <w:r w:rsidRPr="008807E9">
        <w:rPr>
          <w:rFonts w:ascii="Calibri" w:hAnsi="Calibri" w:cs="Calibri"/>
          <w:noProof/>
          <w:sz w:val="22"/>
          <w:szCs w:val="22"/>
        </w:rPr>
        <w:t>2</w:t>
      </w:r>
      <w:r w:rsidRPr="008807E9">
        <w:rPr>
          <w:rFonts w:ascii="Calibri" w:hAnsi="Calibri" w:cs="Calibri"/>
          <w:sz w:val="22"/>
          <w:szCs w:val="22"/>
        </w:rPr>
        <w:fldChar w:fldCharType="end"/>
      </w:r>
      <w:r w:rsidRPr="008807E9">
        <w:rPr>
          <w:rFonts w:ascii="Calibri" w:hAnsi="Calibri" w:cs="Calibri"/>
          <w:sz w:val="22"/>
          <w:szCs w:val="22"/>
        </w:rPr>
        <w:t xml:space="preserve"> Carga de factura</w:t>
      </w:r>
    </w:p>
    <w:p w14:paraId="1A0DE9CC" w14:textId="77777777" w:rsidR="00C27EB0" w:rsidRPr="008807E9" w:rsidRDefault="00E324D5" w:rsidP="008807E9">
      <w:pPr>
        <w:spacing w:after="0" w:line="360" w:lineRule="auto"/>
        <w:rPr>
          <w:rFonts w:ascii="Calibri" w:hAnsi="Calibri" w:cs="Calibri"/>
          <w:b/>
          <w:bCs/>
          <w:sz w:val="22"/>
          <w:szCs w:val="22"/>
        </w:rPr>
      </w:pPr>
      <w:r w:rsidRPr="008807E9">
        <w:rPr>
          <w:rFonts w:ascii="Calibri" w:hAnsi="Calibri" w:cs="Calibri"/>
          <w:b/>
          <w:bCs/>
          <w:sz w:val="22"/>
          <w:szCs w:val="22"/>
        </w:rPr>
        <w:t>Paso 3: Diagnóstico del caso</w:t>
      </w:r>
    </w:p>
    <w:p w14:paraId="7351F662" w14:textId="0727B9C2" w:rsidR="00E324D5" w:rsidRPr="008807E9" w:rsidRDefault="00E324D5" w:rsidP="008807E9">
      <w:pPr>
        <w:spacing w:after="0" w:line="360" w:lineRule="auto"/>
        <w:rPr>
          <w:rFonts w:ascii="Calibri" w:hAnsi="Calibri" w:cs="Calibri"/>
          <w:b/>
          <w:bCs/>
          <w:sz w:val="22"/>
          <w:szCs w:val="22"/>
        </w:rPr>
      </w:pPr>
      <w:r w:rsidRPr="008807E9">
        <w:rPr>
          <w:rFonts w:ascii="Calibri" w:hAnsi="Calibri" w:cs="Calibri"/>
          <w:sz w:val="22"/>
          <w:szCs w:val="22"/>
        </w:rPr>
        <w:t>Si el archivo no cumple con el formato establecido, Soporte determina que el inconveniente corresponde a un archivo inválido y no a una falla del sistema.</w:t>
      </w:r>
    </w:p>
    <w:p w14:paraId="2A6611B4" w14:textId="77777777" w:rsidR="00E324D5" w:rsidRPr="008807E9" w:rsidRDefault="00E324D5" w:rsidP="008807E9">
      <w:pPr>
        <w:spacing w:after="0" w:line="360" w:lineRule="auto"/>
        <w:rPr>
          <w:rFonts w:ascii="Calibri" w:hAnsi="Calibri" w:cs="Calibri"/>
          <w:b/>
          <w:bCs/>
          <w:sz w:val="22"/>
          <w:szCs w:val="22"/>
        </w:rPr>
      </w:pPr>
      <w:r w:rsidRPr="008807E9">
        <w:rPr>
          <w:rFonts w:ascii="Calibri" w:hAnsi="Calibri" w:cs="Calibri"/>
          <w:b/>
          <w:bCs/>
          <w:sz w:val="22"/>
          <w:szCs w:val="22"/>
        </w:rPr>
        <w:t>Paso 4: Orientación al proveedor</w:t>
      </w:r>
    </w:p>
    <w:p w14:paraId="3128DBCD" w14:textId="77777777" w:rsidR="00E324D5" w:rsidRPr="008807E9" w:rsidRDefault="00E324D5" w:rsidP="008807E9">
      <w:pPr>
        <w:spacing w:after="0" w:line="360" w:lineRule="auto"/>
        <w:rPr>
          <w:rFonts w:ascii="Calibri" w:hAnsi="Calibri" w:cs="Calibri"/>
          <w:sz w:val="22"/>
          <w:szCs w:val="22"/>
        </w:rPr>
      </w:pPr>
      <w:r w:rsidRPr="008807E9">
        <w:rPr>
          <w:rFonts w:ascii="Calibri" w:hAnsi="Calibri" w:cs="Calibri"/>
          <w:sz w:val="22"/>
          <w:szCs w:val="22"/>
        </w:rPr>
        <w:t>Soporte debe informar al proveedor que debe convertir o generar nuevamente la factura en formato PDF antes de volver a intentar la carga.</w:t>
      </w:r>
    </w:p>
    <w:p w14:paraId="71443536" w14:textId="77777777" w:rsidR="008807E9" w:rsidRPr="008807E9" w:rsidRDefault="008807E9" w:rsidP="008807E9">
      <w:pPr>
        <w:spacing w:after="0" w:line="360" w:lineRule="auto"/>
        <w:rPr>
          <w:rFonts w:ascii="Calibri" w:hAnsi="Calibri" w:cs="Calibri"/>
          <w:sz w:val="22"/>
          <w:szCs w:val="22"/>
        </w:rPr>
      </w:pPr>
    </w:p>
    <w:p w14:paraId="57A50C4D" w14:textId="2036CC31" w:rsidR="00E324D5" w:rsidRPr="008807E9" w:rsidRDefault="00E324D5" w:rsidP="008807E9">
      <w:pPr>
        <w:spacing w:after="0" w:line="360" w:lineRule="auto"/>
        <w:rPr>
          <w:rFonts w:ascii="Calibri" w:hAnsi="Calibri" w:cs="Calibri"/>
          <w:b/>
          <w:bCs/>
          <w:sz w:val="22"/>
          <w:szCs w:val="22"/>
        </w:rPr>
      </w:pPr>
      <w:r w:rsidRPr="008807E9">
        <w:rPr>
          <w:rFonts w:ascii="Calibri" w:hAnsi="Calibri" w:cs="Calibri"/>
          <w:b/>
          <w:bCs/>
          <w:sz w:val="22"/>
          <w:szCs w:val="22"/>
        </w:rPr>
        <w:lastRenderedPageBreak/>
        <w:t>Paso 5: Confirmación</w:t>
      </w:r>
    </w:p>
    <w:p w14:paraId="080EA4B7" w14:textId="148CF2F6" w:rsidR="00E324D5" w:rsidRPr="008807E9" w:rsidRDefault="00E324D5" w:rsidP="008807E9">
      <w:pPr>
        <w:spacing w:after="0" w:line="360" w:lineRule="auto"/>
        <w:rPr>
          <w:rFonts w:ascii="Calibri" w:hAnsi="Calibri" w:cs="Calibri"/>
          <w:sz w:val="22"/>
          <w:szCs w:val="22"/>
        </w:rPr>
      </w:pPr>
      <w:r w:rsidRPr="008807E9">
        <w:rPr>
          <w:rFonts w:ascii="Calibri" w:hAnsi="Calibri" w:cs="Calibri"/>
          <w:sz w:val="22"/>
          <w:szCs w:val="22"/>
        </w:rPr>
        <w:t>Soporte solicita al proveedor realizar nuevamente la carga con el archivo corregido.</w:t>
      </w:r>
    </w:p>
    <w:p w14:paraId="34D1BF45" w14:textId="77777777" w:rsidR="00E324D5" w:rsidRPr="008807E9" w:rsidRDefault="00E324D5" w:rsidP="008807E9">
      <w:pPr>
        <w:spacing w:after="0" w:line="360" w:lineRule="auto"/>
        <w:rPr>
          <w:rFonts w:ascii="Calibri" w:hAnsi="Calibri" w:cs="Calibri"/>
          <w:b/>
          <w:bCs/>
          <w:sz w:val="22"/>
          <w:szCs w:val="22"/>
        </w:rPr>
      </w:pPr>
      <w:r w:rsidRPr="008807E9">
        <w:rPr>
          <w:rFonts w:ascii="Calibri" w:hAnsi="Calibri" w:cs="Calibri"/>
          <w:b/>
          <w:bCs/>
          <w:sz w:val="22"/>
          <w:szCs w:val="22"/>
        </w:rPr>
        <w:t>Resultado esperado</w:t>
      </w:r>
    </w:p>
    <w:p w14:paraId="6DA39C25" w14:textId="77777777" w:rsidR="00E324D5" w:rsidRPr="008807E9" w:rsidRDefault="00E324D5" w:rsidP="008807E9">
      <w:pPr>
        <w:spacing w:after="0" w:line="360" w:lineRule="auto"/>
        <w:rPr>
          <w:rFonts w:ascii="Calibri" w:hAnsi="Calibri" w:cs="Calibri"/>
          <w:sz w:val="22"/>
          <w:szCs w:val="22"/>
        </w:rPr>
      </w:pPr>
      <w:r w:rsidRPr="008807E9">
        <w:rPr>
          <w:rFonts w:ascii="Calibri" w:hAnsi="Calibri" w:cs="Calibri"/>
          <w:sz w:val="22"/>
          <w:szCs w:val="22"/>
        </w:rPr>
        <w:t>La factura es cargada correctamente en el sistema utilizando el formato permitido.</w:t>
      </w:r>
    </w:p>
    <w:p w14:paraId="22A816BE" w14:textId="6578BE48" w:rsidR="00342794" w:rsidRPr="008807E9" w:rsidRDefault="00342794" w:rsidP="008807E9">
      <w:pPr>
        <w:pStyle w:val="Ttulo2"/>
      </w:pPr>
      <w:r w:rsidRPr="008807E9">
        <w:t xml:space="preserve">5.3 Caso: Factura Observada </w:t>
      </w:r>
    </w:p>
    <w:p w14:paraId="5FEA856A" w14:textId="4DB2278E" w:rsidR="00EB5B93" w:rsidRPr="008807E9" w:rsidRDefault="00C27EB0" w:rsidP="008807E9">
      <w:pPr>
        <w:spacing w:after="0" w:line="360" w:lineRule="auto"/>
        <w:rPr>
          <w:rFonts w:ascii="Calibri" w:hAnsi="Calibri" w:cs="Calibri"/>
          <w:sz w:val="22"/>
          <w:szCs w:val="22"/>
        </w:rPr>
      </w:pPr>
      <w:r w:rsidRPr="008807E9">
        <w:rPr>
          <w:rFonts w:ascii="Calibri" w:hAnsi="Calibri" w:cs="Calibri"/>
          <w:b/>
          <w:bCs/>
          <w:sz w:val="22"/>
          <w:szCs w:val="22"/>
        </w:rPr>
        <w:t>Formulario</w:t>
      </w:r>
      <w:r w:rsidR="00EB5B93" w:rsidRPr="008807E9">
        <w:rPr>
          <w:rFonts w:ascii="Calibri" w:hAnsi="Calibri" w:cs="Calibri"/>
          <w:b/>
          <w:bCs/>
          <w:sz w:val="22"/>
          <w:szCs w:val="22"/>
        </w:rPr>
        <w:t>:</w:t>
      </w:r>
      <w:r w:rsidR="00EB5B93" w:rsidRPr="008807E9">
        <w:rPr>
          <w:rFonts w:ascii="Calibri" w:hAnsi="Calibri" w:cs="Calibri"/>
          <w:sz w:val="22"/>
          <w:szCs w:val="22"/>
        </w:rPr>
        <w:t xml:space="preserve"> Órdenes de Compra</w:t>
      </w:r>
    </w:p>
    <w:p w14:paraId="430D10B8" w14:textId="77777777" w:rsidR="00EB5B93" w:rsidRPr="008807E9" w:rsidRDefault="00EB5B93" w:rsidP="008807E9">
      <w:pPr>
        <w:spacing w:after="0" w:line="360" w:lineRule="auto"/>
        <w:rPr>
          <w:rFonts w:ascii="Calibri" w:hAnsi="Calibri" w:cs="Calibri"/>
          <w:b/>
          <w:bCs/>
          <w:sz w:val="22"/>
          <w:szCs w:val="22"/>
        </w:rPr>
      </w:pPr>
      <w:r w:rsidRPr="008807E9">
        <w:rPr>
          <w:rFonts w:ascii="Calibri" w:hAnsi="Calibri" w:cs="Calibri"/>
          <w:b/>
          <w:bCs/>
          <w:sz w:val="22"/>
          <w:szCs w:val="22"/>
        </w:rPr>
        <w:t>Paso 1: Recepción del caso</w:t>
      </w:r>
    </w:p>
    <w:p w14:paraId="32B659D5" w14:textId="6507797B" w:rsidR="00EB5B93" w:rsidRPr="008807E9" w:rsidRDefault="00EB5B93" w:rsidP="008807E9">
      <w:pPr>
        <w:spacing w:after="0" w:line="360" w:lineRule="auto"/>
        <w:rPr>
          <w:rFonts w:ascii="Calibri" w:hAnsi="Calibri" w:cs="Calibri"/>
          <w:sz w:val="22"/>
          <w:szCs w:val="22"/>
        </w:rPr>
      </w:pPr>
      <w:r w:rsidRPr="008807E9">
        <w:rPr>
          <w:rFonts w:ascii="Calibri" w:hAnsi="Calibri" w:cs="Calibri"/>
          <w:sz w:val="22"/>
          <w:szCs w:val="22"/>
        </w:rPr>
        <w:t>Soporte recibe la consulta del proveedor indicando que la factura fue observada</w:t>
      </w:r>
      <w:r w:rsidR="00650D98" w:rsidRPr="008807E9">
        <w:rPr>
          <w:rFonts w:ascii="Calibri" w:hAnsi="Calibri" w:cs="Calibri"/>
          <w:sz w:val="22"/>
          <w:szCs w:val="22"/>
        </w:rPr>
        <w:t>.</w:t>
      </w:r>
    </w:p>
    <w:p w14:paraId="18A11F77" w14:textId="77777777" w:rsidR="00EB5B93" w:rsidRPr="008807E9" w:rsidRDefault="00EB5B93" w:rsidP="008807E9">
      <w:pPr>
        <w:spacing w:after="0" w:line="360" w:lineRule="auto"/>
        <w:rPr>
          <w:rFonts w:ascii="Calibri" w:hAnsi="Calibri" w:cs="Calibri"/>
          <w:sz w:val="22"/>
          <w:szCs w:val="22"/>
        </w:rPr>
      </w:pPr>
      <w:r w:rsidRPr="008807E9">
        <w:rPr>
          <w:rFonts w:ascii="Calibri" w:hAnsi="Calibri" w:cs="Calibri"/>
          <w:sz w:val="22"/>
          <w:szCs w:val="22"/>
        </w:rPr>
        <w:t>Debe solicitar:</w:t>
      </w:r>
    </w:p>
    <w:p w14:paraId="7840DEF6" w14:textId="77777777" w:rsidR="00EB5B93" w:rsidRPr="008807E9" w:rsidRDefault="00EB5B93" w:rsidP="008807E9">
      <w:pPr>
        <w:numPr>
          <w:ilvl w:val="0"/>
          <w:numId w:val="19"/>
        </w:numPr>
        <w:spacing w:after="0" w:line="360" w:lineRule="auto"/>
        <w:rPr>
          <w:rFonts w:ascii="Calibri" w:hAnsi="Calibri" w:cs="Calibri"/>
          <w:sz w:val="22"/>
          <w:szCs w:val="22"/>
        </w:rPr>
      </w:pPr>
      <w:r w:rsidRPr="008807E9">
        <w:rPr>
          <w:rFonts w:ascii="Calibri" w:hAnsi="Calibri" w:cs="Calibri"/>
          <w:sz w:val="22"/>
          <w:szCs w:val="22"/>
        </w:rPr>
        <w:t xml:space="preserve">Número de Orden de Compra </w:t>
      </w:r>
    </w:p>
    <w:p w14:paraId="6BB66F30" w14:textId="77777777" w:rsidR="00EB5B93" w:rsidRPr="008807E9" w:rsidRDefault="00EB5B93" w:rsidP="008807E9">
      <w:pPr>
        <w:numPr>
          <w:ilvl w:val="0"/>
          <w:numId w:val="19"/>
        </w:numPr>
        <w:spacing w:after="0" w:line="360" w:lineRule="auto"/>
        <w:rPr>
          <w:rFonts w:ascii="Calibri" w:hAnsi="Calibri" w:cs="Calibri"/>
          <w:sz w:val="22"/>
          <w:szCs w:val="22"/>
        </w:rPr>
      </w:pPr>
      <w:r w:rsidRPr="008807E9">
        <w:rPr>
          <w:rFonts w:ascii="Calibri" w:hAnsi="Calibri" w:cs="Calibri"/>
          <w:sz w:val="22"/>
          <w:szCs w:val="22"/>
        </w:rPr>
        <w:t xml:space="preserve">Captura de pantalla de la observación mostrada en el formulario </w:t>
      </w:r>
    </w:p>
    <w:p w14:paraId="00650232" w14:textId="488DB2FC" w:rsidR="00EB5B93" w:rsidRPr="008807E9" w:rsidRDefault="00EB5B93" w:rsidP="008807E9">
      <w:pPr>
        <w:numPr>
          <w:ilvl w:val="0"/>
          <w:numId w:val="19"/>
        </w:numPr>
        <w:spacing w:after="0" w:line="360" w:lineRule="auto"/>
        <w:rPr>
          <w:rFonts w:ascii="Calibri" w:hAnsi="Calibri" w:cs="Calibri"/>
          <w:sz w:val="22"/>
          <w:szCs w:val="22"/>
        </w:rPr>
      </w:pPr>
      <w:r w:rsidRPr="008807E9">
        <w:rPr>
          <w:rFonts w:ascii="Calibri" w:hAnsi="Calibri" w:cs="Calibri"/>
          <w:sz w:val="22"/>
          <w:szCs w:val="22"/>
        </w:rPr>
        <w:t xml:space="preserve">Archivo de la factura cargada </w:t>
      </w:r>
    </w:p>
    <w:p w14:paraId="3E11F010" w14:textId="77777777" w:rsidR="00EB5B93" w:rsidRPr="008807E9" w:rsidRDefault="00EB5B93" w:rsidP="008807E9">
      <w:pPr>
        <w:spacing w:after="0" w:line="360" w:lineRule="auto"/>
        <w:rPr>
          <w:rFonts w:ascii="Calibri" w:hAnsi="Calibri" w:cs="Calibri"/>
          <w:b/>
          <w:bCs/>
          <w:sz w:val="22"/>
          <w:szCs w:val="22"/>
        </w:rPr>
      </w:pPr>
      <w:r w:rsidRPr="008807E9">
        <w:rPr>
          <w:rFonts w:ascii="Calibri" w:hAnsi="Calibri" w:cs="Calibri"/>
          <w:b/>
          <w:bCs/>
          <w:sz w:val="22"/>
          <w:szCs w:val="22"/>
        </w:rPr>
        <w:t>Paso 2: Validación de la observación</w:t>
      </w:r>
    </w:p>
    <w:p w14:paraId="3A751A93" w14:textId="77777777" w:rsidR="00EB5B93" w:rsidRPr="008807E9" w:rsidRDefault="00EB5B93" w:rsidP="008807E9">
      <w:pPr>
        <w:spacing w:after="0" w:line="360" w:lineRule="auto"/>
        <w:rPr>
          <w:rFonts w:ascii="Calibri" w:hAnsi="Calibri" w:cs="Calibri"/>
          <w:sz w:val="22"/>
          <w:szCs w:val="22"/>
        </w:rPr>
      </w:pPr>
      <w:r w:rsidRPr="008807E9">
        <w:rPr>
          <w:rFonts w:ascii="Calibri" w:hAnsi="Calibri" w:cs="Calibri"/>
          <w:sz w:val="22"/>
          <w:szCs w:val="22"/>
        </w:rPr>
        <w:t>Soporte revisa el mensaje de observación mostrado en el formulario de carga de factura.</w:t>
      </w:r>
    </w:p>
    <w:p w14:paraId="398958F0" w14:textId="77777777" w:rsidR="00EB5B93" w:rsidRPr="008807E9" w:rsidRDefault="00EB5B93" w:rsidP="008807E9">
      <w:pPr>
        <w:spacing w:after="0" w:line="360" w:lineRule="auto"/>
        <w:rPr>
          <w:rFonts w:ascii="Calibri" w:hAnsi="Calibri" w:cs="Calibri"/>
          <w:sz w:val="22"/>
          <w:szCs w:val="22"/>
        </w:rPr>
      </w:pPr>
      <w:r w:rsidRPr="008807E9">
        <w:rPr>
          <w:rFonts w:ascii="Calibri" w:hAnsi="Calibri" w:cs="Calibri"/>
          <w:sz w:val="22"/>
          <w:szCs w:val="22"/>
        </w:rPr>
        <w:t>Debe identificar el motivo de la observación realizado por el sistema.</w:t>
      </w:r>
    </w:p>
    <w:p w14:paraId="6525B95D" w14:textId="77777777" w:rsidR="00EB5B93" w:rsidRPr="008807E9" w:rsidRDefault="00EB5B93" w:rsidP="008807E9">
      <w:pPr>
        <w:spacing w:after="0" w:line="360" w:lineRule="auto"/>
        <w:rPr>
          <w:rFonts w:ascii="Calibri" w:hAnsi="Calibri" w:cs="Calibri"/>
          <w:sz w:val="22"/>
          <w:szCs w:val="22"/>
        </w:rPr>
      </w:pPr>
      <w:r w:rsidRPr="008807E9">
        <w:rPr>
          <w:rFonts w:ascii="Calibri" w:hAnsi="Calibri" w:cs="Calibri"/>
          <w:sz w:val="22"/>
          <w:szCs w:val="22"/>
        </w:rPr>
        <w:t>Ejemplos frecuentes:</w:t>
      </w:r>
    </w:p>
    <w:p w14:paraId="73451E3E" w14:textId="77777777" w:rsidR="00EB5B93" w:rsidRPr="008807E9" w:rsidRDefault="00EB5B93" w:rsidP="008807E9">
      <w:pPr>
        <w:numPr>
          <w:ilvl w:val="0"/>
          <w:numId w:val="20"/>
        </w:numPr>
        <w:spacing w:after="0" w:line="360" w:lineRule="auto"/>
        <w:rPr>
          <w:rFonts w:ascii="Calibri" w:hAnsi="Calibri" w:cs="Calibri"/>
          <w:sz w:val="22"/>
          <w:szCs w:val="22"/>
        </w:rPr>
      </w:pPr>
      <w:r w:rsidRPr="008807E9">
        <w:rPr>
          <w:rFonts w:ascii="Calibri" w:hAnsi="Calibri" w:cs="Calibri"/>
          <w:sz w:val="22"/>
          <w:szCs w:val="22"/>
        </w:rPr>
        <w:t xml:space="preserve">Variación en montos </w:t>
      </w:r>
    </w:p>
    <w:p w14:paraId="3DA61B39" w14:textId="77777777" w:rsidR="00EB5B93" w:rsidRPr="008807E9" w:rsidRDefault="00EB5B93" w:rsidP="008807E9">
      <w:pPr>
        <w:numPr>
          <w:ilvl w:val="0"/>
          <w:numId w:val="20"/>
        </w:numPr>
        <w:spacing w:after="0" w:line="360" w:lineRule="auto"/>
        <w:rPr>
          <w:rFonts w:ascii="Calibri" w:hAnsi="Calibri" w:cs="Calibri"/>
          <w:sz w:val="22"/>
          <w:szCs w:val="22"/>
        </w:rPr>
      </w:pPr>
      <w:r w:rsidRPr="008807E9">
        <w:rPr>
          <w:rFonts w:ascii="Calibri" w:hAnsi="Calibri" w:cs="Calibri"/>
          <w:sz w:val="22"/>
          <w:szCs w:val="22"/>
        </w:rPr>
        <w:t xml:space="preserve">Variación en precios </w:t>
      </w:r>
    </w:p>
    <w:p w14:paraId="286F265C" w14:textId="77777777" w:rsidR="00EB5B93" w:rsidRPr="008807E9" w:rsidRDefault="00EB5B93" w:rsidP="008807E9">
      <w:pPr>
        <w:numPr>
          <w:ilvl w:val="0"/>
          <w:numId w:val="20"/>
        </w:numPr>
        <w:spacing w:after="0" w:line="360" w:lineRule="auto"/>
        <w:rPr>
          <w:rFonts w:ascii="Calibri" w:hAnsi="Calibri" w:cs="Calibri"/>
          <w:sz w:val="22"/>
          <w:szCs w:val="22"/>
        </w:rPr>
      </w:pPr>
      <w:r w:rsidRPr="008807E9">
        <w:rPr>
          <w:rFonts w:ascii="Calibri" w:hAnsi="Calibri" w:cs="Calibri"/>
          <w:sz w:val="22"/>
          <w:szCs w:val="22"/>
        </w:rPr>
        <w:t xml:space="preserve">Variación en productos </w:t>
      </w:r>
    </w:p>
    <w:p w14:paraId="0F3D950B" w14:textId="74E8075A" w:rsidR="00EB5B93" w:rsidRPr="008807E9" w:rsidRDefault="00EB5B93" w:rsidP="008807E9">
      <w:pPr>
        <w:numPr>
          <w:ilvl w:val="0"/>
          <w:numId w:val="20"/>
        </w:numPr>
        <w:spacing w:after="0" w:line="360" w:lineRule="auto"/>
        <w:rPr>
          <w:rFonts w:ascii="Calibri" w:hAnsi="Calibri" w:cs="Calibri"/>
          <w:sz w:val="22"/>
          <w:szCs w:val="22"/>
        </w:rPr>
      </w:pPr>
      <w:r w:rsidRPr="008807E9">
        <w:rPr>
          <w:rFonts w:ascii="Calibri" w:hAnsi="Calibri" w:cs="Calibri"/>
          <w:sz w:val="22"/>
          <w:szCs w:val="22"/>
        </w:rPr>
        <w:t xml:space="preserve">Información distinta a la registrada en la Orden de Compra </w:t>
      </w:r>
    </w:p>
    <w:p w14:paraId="0C6BF8E6" w14:textId="77777777" w:rsidR="00FF2C0F" w:rsidRPr="008807E9" w:rsidRDefault="00650D98" w:rsidP="008807E9">
      <w:pPr>
        <w:keepNext/>
        <w:spacing w:after="0" w:line="360" w:lineRule="auto"/>
        <w:jc w:val="center"/>
        <w:rPr>
          <w:rFonts w:ascii="Calibri" w:hAnsi="Calibri" w:cs="Calibri"/>
          <w:sz w:val="22"/>
          <w:szCs w:val="22"/>
        </w:rPr>
      </w:pPr>
      <w:r w:rsidRPr="008807E9">
        <w:rPr>
          <w:rFonts w:ascii="Calibri" w:hAnsi="Calibri" w:cs="Calibri"/>
          <w:noProof/>
          <w:sz w:val="22"/>
          <w:szCs w:val="22"/>
        </w:rPr>
        <w:drawing>
          <wp:inline distT="0" distB="0" distL="0" distR="0" wp14:anchorId="481EAC88" wp14:editId="085A297E">
            <wp:extent cx="5400040" cy="2809240"/>
            <wp:effectExtent l="0" t="0" r="0" b="0"/>
            <wp:docPr id="1701579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79910" name=""/>
                    <pic:cNvPicPr/>
                  </pic:nvPicPr>
                  <pic:blipFill>
                    <a:blip r:embed="rId7"/>
                    <a:stretch>
                      <a:fillRect/>
                    </a:stretch>
                  </pic:blipFill>
                  <pic:spPr>
                    <a:xfrm>
                      <a:off x="0" y="0"/>
                      <a:ext cx="5400040" cy="2809240"/>
                    </a:xfrm>
                    <a:prstGeom prst="rect">
                      <a:avLst/>
                    </a:prstGeom>
                  </pic:spPr>
                </pic:pic>
              </a:graphicData>
            </a:graphic>
          </wp:inline>
        </w:drawing>
      </w:r>
    </w:p>
    <w:p w14:paraId="7B8C4BC1" w14:textId="46A43E43" w:rsidR="00650D98" w:rsidRPr="008807E9" w:rsidRDefault="00FF2C0F" w:rsidP="008807E9">
      <w:pPr>
        <w:pStyle w:val="Descripcin"/>
        <w:spacing w:after="0" w:line="360" w:lineRule="auto"/>
        <w:jc w:val="center"/>
        <w:rPr>
          <w:rFonts w:ascii="Calibri" w:hAnsi="Calibri" w:cs="Calibri"/>
          <w:sz w:val="22"/>
          <w:szCs w:val="22"/>
          <w:lang w:val="es-MX"/>
        </w:rPr>
      </w:pPr>
      <w:r w:rsidRPr="008807E9">
        <w:rPr>
          <w:rFonts w:ascii="Calibri" w:hAnsi="Calibri" w:cs="Calibri"/>
          <w:sz w:val="22"/>
          <w:szCs w:val="22"/>
        </w:rPr>
        <w:t xml:space="preserve">Figura </w:t>
      </w:r>
      <w:r w:rsidRPr="008807E9">
        <w:rPr>
          <w:rFonts w:ascii="Calibri" w:hAnsi="Calibri" w:cs="Calibri"/>
          <w:sz w:val="22"/>
          <w:szCs w:val="22"/>
        </w:rPr>
        <w:fldChar w:fldCharType="begin"/>
      </w:r>
      <w:r w:rsidRPr="008807E9">
        <w:rPr>
          <w:rFonts w:ascii="Calibri" w:hAnsi="Calibri" w:cs="Calibri"/>
          <w:sz w:val="22"/>
          <w:szCs w:val="22"/>
        </w:rPr>
        <w:instrText xml:space="preserve"> SEQ Figura \* ARABIC </w:instrText>
      </w:r>
      <w:r w:rsidRPr="008807E9">
        <w:rPr>
          <w:rFonts w:ascii="Calibri" w:hAnsi="Calibri" w:cs="Calibri"/>
          <w:sz w:val="22"/>
          <w:szCs w:val="22"/>
        </w:rPr>
        <w:fldChar w:fldCharType="separate"/>
      </w:r>
      <w:r w:rsidRPr="008807E9">
        <w:rPr>
          <w:rFonts w:ascii="Calibri" w:hAnsi="Calibri" w:cs="Calibri"/>
          <w:noProof/>
          <w:sz w:val="22"/>
          <w:szCs w:val="22"/>
        </w:rPr>
        <w:t>3</w:t>
      </w:r>
      <w:r w:rsidRPr="008807E9">
        <w:rPr>
          <w:rFonts w:ascii="Calibri" w:hAnsi="Calibri" w:cs="Calibri"/>
          <w:sz w:val="22"/>
          <w:szCs w:val="22"/>
        </w:rPr>
        <w:fldChar w:fldCharType="end"/>
      </w:r>
      <w:r w:rsidR="008807E9">
        <w:rPr>
          <w:rFonts w:ascii="Calibri" w:hAnsi="Calibri" w:cs="Calibri"/>
          <w:sz w:val="22"/>
          <w:szCs w:val="22"/>
        </w:rPr>
        <w:t>.</w:t>
      </w:r>
      <w:r w:rsidRPr="008807E9">
        <w:rPr>
          <w:rFonts w:ascii="Calibri" w:hAnsi="Calibri" w:cs="Calibri"/>
          <w:sz w:val="22"/>
          <w:szCs w:val="22"/>
        </w:rPr>
        <w:t xml:space="preserve"> Factura observada</w:t>
      </w:r>
    </w:p>
    <w:p w14:paraId="488B79A6" w14:textId="77777777" w:rsidR="00EB5B93" w:rsidRPr="008807E9" w:rsidRDefault="00EB5B93" w:rsidP="008807E9">
      <w:pPr>
        <w:spacing w:after="0" w:line="360" w:lineRule="auto"/>
        <w:rPr>
          <w:rFonts w:ascii="Calibri" w:hAnsi="Calibri" w:cs="Calibri"/>
          <w:b/>
          <w:bCs/>
          <w:sz w:val="22"/>
          <w:szCs w:val="22"/>
        </w:rPr>
      </w:pPr>
      <w:r w:rsidRPr="008807E9">
        <w:rPr>
          <w:rFonts w:ascii="Calibri" w:hAnsi="Calibri" w:cs="Calibri"/>
          <w:b/>
          <w:bCs/>
          <w:sz w:val="22"/>
          <w:szCs w:val="22"/>
        </w:rPr>
        <w:t>Paso 3: Validación de la información</w:t>
      </w:r>
    </w:p>
    <w:p w14:paraId="45037E15" w14:textId="77777777" w:rsidR="00EB5B93" w:rsidRPr="008807E9" w:rsidRDefault="00EB5B93" w:rsidP="008807E9">
      <w:pPr>
        <w:spacing w:after="0" w:line="360" w:lineRule="auto"/>
        <w:rPr>
          <w:rFonts w:ascii="Calibri" w:hAnsi="Calibri" w:cs="Calibri"/>
          <w:sz w:val="22"/>
          <w:szCs w:val="22"/>
        </w:rPr>
      </w:pPr>
      <w:r w:rsidRPr="008807E9">
        <w:rPr>
          <w:rFonts w:ascii="Calibri" w:hAnsi="Calibri" w:cs="Calibri"/>
          <w:sz w:val="22"/>
          <w:szCs w:val="22"/>
        </w:rPr>
        <w:t>Soporte compara la información de la factura con la Orden de Compra registrada en el sistema.</w:t>
      </w:r>
    </w:p>
    <w:p w14:paraId="3208B5BC" w14:textId="77777777" w:rsidR="00EB5B93" w:rsidRPr="008807E9" w:rsidRDefault="00EB5B93" w:rsidP="008807E9">
      <w:pPr>
        <w:spacing w:after="0" w:line="360" w:lineRule="auto"/>
        <w:rPr>
          <w:rFonts w:ascii="Calibri" w:hAnsi="Calibri" w:cs="Calibri"/>
          <w:sz w:val="22"/>
          <w:szCs w:val="22"/>
        </w:rPr>
      </w:pPr>
      <w:r w:rsidRPr="008807E9">
        <w:rPr>
          <w:rFonts w:ascii="Calibri" w:hAnsi="Calibri" w:cs="Calibri"/>
          <w:sz w:val="22"/>
          <w:szCs w:val="22"/>
        </w:rPr>
        <w:lastRenderedPageBreak/>
        <w:t>Debe verificar:</w:t>
      </w:r>
    </w:p>
    <w:p w14:paraId="1330B96D" w14:textId="77777777" w:rsidR="00EB5B93" w:rsidRPr="008807E9" w:rsidRDefault="00EB5B93" w:rsidP="008807E9">
      <w:pPr>
        <w:numPr>
          <w:ilvl w:val="0"/>
          <w:numId w:val="21"/>
        </w:numPr>
        <w:spacing w:after="0" w:line="360" w:lineRule="auto"/>
        <w:rPr>
          <w:rFonts w:ascii="Calibri" w:hAnsi="Calibri" w:cs="Calibri"/>
          <w:sz w:val="22"/>
          <w:szCs w:val="22"/>
        </w:rPr>
      </w:pPr>
      <w:r w:rsidRPr="008807E9">
        <w:rPr>
          <w:rFonts w:ascii="Calibri" w:hAnsi="Calibri" w:cs="Calibri"/>
          <w:sz w:val="22"/>
          <w:szCs w:val="22"/>
        </w:rPr>
        <w:t xml:space="preserve">Montos facturados </w:t>
      </w:r>
    </w:p>
    <w:p w14:paraId="4F46530D" w14:textId="77777777" w:rsidR="00EB5B93" w:rsidRPr="008807E9" w:rsidRDefault="00EB5B93" w:rsidP="008807E9">
      <w:pPr>
        <w:numPr>
          <w:ilvl w:val="0"/>
          <w:numId w:val="21"/>
        </w:numPr>
        <w:spacing w:after="0" w:line="360" w:lineRule="auto"/>
        <w:rPr>
          <w:rFonts w:ascii="Calibri" w:hAnsi="Calibri" w:cs="Calibri"/>
          <w:sz w:val="22"/>
          <w:szCs w:val="22"/>
        </w:rPr>
      </w:pPr>
      <w:r w:rsidRPr="008807E9">
        <w:rPr>
          <w:rFonts w:ascii="Calibri" w:hAnsi="Calibri" w:cs="Calibri"/>
          <w:sz w:val="22"/>
          <w:szCs w:val="22"/>
        </w:rPr>
        <w:t xml:space="preserve">Productos registrados </w:t>
      </w:r>
    </w:p>
    <w:p w14:paraId="57ED0C5D" w14:textId="77777777" w:rsidR="00EB5B93" w:rsidRPr="008807E9" w:rsidRDefault="00EB5B93" w:rsidP="008807E9">
      <w:pPr>
        <w:numPr>
          <w:ilvl w:val="0"/>
          <w:numId w:val="21"/>
        </w:numPr>
        <w:spacing w:after="0" w:line="360" w:lineRule="auto"/>
        <w:rPr>
          <w:rFonts w:ascii="Calibri" w:hAnsi="Calibri" w:cs="Calibri"/>
          <w:sz w:val="22"/>
          <w:szCs w:val="22"/>
        </w:rPr>
      </w:pPr>
      <w:r w:rsidRPr="008807E9">
        <w:rPr>
          <w:rFonts w:ascii="Calibri" w:hAnsi="Calibri" w:cs="Calibri"/>
          <w:sz w:val="22"/>
          <w:szCs w:val="22"/>
        </w:rPr>
        <w:t xml:space="preserve">Precios unitarios </w:t>
      </w:r>
    </w:p>
    <w:p w14:paraId="6C2C02BE" w14:textId="025429CA" w:rsidR="00EB5B93" w:rsidRPr="008807E9" w:rsidRDefault="00EB5B93" w:rsidP="008807E9">
      <w:pPr>
        <w:numPr>
          <w:ilvl w:val="0"/>
          <w:numId w:val="21"/>
        </w:numPr>
        <w:spacing w:after="0" w:line="360" w:lineRule="auto"/>
        <w:rPr>
          <w:rFonts w:ascii="Calibri" w:hAnsi="Calibri" w:cs="Calibri"/>
          <w:sz w:val="22"/>
          <w:szCs w:val="22"/>
        </w:rPr>
      </w:pPr>
      <w:r w:rsidRPr="008807E9">
        <w:rPr>
          <w:rFonts w:ascii="Calibri" w:hAnsi="Calibri" w:cs="Calibri"/>
          <w:sz w:val="22"/>
          <w:szCs w:val="22"/>
        </w:rPr>
        <w:t xml:space="preserve">Datos del proveedor </w:t>
      </w:r>
    </w:p>
    <w:p w14:paraId="6F723087" w14:textId="77777777" w:rsidR="00EB5B93" w:rsidRPr="008807E9" w:rsidRDefault="00EB5B93" w:rsidP="008807E9">
      <w:pPr>
        <w:spacing w:after="0" w:line="360" w:lineRule="auto"/>
        <w:rPr>
          <w:rFonts w:ascii="Calibri" w:hAnsi="Calibri" w:cs="Calibri"/>
          <w:b/>
          <w:bCs/>
          <w:sz w:val="22"/>
          <w:szCs w:val="22"/>
        </w:rPr>
      </w:pPr>
      <w:r w:rsidRPr="008807E9">
        <w:rPr>
          <w:rFonts w:ascii="Calibri" w:hAnsi="Calibri" w:cs="Calibri"/>
          <w:b/>
          <w:bCs/>
          <w:sz w:val="22"/>
          <w:szCs w:val="22"/>
        </w:rPr>
        <w:t>Paso 4: Diagnóstico del caso</w:t>
      </w:r>
    </w:p>
    <w:p w14:paraId="7EB2934B" w14:textId="77777777" w:rsidR="00EB5B93" w:rsidRPr="008807E9" w:rsidRDefault="00EB5B93" w:rsidP="008807E9">
      <w:pPr>
        <w:spacing w:after="0" w:line="360" w:lineRule="auto"/>
        <w:rPr>
          <w:rFonts w:ascii="Calibri" w:hAnsi="Calibri" w:cs="Calibri"/>
          <w:sz w:val="22"/>
          <w:szCs w:val="22"/>
        </w:rPr>
      </w:pPr>
      <w:r w:rsidRPr="008807E9">
        <w:rPr>
          <w:rFonts w:ascii="Calibri" w:hAnsi="Calibri" w:cs="Calibri"/>
          <w:sz w:val="22"/>
          <w:szCs w:val="22"/>
        </w:rPr>
        <w:t>Soporte determina que la observación corresponde a inconsistencias entre la factura y la Orden de Compra.</w:t>
      </w:r>
    </w:p>
    <w:p w14:paraId="0660E803" w14:textId="682EA899" w:rsidR="00EB5B93" w:rsidRPr="008807E9" w:rsidRDefault="00EB5B93" w:rsidP="008807E9">
      <w:pPr>
        <w:spacing w:after="0" w:line="360" w:lineRule="auto"/>
        <w:rPr>
          <w:rFonts w:ascii="Calibri" w:hAnsi="Calibri" w:cs="Calibri"/>
          <w:sz w:val="22"/>
          <w:szCs w:val="22"/>
        </w:rPr>
      </w:pPr>
      <w:r w:rsidRPr="008807E9">
        <w:rPr>
          <w:rFonts w:ascii="Calibri" w:hAnsi="Calibri" w:cs="Calibri"/>
          <w:sz w:val="22"/>
          <w:szCs w:val="22"/>
        </w:rPr>
        <w:t>La observación generada por el sistema actúa como una validación de control y no corresponde a una falla del sistema.</w:t>
      </w:r>
    </w:p>
    <w:p w14:paraId="4EB17861" w14:textId="77777777" w:rsidR="00EB5B93" w:rsidRPr="008807E9" w:rsidRDefault="00EB5B93" w:rsidP="008807E9">
      <w:pPr>
        <w:spacing w:after="0" w:line="360" w:lineRule="auto"/>
        <w:rPr>
          <w:rFonts w:ascii="Calibri" w:hAnsi="Calibri" w:cs="Calibri"/>
          <w:b/>
          <w:bCs/>
          <w:sz w:val="22"/>
          <w:szCs w:val="22"/>
        </w:rPr>
      </w:pPr>
      <w:r w:rsidRPr="008807E9">
        <w:rPr>
          <w:rFonts w:ascii="Calibri" w:hAnsi="Calibri" w:cs="Calibri"/>
          <w:b/>
          <w:bCs/>
          <w:sz w:val="22"/>
          <w:szCs w:val="22"/>
        </w:rPr>
        <w:t>Paso 5: Orientación al proveedor</w:t>
      </w:r>
    </w:p>
    <w:p w14:paraId="5EFC9966" w14:textId="77777777" w:rsidR="00EB5B93" w:rsidRPr="008807E9" w:rsidRDefault="00EB5B93" w:rsidP="008807E9">
      <w:pPr>
        <w:spacing w:after="0" w:line="360" w:lineRule="auto"/>
        <w:rPr>
          <w:rFonts w:ascii="Calibri" w:hAnsi="Calibri" w:cs="Calibri"/>
          <w:sz w:val="22"/>
          <w:szCs w:val="22"/>
        </w:rPr>
      </w:pPr>
      <w:r w:rsidRPr="008807E9">
        <w:rPr>
          <w:rFonts w:ascii="Calibri" w:hAnsi="Calibri" w:cs="Calibri"/>
          <w:sz w:val="22"/>
          <w:szCs w:val="22"/>
        </w:rPr>
        <w:t>Soporte debe informar al proveedor cuál es la inconsistencia identificada para que pueda realizar la corrección correspondiente.</w:t>
      </w:r>
    </w:p>
    <w:p w14:paraId="1B95B6FF" w14:textId="77777777" w:rsidR="00EB5B93" w:rsidRPr="008807E9" w:rsidRDefault="00EB5B93" w:rsidP="008807E9">
      <w:pPr>
        <w:spacing w:after="0" w:line="360" w:lineRule="auto"/>
        <w:rPr>
          <w:rFonts w:ascii="Calibri" w:hAnsi="Calibri" w:cs="Calibri"/>
          <w:sz w:val="22"/>
          <w:szCs w:val="22"/>
        </w:rPr>
      </w:pPr>
      <w:r w:rsidRPr="008807E9">
        <w:rPr>
          <w:rFonts w:ascii="Calibri" w:hAnsi="Calibri" w:cs="Calibri"/>
          <w:sz w:val="22"/>
          <w:szCs w:val="22"/>
        </w:rPr>
        <w:t>Ejemplo de indicación:</w:t>
      </w:r>
    </w:p>
    <w:p w14:paraId="08B409FE" w14:textId="5E4D2886" w:rsidR="00EB5B93" w:rsidRPr="008807E9" w:rsidRDefault="00EB5B93" w:rsidP="008807E9">
      <w:pPr>
        <w:spacing w:after="0" w:line="360" w:lineRule="auto"/>
        <w:rPr>
          <w:rFonts w:ascii="Calibri" w:hAnsi="Calibri" w:cs="Calibri"/>
          <w:sz w:val="22"/>
          <w:szCs w:val="22"/>
        </w:rPr>
      </w:pPr>
      <w:r w:rsidRPr="008807E9">
        <w:rPr>
          <w:rFonts w:ascii="Calibri" w:hAnsi="Calibri" w:cs="Calibri"/>
          <w:sz w:val="22"/>
          <w:szCs w:val="22"/>
        </w:rPr>
        <w:t>“La factura presenta diferencias respecto a la Orden de Compra registrada. Debe verificar los montos, precios y productos antes de realizar nuevamente la carga.”</w:t>
      </w:r>
    </w:p>
    <w:p w14:paraId="7DEFF8A3" w14:textId="77777777" w:rsidR="00EB5B93" w:rsidRPr="008807E9" w:rsidRDefault="00EB5B93" w:rsidP="008807E9">
      <w:pPr>
        <w:spacing w:after="0" w:line="360" w:lineRule="auto"/>
        <w:rPr>
          <w:rFonts w:ascii="Calibri" w:hAnsi="Calibri" w:cs="Calibri"/>
          <w:b/>
          <w:bCs/>
          <w:sz w:val="22"/>
          <w:szCs w:val="22"/>
        </w:rPr>
      </w:pPr>
      <w:r w:rsidRPr="008807E9">
        <w:rPr>
          <w:rFonts w:ascii="Calibri" w:hAnsi="Calibri" w:cs="Calibri"/>
          <w:b/>
          <w:bCs/>
          <w:sz w:val="22"/>
          <w:szCs w:val="22"/>
        </w:rPr>
        <w:t>Paso 6: Confirmación</w:t>
      </w:r>
    </w:p>
    <w:p w14:paraId="43DEEBB3" w14:textId="359B3A8E" w:rsidR="00EB5B93" w:rsidRPr="008807E9" w:rsidRDefault="00EB5B93" w:rsidP="008807E9">
      <w:pPr>
        <w:spacing w:after="0" w:line="360" w:lineRule="auto"/>
        <w:rPr>
          <w:rFonts w:ascii="Calibri" w:hAnsi="Calibri" w:cs="Calibri"/>
          <w:sz w:val="22"/>
          <w:szCs w:val="22"/>
        </w:rPr>
      </w:pPr>
      <w:r w:rsidRPr="008807E9">
        <w:rPr>
          <w:rFonts w:ascii="Calibri" w:hAnsi="Calibri" w:cs="Calibri"/>
          <w:sz w:val="22"/>
          <w:szCs w:val="22"/>
        </w:rPr>
        <w:t>Soporte confirma que el proveedor comprendió la observación y procederá con la corrección correspondiente.</w:t>
      </w:r>
    </w:p>
    <w:p w14:paraId="5A051CE0" w14:textId="77777777" w:rsidR="00EB5B93" w:rsidRPr="008807E9" w:rsidRDefault="00EB5B93" w:rsidP="008807E9">
      <w:pPr>
        <w:spacing w:after="0" w:line="360" w:lineRule="auto"/>
        <w:rPr>
          <w:rFonts w:ascii="Calibri" w:hAnsi="Calibri" w:cs="Calibri"/>
          <w:b/>
          <w:bCs/>
          <w:sz w:val="22"/>
          <w:szCs w:val="22"/>
        </w:rPr>
      </w:pPr>
      <w:r w:rsidRPr="008807E9">
        <w:rPr>
          <w:rFonts w:ascii="Calibri" w:hAnsi="Calibri" w:cs="Calibri"/>
          <w:b/>
          <w:bCs/>
          <w:sz w:val="22"/>
          <w:szCs w:val="22"/>
        </w:rPr>
        <w:t>Resultado esperado</w:t>
      </w:r>
    </w:p>
    <w:p w14:paraId="113197F7" w14:textId="77777777" w:rsidR="00EB5B93" w:rsidRPr="008807E9" w:rsidRDefault="00EB5B93" w:rsidP="008807E9">
      <w:pPr>
        <w:spacing w:after="0" w:line="360" w:lineRule="auto"/>
        <w:rPr>
          <w:rFonts w:ascii="Calibri" w:hAnsi="Calibri" w:cs="Calibri"/>
          <w:sz w:val="22"/>
          <w:szCs w:val="22"/>
        </w:rPr>
      </w:pPr>
      <w:r w:rsidRPr="008807E9">
        <w:rPr>
          <w:rFonts w:ascii="Calibri" w:hAnsi="Calibri" w:cs="Calibri"/>
          <w:sz w:val="22"/>
          <w:szCs w:val="22"/>
        </w:rPr>
        <w:t>El proveedor corrige la información observada y realiza nuevamente la carga de la factura de forma exitosa.</w:t>
      </w:r>
    </w:p>
    <w:p w14:paraId="2096FBAC" w14:textId="77777777" w:rsidR="00342794" w:rsidRPr="008807E9" w:rsidRDefault="00342794" w:rsidP="008807E9">
      <w:pPr>
        <w:pStyle w:val="Ttulo1"/>
        <w:spacing w:before="0" w:after="0" w:line="360" w:lineRule="auto"/>
        <w:rPr>
          <w:rFonts w:cs="Calibri"/>
          <w:sz w:val="22"/>
          <w:szCs w:val="22"/>
        </w:rPr>
      </w:pPr>
      <w:r w:rsidRPr="008807E9">
        <w:rPr>
          <w:rFonts w:cs="Calibri"/>
          <w:sz w:val="22"/>
          <w:szCs w:val="22"/>
        </w:rPr>
        <w:t>6. Entradas</w:t>
      </w:r>
    </w:p>
    <w:p w14:paraId="5B41C8F4" w14:textId="6EFC43B0" w:rsidR="00342794" w:rsidRPr="008807E9" w:rsidRDefault="00342794" w:rsidP="008807E9">
      <w:pPr>
        <w:numPr>
          <w:ilvl w:val="0"/>
          <w:numId w:val="22"/>
        </w:numPr>
        <w:spacing w:after="0" w:line="360" w:lineRule="auto"/>
        <w:rPr>
          <w:rFonts w:ascii="Calibri" w:hAnsi="Calibri" w:cs="Calibri"/>
          <w:sz w:val="22"/>
          <w:szCs w:val="22"/>
        </w:rPr>
      </w:pPr>
      <w:r w:rsidRPr="008807E9">
        <w:rPr>
          <w:rFonts w:ascii="Calibri" w:hAnsi="Calibri" w:cs="Calibri"/>
          <w:sz w:val="22"/>
          <w:szCs w:val="22"/>
        </w:rPr>
        <w:t xml:space="preserve">Consulta del proveedor a Soporte. </w:t>
      </w:r>
    </w:p>
    <w:p w14:paraId="05C71FD2" w14:textId="07C8ACB1" w:rsidR="00342794" w:rsidRPr="008807E9" w:rsidRDefault="00342794" w:rsidP="008807E9">
      <w:pPr>
        <w:numPr>
          <w:ilvl w:val="0"/>
          <w:numId w:val="22"/>
        </w:numPr>
        <w:spacing w:after="0" w:line="360" w:lineRule="auto"/>
        <w:rPr>
          <w:rFonts w:ascii="Calibri" w:hAnsi="Calibri" w:cs="Calibri"/>
          <w:sz w:val="22"/>
          <w:szCs w:val="22"/>
        </w:rPr>
      </w:pPr>
      <w:r w:rsidRPr="008807E9">
        <w:rPr>
          <w:rFonts w:ascii="Calibri" w:hAnsi="Calibri" w:cs="Calibri"/>
          <w:sz w:val="22"/>
          <w:szCs w:val="22"/>
        </w:rPr>
        <w:t xml:space="preserve">Número de Orden de Compra proporcionado por el proveedor. </w:t>
      </w:r>
    </w:p>
    <w:p w14:paraId="431C7356" w14:textId="1737FBF5" w:rsidR="00342794" w:rsidRPr="008807E9" w:rsidRDefault="00342794" w:rsidP="008807E9">
      <w:pPr>
        <w:numPr>
          <w:ilvl w:val="0"/>
          <w:numId w:val="22"/>
        </w:numPr>
        <w:spacing w:after="0" w:line="360" w:lineRule="auto"/>
        <w:rPr>
          <w:rFonts w:ascii="Calibri" w:hAnsi="Calibri" w:cs="Calibri"/>
          <w:sz w:val="22"/>
          <w:szCs w:val="22"/>
        </w:rPr>
      </w:pPr>
      <w:r w:rsidRPr="008807E9">
        <w:rPr>
          <w:rFonts w:ascii="Calibri" w:hAnsi="Calibri" w:cs="Calibri"/>
          <w:sz w:val="22"/>
          <w:szCs w:val="22"/>
        </w:rPr>
        <w:t xml:space="preserve">Capturas de pantalla del formulario afectado. </w:t>
      </w:r>
    </w:p>
    <w:p w14:paraId="35817EFD" w14:textId="77777777" w:rsidR="00342794" w:rsidRPr="008807E9" w:rsidRDefault="00342794" w:rsidP="008807E9">
      <w:pPr>
        <w:numPr>
          <w:ilvl w:val="0"/>
          <w:numId w:val="22"/>
        </w:numPr>
        <w:spacing w:after="0" w:line="360" w:lineRule="auto"/>
        <w:rPr>
          <w:rFonts w:ascii="Calibri" w:hAnsi="Calibri" w:cs="Calibri"/>
          <w:sz w:val="22"/>
          <w:szCs w:val="22"/>
        </w:rPr>
      </w:pPr>
      <w:r w:rsidRPr="008807E9">
        <w:rPr>
          <w:rFonts w:ascii="Calibri" w:hAnsi="Calibri" w:cs="Calibri"/>
          <w:sz w:val="22"/>
          <w:szCs w:val="22"/>
        </w:rPr>
        <w:t xml:space="preserve">Factura en formato PDF. </w:t>
      </w:r>
    </w:p>
    <w:p w14:paraId="43F17418" w14:textId="77777777" w:rsidR="00342794" w:rsidRPr="008807E9" w:rsidRDefault="00342794" w:rsidP="008807E9">
      <w:pPr>
        <w:numPr>
          <w:ilvl w:val="0"/>
          <w:numId w:val="22"/>
        </w:numPr>
        <w:spacing w:after="0" w:line="360" w:lineRule="auto"/>
        <w:rPr>
          <w:rFonts w:ascii="Calibri" w:hAnsi="Calibri" w:cs="Calibri"/>
          <w:sz w:val="22"/>
          <w:szCs w:val="22"/>
        </w:rPr>
      </w:pPr>
      <w:r w:rsidRPr="008807E9">
        <w:rPr>
          <w:rFonts w:ascii="Calibri" w:hAnsi="Calibri" w:cs="Calibri"/>
          <w:sz w:val="22"/>
          <w:szCs w:val="22"/>
        </w:rPr>
        <w:t xml:space="preserve">Mensajes mostrados por el sistema. </w:t>
      </w:r>
    </w:p>
    <w:p w14:paraId="09EEEA3A" w14:textId="08087014" w:rsidR="00342794" w:rsidRPr="008807E9" w:rsidRDefault="00342794" w:rsidP="008807E9">
      <w:pPr>
        <w:numPr>
          <w:ilvl w:val="0"/>
          <w:numId w:val="22"/>
        </w:numPr>
        <w:spacing w:after="0" w:line="360" w:lineRule="auto"/>
        <w:rPr>
          <w:rFonts w:ascii="Calibri" w:hAnsi="Calibri" w:cs="Calibri"/>
          <w:sz w:val="22"/>
          <w:szCs w:val="22"/>
        </w:rPr>
      </w:pPr>
      <w:r w:rsidRPr="008807E9">
        <w:rPr>
          <w:rFonts w:ascii="Calibri" w:hAnsi="Calibri" w:cs="Calibri"/>
          <w:sz w:val="22"/>
          <w:szCs w:val="22"/>
        </w:rPr>
        <w:t xml:space="preserve">Evidencias proporcionadas por el proveedor. </w:t>
      </w:r>
    </w:p>
    <w:p w14:paraId="2D9C61C1" w14:textId="77777777" w:rsidR="00342794" w:rsidRPr="008807E9" w:rsidRDefault="00342794" w:rsidP="008807E9">
      <w:pPr>
        <w:pStyle w:val="Ttulo1"/>
        <w:spacing w:before="0" w:after="0" w:line="360" w:lineRule="auto"/>
        <w:rPr>
          <w:rFonts w:cs="Calibri"/>
          <w:sz w:val="22"/>
          <w:szCs w:val="22"/>
        </w:rPr>
      </w:pPr>
      <w:r w:rsidRPr="008807E9">
        <w:rPr>
          <w:rFonts w:cs="Calibri"/>
          <w:sz w:val="22"/>
          <w:szCs w:val="22"/>
        </w:rPr>
        <w:t>7. Salidas</w:t>
      </w:r>
    </w:p>
    <w:p w14:paraId="635EE2CE" w14:textId="77777777" w:rsidR="00342794" w:rsidRPr="008807E9" w:rsidRDefault="00342794" w:rsidP="008807E9">
      <w:pPr>
        <w:numPr>
          <w:ilvl w:val="0"/>
          <w:numId w:val="23"/>
        </w:numPr>
        <w:spacing w:after="0" w:line="360" w:lineRule="auto"/>
        <w:rPr>
          <w:rFonts w:ascii="Calibri" w:hAnsi="Calibri" w:cs="Calibri"/>
          <w:sz w:val="22"/>
          <w:szCs w:val="22"/>
        </w:rPr>
      </w:pPr>
      <w:r w:rsidRPr="008807E9">
        <w:rPr>
          <w:rFonts w:ascii="Calibri" w:hAnsi="Calibri" w:cs="Calibri"/>
          <w:sz w:val="22"/>
          <w:szCs w:val="22"/>
        </w:rPr>
        <w:t xml:space="preserve">Proveedor correctamente orientado. </w:t>
      </w:r>
    </w:p>
    <w:p w14:paraId="4A2FF3CB" w14:textId="4C3A3464" w:rsidR="00342794" w:rsidRPr="008807E9" w:rsidRDefault="00342794" w:rsidP="008807E9">
      <w:pPr>
        <w:numPr>
          <w:ilvl w:val="0"/>
          <w:numId w:val="23"/>
        </w:numPr>
        <w:spacing w:after="0" w:line="360" w:lineRule="auto"/>
        <w:rPr>
          <w:rFonts w:ascii="Calibri" w:hAnsi="Calibri" w:cs="Calibri"/>
          <w:sz w:val="22"/>
          <w:szCs w:val="22"/>
        </w:rPr>
      </w:pPr>
      <w:r w:rsidRPr="008807E9">
        <w:rPr>
          <w:rFonts w:ascii="Calibri" w:hAnsi="Calibri" w:cs="Calibri"/>
          <w:sz w:val="22"/>
          <w:szCs w:val="22"/>
        </w:rPr>
        <w:t xml:space="preserve">Factura cargada exitosamente en el Portal Web de Proveedores. </w:t>
      </w:r>
    </w:p>
    <w:p w14:paraId="59908361" w14:textId="77777777" w:rsidR="00342794" w:rsidRPr="008807E9" w:rsidRDefault="00342794" w:rsidP="008807E9">
      <w:pPr>
        <w:numPr>
          <w:ilvl w:val="0"/>
          <w:numId w:val="23"/>
        </w:numPr>
        <w:spacing w:after="0" w:line="360" w:lineRule="auto"/>
        <w:rPr>
          <w:rFonts w:ascii="Calibri" w:hAnsi="Calibri" w:cs="Calibri"/>
          <w:sz w:val="22"/>
          <w:szCs w:val="22"/>
        </w:rPr>
      </w:pPr>
      <w:r w:rsidRPr="008807E9">
        <w:rPr>
          <w:rFonts w:ascii="Calibri" w:hAnsi="Calibri" w:cs="Calibri"/>
          <w:sz w:val="22"/>
          <w:szCs w:val="22"/>
        </w:rPr>
        <w:t xml:space="preserve">Caso documentado en GLPI. </w:t>
      </w:r>
    </w:p>
    <w:p w14:paraId="44F6C208" w14:textId="162FBEFE" w:rsidR="00342794" w:rsidRPr="008807E9" w:rsidRDefault="00342794" w:rsidP="008807E9">
      <w:pPr>
        <w:numPr>
          <w:ilvl w:val="0"/>
          <w:numId w:val="23"/>
        </w:numPr>
        <w:spacing w:after="0" w:line="360" w:lineRule="auto"/>
        <w:rPr>
          <w:rFonts w:ascii="Calibri" w:hAnsi="Calibri" w:cs="Calibri"/>
          <w:sz w:val="22"/>
          <w:szCs w:val="22"/>
        </w:rPr>
      </w:pPr>
      <w:r w:rsidRPr="008807E9">
        <w:rPr>
          <w:rFonts w:ascii="Calibri" w:hAnsi="Calibri" w:cs="Calibri"/>
          <w:sz w:val="22"/>
          <w:szCs w:val="22"/>
        </w:rPr>
        <w:t xml:space="preserve">Ticket cerrado correctamente. </w:t>
      </w:r>
    </w:p>
    <w:p w14:paraId="497E8FD0" w14:textId="77777777" w:rsidR="00342794" w:rsidRPr="008807E9" w:rsidRDefault="00342794" w:rsidP="008807E9">
      <w:pPr>
        <w:pStyle w:val="Ttulo1"/>
        <w:spacing w:before="0" w:after="0" w:line="360" w:lineRule="auto"/>
        <w:rPr>
          <w:rFonts w:cs="Calibri"/>
          <w:sz w:val="22"/>
          <w:szCs w:val="22"/>
        </w:rPr>
      </w:pPr>
      <w:r w:rsidRPr="008807E9">
        <w:rPr>
          <w:rFonts w:cs="Calibri"/>
          <w:sz w:val="22"/>
          <w:szCs w:val="22"/>
        </w:rPr>
        <w:lastRenderedPageBreak/>
        <w:t>8. Controles</w:t>
      </w:r>
    </w:p>
    <w:p w14:paraId="175FEF6A" w14:textId="77777777" w:rsidR="00342794" w:rsidRPr="008807E9" w:rsidRDefault="00342794" w:rsidP="008807E9">
      <w:pPr>
        <w:numPr>
          <w:ilvl w:val="0"/>
          <w:numId w:val="24"/>
        </w:numPr>
        <w:spacing w:after="0" w:line="360" w:lineRule="auto"/>
        <w:rPr>
          <w:rFonts w:ascii="Calibri" w:hAnsi="Calibri" w:cs="Calibri"/>
          <w:sz w:val="22"/>
          <w:szCs w:val="22"/>
        </w:rPr>
      </w:pPr>
      <w:r w:rsidRPr="008807E9">
        <w:rPr>
          <w:rFonts w:ascii="Calibri" w:hAnsi="Calibri" w:cs="Calibri"/>
          <w:sz w:val="22"/>
          <w:szCs w:val="22"/>
        </w:rPr>
        <w:t xml:space="preserve">Validación de evidencias proporcionadas por el proveedor. </w:t>
      </w:r>
    </w:p>
    <w:p w14:paraId="5670689C" w14:textId="77777777" w:rsidR="00342794" w:rsidRPr="008807E9" w:rsidRDefault="00342794" w:rsidP="008807E9">
      <w:pPr>
        <w:numPr>
          <w:ilvl w:val="0"/>
          <w:numId w:val="24"/>
        </w:numPr>
        <w:spacing w:after="0" w:line="360" w:lineRule="auto"/>
        <w:rPr>
          <w:rFonts w:ascii="Calibri" w:hAnsi="Calibri" w:cs="Calibri"/>
          <w:sz w:val="22"/>
          <w:szCs w:val="22"/>
        </w:rPr>
      </w:pPr>
      <w:r w:rsidRPr="008807E9">
        <w:rPr>
          <w:rFonts w:ascii="Calibri" w:hAnsi="Calibri" w:cs="Calibri"/>
          <w:sz w:val="22"/>
          <w:szCs w:val="22"/>
        </w:rPr>
        <w:t xml:space="preserve">Confirmación de entendimiento del proveedor. </w:t>
      </w:r>
    </w:p>
    <w:p w14:paraId="3169FDDE" w14:textId="77777777" w:rsidR="00342794" w:rsidRPr="008807E9" w:rsidRDefault="00342794" w:rsidP="008807E9">
      <w:pPr>
        <w:numPr>
          <w:ilvl w:val="0"/>
          <w:numId w:val="24"/>
        </w:numPr>
        <w:spacing w:after="0" w:line="360" w:lineRule="auto"/>
        <w:rPr>
          <w:rFonts w:ascii="Calibri" w:hAnsi="Calibri" w:cs="Calibri"/>
          <w:sz w:val="22"/>
          <w:szCs w:val="22"/>
        </w:rPr>
      </w:pPr>
      <w:r w:rsidRPr="008807E9">
        <w:rPr>
          <w:rFonts w:ascii="Calibri" w:hAnsi="Calibri" w:cs="Calibri"/>
          <w:sz w:val="22"/>
          <w:szCs w:val="22"/>
        </w:rPr>
        <w:t xml:space="preserve">Registro obligatorio del caso en GLPI. </w:t>
      </w:r>
    </w:p>
    <w:p w14:paraId="4A3CF548" w14:textId="77777777" w:rsidR="00342794" w:rsidRPr="008807E9" w:rsidRDefault="00342794" w:rsidP="008807E9">
      <w:pPr>
        <w:numPr>
          <w:ilvl w:val="0"/>
          <w:numId w:val="24"/>
        </w:numPr>
        <w:spacing w:after="0" w:line="360" w:lineRule="auto"/>
        <w:rPr>
          <w:rFonts w:ascii="Calibri" w:hAnsi="Calibri" w:cs="Calibri"/>
          <w:sz w:val="22"/>
          <w:szCs w:val="22"/>
        </w:rPr>
      </w:pPr>
      <w:r w:rsidRPr="008807E9">
        <w:rPr>
          <w:rFonts w:ascii="Calibri" w:hAnsi="Calibri" w:cs="Calibri"/>
          <w:sz w:val="22"/>
          <w:szCs w:val="22"/>
        </w:rPr>
        <w:t xml:space="preserve">Seguimiento hasta resolución del caso. </w:t>
      </w:r>
    </w:p>
    <w:p w14:paraId="5DCEE7C5" w14:textId="77777777" w:rsidR="00342794" w:rsidRPr="008807E9" w:rsidRDefault="00342794" w:rsidP="008807E9">
      <w:pPr>
        <w:pStyle w:val="Ttulo1"/>
        <w:spacing w:before="0" w:after="0" w:line="360" w:lineRule="auto"/>
        <w:rPr>
          <w:rFonts w:cs="Calibri"/>
          <w:sz w:val="22"/>
          <w:szCs w:val="22"/>
        </w:rPr>
      </w:pPr>
      <w:r w:rsidRPr="008807E9">
        <w:rPr>
          <w:rFonts w:cs="Calibri"/>
          <w:sz w:val="22"/>
          <w:szCs w:val="22"/>
        </w:rPr>
        <w:t>9. Herramientas Utilizadas</w:t>
      </w:r>
    </w:p>
    <w:p w14:paraId="659E4815" w14:textId="77777777" w:rsidR="00342794" w:rsidRPr="008807E9" w:rsidRDefault="00342794" w:rsidP="008807E9">
      <w:pPr>
        <w:numPr>
          <w:ilvl w:val="0"/>
          <w:numId w:val="25"/>
        </w:numPr>
        <w:spacing w:after="0" w:line="360" w:lineRule="auto"/>
        <w:rPr>
          <w:rFonts w:ascii="Calibri" w:hAnsi="Calibri" w:cs="Calibri"/>
          <w:sz w:val="22"/>
          <w:szCs w:val="22"/>
        </w:rPr>
      </w:pPr>
      <w:r w:rsidRPr="008807E9">
        <w:rPr>
          <w:rFonts w:ascii="Calibri" w:hAnsi="Calibri" w:cs="Calibri"/>
          <w:sz w:val="22"/>
          <w:szCs w:val="22"/>
        </w:rPr>
        <w:t xml:space="preserve">Portal Web de Proveedores. </w:t>
      </w:r>
    </w:p>
    <w:p w14:paraId="2D1CEDEC" w14:textId="77777777" w:rsidR="00342794" w:rsidRPr="008807E9" w:rsidRDefault="00342794" w:rsidP="008807E9">
      <w:pPr>
        <w:numPr>
          <w:ilvl w:val="0"/>
          <w:numId w:val="25"/>
        </w:numPr>
        <w:spacing w:after="0" w:line="360" w:lineRule="auto"/>
        <w:rPr>
          <w:rFonts w:ascii="Calibri" w:hAnsi="Calibri" w:cs="Calibri"/>
          <w:sz w:val="22"/>
          <w:szCs w:val="22"/>
        </w:rPr>
      </w:pPr>
      <w:r w:rsidRPr="008807E9">
        <w:rPr>
          <w:rFonts w:ascii="Calibri" w:hAnsi="Calibri" w:cs="Calibri"/>
          <w:sz w:val="22"/>
          <w:szCs w:val="22"/>
        </w:rPr>
        <w:t xml:space="preserve">GLPI. </w:t>
      </w:r>
    </w:p>
    <w:p w14:paraId="49E03958" w14:textId="470C2851" w:rsidR="00342794" w:rsidRPr="008807E9" w:rsidRDefault="00342794" w:rsidP="008807E9">
      <w:pPr>
        <w:numPr>
          <w:ilvl w:val="0"/>
          <w:numId w:val="25"/>
        </w:numPr>
        <w:spacing w:after="0" w:line="360" w:lineRule="auto"/>
        <w:rPr>
          <w:rFonts w:ascii="Calibri" w:hAnsi="Calibri" w:cs="Calibri"/>
          <w:sz w:val="22"/>
          <w:szCs w:val="22"/>
        </w:rPr>
      </w:pPr>
      <w:r w:rsidRPr="008807E9">
        <w:rPr>
          <w:rFonts w:ascii="Calibri" w:hAnsi="Calibri" w:cs="Calibri"/>
          <w:sz w:val="22"/>
          <w:szCs w:val="22"/>
        </w:rPr>
        <w:t>WhatsApp corporativo</w:t>
      </w:r>
      <w:r w:rsidR="003C70BE" w:rsidRPr="008807E9">
        <w:rPr>
          <w:rFonts w:ascii="Calibri" w:hAnsi="Calibri" w:cs="Calibri"/>
          <w:sz w:val="22"/>
          <w:szCs w:val="22"/>
        </w:rPr>
        <w:t xml:space="preserve"> (78401543)</w:t>
      </w:r>
      <w:r w:rsidRPr="008807E9">
        <w:rPr>
          <w:rFonts w:ascii="Calibri" w:hAnsi="Calibri" w:cs="Calibri"/>
          <w:sz w:val="22"/>
          <w:szCs w:val="22"/>
        </w:rPr>
        <w:t xml:space="preserve">. </w:t>
      </w:r>
    </w:p>
    <w:p w14:paraId="65D91D2F" w14:textId="0333A56D" w:rsidR="00342794" w:rsidRPr="008807E9" w:rsidRDefault="00342794" w:rsidP="008807E9">
      <w:pPr>
        <w:numPr>
          <w:ilvl w:val="0"/>
          <w:numId w:val="25"/>
        </w:numPr>
        <w:spacing w:after="0" w:line="360" w:lineRule="auto"/>
        <w:rPr>
          <w:rFonts w:ascii="Calibri" w:hAnsi="Calibri" w:cs="Calibri"/>
          <w:sz w:val="22"/>
          <w:szCs w:val="22"/>
        </w:rPr>
      </w:pPr>
      <w:r w:rsidRPr="008807E9">
        <w:rPr>
          <w:rFonts w:ascii="Calibri" w:hAnsi="Calibri" w:cs="Calibri"/>
          <w:sz w:val="22"/>
          <w:szCs w:val="22"/>
        </w:rPr>
        <w:t>Teléfono corporativo</w:t>
      </w:r>
      <w:r w:rsidR="009B7052" w:rsidRPr="008807E9">
        <w:rPr>
          <w:rFonts w:ascii="Calibri" w:hAnsi="Calibri" w:cs="Calibri"/>
          <w:sz w:val="22"/>
          <w:szCs w:val="22"/>
        </w:rPr>
        <w:t xml:space="preserve"> </w:t>
      </w:r>
      <w:r w:rsidR="003C70BE" w:rsidRPr="008807E9">
        <w:rPr>
          <w:rFonts w:ascii="Calibri" w:hAnsi="Calibri" w:cs="Calibri"/>
          <w:sz w:val="22"/>
          <w:szCs w:val="22"/>
        </w:rPr>
        <w:t>(78401543)</w:t>
      </w:r>
      <w:r w:rsidRPr="008807E9">
        <w:rPr>
          <w:rFonts w:ascii="Calibri" w:hAnsi="Calibri" w:cs="Calibri"/>
          <w:sz w:val="22"/>
          <w:szCs w:val="22"/>
        </w:rPr>
        <w:t xml:space="preserve">. </w:t>
      </w:r>
    </w:p>
    <w:p w14:paraId="47C048AB" w14:textId="77777777" w:rsidR="00EB5B93" w:rsidRPr="008807E9" w:rsidRDefault="00EB5B93" w:rsidP="008807E9">
      <w:pPr>
        <w:spacing w:after="0" w:line="360" w:lineRule="auto"/>
        <w:rPr>
          <w:rFonts w:ascii="Calibri" w:hAnsi="Calibri" w:cs="Calibri"/>
          <w:sz w:val="22"/>
          <w:szCs w:val="22"/>
        </w:rPr>
      </w:pPr>
    </w:p>
    <w:sectPr w:rsidR="00EB5B93" w:rsidRPr="008807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3A7C"/>
    <w:multiLevelType w:val="multilevel"/>
    <w:tmpl w:val="C754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B0C65"/>
    <w:multiLevelType w:val="multilevel"/>
    <w:tmpl w:val="65C2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A11B6"/>
    <w:multiLevelType w:val="multilevel"/>
    <w:tmpl w:val="626A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D0698"/>
    <w:multiLevelType w:val="multilevel"/>
    <w:tmpl w:val="5508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13747"/>
    <w:multiLevelType w:val="hybridMultilevel"/>
    <w:tmpl w:val="D0FA9166"/>
    <w:lvl w:ilvl="0" w:tplc="400A0001">
      <w:start w:val="1"/>
      <w:numFmt w:val="bullet"/>
      <w:lvlText w:val=""/>
      <w:lvlJc w:val="left"/>
      <w:pPr>
        <w:ind w:left="720" w:hanging="360"/>
      </w:pPr>
      <w:rPr>
        <w:rFonts w:ascii="Symbol" w:hAnsi="Symbol" w:hint="default"/>
      </w:rPr>
    </w:lvl>
    <w:lvl w:ilvl="1" w:tplc="769E17D6">
      <w:numFmt w:val="bullet"/>
      <w:lvlText w:val="•"/>
      <w:lvlJc w:val="left"/>
      <w:pPr>
        <w:ind w:left="1440" w:hanging="360"/>
      </w:pPr>
      <w:rPr>
        <w:rFonts w:ascii="Aptos" w:eastAsiaTheme="minorHAnsi" w:hAnsi="Aptos" w:cstheme="minorBidi"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18313EA5"/>
    <w:multiLevelType w:val="multilevel"/>
    <w:tmpl w:val="02DE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37DA9"/>
    <w:multiLevelType w:val="multilevel"/>
    <w:tmpl w:val="3514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67ACF"/>
    <w:multiLevelType w:val="multilevel"/>
    <w:tmpl w:val="301A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E1ED6"/>
    <w:multiLevelType w:val="multilevel"/>
    <w:tmpl w:val="7DE6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536D8"/>
    <w:multiLevelType w:val="hybridMultilevel"/>
    <w:tmpl w:val="F1BAFB4A"/>
    <w:lvl w:ilvl="0" w:tplc="769E17D6">
      <w:numFmt w:val="bullet"/>
      <w:lvlText w:val="•"/>
      <w:lvlJc w:val="left"/>
      <w:pPr>
        <w:ind w:left="720" w:hanging="360"/>
      </w:pPr>
      <w:rPr>
        <w:rFonts w:ascii="Aptos" w:eastAsiaTheme="minorHAnsi" w:hAnsi="Aptos" w:cstheme="minorBid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388A3EBF"/>
    <w:multiLevelType w:val="multilevel"/>
    <w:tmpl w:val="DEDA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059C"/>
    <w:multiLevelType w:val="multilevel"/>
    <w:tmpl w:val="A082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A2E59"/>
    <w:multiLevelType w:val="multilevel"/>
    <w:tmpl w:val="B1CE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43C50"/>
    <w:multiLevelType w:val="multilevel"/>
    <w:tmpl w:val="37E8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C5B95"/>
    <w:multiLevelType w:val="multilevel"/>
    <w:tmpl w:val="42B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E44BF"/>
    <w:multiLevelType w:val="multilevel"/>
    <w:tmpl w:val="3336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111E65"/>
    <w:multiLevelType w:val="hybridMultilevel"/>
    <w:tmpl w:val="86FA9D8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5AF106EC"/>
    <w:multiLevelType w:val="multilevel"/>
    <w:tmpl w:val="82DC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4B26D4"/>
    <w:multiLevelType w:val="multilevel"/>
    <w:tmpl w:val="B2DE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5A539A"/>
    <w:multiLevelType w:val="multilevel"/>
    <w:tmpl w:val="F758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2955D0"/>
    <w:multiLevelType w:val="multilevel"/>
    <w:tmpl w:val="9338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C1F8B"/>
    <w:multiLevelType w:val="multilevel"/>
    <w:tmpl w:val="9C8E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3A6A0A"/>
    <w:multiLevelType w:val="multilevel"/>
    <w:tmpl w:val="B1B0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2231A9"/>
    <w:multiLevelType w:val="multilevel"/>
    <w:tmpl w:val="99A2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487A84"/>
    <w:multiLevelType w:val="multilevel"/>
    <w:tmpl w:val="F5DA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350380">
    <w:abstractNumId w:val="3"/>
  </w:num>
  <w:num w:numId="2" w16cid:durableId="530458123">
    <w:abstractNumId w:val="12"/>
  </w:num>
  <w:num w:numId="3" w16cid:durableId="1182431234">
    <w:abstractNumId w:val="8"/>
  </w:num>
  <w:num w:numId="4" w16cid:durableId="2013992917">
    <w:abstractNumId w:val="6"/>
  </w:num>
  <w:num w:numId="5" w16cid:durableId="1775200115">
    <w:abstractNumId w:val="2"/>
  </w:num>
  <w:num w:numId="6" w16cid:durableId="1037007702">
    <w:abstractNumId w:val="24"/>
  </w:num>
  <w:num w:numId="7" w16cid:durableId="853809689">
    <w:abstractNumId w:val="21"/>
  </w:num>
  <w:num w:numId="8" w16cid:durableId="1935165636">
    <w:abstractNumId w:val="20"/>
  </w:num>
  <w:num w:numId="9" w16cid:durableId="1042291294">
    <w:abstractNumId w:val="17"/>
  </w:num>
  <w:num w:numId="10" w16cid:durableId="1880823617">
    <w:abstractNumId w:val="15"/>
  </w:num>
  <w:num w:numId="11" w16cid:durableId="1484657635">
    <w:abstractNumId w:val="19"/>
  </w:num>
  <w:num w:numId="12" w16cid:durableId="777330359">
    <w:abstractNumId w:val="4"/>
  </w:num>
  <w:num w:numId="13" w16cid:durableId="140775522">
    <w:abstractNumId w:val="9"/>
  </w:num>
  <w:num w:numId="14" w16cid:durableId="1876235907">
    <w:abstractNumId w:val="16"/>
  </w:num>
  <w:num w:numId="15" w16cid:durableId="1400517566">
    <w:abstractNumId w:val="18"/>
  </w:num>
  <w:num w:numId="16" w16cid:durableId="1648778577">
    <w:abstractNumId w:val="10"/>
  </w:num>
  <w:num w:numId="17" w16cid:durableId="1778721315">
    <w:abstractNumId w:val="11"/>
  </w:num>
  <w:num w:numId="18" w16cid:durableId="973026915">
    <w:abstractNumId w:val="13"/>
  </w:num>
  <w:num w:numId="19" w16cid:durableId="1699815785">
    <w:abstractNumId w:val="0"/>
  </w:num>
  <w:num w:numId="20" w16cid:durableId="1367873318">
    <w:abstractNumId w:val="23"/>
  </w:num>
  <w:num w:numId="21" w16cid:durableId="1800759959">
    <w:abstractNumId w:val="14"/>
  </w:num>
  <w:num w:numId="22" w16cid:durableId="1986087399">
    <w:abstractNumId w:val="7"/>
  </w:num>
  <w:num w:numId="23" w16cid:durableId="1089691577">
    <w:abstractNumId w:val="22"/>
  </w:num>
  <w:num w:numId="24" w16cid:durableId="2096826401">
    <w:abstractNumId w:val="5"/>
  </w:num>
  <w:num w:numId="25" w16cid:durableId="1781680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9CE"/>
    <w:rsid w:val="000260ED"/>
    <w:rsid w:val="000C19CE"/>
    <w:rsid w:val="0014014F"/>
    <w:rsid w:val="001B30CC"/>
    <w:rsid w:val="001C78AE"/>
    <w:rsid w:val="00293018"/>
    <w:rsid w:val="002A5D7B"/>
    <w:rsid w:val="00305A35"/>
    <w:rsid w:val="00322279"/>
    <w:rsid w:val="003357B7"/>
    <w:rsid w:val="00342794"/>
    <w:rsid w:val="003A069F"/>
    <w:rsid w:val="003A3946"/>
    <w:rsid w:val="003C70BE"/>
    <w:rsid w:val="00425A15"/>
    <w:rsid w:val="004F229F"/>
    <w:rsid w:val="00534DDE"/>
    <w:rsid w:val="0064547B"/>
    <w:rsid w:val="00650D98"/>
    <w:rsid w:val="00781920"/>
    <w:rsid w:val="008807E9"/>
    <w:rsid w:val="008E07FD"/>
    <w:rsid w:val="009472D8"/>
    <w:rsid w:val="009B7052"/>
    <w:rsid w:val="00A27A8F"/>
    <w:rsid w:val="00A41836"/>
    <w:rsid w:val="00A4521E"/>
    <w:rsid w:val="00A602FC"/>
    <w:rsid w:val="00C13BD1"/>
    <w:rsid w:val="00C27EB0"/>
    <w:rsid w:val="00DD1658"/>
    <w:rsid w:val="00E16AB8"/>
    <w:rsid w:val="00E324D5"/>
    <w:rsid w:val="00E329CD"/>
    <w:rsid w:val="00EB5B93"/>
    <w:rsid w:val="00F2651F"/>
    <w:rsid w:val="00FB2368"/>
    <w:rsid w:val="00FF2C0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F60FF"/>
  <w15:chartTrackingRefBased/>
  <w15:docId w15:val="{4CB5BBA5-A3F2-4ED3-8691-5A3123507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F2C0F"/>
    <w:pPr>
      <w:keepNext/>
      <w:keepLines/>
      <w:spacing w:before="120" w:after="120"/>
      <w:outlineLvl w:val="0"/>
    </w:pPr>
    <w:rPr>
      <w:rFonts w:ascii="Calibri" w:eastAsiaTheme="majorEastAsia" w:hAnsi="Calibri" w:cstheme="majorBidi"/>
      <w:b/>
      <w:color w:val="000000" w:themeColor="text1"/>
      <w:szCs w:val="40"/>
    </w:rPr>
  </w:style>
  <w:style w:type="paragraph" w:styleId="Ttulo2">
    <w:name w:val="heading 2"/>
    <w:basedOn w:val="Normal"/>
    <w:next w:val="Normal"/>
    <w:link w:val="Ttulo2Car"/>
    <w:uiPriority w:val="9"/>
    <w:unhideWhenUsed/>
    <w:qFormat/>
    <w:rsid w:val="00FF2C0F"/>
    <w:pPr>
      <w:keepNext/>
      <w:keepLines/>
      <w:spacing w:before="120" w:after="120"/>
      <w:outlineLvl w:val="1"/>
    </w:pPr>
    <w:rPr>
      <w:rFonts w:ascii="Calibri" w:eastAsiaTheme="majorEastAsia" w:hAnsi="Calibri" w:cstheme="majorBidi"/>
      <w:b/>
      <w:color w:val="000000" w:themeColor="text1"/>
      <w:sz w:val="22"/>
      <w:szCs w:val="32"/>
    </w:rPr>
  </w:style>
  <w:style w:type="paragraph" w:styleId="Ttulo3">
    <w:name w:val="heading 3"/>
    <w:basedOn w:val="Normal"/>
    <w:next w:val="Normal"/>
    <w:link w:val="Ttulo3Car"/>
    <w:uiPriority w:val="9"/>
    <w:semiHidden/>
    <w:unhideWhenUsed/>
    <w:qFormat/>
    <w:rsid w:val="000C19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19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19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19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19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19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19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2C0F"/>
    <w:rPr>
      <w:rFonts w:ascii="Calibri" w:eastAsiaTheme="majorEastAsia" w:hAnsi="Calibri" w:cstheme="majorBidi"/>
      <w:b/>
      <w:color w:val="000000" w:themeColor="text1"/>
      <w:szCs w:val="40"/>
    </w:rPr>
  </w:style>
  <w:style w:type="character" w:customStyle="1" w:styleId="Ttulo2Car">
    <w:name w:val="Título 2 Car"/>
    <w:basedOn w:val="Fuentedeprrafopredeter"/>
    <w:link w:val="Ttulo2"/>
    <w:uiPriority w:val="9"/>
    <w:rsid w:val="00FF2C0F"/>
    <w:rPr>
      <w:rFonts w:ascii="Calibri" w:eastAsiaTheme="majorEastAsia" w:hAnsi="Calibri" w:cstheme="majorBidi"/>
      <w:b/>
      <w:color w:val="000000" w:themeColor="text1"/>
      <w:sz w:val="22"/>
      <w:szCs w:val="32"/>
    </w:rPr>
  </w:style>
  <w:style w:type="character" w:customStyle="1" w:styleId="Ttulo3Car">
    <w:name w:val="Título 3 Car"/>
    <w:basedOn w:val="Fuentedeprrafopredeter"/>
    <w:link w:val="Ttulo3"/>
    <w:uiPriority w:val="9"/>
    <w:semiHidden/>
    <w:rsid w:val="000C19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19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19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19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19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19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19CE"/>
    <w:rPr>
      <w:rFonts w:eastAsiaTheme="majorEastAsia" w:cstheme="majorBidi"/>
      <w:color w:val="272727" w:themeColor="text1" w:themeTint="D8"/>
    </w:rPr>
  </w:style>
  <w:style w:type="paragraph" w:styleId="Ttulo">
    <w:name w:val="Title"/>
    <w:basedOn w:val="Normal"/>
    <w:next w:val="Normal"/>
    <w:link w:val="TtuloCar"/>
    <w:uiPriority w:val="10"/>
    <w:qFormat/>
    <w:rsid w:val="000C1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19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19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19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19CE"/>
    <w:pPr>
      <w:spacing w:before="160"/>
      <w:jc w:val="center"/>
    </w:pPr>
    <w:rPr>
      <w:i/>
      <w:iCs/>
      <w:color w:val="404040" w:themeColor="text1" w:themeTint="BF"/>
    </w:rPr>
  </w:style>
  <w:style w:type="character" w:customStyle="1" w:styleId="CitaCar">
    <w:name w:val="Cita Car"/>
    <w:basedOn w:val="Fuentedeprrafopredeter"/>
    <w:link w:val="Cita"/>
    <w:uiPriority w:val="29"/>
    <w:rsid w:val="000C19CE"/>
    <w:rPr>
      <w:i/>
      <w:iCs/>
      <w:color w:val="404040" w:themeColor="text1" w:themeTint="BF"/>
    </w:rPr>
  </w:style>
  <w:style w:type="paragraph" w:styleId="Prrafodelista">
    <w:name w:val="List Paragraph"/>
    <w:basedOn w:val="Normal"/>
    <w:uiPriority w:val="34"/>
    <w:qFormat/>
    <w:rsid w:val="000C19CE"/>
    <w:pPr>
      <w:ind w:left="720"/>
      <w:contextualSpacing/>
    </w:pPr>
  </w:style>
  <w:style w:type="character" w:styleId="nfasisintenso">
    <w:name w:val="Intense Emphasis"/>
    <w:basedOn w:val="Fuentedeprrafopredeter"/>
    <w:uiPriority w:val="21"/>
    <w:qFormat/>
    <w:rsid w:val="000C19CE"/>
    <w:rPr>
      <w:i/>
      <w:iCs/>
      <w:color w:val="0F4761" w:themeColor="accent1" w:themeShade="BF"/>
    </w:rPr>
  </w:style>
  <w:style w:type="paragraph" w:styleId="Citadestacada">
    <w:name w:val="Intense Quote"/>
    <w:basedOn w:val="Normal"/>
    <w:next w:val="Normal"/>
    <w:link w:val="CitadestacadaCar"/>
    <w:uiPriority w:val="30"/>
    <w:qFormat/>
    <w:rsid w:val="000C1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19CE"/>
    <w:rPr>
      <w:i/>
      <w:iCs/>
      <w:color w:val="0F4761" w:themeColor="accent1" w:themeShade="BF"/>
    </w:rPr>
  </w:style>
  <w:style w:type="character" w:styleId="Referenciaintensa">
    <w:name w:val="Intense Reference"/>
    <w:basedOn w:val="Fuentedeprrafopredeter"/>
    <w:uiPriority w:val="32"/>
    <w:qFormat/>
    <w:rsid w:val="000C19CE"/>
    <w:rPr>
      <w:b/>
      <w:bCs/>
      <w:smallCaps/>
      <w:color w:val="0F4761" w:themeColor="accent1" w:themeShade="BF"/>
      <w:spacing w:val="5"/>
    </w:rPr>
  </w:style>
  <w:style w:type="paragraph" w:styleId="Descripcin">
    <w:name w:val="caption"/>
    <w:basedOn w:val="Normal"/>
    <w:next w:val="Normal"/>
    <w:uiPriority w:val="35"/>
    <w:unhideWhenUsed/>
    <w:qFormat/>
    <w:rsid w:val="00E329C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505</TotalTime>
  <Pages>7</Pages>
  <Words>1187</Words>
  <Characters>6924</Characters>
  <Application>Microsoft Office Word</Application>
  <DocSecurity>0</DocSecurity>
  <Lines>247</Lines>
  <Paragraphs>279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Wilfredo Ibanez Petiga</dc:creator>
  <cp:keywords/>
  <dc:description/>
  <cp:lastModifiedBy>Wilfredo Ibanez Petiga</cp:lastModifiedBy>
  <cp:revision>10</cp:revision>
  <dcterms:created xsi:type="dcterms:W3CDTF">2026-05-06T19:04:00Z</dcterms:created>
  <dcterms:modified xsi:type="dcterms:W3CDTF">2026-05-12T12:35:00Z</dcterms:modified>
</cp:coreProperties>
</file>