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ind w:firstLine="4"/>
        <w:rPr/>
      </w:pPr>
      <w:r w:rsidDel="00000000" w:rsidR="00000000" w:rsidRPr="00000000">
        <w:rPr>
          <w:rtl w:val="0"/>
        </w:rPr>
        <w:t xml:space="preserve">Module 4.3 Assignment</w:t>
      </w:r>
    </w:p>
    <w:p w:rsidR="00000000" w:rsidDel="00000000" w:rsidP="00000000" w:rsidRDefault="00000000" w:rsidRPr="00000000" w14:paraId="00000002">
      <w:pPr>
        <w:pStyle w:val="Title"/>
        <w:ind w:firstLine="4"/>
        <w:rPr/>
      </w:pPr>
      <w:r w:rsidDel="00000000" w:rsidR="00000000" w:rsidRPr="00000000">
        <w:rPr>
          <w:rtl w:val="0"/>
        </w:rPr>
        <w:t xml:space="preserve">Applying the Doc2Vec Algorithm</w:t>
      </w:r>
    </w:p>
    <w:p w:rsidR="00000000" w:rsidDel="00000000" w:rsidP="00000000" w:rsidRDefault="00000000" w:rsidRPr="00000000" w14:paraId="00000003">
      <w:pPr>
        <w:pStyle w:val="Heading2"/>
        <w:ind w:firstLine="4"/>
        <w:rPr/>
      </w:pPr>
      <w:r w:rsidDel="00000000" w:rsidR="00000000" w:rsidRPr="00000000">
        <w:rPr>
          <w:rtl w:val="0"/>
        </w:rPr>
        <w:t xml:space="preserve">Instructions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0"/>
          <w:smallCaps w:val="0"/>
          <w:strike w:val="0"/>
          <w:color w:val="383f47"/>
          <w:sz w:val="24"/>
          <w:szCs w:val="24"/>
          <w:u w:val="none"/>
          <w:shd w:fill="auto" w:val="clear"/>
          <w:vertAlign w:val="baseline"/>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Use the Codio embed on the Module 4.3 Assignment page in Canvas to run the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clustering algorithm on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loadings to classify the Middle 1000 companies by topic probability, evaluate the distribution of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topic clusters within GICS industry groups and GICS industry groups within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topic clusters, and compare the relative efficacy of groupings against those of the LDA model. Then incorporate PCA into your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clustering to perform the same steps and compare results against both LDA and your first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effort. Once you have achieved all the tasks in Codio, answer the questions present in the “Assignment Tasks” section of this document.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0"/>
          <w:smallCaps w:val="0"/>
          <w:strike w:val="0"/>
          <w:color w:val="383f47"/>
          <w:sz w:val="24"/>
          <w:szCs w:val="24"/>
          <w:u w:val="none"/>
          <w:shd w:fill="auto" w:val="clear"/>
          <w:vertAlign w:val="baseline"/>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Except as indicated, use this document to record responses to any questions. At a minimum, you will need to turn in a digital copy of this document to your instructor as part of your assignment completion, although there may be additional supporting documents that you need to submit.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1"/>
          <w:i w:val="0"/>
          <w:smallCaps w:val="0"/>
          <w:strike w:val="0"/>
          <w:color w:val="383f47"/>
          <w:sz w:val="24"/>
          <w:szCs w:val="24"/>
          <w:u w:val="none"/>
          <w:shd w:fill="auto" w:val="clear"/>
          <w:vertAlign w:val="baseline"/>
        </w:rPr>
      </w:pPr>
      <w:r w:rsidDel="00000000" w:rsidR="00000000" w:rsidRPr="00000000">
        <w:rPr>
          <w:rFonts w:ascii="Arial" w:cs="Arial" w:eastAsia="Arial" w:hAnsi="Arial"/>
          <w:b w:val="1"/>
          <w:i w:val="0"/>
          <w:smallCaps w:val="0"/>
          <w:strike w:val="0"/>
          <w:color w:val="383f47"/>
          <w:sz w:val="24"/>
          <w:szCs w:val="24"/>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Though your work will only be seen by those grading the course and will not be used or shared outside the course, you should take care to obscure any information you feel might be of a sensitive or confidential nature.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both"/>
        <w:rPr>
          <w:rFonts w:ascii="Arial" w:cs="Arial" w:eastAsia="Arial" w:hAnsi="Arial"/>
          <w:b w:val="0"/>
          <w:i w:val="1"/>
          <w:smallCaps w:val="0"/>
          <w:strike w:val="0"/>
          <w:color w:val="383f47"/>
          <w:sz w:val="24"/>
          <w:szCs w:val="24"/>
          <w:u w:val="none"/>
          <w:shd w:fill="auto" w:val="clear"/>
          <w:vertAlign w:val="baseline"/>
        </w:rPr>
      </w:pPr>
      <w:r w:rsidDel="00000000" w:rsidR="00000000" w:rsidRPr="00000000">
        <w:rPr>
          <w:rFonts w:ascii="Arial" w:cs="Arial" w:eastAsia="Arial" w:hAnsi="Arial"/>
          <w:b w:val="0"/>
          <w:i w:val="1"/>
          <w:smallCaps w:val="0"/>
          <w:strike w:val="0"/>
          <w:color w:val="383f47"/>
          <w:sz w:val="24"/>
          <w:szCs w:val="24"/>
          <w:u w:val="none"/>
          <w:shd w:fill="auto" w:val="clear"/>
          <w:vertAlign w:val="baseline"/>
          <w:rtl w:val="0"/>
        </w:rPr>
        <w:t xml:space="preserve">Submit this document on the Module 4.3 Assignment page in Canvas. Information about the grading rubric is available on that same page. Do not hesitate to contact your instructor if you have any questions about the assignment.</w:t>
      </w:r>
    </w:p>
    <w:p w:rsidR="00000000" w:rsidDel="00000000" w:rsidP="00000000" w:rsidRDefault="00000000" w:rsidRPr="00000000" w14:paraId="00000008">
      <w:pPr>
        <w:pStyle w:val="Title"/>
        <w:ind w:hanging="27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ind w:hanging="274"/>
        <w:rPr/>
      </w:pPr>
      <w:r w:rsidDel="00000000" w:rsidR="00000000" w:rsidRPr="00000000">
        <w:rPr>
          <w:rtl w:val="0"/>
        </w:rPr>
        <w:t xml:space="preserve">Assignment Tasks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0"/>
          <w:smallCaps w:val="0"/>
          <w:strike w:val="0"/>
          <w:color w:val="383f47"/>
          <w:sz w:val="24"/>
          <w:szCs w:val="24"/>
          <w:u w:val="none"/>
          <w:shd w:fill="auto" w:val="clear"/>
          <w:vertAlign w:val="baseline"/>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Once you have addressed all the deliverables present in Codio for this assignment, provide solutions for any questions associated with those tasks below.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a baseline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cluster.</w:t>
      </w:r>
      <w:r w:rsidDel="00000000" w:rsidR="00000000" w:rsidRPr="00000000">
        <w:rPr>
          <w:rtl w:val="0"/>
        </w:rPr>
      </w:r>
    </w:p>
    <w:p w:rsidR="00000000" w:rsidDel="00000000" w:rsidP="00000000" w:rsidRDefault="00000000" w:rsidRPr="00000000" w14:paraId="0000000C">
      <w:pPr>
        <w:numPr>
          <w:ilvl w:val="1"/>
          <w:numId w:val="1"/>
        </w:numPr>
        <w:pBdr>
          <w:top w:space="0" w:sz="0" w:val="nil"/>
          <w:left w:space="0" w:sz="0" w:val="nil"/>
          <w:bottom w:space="0" w:sz="0" w:val="nil"/>
          <w:right w:space="0" w:sz="0" w:val="nil"/>
          <w:between w:space="0" w:sz="0" w:val="nil"/>
        </w:pBdr>
        <w:spacing w:after="120" w:line="288" w:lineRule="auto"/>
        <w:ind w:left="1166" w:hanging="360"/>
        <w:rPr>
          <w:rFonts w:ascii="Arial" w:cs="Arial" w:eastAsia="Arial" w:hAnsi="Arial"/>
          <w:color w:val="383f47"/>
        </w:rPr>
      </w:pPr>
      <w:r w:rsidDel="00000000" w:rsidR="00000000" w:rsidRPr="00000000">
        <w:rPr>
          <w:rFonts w:ascii="Arial" w:cs="Arial" w:eastAsia="Arial" w:hAnsi="Arial"/>
          <w:color w:val="383f47"/>
          <w:rtl w:val="0"/>
        </w:rPr>
        <w:t xml:space="preserve">List the company counts by cluster.</w:t>
      </w:r>
    </w:p>
    <w:p w:rsidR="00000000" w:rsidDel="00000000" w:rsidP="00000000" w:rsidRDefault="00000000" w:rsidRPr="00000000" w14:paraId="0000000D">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Which is the largest?</w:t>
      </w:r>
    </w:p>
    <w:p w:rsidR="00000000" w:rsidDel="00000000" w:rsidP="00000000" w:rsidRDefault="00000000" w:rsidRPr="00000000" w14:paraId="0000000F">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Which is the smallest?</w:t>
      </w:r>
    </w:p>
    <w:p w:rsidR="00000000" w:rsidDel="00000000" w:rsidP="00000000" w:rsidRDefault="00000000" w:rsidRPr="00000000" w14:paraId="00000011">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Print out the top 10 companies by market cap and the top 5 word counts within each cluster.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5 companies in the largest cluster.</w:t>
      </w:r>
    </w:p>
    <w:p w:rsidR="00000000" w:rsidDel="00000000" w:rsidP="00000000" w:rsidRDefault="00000000" w:rsidRPr="00000000" w14:paraId="0000001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Does this group seem coherent?</w:t>
      </w:r>
    </w:p>
    <w:p w:rsidR="00000000" w:rsidDel="00000000" w:rsidP="00000000" w:rsidRDefault="00000000" w:rsidRPr="00000000" w14:paraId="0000001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5 companies in the smallest cluster.</w:t>
      </w:r>
    </w:p>
    <w:p w:rsidR="00000000" w:rsidDel="00000000" w:rsidP="00000000" w:rsidRDefault="00000000" w:rsidRPr="00000000" w14:paraId="00000018">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Does this group seem coherent?</w:t>
      </w:r>
    </w:p>
    <w:p w:rsidR="00000000" w:rsidDel="00000000" w:rsidP="00000000" w:rsidRDefault="00000000" w:rsidRPr="00000000" w14:paraId="0000001A">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Print out the cluster assignments, organized by GICS industry group, and accounting for the number of companies and percent relation to GICS by cluster.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GICS industry group is the most consistent by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w:t>
      </w:r>
    </w:p>
    <w:p w:rsidR="00000000" w:rsidDel="00000000" w:rsidP="00000000" w:rsidRDefault="00000000" w:rsidRPr="00000000" w14:paraId="0000001D">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GICS industry group is the least consistent by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w:t>
      </w:r>
    </w:p>
    <w:p w:rsidR="00000000" w:rsidDel="00000000" w:rsidP="00000000" w:rsidRDefault="00000000" w:rsidRPr="00000000" w14:paraId="0000001F">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consistent are GICS industry groups overall with respect to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 grouping/percent?</w:t>
      </w:r>
    </w:p>
    <w:p w:rsidR="00000000" w:rsidDel="00000000" w:rsidP="00000000" w:rsidRDefault="00000000" w:rsidRPr="00000000" w14:paraId="00000021">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Print out the GICS industry groups, organized by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cluster, and accounting for the number of companies and percent relation to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cluster by GICS industry group.</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 is the most consistent by GICS industry group.</w:t>
      </w:r>
    </w:p>
    <w:p w:rsidR="00000000" w:rsidDel="00000000" w:rsidP="00000000" w:rsidRDefault="00000000" w:rsidRPr="00000000" w14:paraId="0000002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 is the least consistent by GICS industry group.</w:t>
      </w:r>
    </w:p>
    <w:p w:rsidR="00000000" w:rsidDel="00000000" w:rsidP="00000000" w:rsidRDefault="00000000" w:rsidRPr="00000000" w14:paraId="0000002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consistent are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clusters overall with respect to GICS industry grouping/percent?</w:t>
      </w:r>
    </w:p>
    <w:p w:rsidR="00000000" w:rsidDel="00000000" w:rsidP="00000000" w:rsidRDefault="00000000" w:rsidRPr="00000000" w14:paraId="00000028">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pacing w:after="120" w:before="60" w:line="288" w:lineRule="auto"/>
        <w:ind w:left="446" w:right="-446" w:hanging="360"/>
        <w:rPr/>
      </w:pPr>
      <w:r w:rsidDel="00000000" w:rsidR="00000000" w:rsidRPr="00000000">
        <w:rPr>
          <w:rFonts w:ascii="Arial" w:cs="Arial" w:eastAsia="Arial" w:hAnsi="Arial"/>
          <w:color w:val="383f47"/>
          <w:rtl w:val="0"/>
        </w:rPr>
        <w:t xml:space="preserve">How would you characterize the efficacy of applying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 </w:t>
      </w:r>
      <w:r w:rsidDel="00000000" w:rsidR="00000000" w:rsidRPr="00000000">
        <w:rPr>
          <w:rFonts w:ascii="Consolas" w:cs="Consolas" w:eastAsia="Consolas" w:hAnsi="Consolas"/>
          <w:color w:val="383f47"/>
          <w:rtl w:val="0"/>
        </w:rPr>
        <w:t xml:space="preserve">d2v</w:t>
      </w:r>
      <w:r w:rsidDel="00000000" w:rsidR="00000000" w:rsidRPr="00000000">
        <w:rPr>
          <w:rFonts w:ascii="Arial" w:cs="Arial" w:eastAsia="Arial" w:hAnsi="Arial"/>
          <w:color w:val="383f47"/>
          <w:rtl w:val="0"/>
        </w:rPr>
        <w:t xml:space="preserve"> against GICS given the results of your comparisons thus far?</w:t>
      </w:r>
      <w:r w:rsidDel="00000000" w:rsidR="00000000" w:rsidRPr="00000000">
        <w:rPr>
          <w:rtl w:val="0"/>
        </w:rPr>
      </w:r>
    </w:p>
    <w:p w:rsidR="00000000" w:rsidDel="00000000" w:rsidP="00000000" w:rsidRDefault="00000000" w:rsidRPr="00000000" w14:paraId="0000002A">
      <w:pPr>
        <w:pBdr>
          <w:top w:color="cecece" w:space="1" w:sz="4" w:val="single"/>
          <w:left w:space="0" w:sz="0" w:val="nil"/>
          <w:bottom w:space="0" w:sz="0" w:val="nil"/>
          <w:right w:space="0" w:sz="0" w:val="nil"/>
          <w:between w:space="0" w:sz="0" w:val="nil"/>
        </w:pBdr>
        <w:spacing w:after="360" w:line="288" w:lineRule="auto"/>
        <w:ind w:left="810" w:right="-446" w:hanging="36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88" w:lineRule="auto"/>
        <w:ind w:left="446" w:right="-446"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would you characterize the efficacy of applying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against the LDA model for the Middle 1000 companies in comparisons made against GICS?</w:t>
      </w:r>
    </w:p>
    <w:p w:rsidR="00000000" w:rsidDel="00000000" w:rsidP="00000000" w:rsidRDefault="00000000" w:rsidRPr="00000000" w14:paraId="0000002C">
      <w:pPr>
        <w:pBdr>
          <w:top w:color="cecece" w:space="1" w:sz="4" w:val="single"/>
          <w:left w:space="0" w:sz="0" w:val="nil"/>
          <w:bottom w:space="0" w:sz="0" w:val="nil"/>
          <w:right w:space="0" w:sz="0" w:val="nil"/>
          <w:between w:space="0" w:sz="0" w:val="nil"/>
        </w:pBdr>
        <w:spacing w:after="360" w:line="288" w:lineRule="auto"/>
        <w:ind w:left="810" w:right="-446" w:hanging="36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360" w:line="288" w:lineRule="auto"/>
        <w:ind w:left="446" w:right="-446" w:hanging="360"/>
        <w:rPr/>
      </w:pPr>
      <w:r w:rsidDel="00000000" w:rsidR="00000000" w:rsidRPr="00000000">
        <w:rPr>
          <w:rFonts w:ascii="Arial" w:cs="Arial" w:eastAsia="Arial" w:hAnsi="Arial"/>
          <w:color w:val="383f47"/>
          <w:rtl w:val="0"/>
        </w:rPr>
        <w:t xml:space="preserve">Run a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cluster on PCA reduced </w:t>
      </w:r>
      <w:r w:rsidDel="00000000" w:rsidR="00000000" w:rsidRPr="00000000">
        <w:rPr>
          <w:rFonts w:ascii="Consolas" w:cs="Consolas" w:eastAsia="Consolas" w:hAnsi="Consolas"/>
          <w:color w:val="383f47"/>
          <w:rtl w:val="0"/>
        </w:rPr>
        <w:t xml:space="preserve">d2v</w:t>
      </w:r>
      <w:r w:rsidDel="00000000" w:rsidR="00000000" w:rsidRPr="00000000">
        <w:rPr>
          <w:rFonts w:ascii="Arial" w:cs="Arial" w:eastAsia="Arial" w:hAnsi="Arial"/>
          <w:color w:val="383f47"/>
          <w:rtl w:val="0"/>
        </w:rPr>
        <w:t xml:space="preserve"> loadings.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company counts by cluster.</w:t>
      </w:r>
    </w:p>
    <w:p w:rsidR="00000000" w:rsidDel="00000000" w:rsidP="00000000" w:rsidRDefault="00000000" w:rsidRPr="00000000" w14:paraId="0000002F">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Which is the largest?</w:t>
      </w:r>
    </w:p>
    <w:p w:rsidR="00000000" w:rsidDel="00000000" w:rsidP="00000000" w:rsidRDefault="00000000" w:rsidRPr="00000000" w14:paraId="00000031">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Which is the smallest?</w:t>
      </w:r>
    </w:p>
    <w:p w:rsidR="00000000" w:rsidDel="00000000" w:rsidP="00000000" w:rsidRDefault="00000000" w:rsidRPr="00000000" w14:paraId="00000033">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Print out the top 10 companies by market cap and the top 5 word counts within each cluster.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5 companies in the largest cluster.</w:t>
      </w:r>
    </w:p>
    <w:p w:rsidR="00000000" w:rsidDel="00000000" w:rsidP="00000000" w:rsidRDefault="00000000" w:rsidRPr="00000000" w14:paraId="0000003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Does this group seem coherent?</w:t>
      </w:r>
    </w:p>
    <w:p w:rsidR="00000000" w:rsidDel="00000000" w:rsidP="00000000" w:rsidRDefault="00000000" w:rsidRPr="00000000" w14:paraId="00000038">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5 companies in the smallest cluster.</w:t>
      </w:r>
    </w:p>
    <w:p w:rsidR="00000000" w:rsidDel="00000000" w:rsidP="00000000" w:rsidRDefault="00000000" w:rsidRPr="00000000" w14:paraId="0000003A">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Does this group seem coherent?</w:t>
      </w:r>
    </w:p>
    <w:p w:rsidR="00000000" w:rsidDel="00000000" w:rsidP="00000000" w:rsidRDefault="00000000" w:rsidRPr="00000000" w14:paraId="0000003C">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Print out the cluster assignments, organized by GICS industry group, and accounting for the number of companies and percent relation to GICS by cluster.</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GICS industry group is the most consistent by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w:t>
      </w:r>
    </w:p>
    <w:p w:rsidR="00000000" w:rsidDel="00000000" w:rsidP="00000000" w:rsidRDefault="00000000" w:rsidRPr="00000000" w14:paraId="0000003F">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GICS industry group is the least consistent by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w:t>
      </w:r>
    </w:p>
    <w:p w:rsidR="00000000" w:rsidDel="00000000" w:rsidP="00000000" w:rsidRDefault="00000000" w:rsidRPr="00000000" w14:paraId="00000041">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consistent are GICS industry groups overall with respect to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 grouping/percent?</w:t>
      </w:r>
    </w:p>
    <w:p w:rsidR="00000000" w:rsidDel="00000000" w:rsidP="00000000" w:rsidRDefault="00000000" w:rsidRPr="00000000" w14:paraId="00000043">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446"/>
        <w:rPr/>
      </w:pPr>
      <w:r w:rsidDel="00000000" w:rsidR="00000000" w:rsidRPr="00000000">
        <w:rPr>
          <w:rFonts w:ascii="Arial" w:cs="Arial" w:eastAsia="Arial" w:hAnsi="Arial"/>
          <w:color w:val="383f47"/>
          <w:rtl w:val="0"/>
        </w:rPr>
        <w:t xml:space="preserve">Print out the GICS industry groups, organized by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cluster, and accounting for the number of companies and percent relation to </w:t>
      </w:r>
      <w:r w:rsidDel="00000000" w:rsidR="00000000" w:rsidRPr="00000000">
        <w:rPr>
          <w:rFonts w:ascii="Consolas" w:cs="Consolas" w:eastAsia="Consolas" w:hAnsi="Consolas"/>
          <w:color w:val="383f47"/>
          <w:rtl w:val="0"/>
        </w:rPr>
        <w:t xml:space="preserve">KMeans</w:t>
      </w:r>
      <w:r w:rsidDel="00000000" w:rsidR="00000000" w:rsidRPr="00000000">
        <w:rPr>
          <w:rFonts w:ascii="Arial" w:cs="Arial" w:eastAsia="Arial" w:hAnsi="Arial"/>
          <w:color w:val="383f47"/>
          <w:rtl w:val="0"/>
        </w:rPr>
        <w:t xml:space="preserve"> cluster by GICS industry group.</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 is the most consistent by GICS industry group.</w:t>
      </w:r>
    </w:p>
    <w:p w:rsidR="00000000" w:rsidDel="00000000" w:rsidP="00000000" w:rsidRDefault="00000000" w:rsidRPr="00000000" w14:paraId="0000004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Identify which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 is the least consistent by GICS industry group.</w:t>
      </w:r>
    </w:p>
    <w:p w:rsidR="00000000" w:rsidDel="00000000" w:rsidP="00000000" w:rsidRDefault="00000000" w:rsidRPr="00000000" w14:paraId="00000048">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consistent are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clusters overall with respect to GICS industry grouping/percent?</w:t>
      </w:r>
    </w:p>
    <w:p w:rsidR="00000000" w:rsidDel="00000000" w:rsidP="00000000" w:rsidRDefault="00000000" w:rsidRPr="00000000" w14:paraId="0000004A">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88" w:lineRule="auto"/>
        <w:ind w:left="446" w:right="-446" w:hanging="446"/>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would you characterize the efficacy of applying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PCA</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against GICS given the results of your comparisons thus far?</w:t>
      </w:r>
    </w:p>
    <w:p w:rsidR="00000000" w:rsidDel="00000000" w:rsidP="00000000" w:rsidRDefault="00000000" w:rsidRPr="00000000" w14:paraId="0000004C">
      <w:pPr>
        <w:pBdr>
          <w:top w:color="cecece" w:space="1" w:sz="4" w:val="single"/>
          <w:left w:space="0" w:sz="0" w:val="nil"/>
          <w:bottom w:space="0" w:sz="0" w:val="nil"/>
          <w:right w:space="0" w:sz="0" w:val="nil"/>
          <w:between w:space="0" w:sz="0" w:val="nil"/>
        </w:pBdr>
        <w:spacing w:after="360" w:line="288" w:lineRule="auto"/>
        <w:ind w:left="810" w:right="-446" w:hanging="36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88" w:lineRule="auto"/>
        <w:ind w:left="446" w:right="-446" w:hanging="446"/>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would you characterize the efficacy of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PCA</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against the LDA model for the Middle 1000 companies in comparisons made against GICS?</w:t>
      </w:r>
    </w:p>
    <w:p w:rsidR="00000000" w:rsidDel="00000000" w:rsidP="00000000" w:rsidRDefault="00000000" w:rsidRPr="00000000" w14:paraId="0000004E">
      <w:pPr>
        <w:pBdr>
          <w:top w:color="cecece" w:space="1" w:sz="4" w:val="single"/>
          <w:left w:space="0" w:sz="0" w:val="nil"/>
          <w:bottom w:space="0" w:sz="0" w:val="nil"/>
          <w:right w:space="0" w:sz="0" w:val="nil"/>
          <w:between w:space="0" w:sz="0" w:val="nil"/>
        </w:pBdr>
        <w:spacing w:after="360" w:line="288" w:lineRule="auto"/>
        <w:ind w:left="810" w:right="-446" w:hanging="36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60" w:line="288" w:lineRule="auto"/>
        <w:ind w:left="450" w:right="-446" w:hanging="446"/>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would you characterize the efficacy of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PCA</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against your first attempt at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KMeans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clustering for the Middle 1000 companies in comparisons made against GICS?</w:t>
      </w:r>
    </w:p>
    <w:p w:rsidR="00000000" w:rsidDel="00000000" w:rsidP="00000000" w:rsidRDefault="00000000" w:rsidRPr="00000000" w14:paraId="00000050">
      <w:pPr>
        <w:pBdr>
          <w:top w:color="cecece" w:space="1" w:sz="4" w:val="single"/>
          <w:left w:space="0" w:sz="0" w:val="nil"/>
          <w:bottom w:space="0" w:sz="0" w:val="nil"/>
          <w:right w:space="0" w:sz="0" w:val="nil"/>
          <w:between w:space="0" w:sz="0" w:val="nil"/>
        </w:pBdr>
        <w:spacing w:after="360" w:line="288" w:lineRule="auto"/>
        <w:ind w:left="900" w:right="-446" w:hanging="36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360" w:line="288" w:lineRule="auto"/>
        <w:ind w:left="446" w:right="-446" w:hanging="360"/>
        <w:rPr>
          <w:rFonts w:ascii="Arial" w:cs="Arial" w:eastAsia="Arial" w:hAnsi="Arial"/>
          <w:color w:val="383f47"/>
        </w:rPr>
      </w:pPr>
      <w:r w:rsidDel="00000000" w:rsidR="00000000" w:rsidRPr="00000000">
        <w:rPr>
          <w:rtl w:val="0"/>
        </w:rPr>
      </w:r>
    </w:p>
    <w:sectPr>
      <w:headerReference r:id="rId7" w:type="default"/>
      <w:headerReference r:id="rId8" w:type="even"/>
      <w:footerReference r:id="rId9" w:type="default"/>
      <w:footerReference r:id="rId10" w:type="even"/>
      <w:pgSz w:h="15840" w:w="12240" w:orient="portrait"/>
      <w:pgMar w:bottom="1440" w:top="1440" w:left="1080" w:right="108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ind w:right="360"/>
      <w:rPr>
        <w:rFonts w:ascii="Helvetica Neue" w:cs="Helvetica Neue" w:eastAsia="Helvetica Neue" w:hAnsi="Helvetica Neue"/>
        <w:color w:val="5c5c5c"/>
        <w:sz w:val="17"/>
        <w:szCs w:val="17"/>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bl>
    <w:tblPr>
      <w:tblStyle w:val="Table1"/>
      <w:tblW w:w="10425.0" w:type="dxa"/>
      <w:jc w:val="left"/>
      <w:tblInd w:w="-5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65"/>
      <w:gridCol w:w="5190"/>
      <w:gridCol w:w="2370"/>
      <w:tblGridChange w:id="0">
        <w:tblGrid>
          <w:gridCol w:w="2865"/>
          <w:gridCol w:w="5190"/>
          <w:gridCol w:w="2370"/>
        </w:tblGrid>
      </w:tblGridChange>
    </w:tblGrid>
    <w:tr>
      <w:trPr>
        <w:cantSplit w:val="0"/>
        <w:trHeight w:val="720" w:hRule="atLeast"/>
        <w:tblHeader w:val="0"/>
      </w:trPr>
      <w:tc>
        <w:tcPr>
          <w:tcBorders>
            <w:right w:color="b0aeae" w:space="0" w:sz="4" w:val="single"/>
          </w:tcBorders>
        </w:tcPr>
        <w:p w:rsidR="00000000" w:rsidDel="00000000" w:rsidP="00000000" w:rsidRDefault="00000000" w:rsidRPr="00000000" w14:paraId="0000005F">
          <w:pP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73027</wp:posOffset>
                </wp:positionH>
                <wp:positionV relativeFrom="paragraph">
                  <wp:posOffset>635</wp:posOffset>
                </wp:positionV>
                <wp:extent cx="1498600" cy="37465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8600" cy="374650"/>
                        </a:xfrm>
                        <a:prstGeom prst="rect"/>
                        <a:ln/>
                      </pic:spPr>
                    </pic:pic>
                  </a:graphicData>
                </a:graphic>
              </wp:anchor>
            </w:drawing>
          </w:r>
        </w:p>
      </w:tc>
      <w:tc>
        <w:tcPr>
          <w:tcBorders>
            <w:left w:color="b0aeae" w:space="0" w:sz="4" w:val="single"/>
          </w:tcBorders>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320"/>
              <w:tab w:val="right" w:leader="none" w:pos="8640"/>
            </w:tabs>
            <w:spacing w:after="120" w:line="276" w:lineRule="auto"/>
            <w:ind w:left="172" w:right="-547" w:hanging="14.000000000000004"/>
            <w:rPr>
              <w:rFonts w:ascii="Arial" w:cs="Arial" w:eastAsia="Arial" w:hAnsi="Arial"/>
              <w:color w:val="383f47"/>
              <w:sz w:val="16"/>
              <w:szCs w:val="16"/>
            </w:rPr>
          </w:pPr>
          <w:r w:rsidDel="00000000" w:rsidR="00000000" w:rsidRPr="00000000">
            <w:rPr>
              <w:rFonts w:ascii="Arial" w:cs="Arial" w:eastAsia="Arial" w:hAnsi="Arial"/>
              <w:color w:val="383f47"/>
              <w:sz w:val="16"/>
              <w:szCs w:val="16"/>
              <w:rtl w:val="0"/>
            </w:rPr>
            <w:t xml:space="preserve">NLP for Business</w:t>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320"/>
              <w:tab w:val="right" w:leader="none" w:pos="8640"/>
            </w:tabs>
            <w:spacing w:line="276" w:lineRule="auto"/>
            <w:ind w:left="172" w:right="-547" w:hanging="14.000000000000004"/>
            <w:rPr>
              <w:rFonts w:ascii="Arial" w:cs="Arial" w:eastAsia="Arial" w:hAnsi="Arial"/>
              <w:b w:val="1"/>
              <w:color w:val="383f47"/>
              <w:sz w:val="16"/>
              <w:szCs w:val="16"/>
            </w:rPr>
          </w:pPr>
          <w:r w:rsidDel="00000000" w:rsidR="00000000" w:rsidRPr="00000000">
            <w:rPr>
              <w:rFonts w:ascii="Arial" w:cs="Arial" w:eastAsia="Arial" w:hAnsi="Arial"/>
              <w:b w:val="1"/>
              <w:color w:val="383f47"/>
              <w:sz w:val="16"/>
              <w:szCs w:val="16"/>
              <w:rtl w:val="0"/>
            </w:rPr>
            <w:t xml:space="preserve">Samuel Curtis Johnson Graduate School of Management</w:t>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320"/>
              <w:tab w:val="right" w:leader="none" w:pos="8640"/>
            </w:tabs>
            <w:spacing w:line="276" w:lineRule="auto"/>
            <w:ind w:left="172" w:right="-547" w:hanging="14.000000000000004"/>
            <w:rPr>
              <w:rFonts w:ascii="Arial" w:cs="Arial" w:eastAsia="Arial" w:hAnsi="Arial"/>
              <w:b w:val="1"/>
              <w:color w:val="383f47"/>
              <w:sz w:val="16"/>
              <w:szCs w:val="16"/>
            </w:rPr>
          </w:pPr>
          <w:r w:rsidDel="00000000" w:rsidR="00000000" w:rsidRPr="00000000">
            <w:rPr>
              <w:rFonts w:ascii="Arial" w:cs="Arial" w:eastAsia="Arial" w:hAnsi="Arial"/>
              <w:b w:val="1"/>
              <w:color w:val="383f47"/>
              <w:sz w:val="16"/>
              <w:szCs w:val="16"/>
              <w:rtl w:val="0"/>
            </w:rPr>
            <w:t xml:space="preserve">Cornell SC Johnson College of Business</w:t>
          </w:r>
        </w:p>
      </w:tc>
      <w:tc>
        <w:tcPr>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288" w:lineRule="auto"/>
            <w:ind w:right="72"/>
            <w:jc w:val="right"/>
            <w:rPr>
              <w:rFonts w:ascii="Arial" w:cs="Arial" w:eastAsia="Arial" w:hAnsi="Arial"/>
              <w:color w:val="aaaaaa"/>
              <w:sz w:val="16"/>
              <w:szCs w:val="16"/>
            </w:rPr>
          </w:pPr>
          <w:r w:rsidDel="00000000" w:rsidR="00000000" w:rsidRPr="00000000">
            <w:rPr>
              <w:rFonts w:ascii="Arial" w:cs="Arial" w:eastAsia="Arial" w:hAnsi="Arial"/>
              <w:color w:val="383f47"/>
              <w:sz w:val="16"/>
              <w:szCs w:val="16"/>
              <w:rtl w:val="0"/>
            </w:rPr>
            <w:t xml:space="preserve">© 2023 Cornell University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680"/>
        <w:tab w:val="right" w:leader="none" w:pos="9360"/>
      </w:tabs>
      <w:ind w:right="360"/>
      <w:jc w:val="right"/>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320"/>
        <w:tab w:val="right" w:leader="none" w:pos="8640"/>
      </w:tabs>
      <w:ind w:right="360"/>
      <w:jc w:val="right"/>
      <w:rPr>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320"/>
        <w:tab w:val="right" w:leader="none" w:pos="8640"/>
      </w:tabs>
      <w:ind w:left="630" w:hanging="180"/>
      <w:jc w:val="right"/>
      <w:rPr>
        <w:rFonts w:ascii="Arial" w:cs="Arial" w:eastAsia="Arial" w:hAnsi="Arial"/>
        <w:color w:val="000000"/>
        <w:sz w:val="20"/>
        <w:szCs w:val="20"/>
      </w:rPr>
    </w:pPr>
    <w:r w:rsidDel="00000000" w:rsidR="00000000" w:rsidRPr="00000000">
      <w:rPr>
        <w:rFonts w:ascii="Calibri" w:cs="Calibri" w:eastAsia="Calibri" w:hAnsi="Calibri"/>
        <w:color w:val="000000"/>
        <w:rtl w:val="0"/>
      </w:rPr>
      <w:tab/>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[Type text][Type text][Type text]</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46" w:hanging="360"/>
      </w:pPr>
      <w:rPr>
        <w:rFonts w:ascii="Arial" w:cs="Arial" w:eastAsia="Arial" w:hAnsi="Arial"/>
        <w:b w:val="1"/>
        <w:color w:val="383f47"/>
      </w:rPr>
    </w:lvl>
    <w:lvl w:ilvl="1">
      <w:start w:val="1"/>
      <w:numFmt w:val="lowerLetter"/>
      <w:lvlText w:val="%2."/>
      <w:lvlJc w:val="left"/>
      <w:pPr>
        <w:ind w:left="1166" w:hanging="360"/>
      </w:pPr>
      <w:rPr>
        <w:b w:val="1"/>
      </w:rPr>
    </w:lvl>
    <w:lvl w:ilvl="2">
      <w:start w:val="1"/>
      <w:numFmt w:val="lowerRoman"/>
      <w:lvlText w:val="%3."/>
      <w:lvlJc w:val="right"/>
      <w:pPr>
        <w:ind w:left="1886" w:hanging="180"/>
      </w:pPr>
      <w:rPr/>
    </w:lvl>
    <w:lvl w:ilvl="3">
      <w:start w:val="1"/>
      <w:numFmt w:val="decimal"/>
      <w:lvlText w:val="%4."/>
      <w:lvlJc w:val="left"/>
      <w:pPr>
        <w:ind w:left="2606" w:hanging="360"/>
      </w:pPr>
      <w:rPr/>
    </w:lvl>
    <w:lvl w:ilvl="4">
      <w:start w:val="1"/>
      <w:numFmt w:val="lowerLetter"/>
      <w:lvlText w:val="%5."/>
      <w:lvlJc w:val="left"/>
      <w:pPr>
        <w:ind w:left="3326" w:hanging="360"/>
      </w:pPr>
      <w:rPr/>
    </w:lvl>
    <w:lvl w:ilvl="5">
      <w:start w:val="1"/>
      <w:numFmt w:val="lowerRoman"/>
      <w:lvlText w:val="%6."/>
      <w:lvlJc w:val="right"/>
      <w:pPr>
        <w:ind w:left="4046" w:hanging="180"/>
      </w:pPr>
      <w:rPr/>
    </w:lvl>
    <w:lvl w:ilvl="6">
      <w:start w:val="1"/>
      <w:numFmt w:val="decimal"/>
      <w:lvlText w:val="%7."/>
      <w:lvlJc w:val="left"/>
      <w:pPr>
        <w:ind w:left="4766" w:hanging="360"/>
      </w:pPr>
      <w:rPr/>
    </w:lvl>
    <w:lvl w:ilvl="7">
      <w:start w:val="1"/>
      <w:numFmt w:val="lowerLetter"/>
      <w:lvlText w:val="%8."/>
      <w:lvlJc w:val="left"/>
      <w:pPr>
        <w:ind w:left="5486" w:hanging="360"/>
      </w:pPr>
      <w:rPr/>
    </w:lvl>
    <w:lvl w:ilvl="8">
      <w:start w:val="1"/>
      <w:numFmt w:val="lowerRoman"/>
      <w:lvlText w:val="%9."/>
      <w:lvlJc w:val="right"/>
      <w:pPr>
        <w:ind w:left="6206"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360" w:line="288" w:lineRule="auto"/>
      <w:ind w:left="-274" w:right="-446"/>
    </w:pPr>
    <w:rPr>
      <w:rFonts w:ascii="Arial" w:cs="Arial" w:eastAsia="Arial" w:hAnsi="Arial"/>
      <w:color w:val="b31b1b"/>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60" w:line="288" w:lineRule="auto"/>
      <w:ind w:left="-274" w:right="-446"/>
    </w:pPr>
    <w:rPr>
      <w:rFonts w:ascii="Arial" w:cs="Arial" w:eastAsia="Arial" w:hAnsi="Arial"/>
      <w:b w:val="1"/>
      <w:color w:val="b31b1b"/>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60" w:line="288" w:lineRule="auto"/>
      <w:ind w:left="-274" w:right="-446"/>
    </w:pPr>
    <w:rPr>
      <w:rFonts w:ascii="Arial" w:cs="Arial" w:eastAsia="Arial" w:hAnsi="Arial"/>
      <w:b w:val="1"/>
      <w:color w:val="383f47"/>
      <w:sz w:val="28"/>
      <w:szCs w:val="28"/>
    </w:rPr>
  </w:style>
  <w:style w:type="paragraph" w:styleId="Heading4">
    <w:name w:val="heading 4"/>
    <w:basedOn w:val="Normal"/>
    <w:next w:val="Normal"/>
    <w:pPr>
      <w:keepNext w:val="1"/>
      <w:keepLines w:val="1"/>
      <w:spacing w:after="40" w:before="240" w:lineRule="auto"/>
    </w:pPr>
    <w:rPr>
      <w:rFonts w:ascii="Arial" w:cs="Arial" w:eastAsia="Arial" w:hAnsi="Arial"/>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cecece" w:space="1" w:sz="24" w:val="single"/>
      </w:pBdr>
      <w:spacing w:after="360" w:before="60" w:line="288" w:lineRule="auto"/>
      <w:ind w:left="-274" w:right="-446"/>
    </w:pPr>
    <w:rPr>
      <w:rFonts w:ascii="Arial" w:cs="Arial" w:eastAsia="Arial" w:hAnsi="Arial"/>
      <w:color w:val="b31b1b"/>
      <w:sz w:val="64"/>
      <w:szCs w:val="64"/>
    </w:rPr>
  </w:style>
  <w:style w:type="paragraph" w:styleId="Normal" w:default="1">
    <w:name w:val="Normal"/>
    <w:qFormat w:val="1"/>
    <w:rsid w:val="00E06B75"/>
  </w:style>
  <w:style w:type="paragraph" w:styleId="Heading1">
    <w:name w:val="heading 1"/>
    <w:basedOn w:val="Normal"/>
    <w:next w:val="Normal"/>
    <w:link w:val="Heading1Char"/>
    <w:uiPriority w:val="9"/>
    <w:qFormat w:val="1"/>
    <w:rsid w:val="00E06B75"/>
    <w:pPr>
      <w:pBdr>
        <w:top w:space="0" w:sz="0" w:val="nil"/>
        <w:left w:space="0" w:sz="0" w:val="nil"/>
        <w:bottom w:space="0" w:sz="0" w:val="nil"/>
        <w:right w:space="0" w:sz="0" w:val="nil"/>
        <w:between w:space="0" w:sz="0" w:val="nil"/>
      </w:pBdr>
      <w:spacing w:after="360" w:line="288" w:lineRule="auto"/>
      <w:ind w:left="-274" w:right="-446"/>
      <w:outlineLvl w:val="0"/>
    </w:pPr>
    <w:rPr>
      <w:rFonts w:ascii="Arial" w:cs="Arial" w:hAnsi="Arial"/>
      <w:color w:val="b31b1b"/>
      <w:sz w:val="48"/>
      <w:szCs w:val="40"/>
    </w:rPr>
  </w:style>
  <w:style w:type="paragraph" w:styleId="Heading2">
    <w:name w:val="heading 2"/>
    <w:basedOn w:val="Normal"/>
    <w:next w:val="Normal"/>
    <w:uiPriority w:val="9"/>
    <w:unhideWhenUsed w:val="1"/>
    <w:qFormat w:val="1"/>
    <w:rsid w:val="006977A8"/>
    <w:pPr>
      <w:pBdr>
        <w:top w:space="0" w:sz="0" w:val="nil"/>
        <w:left w:space="0" w:sz="0" w:val="nil"/>
        <w:bottom w:space="0" w:sz="0" w:val="nil"/>
        <w:right w:space="0" w:sz="0" w:val="nil"/>
        <w:between w:space="0" w:sz="0" w:val="nil"/>
      </w:pBdr>
      <w:spacing w:after="120" w:before="60" w:line="288" w:lineRule="auto"/>
      <w:ind w:left="-274" w:right="-446"/>
      <w:outlineLvl w:val="1"/>
    </w:pPr>
    <w:rPr>
      <w:rFonts w:ascii="Arial" w:cs="Arial" w:eastAsia="Arial" w:hAnsi="Arial"/>
      <w:b w:val="1"/>
      <w:color w:val="b31b1b" w:themeColor="text2"/>
      <w:sz w:val="32"/>
      <w:szCs w:val="20"/>
    </w:rPr>
  </w:style>
  <w:style w:type="paragraph" w:styleId="Heading3">
    <w:name w:val="heading 3"/>
    <w:basedOn w:val="Normal"/>
    <w:next w:val="Normal"/>
    <w:uiPriority w:val="9"/>
    <w:semiHidden w:val="1"/>
    <w:unhideWhenUsed w:val="1"/>
    <w:qFormat w:val="1"/>
    <w:rsid w:val="006977A8"/>
    <w:pPr>
      <w:pBdr>
        <w:top w:space="0" w:sz="0" w:val="nil"/>
        <w:left w:space="0" w:sz="0" w:val="nil"/>
        <w:bottom w:space="0" w:sz="0" w:val="nil"/>
        <w:right w:space="0" w:sz="0" w:val="nil"/>
        <w:between w:space="0" w:sz="0" w:val="nil"/>
      </w:pBdr>
      <w:spacing w:after="120" w:before="60" w:line="288" w:lineRule="auto"/>
      <w:ind w:left="-274" w:right="-446"/>
      <w:outlineLvl w:val="2"/>
    </w:pPr>
    <w:rPr>
      <w:rFonts w:ascii="Arial" w:cs="Arial" w:eastAsia="Arial" w:hAnsi="Arial"/>
      <w:b w:val="1"/>
      <w:bCs w:val="1"/>
      <w:color w:val="383f47" w:themeColor="text1"/>
      <w:sz w:val="28"/>
      <w:szCs w:val="21"/>
    </w:rPr>
  </w:style>
  <w:style w:type="paragraph" w:styleId="Heading4">
    <w:name w:val="heading 4"/>
    <w:basedOn w:val="Normal"/>
    <w:next w:val="Normal"/>
    <w:uiPriority w:val="9"/>
    <w:semiHidden w:val="1"/>
    <w:unhideWhenUsed w:val="1"/>
    <w:qFormat w:val="1"/>
    <w:rsid w:val="006977A8"/>
    <w:pPr>
      <w:keepNext w:val="1"/>
      <w:keepLines w:val="1"/>
      <w:spacing w:after="40" w:before="240"/>
      <w:outlineLvl w:val="3"/>
    </w:pPr>
    <w:rPr>
      <w:rFonts w:asciiTheme="minorHAnsi" w:hAnsiTheme="minorHAnsi"/>
      <w:b w:val="1"/>
    </w:rPr>
  </w:style>
  <w:style w:type="paragraph" w:styleId="Heading5">
    <w:name w:val="heading 5"/>
    <w:basedOn w:val="Normal"/>
    <w:next w:val="Normal"/>
    <w:uiPriority w:val="9"/>
    <w:semiHidden w:val="1"/>
    <w:unhideWhenUsed w:val="1"/>
    <w:qFormat w:val="1"/>
    <w:rsid w:val="00E06B75"/>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rsid w:val="00E06B75"/>
    <w:pPr>
      <w:keepNext w:val="1"/>
      <w:keepLines w:val="1"/>
      <w:spacing w:after="40" w:before="200"/>
      <w:outlineLvl w:val="5"/>
    </w:pPr>
    <w:rPr>
      <w:b w:val="1"/>
      <w:sz w:val="20"/>
      <w:szCs w:val="20"/>
    </w:rPr>
  </w:style>
  <w:style w:type="paragraph" w:styleId="Heading7">
    <w:name w:val="heading 7"/>
    <w:basedOn w:val="Normal"/>
    <w:next w:val="Normal"/>
    <w:link w:val="Heading7Char"/>
    <w:uiPriority w:val="9"/>
    <w:unhideWhenUsed w:val="1"/>
    <w:rsid w:val="00E06B75"/>
    <w:pPr>
      <w:keepNext w:val="1"/>
      <w:keepLines w:val="1"/>
      <w:spacing w:before="40"/>
      <w:outlineLvl w:val="6"/>
    </w:pPr>
    <w:rPr>
      <w:rFonts w:asciiTheme="majorHAnsi" w:cstheme="majorBidi" w:eastAsiaTheme="majorEastAsia" w:hAnsiTheme="majorHAnsi"/>
      <w:i w:val="1"/>
      <w:iCs w:val="1"/>
      <w:color w:val="2f3132"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sid w:val="006977A8"/>
    <w:pPr>
      <w:pBdr>
        <w:bottom w:color="cecece" w:space="1" w:sz="24" w:themeColor="accent5" w:val="single"/>
      </w:pBdr>
      <w:spacing w:after="360" w:before="60" w:line="288" w:lineRule="auto"/>
      <w:ind w:left="-274" w:right="-446"/>
    </w:pPr>
    <w:rPr>
      <w:rFonts w:ascii="Arial" w:cs="Arial" w:eastAsia="Arial" w:hAnsi="Arial"/>
      <w:bCs w:val="1"/>
      <w:noProof w:val="1"/>
      <w:color w:val="b31b1b" w:themeColor="text2"/>
      <w:sz w:val="64"/>
      <w:szCs w:val="44"/>
    </w:rPr>
  </w:style>
  <w:style w:type="paragraph" w:styleId="Subtitle">
    <w:name w:val="Subtitle"/>
    <w:basedOn w:val="Normal"/>
    <w:next w:val="Normal"/>
    <w:uiPriority w:val="11"/>
    <w:qFormat w:val="1"/>
    <w:pPr>
      <w:pBdr>
        <w:top w:space="0" w:sz="0" w:val="nil"/>
        <w:left w:space="0" w:sz="0" w:val="nil"/>
        <w:bottom w:space="0" w:sz="0" w:val="nil"/>
        <w:right w:space="0" w:sz="0" w:val="nil"/>
        <w:between w:space="0" w:sz="0" w:val="nil"/>
      </w:pBdr>
      <w:spacing w:after="60" w:before="120" w:line="288" w:lineRule="auto"/>
      <w:ind w:left="-274" w:right="-446"/>
    </w:pPr>
    <w:rPr>
      <w:rFonts w:ascii="Arial" w:cs="Arial" w:eastAsia="Arial" w:hAnsi="Arial"/>
      <w:b w:val="1"/>
      <w:color w:val="383f47"/>
      <w:sz w:val="34"/>
      <w:szCs w:val="3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E06B75"/>
    <w:pPr>
      <w:tabs>
        <w:tab w:val="center" w:pos="4680"/>
        <w:tab w:val="right" w:pos="9360"/>
      </w:tabs>
    </w:pPr>
  </w:style>
  <w:style w:type="character" w:styleId="HeaderChar" w:customStyle="1">
    <w:name w:val="Header Char"/>
    <w:basedOn w:val="DefaultParagraphFont"/>
    <w:link w:val="Header"/>
    <w:uiPriority w:val="99"/>
    <w:rsid w:val="00E06B75"/>
    <w:rPr>
      <w:rFonts w:ascii="Times New Roman" w:cs="Times New Roman" w:eastAsia="Times New Roman" w:hAnsi="Times New Roman"/>
    </w:rPr>
  </w:style>
  <w:style w:type="paragraph" w:styleId="BalloonText">
    <w:name w:val="Balloon Text"/>
    <w:basedOn w:val="Normal"/>
    <w:link w:val="BalloonTextChar"/>
    <w:uiPriority w:val="99"/>
    <w:semiHidden w:val="1"/>
    <w:unhideWhenUsed w:val="1"/>
    <w:rsid w:val="00E06B75"/>
    <w:rPr>
      <w:sz w:val="18"/>
      <w:szCs w:val="18"/>
    </w:rPr>
  </w:style>
  <w:style w:type="character" w:styleId="BalloonTextChar" w:customStyle="1">
    <w:name w:val="Balloon Text Char"/>
    <w:basedOn w:val="DefaultParagraphFont"/>
    <w:link w:val="BalloonText"/>
    <w:uiPriority w:val="99"/>
    <w:semiHidden w:val="1"/>
    <w:rsid w:val="00E06B75"/>
    <w:rPr>
      <w:rFonts w:ascii="Times New Roman" w:cs="Times New Roman" w:eastAsia="Times New Roman" w:hAnsi="Times New Roman"/>
      <w:sz w:val="18"/>
      <w:szCs w:val="18"/>
    </w:rPr>
  </w:style>
  <w:style w:type="table" w:styleId="TableGrid">
    <w:name w:val="Table Grid"/>
    <w:basedOn w:val="TableNormal"/>
    <w:uiPriority w:val="59"/>
    <w:rsid w:val="00E06B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rsid w:val="00E06B75"/>
    <w:pPr>
      <w:ind w:left="720"/>
      <w:contextualSpacing w:val="1"/>
    </w:pPr>
  </w:style>
  <w:style w:type="paragraph" w:styleId="eCornellStyle-BodyText" w:customStyle="1">
    <w:name w:val="eCornell Style - Body Text"/>
    <w:basedOn w:val="Normal"/>
    <w:qFormat w:val="1"/>
    <w:rsid w:val="00ED2FEE"/>
    <w:pPr>
      <w:pBdr>
        <w:top w:space="0" w:sz="0" w:val="nil"/>
        <w:left w:space="0" w:sz="0" w:val="nil"/>
        <w:bottom w:space="0" w:sz="0" w:val="nil"/>
        <w:right w:space="0" w:sz="0" w:val="nil"/>
        <w:between w:space="0" w:sz="0" w:val="nil"/>
      </w:pBdr>
      <w:spacing w:after="360" w:before="60" w:line="288" w:lineRule="auto"/>
      <w:ind w:left="-274" w:right="-446"/>
    </w:pPr>
    <w:rPr>
      <w:rFonts w:ascii="Arial" w:cs="Arial" w:eastAsia="Arial" w:hAnsi="Arial"/>
      <w:color w:val="383f47" w:themeColor="text1"/>
      <w:szCs w:val="20"/>
    </w:rPr>
  </w:style>
  <w:style w:type="character" w:styleId="PageNumber">
    <w:name w:val="page number"/>
    <w:basedOn w:val="DefaultParagraphFont"/>
    <w:uiPriority w:val="99"/>
    <w:semiHidden w:val="1"/>
    <w:unhideWhenUsed w:val="1"/>
    <w:rsid w:val="00E06B75"/>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80.0" w:type="dxa"/>
        <w:left w:w="180.0" w:type="dxa"/>
        <w:bottom w:w="180.0" w:type="dxa"/>
        <w:right w:w="18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E06B75"/>
    <w:rPr>
      <w:color w:val="3a708b" w:themeColor="hyperlink"/>
      <w:u w:val="single"/>
    </w:rPr>
  </w:style>
  <w:style w:type="character" w:styleId="CommentReference">
    <w:name w:val="annotation reference"/>
    <w:basedOn w:val="DefaultParagraphFont"/>
    <w:uiPriority w:val="99"/>
    <w:semiHidden w:val="1"/>
    <w:unhideWhenUsed w:val="1"/>
    <w:rsid w:val="00E06B75"/>
    <w:rPr>
      <w:sz w:val="16"/>
      <w:szCs w:val="16"/>
    </w:rPr>
  </w:style>
  <w:style w:type="paragraph" w:styleId="CommentText">
    <w:name w:val="annotation text"/>
    <w:basedOn w:val="Normal"/>
    <w:link w:val="CommentTextChar"/>
    <w:uiPriority w:val="99"/>
    <w:semiHidden w:val="1"/>
    <w:unhideWhenUsed w:val="1"/>
    <w:rsid w:val="00E06B75"/>
    <w:rPr>
      <w:sz w:val="20"/>
      <w:szCs w:val="20"/>
    </w:rPr>
  </w:style>
  <w:style w:type="character" w:styleId="CommentTextChar" w:customStyle="1">
    <w:name w:val="Comment Text Char"/>
    <w:basedOn w:val="DefaultParagraphFont"/>
    <w:link w:val="CommentText"/>
    <w:uiPriority w:val="99"/>
    <w:semiHidden w:val="1"/>
    <w:rsid w:val="00E06B75"/>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E06B75"/>
    <w:rPr>
      <w:b w:val="1"/>
      <w:bCs w:val="1"/>
    </w:rPr>
  </w:style>
  <w:style w:type="character" w:styleId="CommentSubjectChar" w:customStyle="1">
    <w:name w:val="Comment Subject Char"/>
    <w:basedOn w:val="CommentTextChar"/>
    <w:link w:val="CommentSubject"/>
    <w:uiPriority w:val="99"/>
    <w:semiHidden w:val="1"/>
    <w:rsid w:val="00E06B75"/>
    <w:rPr>
      <w:rFonts w:ascii="Times New Roman" w:cs="Times New Roman" w:eastAsia="Times New Roman" w:hAnsi="Times New Roman"/>
      <w:b w:val="1"/>
      <w:bCs w:val="1"/>
      <w:sz w:val="20"/>
      <w:szCs w:val="20"/>
    </w:rPr>
  </w:style>
  <w:style w:type="character" w:styleId="FollowedHyperlink">
    <w:name w:val="FollowedHyperlink"/>
    <w:basedOn w:val="DefaultParagraphFont"/>
    <w:uiPriority w:val="99"/>
    <w:semiHidden w:val="1"/>
    <w:unhideWhenUsed w:val="1"/>
    <w:rsid w:val="00E06B75"/>
    <w:rPr>
      <w:color w:val="954f72" w:themeColor="followedHyperlink"/>
      <w:u w:val="single"/>
    </w:rPr>
  </w:style>
  <w:style w:type="paragraph" w:styleId="ListNumber">
    <w:name w:val="List Number"/>
    <w:aliases w:val="Question"/>
    <w:basedOn w:val="Normal"/>
    <w:uiPriority w:val="99"/>
    <w:unhideWhenUsed w:val="1"/>
    <w:qFormat w:val="1"/>
    <w:rsid w:val="006977A8"/>
    <w:pPr>
      <w:tabs>
        <w:tab w:val="num" w:pos="450"/>
      </w:tabs>
      <w:spacing w:after="120" w:before="60" w:line="288" w:lineRule="auto"/>
      <w:ind w:left="446" w:right="-446" w:hanging="360"/>
      <w:contextualSpacing w:val="1"/>
    </w:pPr>
    <w:rPr>
      <w:rFonts w:ascii="Arial" w:cs="Arial" w:eastAsia="Arial" w:hAnsi="Arial"/>
      <w:color w:val="383f47" w:themeColor="text1"/>
      <w:szCs w:val="20"/>
    </w:rPr>
  </w:style>
  <w:style w:type="character" w:styleId="Heading7Char" w:customStyle="1">
    <w:name w:val="Heading 7 Char"/>
    <w:basedOn w:val="DefaultParagraphFont"/>
    <w:link w:val="Heading7"/>
    <w:uiPriority w:val="9"/>
    <w:rsid w:val="00E06B75"/>
    <w:rPr>
      <w:rFonts w:asciiTheme="majorHAnsi" w:cstheme="majorBidi" w:eastAsiaTheme="majorEastAsia" w:hAnsiTheme="majorHAnsi"/>
      <w:i w:val="1"/>
      <w:iCs w:val="1"/>
      <w:color w:val="2f3132" w:themeColor="accent1" w:themeShade="00007F"/>
    </w:rPr>
  </w:style>
  <w:style w:type="paragraph" w:styleId="eCornellStyle-frontpagelastpage" w:customStyle="1">
    <w:name w:val="eCornell Style - front page &amp; last page"/>
    <w:basedOn w:val="Normal"/>
    <w:qFormat w:val="1"/>
    <w:rsid w:val="006977A8"/>
    <w:pPr>
      <w:pBdr>
        <w:top w:space="0" w:sz="0" w:val="nil"/>
        <w:left w:space="0" w:sz="0" w:val="nil"/>
        <w:bottom w:space="0" w:sz="0" w:val="nil"/>
        <w:right w:space="0" w:sz="0" w:val="nil"/>
        <w:between w:space="0" w:sz="0" w:val="nil"/>
      </w:pBdr>
      <w:spacing w:after="360" w:before="60" w:line="288" w:lineRule="auto"/>
      <w:ind w:left="-274" w:right="-446"/>
      <w:jc w:val="both"/>
    </w:pPr>
    <w:rPr>
      <w:rFonts w:ascii="Arial" w:cs="Arial" w:eastAsia="Arial" w:hAnsi="Arial"/>
      <w:i w:val="1"/>
      <w:color w:val="383f47" w:themeColor="text1"/>
      <w:szCs w:val="20"/>
    </w:rPr>
  </w:style>
  <w:style w:type="character" w:styleId="IntenseReference">
    <w:name w:val="Intense Reference"/>
    <w:basedOn w:val="DefaultParagraphFont"/>
    <w:uiPriority w:val="32"/>
    <w:rsid w:val="00E06B75"/>
    <w:rPr>
      <w:b w:val="1"/>
      <w:bCs w:val="1"/>
      <w:smallCaps w:val="1"/>
      <w:color w:val="606366" w:themeColor="accent1"/>
      <w:spacing w:val="5"/>
    </w:rPr>
  </w:style>
  <w:style w:type="character" w:styleId="Heading1Char" w:customStyle="1">
    <w:name w:val="Heading 1 Char"/>
    <w:basedOn w:val="DefaultParagraphFont"/>
    <w:link w:val="Heading1"/>
    <w:uiPriority w:val="9"/>
    <w:rsid w:val="00E06B75"/>
    <w:rPr>
      <w:rFonts w:ascii="Arial" w:cs="Arial" w:eastAsia="Times New Roman" w:hAnsi="Arial"/>
      <w:color w:val="b31b1b"/>
      <w:sz w:val="48"/>
      <w:szCs w:val="40"/>
    </w:rPr>
  </w:style>
  <w:style w:type="paragraph" w:styleId="NoSpacing">
    <w:name w:val="No Spacing"/>
    <w:uiPriority w:val="1"/>
    <w:rsid w:val="00E06B75"/>
  </w:style>
  <w:style w:type="paragraph" w:styleId="ListBullet">
    <w:name w:val="List Bullet"/>
    <w:basedOn w:val="Normal"/>
    <w:uiPriority w:val="99"/>
    <w:unhideWhenUsed w:val="1"/>
    <w:rsid w:val="00A04A1A"/>
    <w:pPr>
      <w:numPr>
        <w:numId w:val="2"/>
      </w:numPr>
      <w:pBdr>
        <w:top w:space="0" w:sz="0" w:val="nil"/>
        <w:left w:space="0" w:sz="0" w:val="nil"/>
        <w:bottom w:space="0" w:sz="0" w:val="nil"/>
        <w:right w:space="0" w:sz="0" w:val="nil"/>
        <w:between w:space="0" w:sz="0" w:val="nil"/>
      </w:pBdr>
      <w:spacing w:after="120" w:before="60" w:line="288" w:lineRule="auto"/>
      <w:ind w:left="1080" w:right="-446"/>
    </w:pPr>
    <w:rPr>
      <w:rFonts w:ascii="Arial" w:cs="Arial" w:eastAsia="Arial" w:hAnsi="Arial"/>
      <w:color w:val="373f47"/>
    </w:rPr>
  </w:style>
  <w:style w:type="character" w:styleId="FootnoteReference">
    <w:name w:val="footnote reference"/>
    <w:basedOn w:val="DefaultParagraphFont"/>
    <w:uiPriority w:val="99"/>
    <w:semiHidden w:val="1"/>
    <w:unhideWhenUsed w:val="1"/>
    <w:rsid w:val="004472A7"/>
    <w:rPr>
      <w:rFonts w:ascii="Arial" w:hAnsi="Arial"/>
      <w:color w:val="383f47" w:themeColor="text1"/>
      <w:vertAlign w:val="superscript"/>
    </w:rPr>
  </w:style>
  <w:style w:type="character" w:styleId="UnresolvedMention">
    <w:name w:val="Unresolved Mention"/>
    <w:basedOn w:val="DefaultParagraphFont"/>
    <w:uiPriority w:val="99"/>
    <w:semiHidden w:val="1"/>
    <w:unhideWhenUsed w:val="1"/>
    <w:rsid w:val="004472A7"/>
    <w:rPr>
      <w:color w:val="605e5c"/>
      <w:shd w:color="auto" w:fill="e1dfdd" w:val="clear"/>
    </w:rPr>
  </w:style>
  <w:style w:type="paragraph" w:styleId="List">
    <w:name w:val="List"/>
    <w:aliases w:val="Header Part A,B,C"/>
    <w:basedOn w:val="Normal"/>
    <w:uiPriority w:val="99"/>
    <w:unhideWhenUsed w:val="1"/>
    <w:rsid w:val="003A7062"/>
    <w:pPr>
      <w:tabs>
        <w:tab w:val="num" w:pos="720"/>
      </w:tabs>
      <w:spacing w:after="120" w:before="360" w:line="288" w:lineRule="auto"/>
      <w:ind w:left="720" w:hanging="720"/>
    </w:pPr>
    <w:rPr>
      <w:rFonts w:asciiTheme="majorHAnsi" w:hAnsiTheme="majorHAnsi"/>
      <w:b w:val="1"/>
      <w:color w:val="b31b1b" w:themeColor="text2"/>
      <w:sz w:val="32"/>
    </w:rPr>
  </w:style>
  <w:style w:type="paragraph" w:styleId="CourseNameFooter" w:customStyle="1">
    <w:name w:val="Course Name Footer"/>
    <w:basedOn w:val="Normal"/>
    <w:rsid w:val="004472A7"/>
    <w:pPr>
      <w:tabs>
        <w:tab w:val="center" w:pos="4320"/>
        <w:tab w:val="right" w:pos="8640"/>
      </w:tabs>
      <w:spacing w:after="120" w:line="276" w:lineRule="auto"/>
      <w:ind w:left="172" w:right="-547" w:hanging="14"/>
    </w:pPr>
    <w:rPr>
      <w:rFonts w:ascii="Arial" w:cs="Arial" w:eastAsia="Arial" w:hAnsi="Arial"/>
      <w:color w:val="383f47" w:themeColor="text1"/>
      <w:sz w:val="16"/>
      <w:szCs w:val="16"/>
    </w:rPr>
  </w:style>
  <w:style w:type="paragraph" w:styleId="SponsoringSchoolFooter" w:customStyle="1">
    <w:name w:val="Sponsoring School Footer"/>
    <w:basedOn w:val="Normal"/>
    <w:rsid w:val="004472A7"/>
    <w:pPr>
      <w:tabs>
        <w:tab w:val="center" w:pos="4320"/>
        <w:tab w:val="right" w:pos="8640"/>
      </w:tabs>
      <w:spacing w:line="276" w:lineRule="auto"/>
      <w:ind w:left="172" w:right="-547" w:hanging="14"/>
    </w:pPr>
    <w:rPr>
      <w:rFonts w:ascii="Arial" w:cs="Arial" w:eastAsia="Arial" w:hAnsi="Arial"/>
      <w:b w:val="1"/>
      <w:bCs w:val="1"/>
      <w:color w:val="383f47" w:themeColor="text1"/>
      <w:sz w:val="16"/>
      <w:szCs w:val="16"/>
    </w:rPr>
  </w:style>
  <w:style w:type="paragraph" w:styleId="CopyrightFooter" w:customStyle="1">
    <w:name w:val="Copyright Footer"/>
    <w:basedOn w:val="Normal"/>
    <w:rsid w:val="004472A7"/>
    <w:pPr>
      <w:pBdr>
        <w:top w:space="0" w:sz="0" w:val="nil"/>
        <w:left w:space="0" w:sz="0" w:val="nil"/>
        <w:bottom w:space="0" w:sz="0" w:val="nil"/>
        <w:right w:space="0" w:sz="0" w:val="nil"/>
        <w:between w:space="0" w:sz="0" w:val="nil"/>
      </w:pBdr>
      <w:spacing w:line="288" w:lineRule="auto"/>
      <w:ind w:left="173" w:right="72"/>
      <w:jc w:val="right"/>
    </w:pPr>
    <w:rPr>
      <w:rFonts w:ascii="Arial" w:cs="Arial" w:eastAsia="Arial" w:hAnsi="Arial"/>
      <w:color w:val="383f47" w:themeColor="text1"/>
      <w:sz w:val="16"/>
      <w:szCs w:val="14"/>
    </w:rPr>
  </w:style>
  <w:style w:type="paragraph" w:styleId="BulletList" w:customStyle="1">
    <w:name w:val="Bullet List"/>
    <w:basedOn w:val="Normal"/>
    <w:rsid w:val="003E2F3D"/>
    <w:pPr>
      <w:pBdr>
        <w:top w:space="0" w:sz="0" w:val="nil"/>
        <w:left w:space="0" w:sz="0" w:val="nil"/>
        <w:bottom w:space="0" w:sz="0" w:val="nil"/>
        <w:right w:space="0" w:sz="0" w:val="nil"/>
        <w:between w:space="0" w:sz="0" w:val="nil"/>
      </w:pBdr>
      <w:tabs>
        <w:tab w:val="num" w:pos="720"/>
      </w:tabs>
      <w:spacing w:after="120" w:before="60" w:line="288" w:lineRule="auto"/>
      <w:ind w:left="720" w:right="-446" w:hanging="720"/>
    </w:pPr>
    <w:rPr>
      <w:rFonts w:ascii="Arial" w:cs="Arial" w:eastAsia="Arial" w:hAnsi="Arial"/>
      <w:color w:val="373f47"/>
    </w:rPr>
  </w:style>
  <w:style w:type="paragraph" w:styleId="SubBulletList" w:customStyle="1">
    <w:name w:val="Sub Bullet List"/>
    <w:basedOn w:val="Normal"/>
    <w:rsid w:val="003E2F3D"/>
    <w:pPr>
      <w:numPr>
        <w:ilvl w:val="1"/>
        <w:numId w:val="4"/>
      </w:numPr>
      <w:pBdr>
        <w:top w:space="0" w:sz="0" w:val="nil"/>
        <w:left w:space="0" w:sz="0" w:val="nil"/>
        <w:bottom w:space="0" w:sz="0" w:val="nil"/>
        <w:right w:space="0" w:sz="0" w:val="nil"/>
        <w:between w:space="0" w:sz="0" w:val="nil"/>
      </w:pBdr>
      <w:spacing w:after="120" w:before="60" w:line="288" w:lineRule="auto"/>
      <w:ind w:right="-446"/>
    </w:pPr>
    <w:rPr>
      <w:rFonts w:ascii="Arial" w:cs="Arial" w:eastAsia="Arial" w:hAnsi="Arial"/>
      <w:color w:val="373f47"/>
    </w:rPr>
  </w:style>
  <w:style w:type="paragraph" w:styleId="Answerprompt" w:customStyle="1">
    <w:name w:val="Answer prompt"/>
    <w:basedOn w:val="Normal"/>
    <w:next w:val="Normal"/>
    <w:qFormat w:val="1"/>
    <w:rsid w:val="006977A8"/>
    <w:pPr>
      <w:pBdr>
        <w:top w:color="cecece" w:space="4" w:sz="8" w:themeColor="accent5" w:val="single"/>
        <w:left w:space="0" w:sz="0" w:val="nil"/>
        <w:right w:space="0" w:sz="0" w:val="nil"/>
        <w:between w:space="0" w:sz="0" w:val="nil"/>
      </w:pBdr>
      <w:spacing w:after="360" w:before="120" w:line="288" w:lineRule="auto"/>
      <w:ind w:left="446" w:right="-274"/>
    </w:pPr>
    <w:rPr>
      <w:rFonts w:ascii="Arial" w:cs="Arial" w:eastAsia="Arial" w:hAnsi="Arial"/>
      <w:color w:val="383f47" w:themeColor="text1"/>
      <w:szCs w:val="20"/>
    </w:rPr>
  </w:style>
  <w:style w:type="paragraph" w:styleId="ToSubmit" w:customStyle="1">
    <w:name w:val="To Submit..."/>
    <w:basedOn w:val="eCornellStyle-BodyText"/>
    <w:rsid w:val="00077A0C"/>
    <w:pPr>
      <w:pBdr>
        <w:top w:color="ececec" w:space="4" w:sz="12" w:themeColor="background2" w:val="single"/>
        <w:left w:color="auto" w:space="0" w:sz="0" w:val="none"/>
        <w:bottom w:color="auto" w:space="0" w:sz="0" w:val="none"/>
        <w:right w:color="auto" w:space="0" w:sz="0" w:val="none"/>
        <w:between w:color="auto" w:space="0" w:sz="0" w:val="none"/>
      </w:pBdr>
      <w:spacing w:before="480"/>
    </w:pPr>
    <w:rPr>
      <w:i w:val="1"/>
      <w:noProof w:val="1"/>
      <w:szCs w:val="28"/>
    </w:rPr>
  </w:style>
  <w:style w:type="paragraph" w:styleId="TableSub-headerBlackTableCellstylesTableSubheader" w:customStyle="1">
    <w:name w:val="Table Sub-header Black (Table Cell styles:Table Subheader)"/>
    <w:basedOn w:val="Normal"/>
    <w:uiPriority w:val="99"/>
    <w:rsid w:val="006977A8"/>
    <w:pPr>
      <w:suppressAutoHyphens w:val="1"/>
      <w:autoSpaceDE w:val="0"/>
      <w:autoSpaceDN w:val="0"/>
      <w:adjustRightInd w:val="0"/>
      <w:spacing w:line="360" w:lineRule="atLeast"/>
      <w:jc w:val="center"/>
      <w:textAlignment w:val="center"/>
    </w:pPr>
    <w:rPr>
      <w:rFonts w:ascii="Montserrat SemiBold" w:cs="Montserrat SemiBold" w:eastAsia="Cambria" w:hAnsi="Montserrat SemiBold"/>
      <w:b w:val="1"/>
      <w:bCs w:val="1"/>
      <w:color w:val="393f47"/>
      <w:sz w:val="26"/>
      <w:szCs w:val="26"/>
    </w:rPr>
  </w:style>
  <w:style w:type="paragraph" w:styleId="Footer">
    <w:name w:val="footer"/>
    <w:basedOn w:val="Normal"/>
    <w:link w:val="FooterChar"/>
    <w:uiPriority w:val="99"/>
    <w:unhideWhenUsed w:val="1"/>
    <w:rsid w:val="00485AFA"/>
    <w:pPr>
      <w:tabs>
        <w:tab w:val="center" w:pos="4680"/>
        <w:tab w:val="right" w:pos="9360"/>
      </w:tabs>
    </w:pPr>
  </w:style>
  <w:style w:type="character" w:styleId="FooterChar" w:customStyle="1">
    <w:name w:val="Footer Char"/>
    <w:basedOn w:val="DefaultParagraphFont"/>
    <w:link w:val="Footer"/>
    <w:uiPriority w:val="99"/>
    <w:rsid w:val="00485AFA"/>
    <w:rPr>
      <w:rFonts w:ascii="Times New Roman" w:cs="Times New Roman" w:eastAsia="Times New Roman" w:hAnsi="Times New Roman"/>
    </w:rPr>
  </w:style>
  <w:style w:type="table" w:styleId="ab" w:customStyle="1">
    <w:basedOn w:val="TableNormal"/>
    <w:tblPr>
      <w:tblStyleRowBandSize w:val="1"/>
      <w:tblStyleColBandSize w:val="1"/>
      <w:tblCellMar>
        <w:top w:w="100.0" w:type="dxa"/>
        <w:left w:w="100.0" w:type="dxa"/>
        <w:bottom w:w="100.0" w:type="dxa"/>
        <w:right w:w="100.0" w:type="dxa"/>
      </w:tblCellMar>
    </w:tblPr>
  </w:style>
  <w:style w:type="paragraph" w:styleId="letterquestion" w:customStyle="1">
    <w:name w:val="letter question"/>
    <w:basedOn w:val="Normal"/>
    <w:qFormat w:val="1"/>
    <w:rsid w:val="008B6A2E"/>
    <w:pPr>
      <w:numPr>
        <w:ilvl w:val="1"/>
        <w:numId w:val="1"/>
      </w:numPr>
      <w:pBdr>
        <w:top w:space="0" w:sz="0" w:val="nil"/>
        <w:left w:space="0" w:sz="0" w:val="nil"/>
        <w:bottom w:space="0" w:sz="0" w:val="nil"/>
        <w:right w:space="0" w:sz="0" w:val="nil"/>
        <w:between w:space="0" w:sz="0" w:val="nil"/>
      </w:pBdr>
      <w:spacing w:after="120" w:line="288" w:lineRule="auto"/>
    </w:pPr>
    <w:rPr>
      <w:rFonts w:ascii="Arial" w:cs="Arial" w:eastAsia="Arial" w:hAnsi="Arial"/>
      <w:color w:val="383f47"/>
    </w:rPr>
  </w:style>
  <w:style w:type="paragraph" w:styleId="numberquestion" w:customStyle="1">
    <w:name w:val="number question"/>
    <w:basedOn w:val="Normal"/>
    <w:qFormat w:val="1"/>
    <w:rsid w:val="008B6A2E"/>
    <w:pPr>
      <w:numPr>
        <w:numId w:val="1"/>
      </w:numPr>
      <w:pBdr>
        <w:top w:space="0" w:sz="0" w:val="nil"/>
        <w:left w:space="0" w:sz="0" w:val="nil"/>
        <w:bottom w:space="0" w:sz="0" w:val="nil"/>
        <w:right w:space="0" w:sz="0" w:val="nil"/>
        <w:between w:space="0" w:sz="0" w:val="nil"/>
      </w:pBdr>
      <w:spacing w:after="120" w:before="60" w:line="288" w:lineRule="auto"/>
      <w:ind w:right="-446"/>
    </w:pPr>
    <w:rPr>
      <w:rFonts w:ascii="Arial" w:cs="Arial" w:eastAsia="Arial" w:hAnsi="Arial"/>
      <w:color w:val="383f47"/>
    </w:rPr>
  </w:style>
  <w:style w:type="paragraph" w:styleId="Revision">
    <w:name w:val="Revision"/>
    <w:hidden w:val="1"/>
    <w:uiPriority w:val="99"/>
    <w:semiHidden w:val="1"/>
    <w:rsid w:val="00B74B1B"/>
  </w:style>
  <w:style w:type="paragraph" w:styleId="Subtitle">
    <w:name w:val="Subtitle"/>
    <w:basedOn w:val="Normal"/>
    <w:next w:val="Normal"/>
    <w:pPr>
      <w:pBdr>
        <w:top w:space="0" w:sz="0" w:val="nil"/>
        <w:left w:space="0" w:sz="0" w:val="nil"/>
        <w:bottom w:space="0" w:sz="0" w:val="nil"/>
        <w:right w:space="0" w:sz="0" w:val="nil"/>
        <w:between w:space="0" w:sz="0" w:val="nil"/>
      </w:pBdr>
      <w:spacing w:after="60" w:before="120" w:line="288" w:lineRule="auto"/>
      <w:ind w:left="-274" w:right="-446"/>
    </w:pPr>
    <w:rPr>
      <w:rFonts w:ascii="Arial" w:cs="Arial" w:eastAsia="Arial" w:hAnsi="Arial"/>
      <w:b w:val="1"/>
      <w:color w:val="383f47"/>
      <w:sz w:val="34"/>
      <w:szCs w:val="3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a:dk1>
        <a:srgbClr val="383F47"/>
      </a:dk1>
      <a:lt1>
        <a:srgbClr val="FFFFFF"/>
      </a:lt1>
      <a:dk2>
        <a:srgbClr val="B31B1B"/>
      </a:dk2>
      <a:lt2>
        <a:srgbClr val="ECECEC"/>
      </a:lt2>
      <a:accent1>
        <a:srgbClr val="606366"/>
      </a:accent1>
      <a:accent2>
        <a:srgbClr val="3A708B"/>
      </a:accent2>
      <a:accent3>
        <a:srgbClr val="BAE2DD"/>
      </a:accent3>
      <a:accent4>
        <a:srgbClr val="DEF3F5"/>
      </a:accent4>
      <a:accent5>
        <a:srgbClr val="CECECE"/>
      </a:accent5>
      <a:accent6>
        <a:srgbClr val="F0D1D1"/>
      </a:accent6>
      <a:hlink>
        <a:srgbClr val="3A708B"/>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xr0dDO8H4QQ2WfSHih8252tSmrA==">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2023-04-27T12:23:00Z</dcterms:created>
  <dc:creator>Microsoft Office User</dc:creator>
</cp:coreProperties>
</file>