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the table</w:t>
      </w:r>
    </w:p>
    <w:sdt>
      <w:sdtContent>
        <w:tbl>
          <w:tblPr>
            <w:tblBorders>
              <w:top w:val="single"/>
              <w:bottom w:val="single"/>
              <w:insideH w:val="single"/>
              <w:insideV w:val="single"/>
            </w:tblBorders>
          </w:tblPr>
          <w:tblGrid>
            <w:gridCol w:w="2400"/>
            <w:gridCol w:w="3600"/>
            <w:gridCol w:w="1200"/>
          </w:tblGrid>
          <w:tr>
            <w:tc>
              <w:tcPr>
                <w:gridSpan w:val="2"/>
                <w:shd w:fill="DDEEFF"/>
              </w:tcPr>
              <w:p>
                <w:pPr>
                  <w:jc w:val="center"/>
                </w:pPr>
                <w:r>
                  <w:rPr>
                    <w:b/>
                  </w:rPr>
                  <w:t>Merged heading</w:t>
                </w:r>
              </w:p>
            </w:tc>
            <w:tc>
              <w:p>
                <w:r>
                  <w:t>Third column</w:t>
                </w:r>
              </w:p>
            </w:tc>
          </w:tr>
          <w:tr>
            <w:tc>
              <w:tcPr>
                <w:vMerge w:val="restart"/>
                <w:vAlign w:val="center"/>
              </w:tcPr>
              <w:p>
                <w:r>
                  <w:t>Vertical cell</w:t>
                </w:r>
              </w:p>
            </w:tc>
            <w:tc>
              <w:p>
                <w:r>
                  <w:t>Editable cell</w:t>
                </w:r>
              </w:p>
              <w:p>
                <w:r>
                  <w:t>Second paragraph</w:t>
                </w:r>
              </w:p>
              <w:tbl>
                <w:tblGrid>
                  <w:gridCol w:w="3600"/>
                </w:tblGrid>
                <w:tr>
                  <w:tc>
                    <w:p>
                      <w:r>
                        <w:t>Nested cell</w:t>
                      </w:r>
                    </w:p>
                  </w:tc>
                </w:tr>
              </w:tbl>
              <w:p/>
            </w:tc>
            <w:tc>
              <w:p/>
            </w:tc>
          </w:tr>
          <w:tr>
            <w:tc>
              <w:tcPr>
                <w:vMerge/>
              </w:tcPr>
              <w:p/>
            </w:tc>
            <w:sdt>
              <w:sdtContent>
                <w:tc>
                  <w:p>
                    <w:r>
                      <w:t>Final row</w:t>
                    </w:r>
                  </w:p>
                </w:tc>
              </w:sdtContent>
            </w:sdt>
            <w:tc>
              <w:p>
                <w:r>
                  <w:t>Last cell</w:t>
                </w:r>
              </w:p>
            </w:tc>
          </w:tr>
        </w:tbl>
      </w:sdtContent>
    </w:sdt>
    <w:p>
      <w:r>
        <w:t>After the table</w:t>
      </w:r>
    </w:p>
    <w:sectPr>
      <w:pgSz w:w="12240" w:h="15840"/>
      <w:pgMar w:top="1440" w:right="1440" w:bottom="1440" w:left="1440"/>
    </w:sectPr>
  </w:body>
</w:document>
</file>

<file path=customXml/item1.xml><?xml version="1.0" encoding="utf-8"?>
<preserved>This untouched part must survive byte for byte.</preserved>
</file>