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CD2" w:rsidRDefault="00756CD2" w:rsidP="00756CD2">
      <w:pPr>
        <w:pBdr>
          <w:top w:val="single" w:sz="4" w:space="1" w:color="FF0000"/>
        </w:pBdr>
        <w:spacing w:after="0"/>
      </w:pPr>
    </w:p>
    <w:p w:rsidR="00756CD2" w:rsidRDefault="00756CD2" w:rsidP="00756CD2">
      <w:pPr>
        <w:pStyle w:val="Heading1"/>
        <w:pageBreakBefore w:val="0"/>
        <w:spacing w:before="0"/>
        <w:ind w:left="431" w:hanging="431"/>
      </w:pPr>
      <w:r>
        <w:t>Setup Meeting</w:t>
      </w:r>
    </w:p>
    <w:p w:rsidR="00756CD2" w:rsidRPr="00756CD2" w:rsidRDefault="00756CD2" w:rsidP="000A68F9">
      <w:pPr>
        <w:spacing w:after="0"/>
        <w:rPr>
          <w:lang w:val="nl-BE"/>
        </w:rPr>
      </w:pPr>
    </w:p>
    <w:p w:rsidR="00A620DE" w:rsidRDefault="000A68F9" w:rsidP="000A68F9">
      <w:pPr>
        <w:spacing w:after="0"/>
        <w:jc w:val="center"/>
      </w:pPr>
      <w:r>
        <w:rPr>
          <w:noProof/>
          <w:lang w:val="nl-BE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9" type="#_x0000_t65" style="position:absolute;left:0;text-align:left;margin-left:193.9pt;margin-top:120.7pt;width:21.75pt;height:24pt;z-index:251659264" fillcolor="#92d050">
            <v:fill color2="fill lighten(51)" angle="-135" focusposition=".5,.5" focussize="" method="linear sigma" focus="100%" type="gradient"/>
            <v:textbox>
              <w:txbxContent>
                <w:p w:rsidR="00820989" w:rsidRPr="00820989" w:rsidRDefault="00820989" w:rsidP="00820989">
                  <w:pPr>
                    <w:jc w:val="center"/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val="nl-BE"/>
        </w:rPr>
        <w:pict>
          <v:shape id="_x0000_s1028" type="#_x0000_t65" style="position:absolute;left:0;text-align:left;margin-left:193.15pt;margin-top:202.45pt;width:21.75pt;height:24pt;z-index:251658240" fillcolor="#92d050">
            <v:fill color2="fill lighten(51)" angle="-135" focusposition=".5,.5" focussize="" method="linear sigma" focus="100%" type="gradient"/>
            <v:textbox>
              <w:txbxContent>
                <w:p w:rsidR="00820989" w:rsidRPr="00820989" w:rsidRDefault="00820989" w:rsidP="00820989">
                  <w:pPr>
                    <w:jc w:val="center"/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>1</w:t>
                  </w:r>
                </w:p>
              </w:txbxContent>
            </v:textbox>
          </v:shape>
        </w:pict>
      </w:r>
      <w:r w:rsidR="00CB3A57">
        <w:rPr>
          <w:noProof/>
          <w:lang w:val="nl-BE"/>
        </w:rPr>
        <w:drawing>
          <wp:inline distT="0" distB="0" distL="0" distR="0" wp14:anchorId="3FD44202" wp14:editId="22B3784C">
            <wp:extent cx="4360736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606" cy="327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89" w:rsidRPr="000A68F9" w:rsidRDefault="00820989" w:rsidP="000A68F9">
      <w:pPr>
        <w:pStyle w:val="Heading2"/>
        <w:ind w:left="576" w:hanging="576"/>
      </w:pPr>
      <w:r w:rsidRPr="000A68F9">
        <w:t xml:space="preserve">Stap1: </w:t>
      </w:r>
      <w:r w:rsidR="000A68F9" w:rsidRPr="000A68F9">
        <w:t xml:space="preserve">InControl </w:t>
      </w:r>
      <w:proofErr w:type="gramStart"/>
      <w:r w:rsidR="000A68F9" w:rsidRPr="000A68F9">
        <w:t>OPC monitor</w:t>
      </w:r>
      <w:proofErr w:type="gramEnd"/>
    </w:p>
    <w:p w:rsidR="00820989" w:rsidRDefault="00820989">
      <w:pPr>
        <w:rPr>
          <w:lang w:val="nl-BE"/>
        </w:rPr>
      </w:pPr>
      <w:r w:rsidRPr="00820989">
        <w:rPr>
          <w:lang w:val="nl-BE"/>
        </w:rPr>
        <w:t xml:space="preserve">Opzetten van </w:t>
      </w:r>
      <w:proofErr w:type="gramStart"/>
      <w:r w:rsidRPr="00820989">
        <w:rPr>
          <w:lang w:val="nl-BE"/>
        </w:rPr>
        <w:t>OPC monitor</w:t>
      </w:r>
      <w:proofErr w:type="gramEnd"/>
      <w:r w:rsidRPr="00820989">
        <w:rPr>
          <w:lang w:val="nl-BE"/>
        </w:rPr>
        <w:t xml:space="preserve"> bij </w:t>
      </w:r>
      <w:proofErr w:type="spellStart"/>
      <w:r w:rsidRPr="00820989">
        <w:rPr>
          <w:lang w:val="nl-BE"/>
        </w:rPr>
        <w:t>application</w:t>
      </w:r>
      <w:proofErr w:type="spellEnd"/>
      <w:r w:rsidRPr="00820989">
        <w:rPr>
          <w:lang w:val="nl-BE"/>
        </w:rPr>
        <w:t xml:space="preserve"> station </w:t>
      </w:r>
      <w:proofErr w:type="spellStart"/>
      <w:r w:rsidR="00756CD2">
        <w:rPr>
          <w:lang w:val="nl-BE"/>
        </w:rPr>
        <w:t>station</w:t>
      </w:r>
      <w:proofErr w:type="spellEnd"/>
      <w:r w:rsidR="00756CD2">
        <w:rPr>
          <w:lang w:val="nl-BE"/>
        </w:rPr>
        <w:t xml:space="preserve"> op Glyfosaat</w:t>
      </w:r>
    </w:p>
    <w:p w:rsidR="00756CD2" w:rsidRDefault="00756CD2" w:rsidP="00756CD2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Hoe applicatie op Application station krijgen (geen USB, email app naar Johnny, via OneDrive…?)</w:t>
      </w:r>
    </w:p>
    <w:p w:rsidR="00756CD2" w:rsidRDefault="00756CD2" w:rsidP="00756CD2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Eerst naar Johnny en via </w:t>
      </w:r>
      <w:r w:rsidR="000A68F9">
        <w:rPr>
          <w:lang w:val="nl-BE"/>
        </w:rPr>
        <w:t>RDP</w:t>
      </w:r>
      <w:r>
        <w:rPr>
          <w:lang w:val="nl-BE"/>
        </w:rPr>
        <w:t xml:space="preserve"> naar app brengen?</w:t>
      </w:r>
    </w:p>
    <w:p w:rsidR="00756CD2" w:rsidRPr="00756CD2" w:rsidRDefault="000A68F9" w:rsidP="00756CD2">
      <w:pPr>
        <w:pStyle w:val="ListParagraph"/>
        <w:numPr>
          <w:ilvl w:val="0"/>
          <w:numId w:val="1"/>
        </w:numPr>
      </w:pPr>
      <w:r w:rsidRPr="000A68F9">
        <w:rPr>
          <w:b/>
        </w:rPr>
        <w:t>Intation</w:t>
      </w:r>
      <w:r>
        <w:rPr>
          <w:b/>
        </w:rPr>
        <w:t>:</w:t>
      </w:r>
      <w:r w:rsidRPr="00756CD2">
        <w:t xml:space="preserve"> </w:t>
      </w:r>
      <w:proofErr w:type="spellStart"/>
      <w:r>
        <w:t>t</w:t>
      </w:r>
      <w:r w:rsidR="00756CD2" w:rsidRPr="00756CD2">
        <w:t>esten</w:t>
      </w:r>
      <w:proofErr w:type="spellEnd"/>
      <w:r w:rsidR="00756CD2" w:rsidRPr="00756CD2">
        <w:t xml:space="preserve"> of OPC Monitor up </w:t>
      </w:r>
      <w:r>
        <w:t>&amp;</w:t>
      </w:r>
      <w:r w:rsidR="00756CD2" w:rsidRPr="00756CD2">
        <w:t xml:space="preserve"> running is.</w:t>
      </w:r>
    </w:p>
    <w:p w:rsidR="00756CD2" w:rsidRPr="00756CD2" w:rsidRDefault="00756CD2" w:rsidP="00756CD2">
      <w:pPr>
        <w:pStyle w:val="ListParagraph"/>
        <w:numPr>
          <w:ilvl w:val="0"/>
          <w:numId w:val="1"/>
        </w:numPr>
        <w:rPr>
          <w:lang w:val="nl-BE"/>
        </w:rPr>
      </w:pPr>
      <w:r w:rsidRPr="00756CD2">
        <w:rPr>
          <w:lang w:val="nl-BE"/>
        </w:rPr>
        <w:t xml:space="preserve">Controleren of er reeds verbinding mogelijk is van app naar InControl </w:t>
      </w:r>
      <w:proofErr w:type="gramStart"/>
      <w:r w:rsidRPr="00756CD2">
        <w:rPr>
          <w:lang w:val="nl-BE"/>
        </w:rPr>
        <w:t>VM machine</w:t>
      </w:r>
      <w:proofErr w:type="gramEnd"/>
    </w:p>
    <w:p w:rsidR="00756CD2" w:rsidRPr="000A68F9" w:rsidRDefault="00756CD2" w:rsidP="000A68F9">
      <w:pPr>
        <w:pStyle w:val="Heading2"/>
        <w:ind w:left="576" w:hanging="576"/>
      </w:pPr>
      <w:r w:rsidRPr="000A68F9">
        <w:t>Stap2:</w:t>
      </w:r>
      <w:r w:rsidR="000A68F9" w:rsidRPr="000A68F9">
        <w:t xml:space="preserve"> InControl Software</w:t>
      </w:r>
    </w:p>
    <w:p w:rsidR="00756CD2" w:rsidRDefault="00756CD2" w:rsidP="00756CD2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Hoe applicatie op Application station krijgen (geen USB, email app naar Johnny, via OneDrive…?)</w:t>
      </w:r>
    </w:p>
    <w:p w:rsidR="00756CD2" w:rsidRDefault="00756CD2" w:rsidP="00756CD2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Eerst naar Johnny en via </w:t>
      </w:r>
      <w:r>
        <w:rPr>
          <w:lang w:val="nl-BE"/>
        </w:rPr>
        <w:t xml:space="preserve">VM </w:t>
      </w:r>
      <w:proofErr w:type="spellStart"/>
      <w:r>
        <w:rPr>
          <w:lang w:val="nl-BE"/>
        </w:rPr>
        <w:t>sphere</w:t>
      </w:r>
      <w:proofErr w:type="spellEnd"/>
      <w:r>
        <w:rPr>
          <w:lang w:val="nl-BE"/>
        </w:rPr>
        <w:t xml:space="preserve"> naar </w:t>
      </w:r>
      <w:r>
        <w:rPr>
          <w:lang w:val="nl-BE"/>
        </w:rPr>
        <w:t>VM</w:t>
      </w:r>
      <w:r>
        <w:rPr>
          <w:lang w:val="nl-BE"/>
        </w:rPr>
        <w:t xml:space="preserve"> brengen?</w:t>
      </w:r>
      <w:r>
        <w:rPr>
          <w:lang w:val="nl-BE"/>
        </w:rPr>
        <w:t xml:space="preserve"> (Hoe kunnen we </w:t>
      </w:r>
      <w:r w:rsidR="000A68F9">
        <w:rPr>
          <w:lang w:val="nl-BE"/>
        </w:rPr>
        <w:t>installatie</w:t>
      </w:r>
      <w:r>
        <w:rPr>
          <w:lang w:val="nl-BE"/>
        </w:rPr>
        <w:t xml:space="preserve"> uitvoeren via account </w:t>
      </w:r>
      <w:r w:rsidR="000A68F9">
        <w:rPr>
          <w:lang w:val="nl-BE"/>
        </w:rPr>
        <w:t>Johnny</w:t>
      </w:r>
      <w:r>
        <w:rPr>
          <w:lang w:val="nl-BE"/>
        </w:rPr>
        <w:t>, uitleen pc?)</w:t>
      </w:r>
    </w:p>
    <w:p w:rsidR="00756CD2" w:rsidRDefault="000A68F9" w:rsidP="00756CD2">
      <w:pPr>
        <w:pStyle w:val="ListParagraph"/>
        <w:numPr>
          <w:ilvl w:val="0"/>
          <w:numId w:val="2"/>
        </w:numPr>
        <w:rPr>
          <w:lang w:val="nl-BE"/>
        </w:rPr>
      </w:pPr>
      <w:r w:rsidRPr="000A68F9">
        <w:rPr>
          <w:b/>
          <w:lang w:val="nl-BE"/>
        </w:rPr>
        <w:t>Intation</w:t>
      </w:r>
      <w:r>
        <w:rPr>
          <w:b/>
          <w:lang w:val="nl-BE"/>
        </w:rPr>
        <w:t>:</w:t>
      </w:r>
      <w:r>
        <w:rPr>
          <w:lang w:val="nl-BE"/>
        </w:rPr>
        <w:t xml:space="preserve"> </w:t>
      </w:r>
      <w:r w:rsidR="00756CD2">
        <w:rPr>
          <w:lang w:val="nl-BE"/>
        </w:rPr>
        <w:t xml:space="preserve">Instaleren en testen van applicatie </w:t>
      </w:r>
    </w:p>
    <w:p w:rsidR="00756CD2" w:rsidRDefault="000A68F9" w:rsidP="00756CD2">
      <w:pPr>
        <w:pStyle w:val="ListParagraph"/>
        <w:numPr>
          <w:ilvl w:val="0"/>
          <w:numId w:val="2"/>
        </w:numPr>
        <w:rPr>
          <w:lang w:val="nl-BE"/>
        </w:rPr>
      </w:pPr>
      <w:r w:rsidRPr="000A68F9">
        <w:rPr>
          <w:b/>
          <w:lang w:val="nl-BE"/>
        </w:rPr>
        <w:t>Intation</w:t>
      </w:r>
      <w:r>
        <w:rPr>
          <w:b/>
          <w:lang w:val="nl-BE"/>
        </w:rPr>
        <w:t>:</w:t>
      </w:r>
      <w:r w:rsidRPr="000A68F9">
        <w:rPr>
          <w:lang w:val="nl-BE"/>
        </w:rPr>
        <w:t xml:space="preserve"> </w:t>
      </w:r>
      <w:r w:rsidR="00756CD2">
        <w:rPr>
          <w:lang w:val="nl-BE"/>
        </w:rPr>
        <w:t>Kijken of verbin</w:t>
      </w:r>
      <w:bookmarkStart w:id="0" w:name="_GoBack"/>
      <w:bookmarkEnd w:id="0"/>
      <w:r w:rsidR="00756CD2">
        <w:rPr>
          <w:lang w:val="nl-BE"/>
        </w:rPr>
        <w:t xml:space="preserve">ding met </w:t>
      </w:r>
      <w:proofErr w:type="gramStart"/>
      <w:r w:rsidR="00756CD2">
        <w:rPr>
          <w:lang w:val="nl-BE"/>
        </w:rPr>
        <w:t>OPC monitor</w:t>
      </w:r>
      <w:proofErr w:type="gramEnd"/>
      <w:r w:rsidR="00756CD2">
        <w:rPr>
          <w:lang w:val="nl-BE"/>
        </w:rPr>
        <w:t xml:space="preserve"> werkt</w:t>
      </w:r>
    </w:p>
    <w:p w:rsidR="00756CD2" w:rsidRDefault="000A68F9" w:rsidP="00756CD2">
      <w:pPr>
        <w:pStyle w:val="ListParagraph"/>
        <w:numPr>
          <w:ilvl w:val="0"/>
          <w:numId w:val="2"/>
        </w:numPr>
        <w:rPr>
          <w:lang w:val="nl-BE"/>
        </w:rPr>
      </w:pPr>
      <w:r w:rsidRPr="000A68F9">
        <w:rPr>
          <w:b/>
          <w:lang w:val="nl-BE"/>
        </w:rPr>
        <w:t>Intation</w:t>
      </w:r>
      <w:r>
        <w:rPr>
          <w:b/>
          <w:lang w:val="nl-BE"/>
        </w:rPr>
        <w:t>:</w:t>
      </w:r>
      <w:r w:rsidRPr="000A68F9">
        <w:rPr>
          <w:lang w:val="nl-BE"/>
        </w:rPr>
        <w:t xml:space="preserve"> </w:t>
      </w:r>
      <w:r w:rsidR="00756CD2">
        <w:rPr>
          <w:lang w:val="nl-BE"/>
        </w:rPr>
        <w:t>Kijken of interface naar applicatie werkt</w:t>
      </w:r>
    </w:p>
    <w:p w:rsidR="00756CD2" w:rsidRPr="000A68F9" w:rsidRDefault="00756CD2" w:rsidP="00756CD2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Configuratie en installatie </w:t>
      </w:r>
      <w:proofErr w:type="spellStart"/>
      <w:r>
        <w:rPr>
          <w:lang w:val="nl-BE"/>
        </w:rPr>
        <w:t>guidelines</w:t>
      </w:r>
      <w:proofErr w:type="spellEnd"/>
      <w:r>
        <w:rPr>
          <w:lang w:val="nl-BE"/>
        </w:rPr>
        <w:t xml:space="preserve"> overlopen</w:t>
      </w:r>
    </w:p>
    <w:sectPr w:rsidR="00756CD2" w:rsidRPr="000A68F9" w:rsidSect="00DB553C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C41" w:rsidRDefault="00A16C41" w:rsidP="00756CD2">
      <w:pPr>
        <w:spacing w:after="0" w:line="240" w:lineRule="auto"/>
      </w:pPr>
      <w:r>
        <w:separator/>
      </w:r>
    </w:p>
  </w:endnote>
  <w:endnote w:type="continuationSeparator" w:id="0">
    <w:p w:rsidR="00A16C41" w:rsidRDefault="00A16C41" w:rsidP="0075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8F9" w:rsidRPr="00310351" w:rsidRDefault="000A68F9" w:rsidP="000A68F9">
    <w:pPr>
      <w:pStyle w:val="Footer"/>
      <w:pBdr>
        <w:top w:val="single" w:sz="4" w:space="1" w:color="FD3636"/>
      </w:pBdr>
    </w:pPr>
    <w:r>
      <w:t xml:space="preserve">InControl: </w:t>
    </w:r>
    <w:r>
      <w:t>Setup Meeting Monsanto</w:t>
    </w:r>
    <w:r w:rsidRPr="00310351">
      <w:tab/>
    </w:r>
    <w:r w:rsidRPr="00310351">
      <w:tab/>
    </w:r>
  </w:p>
  <w:p w:rsidR="000A68F9" w:rsidRPr="00310351" w:rsidRDefault="000A68F9" w:rsidP="000A68F9">
    <w:pPr>
      <w:pStyle w:val="Footer"/>
    </w:pPr>
    <w:r w:rsidRPr="00310351">
      <w:t>Rev.:</w:t>
    </w:r>
    <w:r>
      <w:t>1</w:t>
    </w:r>
  </w:p>
  <w:p w:rsidR="000A68F9" w:rsidRPr="00514573" w:rsidRDefault="000A68F9" w:rsidP="000A68F9">
    <w:pPr>
      <w:pStyle w:val="Header"/>
    </w:pPr>
    <w:r>
      <w:t>19</w:t>
    </w:r>
    <w:r>
      <w:t>/</w:t>
    </w:r>
    <w:r>
      <w:t>6</w:t>
    </w:r>
    <w:r>
      <w:t>/2017</w:t>
    </w:r>
    <w:r w:rsidRPr="00310351">
      <w:tab/>
    </w:r>
    <w:r w:rsidRPr="00310351">
      <w:tab/>
    </w:r>
    <w:sdt>
      <w:sdtPr>
        <w:id w:val="-1302377635"/>
        <w:docPartObj>
          <w:docPartGallery w:val="Page Numbers (Top of Page)"/>
          <w:docPartUnique/>
        </w:docPartObj>
      </w:sdtPr>
      <w:sdtContent>
        <w:r w:rsidRPr="00310351">
          <w:t xml:space="preserve">Pag. </w:t>
        </w:r>
        <w:r w:rsidRPr="00514573">
          <w:rPr>
            <w:lang w:val="nl-BE"/>
          </w:rPr>
          <w:fldChar w:fldCharType="begin"/>
        </w:r>
        <w:r w:rsidRPr="002C0849">
          <w:instrText>PAGE</w:instrText>
        </w:r>
        <w:r w:rsidRPr="00514573">
          <w:rPr>
            <w:lang w:val="nl-BE"/>
          </w:rPr>
          <w:fldChar w:fldCharType="separate"/>
        </w:r>
        <w:r>
          <w:rPr>
            <w:noProof/>
          </w:rPr>
          <w:t>1</w:t>
        </w:r>
        <w:r w:rsidRPr="00514573">
          <w:rPr>
            <w:lang w:val="nl-BE"/>
          </w:rPr>
          <w:fldChar w:fldCharType="end"/>
        </w:r>
        <w:r w:rsidRPr="00514573">
          <w:rPr>
            <w:lang w:val="nl-BE"/>
          </w:rPr>
          <w:t xml:space="preserve"> / </w:t>
        </w:r>
        <w:r w:rsidRPr="00514573">
          <w:rPr>
            <w:lang w:val="nl-BE"/>
          </w:rPr>
          <w:fldChar w:fldCharType="begin"/>
        </w:r>
        <w:r w:rsidRPr="00514573">
          <w:rPr>
            <w:lang w:val="nl-BE"/>
          </w:rPr>
          <w:instrText>NUMPAGES</w:instrText>
        </w:r>
        <w:r w:rsidRPr="00514573">
          <w:rPr>
            <w:lang w:val="nl-BE"/>
          </w:rPr>
          <w:fldChar w:fldCharType="separate"/>
        </w:r>
        <w:r>
          <w:rPr>
            <w:noProof/>
            <w:lang w:val="nl-BE"/>
          </w:rPr>
          <w:t>1</w:t>
        </w:r>
        <w:r w:rsidRPr="00514573">
          <w:rPr>
            <w:lang w:val="nl-BE"/>
          </w:rPr>
          <w:fldChar w:fldCharType="end"/>
        </w:r>
      </w:sdtContent>
    </w:sdt>
  </w:p>
  <w:p w:rsidR="000A68F9" w:rsidRDefault="000A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C41" w:rsidRDefault="00A16C41" w:rsidP="00756CD2">
      <w:pPr>
        <w:spacing w:after="0" w:line="240" w:lineRule="auto"/>
      </w:pPr>
      <w:r>
        <w:separator/>
      </w:r>
    </w:p>
  </w:footnote>
  <w:footnote w:type="continuationSeparator" w:id="0">
    <w:p w:rsidR="00A16C41" w:rsidRDefault="00A16C41" w:rsidP="00756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CD2" w:rsidRDefault="00756CD2">
    <w:pPr>
      <w:pStyle w:val="Header"/>
    </w:pPr>
    <w:r w:rsidRPr="00960E9E">
      <w:rPr>
        <w:noProof/>
        <w:lang w:val="nl-BE"/>
      </w:rPr>
      <w:drawing>
        <wp:anchor distT="0" distB="0" distL="114300" distR="114300" simplePos="0" relativeHeight="251658752" behindDoc="0" locked="0" layoutInCell="1" allowOverlap="1" wp14:anchorId="6B08CEF7" wp14:editId="4BF8D776">
          <wp:simplePos x="0" y="0"/>
          <wp:positionH relativeFrom="column">
            <wp:posOffset>0</wp:posOffset>
          </wp:positionH>
          <wp:positionV relativeFrom="paragraph">
            <wp:posOffset>-347980</wp:posOffset>
          </wp:positionV>
          <wp:extent cx="2139950" cy="756920"/>
          <wp:effectExtent l="0" t="0" r="0" b="0"/>
          <wp:wrapThrough wrapText="bothSides">
            <wp:wrapPolygon edited="0">
              <wp:start x="15191" y="0"/>
              <wp:lineTo x="7499" y="5436"/>
              <wp:lineTo x="0" y="9242"/>
              <wp:lineTo x="192" y="21201"/>
              <wp:lineTo x="21344" y="21201"/>
              <wp:lineTo x="21344" y="12503"/>
              <wp:lineTo x="15960" y="9785"/>
              <wp:lineTo x="17882" y="8698"/>
              <wp:lineTo x="18267" y="2718"/>
              <wp:lineTo x="17498" y="0"/>
              <wp:lineTo x="15191" y="0"/>
            </wp:wrapPolygon>
          </wp:wrapThrough>
          <wp:docPr id="15" name="Picture 0" descr="Logo slogan 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logan new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995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nl-BE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2671667</wp:posOffset>
          </wp:positionH>
          <wp:positionV relativeFrom="paragraph">
            <wp:posOffset>287655</wp:posOffset>
          </wp:positionV>
          <wp:extent cx="3300889" cy="158316"/>
          <wp:effectExtent l="0" t="0" r="0" b="0"/>
          <wp:wrapSquare wrapText="bothSides"/>
          <wp:docPr id="16" name="Afbeelding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0889" cy="158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D30CF"/>
    <w:multiLevelType w:val="hybridMultilevel"/>
    <w:tmpl w:val="7A2C4B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32517"/>
    <w:multiLevelType w:val="hybridMultilevel"/>
    <w:tmpl w:val="309672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3A57"/>
    <w:rsid w:val="00060725"/>
    <w:rsid w:val="00085179"/>
    <w:rsid w:val="000A68F9"/>
    <w:rsid w:val="000C00F4"/>
    <w:rsid w:val="000D1A53"/>
    <w:rsid w:val="000D2AE6"/>
    <w:rsid w:val="0012627F"/>
    <w:rsid w:val="003537F6"/>
    <w:rsid w:val="003E48B3"/>
    <w:rsid w:val="00401C9C"/>
    <w:rsid w:val="004267DF"/>
    <w:rsid w:val="004F7660"/>
    <w:rsid w:val="00551B87"/>
    <w:rsid w:val="00756CD2"/>
    <w:rsid w:val="00772261"/>
    <w:rsid w:val="007B6C09"/>
    <w:rsid w:val="00820989"/>
    <w:rsid w:val="00861475"/>
    <w:rsid w:val="008F1491"/>
    <w:rsid w:val="00920A44"/>
    <w:rsid w:val="00972F0E"/>
    <w:rsid w:val="009808DB"/>
    <w:rsid w:val="009938B2"/>
    <w:rsid w:val="009F764C"/>
    <w:rsid w:val="00A16C41"/>
    <w:rsid w:val="00A251E4"/>
    <w:rsid w:val="00AB0202"/>
    <w:rsid w:val="00BA7819"/>
    <w:rsid w:val="00BD58FB"/>
    <w:rsid w:val="00C012C5"/>
    <w:rsid w:val="00C7713D"/>
    <w:rsid w:val="00CB3A57"/>
    <w:rsid w:val="00CE7D9B"/>
    <w:rsid w:val="00DB553C"/>
    <w:rsid w:val="00E34033"/>
    <w:rsid w:val="00ED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A1ABAB3"/>
  <w15:chartTrackingRefBased/>
  <w15:docId w15:val="{FE3DBCF4-7DBE-485F-920F-8E1F598A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B553C"/>
  </w:style>
  <w:style w:type="paragraph" w:styleId="Heading1">
    <w:name w:val="heading 1"/>
    <w:basedOn w:val="Normal"/>
    <w:next w:val="Normal"/>
    <w:link w:val="Heading1Char"/>
    <w:uiPriority w:val="9"/>
    <w:qFormat/>
    <w:rsid w:val="00756CD2"/>
    <w:pPr>
      <w:keepNext/>
      <w:keepLines/>
      <w:pageBreakBefore/>
      <w:spacing w:before="720" w:after="0" w:line="240" w:lineRule="auto"/>
      <w:ind w:left="432" w:hanging="432"/>
      <w:jc w:val="both"/>
      <w:outlineLvl w:val="0"/>
    </w:pPr>
    <w:rPr>
      <w:rFonts w:ascii="Lucida Sans" w:eastAsiaTheme="majorEastAsia" w:hAnsi="Lucida Sans" w:cstheme="majorBidi"/>
      <w:b/>
      <w:iCs/>
      <w:color w:val="FD3636"/>
      <w:sz w:val="40"/>
      <w:szCs w:val="28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8F9"/>
    <w:pPr>
      <w:keepNext/>
      <w:keepLines/>
      <w:spacing w:before="360" w:after="0" w:line="480" w:lineRule="auto"/>
      <w:jc w:val="both"/>
      <w:outlineLvl w:val="1"/>
    </w:pPr>
    <w:rPr>
      <w:rFonts w:ascii="Lucida Sans" w:eastAsiaTheme="majorEastAsia" w:hAnsi="Lucida Sans" w:cstheme="majorBidi"/>
      <w:b/>
      <w:iCs/>
      <w:color w:val="E32219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C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C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CD2"/>
  </w:style>
  <w:style w:type="paragraph" w:styleId="Footer">
    <w:name w:val="footer"/>
    <w:basedOn w:val="Normal"/>
    <w:link w:val="FooterChar"/>
    <w:uiPriority w:val="99"/>
    <w:unhideWhenUsed/>
    <w:rsid w:val="00756C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CD2"/>
  </w:style>
  <w:style w:type="character" w:customStyle="1" w:styleId="Heading1Char">
    <w:name w:val="Heading 1 Char"/>
    <w:basedOn w:val="DefaultParagraphFont"/>
    <w:link w:val="Heading1"/>
    <w:uiPriority w:val="9"/>
    <w:rsid w:val="00756CD2"/>
    <w:rPr>
      <w:rFonts w:ascii="Lucida Sans" w:eastAsiaTheme="majorEastAsia" w:hAnsi="Lucida Sans" w:cstheme="majorBidi"/>
      <w:b/>
      <w:iCs/>
      <w:color w:val="FD3636"/>
      <w:sz w:val="40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0A68F9"/>
    <w:rPr>
      <w:rFonts w:ascii="Lucida Sans" w:eastAsiaTheme="majorEastAsia" w:hAnsi="Lucida Sans" w:cstheme="majorBidi"/>
      <w:b/>
      <w:iCs/>
      <w:color w:val="E32219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EF11C06C2BF4C9095E1DAA8A45DCE" ma:contentTypeVersion="4" ma:contentTypeDescription="Create a new document." ma:contentTypeScope="" ma:versionID="3cef05604ab0417920e9e98e3624ddf6">
  <xsd:schema xmlns:xsd="http://www.w3.org/2001/XMLSchema" xmlns:xs="http://www.w3.org/2001/XMLSchema" xmlns:p="http://schemas.microsoft.com/office/2006/metadata/properties" xmlns:ns2="fb64f65f-b83e-4034-98a0-9ba21888b234" xmlns:ns3="34006898-b77e-4903-be3a-d0a5e4210132" targetNamespace="http://schemas.microsoft.com/office/2006/metadata/properties" ma:root="true" ma:fieldsID="438c331c5b916df0ab5d184fb0530d45" ns2:_="" ns3:_="">
    <xsd:import namespace="fb64f65f-b83e-4034-98a0-9ba21888b234"/>
    <xsd:import namespace="34006898-b77e-4903-be3a-d0a5e421013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4f65f-b83e-4034-98a0-9ba21888b2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06898-b77e-4903-be3a-d0a5e42101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E4AE1F-B0DB-4E33-99F6-527BADE47BC5}"/>
</file>

<file path=customXml/itemProps2.xml><?xml version="1.0" encoding="utf-8"?>
<ds:datastoreItem xmlns:ds="http://schemas.openxmlformats.org/officeDocument/2006/customXml" ds:itemID="{3A266CBC-9F48-4E5B-AF9D-A859933E2B71}"/>
</file>

<file path=customXml/itemProps3.xml><?xml version="1.0" encoding="utf-8"?>
<ds:datastoreItem xmlns:ds="http://schemas.openxmlformats.org/officeDocument/2006/customXml" ds:itemID="{79529098-4712-45BC-BF55-EDEBBBE4F2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HEYLEN, KEVIN 1 [AG-Contractor/5035]</dc:creator>
  <cp:keywords/>
  <dc:description/>
  <cp:lastModifiedBy>HEYLEN, KEVIN 1 [AG-Contractor/5035]</cp:lastModifiedBy>
  <cp:revision>3</cp:revision>
  <dcterms:created xsi:type="dcterms:W3CDTF">2017-06-19T05:27:00Z</dcterms:created>
  <dcterms:modified xsi:type="dcterms:W3CDTF">2017-06-19T05:52:00Z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0x0101000C0EF11C06C2BF4C9095E1DAA8A45DCE</vt:lpwstr>
  </property>
</Properties>
</file>