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80281" w14:textId="77777777" w:rsidR="00822371" w:rsidRPr="00822371" w:rsidRDefault="00822371" w:rsidP="00822371">
      <w:pPr>
        <w:pStyle w:val="Title"/>
        <w:rPr>
          <w:sz w:val="24"/>
          <w:szCs w:val="24"/>
        </w:rPr>
      </w:pPr>
    </w:p>
    <w:p w14:paraId="3EB5076C" w14:textId="77777777"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14:paraId="41EA9E1D" w14:textId="77777777" w:rsidR="00822371" w:rsidRPr="00822371" w:rsidRDefault="00822371" w:rsidP="00822371">
      <w:pPr>
        <w:jc w:val="center"/>
        <w:rPr>
          <w:b/>
          <w:sz w:val="24"/>
          <w:szCs w:val="24"/>
        </w:rPr>
      </w:pPr>
    </w:p>
    <w:p w14:paraId="60C09D3E" w14:textId="77777777" w:rsidR="00822371" w:rsidRPr="00822371" w:rsidRDefault="00822371" w:rsidP="00822371">
      <w:pPr>
        <w:jc w:val="center"/>
        <w:rPr>
          <w:b/>
          <w:sz w:val="24"/>
          <w:szCs w:val="24"/>
        </w:rPr>
      </w:pPr>
    </w:p>
    <w:p w14:paraId="585D4424" w14:textId="77777777" w:rsidR="00822371" w:rsidRPr="00822371" w:rsidRDefault="00822371" w:rsidP="00822371">
      <w:pPr>
        <w:rPr>
          <w:b/>
          <w:sz w:val="24"/>
          <w:szCs w:val="24"/>
        </w:rPr>
      </w:pPr>
    </w:p>
    <w:p w14:paraId="0D0BF325" w14:textId="77777777" w:rsidR="00822371" w:rsidRPr="00822371" w:rsidRDefault="00822371" w:rsidP="00822371">
      <w:pPr>
        <w:jc w:val="center"/>
        <w:rPr>
          <w:b/>
          <w:sz w:val="24"/>
          <w:szCs w:val="24"/>
        </w:rPr>
      </w:pPr>
    </w:p>
    <w:p w14:paraId="1E7B92A8" w14:textId="77777777" w:rsidR="00822371" w:rsidRPr="00822371" w:rsidRDefault="00822371" w:rsidP="00822371">
      <w:pPr>
        <w:pStyle w:val="Authorname"/>
        <w:rPr>
          <w:sz w:val="24"/>
          <w:szCs w:val="24"/>
        </w:rPr>
      </w:pPr>
      <w:r w:rsidRPr="00822371">
        <w:rPr>
          <w:sz w:val="24"/>
          <w:szCs w:val="24"/>
        </w:rPr>
        <w:t>Nathaniel J. Blanco (nathanblanco@gmail.com)</w:t>
      </w:r>
    </w:p>
    <w:p w14:paraId="05B60410"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32C682CD" w14:textId="77777777" w:rsidR="00822371" w:rsidRPr="00822371" w:rsidRDefault="00822371" w:rsidP="00822371">
      <w:pPr>
        <w:pStyle w:val="Affiliation"/>
        <w:rPr>
          <w:sz w:val="24"/>
          <w:szCs w:val="24"/>
        </w:rPr>
      </w:pPr>
      <w:r w:rsidRPr="00822371">
        <w:rPr>
          <w:sz w:val="24"/>
          <w:szCs w:val="24"/>
        </w:rPr>
        <w:t>1835 Neil Avenue, Columbus, OH 43210</w:t>
      </w:r>
    </w:p>
    <w:p w14:paraId="0494B3AA" w14:textId="77777777" w:rsidR="00822371" w:rsidRPr="00822371" w:rsidRDefault="00822371" w:rsidP="00822371">
      <w:pPr>
        <w:jc w:val="center"/>
        <w:outlineLvl w:val="0"/>
        <w:rPr>
          <w:sz w:val="24"/>
          <w:szCs w:val="24"/>
        </w:rPr>
      </w:pPr>
    </w:p>
    <w:p w14:paraId="57BD3548" w14:textId="77777777" w:rsidR="00822371" w:rsidRPr="00822371" w:rsidRDefault="00822371" w:rsidP="00822371">
      <w:pPr>
        <w:pStyle w:val="Authorname"/>
        <w:rPr>
          <w:sz w:val="24"/>
          <w:szCs w:val="24"/>
        </w:rPr>
      </w:pPr>
      <w:r w:rsidRPr="00822371">
        <w:rPr>
          <w:sz w:val="24"/>
          <w:szCs w:val="24"/>
        </w:rPr>
        <w:t>Vladimir M. Sloutsky (Sloutsky.1@osu.edu)</w:t>
      </w:r>
    </w:p>
    <w:p w14:paraId="10B1F1A9" w14:textId="77777777" w:rsidR="00822371" w:rsidRPr="00822371" w:rsidRDefault="00822371" w:rsidP="00822371">
      <w:pPr>
        <w:pStyle w:val="Affiliation"/>
        <w:rPr>
          <w:sz w:val="24"/>
          <w:szCs w:val="24"/>
        </w:rPr>
      </w:pPr>
      <w:r w:rsidRPr="00822371">
        <w:rPr>
          <w:sz w:val="24"/>
          <w:szCs w:val="24"/>
        </w:rPr>
        <w:t>Department of Psychology, The Ohio State University</w:t>
      </w:r>
    </w:p>
    <w:p w14:paraId="1590A675" w14:textId="77777777" w:rsidR="00822371" w:rsidRPr="00822371" w:rsidRDefault="00822371" w:rsidP="00822371">
      <w:pPr>
        <w:pStyle w:val="Affiliation"/>
        <w:rPr>
          <w:sz w:val="24"/>
          <w:szCs w:val="24"/>
        </w:rPr>
      </w:pPr>
      <w:r w:rsidRPr="00822371">
        <w:rPr>
          <w:sz w:val="24"/>
          <w:szCs w:val="24"/>
        </w:rPr>
        <w:t>1835 Neil Avenue, Columbus, OH 43210</w:t>
      </w:r>
    </w:p>
    <w:p w14:paraId="694E839C" w14:textId="77777777" w:rsidR="0082405E" w:rsidRPr="00822371" w:rsidRDefault="00AF6CD8" w:rsidP="00822371">
      <w:pPr>
        <w:jc w:val="center"/>
        <w:rPr>
          <w:sz w:val="24"/>
          <w:szCs w:val="24"/>
        </w:rPr>
      </w:pPr>
    </w:p>
    <w:p w14:paraId="041BDEDA" w14:textId="77777777" w:rsidR="00822371" w:rsidRPr="00822371" w:rsidRDefault="00822371" w:rsidP="00822371">
      <w:pPr>
        <w:jc w:val="center"/>
        <w:rPr>
          <w:sz w:val="24"/>
          <w:szCs w:val="24"/>
        </w:rPr>
      </w:pPr>
    </w:p>
    <w:p w14:paraId="3C41093E" w14:textId="77777777" w:rsidR="00822371" w:rsidRPr="00822371" w:rsidRDefault="00822371" w:rsidP="00822371">
      <w:pPr>
        <w:jc w:val="center"/>
        <w:rPr>
          <w:sz w:val="24"/>
          <w:szCs w:val="24"/>
        </w:rPr>
      </w:pPr>
    </w:p>
    <w:p w14:paraId="260C6445" w14:textId="77777777" w:rsidR="00822371" w:rsidRPr="00822371" w:rsidRDefault="00822371" w:rsidP="00822371">
      <w:pPr>
        <w:jc w:val="center"/>
        <w:rPr>
          <w:sz w:val="24"/>
          <w:szCs w:val="24"/>
        </w:rPr>
      </w:pPr>
    </w:p>
    <w:p w14:paraId="446F6F40" w14:textId="77777777" w:rsidR="00822371" w:rsidRPr="00822371" w:rsidRDefault="00D42C61" w:rsidP="00796482">
      <w:pPr>
        <w:rPr>
          <w:sz w:val="24"/>
          <w:szCs w:val="24"/>
        </w:rPr>
      </w:pPr>
      <w:r>
        <w:rPr>
          <w:sz w:val="24"/>
          <w:szCs w:val="24"/>
        </w:rPr>
        <w:t>Running Head: Exploration and Attention</w:t>
      </w:r>
    </w:p>
    <w:p w14:paraId="020BCF55" w14:textId="77777777" w:rsidR="00822371" w:rsidRPr="00822371" w:rsidRDefault="00822371" w:rsidP="007422AC">
      <w:pPr>
        <w:ind w:firstLine="0"/>
        <w:jc w:val="left"/>
        <w:rPr>
          <w:sz w:val="24"/>
          <w:szCs w:val="24"/>
        </w:rPr>
      </w:pPr>
    </w:p>
    <w:p w14:paraId="1A1DA4A2" w14:textId="77777777" w:rsidR="00822371" w:rsidRDefault="00822371" w:rsidP="00822371">
      <w:pPr>
        <w:jc w:val="left"/>
        <w:rPr>
          <w:sz w:val="24"/>
          <w:szCs w:val="24"/>
        </w:rPr>
      </w:pPr>
    </w:p>
    <w:p w14:paraId="7E418988" w14:textId="48FC086D" w:rsidR="004A1F46" w:rsidRPr="00822371" w:rsidRDefault="00E62461" w:rsidP="00822371">
      <w:pPr>
        <w:jc w:val="left"/>
        <w:rPr>
          <w:sz w:val="24"/>
          <w:szCs w:val="24"/>
        </w:rPr>
      </w:pPr>
      <w:r>
        <w:rPr>
          <w:sz w:val="24"/>
          <w:szCs w:val="24"/>
        </w:rPr>
        <w:t>Word Count: 2</w:t>
      </w:r>
      <w:r w:rsidR="00143E7F">
        <w:rPr>
          <w:sz w:val="24"/>
          <w:szCs w:val="24"/>
        </w:rPr>
        <w:t>7</w:t>
      </w:r>
      <w:r w:rsidR="00E3496C">
        <w:rPr>
          <w:sz w:val="24"/>
          <w:szCs w:val="24"/>
        </w:rPr>
        <w:t>46</w:t>
      </w:r>
      <w:r w:rsidR="00E12780">
        <w:rPr>
          <w:sz w:val="24"/>
          <w:szCs w:val="24"/>
        </w:rPr>
        <w:t xml:space="preserve"> (including abstract)</w:t>
      </w:r>
    </w:p>
    <w:p w14:paraId="33461D78" w14:textId="77777777" w:rsidR="00822371" w:rsidRPr="00822371" w:rsidRDefault="00822371">
      <w:pPr>
        <w:ind w:firstLine="0"/>
        <w:jc w:val="left"/>
        <w:rPr>
          <w:sz w:val="24"/>
          <w:szCs w:val="24"/>
        </w:rPr>
      </w:pPr>
      <w:r w:rsidRPr="00822371">
        <w:rPr>
          <w:sz w:val="24"/>
          <w:szCs w:val="24"/>
        </w:rPr>
        <w:br w:type="page"/>
      </w:r>
    </w:p>
    <w:p w14:paraId="23E55033" w14:textId="77777777" w:rsidR="00822371" w:rsidRPr="00822371" w:rsidRDefault="00822371" w:rsidP="00822371">
      <w:pPr>
        <w:jc w:val="center"/>
        <w:rPr>
          <w:sz w:val="24"/>
          <w:szCs w:val="24"/>
        </w:rPr>
      </w:pPr>
      <w:r w:rsidRPr="00822371">
        <w:rPr>
          <w:sz w:val="24"/>
          <w:szCs w:val="24"/>
        </w:rPr>
        <w:lastRenderedPageBreak/>
        <w:t>Abstract</w:t>
      </w:r>
    </w:p>
    <w:p w14:paraId="2F427292" w14:textId="77777777" w:rsidR="00822371" w:rsidRPr="00822371" w:rsidRDefault="00822371" w:rsidP="00822371">
      <w:pPr>
        <w:jc w:val="center"/>
        <w:rPr>
          <w:sz w:val="24"/>
          <w:szCs w:val="24"/>
        </w:rPr>
      </w:pPr>
    </w:p>
    <w:p w14:paraId="23320DCD" w14:textId="588356BB"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sub-served by prefrontal cortex (PFC). Recent research suggests that systematic exploration predominates in young children’s choices, despite immature PFC, suggesting that this systematic exploration may be driven by different mechanisms. We hypothesize that young children’s tendency to distribute attention widely promotes broad information gathering, which in turn translates to exploratory choice behavior, and that interrupting distributed attention allocation through bottom 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14:paraId="5248453E" w14:textId="77777777" w:rsidR="00822371" w:rsidRDefault="00822371" w:rsidP="00822371">
      <w:pPr>
        <w:pStyle w:val="Abstracttext"/>
        <w:spacing w:line="480" w:lineRule="auto"/>
        <w:ind w:left="0" w:right="0"/>
        <w:rPr>
          <w:sz w:val="24"/>
          <w:szCs w:val="24"/>
        </w:rPr>
      </w:pPr>
    </w:p>
    <w:p w14:paraId="39953836" w14:textId="77777777"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14:paraId="2C9A3D8B" w14:textId="77777777" w:rsidR="00822371" w:rsidRDefault="00822371">
      <w:pPr>
        <w:ind w:firstLine="0"/>
        <w:jc w:val="left"/>
        <w:rPr>
          <w:rFonts w:eastAsia="Times New Roman"/>
          <w:sz w:val="24"/>
          <w:szCs w:val="24"/>
        </w:rPr>
      </w:pPr>
      <w:r>
        <w:rPr>
          <w:sz w:val="24"/>
          <w:szCs w:val="24"/>
        </w:rPr>
        <w:br w:type="page"/>
      </w:r>
    </w:p>
    <w:p w14:paraId="5CC2D61F" w14:textId="77777777" w:rsidR="00FF38E1" w:rsidRPr="00F93CEB" w:rsidRDefault="00FF38E1" w:rsidP="00045653">
      <w:pPr>
        <w:pStyle w:val="Title"/>
        <w:spacing w:line="480" w:lineRule="auto"/>
        <w:rPr>
          <w:b w:val="0"/>
          <w:sz w:val="24"/>
          <w:szCs w:val="24"/>
        </w:rPr>
      </w:pPr>
      <w:r w:rsidRPr="00F93CEB">
        <w:rPr>
          <w:b w:val="0"/>
          <w:sz w:val="24"/>
          <w:szCs w:val="24"/>
        </w:rPr>
        <w:lastRenderedPageBreak/>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14:paraId="399D42A5" w14:textId="77777777" w:rsidR="00EF7139" w:rsidRDefault="00130A73" w:rsidP="00045653">
      <w:pPr>
        <w:spacing w:line="480" w:lineRule="auto"/>
        <w:ind w:firstLine="0"/>
        <w:rPr>
          <w:sz w:val="24"/>
          <w:szCs w:val="24"/>
        </w:rPr>
      </w:pPr>
      <w:r>
        <w:rPr>
          <w:sz w:val="24"/>
          <w:szCs w:val="24"/>
        </w:rPr>
        <w:t xml:space="preserve">Cognition changes dramatically in the course of cognitive development, and many of these changes stem from developmental changes in control and allocation of attention. </w:t>
      </w:r>
      <w:r w:rsidR="00822371" w:rsidRPr="00822371">
        <w:rPr>
          <w:sz w:val="24"/>
          <w:szCs w:val="24"/>
        </w:rPr>
        <w:t>Adults are</w:t>
      </w:r>
      <w:r>
        <w:rPr>
          <w:sz w:val="24"/>
          <w:szCs w:val="24"/>
        </w:rPr>
        <w:t xml:space="preserve"> </w:t>
      </w:r>
      <w:r w:rsidR="00822371" w:rsidRPr="00822371">
        <w:rPr>
          <w:sz w:val="24"/>
          <w:szCs w:val="24"/>
        </w:rPr>
        <w:t>highly adept at controlling their attention</w:t>
      </w:r>
      <w:r>
        <w:rPr>
          <w:sz w:val="24"/>
          <w:szCs w:val="24"/>
        </w:rPr>
        <w:t xml:space="preserve">: depending on the task and the 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stimuli (e.g., Chong &amp; Treisman, 2005)</w:t>
      </w:r>
      <w:r w:rsidR="00822371" w:rsidRPr="00822371">
        <w:rPr>
          <w:sz w:val="24"/>
          <w:szCs w:val="24"/>
        </w:rPr>
        <w:t xml:space="preserve">. </w:t>
      </w:r>
      <w:r w:rsidR="00EF7139">
        <w:rPr>
          <w:sz w:val="24"/>
          <w:szCs w:val="24"/>
        </w:rPr>
        <w:t>When</w:t>
      </w:r>
      <w:r w:rsidR="00EF7139" w:rsidRPr="00822371">
        <w:rPr>
          <w:sz w:val="24"/>
          <w:szCs w:val="24"/>
        </w:rPr>
        <w:t xml:space="preserve"> only a small amount of the available information is</w:t>
      </w:r>
      <w:r w:rsidR="00EF7139">
        <w:rPr>
          <w:sz w:val="24"/>
          <w:szCs w:val="24"/>
        </w:rPr>
        <w:t xml:space="preserve"> relevant or useful</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(Rehder &amp; Hoffman, 2005; Blair, Watson &amp; Meier, 2009).</w:t>
      </w:r>
      <w:r w:rsidR="00EF7139">
        <w:rPr>
          <w:sz w:val="24"/>
          <w:szCs w:val="24"/>
        </w:rPr>
        <w:t xml:space="preserve"> </w:t>
      </w:r>
    </w:p>
    <w:p w14:paraId="6112968C" w14:textId="788F9C8F"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often processing not only task-relevant information, but also</w:t>
      </w:r>
      <w:r w:rsidR="00EF7139" w:rsidRPr="00822371">
        <w:rPr>
          <w:sz w:val="24"/>
          <w:szCs w:val="24"/>
        </w:rPr>
        <w:t xml:space="preserve"> information that is not relevant for their current </w:t>
      </w:r>
      <w:r w:rsidR="00EF7139">
        <w:rPr>
          <w:sz w:val="24"/>
          <w:szCs w:val="24"/>
        </w:rPr>
        <w:t xml:space="preserve">task </w:t>
      </w:r>
      <w:r w:rsidR="00822371" w:rsidRPr="00822371">
        <w:rPr>
          <w:sz w:val="24"/>
          <w:szCs w:val="24"/>
        </w:rPr>
        <w:t xml:space="preserve">(Deng &amp; Sloutsky, 2015, 2016; </w:t>
      </w:r>
      <w:r w:rsidR="00130A73">
        <w:rPr>
          <w:sz w:val="24"/>
          <w:szCs w:val="24"/>
        </w:rPr>
        <w:t xml:space="preserve">Plebanek &amp; Sloutsky, 2017; </w:t>
      </w:r>
      <w:r w:rsidR="00822371" w:rsidRPr="00822371">
        <w:rPr>
          <w:sz w:val="24"/>
          <w:szCs w:val="24"/>
        </w:rPr>
        <w:t xml:space="preserve">Smith &amp; Kemler,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irrelevant environmental stimuli. </w:t>
      </w:r>
    </w:p>
    <w:p w14:paraId="21265433" w14:textId="77777777" w:rsidR="004D4972" w:rsidRDefault="00460312" w:rsidP="003C6FAE">
      <w:pPr>
        <w:spacing w:line="480" w:lineRule="auto"/>
        <w:ind w:firstLine="720"/>
        <w:rPr>
          <w:sz w:val="24"/>
          <w:szCs w:val="24"/>
        </w:rPr>
      </w:pPr>
      <w:r w:rsidRPr="00822371">
        <w:rPr>
          <w:sz w:val="24"/>
          <w:szCs w:val="24"/>
        </w:rPr>
        <w:t xml:space="preserve">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Pr="00822371">
        <w:rPr>
          <w:sz w:val="24"/>
          <w:szCs w:val="24"/>
        </w:rPr>
        <w:t>can be adaptive.</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 xml:space="preserve">when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r w:rsidRPr="00822371">
        <w:rPr>
          <w:sz w:val="24"/>
          <w:szCs w:val="24"/>
        </w:rPr>
        <w:t>Pleba</w:t>
      </w:r>
      <w:r>
        <w:rPr>
          <w:sz w:val="24"/>
          <w:szCs w:val="24"/>
        </w:rPr>
        <w:t xml:space="preserve">nek &amp; Sloutsky, </w:t>
      </w:r>
      <w:r w:rsidRPr="00822371">
        <w:rPr>
          <w:sz w:val="24"/>
          <w:szCs w:val="24"/>
        </w:rPr>
        <w:t>2017</w:t>
      </w:r>
      <w:r>
        <w:rPr>
          <w:sz w:val="24"/>
          <w:szCs w:val="24"/>
        </w:rPr>
        <w:t>; Blanco &amp; Sloutsky, under review</w:t>
      </w:r>
      <w:r w:rsidRPr="00822371">
        <w:rPr>
          <w:sz w:val="24"/>
          <w:szCs w:val="24"/>
        </w:rPr>
        <w:t xml:space="preserve">). </w:t>
      </w:r>
    </w:p>
    <w:p w14:paraId="5678EC1D" w14:textId="56394408" w:rsidR="00460312" w:rsidRDefault="004D4972" w:rsidP="00243F2D">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w:t>
      </w:r>
      <w:r w:rsidR="00EF7139">
        <w:rPr>
          <w:sz w:val="24"/>
          <w:szCs w:val="24"/>
        </w:rPr>
        <w:t xml:space="preserve">This may be particularly </w:t>
      </w:r>
      <w:r w:rsidR="00EF7139">
        <w:rPr>
          <w:sz w:val="24"/>
          <w:szCs w:val="24"/>
        </w:rPr>
        <w:lastRenderedPageBreak/>
        <w:t>adaptive early in development, with young children</w:t>
      </w:r>
      <w:r w:rsidR="00460312" w:rsidRPr="00822371">
        <w:rPr>
          <w:sz w:val="24"/>
          <w:szCs w:val="24"/>
        </w:rPr>
        <w:t xml:space="preserve"> </w:t>
      </w:r>
      <w:r w:rsidR="002C41E7">
        <w:rPr>
          <w:sz w:val="24"/>
          <w:szCs w:val="24"/>
        </w:rPr>
        <w:t>having little</w:t>
      </w:r>
      <w:r w:rsidR="00EF7139">
        <w:rPr>
          <w:sz w:val="24"/>
          <w:szCs w:val="24"/>
        </w:rPr>
        <w:t xml:space="preserve"> experience</w:t>
      </w:r>
      <w:r w:rsidR="00460312" w:rsidRPr="00822371">
        <w:rPr>
          <w:sz w:val="24"/>
          <w:szCs w:val="24"/>
        </w:rPr>
        <w:t xml:space="preserve"> and knowledge about how the world work</w:t>
      </w:r>
      <w:r w:rsidR="00130A73">
        <w:rPr>
          <w:sz w:val="24"/>
          <w:szCs w:val="24"/>
        </w:rPr>
        <w:t>s</w:t>
      </w:r>
      <w:r w:rsidR="00460312">
        <w:rPr>
          <w:sz w:val="24"/>
          <w:szCs w:val="24"/>
        </w:rPr>
        <w:t xml:space="preserve">. Additionally, by facilitating broad information gathering, </w:t>
      </w:r>
      <w:r w:rsidR="00130A73">
        <w:rPr>
          <w:sz w:val="24"/>
          <w:szCs w:val="24"/>
        </w:rPr>
        <w:t>distributed attention helps</w:t>
      </w:r>
      <w:r w:rsidR="00AD1044">
        <w:rPr>
          <w:sz w:val="24"/>
          <w:szCs w:val="24"/>
        </w:rPr>
        <w:t xml:space="preserve"> to</w:t>
      </w:r>
      <w:r w:rsidR="00460312">
        <w:rPr>
          <w:sz w:val="24"/>
          <w:szCs w:val="24"/>
        </w:rPr>
        <w:t xml:space="preserve"> reduc</w:t>
      </w:r>
      <w:r w:rsidR="00AD1044">
        <w:rPr>
          <w:sz w:val="24"/>
          <w:szCs w:val="24"/>
        </w:rPr>
        <w:t>e</w:t>
      </w:r>
      <w:r w:rsidR="00460312">
        <w:rPr>
          <w:sz w:val="24"/>
          <w:szCs w:val="24"/>
        </w:rPr>
        <w:t xml:space="preserve"> that uncertainty and build up the rich general knowledge that adults rely on (which, in turn, </w:t>
      </w:r>
      <w:r w:rsidR="00797DB0">
        <w:rPr>
          <w:sz w:val="24"/>
          <w:szCs w:val="24"/>
        </w:rPr>
        <w:t>enables</w:t>
      </w:r>
      <w:r w:rsidR="00460312">
        <w:rPr>
          <w:sz w:val="24"/>
          <w:szCs w:val="24"/>
        </w:rPr>
        <w:t xml:space="preserve"> effective use of selective attention).</w:t>
      </w:r>
      <w:r w:rsidR="00F638C4" w:rsidRPr="00822371">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children may be</w:t>
      </w:r>
      <w:r w:rsidR="00C36E32">
        <w:rPr>
          <w:sz w:val="24"/>
          <w:szCs w:val="24"/>
        </w:rPr>
        <w:t xml:space="preserve"> 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 that can be used later. </w:t>
      </w:r>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r w:rsidR="009E226D">
        <w:rPr>
          <w:sz w:val="24"/>
          <w:szCs w:val="24"/>
        </w:rPr>
        <w:t>might</w:t>
      </w:r>
      <w:r w:rsidR="00935C6F" w:rsidRPr="00822371">
        <w:rPr>
          <w:sz w:val="24"/>
          <w:szCs w:val="24"/>
        </w:rPr>
        <w:t xml:space="preserve"> sub</w:t>
      </w:r>
      <w:r w:rsidR="00935C6F">
        <w:rPr>
          <w:sz w:val="24"/>
          <w:szCs w:val="24"/>
        </w:rPr>
        <w:t>-</w:t>
      </w:r>
      <w:r w:rsidR="00935C6F" w:rsidRPr="00822371">
        <w:rPr>
          <w:sz w:val="24"/>
          <w:szCs w:val="24"/>
        </w:rPr>
        <w:t>serve exploration</w:t>
      </w:r>
      <w:r w:rsidR="00935C6F">
        <w:rPr>
          <w:sz w:val="24"/>
          <w:szCs w:val="24"/>
        </w:rPr>
        <w:t>. Recent research suggests that there is</w:t>
      </w:r>
      <w:r w:rsidR="00935C6F" w:rsidRPr="00822371">
        <w:rPr>
          <w:sz w:val="24"/>
          <w:szCs w:val="24"/>
        </w:rPr>
        <w:t xml:space="preserve"> a tight link between attention</w:t>
      </w:r>
      <w:r w:rsidR="000C3621">
        <w:rPr>
          <w:sz w:val="24"/>
          <w:szCs w:val="24"/>
        </w:rPr>
        <w:t xml:space="preserve"> allocation</w:t>
      </w:r>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Konovalov &amp; Krajbich, 2016)</w:t>
      </w:r>
      <w:r w:rsidR="008233CC">
        <w:rPr>
          <w:sz w:val="24"/>
          <w:szCs w:val="24"/>
        </w:rPr>
        <w:t>, and</w:t>
      </w:r>
      <w:r w:rsidR="00935C6F">
        <w:rPr>
          <w:sz w:val="24"/>
          <w:szCs w:val="24"/>
        </w:rPr>
        <w:t xml:space="preserve"> </w:t>
      </w:r>
      <w:r w:rsidR="008233CC">
        <w:rPr>
          <w:sz w:val="24"/>
          <w:szCs w:val="24"/>
        </w:rPr>
        <w:t>p</w:t>
      </w:r>
      <w:r w:rsidR="00935C6F">
        <w:rPr>
          <w:sz w:val="24"/>
          <w:szCs w:val="24"/>
        </w:rPr>
        <w:t xml:space="preserve">erhaps distributed attention also promotes wider </w:t>
      </w:r>
      <w:r w:rsidR="008D37FA">
        <w:rPr>
          <w:sz w:val="24"/>
          <w:szCs w:val="24"/>
        </w:rPr>
        <w:t xml:space="preserve">distribution in </w:t>
      </w:r>
      <w:r w:rsidR="008233CC">
        <w:rPr>
          <w:sz w:val="24"/>
          <w:szCs w:val="24"/>
        </w:rPr>
        <w:t xml:space="preserve">action </w:t>
      </w:r>
      <w:r w:rsidR="008D37FA">
        <w:rPr>
          <w:sz w:val="24"/>
          <w:szCs w:val="24"/>
        </w:rPr>
        <w:t>selection</w:t>
      </w:r>
      <w:r w:rsidR="00935C6F">
        <w:rPr>
          <w:sz w:val="24"/>
          <w:szCs w:val="24"/>
        </w:rPr>
        <w:t xml:space="preserve">. </w:t>
      </w:r>
    </w:p>
    <w:p w14:paraId="7806E83A" w14:textId="2412D04C" w:rsidR="00131343" w:rsidRDefault="004D4972" w:rsidP="00935C6F">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children’s exploration also appeared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 xml:space="preserve">systematic </w:t>
      </w:r>
      <w:r w:rsidR="00C07BC4">
        <w:rPr>
          <w:sz w:val="24"/>
          <w:szCs w:val="24"/>
        </w:rPr>
        <w:t>from</w:t>
      </w:r>
      <w:r w:rsidR="00263BF4" w:rsidRPr="00822371">
        <w:rPr>
          <w:sz w:val="24"/>
          <w:szCs w:val="24"/>
        </w:rPr>
        <w:t xml:space="preserve"> undirected </w:t>
      </w:r>
      <w:r w:rsidR="004B4AED">
        <w:rPr>
          <w:sz w:val="24"/>
          <w:szCs w:val="24"/>
        </w:rPr>
        <w:t xml:space="preserve">(or random) </w:t>
      </w:r>
      <w:r w:rsidR="00263BF4" w:rsidRPr="00822371">
        <w:rPr>
          <w:sz w:val="24"/>
          <w:szCs w:val="24"/>
        </w:rPr>
        <w:t xml:space="preserve">exploration (Badre, Doll, Long, &amp; Frank, 2012; Daw, O’Doherty, Dayan, Seymour, &amp; Dolan, 2006; Knox, Otto, Stone, &amp; Love, 2012; Blanco, </w:t>
      </w:r>
      <w:r w:rsidR="00393786">
        <w:rPr>
          <w:sz w:val="24"/>
          <w:szCs w:val="24"/>
        </w:rPr>
        <w:t>et al.</w:t>
      </w:r>
      <w:r w:rsidR="00263BF4" w:rsidRPr="00822371">
        <w:rPr>
          <w:sz w:val="24"/>
          <w:szCs w:val="24"/>
        </w:rPr>
        <w:t xml:space="preserve">, 2015;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(Badre, Doll, Long, &amp; Frank, 2012; Frank, Doll, Oas-Terpstra, &amp; Moreno, 2009; Blanco et al., 2015; Otto, Knox, Markman,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w:t>
      </w:r>
      <w:r w:rsidR="00697005">
        <w:rPr>
          <w:sz w:val="24"/>
          <w:szCs w:val="24"/>
        </w:rPr>
        <w:t>et al.</w:t>
      </w:r>
      <w:r w:rsidR="00263BF4" w:rsidRPr="00822371">
        <w:rPr>
          <w:sz w:val="24"/>
          <w:szCs w:val="24"/>
        </w:rPr>
        <w:t xml:space="preserve">, 2004; Sowell, </w:t>
      </w:r>
      <w:r w:rsidR="00697005">
        <w:rPr>
          <w:sz w:val="24"/>
          <w:szCs w:val="24"/>
        </w:rPr>
        <w:t>et al.</w:t>
      </w:r>
      <w:r w:rsidR="00263BF4" w:rsidRPr="00822371">
        <w:rPr>
          <w:sz w:val="24"/>
          <w:szCs w:val="24"/>
        </w:rPr>
        <w:t>, 1999), current</w:t>
      </w:r>
      <w:r w:rsidR="00263BF4">
        <w:rPr>
          <w:sz w:val="24"/>
          <w:szCs w:val="24"/>
        </w:rPr>
        <w:t xml:space="preserve"> </w:t>
      </w:r>
      <w:r w:rsidR="00263BF4" w:rsidRPr="00822371">
        <w:rPr>
          <w:sz w:val="24"/>
          <w:szCs w:val="24"/>
        </w:rPr>
        <w:t xml:space="preserve">theories </w:t>
      </w:r>
      <w:r w:rsidR="00F92AA9">
        <w:rPr>
          <w:sz w:val="24"/>
          <w:szCs w:val="24"/>
        </w:rPr>
        <w:t>predict</w:t>
      </w:r>
      <w:r w:rsidR="00131343">
        <w:rPr>
          <w:sz w:val="24"/>
          <w:szCs w:val="24"/>
        </w:rPr>
        <w:t>ed</w:t>
      </w:r>
      <w:r w:rsidR="00263BF4" w:rsidRPr="00822371">
        <w:rPr>
          <w:sz w:val="24"/>
          <w:szCs w:val="24"/>
        </w:rPr>
        <w:t xml:space="preserve"> that young children’s exploration </w:t>
      </w:r>
      <w:r w:rsidR="00131343">
        <w:rPr>
          <w:sz w:val="24"/>
          <w:szCs w:val="24"/>
        </w:rPr>
        <w:t>w</w:t>
      </w:r>
      <w:r w:rsidR="00263BF4" w:rsidRPr="00822371">
        <w:rPr>
          <w:sz w:val="24"/>
          <w:szCs w:val="24"/>
        </w:rPr>
        <w:t>ould be largely unsystematic (Somerville et al., 2017).</w:t>
      </w:r>
      <w:r w:rsidR="00131343">
        <w:rPr>
          <w:sz w:val="24"/>
          <w:szCs w:val="24"/>
        </w:rPr>
        <w:t xml:space="preserve"> </w:t>
      </w:r>
      <w:r w:rsidR="00B50201">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r w:rsidR="00243F2D">
        <w:rPr>
          <w:sz w:val="24"/>
          <w:szCs w:val="24"/>
        </w:rPr>
        <w:t>.</w:t>
      </w:r>
      <w:r w:rsidR="00263BF4" w:rsidRPr="00822371">
        <w:rPr>
          <w:sz w:val="24"/>
          <w:szCs w:val="24"/>
        </w:rPr>
        <w:t xml:space="preserve"> </w:t>
      </w:r>
    </w:p>
    <w:p w14:paraId="3C07F527" w14:textId="77777777" w:rsidR="00B21E72" w:rsidRDefault="00B21E72" w:rsidP="00186E89">
      <w:pPr>
        <w:spacing w:line="480" w:lineRule="auto"/>
        <w:ind w:firstLine="0"/>
        <w:rPr>
          <w:sz w:val="24"/>
          <w:szCs w:val="24"/>
        </w:rPr>
      </w:pPr>
      <w:r>
        <w:rPr>
          <w:i/>
          <w:sz w:val="24"/>
          <w:szCs w:val="24"/>
        </w:rPr>
        <w:t>The Current Study</w:t>
      </w:r>
    </w:p>
    <w:p w14:paraId="1854AB38" w14:textId="4848608A" w:rsidR="00263BF4" w:rsidRPr="00822371" w:rsidRDefault="00773524" w:rsidP="00A46B2F">
      <w:pPr>
        <w:spacing w:line="480" w:lineRule="auto"/>
        <w:ind w:firstLine="720"/>
        <w:rPr>
          <w:sz w:val="24"/>
          <w:szCs w:val="24"/>
        </w:rPr>
      </w:pPr>
      <w:r>
        <w:rPr>
          <w:sz w:val="24"/>
          <w:szCs w:val="24"/>
        </w:rPr>
        <w:lastRenderedPageBreak/>
        <w:t xml:space="preserve">The goal of the current study is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r w:rsidR="00130A73">
        <w:rPr>
          <w:sz w:val="24"/>
          <w:szCs w:val="24"/>
        </w:rPr>
        <w:t>manipulat</w:t>
      </w:r>
      <w:r w:rsidR="00C85D02">
        <w:rPr>
          <w:sz w:val="24"/>
          <w:szCs w:val="24"/>
        </w:rPr>
        <w: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EA746E">
        <w:rPr>
          <w:sz w:val="24"/>
          <w:szCs w:val="24"/>
        </w:rPr>
        <w:t xml:space="preserve">More specifically our hypothesis is that </w:t>
      </w:r>
      <w:r w:rsidR="00402C0A">
        <w:rPr>
          <w:sz w:val="24"/>
          <w:szCs w:val="24"/>
        </w:rPr>
        <w:t xml:space="preserve">children’s pattern of distributed attention </w:t>
      </w:r>
      <w:r w:rsidR="00B05385">
        <w:rPr>
          <w:sz w:val="24"/>
          <w:szCs w:val="24"/>
        </w:rPr>
        <w:t>promotes distributing choices in a way</w:t>
      </w:r>
      <w:r w:rsidR="005B3233">
        <w:rPr>
          <w:sz w:val="24"/>
          <w:szCs w:val="24"/>
        </w:rPr>
        <w:t xml:space="preserve"> that enables</w:t>
      </w:r>
      <w:r w:rsidR="00A46B2F">
        <w:rPr>
          <w:sz w:val="24"/>
          <w:szCs w:val="24"/>
        </w:rPr>
        <w:t xml:space="preserve"> systematic</w:t>
      </w:r>
      <w:r w:rsidR="005B3233">
        <w:rPr>
          <w:sz w:val="24"/>
          <w:szCs w:val="24"/>
        </w:rPr>
        <w:t xml:space="preserve"> exploration. </w:t>
      </w:r>
      <w:r w:rsidR="00EE0568">
        <w:rPr>
          <w:sz w:val="24"/>
          <w:szCs w:val="24"/>
        </w:rPr>
        <w:t xml:space="preserve">If </w:t>
      </w:r>
      <w:r w:rsidR="00C36E32">
        <w:rPr>
          <w:sz w:val="24"/>
          <w:szCs w:val="24"/>
        </w:rPr>
        <w:t>altering the attentional pattern</w:t>
      </w:r>
      <w:r w:rsidR="00A37B76">
        <w:rPr>
          <w:sz w:val="24"/>
          <w:szCs w:val="24"/>
        </w:rPr>
        <w:t xml:space="preserve"> </w:t>
      </w:r>
      <w:r w:rsidR="00EC0278">
        <w:rPr>
          <w:sz w:val="24"/>
          <w:szCs w:val="24"/>
        </w:rPr>
        <w:t>through</w:t>
      </w:r>
      <w:r>
        <w:rPr>
          <w:sz w:val="24"/>
          <w:szCs w:val="24"/>
        </w:rPr>
        <w:t xml:space="preserve"> </w:t>
      </w:r>
      <w:r w:rsidR="00EC0278">
        <w:rPr>
          <w:sz w:val="24"/>
          <w:szCs w:val="24"/>
        </w:rPr>
        <w:t xml:space="preserve">bottom-up capture of attention </w:t>
      </w:r>
      <w:r w:rsidR="006934CC">
        <w:rPr>
          <w:sz w:val="24"/>
          <w:szCs w:val="24"/>
        </w:rPr>
        <w:t xml:space="preserve">also </w:t>
      </w:r>
      <w:r w:rsidR="00EF7139">
        <w:rPr>
          <w:sz w:val="24"/>
          <w:szCs w:val="24"/>
        </w:rPr>
        <w:t xml:space="preserve">changes </w:t>
      </w:r>
      <w:r>
        <w:rPr>
          <w:sz w:val="24"/>
          <w:szCs w:val="24"/>
        </w:rPr>
        <w:t xml:space="preserve">exploratory behavior, we would be able to infer that attention </w:t>
      </w:r>
      <w:r w:rsidR="00A04B84">
        <w:rPr>
          <w:sz w:val="24"/>
          <w:szCs w:val="24"/>
        </w:rPr>
        <w:t>drives</w:t>
      </w:r>
      <w:r>
        <w:rPr>
          <w:sz w:val="24"/>
          <w:szCs w:val="24"/>
        </w:rPr>
        <w:t xml:space="preserve"> exploratory behavior</w:t>
      </w:r>
      <w:r w:rsidR="00A85E98">
        <w:rPr>
          <w:sz w:val="24"/>
          <w:szCs w:val="24"/>
        </w:rPr>
        <w:t xml:space="preserve"> early in development</w:t>
      </w:r>
      <w:r>
        <w:rPr>
          <w:sz w:val="24"/>
          <w:szCs w:val="24"/>
        </w:rPr>
        <w:t xml:space="preserve">. In contrast, if attention is not a causal factor in exploratory behavior, manipulating attention should lead to little or no changes in exploratory behavior. </w:t>
      </w:r>
    </w:p>
    <w:p w14:paraId="033932DA" w14:textId="7BBDCF53" w:rsidR="00822371" w:rsidRDefault="00A37B76" w:rsidP="00186E89">
      <w:pPr>
        <w:spacing w:line="480" w:lineRule="auto"/>
        <w:ind w:firstLine="720"/>
        <w:rPr>
          <w:sz w:val="24"/>
          <w:szCs w:val="24"/>
        </w:rPr>
      </w:pPr>
      <w:r>
        <w:rPr>
          <w:sz w:val="24"/>
          <w:szCs w:val="24"/>
        </w:rPr>
        <w:t>I</w:t>
      </w:r>
      <w:r w:rsidR="00822371" w:rsidRPr="00822371">
        <w:rPr>
          <w:sz w:val="24"/>
          <w:szCs w:val="24"/>
        </w:rPr>
        <w:t>n the current study</w:t>
      </w:r>
      <w:r w:rsidR="00186E89">
        <w:rPr>
          <w:sz w:val="24"/>
          <w:szCs w:val="24"/>
        </w:rPr>
        <w:t>,</w:t>
      </w:r>
      <w:r w:rsidR="00822371" w:rsidRPr="00822371">
        <w:rPr>
          <w:sz w:val="24"/>
          <w:szCs w:val="24"/>
        </w:rPr>
        <w:t xml:space="preserve"> we presented children with a simple reward learning task</w:t>
      </w:r>
      <w:r w:rsidR="00756317">
        <w:rPr>
          <w:sz w:val="24"/>
          <w:szCs w:val="24"/>
        </w:rPr>
        <w:t xml:space="preserve"> under three attentional </w:t>
      </w:r>
      <w:r w:rsidR="00106AC2">
        <w:rPr>
          <w:sz w:val="24"/>
          <w:szCs w:val="24"/>
        </w:rPr>
        <w:t>conditions</w:t>
      </w:r>
      <w:r w:rsidR="00E75D2B">
        <w:rPr>
          <w:sz w:val="24"/>
          <w:szCs w:val="24"/>
        </w:rPr>
        <w:t xml:space="preserve"> in order to examine the interplay of attention and systematic exploration</w:t>
      </w:r>
      <w:r w:rsidR="00822371" w:rsidRPr="00822371">
        <w:rPr>
          <w:sz w:val="24"/>
          <w:szCs w:val="24"/>
        </w:rPr>
        <w:t xml:space="preserve">. </w:t>
      </w:r>
      <w:r w:rsidR="00E75D2B">
        <w:rPr>
          <w:sz w:val="24"/>
          <w:szCs w:val="24"/>
        </w:rPr>
        <w:t>On each trial of the task they chose between four options that gave different amounts of reward. 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equal salience. </w:t>
      </w:r>
      <w:r w:rsidR="00822371" w:rsidRPr="00822371">
        <w:rPr>
          <w:sz w:val="24"/>
          <w:szCs w:val="24"/>
        </w:rPr>
        <w:t xml:space="preserve">In the two </w:t>
      </w:r>
      <w:r w:rsidR="003813BC">
        <w:rPr>
          <w:sz w:val="24"/>
          <w:szCs w:val="24"/>
        </w:rPr>
        <w:t>experimental</w:t>
      </w:r>
      <w:r w:rsidR="00822371" w:rsidRPr="00822371">
        <w:rPr>
          <w:sz w:val="24"/>
          <w:szCs w:val="24"/>
        </w:rPr>
        <w:t xml:space="preserve"> conditions, three </w:t>
      </w:r>
      <w:r w:rsidR="00106AC2">
        <w:rPr>
          <w:sz w:val="24"/>
          <w:szCs w:val="24"/>
        </w:rPr>
        <w:t xml:space="preserve">choice </w:t>
      </w:r>
      <w:r w:rsidR="00822371" w:rsidRPr="00822371">
        <w:rPr>
          <w:sz w:val="24"/>
          <w:szCs w:val="24"/>
        </w:rPr>
        <w:t xml:space="preserve">options were represented by bland, </w:t>
      </w:r>
      <w:r w:rsidR="00106AC2">
        <w:rPr>
          <w:sz w:val="24"/>
          <w:szCs w:val="24"/>
        </w:rPr>
        <w:t xml:space="preserve">invariant </w:t>
      </w:r>
      <w:r w:rsidR="00822371" w:rsidRPr="00822371">
        <w:rPr>
          <w:sz w:val="24"/>
          <w:szCs w:val="24"/>
        </w:rPr>
        <w:t xml:space="preserve">stimuli, while one option was represented by a highly salient stimulus that changed on every trial. In the </w:t>
      </w:r>
      <w:r w:rsidR="00475171">
        <w:rPr>
          <w:i/>
          <w:sz w:val="24"/>
          <w:szCs w:val="24"/>
        </w:rPr>
        <w:t>C</w:t>
      </w:r>
      <w:r w:rsidR="00822371" w:rsidRPr="00822371">
        <w:rPr>
          <w:i/>
          <w:sz w:val="24"/>
          <w:szCs w:val="24"/>
        </w:rPr>
        <w:t xml:space="preserve">ongruent </w:t>
      </w:r>
      <w:r w:rsidR="00822371" w:rsidRPr="00822371">
        <w:rPr>
          <w:sz w:val="24"/>
          <w:szCs w:val="24"/>
        </w:rPr>
        <w:t>condition the salient option was</w:t>
      </w:r>
      <w:r w:rsidR="00B50201">
        <w:rPr>
          <w:sz w:val="24"/>
          <w:szCs w:val="24"/>
        </w:rPr>
        <w:t xml:space="preserve"> mapped to</w:t>
      </w:r>
      <w:r w:rsidR="00822371" w:rsidRPr="00822371">
        <w:rPr>
          <w:sz w:val="24"/>
          <w:szCs w:val="24"/>
        </w:rPr>
        <w:t xml:space="preserve"> the </w:t>
      </w:r>
      <w:r w:rsidR="008C7A24">
        <w:rPr>
          <w:sz w:val="24"/>
          <w:szCs w:val="24"/>
        </w:rPr>
        <w:t>highest value option</w:t>
      </w:r>
      <w:r w:rsidR="00822371" w:rsidRPr="00822371">
        <w:rPr>
          <w:sz w:val="24"/>
          <w:szCs w:val="24"/>
        </w:rPr>
        <w:t xml:space="preserve">. In the </w:t>
      </w:r>
      <w:r w:rsidR="00475171">
        <w:rPr>
          <w:i/>
          <w:sz w:val="24"/>
          <w:szCs w:val="24"/>
        </w:rPr>
        <w:t>C</w:t>
      </w:r>
      <w:r w:rsidR="00822371" w:rsidRPr="00822371">
        <w:rPr>
          <w:i/>
          <w:sz w:val="24"/>
          <w:szCs w:val="24"/>
        </w:rPr>
        <w:t xml:space="preserve">ompetition </w:t>
      </w:r>
      <w:r w:rsidR="00822371" w:rsidRPr="00822371">
        <w:rPr>
          <w:sz w:val="24"/>
          <w:szCs w:val="24"/>
        </w:rPr>
        <w:t xml:space="preserve">condition the salient option </w:t>
      </w:r>
      <w:r w:rsidR="00561A3C">
        <w:rPr>
          <w:sz w:val="24"/>
          <w:szCs w:val="24"/>
        </w:rPr>
        <w:t>was mapped to</w:t>
      </w:r>
      <w:r w:rsidR="00561A3C" w:rsidRPr="00822371">
        <w:rPr>
          <w:sz w:val="24"/>
          <w:szCs w:val="24"/>
        </w:rPr>
        <w:t xml:space="preserve"> </w:t>
      </w:r>
      <w:r w:rsidR="00822371" w:rsidRPr="00822371">
        <w:rPr>
          <w:sz w:val="24"/>
          <w:szCs w:val="24"/>
        </w:rPr>
        <w:t xml:space="preserve">the lowest reward, putting reward-seeking and </w:t>
      </w:r>
      <w:r w:rsidR="00E75D2B">
        <w:rPr>
          <w:sz w:val="24"/>
          <w:szCs w:val="24"/>
        </w:rPr>
        <w:t>salience</w:t>
      </w:r>
      <w:r w:rsidR="00822371" w:rsidRPr="00822371">
        <w:rPr>
          <w:sz w:val="24"/>
          <w:szCs w:val="24"/>
        </w:rPr>
        <w:t xml:space="preserve"> in competition. </w:t>
      </w:r>
    </w:p>
    <w:p w14:paraId="44608ED1" w14:textId="77777777" w:rsidR="00822371" w:rsidRDefault="00822371" w:rsidP="00822371">
      <w:pPr>
        <w:spacing w:line="480" w:lineRule="auto"/>
        <w:ind w:firstLine="720"/>
        <w:jc w:val="center"/>
        <w:rPr>
          <w:b/>
          <w:sz w:val="24"/>
          <w:szCs w:val="24"/>
        </w:rPr>
      </w:pPr>
      <w:r>
        <w:rPr>
          <w:b/>
          <w:sz w:val="24"/>
          <w:szCs w:val="24"/>
        </w:rPr>
        <w:t>Method</w:t>
      </w:r>
    </w:p>
    <w:p w14:paraId="4753B58E" w14:textId="77777777"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14:paraId="7168D9F5" w14:textId="77777777"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Pr="00822371">
        <w:rPr>
          <w:sz w:val="24"/>
          <w:szCs w:val="24"/>
        </w:rPr>
        <w:t>) pa</w:t>
      </w:r>
      <w:r w:rsidR="00475171">
        <w:rPr>
          <w:sz w:val="24"/>
          <w:szCs w:val="24"/>
        </w:rPr>
        <w:t>rticipated in the experiment: 37</w:t>
      </w:r>
      <w:r w:rsidRPr="00822371">
        <w:rPr>
          <w:sz w:val="24"/>
          <w:szCs w:val="24"/>
        </w:rPr>
        <w:t xml:space="preserve"> in the </w:t>
      </w:r>
      <w:r w:rsidR="00130A73">
        <w:rPr>
          <w:sz w:val="24"/>
          <w:szCs w:val="24"/>
        </w:rPr>
        <w:t>C</w:t>
      </w:r>
      <w:r w:rsidR="00475171">
        <w:rPr>
          <w:sz w:val="24"/>
          <w:szCs w:val="24"/>
        </w:rPr>
        <w:t>ongruent condition, 37</w:t>
      </w:r>
      <w:r w:rsidRPr="00822371">
        <w:rPr>
          <w:sz w:val="24"/>
          <w:szCs w:val="24"/>
        </w:rPr>
        <w:t xml:space="preserve"> in t</w:t>
      </w:r>
      <w:r w:rsidR="00475171">
        <w:rPr>
          <w:sz w:val="24"/>
          <w:szCs w:val="24"/>
        </w:rPr>
        <w:t xml:space="preserve">he </w:t>
      </w:r>
      <w:r w:rsidR="00130A73">
        <w:rPr>
          <w:sz w:val="24"/>
          <w:szCs w:val="24"/>
        </w:rPr>
        <w:t>C</w:t>
      </w:r>
      <w:r w:rsidR="00475171">
        <w:rPr>
          <w:sz w:val="24"/>
          <w:szCs w:val="24"/>
        </w:rPr>
        <w:t>ompetition condition, and 36</w:t>
      </w:r>
      <w:r w:rsidRPr="00822371">
        <w:rPr>
          <w:sz w:val="24"/>
          <w:szCs w:val="24"/>
        </w:rPr>
        <w:t xml:space="preserve"> in the </w:t>
      </w:r>
      <w:r w:rsidR="00130A73">
        <w:rPr>
          <w:sz w:val="24"/>
          <w:szCs w:val="24"/>
        </w:rPr>
        <w:t>B</w:t>
      </w:r>
      <w:r w:rsidRPr="00822371">
        <w:rPr>
          <w:sz w:val="24"/>
          <w:szCs w:val="24"/>
        </w:rPr>
        <w:t xml:space="preserve">aseline condition. Participants were recruited from preschools and childcare centers in the Columbus, Ohio area. </w:t>
      </w:r>
    </w:p>
    <w:p w14:paraId="7C892DE7" w14:textId="77777777" w:rsidR="00444515" w:rsidRPr="00E3010B" w:rsidRDefault="00444515" w:rsidP="00444515">
      <w:r>
        <w:rPr>
          <w:rFonts w:eastAsia="Times New Roman"/>
          <w:noProof/>
        </w:rPr>
        <w:lastRenderedPageBreak/>
        <w:drawing>
          <wp:inline distT="0" distB="0" distL="0" distR="0" wp14:anchorId="2DBC5237" wp14:editId="7C90EA35">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6">
                      <a:alphaModFix/>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14:paraId="6A82D0DC" w14:textId="1AFBB919" w:rsidR="00444515" w:rsidRPr="00CE7767" w:rsidRDefault="00444515" w:rsidP="00465E60">
      <w:pPr>
        <w:spacing w:line="480" w:lineRule="auto"/>
        <w:ind w:firstLine="0"/>
        <w:jc w:val="left"/>
        <w:rPr>
          <w:sz w:val="22"/>
          <w:szCs w:val="22"/>
        </w:rPr>
      </w:pPr>
      <w:r w:rsidRPr="00CE7767">
        <w:rPr>
          <w:sz w:val="22"/>
          <w:szCs w:val="22"/>
        </w:rPr>
        <w:t>Figure 1: Trial structure. (A) After each choice, (B) the reward earned for the choice is presented for 3 s, (C) then the next trial begins. In the Congruent and Competition conditions one option is represented by a colorful image that changes on every trial, while the other three are represented by lower salience images that remain stable across trials. In the Baseline condition, all four options are represented by stable images of equal salience.</w:t>
      </w:r>
    </w:p>
    <w:p w14:paraId="79EB8501" w14:textId="478606B4" w:rsidR="00444515" w:rsidRDefault="00444515" w:rsidP="006934CC">
      <w:pPr>
        <w:spacing w:line="480" w:lineRule="auto"/>
        <w:ind w:firstLine="720"/>
        <w:jc w:val="left"/>
        <w:rPr>
          <w:sz w:val="24"/>
          <w:szCs w:val="24"/>
        </w:rPr>
      </w:pPr>
    </w:p>
    <w:p w14:paraId="7BBBF790" w14:textId="39113E88" w:rsidR="00465E60" w:rsidRDefault="00465E60" w:rsidP="00465E60">
      <w:pPr>
        <w:spacing w:line="480" w:lineRule="auto"/>
        <w:ind w:firstLine="0"/>
        <w:jc w:val="left"/>
        <w:rPr>
          <w:sz w:val="24"/>
          <w:szCs w:val="24"/>
        </w:rPr>
      </w:pPr>
      <w:r w:rsidRPr="00822371">
        <w:rPr>
          <w:i/>
          <w:sz w:val="24"/>
          <w:szCs w:val="24"/>
        </w:rPr>
        <w:t xml:space="preserve">Procedure </w:t>
      </w:r>
    </w:p>
    <w:p w14:paraId="33970FE3" w14:textId="01822C56" w:rsidR="00C157BA" w:rsidRPr="00822371" w:rsidRDefault="006934CC" w:rsidP="006934CC">
      <w:pPr>
        <w:spacing w:line="480" w:lineRule="auto"/>
        <w:ind w:firstLine="720"/>
        <w:jc w:val="left"/>
        <w:rPr>
          <w:sz w:val="24"/>
          <w:szCs w:val="24"/>
        </w:rPr>
      </w:pPr>
      <w:r w:rsidRPr="006934CC">
        <w:rPr>
          <w:sz w:val="24"/>
          <w:szCs w:val="24"/>
        </w:rPr>
        <w:t xml:space="preserve">Participants completed a decision-making task that was a simplified version of a standard </w:t>
      </w:r>
      <w:r w:rsidRPr="006934CC">
        <w:rPr>
          <w:i/>
          <w:sz w:val="24"/>
          <w:szCs w:val="24"/>
        </w:rPr>
        <w:t>n</w:t>
      </w:r>
      <w:r w:rsidRPr="006934CC">
        <w:rPr>
          <w:sz w:val="24"/>
          <w:szCs w:val="24"/>
        </w:rPr>
        <w:t xml:space="preserve">-armed bandit task. The task was framed as a computer game in which </w:t>
      </w:r>
      <w:r>
        <w:rPr>
          <w:sz w:val="24"/>
          <w:szCs w:val="24"/>
        </w:rPr>
        <w:t>participants</w:t>
      </w:r>
      <w:r w:rsidRPr="006934CC">
        <w:rPr>
          <w:sz w:val="24"/>
          <w:szCs w:val="24"/>
        </w:rPr>
        <w:t xml:space="preserve"> asked alien creatures for </w:t>
      </w:r>
      <w:r w:rsidR="00130A73">
        <w:rPr>
          <w:sz w:val="24"/>
          <w:szCs w:val="24"/>
        </w:rPr>
        <w:t xml:space="preserve">virtual </w:t>
      </w:r>
      <w:r w:rsidRPr="006934CC">
        <w:rPr>
          <w:sz w:val="24"/>
          <w:szCs w:val="24"/>
        </w:rPr>
        <w:t xml:space="preserve">candy (Figure 1). </w:t>
      </w:r>
      <w:r w:rsidR="00822371" w:rsidRPr="00822371">
        <w:rPr>
          <w:sz w:val="24"/>
          <w:szCs w:val="24"/>
        </w:rPr>
        <w:t xml:space="preserve">The goal was to earn as much </w:t>
      </w:r>
      <w:r w:rsidR="00130A73">
        <w:rPr>
          <w:sz w:val="24"/>
          <w:szCs w:val="24"/>
        </w:rPr>
        <w:t xml:space="preserve">virtual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the four creatures</w:t>
      </w:r>
      <w:r w:rsidR="008F3C84">
        <w:rPr>
          <w:sz w:val="24"/>
          <w:szCs w:val="24"/>
        </w:rPr>
        <w:t xml:space="preserve"> (using a touch screen)</w:t>
      </w:r>
      <w:r w:rsidR="00822371" w:rsidRPr="00822371">
        <w:rPr>
          <w:sz w:val="24"/>
          <w:szCs w:val="24"/>
        </w:rPr>
        <w:t xml:space="preserve"> 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2D7F55">
        <w:rPr>
          <w:sz w:val="24"/>
          <w:szCs w:val="24"/>
        </w:rPr>
        <w:t>The rewards received for choosing each creature were</w:t>
      </w:r>
      <w:r w:rsidR="00822371" w:rsidRPr="00822371">
        <w:rPr>
          <w:sz w:val="24"/>
          <w:szCs w:val="24"/>
        </w:rPr>
        <w:t xml:space="preserve"> the same on every trial</w:t>
      </w:r>
      <w:r w:rsidR="0065579F">
        <w:rPr>
          <w:sz w:val="24"/>
          <w:szCs w:val="24"/>
        </w:rPr>
        <w:t>:</w:t>
      </w:r>
      <w:r w:rsidR="00822371" w:rsidRPr="00822371">
        <w:rPr>
          <w:sz w:val="24"/>
          <w:szCs w:val="24"/>
        </w:rPr>
        <w:t xml:space="preserve"> One option </w:t>
      </w:r>
      <w:r w:rsidR="0065579F">
        <w:rPr>
          <w:sz w:val="24"/>
          <w:szCs w:val="24"/>
        </w:rPr>
        <w:t>was</w:t>
      </w:r>
      <w:r w:rsidR="0065579F" w:rsidRPr="00822371">
        <w:rPr>
          <w:sz w:val="24"/>
          <w:szCs w:val="24"/>
        </w:rPr>
        <w:t xml:space="preserve"> </w:t>
      </w:r>
      <w:r w:rsidR="00822371" w:rsidRPr="00822371">
        <w:rPr>
          <w:sz w:val="24"/>
          <w:szCs w:val="24"/>
        </w:rPr>
        <w:t xml:space="preserve">10 candies, while the other three options </w:t>
      </w:r>
      <w:r w:rsidR="0065579F">
        <w:rPr>
          <w:sz w:val="24"/>
          <w:szCs w:val="24"/>
        </w:rPr>
        <w:t>were</w:t>
      </w:r>
      <w:r w:rsidR="0065579F" w:rsidRPr="00822371">
        <w:rPr>
          <w:sz w:val="24"/>
          <w:szCs w:val="24"/>
        </w:rPr>
        <w:t xml:space="preserve"> </w:t>
      </w:r>
      <w:r w:rsidR="00822371" w:rsidRPr="00822371">
        <w:rPr>
          <w:sz w:val="24"/>
          <w:szCs w:val="24"/>
        </w:rPr>
        <w:t>3, 2, and 1 candies respectively. The locations of the reward values were stab</w:t>
      </w:r>
      <w:r w:rsidR="00762438">
        <w:rPr>
          <w:sz w:val="24"/>
          <w:szCs w:val="24"/>
        </w:rPr>
        <w:t>le across the experiment</w:t>
      </w:r>
      <w:r w:rsidR="00822371" w:rsidRPr="00822371">
        <w:rPr>
          <w:sz w:val="24"/>
          <w:szCs w:val="24"/>
        </w:rPr>
        <w:t xml:space="preserve"> </w:t>
      </w:r>
      <w:r w:rsidR="00822371" w:rsidRPr="00822371">
        <w:rPr>
          <w:sz w:val="24"/>
          <w:szCs w:val="24"/>
        </w:rPr>
        <w:lastRenderedPageBreak/>
        <w:t>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p>
    <w:p w14:paraId="454948B0" w14:textId="4697294D"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r w:rsidR="00684428">
        <w:rPr>
          <w:sz w:val="24"/>
          <w:szCs w:val="24"/>
        </w:rPr>
        <w:t xml:space="preserve"> for the salient option</w:t>
      </w:r>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w:t>
      </w:r>
      <w:r w:rsidR="0065579F">
        <w:rPr>
          <w:sz w:val="24"/>
          <w:szCs w:val="24"/>
        </w:rPr>
        <w:t>, whereas i</w:t>
      </w:r>
      <w:r w:rsidR="002C1FE8">
        <w:rPr>
          <w:sz w:val="24"/>
          <w:szCs w:val="24"/>
        </w:rPr>
        <w:t>n the C</w:t>
      </w:r>
      <w:r w:rsidRPr="00822371">
        <w:rPr>
          <w:sz w:val="24"/>
          <w:szCs w:val="24"/>
        </w:rPr>
        <w:t>ompetition condition, the salient option was mapped to the lowest reward value (1 candy)</w:t>
      </w:r>
      <w:r w:rsidR="006158DE">
        <w:rPr>
          <w:sz w:val="24"/>
          <w:szCs w:val="24"/>
        </w:rPr>
        <w:t xml:space="preserve">. </w:t>
      </w:r>
    </w:p>
    <w:p w14:paraId="27765DE2" w14:textId="77777777" w:rsidR="00576389" w:rsidRDefault="00576389" w:rsidP="00576389">
      <w:pPr>
        <w:spacing w:line="480" w:lineRule="auto"/>
        <w:ind w:firstLine="720"/>
        <w:jc w:val="center"/>
        <w:rPr>
          <w:b/>
          <w:sz w:val="24"/>
          <w:szCs w:val="24"/>
        </w:rPr>
      </w:pPr>
      <w:r>
        <w:rPr>
          <w:b/>
          <w:sz w:val="24"/>
          <w:szCs w:val="24"/>
        </w:rPr>
        <w:t>Results</w:t>
      </w:r>
    </w:p>
    <w:p w14:paraId="02FC67B2" w14:textId="77777777" w:rsidR="000C6F65" w:rsidRPr="000C6F65" w:rsidRDefault="000C6F65" w:rsidP="000C6F65">
      <w:pPr>
        <w:spacing w:line="480" w:lineRule="auto"/>
        <w:ind w:firstLine="0"/>
        <w:jc w:val="left"/>
        <w:rPr>
          <w:i/>
          <w:sz w:val="24"/>
          <w:szCs w:val="24"/>
        </w:rPr>
      </w:pPr>
      <w:r>
        <w:rPr>
          <w:i/>
          <w:sz w:val="24"/>
          <w:szCs w:val="24"/>
        </w:rPr>
        <w:t>Choice proportions</w:t>
      </w:r>
    </w:p>
    <w:p w14:paraId="2822BACF" w14:textId="370D1529" w:rsidR="006C4543" w:rsidRDefault="00576389" w:rsidP="00E80947">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E80947">
        <w:rPr>
          <w:sz w:val="24"/>
          <w:szCs w:val="24"/>
        </w:rPr>
        <w:t xml:space="preserve">In order to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 valued option was chosen</w:t>
      </w:r>
      <w:r w:rsidR="00E80947">
        <w:rPr>
          <w:sz w:val="24"/>
          <w:szCs w:val="24"/>
        </w:rPr>
        <w:t xml:space="preserve"> across the three conditions. </w:t>
      </w:r>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w:t>
      </w:r>
      <w:r w:rsidR="0011588F">
        <w:rPr>
          <w:sz w:val="24"/>
          <w:szCs w:val="24"/>
        </w:rPr>
        <w:t xml:space="preserve">the 10-candy option </w:t>
      </w:r>
      <w:r w:rsidRPr="00576389">
        <w:rPr>
          <w:sz w:val="24"/>
          <w:szCs w:val="24"/>
        </w:rPr>
        <w:t xml:space="preserve">significantly more </w:t>
      </w:r>
      <w:r w:rsidR="00BE3235">
        <w:rPr>
          <w:sz w:val="24"/>
          <w:szCs w:val="24"/>
        </w:rPr>
        <w:t>often than participants in the B</w:t>
      </w:r>
      <w:r w:rsidRPr="00576389">
        <w:rPr>
          <w:sz w:val="24"/>
          <w:szCs w:val="24"/>
        </w:rPr>
        <w:t>aseline</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C</w:t>
      </w:r>
      <w:r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Pr="00576389">
        <w:rPr>
          <w:sz w:val="24"/>
          <w:szCs w:val="24"/>
        </w:rPr>
        <w:t xml:space="preserve">aseline,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14:paraId="576551F2" w14:textId="3E8D9B59" w:rsidR="00576389" w:rsidRDefault="00241CCB" w:rsidP="00783AB5">
      <w:pPr>
        <w:spacing w:line="480" w:lineRule="auto"/>
        <w:ind w:firstLine="720"/>
        <w:jc w:val="left"/>
        <w:rPr>
          <w:sz w:val="24"/>
          <w:szCs w:val="24"/>
        </w:rPr>
      </w:pPr>
      <w:r>
        <w:rPr>
          <w:sz w:val="24"/>
          <w:szCs w:val="24"/>
        </w:rPr>
        <w:lastRenderedPageBreak/>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r w:rsidR="00164CC2">
        <w:rPr>
          <w:sz w:val="24"/>
          <w:szCs w:val="24"/>
        </w:rPr>
        <w:t>as an additional check of</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w:t>
      </w:r>
      <w:r w:rsidR="00712726">
        <w:rPr>
          <w:sz w:val="24"/>
          <w:szCs w:val="24"/>
        </w:rPr>
        <w:t xml:space="preserve">ese </w:t>
      </w:r>
      <w:r w:rsidR="00576389" w:rsidRPr="00576389">
        <w:rPr>
          <w:sz w:val="24"/>
          <w:szCs w:val="24"/>
        </w:rPr>
        <w:t>results suggest that saliency facilita</w:t>
      </w:r>
      <w:r w:rsidR="00783AB5">
        <w:rPr>
          <w:sz w:val="24"/>
          <w:szCs w:val="24"/>
        </w:rPr>
        <w:t>ted reward optimization in the C</w:t>
      </w:r>
      <w:r w:rsidR="00576389" w:rsidRPr="00576389">
        <w:rPr>
          <w:sz w:val="24"/>
          <w:szCs w:val="24"/>
        </w:rPr>
        <w:t xml:space="preserve">ongruent condition, but not through simple </w:t>
      </w:r>
      <w:r w:rsidR="006301FF">
        <w:rPr>
          <w:sz w:val="24"/>
          <w:szCs w:val="24"/>
        </w:rPr>
        <w:t>salience</w:t>
      </w:r>
      <w:r w:rsidR="00576389" w:rsidRPr="00576389">
        <w:rPr>
          <w:sz w:val="24"/>
          <w:szCs w:val="24"/>
        </w:rPr>
        <w:t>-seeking since the salient option was not s</w:t>
      </w:r>
      <w:r w:rsidR="00783AB5">
        <w:rPr>
          <w:sz w:val="24"/>
          <w:szCs w:val="24"/>
        </w:rPr>
        <w:t>elected frequently</w:t>
      </w:r>
      <w:r w:rsidR="00712726">
        <w:rPr>
          <w:sz w:val="24"/>
          <w:szCs w:val="24"/>
        </w:rPr>
        <w:t xml:space="preserve"> in</w:t>
      </w:r>
      <w:r w:rsidR="00783AB5">
        <w:rPr>
          <w:sz w:val="24"/>
          <w:szCs w:val="24"/>
        </w:rPr>
        <w:t xml:space="preserve"> the C</w:t>
      </w:r>
      <w:r w:rsidR="00576389" w:rsidRPr="00576389">
        <w:rPr>
          <w:sz w:val="24"/>
          <w:szCs w:val="24"/>
        </w:rPr>
        <w:t xml:space="preserve">ompetition condition. </w:t>
      </w:r>
    </w:p>
    <w:p w14:paraId="65058AFA" w14:textId="77777777" w:rsidR="00356491" w:rsidRDefault="007B089C" w:rsidP="007B089C">
      <w:pPr>
        <w:spacing w:line="480" w:lineRule="auto"/>
        <w:ind w:firstLine="0"/>
        <w:jc w:val="left"/>
        <w:rPr>
          <w:i/>
          <w:sz w:val="24"/>
          <w:szCs w:val="24"/>
        </w:rPr>
      </w:pPr>
      <w:r>
        <w:rPr>
          <w:i/>
          <w:sz w:val="24"/>
          <w:szCs w:val="24"/>
        </w:rPr>
        <w:t>Switch proportions</w:t>
      </w:r>
    </w:p>
    <w:p w14:paraId="20B17F66" w14:textId="364A7262" w:rsidR="00272A0D" w:rsidRDefault="00221EBD" w:rsidP="00A204E2">
      <w:pPr>
        <w:spacing w:line="480" w:lineRule="auto"/>
        <w:ind w:firstLine="720"/>
        <w:jc w:val="left"/>
        <w:rPr>
          <w:sz w:val="24"/>
          <w:szCs w:val="24"/>
        </w:rPr>
      </w:pPr>
      <w:r>
        <w:rPr>
          <w:sz w:val="24"/>
          <w:szCs w:val="24"/>
        </w:rPr>
        <w:t>We also examined the proportion of trials on which participants switched responses, choosing a different option than the previous trial</w:t>
      </w:r>
      <w:r w:rsidR="002D7F55">
        <w:rPr>
          <w:sz w:val="24"/>
          <w:szCs w:val="24"/>
        </w:rPr>
        <w:t>, as an indicator of elevated exploration</w:t>
      </w:r>
      <w:r w:rsidR="001A63FA">
        <w:rPr>
          <w:sz w:val="24"/>
          <w:szCs w:val="24"/>
        </w:rPr>
        <w:t xml:space="preserve"> (Figure 3)</w:t>
      </w:r>
      <w:r>
        <w:rPr>
          <w:sz w:val="24"/>
          <w:szCs w:val="24"/>
        </w:rPr>
        <w:t xml:space="preserve">. In </w:t>
      </w:r>
      <w:r w:rsidR="00F62330">
        <w:rPr>
          <w:sz w:val="24"/>
          <w:szCs w:val="24"/>
        </w:rPr>
        <w:t xml:space="preserve">the Baseline </w:t>
      </w:r>
      <w:r w:rsidR="004C5955">
        <w:rPr>
          <w:sz w:val="24"/>
          <w:szCs w:val="24"/>
        </w:rPr>
        <w:t>condition</w:t>
      </w:r>
      <w:r w:rsidR="003274BF">
        <w:rPr>
          <w:sz w:val="24"/>
          <w:szCs w:val="24"/>
        </w:rPr>
        <w:t>,</w:t>
      </w:r>
      <w:r w:rsidR="004C5955">
        <w:rPr>
          <w:sz w:val="24"/>
          <w:szCs w:val="24"/>
        </w:rPr>
        <w:t xml:space="preserve"> </w:t>
      </w:r>
      <w:r w:rsidR="00F62330">
        <w:rPr>
          <w:sz w:val="24"/>
          <w:szCs w:val="24"/>
        </w:rPr>
        <w:t xml:space="preserve">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r w:rsidR="002E1960">
        <w:rPr>
          <w:sz w:val="24"/>
          <w:szCs w:val="24"/>
        </w:rPr>
        <w:t>similar task</w:t>
      </w:r>
      <w:r w:rsidR="00F62330">
        <w:rPr>
          <w:sz w:val="24"/>
          <w:szCs w:val="24"/>
        </w:rPr>
        <w:t>.</w:t>
      </w:r>
      <w:r>
        <w:rPr>
          <w:sz w:val="24"/>
          <w:szCs w:val="24"/>
        </w:rPr>
        <w:t xml:space="preserve"> </w:t>
      </w:r>
      <w:r w:rsidR="00A204E2">
        <w:rPr>
          <w:sz w:val="24"/>
          <w:szCs w:val="24"/>
        </w:rPr>
        <w:t>While, because outcomes we</w:t>
      </w:r>
      <w:r w:rsidR="00A204E2" w:rsidRPr="00822371">
        <w:rPr>
          <w:sz w:val="24"/>
          <w:szCs w:val="24"/>
        </w:rPr>
        <w:t xml:space="preserve">re stable and predictable, low levels of exploration would </w:t>
      </w:r>
      <w:r w:rsidR="00A204E2">
        <w:rPr>
          <w:sz w:val="24"/>
          <w:szCs w:val="24"/>
        </w:rPr>
        <w:t>usually be expected</w:t>
      </w:r>
      <w:r w:rsidR="00F62330">
        <w:rPr>
          <w:sz w:val="24"/>
          <w:szCs w:val="24"/>
        </w:rPr>
        <w:t xml:space="preserve">,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r w:rsidR="004C5955">
        <w:rPr>
          <w:sz w:val="24"/>
          <w:szCs w:val="24"/>
        </w:rPr>
        <w:t xml:space="preserve"> analyses</w:t>
      </w:r>
      <w:r w:rsidR="00F62330">
        <w:rPr>
          <w:sz w:val="24"/>
          <w:szCs w:val="24"/>
        </w:rPr>
        <w:t xml:space="preserve">. We, therefore, first analyze participants’ </w:t>
      </w:r>
      <w:r w:rsidR="002E1960">
        <w:rPr>
          <w:sz w:val="24"/>
          <w:szCs w:val="24"/>
        </w:rPr>
        <w:t xml:space="preserve">switch </w:t>
      </w:r>
      <w:r w:rsidR="00F62330">
        <w:rPr>
          <w:sz w:val="24"/>
          <w:szCs w:val="24"/>
        </w:rPr>
        <w:t>response</w:t>
      </w:r>
      <w:r w:rsidR="002E1960">
        <w:rPr>
          <w:sz w:val="24"/>
          <w:szCs w:val="24"/>
        </w:rPr>
        <w:t>s</w:t>
      </w:r>
      <w:r w:rsidR="00272A0D">
        <w:rPr>
          <w:sz w:val="24"/>
          <w:szCs w:val="24"/>
        </w:rPr>
        <w:t>,</w:t>
      </w:r>
      <w:r w:rsidR="009169FA">
        <w:rPr>
          <w:sz w:val="24"/>
          <w:szCs w:val="24"/>
        </w:rPr>
        <w:t xml:space="preserve"> and</w:t>
      </w:r>
      <w:r w:rsidR="00272A0D">
        <w:rPr>
          <w:sz w:val="24"/>
          <w:szCs w:val="24"/>
        </w:rPr>
        <w:t xml:space="preserve"> we report modeling results</w:t>
      </w:r>
      <w:r w:rsidR="009169FA">
        <w:rPr>
          <w:sz w:val="24"/>
          <w:szCs w:val="24"/>
        </w:rPr>
        <w:t xml:space="preserve"> in the next section</w:t>
      </w:r>
      <w:r w:rsidR="00272A0D">
        <w:rPr>
          <w:sz w:val="24"/>
          <w:szCs w:val="24"/>
        </w:rPr>
        <w:t>.</w:t>
      </w:r>
    </w:p>
    <w:p w14:paraId="3B67CDE7" w14:textId="77777777" w:rsidR="00465E60" w:rsidRDefault="00465E60" w:rsidP="00B378D3">
      <w:pPr>
        <w:spacing w:line="480" w:lineRule="auto"/>
        <w:ind w:firstLine="720"/>
        <w:jc w:val="left"/>
        <w:rPr>
          <w:sz w:val="24"/>
          <w:szCs w:val="24"/>
        </w:rPr>
      </w:pPr>
    </w:p>
    <w:p w14:paraId="1BAB6D25" w14:textId="77777777" w:rsidR="00465E60" w:rsidRDefault="00465E60" w:rsidP="00465E60">
      <w:pPr>
        <w:ind w:firstLine="0"/>
        <w:jc w:val="left"/>
        <w:rPr>
          <w:sz w:val="24"/>
          <w:szCs w:val="24"/>
        </w:rPr>
      </w:pPr>
      <w:r w:rsidRPr="00262B49">
        <w:rPr>
          <w:noProof/>
          <w:sz w:val="24"/>
          <w:szCs w:val="24"/>
        </w:rPr>
        <w:lastRenderedPageBreak/>
        <w:drawing>
          <wp:inline distT="0" distB="0" distL="0" distR="0" wp14:anchorId="5BF63636" wp14:editId="54E730B6">
            <wp:extent cx="5017135" cy="223466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7">
                      <a:alphaModFix/>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14:paraId="1A86F165" w14:textId="77777777" w:rsidR="00465E60" w:rsidRPr="00262B49" w:rsidRDefault="00465E60" w:rsidP="00465E60">
      <w:pPr>
        <w:ind w:firstLine="0"/>
        <w:jc w:val="center"/>
        <w:rPr>
          <w:sz w:val="24"/>
          <w:szCs w:val="24"/>
        </w:rPr>
      </w:pPr>
    </w:p>
    <w:p w14:paraId="45E77812" w14:textId="77777777" w:rsidR="00465E60" w:rsidRPr="00F75439" w:rsidRDefault="00465E60" w:rsidP="00465E60">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 valued option more frequently than children in both the Baseline and Competition conditions. Interestingly, children in the Competition condition did not select the lowest valued option (which was salient in that condition) more often than in the Baseline condition. This suggests that simple salience-seeking did not drive children’s choices. Error bars reflect standard errors of the mean.</w:t>
      </w:r>
    </w:p>
    <w:p w14:paraId="0BCD623F" w14:textId="77777777" w:rsidR="00465E60" w:rsidRDefault="00465E60" w:rsidP="00B378D3">
      <w:pPr>
        <w:spacing w:line="480" w:lineRule="auto"/>
        <w:ind w:firstLine="720"/>
        <w:jc w:val="left"/>
        <w:rPr>
          <w:sz w:val="24"/>
          <w:szCs w:val="24"/>
        </w:rPr>
      </w:pPr>
    </w:p>
    <w:p w14:paraId="54713914" w14:textId="254E9870" w:rsidR="00576389"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r w:rsidR="00FF3542">
        <w:rPr>
          <w:sz w:val="24"/>
          <w:szCs w:val="24"/>
        </w:rPr>
        <w:t>c</w:t>
      </w:r>
      <w:r w:rsidR="00B653D7">
        <w:rPr>
          <w:sz w:val="24"/>
          <w:szCs w:val="24"/>
        </w:rPr>
        <w:t xml:space="preserve">hildren </w:t>
      </w:r>
      <w:r w:rsidR="00272A0D">
        <w:rPr>
          <w:sz w:val="24"/>
          <w:szCs w:val="24"/>
        </w:rPr>
        <w:t>in the Congruent (</w:t>
      </w:r>
      <w:r w:rsidR="00272A0D" w:rsidRPr="001C5EB7">
        <w:rPr>
          <w:i/>
          <w:sz w:val="24"/>
          <w:szCs w:val="24"/>
        </w:rPr>
        <w:t>M</w:t>
      </w:r>
      <w:r w:rsidR="00272A0D">
        <w:rPr>
          <w:i/>
          <w:sz w:val="24"/>
          <w:szCs w:val="24"/>
        </w:rPr>
        <w:t xml:space="preserve"> </w:t>
      </w:r>
      <w:r w:rsidR="00272A0D">
        <w:rPr>
          <w:sz w:val="24"/>
          <w:szCs w:val="24"/>
        </w:rPr>
        <w:t xml:space="preserve">= 0.56), </w:t>
      </w:r>
      <w:proofErr w:type="gramStart"/>
      <w:r w:rsidR="00272A0D" w:rsidRPr="00576389">
        <w:rPr>
          <w:i/>
          <w:sz w:val="24"/>
          <w:szCs w:val="24"/>
        </w:rPr>
        <w:t>t</w:t>
      </w:r>
      <w:r w:rsidR="00272A0D">
        <w:rPr>
          <w:sz w:val="24"/>
          <w:szCs w:val="24"/>
        </w:rPr>
        <w:t>(</w:t>
      </w:r>
      <w:proofErr w:type="gramEnd"/>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 xml:space="preserve">Baseline </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r w:rsidR="00450AC0">
        <w:rPr>
          <w:sz w:val="24"/>
          <w:szCs w:val="24"/>
        </w:rPr>
        <w:t xml:space="preserve"> It is perhaps not surprising that children switched less in the Congruent condition </w:t>
      </w:r>
      <w:r w:rsidR="00915CF1">
        <w:rPr>
          <w:sz w:val="24"/>
          <w:szCs w:val="24"/>
        </w:rPr>
        <w:t>than</w:t>
      </w:r>
      <w:r w:rsidR="00450AC0">
        <w:rPr>
          <w:sz w:val="24"/>
          <w:szCs w:val="24"/>
        </w:rPr>
        <w:t xml:space="preserve"> Baseline since they often exploit the best option, but it is surprising that switching </w:t>
      </w:r>
      <w:r w:rsidR="00915CF1">
        <w:rPr>
          <w:sz w:val="24"/>
          <w:szCs w:val="24"/>
        </w:rPr>
        <w:t>wa</w:t>
      </w:r>
      <w:r w:rsidR="00450AC0">
        <w:rPr>
          <w:sz w:val="24"/>
          <w:szCs w:val="24"/>
        </w:rPr>
        <w:t>s low in the Competition condition despite no increase in exploitation.</w:t>
      </w:r>
      <w:bookmarkStart w:id="0" w:name="_GoBack"/>
      <w:bookmarkEnd w:id="0"/>
    </w:p>
    <w:p w14:paraId="6B2101D6" w14:textId="77777777" w:rsidR="00465E60" w:rsidRPr="00262B49" w:rsidRDefault="00465E60" w:rsidP="00465E60">
      <w:pPr>
        <w:spacing w:line="480" w:lineRule="auto"/>
        <w:ind w:firstLine="0"/>
        <w:jc w:val="left"/>
        <w:rPr>
          <w:sz w:val="24"/>
          <w:szCs w:val="24"/>
        </w:rPr>
      </w:pPr>
      <w:r w:rsidRPr="00262B49">
        <w:rPr>
          <w:noProof/>
          <w:sz w:val="24"/>
          <w:szCs w:val="24"/>
        </w:rPr>
        <w:lastRenderedPageBreak/>
        <w:drawing>
          <wp:inline distT="0" distB="0" distL="0" distR="0" wp14:anchorId="60701D1E" wp14:editId="21B26710">
            <wp:extent cx="3066317" cy="29847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8">
                      <a:alphaModFix/>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14:paraId="6C50523F" w14:textId="77777777"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 in the Baseline condition suggest elevated exploration levels. Switch proportions are less than the Baseline in both salience conditions. Dots represent individual participants.</w:t>
      </w:r>
    </w:p>
    <w:p w14:paraId="533AD3EF" w14:textId="77777777" w:rsidR="00465E60" w:rsidRPr="00430525" w:rsidRDefault="00465E60" w:rsidP="00B378D3">
      <w:pPr>
        <w:spacing w:line="480" w:lineRule="auto"/>
        <w:ind w:firstLine="720"/>
        <w:jc w:val="left"/>
        <w:rPr>
          <w:sz w:val="24"/>
          <w:szCs w:val="24"/>
        </w:rPr>
      </w:pPr>
    </w:p>
    <w:p w14:paraId="16A7A9FB" w14:textId="77777777" w:rsidR="00576389" w:rsidRPr="00576389" w:rsidRDefault="00576389" w:rsidP="00576389">
      <w:pPr>
        <w:spacing w:line="480" w:lineRule="auto"/>
        <w:ind w:firstLine="0"/>
        <w:jc w:val="left"/>
        <w:rPr>
          <w:i/>
          <w:sz w:val="24"/>
          <w:szCs w:val="24"/>
        </w:rPr>
      </w:pPr>
      <w:r w:rsidRPr="00576389">
        <w:rPr>
          <w:i/>
          <w:sz w:val="24"/>
          <w:szCs w:val="24"/>
        </w:rPr>
        <w:t>Computational Modeling</w:t>
      </w:r>
    </w:p>
    <w:p w14:paraId="1EC3EE67" w14:textId="1D46E42D" w:rsidR="00576389" w:rsidRPr="00576389" w:rsidRDefault="00576389" w:rsidP="00127CD9">
      <w:pPr>
        <w:spacing w:line="480" w:lineRule="auto"/>
        <w:ind w:firstLine="720"/>
        <w:jc w:val="left"/>
        <w:rPr>
          <w:sz w:val="24"/>
          <w:szCs w:val="24"/>
        </w:rPr>
      </w:pPr>
      <w:r w:rsidRPr="00576389">
        <w:rPr>
          <w:sz w:val="24"/>
          <w:szCs w:val="24"/>
        </w:rPr>
        <w:t>In order to examine the effect</w:t>
      </w:r>
      <w:r w:rsidR="006A4F0B">
        <w:rPr>
          <w:sz w:val="24"/>
          <w:szCs w:val="24"/>
        </w:rPr>
        <w:t>s</w:t>
      </w:r>
      <w:r w:rsidRPr="00576389">
        <w:rPr>
          <w:sz w:val="24"/>
          <w:szCs w:val="24"/>
        </w:rPr>
        <w:t xml:space="preserve"> of the salienc</w:t>
      </w:r>
      <w:r w:rsidR="006A4F0B">
        <w:rPr>
          <w:sz w:val="24"/>
          <w:szCs w:val="24"/>
        </w:rPr>
        <w:t>e</w:t>
      </w:r>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Barto, 1998) that included the potential for both systematic and random exploration. </w:t>
      </w:r>
      <w:r w:rsidR="00127CD9" w:rsidRPr="00127CD9">
        <w:rPr>
          <w:sz w:val="24"/>
          <w:szCs w:val="24"/>
        </w:rPr>
        <w:t>The model used prediction errors to learn expected reward values for each option using the following equation</w:t>
      </w:r>
      <w:r w:rsidRPr="00576389">
        <w:rPr>
          <w:sz w:val="24"/>
          <w:szCs w:val="24"/>
        </w:rPr>
        <w:t>:</w:t>
      </w:r>
    </w:p>
    <w:p w14:paraId="5D9DA58E" w14:textId="77777777" w:rsidR="00576389" w:rsidRPr="00576389" w:rsidRDefault="00AF6CD8"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14:paraId="03E52503" w14:textId="77777777" w:rsidR="00576389" w:rsidRPr="00576389" w:rsidRDefault="00576389" w:rsidP="00576389">
      <w:pPr>
        <w:spacing w:line="480" w:lineRule="auto"/>
        <w:ind w:firstLine="720"/>
        <w:jc w:val="left"/>
        <w:rPr>
          <w:sz w:val="24"/>
          <w:szCs w:val="24"/>
        </w:rPr>
      </w:pPr>
    </w:p>
    <w:p w14:paraId="08C99133" w14:textId="6F51367D" w:rsidR="00576389" w:rsidRPr="00576389" w:rsidRDefault="00576389" w:rsidP="002D2CE9">
      <w:pPr>
        <w:spacing w:line="480" w:lineRule="auto"/>
        <w:ind w:firstLine="0"/>
        <w:jc w:val="left"/>
        <w:rPr>
          <w:sz w:val="24"/>
          <w:szCs w:val="24"/>
        </w:rPr>
      </w:pPr>
      <w:r w:rsidRPr="00576389">
        <w:rPr>
          <w:sz w:val="24"/>
          <w:szCs w:val="24"/>
        </w:rPr>
        <w:lastRenderedPageBreak/>
        <w:t xml:space="preserve">where </w:t>
      </w:r>
      <w:proofErr w:type="gramStart"/>
      <w:r w:rsidRPr="00576389">
        <w:rPr>
          <w:i/>
          <w:sz w:val="24"/>
          <w:szCs w:val="24"/>
        </w:rPr>
        <w:t>V</w:t>
      </w:r>
      <w:r w:rsidRPr="00576389">
        <w:rPr>
          <w:i/>
          <w:sz w:val="24"/>
          <w:szCs w:val="24"/>
          <w:vertAlign w:val="subscript"/>
        </w:rPr>
        <w:t>i,t</w:t>
      </w:r>
      <w:proofErr w:type="gramEnd"/>
      <w:r w:rsidRPr="00576389">
        <w:rPr>
          <w:sz w:val="24"/>
          <w:szCs w:val="24"/>
          <w:vertAlign w:val="subscript"/>
        </w:rPr>
        <w:t xml:space="preserve"> </w:t>
      </w:r>
      <w:r w:rsidRPr="00576389">
        <w:rPr>
          <w:sz w:val="24"/>
          <w:szCs w:val="24"/>
        </w:rPr>
        <w:t xml:space="preserve"> is the expected value of option </w:t>
      </w:r>
      <w:r w:rsidRPr="00576389">
        <w:rPr>
          <w:i/>
          <w:sz w:val="24"/>
          <w:szCs w:val="24"/>
        </w:rPr>
        <w:t>i</w:t>
      </w:r>
      <w:r w:rsidRPr="00576389">
        <w:rPr>
          <w:sz w:val="24"/>
          <w:szCs w:val="24"/>
        </w:rPr>
        <w:t xml:space="preserve"> on trial </w:t>
      </w:r>
      <w:r w:rsidRPr="00576389">
        <w:rPr>
          <w:i/>
          <w:sz w:val="24"/>
          <w:szCs w:val="24"/>
        </w:rPr>
        <w:t>t</w:t>
      </w:r>
      <w:r w:rsidRPr="00576389">
        <w:rPr>
          <w:sz w:val="24"/>
          <w:szCs w:val="24"/>
        </w:rPr>
        <w:t xml:space="preserve">, </w:t>
      </w:r>
      <w:r w:rsidRPr="00576389">
        <w:rPr>
          <w:i/>
          <w:sz w:val="24"/>
          <w:szCs w:val="24"/>
        </w:rPr>
        <w:t>R</w:t>
      </w:r>
      <w:r w:rsidRPr="00576389">
        <w:rPr>
          <w:i/>
          <w:sz w:val="24"/>
          <w:szCs w:val="24"/>
          <w:vertAlign w:val="subscript"/>
        </w:rPr>
        <w:t>i,t</w:t>
      </w:r>
      <w:r w:rsidRPr="00576389">
        <w:rPr>
          <w:sz w:val="24"/>
          <w:szCs w:val="24"/>
        </w:rPr>
        <w:t xml:space="preserve"> is the reward on trial </w:t>
      </w:r>
      <w:r w:rsidRPr="00576389">
        <w:rPr>
          <w:i/>
          <w:sz w:val="24"/>
          <w:szCs w:val="24"/>
        </w:rPr>
        <w:t>t</w:t>
      </w:r>
      <w:r w:rsidRPr="00576389">
        <w:rPr>
          <w:sz w:val="24"/>
          <w:szCs w:val="24"/>
        </w:rPr>
        <w:t xml:space="preserve"> earned for choosing option </w:t>
      </w:r>
      <w:r w:rsidRPr="00576389">
        <w:rPr>
          <w:i/>
          <w:sz w:val="24"/>
          <w:szCs w:val="24"/>
        </w:rPr>
        <w:t>i</w:t>
      </w:r>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14:paraId="37D41257" w14:textId="77777777" w:rsidR="00576389" w:rsidRPr="00576389" w:rsidRDefault="00576389" w:rsidP="00576389">
      <w:pPr>
        <w:spacing w:line="480" w:lineRule="auto"/>
        <w:ind w:firstLine="720"/>
        <w:jc w:val="left"/>
        <w:rPr>
          <w:sz w:val="24"/>
          <w:szCs w:val="24"/>
        </w:rPr>
      </w:pPr>
    </w:p>
    <w:p w14:paraId="5DD07203" w14:textId="77777777"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14:paraId="20B2D833" w14:textId="77777777" w:rsidR="00576389" w:rsidRPr="00576389" w:rsidRDefault="00576389" w:rsidP="00576389">
      <w:pPr>
        <w:spacing w:line="480" w:lineRule="auto"/>
        <w:ind w:firstLine="720"/>
        <w:jc w:val="left"/>
        <w:rPr>
          <w:sz w:val="24"/>
          <w:szCs w:val="24"/>
        </w:rPr>
      </w:pPr>
    </w:p>
    <w:p w14:paraId="081CE0B7" w14:textId="06CCEA2F"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gramStart"/>
      <w:r w:rsidRPr="00576389">
        <w:rPr>
          <w:i/>
          <w:sz w:val="24"/>
          <w:szCs w:val="24"/>
        </w:rPr>
        <w:t>a</w:t>
      </w:r>
      <w:r w:rsidRPr="00576389">
        <w:rPr>
          <w:i/>
          <w:sz w:val="24"/>
          <w:szCs w:val="24"/>
          <w:vertAlign w:val="subscript"/>
        </w:rPr>
        <w:t>i,t</w:t>
      </w:r>
      <w:proofErr w:type="gramEnd"/>
      <w:r w:rsidRPr="00576389">
        <w:rPr>
          <w:sz w:val="24"/>
          <w:szCs w:val="24"/>
        </w:rPr>
        <w:t xml:space="preserve">) is the probability of choosing option </w:t>
      </w:r>
      <w:r w:rsidRPr="00576389">
        <w:rPr>
          <w:i/>
          <w:sz w:val="24"/>
          <w:szCs w:val="24"/>
        </w:rPr>
        <w:t>i</w:t>
      </w:r>
      <w:r w:rsidRPr="00576389">
        <w:rPr>
          <w:sz w:val="24"/>
          <w:szCs w:val="24"/>
        </w:rPr>
        <w:t xml:space="preserve"> on trial </w:t>
      </w:r>
      <w:r w:rsidRPr="00576389">
        <w:rPr>
          <w:i/>
          <w:sz w:val="24"/>
          <w:szCs w:val="24"/>
        </w:rPr>
        <w:t>t. L</w:t>
      </w:r>
      <w:r w:rsidRPr="00576389">
        <w:rPr>
          <w:i/>
          <w:sz w:val="24"/>
          <w:szCs w:val="24"/>
          <w:vertAlign w:val="subscript"/>
        </w:rPr>
        <w:t>i,t</w:t>
      </w:r>
      <w:r w:rsidRPr="00576389">
        <w:rPr>
          <w:sz w:val="24"/>
          <w:szCs w:val="24"/>
        </w:rPr>
        <w:t xml:space="preserve"> is the lag term—a proxy for uncertainty—that simply encodes the number of trials since option </w:t>
      </w:r>
      <w:r w:rsidRPr="00576389">
        <w:rPr>
          <w:i/>
          <w:sz w:val="24"/>
          <w:szCs w:val="24"/>
        </w:rPr>
        <w:t>i</w:t>
      </w:r>
      <w:r w:rsidRPr="00576389">
        <w:rPr>
          <w:sz w:val="24"/>
          <w:szCs w:val="24"/>
        </w:rPr>
        <w:t xml:space="preserve"> was last chosen. </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extent to which the expected values and lags influence 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14:paraId="56E58B32" w14:textId="77777777"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(Daw et al. 2006</w:t>
      </w:r>
      <w:r w:rsidR="00583A1D">
        <w:rPr>
          <w:sz w:val="24"/>
          <w:szCs w:val="24"/>
        </w:rPr>
        <w:t>;</w:t>
      </w:r>
      <w:r w:rsidRPr="00576389">
        <w:rPr>
          <w:sz w:val="24"/>
          <w:szCs w:val="24"/>
        </w:rPr>
        <w:t xml:space="preserve"> Kakade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14:paraId="3F19D847" w14:textId="172D1B9E" w:rsidR="0022553A" w:rsidRDefault="001D7496" w:rsidP="00576389">
      <w:pPr>
        <w:spacing w:line="480" w:lineRule="auto"/>
        <w:ind w:firstLine="0"/>
        <w:jc w:val="left"/>
        <w:rPr>
          <w:sz w:val="24"/>
          <w:szCs w:val="24"/>
        </w:rPr>
      </w:pPr>
      <w:r>
        <w:rPr>
          <w:sz w:val="24"/>
          <w:szCs w:val="24"/>
        </w:rPr>
        <w:lastRenderedPageBreak/>
        <w:tab/>
        <w:t xml:space="preserve">The full model described above was first </w:t>
      </w:r>
      <w:r w:rsidR="0022553A">
        <w:rPr>
          <w:sz w:val="24"/>
          <w:szCs w:val="24"/>
        </w:rPr>
        <w:t xml:space="preserve">compared to a simplified model </w:t>
      </w:r>
      <w:r w:rsidR="005A48FE">
        <w:rPr>
          <w:sz w:val="24"/>
          <w:szCs w:val="24"/>
        </w:rPr>
        <w:t xml:space="preserve">without </w:t>
      </w:r>
      <w:r w:rsidR="0022553A">
        <w:rPr>
          <w:sz w:val="24"/>
          <w:szCs w:val="24"/>
        </w:rPr>
        <w:t xml:space="preserve">systematic exploration, where </w:t>
      </w:r>
      <w:r w:rsidR="0022553A" w:rsidRPr="00576389">
        <w:rPr>
          <w:i/>
          <w:sz w:val="24"/>
          <w:szCs w:val="24"/>
        </w:rPr>
        <w:sym w:font="Symbol" w:char="F066"/>
      </w:r>
      <w:r w:rsidR="0022553A">
        <w:rPr>
          <w:sz w:val="24"/>
          <w:szCs w:val="24"/>
        </w:rPr>
        <w:t xml:space="preserve"> was set to 0. In the simplified model choice probabilities reduce to a standard Softmax choice rule (Sutton &amp; Barto, 1998) on </w:t>
      </w:r>
      <w:r w:rsidR="007F5E7B">
        <w:rPr>
          <w:sz w:val="24"/>
          <w:szCs w:val="24"/>
        </w:rPr>
        <w:t xml:space="preserve">expected </w:t>
      </w:r>
      <w:r w:rsidR="0022553A">
        <w:rPr>
          <w:sz w:val="24"/>
          <w:szCs w:val="24"/>
        </w:rPr>
        <w:t>reward value:</w:t>
      </w:r>
    </w:p>
    <w:p w14:paraId="5D8AF0D6" w14:textId="77777777"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14:paraId="364621CD" w14:textId="77777777" w:rsidR="0022553A" w:rsidRPr="0022553A" w:rsidRDefault="0022553A" w:rsidP="0022553A">
      <w:pPr>
        <w:spacing w:line="480" w:lineRule="auto"/>
        <w:ind w:firstLine="0"/>
        <w:jc w:val="center"/>
        <w:rPr>
          <w:sz w:val="24"/>
          <w:szCs w:val="24"/>
        </w:rPr>
      </w:pPr>
    </w:p>
    <w:p w14:paraId="3B8B8A11" w14:textId="4E707944" w:rsidR="003402B6" w:rsidRPr="005A7EF1" w:rsidRDefault="003402B6" w:rsidP="00576389">
      <w:pPr>
        <w:spacing w:line="480" w:lineRule="auto"/>
        <w:ind w:firstLine="0"/>
        <w:jc w:val="left"/>
        <w:rPr>
          <w:i/>
          <w:sz w:val="24"/>
          <w:szCs w:val="24"/>
        </w:rPr>
      </w:pPr>
      <w:r>
        <w:rPr>
          <w:sz w:val="24"/>
          <w:szCs w:val="24"/>
        </w:rPr>
        <w:tab/>
        <w:t xml:space="preserve">The </w:t>
      </w:r>
      <w:r w:rsidR="005B1A75">
        <w:rPr>
          <w:sz w:val="24"/>
          <w:szCs w:val="24"/>
        </w:rPr>
        <w:t>Aikaike</w:t>
      </w:r>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(A</w:t>
      </w:r>
      <w:r w:rsidR="003B3B1D">
        <w:rPr>
          <w:sz w:val="24"/>
          <w:szCs w:val="24"/>
        </w:rPr>
        <w:t xml:space="preserve">kaike,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w:t>
      </w:r>
      <w:r w:rsidR="003E4B74">
        <w:rPr>
          <w:sz w:val="24"/>
          <w:szCs w:val="24"/>
        </w:rPr>
        <w:t>condition</w:t>
      </w:r>
      <w:r w:rsidR="00BA3DE3">
        <w:rPr>
          <w:sz w:val="24"/>
          <w:szCs w:val="24"/>
        </w:rPr>
        <w:t xml:space="preserve"> (31 out of 36)</w:t>
      </w:r>
      <w:r w:rsidR="003E4B74">
        <w:rPr>
          <w:sz w:val="24"/>
          <w:szCs w:val="24"/>
        </w:rPr>
        <w:t xml:space="preserve">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14:paraId="733C8AC9" w14:textId="5E96F1DF" w:rsidR="00534253" w:rsidRDefault="00576389" w:rsidP="00AB087E">
      <w:pPr>
        <w:spacing w:line="480" w:lineRule="auto"/>
        <w:ind w:firstLine="720"/>
        <w:jc w:val="left"/>
        <w:rPr>
          <w:sz w:val="24"/>
          <w:szCs w:val="24"/>
        </w:rPr>
      </w:pPr>
      <w:r w:rsidRPr="00576389">
        <w:rPr>
          <w:sz w:val="24"/>
          <w:szCs w:val="24"/>
        </w:rPr>
        <w:t>The best-fitting parameter values were</w:t>
      </w:r>
      <w:r w:rsidR="001D7496">
        <w:rPr>
          <w:sz w:val="24"/>
          <w:szCs w:val="24"/>
        </w:rPr>
        <w:t xml:space="preserve"> </w:t>
      </w:r>
      <w:r w:rsidR="00274BDA">
        <w:rPr>
          <w:sz w:val="24"/>
          <w:szCs w:val="24"/>
        </w:rPr>
        <w:t>then</w:t>
      </w:r>
      <w:r w:rsidR="00274BDA" w:rsidRPr="00576389">
        <w:rPr>
          <w:sz w:val="24"/>
          <w:szCs w:val="24"/>
        </w:rPr>
        <w:t xml:space="preserve"> </w:t>
      </w:r>
      <w:r w:rsidRPr="00576389">
        <w:rPr>
          <w:sz w:val="24"/>
          <w:szCs w:val="24"/>
        </w:rPr>
        <w:t>compared between the three different conditions</w:t>
      </w:r>
      <w:r w:rsidR="00B9621C">
        <w:rPr>
          <w:sz w:val="24"/>
          <w:szCs w:val="24"/>
        </w:rPr>
        <w:t xml:space="preserve"> (see Figure 4)</w:t>
      </w:r>
      <w:r w:rsidRPr="00576389">
        <w:rPr>
          <w:sz w:val="24"/>
          <w:szCs w:val="24"/>
        </w:rPr>
        <w:t>. Because</w:t>
      </w:r>
      <w:r w:rsidR="000C38EB">
        <w:rPr>
          <w:sz w:val="24"/>
          <w:szCs w:val="24"/>
        </w:rPr>
        <w:t xml:space="preserve"> </w:t>
      </w:r>
      <w:r w:rsidRPr="00576389">
        <w:rPr>
          <w:sz w:val="24"/>
          <w:szCs w:val="24"/>
        </w:rPr>
        <w:t>the best-fitting parameter values were not normally distributed</w:t>
      </w:r>
      <w:r w:rsidR="00B9621C">
        <w:rPr>
          <w:sz w:val="24"/>
          <w:szCs w:val="24"/>
        </w:rPr>
        <w:t>,</w:t>
      </w:r>
      <w:r w:rsidRPr="00576389">
        <w:rPr>
          <w:sz w:val="24"/>
          <w:szCs w:val="24"/>
        </w:rPr>
        <w:t xml:space="preserve"> we </w:t>
      </w:r>
      <w:r w:rsidR="009A0A3B">
        <w:rPr>
          <w:sz w:val="24"/>
          <w:szCs w:val="24"/>
        </w:rPr>
        <w:t>report</w:t>
      </w:r>
      <w:r w:rsidRPr="00576389">
        <w:rPr>
          <w:sz w:val="24"/>
          <w:szCs w:val="24"/>
        </w:rPr>
        <w:t xml:space="preserve"> median values</w:t>
      </w:r>
      <w:r w:rsidR="009A0A3B">
        <w:rPr>
          <w:sz w:val="24"/>
          <w:szCs w:val="24"/>
        </w:rPr>
        <w:t xml:space="preserve"> (</w:t>
      </w:r>
      <w:r w:rsidR="00B9621C">
        <w:rPr>
          <w:sz w:val="24"/>
          <w:szCs w:val="24"/>
        </w:rPr>
        <w:t xml:space="preserve">see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t xml:space="preserve">W </w:t>
      </w:r>
      <w:r w:rsidR="00272A0D">
        <w:rPr>
          <w:sz w:val="24"/>
          <w:szCs w:val="24"/>
        </w:rPr>
        <w:t xml:space="preserve">= 1044, </w:t>
      </w:r>
      <w:r w:rsidR="00272A0D">
        <w:rPr>
          <w:i/>
          <w:sz w:val="24"/>
          <w:szCs w:val="24"/>
        </w:rPr>
        <w:t>p</w:t>
      </w:r>
      <w:r w:rsidR="00272A0D">
        <w:rPr>
          <w:sz w:val="24"/>
          <w:szCs w:val="24"/>
        </w:rPr>
        <w:t xml:space="preserve"> &lt; 0.001</w:t>
      </w:r>
      <w:r w:rsidR="00517AB5">
        <w:rPr>
          <w:sz w:val="24"/>
          <w:szCs w:val="24"/>
        </w:rPr>
        <w:t>,</w:t>
      </w:r>
      <w:r w:rsidR="00272A0D">
        <w:rPr>
          <w:sz w:val="24"/>
          <w:szCs w:val="24"/>
        </w:rPr>
        <w:t xml:space="preserve"> and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w:t>
      </w:r>
      <w:r w:rsidR="00517AB5">
        <w:rPr>
          <w:sz w:val="24"/>
          <w:szCs w:val="24"/>
        </w:rPr>
        <w:t>,</w:t>
      </w:r>
      <w:r w:rsidR="00272A0D">
        <w:rPr>
          <w:sz w:val="24"/>
          <w:szCs w:val="24"/>
        </w:rPr>
        <w:t xml:space="preserve"> than in </w:t>
      </w:r>
      <w:r w:rsidR="00851B6E">
        <w:rPr>
          <w:sz w:val="24"/>
          <w:szCs w:val="24"/>
        </w:rPr>
        <w:t>the Baseline condition</w:t>
      </w:r>
      <w:r w:rsidR="00272A0D">
        <w:rPr>
          <w:sz w:val="24"/>
          <w:szCs w:val="24"/>
        </w:rPr>
        <w:t>.</w:t>
      </w:r>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r w:rsidR="00EE7B7F">
        <w:rPr>
          <w:sz w:val="24"/>
          <w:szCs w:val="24"/>
        </w:rPr>
        <w:t xml:space="preserve">The </w:t>
      </w:r>
      <w:r w:rsidR="00EE7B7F" w:rsidRPr="00576389">
        <w:rPr>
          <w:i/>
          <w:sz w:val="24"/>
          <w:szCs w:val="24"/>
        </w:rPr>
        <w:sym w:font="Symbol" w:char="F062"/>
      </w:r>
      <w:r w:rsidR="00EE7B7F">
        <w:rPr>
          <w:i/>
          <w:sz w:val="24"/>
          <w:szCs w:val="24"/>
        </w:rPr>
        <w:t xml:space="preserve"> </w:t>
      </w:r>
      <w:r w:rsidR="00CB1C32">
        <w:rPr>
          <w:sz w:val="24"/>
          <w:szCs w:val="24"/>
        </w:rPr>
        <w:t xml:space="preserve">parameter </w:t>
      </w:r>
      <w:r w:rsidR="00130A73">
        <w:rPr>
          <w:sz w:val="24"/>
          <w:szCs w:val="24"/>
        </w:rPr>
        <w:t xml:space="preserve">(reflecting random exploration) </w:t>
      </w:r>
      <w:r w:rsidR="00EE7B7F">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w:t>
      </w:r>
      <w:r w:rsidR="00130A73">
        <w:rPr>
          <w:sz w:val="24"/>
          <w:szCs w:val="24"/>
        </w:rPr>
        <w:t xml:space="preserve">, suggesting somewhat higher random exploration in the </w:t>
      </w:r>
      <w:r w:rsidR="00CD101D">
        <w:rPr>
          <w:sz w:val="24"/>
          <w:szCs w:val="24"/>
        </w:rPr>
        <w:t xml:space="preserve">Competition </w:t>
      </w:r>
      <w:r w:rsidR="00130A73">
        <w:rPr>
          <w:sz w:val="24"/>
          <w:szCs w:val="24"/>
        </w:rPr>
        <w:t>condition</w:t>
      </w:r>
      <w:r w:rsidR="00E07A85">
        <w:rPr>
          <w:sz w:val="24"/>
          <w:szCs w:val="24"/>
        </w:rPr>
        <w:t xml:space="preserve">.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p>
    <w:p w14:paraId="74A52E56" w14:textId="722023F9" w:rsidR="00576389" w:rsidRDefault="00C45553" w:rsidP="008F3EF6">
      <w:pPr>
        <w:spacing w:line="480" w:lineRule="auto"/>
        <w:ind w:firstLine="720"/>
        <w:jc w:val="left"/>
        <w:rPr>
          <w:sz w:val="24"/>
          <w:szCs w:val="24"/>
        </w:rPr>
      </w:pPr>
      <w:r w:rsidRPr="00576389">
        <w:rPr>
          <w:sz w:val="24"/>
          <w:szCs w:val="24"/>
        </w:rPr>
        <w:lastRenderedPageBreak/>
        <w:t>The high value</w:t>
      </w:r>
      <w:r>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Pr>
          <w:sz w:val="24"/>
          <w:szCs w:val="24"/>
        </w:rPr>
        <w:t>in the Baseline condition and substantially lower values in both the Congruent and C</w:t>
      </w:r>
      <w:r w:rsidRPr="00576389">
        <w:rPr>
          <w:sz w:val="24"/>
          <w:szCs w:val="24"/>
        </w:rPr>
        <w:t>omp</w:t>
      </w:r>
      <w:r>
        <w:rPr>
          <w:sz w:val="24"/>
          <w:szCs w:val="24"/>
        </w:rPr>
        <w:t>etition conditions suggest</w:t>
      </w:r>
      <w:r w:rsidRPr="00576389">
        <w:rPr>
          <w:sz w:val="24"/>
          <w:szCs w:val="24"/>
        </w:rPr>
        <w:t xml:space="preserve"> </w:t>
      </w:r>
      <w:r>
        <w:rPr>
          <w:sz w:val="24"/>
          <w:szCs w:val="24"/>
        </w:rPr>
        <w:t>that</w:t>
      </w:r>
      <w:r w:rsidRPr="00576389">
        <w:rPr>
          <w:sz w:val="24"/>
          <w:szCs w:val="24"/>
        </w:rPr>
        <w:t xml:space="preserve"> </w:t>
      </w:r>
      <w:r>
        <w:rPr>
          <w:sz w:val="24"/>
          <w:szCs w:val="24"/>
        </w:rPr>
        <w:t>the salience manipulation dramatically decreased systematic exploration in the salience conditions compared to the Baseline, although this reduction was achieved by different mechanism – through increased exploitation in the Congruent condition and through increased random exploration in the Competition condition (as indicated by the</w:t>
      </w:r>
      <w:r w:rsidRPr="00576389">
        <w:rPr>
          <w:sz w:val="24"/>
          <w:szCs w:val="24"/>
        </w:rPr>
        <w:t xml:space="preserve"> low value of </w:t>
      </w:r>
      <w:r w:rsidRPr="00576389">
        <w:rPr>
          <w:i/>
          <w:sz w:val="24"/>
          <w:szCs w:val="24"/>
        </w:rPr>
        <w:sym w:font="Symbol" w:char="F062"/>
      </w:r>
      <w:r>
        <w:rPr>
          <w:sz w:val="24"/>
          <w:szCs w:val="24"/>
        </w:rPr>
        <w:t xml:space="preserve">). </w:t>
      </w:r>
      <w:r w:rsidR="00ED0E9A">
        <w:rPr>
          <w:sz w:val="24"/>
          <w:szCs w:val="24"/>
        </w:rPr>
        <w:t>These results suggest a direct link between attention and exploratory behavior early in development.</w:t>
      </w:r>
    </w:p>
    <w:p w14:paraId="5611063C" w14:textId="77777777" w:rsidR="00465E60" w:rsidRDefault="00465E60" w:rsidP="008F3EF6">
      <w:pPr>
        <w:spacing w:line="480" w:lineRule="auto"/>
        <w:ind w:firstLine="720"/>
        <w:jc w:val="left"/>
        <w:rPr>
          <w:sz w:val="24"/>
          <w:szCs w:val="24"/>
        </w:rPr>
      </w:pPr>
    </w:p>
    <w:p w14:paraId="1F25110B" w14:textId="77777777" w:rsidR="00465E60" w:rsidRPr="00262B49" w:rsidRDefault="00465E60" w:rsidP="00465E60">
      <w:pPr>
        <w:spacing w:line="480" w:lineRule="auto"/>
        <w:ind w:firstLine="0"/>
        <w:jc w:val="left"/>
        <w:rPr>
          <w:sz w:val="24"/>
          <w:szCs w:val="24"/>
        </w:rPr>
      </w:pPr>
      <w:r w:rsidRPr="00262B49">
        <w:rPr>
          <w:noProof/>
          <w:sz w:val="24"/>
          <w:szCs w:val="24"/>
        </w:rPr>
        <w:drawing>
          <wp:inline distT="0" distB="0" distL="0" distR="0" wp14:anchorId="132F6ABE" wp14:editId="6E6E1759">
            <wp:extent cx="5943600" cy="2299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9">
                      <a:alphaModFix/>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6C0B93BB" w14:textId="78F3F4E3" w:rsidR="00F75439" w:rsidRDefault="00465E60" w:rsidP="00F75439">
      <w:pPr>
        <w:spacing w:line="480" w:lineRule="auto"/>
        <w:ind w:firstLine="0"/>
        <w:jc w:val="left"/>
        <w:rPr>
          <w:sz w:val="24"/>
          <w:szCs w:val="24"/>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 xml:space="preserve">parameter for each group are presented. Both salience conditions have a large proportion of participants with very low values of </w:t>
      </w:r>
      <w:r w:rsidRPr="00F75439">
        <w:rPr>
          <w:i/>
          <w:sz w:val="22"/>
          <w:szCs w:val="22"/>
        </w:rPr>
        <w:sym w:font="Symbol" w:char="F066"/>
      </w:r>
      <w:r w:rsidRPr="00F75439">
        <w:rPr>
          <w:sz w:val="22"/>
          <w:szCs w:val="22"/>
        </w:rPr>
        <w:t xml:space="preserve">, indicating little systematic exploration, while the Baseline condition has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p>
    <w:p w14:paraId="42069184" w14:textId="77777777" w:rsidR="00F75439" w:rsidRDefault="00F75439">
      <w:pPr>
        <w:ind w:firstLine="0"/>
        <w:jc w:val="left"/>
        <w:rPr>
          <w:sz w:val="24"/>
          <w:szCs w:val="24"/>
        </w:rPr>
      </w:pPr>
      <w:r>
        <w:rPr>
          <w:sz w:val="24"/>
          <w:szCs w:val="24"/>
        </w:rPr>
        <w:br w:type="page"/>
      </w:r>
    </w:p>
    <w:p w14:paraId="551876AA" w14:textId="04D7EFCA" w:rsidR="00465E60" w:rsidRDefault="00465E60" w:rsidP="00F75439">
      <w:pPr>
        <w:spacing w:line="480" w:lineRule="auto"/>
        <w:ind w:firstLine="0"/>
        <w:jc w:val="left"/>
        <w:rPr>
          <w:sz w:val="24"/>
          <w:szCs w:val="24"/>
        </w:rPr>
      </w:pPr>
    </w:p>
    <w:p w14:paraId="410E1EC1" w14:textId="77777777" w:rsidR="00465E60" w:rsidRPr="00F75439" w:rsidRDefault="00465E60" w:rsidP="00465E60">
      <w:pPr>
        <w:pStyle w:val="Figure"/>
        <w:jc w:val="left"/>
        <w:rPr>
          <w:sz w:val="22"/>
          <w:szCs w:val="22"/>
        </w:rPr>
      </w:pPr>
      <w:r w:rsidRPr="00F75439">
        <w:rPr>
          <w:sz w:val="22"/>
          <w:szCs w:val="22"/>
        </w:rPr>
        <w:t>Table 1: Median best-fitting parameter values (with standard deviations in parentheses)</w:t>
      </w:r>
    </w:p>
    <w:p w14:paraId="55BEA4D5" w14:textId="77777777" w:rsidR="00465E60" w:rsidRPr="00F75439" w:rsidRDefault="00465E60" w:rsidP="00465E60">
      <w:pPr>
        <w:pStyle w:val="NormalSectionStart"/>
        <w:rPr>
          <w:sz w:val="22"/>
          <w:szCs w:val="22"/>
        </w:rPr>
      </w:pPr>
    </w:p>
    <w:tbl>
      <w:tblPr>
        <w:tblStyle w:val="TableGrid"/>
        <w:tblW w:w="0" w:type="auto"/>
        <w:tblLook w:val="04A0" w:firstRow="1" w:lastRow="0" w:firstColumn="1" w:lastColumn="0" w:noHBand="0" w:noVBand="1"/>
      </w:tblPr>
      <w:tblGrid>
        <w:gridCol w:w="538"/>
        <w:gridCol w:w="1887"/>
        <w:gridCol w:w="1598"/>
        <w:gridCol w:w="1987"/>
      </w:tblGrid>
      <w:tr w:rsidR="00465E60" w:rsidRPr="00F75439" w14:paraId="3B0D81C9" w14:textId="77777777" w:rsidTr="00205289">
        <w:tc>
          <w:tcPr>
            <w:tcW w:w="538" w:type="dxa"/>
            <w:tcBorders>
              <w:bottom w:val="single" w:sz="4" w:space="0" w:color="auto"/>
              <w:right w:val="nil"/>
            </w:tcBorders>
          </w:tcPr>
          <w:p w14:paraId="0DC66D9A" w14:textId="77777777" w:rsidR="00465E60" w:rsidRPr="00F75439" w:rsidRDefault="00465E60" w:rsidP="00205289">
            <w:pPr>
              <w:rPr>
                <w:sz w:val="22"/>
                <w:szCs w:val="22"/>
              </w:rPr>
            </w:pPr>
          </w:p>
        </w:tc>
        <w:tc>
          <w:tcPr>
            <w:tcW w:w="1887" w:type="dxa"/>
            <w:tcBorders>
              <w:left w:val="nil"/>
              <w:bottom w:val="single" w:sz="4" w:space="0" w:color="auto"/>
              <w:right w:val="nil"/>
            </w:tcBorders>
          </w:tcPr>
          <w:p w14:paraId="106767D8" w14:textId="77777777" w:rsidR="00465E60" w:rsidRPr="00F75439" w:rsidRDefault="00465E60" w:rsidP="00205289">
            <w:pPr>
              <w:jc w:val="center"/>
              <w:rPr>
                <w:sz w:val="22"/>
                <w:szCs w:val="22"/>
              </w:rPr>
            </w:pPr>
            <w:r w:rsidRPr="00F75439">
              <w:rPr>
                <w:sz w:val="22"/>
                <w:szCs w:val="22"/>
              </w:rPr>
              <w:t>Baseline</w:t>
            </w:r>
          </w:p>
        </w:tc>
        <w:tc>
          <w:tcPr>
            <w:tcW w:w="1598" w:type="dxa"/>
            <w:tcBorders>
              <w:left w:val="nil"/>
              <w:bottom w:val="single" w:sz="4" w:space="0" w:color="auto"/>
              <w:right w:val="nil"/>
            </w:tcBorders>
          </w:tcPr>
          <w:p w14:paraId="6A07741A" w14:textId="77777777" w:rsidR="00465E60" w:rsidRPr="00F75439" w:rsidRDefault="00465E60" w:rsidP="00205289">
            <w:pPr>
              <w:jc w:val="center"/>
              <w:rPr>
                <w:sz w:val="22"/>
                <w:szCs w:val="22"/>
              </w:rPr>
            </w:pPr>
            <w:r w:rsidRPr="00F75439">
              <w:rPr>
                <w:sz w:val="22"/>
                <w:szCs w:val="22"/>
              </w:rPr>
              <w:t>Competition</w:t>
            </w:r>
          </w:p>
        </w:tc>
        <w:tc>
          <w:tcPr>
            <w:tcW w:w="1987" w:type="dxa"/>
            <w:tcBorders>
              <w:left w:val="nil"/>
              <w:bottom w:val="single" w:sz="4" w:space="0" w:color="auto"/>
            </w:tcBorders>
          </w:tcPr>
          <w:p w14:paraId="3AFDF0D9" w14:textId="77777777" w:rsidR="00465E60" w:rsidRPr="00F75439" w:rsidRDefault="00465E60" w:rsidP="00205289">
            <w:pPr>
              <w:jc w:val="center"/>
              <w:rPr>
                <w:sz w:val="22"/>
                <w:szCs w:val="22"/>
              </w:rPr>
            </w:pPr>
            <w:r w:rsidRPr="00F75439">
              <w:rPr>
                <w:sz w:val="22"/>
                <w:szCs w:val="22"/>
              </w:rPr>
              <w:t>Congruent</w:t>
            </w:r>
          </w:p>
        </w:tc>
      </w:tr>
      <w:tr w:rsidR="00465E60" w:rsidRPr="00F75439" w14:paraId="7DE26654" w14:textId="77777777" w:rsidTr="00205289">
        <w:trPr>
          <w:trHeight w:val="260"/>
        </w:trPr>
        <w:tc>
          <w:tcPr>
            <w:tcW w:w="538" w:type="dxa"/>
            <w:tcBorders>
              <w:bottom w:val="nil"/>
              <w:right w:val="nil"/>
            </w:tcBorders>
          </w:tcPr>
          <w:p w14:paraId="1038C467" w14:textId="77777777" w:rsidR="00465E60" w:rsidRPr="00F75439" w:rsidRDefault="00465E60" w:rsidP="00205289">
            <w:pPr>
              <w:rPr>
                <w:i/>
                <w:sz w:val="22"/>
                <w:szCs w:val="22"/>
                <w:vertAlign w:val="subscript"/>
              </w:rPr>
            </w:pPr>
            <w:r w:rsidRPr="00F75439">
              <w:rPr>
                <w:i/>
                <w:sz w:val="22"/>
                <w:szCs w:val="22"/>
              </w:rPr>
              <w:sym w:font="Symbol" w:char="F066"/>
            </w:r>
          </w:p>
        </w:tc>
        <w:tc>
          <w:tcPr>
            <w:tcW w:w="1887" w:type="dxa"/>
            <w:tcBorders>
              <w:left w:val="nil"/>
              <w:bottom w:val="nil"/>
              <w:right w:val="nil"/>
            </w:tcBorders>
          </w:tcPr>
          <w:p w14:paraId="6CD368B9" w14:textId="77777777" w:rsidR="00465E60" w:rsidRPr="00F75439" w:rsidRDefault="00465E60" w:rsidP="00205289">
            <w:pPr>
              <w:jc w:val="center"/>
              <w:rPr>
                <w:sz w:val="22"/>
                <w:szCs w:val="22"/>
              </w:rPr>
            </w:pPr>
            <w:r w:rsidRPr="00F75439">
              <w:rPr>
                <w:sz w:val="22"/>
                <w:szCs w:val="22"/>
              </w:rPr>
              <w:t>0.701</w:t>
            </w:r>
          </w:p>
        </w:tc>
        <w:tc>
          <w:tcPr>
            <w:tcW w:w="1598" w:type="dxa"/>
            <w:tcBorders>
              <w:left w:val="nil"/>
              <w:bottom w:val="nil"/>
              <w:right w:val="nil"/>
            </w:tcBorders>
          </w:tcPr>
          <w:p w14:paraId="05658216" w14:textId="77777777" w:rsidR="00465E60" w:rsidRPr="00F75439" w:rsidRDefault="00465E60" w:rsidP="00205289">
            <w:pPr>
              <w:jc w:val="center"/>
              <w:rPr>
                <w:sz w:val="22"/>
                <w:szCs w:val="22"/>
              </w:rPr>
            </w:pPr>
            <w:r w:rsidRPr="00F75439">
              <w:rPr>
                <w:sz w:val="22"/>
                <w:szCs w:val="22"/>
              </w:rPr>
              <w:t>0.213 (0.40)</w:t>
            </w:r>
          </w:p>
        </w:tc>
        <w:tc>
          <w:tcPr>
            <w:tcW w:w="1987" w:type="dxa"/>
            <w:tcBorders>
              <w:left w:val="nil"/>
              <w:bottom w:val="nil"/>
            </w:tcBorders>
          </w:tcPr>
          <w:p w14:paraId="223C49A8" w14:textId="77777777" w:rsidR="00465E60" w:rsidRPr="00F75439" w:rsidRDefault="00465E60" w:rsidP="00205289">
            <w:pPr>
              <w:jc w:val="center"/>
              <w:rPr>
                <w:sz w:val="22"/>
                <w:szCs w:val="22"/>
              </w:rPr>
            </w:pPr>
            <w:r w:rsidRPr="00F75439">
              <w:rPr>
                <w:sz w:val="22"/>
                <w:szCs w:val="22"/>
              </w:rPr>
              <w:t>0.045 (0.31)</w:t>
            </w:r>
          </w:p>
        </w:tc>
      </w:tr>
      <w:tr w:rsidR="00465E60" w:rsidRPr="00F75439" w14:paraId="38D3006C" w14:textId="77777777" w:rsidTr="00205289">
        <w:tc>
          <w:tcPr>
            <w:tcW w:w="538" w:type="dxa"/>
            <w:tcBorders>
              <w:top w:val="nil"/>
              <w:bottom w:val="single" w:sz="4" w:space="0" w:color="auto"/>
              <w:right w:val="nil"/>
            </w:tcBorders>
          </w:tcPr>
          <w:p w14:paraId="717C9C79" w14:textId="77777777" w:rsidR="00465E60" w:rsidRPr="00F75439" w:rsidRDefault="00465E60" w:rsidP="00205289">
            <w:pPr>
              <w:rPr>
                <w:i/>
                <w:sz w:val="22"/>
                <w:szCs w:val="22"/>
                <w:vertAlign w:val="subscript"/>
              </w:rPr>
            </w:pPr>
            <w:r w:rsidRPr="00F75439">
              <w:rPr>
                <w:i/>
                <w:sz w:val="22"/>
                <w:szCs w:val="22"/>
              </w:rPr>
              <w:sym w:font="Symbol" w:char="F062"/>
            </w:r>
          </w:p>
        </w:tc>
        <w:tc>
          <w:tcPr>
            <w:tcW w:w="1887" w:type="dxa"/>
            <w:tcBorders>
              <w:top w:val="nil"/>
              <w:left w:val="nil"/>
              <w:bottom w:val="single" w:sz="4" w:space="0" w:color="auto"/>
              <w:right w:val="nil"/>
            </w:tcBorders>
          </w:tcPr>
          <w:p w14:paraId="548BC6D1" w14:textId="77777777" w:rsidR="00465E60" w:rsidRPr="00F75439" w:rsidRDefault="00465E60" w:rsidP="00205289">
            <w:pPr>
              <w:jc w:val="center"/>
              <w:rPr>
                <w:sz w:val="22"/>
                <w:szCs w:val="22"/>
              </w:rPr>
            </w:pPr>
            <w:r w:rsidRPr="00F75439">
              <w:rPr>
                <w:sz w:val="22"/>
                <w:szCs w:val="22"/>
              </w:rPr>
              <w:t>1.348 (6.1)</w:t>
            </w:r>
          </w:p>
        </w:tc>
        <w:tc>
          <w:tcPr>
            <w:tcW w:w="1598" w:type="dxa"/>
            <w:tcBorders>
              <w:top w:val="nil"/>
              <w:left w:val="nil"/>
              <w:bottom w:val="single" w:sz="4" w:space="0" w:color="auto"/>
              <w:right w:val="nil"/>
            </w:tcBorders>
          </w:tcPr>
          <w:p w14:paraId="11571952" w14:textId="77777777" w:rsidR="00465E60" w:rsidRPr="00F75439" w:rsidRDefault="00465E60" w:rsidP="00205289">
            <w:pPr>
              <w:jc w:val="center"/>
              <w:rPr>
                <w:sz w:val="22"/>
                <w:szCs w:val="22"/>
              </w:rPr>
            </w:pPr>
            <w:r w:rsidRPr="00F75439">
              <w:rPr>
                <w:sz w:val="22"/>
                <w:szCs w:val="22"/>
              </w:rPr>
              <w:t>0.367 (12)</w:t>
            </w:r>
          </w:p>
        </w:tc>
        <w:tc>
          <w:tcPr>
            <w:tcW w:w="1987" w:type="dxa"/>
            <w:tcBorders>
              <w:top w:val="nil"/>
              <w:left w:val="nil"/>
              <w:bottom w:val="single" w:sz="4" w:space="0" w:color="auto"/>
            </w:tcBorders>
          </w:tcPr>
          <w:p w14:paraId="557306A6" w14:textId="77777777" w:rsidR="00465E60" w:rsidRPr="00F75439" w:rsidRDefault="00465E60" w:rsidP="00205289">
            <w:pPr>
              <w:jc w:val="center"/>
              <w:rPr>
                <w:sz w:val="22"/>
                <w:szCs w:val="22"/>
              </w:rPr>
            </w:pPr>
            <w:r w:rsidRPr="00F75439">
              <w:rPr>
                <w:sz w:val="22"/>
                <w:szCs w:val="22"/>
              </w:rPr>
              <w:t>0.680 (</w:t>
            </w:r>
            <w:proofErr w:type="gramStart"/>
            <w:r w:rsidRPr="00F75439">
              <w:rPr>
                <w:sz w:val="22"/>
                <w:szCs w:val="22"/>
              </w:rPr>
              <w:t>876)*</w:t>
            </w:r>
            <w:proofErr w:type="gramEnd"/>
          </w:p>
        </w:tc>
      </w:tr>
    </w:tbl>
    <w:p w14:paraId="6A533582" w14:textId="110941E8" w:rsidR="00465E60" w:rsidRDefault="00465E60" w:rsidP="00F75439">
      <w:pPr>
        <w:ind w:firstLine="0"/>
        <w:rPr>
          <w:sz w:val="24"/>
          <w:szCs w:val="24"/>
        </w:rPr>
      </w:pPr>
      <w:r w:rsidRPr="00F75439">
        <w:rPr>
          <w:sz w:val="22"/>
          <w:szCs w:val="22"/>
        </w:rPr>
        <w:t xml:space="preserve">*Note: While the medians suggest most values were small, </w:t>
      </w:r>
      <w:r w:rsidRPr="00F75439">
        <w:rPr>
          <w:i/>
          <w:sz w:val="22"/>
          <w:szCs w:val="22"/>
        </w:rPr>
        <w:sym w:font="Symbol" w:char="F062"/>
      </w:r>
      <w:r w:rsidRPr="00F75439">
        <w:rPr>
          <w:i/>
          <w:sz w:val="22"/>
          <w:szCs w:val="22"/>
        </w:rPr>
        <w:t xml:space="preserve"> </w:t>
      </w:r>
      <w:r w:rsidRPr="00F75439">
        <w:rPr>
          <w:sz w:val="22"/>
          <w:szCs w:val="22"/>
        </w:rPr>
        <w:t>has no upper limit, and infrequent large outliers (which are consistent with reward maximization) result in large standard deviations. This large value is mainly due to two such outliers, without which the standard deviation of the remaining sample is 12.</w:t>
      </w:r>
    </w:p>
    <w:p w14:paraId="4173BEF6" w14:textId="77777777" w:rsidR="00465E60" w:rsidRDefault="00465E60" w:rsidP="008F3EF6">
      <w:pPr>
        <w:spacing w:line="480" w:lineRule="auto"/>
        <w:ind w:firstLine="720"/>
        <w:jc w:val="left"/>
        <w:rPr>
          <w:sz w:val="24"/>
          <w:szCs w:val="24"/>
        </w:rPr>
      </w:pPr>
    </w:p>
    <w:p w14:paraId="7FEF9A0A" w14:textId="77777777" w:rsidR="00576389" w:rsidRDefault="00262B49" w:rsidP="00576389">
      <w:pPr>
        <w:spacing w:line="480" w:lineRule="auto"/>
        <w:ind w:firstLine="0"/>
        <w:jc w:val="center"/>
        <w:rPr>
          <w:b/>
          <w:sz w:val="24"/>
          <w:szCs w:val="24"/>
        </w:rPr>
      </w:pPr>
      <w:r>
        <w:rPr>
          <w:b/>
          <w:sz w:val="24"/>
          <w:szCs w:val="24"/>
        </w:rPr>
        <w:t>Discussion</w:t>
      </w:r>
    </w:p>
    <w:p w14:paraId="25F57B21" w14:textId="04294F61"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 systematic exploration and attention by manipulating attention and observing effects of such manipulation on systematic exploration.</w:t>
      </w:r>
      <w:r w:rsidR="000710ED">
        <w:rPr>
          <w:sz w:val="24"/>
          <w:szCs w:val="24"/>
        </w:rPr>
        <w:t xml:space="preserve"> </w:t>
      </w:r>
      <w:r>
        <w:rPr>
          <w:sz w:val="24"/>
          <w:szCs w:val="24"/>
        </w:rPr>
        <w:t xml:space="preserve">The reported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 xml:space="preserve">hildren </w:t>
      </w:r>
      <w:r w:rsidR="006E03B3">
        <w:rPr>
          <w:sz w:val="24"/>
          <w:szCs w:val="24"/>
        </w:rPr>
        <w:t>(</w:t>
      </w:r>
      <w:r w:rsidR="00915E63">
        <w:rPr>
          <w:sz w:val="24"/>
          <w:szCs w:val="24"/>
        </w:rPr>
        <w:t>compared to a B</w:t>
      </w:r>
      <w:r w:rsidR="00576389" w:rsidRPr="00576389">
        <w:rPr>
          <w:sz w:val="24"/>
          <w:szCs w:val="24"/>
        </w:rPr>
        <w:t>aseline condition</w:t>
      </w:r>
      <w:r w:rsidR="006E03B3">
        <w:rPr>
          <w:sz w:val="24"/>
          <w:szCs w:val="24"/>
        </w:rPr>
        <w:t>)</w:t>
      </w:r>
      <w:r w:rsidR="00576389" w:rsidRPr="00576389">
        <w:rPr>
          <w:sz w:val="24"/>
          <w:szCs w:val="24"/>
        </w:rPr>
        <w:t xml:space="preserve">. </w:t>
      </w:r>
    </w:p>
    <w:p w14:paraId="55816074" w14:textId="733C416C" w:rsidR="00791419" w:rsidRDefault="00576389">
      <w:pPr>
        <w:spacing w:line="480" w:lineRule="auto"/>
        <w:ind w:firstLine="720"/>
        <w:jc w:val="left"/>
        <w:rPr>
          <w:sz w:val="24"/>
          <w:szCs w:val="24"/>
        </w:rPr>
      </w:pPr>
      <w:r w:rsidRPr="00576389">
        <w:rPr>
          <w:sz w:val="24"/>
          <w:szCs w:val="24"/>
        </w:rPr>
        <w:t xml:space="preserve">In addition, children’s choices were </w:t>
      </w:r>
      <w:r w:rsidR="00130A73">
        <w:rPr>
          <w:sz w:val="24"/>
          <w:szCs w:val="24"/>
        </w:rPr>
        <w:t xml:space="preserve">not </w:t>
      </w:r>
      <w:r w:rsidRPr="00576389">
        <w:rPr>
          <w:sz w:val="24"/>
          <w:szCs w:val="24"/>
        </w:rPr>
        <w:t xml:space="preserve">simply </w:t>
      </w:r>
      <w:r w:rsidR="00ED0E9A">
        <w:rPr>
          <w:sz w:val="24"/>
          <w:szCs w:val="24"/>
        </w:rPr>
        <w:t>salience</w:t>
      </w:r>
      <w:r w:rsidRPr="00576389">
        <w:rPr>
          <w:sz w:val="24"/>
          <w:szCs w:val="24"/>
        </w:rPr>
        <w:t>-</w:t>
      </w:r>
      <w:r w:rsidR="00130A73">
        <w:rPr>
          <w:sz w:val="24"/>
          <w:szCs w:val="24"/>
        </w:rPr>
        <w:t>driven;</w:t>
      </w:r>
      <w:r w:rsidRPr="00576389">
        <w:rPr>
          <w:sz w:val="24"/>
          <w:szCs w:val="24"/>
        </w:rPr>
        <w:t xml:space="preserve"> </w:t>
      </w:r>
      <w:r w:rsidR="006E03B3">
        <w:rPr>
          <w:sz w:val="24"/>
          <w:szCs w:val="24"/>
        </w:rPr>
        <w:t>i</w:t>
      </w:r>
      <w:r w:rsidRPr="00576389">
        <w:rPr>
          <w:sz w:val="24"/>
          <w:szCs w:val="24"/>
        </w:rPr>
        <w:t xml:space="preserve">nstead the effect of saliency was dependent on whether or not it was congruent with or in competition with reward maximization. When the salient option was also highly valuable, children chose </w:t>
      </w:r>
      <w:r w:rsidR="004C30C7">
        <w:rPr>
          <w:sz w:val="24"/>
          <w:szCs w:val="24"/>
        </w:rPr>
        <w:t>it</w:t>
      </w:r>
      <w:r w:rsidRPr="00576389">
        <w:rPr>
          <w:sz w:val="24"/>
          <w:szCs w:val="24"/>
        </w:rPr>
        <w:t xml:space="preserve"> more often than in the other conditions. But, when the salient option was low in value, it was not chosen more often than in the other conditions.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14:paraId="5F5E1635" w14:textId="7E2CEA1F" w:rsidR="00576389" w:rsidRPr="00576389" w:rsidRDefault="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w:t>
      </w:r>
      <w:r w:rsidR="00A64ABB">
        <w:rPr>
          <w:sz w:val="24"/>
          <w:szCs w:val="24"/>
        </w:rPr>
        <w:t xml:space="preserve">e is </w:t>
      </w:r>
      <w:r w:rsidRPr="00576389">
        <w:rPr>
          <w:sz w:val="24"/>
          <w:szCs w:val="24"/>
        </w:rPr>
        <w:t>otherwise equal, systematic exploration dominates choices</w:t>
      </w:r>
      <w:r w:rsidR="00915E63">
        <w:rPr>
          <w:sz w:val="24"/>
          <w:szCs w:val="24"/>
        </w:rPr>
        <w:t xml:space="preserve"> (as in the Baseline condition)</w:t>
      </w:r>
      <w:r w:rsidRPr="00576389">
        <w:rPr>
          <w:sz w:val="24"/>
          <w:szCs w:val="24"/>
        </w:rPr>
        <w:t>, with less recently sampled</w:t>
      </w:r>
      <w:r w:rsidR="00664C05">
        <w:rPr>
          <w:sz w:val="24"/>
          <w:szCs w:val="24"/>
        </w:rPr>
        <w:t xml:space="preserve"> options</w:t>
      </w:r>
      <w:r w:rsidRPr="00576389">
        <w:rPr>
          <w:sz w:val="24"/>
          <w:szCs w:val="24"/>
        </w:rPr>
        <w:t xml:space="preserve"> more likely to be selected.</w:t>
      </w:r>
      <w:r w:rsidR="00B05784">
        <w:rPr>
          <w:sz w:val="24"/>
          <w:szCs w:val="24"/>
        </w:rPr>
        <w:t xml:space="preserve"> </w:t>
      </w:r>
      <w:r w:rsidR="00BE49BE">
        <w:rPr>
          <w:sz w:val="24"/>
          <w:szCs w:val="24"/>
        </w:rPr>
        <w:t>M</w:t>
      </w:r>
      <w:r w:rsidR="00B05784">
        <w:rPr>
          <w:sz w:val="24"/>
          <w:szCs w:val="24"/>
        </w:rPr>
        <w:t>anipulating b</w:t>
      </w:r>
      <w:r w:rsidR="000E05B2">
        <w:rPr>
          <w:sz w:val="24"/>
          <w:szCs w:val="24"/>
        </w:rPr>
        <w:t>ottom-up attention</w:t>
      </w:r>
      <w:r w:rsidRPr="00576389">
        <w:rPr>
          <w:sz w:val="24"/>
          <w:szCs w:val="24"/>
        </w:rPr>
        <w:t xml:space="preserve"> disrupt</w:t>
      </w:r>
      <w:r w:rsidR="00BE49BE">
        <w:rPr>
          <w:sz w:val="24"/>
          <w:szCs w:val="24"/>
        </w:rPr>
        <w:t>s</w:t>
      </w:r>
      <w:r w:rsidRPr="00576389">
        <w:rPr>
          <w:sz w:val="24"/>
          <w:szCs w:val="24"/>
        </w:rPr>
        <w:t xml:space="preserve"> this process, leading to </w:t>
      </w:r>
      <w:r w:rsidR="00B05784">
        <w:rPr>
          <w:sz w:val="24"/>
          <w:szCs w:val="24"/>
        </w:rPr>
        <w:t xml:space="preserve">a </w:t>
      </w:r>
      <w:r w:rsidR="00B05784">
        <w:rPr>
          <w:sz w:val="24"/>
          <w:szCs w:val="24"/>
        </w:rPr>
        <w:lastRenderedPageBreak/>
        <w:t>reduction in</w:t>
      </w:r>
      <w:r w:rsidRPr="00576389">
        <w:rPr>
          <w:sz w:val="24"/>
          <w:szCs w:val="24"/>
        </w:rPr>
        <w:t xml:space="preserve"> systematic exploration. Once disrupted, if the salient stimulus signals a rewarding option, it can act as a cue that facilitates </w:t>
      </w:r>
      <w:r w:rsidR="00791419">
        <w:rPr>
          <w:sz w:val="24"/>
          <w:szCs w:val="24"/>
        </w:rPr>
        <w:t xml:space="preserve">reward </w:t>
      </w:r>
      <w:r w:rsidRPr="00576389">
        <w:rPr>
          <w:sz w:val="24"/>
          <w:szCs w:val="24"/>
        </w:rPr>
        <w:t xml:space="preserve">learning. </w:t>
      </w:r>
    </w:p>
    <w:p w14:paraId="3786E7D0" w14:textId="0F7D8F63" w:rsidR="00791419" w:rsidRDefault="00576389">
      <w:pPr>
        <w:spacing w:line="480" w:lineRule="auto"/>
        <w:ind w:firstLine="720"/>
        <w:rPr>
          <w:sz w:val="24"/>
          <w:szCs w:val="24"/>
        </w:rPr>
      </w:pPr>
      <w:r w:rsidRPr="00576389">
        <w:rPr>
          <w:sz w:val="24"/>
          <w:szCs w:val="24"/>
        </w:rPr>
        <w:t xml:space="preserve">These results point to an integral role of attentional mechanisms in systematic exploratory behavior in young children, in contrast to the top-down PFC mediated processes involved in systematic exploration in adults. Despite PFC being immature, young children’s </w:t>
      </w:r>
      <w:r w:rsidR="00B05784">
        <w:rPr>
          <w:sz w:val="24"/>
          <w:szCs w:val="24"/>
        </w:rPr>
        <w:t xml:space="preserve">tendency to </w:t>
      </w:r>
      <w:r w:rsidRPr="00576389">
        <w:rPr>
          <w:sz w:val="24"/>
          <w:szCs w:val="24"/>
        </w:rPr>
        <w:t>distribute attention seems to support systematic exploration</w:t>
      </w:r>
      <w:r w:rsidR="005A6634">
        <w:rPr>
          <w:sz w:val="24"/>
          <w:szCs w:val="24"/>
        </w:rPr>
        <w:t xml:space="preserve">. Attentional mechanisms and exploratory decision-making may be part of a larger general pattern in which </w:t>
      </w:r>
      <w:r w:rsidR="00BE49BE">
        <w:rPr>
          <w:sz w:val="24"/>
          <w:szCs w:val="24"/>
        </w:rPr>
        <w:t xml:space="preserve">young children’s </w:t>
      </w:r>
      <w:r w:rsidR="005A6634">
        <w:rPr>
          <w:sz w:val="24"/>
          <w:szCs w:val="24"/>
        </w:rPr>
        <w:t>c</w:t>
      </w:r>
      <w:r w:rsidR="00791419">
        <w:rPr>
          <w:sz w:val="24"/>
          <w:szCs w:val="24"/>
        </w:rPr>
        <w:t>ognition and behavior are</w:t>
      </w:r>
      <w:r w:rsidR="005A6634">
        <w:rPr>
          <w:sz w:val="24"/>
          <w:szCs w:val="24"/>
        </w:rPr>
        <w:t xml:space="preserve"> specifically tuned to facilitate broad information gathering</w:t>
      </w:r>
      <w:r w:rsidR="00791419">
        <w:rPr>
          <w:sz w:val="24"/>
          <w:szCs w:val="24"/>
        </w:rPr>
        <w:t>—</w:t>
      </w:r>
      <w:r w:rsidR="00BE49BE">
        <w:rPr>
          <w:sz w:val="24"/>
          <w:szCs w:val="24"/>
        </w:rPr>
        <w:t xml:space="preserve">which </w:t>
      </w:r>
      <w:r w:rsidR="00791419">
        <w:rPr>
          <w:sz w:val="24"/>
          <w:szCs w:val="24"/>
        </w:rPr>
        <w:t>is particularly critical early in life</w:t>
      </w:r>
      <w:r w:rsidR="005A6634">
        <w:rPr>
          <w:sz w:val="24"/>
          <w:szCs w:val="24"/>
        </w:rPr>
        <w:t>.</w:t>
      </w:r>
    </w:p>
    <w:p w14:paraId="4D77FA5E" w14:textId="77777777" w:rsidR="00576389" w:rsidRDefault="00576389">
      <w:pPr>
        <w:ind w:firstLine="0"/>
        <w:jc w:val="left"/>
        <w:rPr>
          <w:sz w:val="24"/>
          <w:szCs w:val="24"/>
        </w:rPr>
      </w:pPr>
      <w:r>
        <w:rPr>
          <w:sz w:val="24"/>
          <w:szCs w:val="24"/>
        </w:rPr>
        <w:br w:type="page"/>
      </w:r>
    </w:p>
    <w:p w14:paraId="0ECCBFE5" w14:textId="77777777" w:rsidR="00576389" w:rsidRDefault="00576389" w:rsidP="00576389">
      <w:pPr>
        <w:pStyle w:val="Heading1"/>
        <w:spacing w:before="220" w:line="480" w:lineRule="auto"/>
      </w:pPr>
      <w:r>
        <w:lastRenderedPageBreak/>
        <w:t>Acknowledgments</w:t>
      </w:r>
    </w:p>
    <w:p w14:paraId="5FEA5C34" w14:textId="77777777"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We thank Alicia Scimeca and members of the Cognitive Development lab for their help with this project.</w:t>
      </w:r>
    </w:p>
    <w:p w14:paraId="3CE01095" w14:textId="77777777" w:rsidR="00576389" w:rsidRDefault="00576389">
      <w:pPr>
        <w:ind w:firstLine="0"/>
        <w:jc w:val="left"/>
        <w:rPr>
          <w:sz w:val="24"/>
          <w:szCs w:val="24"/>
        </w:rPr>
      </w:pPr>
      <w:r>
        <w:rPr>
          <w:sz w:val="24"/>
          <w:szCs w:val="24"/>
        </w:rPr>
        <w:br w:type="page"/>
      </w:r>
    </w:p>
    <w:p w14:paraId="7AE8E7DC" w14:textId="77777777" w:rsidR="00576389" w:rsidRPr="00576389" w:rsidRDefault="00576389" w:rsidP="00576389">
      <w:pPr>
        <w:pStyle w:val="Heading1"/>
        <w:spacing w:before="220" w:line="480" w:lineRule="auto"/>
        <w:rPr>
          <w:szCs w:val="24"/>
        </w:rPr>
      </w:pPr>
      <w:r w:rsidRPr="00576389">
        <w:rPr>
          <w:szCs w:val="24"/>
        </w:rPr>
        <w:lastRenderedPageBreak/>
        <w:t xml:space="preserve">References </w:t>
      </w:r>
    </w:p>
    <w:p w14:paraId="5413EAEA" w14:textId="77777777" w:rsidR="00BA1AAD" w:rsidRDefault="00AB087E" w:rsidP="00AB087E">
      <w:pPr>
        <w:pStyle w:val="Reference"/>
        <w:spacing w:line="480" w:lineRule="auto"/>
        <w:ind w:left="360" w:hanging="360"/>
        <w:rPr>
          <w:sz w:val="24"/>
          <w:szCs w:val="24"/>
        </w:rPr>
      </w:pPr>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14:paraId="1B2806ED" w14:textId="77777777" w:rsidR="00576389" w:rsidRPr="00576389" w:rsidRDefault="00576389" w:rsidP="00576389">
      <w:pPr>
        <w:pStyle w:val="Reference"/>
        <w:spacing w:line="480" w:lineRule="auto"/>
        <w:ind w:left="360" w:hanging="360"/>
        <w:rPr>
          <w:sz w:val="24"/>
          <w:szCs w:val="24"/>
        </w:rPr>
      </w:pPr>
      <w:r w:rsidRPr="00576389">
        <w:rPr>
          <w:sz w:val="24"/>
          <w:szCs w:val="24"/>
        </w:rPr>
        <w:t>Badre, D., Doll, B. B., Long, N. M., &amp; Frank, M. J. (2012). Rostrolateral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14:paraId="699E657F" w14:textId="77777777"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14:paraId="7CA8AA33" w14:textId="77777777" w:rsidR="00576389" w:rsidRPr="00576389" w:rsidRDefault="00576389" w:rsidP="00576389">
      <w:pPr>
        <w:pStyle w:val="Reference"/>
        <w:spacing w:line="480" w:lineRule="auto"/>
        <w:ind w:left="360" w:hanging="360"/>
        <w:rPr>
          <w:sz w:val="24"/>
          <w:szCs w:val="24"/>
        </w:rPr>
      </w:pPr>
      <w:r w:rsidRPr="00576389">
        <w:rPr>
          <w:sz w:val="24"/>
          <w:szCs w:val="24"/>
        </w:rPr>
        <w:t>Blanco, N. J., Love, B. C., Cooper, J. A., McGeary, J. E., Knopik, V. S., &amp; Maddox, W. T. (2015). A frontal dopamine system for reflective exploratory behavior. </w:t>
      </w:r>
      <w:r w:rsidRPr="00576389">
        <w:rPr>
          <w:i/>
          <w:sz w:val="24"/>
          <w:szCs w:val="24"/>
        </w:rPr>
        <w:t>Neurobiology of learning and memory, 123</w:t>
      </w:r>
      <w:r w:rsidRPr="00576389">
        <w:rPr>
          <w:sz w:val="24"/>
          <w:szCs w:val="24"/>
        </w:rPr>
        <w:t>, 84-91.</w:t>
      </w:r>
    </w:p>
    <w:p w14:paraId="6D966A66" w14:textId="77777777" w:rsidR="007E4B67" w:rsidRDefault="00576389" w:rsidP="00372A91">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14:paraId="3E7CBF45" w14:textId="77777777" w:rsidR="007E4B67" w:rsidRPr="00576389" w:rsidRDefault="007E4B67" w:rsidP="007E4B67">
      <w:pPr>
        <w:pStyle w:val="Reference"/>
        <w:spacing w:line="480" w:lineRule="auto"/>
        <w:ind w:left="360" w:hanging="360"/>
        <w:rPr>
          <w:sz w:val="24"/>
          <w:szCs w:val="24"/>
        </w:rPr>
      </w:pPr>
      <w:r w:rsidRPr="00576389">
        <w:rPr>
          <w:sz w:val="24"/>
          <w:szCs w:val="24"/>
        </w:rPr>
        <w:t xml:space="preserve">Blanco &amp; Sloutsky (under review). </w:t>
      </w:r>
      <w:r w:rsidRPr="007E4B67">
        <w:rPr>
          <w:sz w:val="24"/>
          <w:szCs w:val="24"/>
        </w:rPr>
        <w:t>Adaptive Flexibility in Category Learning? Young Children Exhibit Smaller Costs of Selective Attention than Adults</w:t>
      </w:r>
      <w:r>
        <w:rPr>
          <w:sz w:val="24"/>
          <w:szCs w:val="24"/>
        </w:rPr>
        <w:t>.</w:t>
      </w:r>
    </w:p>
    <w:p w14:paraId="52C2896A" w14:textId="77777777" w:rsidR="008B3E17" w:rsidRDefault="008B3E17" w:rsidP="00576389">
      <w:pPr>
        <w:pStyle w:val="Reference"/>
        <w:spacing w:line="480" w:lineRule="auto"/>
        <w:ind w:left="360" w:hanging="360"/>
        <w:rPr>
          <w:sz w:val="24"/>
          <w:szCs w:val="24"/>
        </w:rPr>
      </w:pPr>
      <w:r w:rsidRPr="008B3E17">
        <w:rPr>
          <w:sz w:val="24"/>
          <w:szCs w:val="24"/>
        </w:rPr>
        <w:t xml:space="preserve">Chong, S. C., &amp; Treisman,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14:paraId="0C1E8F10" w14:textId="77777777" w:rsidR="00576389" w:rsidRPr="00576389" w:rsidRDefault="00576389" w:rsidP="00576389">
      <w:pPr>
        <w:pStyle w:val="Reference"/>
        <w:spacing w:line="480" w:lineRule="auto"/>
        <w:ind w:left="360" w:hanging="360"/>
        <w:rPr>
          <w:sz w:val="24"/>
          <w:szCs w:val="24"/>
        </w:rPr>
      </w:pPr>
      <w:r w:rsidRPr="00576389">
        <w:rPr>
          <w:sz w:val="24"/>
          <w:szCs w:val="24"/>
        </w:rPr>
        <w:t>Daw, N. D., O'doherty, J. P., Dayan, P., Seymour, B., &amp; Dolan, R. J. (2006). Cortical substrates for exploratory decisions in humans. </w:t>
      </w:r>
      <w:r w:rsidRPr="00576389">
        <w:rPr>
          <w:i/>
          <w:sz w:val="24"/>
          <w:szCs w:val="24"/>
        </w:rPr>
        <w:t>Nature, 441</w:t>
      </w:r>
      <w:r w:rsidRPr="00576389">
        <w:rPr>
          <w:sz w:val="24"/>
          <w:szCs w:val="24"/>
        </w:rPr>
        <w:t>(7095), 876-879.</w:t>
      </w:r>
    </w:p>
    <w:p w14:paraId="0B630D57"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14:paraId="720382BE" w14:textId="77777777"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14:paraId="0BBB9F73"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 xml:space="preserve">Frank, M.J., Doll, B.B., Oas-Terpstra,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14:paraId="37E0ABF6" w14:textId="77777777"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14:paraId="4131C426"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Kakade, S., &amp; Dayan, P. (2002). Dopamine: Generalization and bonuses. </w:t>
      </w:r>
      <w:r w:rsidRPr="00576389">
        <w:rPr>
          <w:i/>
          <w:sz w:val="24"/>
          <w:szCs w:val="24"/>
        </w:rPr>
        <w:t>Neural Networks, 15,</w:t>
      </w:r>
      <w:r w:rsidRPr="00576389">
        <w:rPr>
          <w:sz w:val="24"/>
          <w:szCs w:val="24"/>
        </w:rPr>
        <w:t xml:space="preserve"> 549–559. doi:10.1016/S0893-6080(02)00048-5</w:t>
      </w:r>
    </w:p>
    <w:p w14:paraId="2D3EC018"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Konovalov, A., &amp; Krajbich, I. (2016). Gaze data reveal distinct choice processes underlying model-based and model-free reinforcement learning. </w:t>
      </w:r>
      <w:r w:rsidRPr="00576389">
        <w:rPr>
          <w:i/>
          <w:sz w:val="24"/>
          <w:szCs w:val="24"/>
        </w:rPr>
        <w:t>Nature communications, 7</w:t>
      </w:r>
      <w:r w:rsidRPr="00576389">
        <w:rPr>
          <w:sz w:val="24"/>
          <w:szCs w:val="24"/>
        </w:rPr>
        <w:t>.</w:t>
      </w:r>
    </w:p>
    <w:p w14:paraId="5B5C2DD6" w14:textId="77777777"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14:paraId="7A5751C4"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14:paraId="02E8C30B" w14:textId="77777777" w:rsidR="00576389" w:rsidRDefault="00576389" w:rsidP="00576389">
      <w:pPr>
        <w:pStyle w:val="Reference"/>
        <w:spacing w:line="480" w:lineRule="auto"/>
        <w:ind w:left="360" w:hanging="360"/>
        <w:rPr>
          <w:sz w:val="24"/>
          <w:szCs w:val="24"/>
        </w:rPr>
      </w:pPr>
      <w:r w:rsidRPr="00576389">
        <w:rPr>
          <w:sz w:val="24"/>
          <w:szCs w:val="24"/>
        </w:rPr>
        <w:t>Plebanek, D. J., &amp; Sloutsky, V. M. (2017). Costs of selective attention: when children notice what adults miss. </w:t>
      </w:r>
      <w:r w:rsidRPr="00576389">
        <w:rPr>
          <w:i/>
          <w:sz w:val="24"/>
          <w:szCs w:val="24"/>
        </w:rPr>
        <w:t>Psychological Science, 28</w:t>
      </w:r>
      <w:r w:rsidRPr="00576389">
        <w:rPr>
          <w:sz w:val="24"/>
          <w:szCs w:val="24"/>
        </w:rPr>
        <w:t>(6), 723-732.</w:t>
      </w:r>
    </w:p>
    <w:p w14:paraId="368F33C5" w14:textId="77777777"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14:paraId="2EC1DDF1" w14:textId="77777777"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Eyetracking and selective attention in category learning. </w:t>
      </w:r>
      <w:r w:rsidRPr="00576389">
        <w:rPr>
          <w:i/>
          <w:sz w:val="24"/>
          <w:szCs w:val="24"/>
        </w:rPr>
        <w:t>Cognitive Psychology, 51</w:t>
      </w:r>
      <w:r w:rsidRPr="00576389">
        <w:rPr>
          <w:sz w:val="24"/>
          <w:szCs w:val="24"/>
        </w:rPr>
        <w:t xml:space="preserve">(1), 1-41. </w:t>
      </w:r>
    </w:p>
    <w:p w14:paraId="5E6C3B12" w14:textId="77777777" w:rsidR="00576389" w:rsidRPr="00576389" w:rsidRDefault="00576389" w:rsidP="00576389">
      <w:pPr>
        <w:pStyle w:val="Reference"/>
        <w:spacing w:line="480" w:lineRule="auto"/>
        <w:ind w:left="360" w:hanging="360"/>
        <w:rPr>
          <w:sz w:val="24"/>
          <w:szCs w:val="24"/>
        </w:rPr>
      </w:pPr>
      <w:r w:rsidRPr="00576389">
        <w:rPr>
          <w:sz w:val="24"/>
          <w:szCs w:val="24"/>
        </w:rPr>
        <w:t>Smith, L. B., &amp; Kemler,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14:paraId="7922F72E" w14:textId="77777777" w:rsidR="00576389" w:rsidRPr="00576389" w:rsidRDefault="00576389" w:rsidP="00576389">
      <w:pPr>
        <w:pStyle w:val="Reference"/>
        <w:spacing w:line="480" w:lineRule="auto"/>
        <w:ind w:left="360" w:hanging="360"/>
        <w:rPr>
          <w:sz w:val="24"/>
          <w:szCs w:val="24"/>
        </w:rPr>
      </w:pPr>
      <w:r w:rsidRPr="00576389">
        <w:rPr>
          <w:sz w:val="24"/>
          <w:szCs w:val="24"/>
        </w:rPr>
        <w:lastRenderedPageBreak/>
        <w:t>Somerville, L. H., Sasse, S. F., Garrad, M. C., Drysdale, A. T., Abi Akar, N., Insel,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14:paraId="4D719127"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14:paraId="18DA5F4F" w14:textId="77777777" w:rsidR="00576389" w:rsidRPr="00576389" w:rsidRDefault="00576389" w:rsidP="00576389">
      <w:pPr>
        <w:pStyle w:val="Reference"/>
        <w:spacing w:line="480" w:lineRule="auto"/>
        <w:ind w:left="360" w:hanging="360"/>
        <w:rPr>
          <w:sz w:val="24"/>
          <w:szCs w:val="24"/>
        </w:rPr>
      </w:pPr>
      <w:r w:rsidRPr="00576389">
        <w:rPr>
          <w:sz w:val="24"/>
          <w:szCs w:val="24"/>
        </w:rPr>
        <w:t>Sowell, E. R., Thompson, P. M., Leonard, C. M., Welcome, S. E., Kan, E., &amp; Toga, A. W. (2004). Longitudinal mapping of cortical thickness and brain growth in normal children. </w:t>
      </w:r>
      <w:r w:rsidRPr="00576389">
        <w:rPr>
          <w:i/>
          <w:sz w:val="24"/>
          <w:szCs w:val="24"/>
        </w:rPr>
        <w:t>Journal of Neuroscience, 24</w:t>
      </w:r>
      <w:r w:rsidRPr="00576389">
        <w:rPr>
          <w:sz w:val="24"/>
          <w:szCs w:val="24"/>
        </w:rPr>
        <w:t>(38), 8223-8231.</w:t>
      </w:r>
    </w:p>
    <w:p w14:paraId="0C8720E2" w14:textId="77777777" w:rsidR="000F0836" w:rsidRDefault="00576389" w:rsidP="00576389">
      <w:pPr>
        <w:pStyle w:val="Reference"/>
        <w:spacing w:line="480" w:lineRule="auto"/>
        <w:ind w:left="360" w:hanging="360"/>
        <w:rPr>
          <w:sz w:val="24"/>
          <w:szCs w:val="24"/>
        </w:rPr>
      </w:pPr>
      <w:r w:rsidRPr="00576389">
        <w:rPr>
          <w:sz w:val="24"/>
          <w:szCs w:val="24"/>
        </w:rPr>
        <w:t>Sutton, R. S., &amp; Barto, A. G. (1998). </w:t>
      </w:r>
      <w:r w:rsidRPr="00576389">
        <w:rPr>
          <w:i/>
          <w:sz w:val="24"/>
          <w:szCs w:val="24"/>
        </w:rPr>
        <w:t xml:space="preserve">Reinforcement learning: An introduction. </w:t>
      </w:r>
      <w:r w:rsidRPr="00576389">
        <w:rPr>
          <w:sz w:val="24"/>
          <w:szCs w:val="24"/>
        </w:rPr>
        <w:t>Cambridge: MIT press.</w:t>
      </w:r>
    </w:p>
    <w:p w14:paraId="78B93A97" w14:textId="77777777" w:rsidR="00576389" w:rsidRPr="00576389" w:rsidRDefault="00576389" w:rsidP="00F75439">
      <w:pPr>
        <w:ind w:firstLine="0"/>
        <w:jc w:val="left"/>
        <w:rPr>
          <w:sz w:val="24"/>
          <w:szCs w:val="24"/>
        </w:rPr>
      </w:pPr>
    </w:p>
    <w:sectPr w:rsidR="00576389" w:rsidRPr="00576389" w:rsidSect="0091393B">
      <w:headerReference w:type="even" r:id="rId10"/>
      <w:headerReference w:type="defaul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E70FE" w14:textId="77777777" w:rsidR="00AF6CD8" w:rsidRDefault="00AF6CD8" w:rsidP="0091393B">
      <w:r>
        <w:separator/>
      </w:r>
    </w:p>
  </w:endnote>
  <w:endnote w:type="continuationSeparator" w:id="0">
    <w:p w14:paraId="41DC5210" w14:textId="77777777" w:rsidR="00AF6CD8" w:rsidRDefault="00AF6CD8"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D3330" w14:textId="77777777" w:rsidR="00AF6CD8" w:rsidRDefault="00AF6CD8" w:rsidP="0091393B">
      <w:r>
        <w:separator/>
      </w:r>
    </w:p>
  </w:footnote>
  <w:footnote w:type="continuationSeparator" w:id="0">
    <w:p w14:paraId="6E5EDBD8" w14:textId="77777777" w:rsidR="00AF6CD8" w:rsidRDefault="00AF6CD8"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158E6" w14:textId="77777777"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0C50E2" w14:textId="77777777" w:rsidR="0091393B" w:rsidRDefault="0091393B"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61B3F" w14:textId="77777777"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0B3D64">
      <w:rPr>
        <w:rStyle w:val="PageNumber"/>
        <w:noProof/>
      </w:rPr>
      <w:t>9</w:t>
    </w:r>
    <w:r w:rsidRPr="00796482">
      <w:rPr>
        <w:rStyle w:val="PageNumber"/>
        <w:sz w:val="24"/>
        <w:szCs w:val="24"/>
      </w:rPr>
      <w:fldChar w:fldCharType="end"/>
    </w:r>
  </w:p>
  <w:p w14:paraId="6CCFE6D9" w14:textId="77777777"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45653"/>
    <w:rsid w:val="00054F9F"/>
    <w:rsid w:val="00057B3B"/>
    <w:rsid w:val="00062351"/>
    <w:rsid w:val="000710ED"/>
    <w:rsid w:val="00096AF8"/>
    <w:rsid w:val="000A4AE0"/>
    <w:rsid w:val="000B3D64"/>
    <w:rsid w:val="000C3621"/>
    <w:rsid w:val="000C38EB"/>
    <w:rsid w:val="000C6F65"/>
    <w:rsid w:val="000D591B"/>
    <w:rsid w:val="000E05B2"/>
    <w:rsid w:val="000E0B29"/>
    <w:rsid w:val="000F0836"/>
    <w:rsid w:val="000F0CFD"/>
    <w:rsid w:val="00106AC2"/>
    <w:rsid w:val="0011588F"/>
    <w:rsid w:val="00127CD9"/>
    <w:rsid w:val="00130A73"/>
    <w:rsid w:val="00131343"/>
    <w:rsid w:val="00134C85"/>
    <w:rsid w:val="00137702"/>
    <w:rsid w:val="00143E7F"/>
    <w:rsid w:val="00147299"/>
    <w:rsid w:val="00162990"/>
    <w:rsid w:val="00164CC2"/>
    <w:rsid w:val="00170800"/>
    <w:rsid w:val="00172B33"/>
    <w:rsid w:val="00176672"/>
    <w:rsid w:val="00186E89"/>
    <w:rsid w:val="001A63FA"/>
    <w:rsid w:val="001C5EB7"/>
    <w:rsid w:val="001D4464"/>
    <w:rsid w:val="001D7496"/>
    <w:rsid w:val="001E4709"/>
    <w:rsid w:val="001E6802"/>
    <w:rsid w:val="001F65EA"/>
    <w:rsid w:val="001F7E13"/>
    <w:rsid w:val="00220ACA"/>
    <w:rsid w:val="002218FA"/>
    <w:rsid w:val="00221EBD"/>
    <w:rsid w:val="0022553A"/>
    <w:rsid w:val="002263E5"/>
    <w:rsid w:val="002347B7"/>
    <w:rsid w:val="00235350"/>
    <w:rsid w:val="002354F1"/>
    <w:rsid w:val="00241CCB"/>
    <w:rsid w:val="00243676"/>
    <w:rsid w:val="00243F2D"/>
    <w:rsid w:val="00252A8A"/>
    <w:rsid w:val="00262B49"/>
    <w:rsid w:val="00263BF4"/>
    <w:rsid w:val="00264813"/>
    <w:rsid w:val="0026658C"/>
    <w:rsid w:val="00272A0D"/>
    <w:rsid w:val="00274BDA"/>
    <w:rsid w:val="00290F46"/>
    <w:rsid w:val="002910E7"/>
    <w:rsid w:val="0029301E"/>
    <w:rsid w:val="002A07CA"/>
    <w:rsid w:val="002A0C9C"/>
    <w:rsid w:val="002B47DF"/>
    <w:rsid w:val="002C1FE8"/>
    <w:rsid w:val="002C2165"/>
    <w:rsid w:val="002C41E7"/>
    <w:rsid w:val="002C44DA"/>
    <w:rsid w:val="002D2CE9"/>
    <w:rsid w:val="002D4EF9"/>
    <w:rsid w:val="002D7F55"/>
    <w:rsid w:val="002E1960"/>
    <w:rsid w:val="002F21AF"/>
    <w:rsid w:val="002F5636"/>
    <w:rsid w:val="00300A2A"/>
    <w:rsid w:val="00305C59"/>
    <w:rsid w:val="0031125A"/>
    <w:rsid w:val="00313C45"/>
    <w:rsid w:val="00314672"/>
    <w:rsid w:val="003164A6"/>
    <w:rsid w:val="00325F15"/>
    <w:rsid w:val="003274BF"/>
    <w:rsid w:val="003321CD"/>
    <w:rsid w:val="003402B6"/>
    <w:rsid w:val="00340638"/>
    <w:rsid w:val="003471B1"/>
    <w:rsid w:val="0035103F"/>
    <w:rsid w:val="00351C8D"/>
    <w:rsid w:val="00354310"/>
    <w:rsid w:val="00356491"/>
    <w:rsid w:val="00366D9B"/>
    <w:rsid w:val="00372A91"/>
    <w:rsid w:val="003813BC"/>
    <w:rsid w:val="00393786"/>
    <w:rsid w:val="00397A21"/>
    <w:rsid w:val="003B3B1D"/>
    <w:rsid w:val="003B6F8E"/>
    <w:rsid w:val="003C6AC3"/>
    <w:rsid w:val="003C6FAE"/>
    <w:rsid w:val="003C72E5"/>
    <w:rsid w:val="003D53E4"/>
    <w:rsid w:val="003D6C41"/>
    <w:rsid w:val="003E310C"/>
    <w:rsid w:val="003E4B74"/>
    <w:rsid w:val="00402C0A"/>
    <w:rsid w:val="0042644D"/>
    <w:rsid w:val="004300A4"/>
    <w:rsid w:val="00430525"/>
    <w:rsid w:val="00443A16"/>
    <w:rsid w:val="00444515"/>
    <w:rsid w:val="00450AC0"/>
    <w:rsid w:val="00453953"/>
    <w:rsid w:val="00460312"/>
    <w:rsid w:val="00464008"/>
    <w:rsid w:val="00465E60"/>
    <w:rsid w:val="004737A3"/>
    <w:rsid w:val="00475171"/>
    <w:rsid w:val="00495C2E"/>
    <w:rsid w:val="004A1F46"/>
    <w:rsid w:val="004B4AED"/>
    <w:rsid w:val="004B51AF"/>
    <w:rsid w:val="004C1A1C"/>
    <w:rsid w:val="004C1BFA"/>
    <w:rsid w:val="004C30C7"/>
    <w:rsid w:val="004C4AB2"/>
    <w:rsid w:val="004C5955"/>
    <w:rsid w:val="004D4972"/>
    <w:rsid w:val="004D79C6"/>
    <w:rsid w:val="00503D92"/>
    <w:rsid w:val="00504CE6"/>
    <w:rsid w:val="00512C89"/>
    <w:rsid w:val="00514FB8"/>
    <w:rsid w:val="00517AB5"/>
    <w:rsid w:val="005271EF"/>
    <w:rsid w:val="005306D5"/>
    <w:rsid w:val="005340ED"/>
    <w:rsid w:val="00534253"/>
    <w:rsid w:val="0053443E"/>
    <w:rsid w:val="00534B5E"/>
    <w:rsid w:val="00561A3C"/>
    <w:rsid w:val="00571C88"/>
    <w:rsid w:val="00576389"/>
    <w:rsid w:val="00583877"/>
    <w:rsid w:val="00583A1D"/>
    <w:rsid w:val="005921FE"/>
    <w:rsid w:val="005A0C59"/>
    <w:rsid w:val="005A48FE"/>
    <w:rsid w:val="005A6634"/>
    <w:rsid w:val="005A7EF1"/>
    <w:rsid w:val="005B1A75"/>
    <w:rsid w:val="005B1B9A"/>
    <w:rsid w:val="005B3233"/>
    <w:rsid w:val="005B3D28"/>
    <w:rsid w:val="005C3DE1"/>
    <w:rsid w:val="005D2A24"/>
    <w:rsid w:val="005E5DDF"/>
    <w:rsid w:val="005F6C9D"/>
    <w:rsid w:val="006158DE"/>
    <w:rsid w:val="006178F0"/>
    <w:rsid w:val="00617A81"/>
    <w:rsid w:val="006301FF"/>
    <w:rsid w:val="006406B5"/>
    <w:rsid w:val="00641E35"/>
    <w:rsid w:val="0064466B"/>
    <w:rsid w:val="00646C47"/>
    <w:rsid w:val="00652122"/>
    <w:rsid w:val="0065579F"/>
    <w:rsid w:val="00664C05"/>
    <w:rsid w:val="006672E6"/>
    <w:rsid w:val="0066777D"/>
    <w:rsid w:val="00684428"/>
    <w:rsid w:val="00684A7C"/>
    <w:rsid w:val="006934CC"/>
    <w:rsid w:val="00697005"/>
    <w:rsid w:val="006973B5"/>
    <w:rsid w:val="006A4F0B"/>
    <w:rsid w:val="006B0094"/>
    <w:rsid w:val="006C09A6"/>
    <w:rsid w:val="006C20CC"/>
    <w:rsid w:val="006C4543"/>
    <w:rsid w:val="006E03B3"/>
    <w:rsid w:val="00712726"/>
    <w:rsid w:val="007257D3"/>
    <w:rsid w:val="007422AC"/>
    <w:rsid w:val="00746EFE"/>
    <w:rsid w:val="007543C0"/>
    <w:rsid w:val="00756317"/>
    <w:rsid w:val="00762438"/>
    <w:rsid w:val="007644FF"/>
    <w:rsid w:val="00773524"/>
    <w:rsid w:val="007808E0"/>
    <w:rsid w:val="00783AB5"/>
    <w:rsid w:val="00787DB6"/>
    <w:rsid w:val="00791419"/>
    <w:rsid w:val="007960B9"/>
    <w:rsid w:val="00796482"/>
    <w:rsid w:val="00797DB0"/>
    <w:rsid w:val="007B089C"/>
    <w:rsid w:val="007B506C"/>
    <w:rsid w:val="007C558E"/>
    <w:rsid w:val="007D0A53"/>
    <w:rsid w:val="007E4B67"/>
    <w:rsid w:val="007F165F"/>
    <w:rsid w:val="007F5E7B"/>
    <w:rsid w:val="0081393A"/>
    <w:rsid w:val="00814CA0"/>
    <w:rsid w:val="00822371"/>
    <w:rsid w:val="008233CC"/>
    <w:rsid w:val="00824C08"/>
    <w:rsid w:val="0084451E"/>
    <w:rsid w:val="00846772"/>
    <w:rsid w:val="00851B6E"/>
    <w:rsid w:val="00871B16"/>
    <w:rsid w:val="008721E3"/>
    <w:rsid w:val="00874665"/>
    <w:rsid w:val="008B3E17"/>
    <w:rsid w:val="008B4EFE"/>
    <w:rsid w:val="008C7A24"/>
    <w:rsid w:val="008D2B9A"/>
    <w:rsid w:val="008D37FA"/>
    <w:rsid w:val="008F3C84"/>
    <w:rsid w:val="008F3EF6"/>
    <w:rsid w:val="00911A51"/>
    <w:rsid w:val="009133E9"/>
    <w:rsid w:val="0091393B"/>
    <w:rsid w:val="00915CF1"/>
    <w:rsid w:val="00915E63"/>
    <w:rsid w:val="009169FA"/>
    <w:rsid w:val="0092075A"/>
    <w:rsid w:val="00920DC6"/>
    <w:rsid w:val="0092493C"/>
    <w:rsid w:val="00935C6F"/>
    <w:rsid w:val="009702D5"/>
    <w:rsid w:val="00971154"/>
    <w:rsid w:val="009834C2"/>
    <w:rsid w:val="0098369F"/>
    <w:rsid w:val="00995CAF"/>
    <w:rsid w:val="009A056E"/>
    <w:rsid w:val="009A0A3B"/>
    <w:rsid w:val="009B6488"/>
    <w:rsid w:val="009C05AF"/>
    <w:rsid w:val="009E226D"/>
    <w:rsid w:val="009E5518"/>
    <w:rsid w:val="009F3223"/>
    <w:rsid w:val="00A039E4"/>
    <w:rsid w:val="00A04B84"/>
    <w:rsid w:val="00A1123B"/>
    <w:rsid w:val="00A130EE"/>
    <w:rsid w:val="00A143A4"/>
    <w:rsid w:val="00A1525E"/>
    <w:rsid w:val="00A204E2"/>
    <w:rsid w:val="00A2749F"/>
    <w:rsid w:val="00A37B76"/>
    <w:rsid w:val="00A37EAB"/>
    <w:rsid w:val="00A46B2F"/>
    <w:rsid w:val="00A5060C"/>
    <w:rsid w:val="00A56242"/>
    <w:rsid w:val="00A60050"/>
    <w:rsid w:val="00A64ABB"/>
    <w:rsid w:val="00A64D7B"/>
    <w:rsid w:val="00A7432C"/>
    <w:rsid w:val="00A82C57"/>
    <w:rsid w:val="00A85E98"/>
    <w:rsid w:val="00A86426"/>
    <w:rsid w:val="00A91FC4"/>
    <w:rsid w:val="00AA66E1"/>
    <w:rsid w:val="00AA76B9"/>
    <w:rsid w:val="00AA7947"/>
    <w:rsid w:val="00AB087E"/>
    <w:rsid w:val="00AD1044"/>
    <w:rsid w:val="00AF2714"/>
    <w:rsid w:val="00AF2FF3"/>
    <w:rsid w:val="00AF6CD8"/>
    <w:rsid w:val="00B05385"/>
    <w:rsid w:val="00B05784"/>
    <w:rsid w:val="00B21B91"/>
    <w:rsid w:val="00B21E72"/>
    <w:rsid w:val="00B246FE"/>
    <w:rsid w:val="00B32A93"/>
    <w:rsid w:val="00B33949"/>
    <w:rsid w:val="00B378D3"/>
    <w:rsid w:val="00B471F9"/>
    <w:rsid w:val="00B50201"/>
    <w:rsid w:val="00B50F49"/>
    <w:rsid w:val="00B55FB0"/>
    <w:rsid w:val="00B653D7"/>
    <w:rsid w:val="00B73C5A"/>
    <w:rsid w:val="00B87D19"/>
    <w:rsid w:val="00B95EB4"/>
    <w:rsid w:val="00B9621C"/>
    <w:rsid w:val="00BA1AAD"/>
    <w:rsid w:val="00BA3DE3"/>
    <w:rsid w:val="00BB0FDF"/>
    <w:rsid w:val="00BB7591"/>
    <w:rsid w:val="00BC6207"/>
    <w:rsid w:val="00BD38EB"/>
    <w:rsid w:val="00BD75E9"/>
    <w:rsid w:val="00BD7E8A"/>
    <w:rsid w:val="00BE1821"/>
    <w:rsid w:val="00BE25EE"/>
    <w:rsid w:val="00BE3235"/>
    <w:rsid w:val="00BE49BE"/>
    <w:rsid w:val="00BF3FA7"/>
    <w:rsid w:val="00C0395B"/>
    <w:rsid w:val="00C07BC4"/>
    <w:rsid w:val="00C157BA"/>
    <w:rsid w:val="00C246C3"/>
    <w:rsid w:val="00C24807"/>
    <w:rsid w:val="00C248CF"/>
    <w:rsid w:val="00C36E32"/>
    <w:rsid w:val="00C45553"/>
    <w:rsid w:val="00C55021"/>
    <w:rsid w:val="00C72037"/>
    <w:rsid w:val="00C74613"/>
    <w:rsid w:val="00C85D02"/>
    <w:rsid w:val="00C947F6"/>
    <w:rsid w:val="00C960D6"/>
    <w:rsid w:val="00CA262E"/>
    <w:rsid w:val="00CA71C1"/>
    <w:rsid w:val="00CB1AAA"/>
    <w:rsid w:val="00CB1C32"/>
    <w:rsid w:val="00CC49AF"/>
    <w:rsid w:val="00CD101D"/>
    <w:rsid w:val="00CD5B82"/>
    <w:rsid w:val="00CE3C6D"/>
    <w:rsid w:val="00CE7767"/>
    <w:rsid w:val="00CF59D3"/>
    <w:rsid w:val="00CF5C8C"/>
    <w:rsid w:val="00CF6097"/>
    <w:rsid w:val="00D02343"/>
    <w:rsid w:val="00D1623F"/>
    <w:rsid w:val="00D203B9"/>
    <w:rsid w:val="00D23637"/>
    <w:rsid w:val="00D27E7B"/>
    <w:rsid w:val="00D4256A"/>
    <w:rsid w:val="00D42C61"/>
    <w:rsid w:val="00D70D89"/>
    <w:rsid w:val="00D85FBA"/>
    <w:rsid w:val="00D91F2F"/>
    <w:rsid w:val="00D937BA"/>
    <w:rsid w:val="00D9633A"/>
    <w:rsid w:val="00DA443B"/>
    <w:rsid w:val="00DB1F07"/>
    <w:rsid w:val="00DB3B78"/>
    <w:rsid w:val="00DC427D"/>
    <w:rsid w:val="00DC6B4B"/>
    <w:rsid w:val="00DC7B59"/>
    <w:rsid w:val="00DD5ACC"/>
    <w:rsid w:val="00DD7294"/>
    <w:rsid w:val="00DE3AF5"/>
    <w:rsid w:val="00DF089D"/>
    <w:rsid w:val="00DF7785"/>
    <w:rsid w:val="00E01A9E"/>
    <w:rsid w:val="00E02886"/>
    <w:rsid w:val="00E0693F"/>
    <w:rsid w:val="00E07A85"/>
    <w:rsid w:val="00E12780"/>
    <w:rsid w:val="00E3447B"/>
    <w:rsid w:val="00E3496C"/>
    <w:rsid w:val="00E62461"/>
    <w:rsid w:val="00E7213D"/>
    <w:rsid w:val="00E75D2B"/>
    <w:rsid w:val="00E80947"/>
    <w:rsid w:val="00E82B61"/>
    <w:rsid w:val="00EA3DB4"/>
    <w:rsid w:val="00EA4BC1"/>
    <w:rsid w:val="00EA746E"/>
    <w:rsid w:val="00EB5A23"/>
    <w:rsid w:val="00EB64C5"/>
    <w:rsid w:val="00EB6743"/>
    <w:rsid w:val="00EC0278"/>
    <w:rsid w:val="00ED0E9A"/>
    <w:rsid w:val="00ED44F1"/>
    <w:rsid w:val="00EE0568"/>
    <w:rsid w:val="00EE4A81"/>
    <w:rsid w:val="00EE7B7F"/>
    <w:rsid w:val="00EF36AE"/>
    <w:rsid w:val="00EF4AED"/>
    <w:rsid w:val="00EF7139"/>
    <w:rsid w:val="00F01EE3"/>
    <w:rsid w:val="00F109D1"/>
    <w:rsid w:val="00F126E9"/>
    <w:rsid w:val="00F20185"/>
    <w:rsid w:val="00F276E9"/>
    <w:rsid w:val="00F50020"/>
    <w:rsid w:val="00F62330"/>
    <w:rsid w:val="00F638C4"/>
    <w:rsid w:val="00F64F26"/>
    <w:rsid w:val="00F7102A"/>
    <w:rsid w:val="00F75439"/>
    <w:rsid w:val="00F85D60"/>
    <w:rsid w:val="00F923EC"/>
    <w:rsid w:val="00F92AA9"/>
    <w:rsid w:val="00F93CEB"/>
    <w:rsid w:val="00F94747"/>
    <w:rsid w:val="00FA0E17"/>
    <w:rsid w:val="00FC0D96"/>
    <w:rsid w:val="00FD6E45"/>
    <w:rsid w:val="00FE23C6"/>
    <w:rsid w:val="00FF0BC5"/>
    <w:rsid w:val="00FF3542"/>
    <w:rsid w:val="00FF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133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header" Target="header2.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3816</Words>
  <Characters>21754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Microsoft Office User</cp:lastModifiedBy>
  <cp:revision>6</cp:revision>
  <cp:lastPrinted>2018-06-16T08:31:00Z</cp:lastPrinted>
  <dcterms:created xsi:type="dcterms:W3CDTF">2018-06-16T08:37:00Z</dcterms:created>
  <dcterms:modified xsi:type="dcterms:W3CDTF">2018-06-16T08:40:00Z</dcterms:modified>
</cp:coreProperties>
</file>