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PLACEHOLDER â€” CAPS Letter of Support (Phase 2)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THIS IS A DRAFT PLACEHOLDER, NOT THE ACTUAL PERMISSION DOCUMENT. REPLACE BEFORE SUBMISSION.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To be obtained: an updated letter of support from BYU Counseling and Psychological Services (CAPS) covering CAPS's role as the designated clinical support resource for Phase 2's remote participants (on-call referral pathway), replacing the Phase 1 (2025-519) letter that covered therapist interviews and lab-session escorts. Also to be confirmed: SONA lab manager approval documentation.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Owner: Nathan Blatter / Dr. Gaskin. See docs/irb-phase2-questions-for-nathan.md (Q17).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