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4CFB" w14:textId="77777777" w:rsidR="007C1D23" w:rsidRDefault="007C1D23">
      <w:pPr>
        <w:rPr>
          <w:rFonts w:eastAsiaTheme="minorEastAsia"/>
        </w:rPr>
      </w:pPr>
      <w:r>
        <w:t>W</w:t>
      </w:r>
      <w:r w:rsidR="00323FD9">
        <w:t xml:space="preserve">e </w:t>
      </w:r>
      <w:r>
        <w:t xml:space="preserve">begin by creating </w:t>
      </w:r>
      <w:r w:rsidR="00323FD9">
        <w:t xml:space="preserve">the values that will be shown on the </w:t>
      </w:r>
      <m:oMath>
        <m:r>
          <w:rPr>
            <w:rFonts w:ascii="Cambria Math" w:hAnsi="Cambria Math"/>
          </w:rPr>
          <m:t>x</m:t>
        </m:r>
      </m:oMath>
      <w:r w:rsidR="00323FD9">
        <w:rPr>
          <w:rFonts w:eastAsiaTheme="minorEastAsia"/>
        </w:rPr>
        <w:t>-axis</w:t>
      </w:r>
      <w:proofErr w:type="gramStart"/>
      <w:r w:rsidR="00323FD9">
        <w:rPr>
          <w:rFonts w:eastAsiaTheme="minorEastAsia"/>
        </w:rPr>
        <w:t xml:space="preserve">.  </w:t>
      </w:r>
      <w:proofErr w:type="gramEnd"/>
      <w:r w:rsidR="00323FD9">
        <w:rPr>
          <w:rFonts w:eastAsiaTheme="minorEastAsia"/>
        </w:rPr>
        <w:t>These values depend not only on the distribution, but on which portion of it you wish to see.</w:t>
      </w:r>
    </w:p>
    <w:p w14:paraId="3D13FC1A" w14:textId="77777777" w:rsidR="007C1D23" w:rsidRDefault="00323FD9">
      <w:pPr>
        <w:rPr>
          <w:rFonts w:eastAsiaTheme="minorEastAsia"/>
        </w:rPr>
      </w:pPr>
      <w:r>
        <w:rPr>
          <w:rFonts w:eastAsiaTheme="minorEastAsia"/>
        </w:rPr>
        <w:t xml:space="preserve">For example, for an exponential distribution, the sample space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>
        <w:rPr>
          <w:rFonts w:eastAsiaTheme="minorEastAsia"/>
        </w:rPr>
        <w:t xml:space="preserve">, but for a standard normal distribution, it is the whole real line, and you may wish to view just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-5,5</m:t>
            </m:r>
          </m:e>
        </m:d>
      </m:oMath>
      <w:r>
        <w:rPr>
          <w:rFonts w:eastAsiaTheme="minorEastAsia"/>
        </w:rPr>
        <w:t>, or some other range.</w:t>
      </w:r>
    </w:p>
    <w:p w14:paraId="66DAB5CE" w14:textId="7060AC2D" w:rsidR="00323FD9" w:rsidRDefault="00323FD9">
      <w:pPr>
        <w:rPr>
          <w:rFonts w:eastAsiaTheme="minorEastAsia"/>
        </w:rPr>
      </w:pPr>
      <w:r>
        <w:rPr>
          <w:rFonts w:eastAsiaTheme="minorEastAsia"/>
        </w:rPr>
        <w:t>In the example below, we will use a Gamma distribution</w:t>
      </w:r>
      <w:r w:rsidR="00782A9A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α=5</m:t>
        </m:r>
      </m:oMath>
      <w:r w:rsidR="00782A9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β=5</m:t>
        </m:r>
      </m:oMath>
      <w:r>
        <w:rPr>
          <w:rFonts w:eastAsiaTheme="minorEastAsia"/>
        </w:rPr>
        <w:t xml:space="preserve">, plotted on the range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0,50</m:t>
            </m:r>
          </m:e>
        </m:d>
      </m:oMath>
      <w:r w:rsidR="00782A9A">
        <w:rPr>
          <w:rFonts w:eastAsiaTheme="minorEastAsia"/>
        </w:rPr>
        <w:t xml:space="preserve">, but the </w:t>
      </w:r>
      <w:proofErr w:type="gramStart"/>
      <w:r w:rsidR="00782A9A">
        <w:rPr>
          <w:rFonts w:eastAsiaTheme="minorEastAsia"/>
        </w:rPr>
        <w:t>particular example</w:t>
      </w:r>
      <w:proofErr w:type="gramEnd"/>
      <w:r w:rsidR="00782A9A">
        <w:rPr>
          <w:rFonts w:eastAsiaTheme="minorEastAsia"/>
        </w:rPr>
        <w:t xml:space="preserve"> doesn’t matter; you can use th</w:t>
      </w:r>
      <w:r w:rsidR="007C1D23">
        <w:rPr>
          <w:rFonts w:eastAsiaTheme="minorEastAsia"/>
        </w:rPr>
        <w:t>e</w:t>
      </w:r>
      <w:r w:rsidR="00782A9A">
        <w:rPr>
          <w:rFonts w:eastAsiaTheme="minorEastAsia"/>
        </w:rPr>
        <w:t xml:space="preserve"> procedure </w:t>
      </w:r>
      <w:r w:rsidR="007C1D23">
        <w:rPr>
          <w:rFonts w:eastAsiaTheme="minorEastAsia"/>
        </w:rPr>
        <w:t xml:space="preserve">below </w:t>
      </w:r>
      <w:r w:rsidR="00782A9A">
        <w:rPr>
          <w:rFonts w:eastAsiaTheme="minorEastAsia"/>
        </w:rPr>
        <w:t>for any distribution.</w:t>
      </w:r>
    </w:p>
    <w:p w14:paraId="4F7A5137" w14:textId="6025708C" w:rsidR="00323FD9" w:rsidRPr="00323FD9" w:rsidRDefault="00323FD9">
      <w:pPr>
        <w:rPr>
          <w:rFonts w:eastAsiaTheme="minorEastAsia"/>
        </w:rPr>
      </w:pPr>
      <w:r>
        <w:rPr>
          <w:rFonts w:eastAsiaTheme="minorEastAsia"/>
        </w:rPr>
        <w:t xml:space="preserve">To generate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values from 0 to 50, begin with just the first two values in the sequence, in this case 0 and 1, as shown below.</w:t>
      </w:r>
    </w:p>
    <w:p w14:paraId="19C6AC30" w14:textId="175B9BEE" w:rsidR="00627CBE" w:rsidRDefault="00323FD9">
      <w:r w:rsidRPr="00323FD9">
        <w:drawing>
          <wp:inline distT="0" distB="0" distL="0" distR="0" wp14:anchorId="69F79E0B" wp14:editId="5B76F857">
            <wp:extent cx="1676634" cy="1438476"/>
            <wp:effectExtent l="0" t="0" r="0" b="952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9F5" w14:textId="06A27AF7" w:rsidR="00323FD9" w:rsidRDefault="00323FD9">
      <w:r>
        <w:t>Drag the small green square in the bottom right of the selection downward, to create a sequence that goes all the way up to 50</w:t>
      </w:r>
      <w:proofErr w:type="gramStart"/>
      <w:r>
        <w:t xml:space="preserve">.  </w:t>
      </w:r>
      <w:proofErr w:type="gramEnd"/>
      <w:r>
        <w:t>(Only the beginning of it is shown here.)</w:t>
      </w:r>
    </w:p>
    <w:p w14:paraId="2253F773" w14:textId="1E096D43" w:rsidR="00323FD9" w:rsidRDefault="00782A9A">
      <w:r w:rsidRPr="00782A9A">
        <w:drawing>
          <wp:inline distT="0" distB="0" distL="0" distR="0" wp14:anchorId="2B2E66E0" wp14:editId="2E2D61B0">
            <wp:extent cx="1600423" cy="2591162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BBEB" w14:textId="5CD39957" w:rsidR="00782A9A" w:rsidRDefault="00782A9A">
      <w:r>
        <w:t>If you</w:t>
      </w:r>
      <w:r w:rsidR="007C1D23">
        <w:t>r sample spaces were</w:t>
      </w:r>
      <w:r>
        <w:t xml:space="preserve"> a smaller range (say, just from -2 to 2), you would need to use smaller steps to get a smooth plot</w:t>
      </w:r>
      <w:proofErr w:type="gramStart"/>
      <w:r>
        <w:t xml:space="preserve">.  </w:t>
      </w:r>
      <w:proofErr w:type="gramEnd"/>
      <w:r>
        <w:t>For example, you might begin with -2 and -1.9 to tell Excel to take steps of size 0.1.</w:t>
      </w:r>
    </w:p>
    <w:p w14:paraId="6AB17263" w14:textId="56BF3D11" w:rsidR="00782A9A" w:rsidRDefault="00782A9A">
      <w:pPr>
        <w:rPr>
          <w:rFonts w:eastAsiaTheme="minorEastAsia"/>
        </w:rPr>
      </w:pPr>
      <w:r>
        <w:t xml:space="preserve">In the adjacent column, we put the formula for the distribution, </w:t>
      </w:r>
      <w:r w:rsidR="007C1D23">
        <w:t xml:space="preserve">based on the </w:t>
      </w:r>
      <m:oMath>
        <m:r>
          <w:rPr>
            <w:rFonts w:ascii="Cambria Math" w:hAnsi="Cambria Math"/>
          </w:rPr>
          <m:t>x</m:t>
        </m:r>
      </m:oMath>
      <w:r w:rsidR="007C1D23">
        <w:rPr>
          <w:rFonts w:eastAsiaTheme="minorEastAsia"/>
        </w:rPr>
        <w:t xml:space="preserve"> values in the first column</w:t>
      </w:r>
      <w:proofErr w:type="gramStart"/>
      <w:r>
        <w:t xml:space="preserve">.  </w:t>
      </w:r>
      <w:proofErr w:type="gramEnd"/>
      <w:r>
        <w:t xml:space="preserve">In this example, recall that we’ll plot </w:t>
      </w:r>
      <w:r>
        <w:rPr>
          <w:rFonts w:eastAsiaTheme="minorEastAsia"/>
        </w:rPr>
        <w:t xml:space="preserve">a Gamma distribution with </w:t>
      </w:r>
      <m:oMath>
        <m:r>
          <w:rPr>
            <w:rFonts w:ascii="Cambria Math" w:eastAsiaTheme="minorEastAsia" w:hAnsi="Cambria Math"/>
          </w:rPr>
          <m:t>α=5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β=5</m:t>
        </m:r>
      </m:oMath>
      <w:r>
        <w:rPr>
          <w:rFonts w:eastAsiaTheme="minorEastAsia"/>
        </w:rPr>
        <w:t>, so we use the formula shown below</w:t>
      </w:r>
      <w:proofErr w:type="gramStart"/>
      <w:r>
        <w:rPr>
          <w:rFonts w:eastAsiaTheme="minorEastAsia"/>
        </w:rPr>
        <w:t xml:space="preserve">.  </w:t>
      </w:r>
      <w:proofErr w:type="gramEnd"/>
      <w:r>
        <w:rPr>
          <w:rFonts w:eastAsiaTheme="minorEastAsia"/>
        </w:rPr>
        <w:t xml:space="preserve">The final parameter for the distribution should always be FALSE, to indicate that we are </w:t>
      </w:r>
      <w:r>
        <w:rPr>
          <w:rFonts w:eastAsiaTheme="minorEastAsia"/>
          <w:i/>
          <w:iCs/>
        </w:rPr>
        <w:t xml:space="preserve">not </w:t>
      </w:r>
      <w:r>
        <w:rPr>
          <w:rFonts w:eastAsiaTheme="minorEastAsia"/>
        </w:rPr>
        <w:t xml:space="preserve">asking Excel for a cumulative distribution function, but </w:t>
      </w:r>
      <w:r w:rsidR="007C1D23">
        <w:rPr>
          <w:rFonts w:eastAsiaTheme="minorEastAsia"/>
        </w:rPr>
        <w:t>just the usual</w:t>
      </w:r>
      <w:r>
        <w:rPr>
          <w:rFonts w:eastAsiaTheme="minorEastAsia"/>
        </w:rPr>
        <w:t xml:space="preserve"> probability density function.</w:t>
      </w:r>
    </w:p>
    <w:p w14:paraId="08415A26" w14:textId="7557A322" w:rsidR="00782A9A" w:rsidRDefault="00782A9A">
      <w:r w:rsidRPr="00782A9A">
        <w:lastRenderedPageBreak/>
        <w:drawing>
          <wp:inline distT="0" distB="0" distL="0" distR="0" wp14:anchorId="71CA2355" wp14:editId="72BA6F95">
            <wp:extent cx="2838846" cy="1066949"/>
            <wp:effectExtent l="0" t="0" r="0" b="0"/>
            <wp:docPr id="5" name="Picture 5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0DE" w14:textId="6D7FC804" w:rsidR="00782A9A" w:rsidRDefault="00782A9A">
      <w:r>
        <w:t xml:space="preserve">After typing </w:t>
      </w:r>
      <w:r w:rsidR="007C1D23">
        <w:t>your probability density function’s</w:t>
      </w:r>
      <w:r>
        <w:t xml:space="preserve"> formula, drag it down the column.</w:t>
      </w:r>
    </w:p>
    <w:p w14:paraId="0EBD8D0A" w14:textId="2FD22D19" w:rsidR="00782A9A" w:rsidRDefault="00782A9A">
      <w:r w:rsidRPr="00782A9A">
        <w:drawing>
          <wp:inline distT="0" distB="0" distL="0" distR="0" wp14:anchorId="795265F0" wp14:editId="691D9B0D">
            <wp:extent cx="1562318" cy="1571844"/>
            <wp:effectExtent l="0" t="0" r="0" b="9525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D6B9" w14:textId="655B5F2D" w:rsidR="00782A9A" w:rsidRDefault="00782A9A">
      <w:r>
        <w:t>Highlight just column B and insert a line chart from the Insert tab on the Ribbon, as shown below.</w:t>
      </w:r>
    </w:p>
    <w:p w14:paraId="14A2A789" w14:textId="7D5F3DA6" w:rsidR="00782A9A" w:rsidRDefault="00782A9A">
      <w:r w:rsidRPr="00B96608">
        <w:drawing>
          <wp:inline distT="0" distB="0" distL="0" distR="0" wp14:anchorId="608A9480" wp14:editId="3F6FE9C9">
            <wp:extent cx="3591426" cy="2029108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169F" w14:textId="552D2251" w:rsidR="00782A9A" w:rsidRDefault="00461975">
      <w:pPr>
        <w:rPr>
          <w:rFonts w:eastAsiaTheme="minorEastAsia"/>
        </w:rPr>
      </w:pPr>
      <w:r>
        <w:t xml:space="preserve">This will create a chart </w:t>
      </w:r>
      <w:r w:rsidR="007C1D23">
        <w:t>that does not yet include your desired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-axis labels</w:t>
      </w:r>
      <w:r w:rsidR="007C1D23">
        <w:rPr>
          <w:rFonts w:eastAsiaTheme="minorEastAsia"/>
        </w:rPr>
        <w:t xml:space="preserve">; rather, the horizontal axis </w:t>
      </w:r>
      <w:r w:rsidR="007B12DB">
        <w:rPr>
          <w:rFonts w:eastAsiaTheme="minorEastAsia"/>
        </w:rPr>
        <w:t xml:space="preserve">markings </w:t>
      </w:r>
      <w:r w:rsidR="007C1D23">
        <w:rPr>
          <w:rFonts w:eastAsiaTheme="minorEastAsia"/>
        </w:rPr>
        <w:t>will</w:t>
      </w:r>
      <w:r>
        <w:rPr>
          <w:rFonts w:eastAsiaTheme="minorEastAsia"/>
        </w:rPr>
        <w:t xml:space="preserve"> </w:t>
      </w:r>
      <w:r w:rsidR="007B12DB">
        <w:rPr>
          <w:rFonts w:eastAsiaTheme="minorEastAsia"/>
        </w:rPr>
        <w:t>be</w:t>
      </w:r>
      <w:r>
        <w:rPr>
          <w:rFonts w:eastAsiaTheme="minorEastAsia"/>
        </w:rPr>
        <w:t xml:space="preserve"> 1, 2, 3, 4, </w:t>
      </w:r>
      <w:proofErr w:type="gramStart"/>
      <w:r>
        <w:rPr>
          <w:rFonts w:eastAsiaTheme="minorEastAsia"/>
        </w:rPr>
        <w:t xml:space="preserve">etc.  </w:t>
      </w:r>
      <w:proofErr w:type="gramEnd"/>
      <w:r>
        <w:rPr>
          <w:rFonts w:eastAsiaTheme="minorEastAsia"/>
        </w:rPr>
        <w:t xml:space="preserve">To get the correct labels on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-axis, right-click the chart and choose “Select Data…”  This will bring up the window shown below.</w:t>
      </w:r>
    </w:p>
    <w:p w14:paraId="67A44644" w14:textId="294099B2" w:rsidR="00461975" w:rsidRDefault="00461975">
      <w:r w:rsidRPr="00461975">
        <w:lastRenderedPageBreak/>
        <w:drawing>
          <wp:inline distT="0" distB="0" distL="0" distR="0" wp14:anchorId="3FC5EACB" wp14:editId="26CD3395">
            <wp:extent cx="5563376" cy="3077004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0ED7" w14:textId="4DF473CF" w:rsidR="00461975" w:rsidRDefault="00461975">
      <w:pPr>
        <w:rPr>
          <w:rFonts w:eastAsiaTheme="minorEastAsia"/>
        </w:rPr>
      </w:pPr>
      <w:r>
        <w:t xml:space="preserve">Click the Edit button for the Horizontal (Category) Axis Labels and select column </w:t>
      </w:r>
      <w:proofErr w:type="gramStart"/>
      <w:r>
        <w:t xml:space="preserve">A.  </w:t>
      </w:r>
      <w:proofErr w:type="gramEnd"/>
      <w:r>
        <w:t xml:space="preserve">Click OK twice to return to your plot, which should then have the correct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-axis labels</w:t>
      </w:r>
      <w:proofErr w:type="gramStart"/>
      <w:r>
        <w:rPr>
          <w:rFonts w:eastAsiaTheme="minorEastAsia"/>
        </w:rPr>
        <w:t xml:space="preserve">.  </w:t>
      </w:r>
      <w:proofErr w:type="gramEnd"/>
      <w:r>
        <w:rPr>
          <w:rFonts w:eastAsiaTheme="minorEastAsia"/>
        </w:rPr>
        <w:t xml:space="preserve">You can then update the chart title and axis labels to be more descriptive if desired, as shown in </w:t>
      </w:r>
      <w:proofErr w:type="gramStart"/>
      <w:r>
        <w:rPr>
          <w:rFonts w:eastAsiaTheme="minorEastAsia"/>
        </w:rPr>
        <w:t>the final result</w:t>
      </w:r>
      <w:proofErr w:type="gramEnd"/>
      <w:r>
        <w:rPr>
          <w:rFonts w:eastAsiaTheme="minorEastAsia"/>
        </w:rPr>
        <w:t>, below.</w:t>
      </w:r>
    </w:p>
    <w:p w14:paraId="4DC444B2" w14:textId="108A0D67" w:rsidR="00461975" w:rsidRDefault="00461975">
      <w:r>
        <w:rPr>
          <w:noProof/>
        </w:rPr>
        <w:drawing>
          <wp:inline distT="0" distB="0" distL="0" distR="0" wp14:anchorId="46B8560A" wp14:editId="6363AD92">
            <wp:extent cx="4580357" cy="2751539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708D" w14:textId="367D26A4" w:rsidR="00B96608" w:rsidRDefault="007C1D23">
      <w:r>
        <w:t xml:space="preserve">Although we used the GAMMA.DIST function in Excel, you can use any of the built-in continuous probability distribution functions, such as BETA.DIST, CHISQ.DIST, </w:t>
      </w:r>
      <w:proofErr w:type="gramStart"/>
      <w:r>
        <w:t>F.DIST</w:t>
      </w:r>
      <w:proofErr w:type="gramEnd"/>
      <w:r>
        <w:t xml:space="preserve">, NORM.DIST, LOGNORM.DIST, </w:t>
      </w:r>
      <w:r w:rsidR="007B12DB">
        <w:t>or</w:t>
      </w:r>
      <w:r>
        <w:t xml:space="preserve"> T.DIST.</w:t>
      </w:r>
    </w:p>
    <w:sectPr w:rsidR="00B9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08"/>
    <w:rsid w:val="00323FD9"/>
    <w:rsid w:val="00400D0F"/>
    <w:rsid w:val="00461975"/>
    <w:rsid w:val="0071488F"/>
    <w:rsid w:val="00782A9A"/>
    <w:rsid w:val="007B12DB"/>
    <w:rsid w:val="007C1D23"/>
    <w:rsid w:val="00B9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AF06"/>
  <w15:chartTrackingRefBased/>
  <w15:docId w15:val="{8E17C281-A75C-492D-AAC3-96DD1004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Carter</dc:creator>
  <cp:keywords/>
  <dc:description/>
  <cp:lastModifiedBy>Nathan Carter</cp:lastModifiedBy>
  <cp:revision>1</cp:revision>
  <dcterms:created xsi:type="dcterms:W3CDTF">2021-12-09T16:45:00Z</dcterms:created>
  <dcterms:modified xsi:type="dcterms:W3CDTF">2021-12-14T15:59:00Z</dcterms:modified>
</cp:coreProperties>
</file>