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A16EF" w14:textId="0C0893AB" w:rsidR="00530B03" w:rsidRDefault="00D2683E" w:rsidP="00A066CB">
      <w:pPr>
        <w:spacing w:before="400" w:after="400"/>
        <w:jc w:val="center"/>
        <w:rPr>
          <w:sz w:val="36"/>
          <w:szCs w:val="36"/>
        </w:rPr>
      </w:pPr>
      <w:r>
        <w:rPr>
          <w:sz w:val="36"/>
          <w:szCs w:val="36"/>
        </w:rPr>
        <w:t>Journal de Bord TP3</w:t>
      </w:r>
    </w:p>
    <w:p w14:paraId="342EB27B" w14:textId="77777777" w:rsidR="005217D9" w:rsidRPr="00530B03" w:rsidRDefault="00210DAE" w:rsidP="005217D9">
      <w:pPr>
        <w:jc w:val="center"/>
        <w:rPr>
          <w:sz w:val="32"/>
          <w:szCs w:val="32"/>
        </w:rPr>
      </w:pPr>
      <w:r w:rsidRPr="00530B03">
        <w:rPr>
          <w:sz w:val="32"/>
          <w:szCs w:val="32"/>
        </w:rPr>
        <w:t>Par</w:t>
      </w:r>
    </w:p>
    <w:p w14:paraId="7E81E2A2" w14:textId="273D7304" w:rsidR="00DA06FC" w:rsidRPr="00530B03" w:rsidRDefault="00D2683E" w:rsidP="005217D9">
      <w:pPr>
        <w:jc w:val="center"/>
        <w:rPr>
          <w:sz w:val="32"/>
          <w:szCs w:val="32"/>
        </w:rPr>
      </w:pPr>
      <w:r>
        <w:rPr>
          <w:sz w:val="32"/>
          <w:szCs w:val="32"/>
        </w:rPr>
        <w:t>Thanushan Rajaratnam</w:t>
      </w:r>
    </w:p>
    <w:p w14:paraId="57E06BC4" w14:textId="765E7B78" w:rsidR="00053F8A" w:rsidRPr="00530B03" w:rsidRDefault="00D2683E" w:rsidP="005217D9">
      <w:pPr>
        <w:jc w:val="center"/>
        <w:rPr>
          <w:sz w:val="32"/>
          <w:szCs w:val="32"/>
        </w:rPr>
      </w:pPr>
      <w:r>
        <w:rPr>
          <w:sz w:val="32"/>
          <w:szCs w:val="32"/>
        </w:rPr>
        <w:t>2271885</w:t>
      </w:r>
    </w:p>
    <w:p w14:paraId="5793356A" w14:textId="77777777" w:rsidR="002D4F69" w:rsidRDefault="002D4F69" w:rsidP="005217D9">
      <w:pPr>
        <w:jc w:val="center"/>
        <w:rPr>
          <w:sz w:val="36"/>
          <w:szCs w:val="36"/>
        </w:rPr>
      </w:pPr>
    </w:p>
    <w:p w14:paraId="4574FCF9" w14:textId="77777777" w:rsidR="002D4F69" w:rsidRDefault="002D4F69" w:rsidP="005217D9">
      <w:pPr>
        <w:jc w:val="center"/>
        <w:rPr>
          <w:sz w:val="36"/>
          <w:szCs w:val="36"/>
        </w:rPr>
      </w:pPr>
    </w:p>
    <w:p w14:paraId="3419B1A7" w14:textId="77777777" w:rsidR="002D4F69" w:rsidRDefault="002D4F69" w:rsidP="005217D9">
      <w:pPr>
        <w:jc w:val="center"/>
        <w:rPr>
          <w:sz w:val="32"/>
          <w:szCs w:val="32"/>
        </w:rPr>
      </w:pPr>
      <w:r>
        <w:rPr>
          <w:sz w:val="32"/>
          <w:szCs w:val="32"/>
        </w:rPr>
        <w:t>Travail présenté à</w:t>
      </w:r>
    </w:p>
    <w:p w14:paraId="58C11B4C" w14:textId="5DE18CF5" w:rsidR="002D4F69" w:rsidRDefault="00D2683E" w:rsidP="005217D9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Najoua Ghrieb</w:t>
      </w:r>
    </w:p>
    <w:p w14:paraId="03412554" w14:textId="77777777" w:rsidR="00EA3DEC" w:rsidRDefault="00EA09DC" w:rsidP="005217D9">
      <w:pPr>
        <w:jc w:val="center"/>
        <w:rPr>
          <w:sz w:val="32"/>
          <w:szCs w:val="32"/>
        </w:rPr>
      </w:pPr>
      <w:r>
        <w:rPr>
          <w:sz w:val="32"/>
          <w:szCs w:val="32"/>
        </w:rPr>
        <w:t>Dans le cadre d</w:t>
      </w:r>
      <w:r w:rsidR="00924FF3">
        <w:rPr>
          <w:sz w:val="32"/>
          <w:szCs w:val="32"/>
        </w:rPr>
        <w:t>e</w:t>
      </w:r>
      <w:r>
        <w:rPr>
          <w:sz w:val="32"/>
          <w:szCs w:val="32"/>
        </w:rPr>
        <w:t xml:space="preserve"> </w:t>
      </w:r>
      <w:r w:rsidR="00924FF3">
        <w:rPr>
          <w:sz w:val="32"/>
          <w:szCs w:val="32"/>
        </w:rPr>
        <w:t>c</w:t>
      </w:r>
      <w:r>
        <w:rPr>
          <w:sz w:val="32"/>
          <w:szCs w:val="32"/>
        </w:rPr>
        <w:t>ours</w:t>
      </w:r>
    </w:p>
    <w:p w14:paraId="7541BE83" w14:textId="2DB0FF26" w:rsidR="00EA09DC" w:rsidRDefault="00D2683E" w:rsidP="005217D9">
      <w:pPr>
        <w:jc w:val="center"/>
        <w:rPr>
          <w:sz w:val="32"/>
          <w:szCs w:val="32"/>
        </w:rPr>
      </w:pPr>
      <w:r>
        <w:rPr>
          <w:sz w:val="32"/>
          <w:szCs w:val="32"/>
        </w:rPr>
        <w:t>Application Web</w:t>
      </w:r>
    </w:p>
    <w:p w14:paraId="76368DDE" w14:textId="35182352" w:rsidR="00EA09DC" w:rsidRDefault="00D2683E" w:rsidP="005217D9">
      <w:pPr>
        <w:jc w:val="center"/>
        <w:rPr>
          <w:sz w:val="32"/>
          <w:szCs w:val="32"/>
        </w:rPr>
      </w:pPr>
      <w:r>
        <w:rPr>
          <w:sz w:val="32"/>
          <w:szCs w:val="32"/>
        </w:rPr>
        <w:t>Gr :05</w:t>
      </w:r>
    </w:p>
    <w:p w14:paraId="25ED6C2B" w14:textId="77777777" w:rsidR="009061B7" w:rsidRDefault="009061B7" w:rsidP="005217D9">
      <w:pPr>
        <w:jc w:val="center"/>
        <w:rPr>
          <w:sz w:val="32"/>
          <w:szCs w:val="32"/>
        </w:rPr>
      </w:pPr>
    </w:p>
    <w:p w14:paraId="205B8477" w14:textId="77777777" w:rsidR="009061B7" w:rsidRDefault="009061B7" w:rsidP="005217D9">
      <w:pPr>
        <w:jc w:val="center"/>
        <w:rPr>
          <w:sz w:val="32"/>
          <w:szCs w:val="32"/>
        </w:rPr>
      </w:pPr>
    </w:p>
    <w:p w14:paraId="71F590B6" w14:textId="77777777" w:rsidR="009061B7" w:rsidRDefault="009061B7" w:rsidP="00924FF3">
      <w:pPr>
        <w:rPr>
          <w:sz w:val="32"/>
          <w:szCs w:val="32"/>
        </w:rPr>
      </w:pPr>
    </w:p>
    <w:p w14:paraId="74BD7AE5" w14:textId="4C746DE2" w:rsidR="009061B7" w:rsidRPr="00530B03" w:rsidRDefault="00D2683E" w:rsidP="005217D9">
      <w:pPr>
        <w:jc w:val="center"/>
        <w:rPr>
          <w:sz w:val="28"/>
          <w:szCs w:val="28"/>
        </w:rPr>
      </w:pPr>
      <w:r>
        <w:rPr>
          <w:sz w:val="28"/>
          <w:szCs w:val="28"/>
        </w:rPr>
        <w:t>Collège Bois-de-Boulogne</w:t>
      </w:r>
    </w:p>
    <w:p w14:paraId="242088DF" w14:textId="04E08E8D" w:rsidR="009061B7" w:rsidRDefault="00D2683E" w:rsidP="005217D9">
      <w:pPr>
        <w:jc w:val="center"/>
        <w:rPr>
          <w:sz w:val="28"/>
          <w:szCs w:val="28"/>
        </w:rPr>
      </w:pPr>
      <w:r>
        <w:rPr>
          <w:sz w:val="28"/>
          <w:szCs w:val="28"/>
        </w:rPr>
        <w:t>Informatique</w:t>
      </w:r>
    </w:p>
    <w:p w14:paraId="0F2F9939" w14:textId="585BA895" w:rsidR="00924FF3" w:rsidRPr="00530B03" w:rsidRDefault="00924FF3" w:rsidP="00924FF3">
      <w:pPr>
        <w:jc w:val="center"/>
        <w:rPr>
          <w:sz w:val="28"/>
          <w:szCs w:val="28"/>
        </w:rPr>
      </w:pPr>
      <w:r w:rsidRPr="00530B03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F7F2015" wp14:editId="0AFE8BFD">
            <wp:simplePos x="0" y="0"/>
            <wp:positionH relativeFrom="column">
              <wp:posOffset>-537210</wp:posOffset>
            </wp:positionH>
            <wp:positionV relativeFrom="paragraph">
              <wp:posOffset>629474</wp:posOffset>
            </wp:positionV>
            <wp:extent cx="1989455" cy="283845"/>
            <wp:effectExtent l="0" t="0" r="4445" b="0"/>
            <wp:wrapThrough wrapText="bothSides">
              <wp:wrapPolygon edited="0">
                <wp:start x="0" y="0"/>
                <wp:lineTo x="0" y="20295"/>
                <wp:lineTo x="21510" y="20295"/>
                <wp:lineTo x="21510" y="0"/>
                <wp:lineTo x="0" y="0"/>
              </wp:wrapPolygon>
            </wp:wrapThrough>
            <wp:docPr id="1" name="Picture 1" descr="Collège de Bois-de-Boulogne —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ollège de Bois-de-Boulogne — Wikipédi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9455" cy="283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683E">
        <w:rPr>
          <w:sz w:val="28"/>
          <w:szCs w:val="28"/>
        </w:rPr>
        <w:t>Mai 22 2023</w:t>
      </w:r>
    </w:p>
    <w:p w14:paraId="3015DAC0" w14:textId="77777777" w:rsidR="00924FF3" w:rsidRPr="00530B03" w:rsidRDefault="00924FF3" w:rsidP="005217D9">
      <w:pPr>
        <w:jc w:val="center"/>
        <w:rPr>
          <w:sz w:val="28"/>
          <w:szCs w:val="28"/>
        </w:rPr>
      </w:pPr>
    </w:p>
    <w:p w14:paraId="5175D6AF" w14:textId="77777777" w:rsidR="0081578D" w:rsidRDefault="0081578D" w:rsidP="0081578D"/>
    <w:p w14:paraId="30B9D6BC" w14:textId="77777777" w:rsidR="0081578D" w:rsidRPr="0081578D" w:rsidRDefault="0081578D" w:rsidP="0081578D"/>
    <w:p w14:paraId="646FB7FF" w14:textId="77777777" w:rsidR="00D03EB9" w:rsidRPr="00530B03" w:rsidRDefault="00C26BA6" w:rsidP="00C26BA6">
      <w:pPr>
        <w:pStyle w:val="Heading1"/>
        <w:jc w:val="center"/>
        <w:rPr>
          <w:sz w:val="36"/>
          <w:szCs w:val="36"/>
        </w:rPr>
      </w:pPr>
      <w:bookmarkStart w:id="0" w:name="_Toc135749340"/>
      <w:r w:rsidRPr="00530B03">
        <w:rPr>
          <w:sz w:val="36"/>
          <w:szCs w:val="36"/>
        </w:rPr>
        <w:t>Table de matière</w:t>
      </w:r>
      <w:r w:rsidR="001C79FD" w:rsidRPr="00530B03">
        <w:rPr>
          <w:sz w:val="36"/>
          <w:szCs w:val="36"/>
        </w:rPr>
        <w:t>s</w:t>
      </w:r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0"/>
          <w:szCs w:val="20"/>
          <w:lang w:val="fr-CA"/>
        </w:rPr>
        <w:id w:val="144025769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CF29957" w14:textId="77777777" w:rsidR="007D774E" w:rsidRPr="0093103C" w:rsidRDefault="007D774E">
          <w:pPr>
            <w:pStyle w:val="TOCHeading"/>
            <w:rPr>
              <w:lang w:val="fr-CA"/>
            </w:rPr>
          </w:pPr>
        </w:p>
        <w:p w14:paraId="47CAD40C" w14:textId="0ABE0636" w:rsidR="0075173B" w:rsidRDefault="007D774E">
          <w:pPr>
            <w:pStyle w:val="TOC1"/>
            <w:tabs>
              <w:tab w:val="right" w:leader="dot" w:pos="9394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lang w:val="en-CA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35749340" w:history="1">
            <w:r w:rsidR="0075173B" w:rsidRPr="001265A3">
              <w:rPr>
                <w:rStyle w:val="Hyperlink"/>
                <w:noProof/>
              </w:rPr>
              <w:t>Table de matières</w:t>
            </w:r>
            <w:r w:rsidR="0075173B">
              <w:rPr>
                <w:noProof/>
                <w:webHidden/>
              </w:rPr>
              <w:tab/>
            </w:r>
            <w:r w:rsidR="0075173B">
              <w:rPr>
                <w:noProof/>
                <w:webHidden/>
              </w:rPr>
              <w:fldChar w:fldCharType="begin"/>
            </w:r>
            <w:r w:rsidR="0075173B">
              <w:rPr>
                <w:noProof/>
                <w:webHidden/>
              </w:rPr>
              <w:instrText xml:space="preserve"> PAGEREF _Toc135749340 \h </w:instrText>
            </w:r>
            <w:r w:rsidR="0075173B">
              <w:rPr>
                <w:noProof/>
                <w:webHidden/>
              </w:rPr>
            </w:r>
            <w:r w:rsidR="0075173B">
              <w:rPr>
                <w:noProof/>
                <w:webHidden/>
              </w:rPr>
              <w:fldChar w:fldCharType="separate"/>
            </w:r>
            <w:r w:rsidR="0075173B">
              <w:rPr>
                <w:noProof/>
                <w:webHidden/>
              </w:rPr>
              <w:t>2</w:t>
            </w:r>
            <w:r w:rsidR="0075173B">
              <w:rPr>
                <w:noProof/>
                <w:webHidden/>
              </w:rPr>
              <w:fldChar w:fldCharType="end"/>
            </w:r>
          </w:hyperlink>
        </w:p>
        <w:p w14:paraId="4B359E22" w14:textId="78DF7A7A" w:rsidR="0075173B" w:rsidRDefault="0075173B">
          <w:pPr>
            <w:pStyle w:val="TOC1"/>
            <w:tabs>
              <w:tab w:val="right" w:leader="dot" w:pos="9394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lang w:val="en-CA"/>
              <w14:ligatures w14:val="standardContextual"/>
            </w:rPr>
          </w:pPr>
          <w:hyperlink w:anchor="_Toc135749341" w:history="1">
            <w:r w:rsidRPr="001265A3">
              <w:rPr>
                <w:rStyle w:val="Hyperlink"/>
                <w:noProof/>
              </w:rPr>
              <w:t>Défi rencontré: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_Toc135749341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06D05" w14:textId="522681BC" w:rsidR="0075173B" w:rsidRDefault="0075173B">
          <w:pPr>
            <w:pStyle w:val="TOC1"/>
            <w:tabs>
              <w:tab w:val="right" w:leader="dot" w:pos="9394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lang w:val="en-CA"/>
              <w14:ligatures w14:val="standardContextual"/>
            </w:rPr>
          </w:pPr>
          <w:hyperlink w:anchor="_Toc135749342" w:history="1">
            <w:r w:rsidRPr="001265A3">
              <w:rPr>
                <w:rStyle w:val="Hyperlink"/>
                <w:noProof/>
              </w:rPr>
              <w:t>Solution trouvée: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_Toc135749342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33D86" w14:textId="1E08C83E" w:rsidR="0075173B" w:rsidRDefault="0075173B">
          <w:pPr>
            <w:pStyle w:val="TOC1"/>
            <w:tabs>
              <w:tab w:val="right" w:leader="dot" w:pos="9394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lang w:val="en-CA"/>
              <w14:ligatures w14:val="standardContextual"/>
            </w:rPr>
          </w:pPr>
          <w:hyperlink w:anchor="_Toc135749343" w:history="1">
            <w:r w:rsidRPr="001265A3">
              <w:rPr>
                <w:rStyle w:val="Hyperlink"/>
                <w:noProof/>
              </w:rPr>
              <w:t>Apprentissage fait par l’étudiant (5):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_Toc135749343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BF5F3" w14:textId="41D67B37" w:rsidR="0075173B" w:rsidRDefault="0075173B">
          <w:pPr>
            <w:pStyle w:val="TOC1"/>
            <w:tabs>
              <w:tab w:val="right" w:leader="dot" w:pos="9394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lang w:val="en-CA"/>
              <w14:ligatures w14:val="standardContextual"/>
            </w:rPr>
          </w:pPr>
          <w:hyperlink w:anchor="_Toc135749344" w:history="1">
            <w:r w:rsidRPr="001265A3">
              <w:rPr>
                <w:rStyle w:val="Hyperlink"/>
                <w:noProof/>
              </w:rPr>
              <w:t>Git reflog: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_Toc135749344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D809D" w14:textId="1B5754EE" w:rsidR="007D774E" w:rsidRDefault="007D774E">
          <w:r>
            <w:rPr>
              <w:b/>
              <w:bCs/>
              <w:noProof/>
            </w:rPr>
            <w:fldChar w:fldCharType="end"/>
          </w:r>
        </w:p>
      </w:sdtContent>
    </w:sdt>
    <w:p w14:paraId="48CBEAFD" w14:textId="77777777" w:rsidR="001C79FD" w:rsidRDefault="001C79FD" w:rsidP="001C79FD"/>
    <w:p w14:paraId="5202D196" w14:textId="77777777" w:rsidR="00924FF3" w:rsidRPr="001C79FD" w:rsidRDefault="00924FF3" w:rsidP="001C79FD"/>
    <w:p w14:paraId="512F53FD" w14:textId="77777777" w:rsidR="00F56D09" w:rsidRDefault="00F56D09" w:rsidP="0012123E">
      <w:pPr>
        <w:pStyle w:val="Heading1"/>
      </w:pPr>
    </w:p>
    <w:p w14:paraId="7537EC67" w14:textId="77777777" w:rsidR="00D2683E" w:rsidRDefault="00D2683E" w:rsidP="00D2683E"/>
    <w:p w14:paraId="106283C1" w14:textId="77777777" w:rsidR="00D2683E" w:rsidRPr="00D2683E" w:rsidRDefault="00D2683E" w:rsidP="00D2683E"/>
    <w:p w14:paraId="1E4EA113" w14:textId="77777777" w:rsidR="00D2683E" w:rsidRPr="00F67C18" w:rsidRDefault="00D2683E" w:rsidP="00D2683E">
      <w:pPr>
        <w:pStyle w:val="Heading1"/>
      </w:pPr>
      <w:bookmarkStart w:id="1" w:name="_Toc135749341"/>
      <w:r w:rsidRPr="00F67C18">
        <w:t>Défi rencontré:</w:t>
      </w:r>
      <w:bookmarkEnd w:id="1"/>
    </w:p>
    <w:p w14:paraId="39A9374D" w14:textId="5AA6133A" w:rsidR="00D2683E" w:rsidRDefault="00D2683E" w:rsidP="00D2683E">
      <w:r>
        <w:t xml:space="preserve">1-On avait du problème avec SQL REST, ça ne me permet à créer le lien et le </w:t>
      </w:r>
      <w:r>
        <w:t>lien marcher</w:t>
      </w:r>
      <w:r>
        <w:t xml:space="preserve"> pas.</w:t>
      </w:r>
    </w:p>
    <w:p w14:paraId="2BBB68B4" w14:textId="77777777" w:rsidR="00D2683E" w:rsidRDefault="00D2683E" w:rsidP="00D2683E">
      <w:r>
        <w:t xml:space="preserve">2-Le partie JSON n’a pas marcher, car il ne montrer pas le tableau. </w:t>
      </w:r>
    </w:p>
    <w:p w14:paraId="3637D29A" w14:textId="41DC7059" w:rsidR="00D2683E" w:rsidRPr="006727E4" w:rsidRDefault="00D2683E" w:rsidP="00D2683E">
      <w:r>
        <w:t>3-</w:t>
      </w:r>
    </w:p>
    <w:p w14:paraId="4FAC922A" w14:textId="77777777" w:rsidR="00D2683E" w:rsidRPr="006727E4" w:rsidRDefault="00D2683E" w:rsidP="00D2683E"/>
    <w:p w14:paraId="2A7027C1" w14:textId="77777777" w:rsidR="00D2683E" w:rsidRDefault="00D2683E" w:rsidP="00D2683E">
      <w:pPr>
        <w:pStyle w:val="Heading1"/>
      </w:pPr>
      <w:bookmarkStart w:id="2" w:name="_Toc135749342"/>
      <w:r w:rsidRPr="006727E4">
        <w:t>Solution trouvée:</w:t>
      </w:r>
      <w:bookmarkEnd w:id="2"/>
      <w:r w:rsidRPr="006727E4">
        <w:t xml:space="preserve"> </w:t>
      </w:r>
    </w:p>
    <w:p w14:paraId="2BB1F06E" w14:textId="77777777" w:rsidR="00D2683E" w:rsidRDefault="00D2683E" w:rsidP="00D2683E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J’ai refait tous le tableau et le bien écrire , j’ai remplacé dans le lien (/avec le nom du ALIAS) </w:t>
      </w:r>
    </w:p>
    <w:p w14:paraId="64617337" w14:textId="65DA76A9" w:rsidR="00D2683E" w:rsidRPr="00F67C18" w:rsidRDefault="00D2683E" w:rsidP="00D2683E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J’ai appelé le prof pour trouver la solution, il fallait que je </w:t>
      </w:r>
      <w:r>
        <w:rPr>
          <w:lang w:val="fr-CA"/>
        </w:rPr>
        <w:t>mette</w:t>
      </w:r>
      <w:r>
        <w:rPr>
          <w:lang w:val="fr-CA"/>
        </w:rPr>
        <w:t xml:space="preserve"> en html un Span pour relier au JS et il fallait que je change l’attributs dans le partie JS et met le bon lien</w:t>
      </w:r>
    </w:p>
    <w:p w14:paraId="098DFB39" w14:textId="77777777" w:rsidR="00D2683E" w:rsidRPr="006727E4" w:rsidRDefault="00D2683E" w:rsidP="00D2683E">
      <w:pPr>
        <w:pStyle w:val="Heading1"/>
      </w:pPr>
      <w:bookmarkStart w:id="3" w:name="_Toc135749343"/>
      <w:r w:rsidRPr="006727E4">
        <w:lastRenderedPageBreak/>
        <w:t>Apprentissage fait par l’étudiant (5):</w:t>
      </w:r>
      <w:bookmarkEnd w:id="3"/>
    </w:p>
    <w:p w14:paraId="26EB5EF3" w14:textId="77777777" w:rsidR="00D2683E" w:rsidRDefault="00D2683E" w:rsidP="00D2683E">
      <w:r>
        <w:t>1-Bien compris la modélisation</w:t>
      </w:r>
    </w:p>
    <w:p w14:paraId="2EA64E52" w14:textId="77777777" w:rsidR="00D2683E" w:rsidRDefault="00D2683E" w:rsidP="00D2683E">
      <w:r>
        <w:t>2-Appris comment bien créer les lien SQL</w:t>
      </w:r>
    </w:p>
    <w:p w14:paraId="3D17628D" w14:textId="77777777" w:rsidR="00D2683E" w:rsidRDefault="00D2683E" w:rsidP="00D2683E">
      <w:r>
        <w:t>3-Comment bien faire des liens entre Html et javascript</w:t>
      </w:r>
    </w:p>
    <w:p w14:paraId="452C8EFE" w14:textId="77777777" w:rsidR="00D2683E" w:rsidRDefault="00D2683E" w:rsidP="00D2683E">
      <w:r>
        <w:t>4-Appris JSON</w:t>
      </w:r>
    </w:p>
    <w:p w14:paraId="597682F5" w14:textId="77777777" w:rsidR="00D2683E" w:rsidRDefault="00D2683E" w:rsidP="00D2683E">
      <w:r>
        <w:t>5- #root pour la partie de JS/HTML</w:t>
      </w:r>
    </w:p>
    <w:p w14:paraId="112129B9" w14:textId="6261C3B5" w:rsidR="00D2683E" w:rsidRPr="00D2683E" w:rsidRDefault="00D2683E" w:rsidP="00D2683E">
      <w:pPr>
        <w:pStyle w:val="Heading1"/>
      </w:pPr>
      <w:bookmarkStart w:id="4" w:name="_Toc135749344"/>
      <w:r w:rsidRPr="00D2683E">
        <w:t xml:space="preserve">Git </w:t>
      </w:r>
      <w:proofErr w:type="spellStart"/>
      <w:r w:rsidRPr="00D2683E">
        <w:t>reflog</w:t>
      </w:r>
      <w:proofErr w:type="spellEnd"/>
      <w:r w:rsidRPr="00D2683E">
        <w:t>:</w:t>
      </w:r>
      <w:bookmarkEnd w:id="4"/>
      <w:r w:rsidRPr="00D2683E">
        <w:t xml:space="preserve"> </w:t>
      </w:r>
    </w:p>
    <w:p w14:paraId="404A640A" w14:textId="5406FE79" w:rsidR="00D2683E" w:rsidRDefault="00D2683E" w:rsidP="00D2683E">
      <w:r w:rsidRPr="00D2683E">
        <w:t xml:space="preserve">Dans mon </w:t>
      </w:r>
      <w:r w:rsidRPr="00D2683E">
        <w:t>Windows</w:t>
      </w:r>
      <w:r w:rsidRPr="00D2683E">
        <w:t xml:space="preserve"> ordi</w:t>
      </w:r>
      <w:r>
        <w:fldChar w:fldCharType="begin"/>
      </w:r>
      <w:r>
        <w:instrText xml:space="preserve"> INCLUDEPICTURE "https://cdn.discordapp.com/attachments/1110407061335978035/1110651794947846196/image.png"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471397E" wp14:editId="56B74DB2">
            <wp:extent cx="5943600" cy="2479040"/>
            <wp:effectExtent l="0" t="0" r="0" b="0"/>
            <wp:docPr id="306472858" name="Picture 2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472858" name="Picture 2" descr="A screen 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0ECB891" w14:textId="4AC2B5FF" w:rsidR="00D2683E" w:rsidRPr="00D2683E" w:rsidRDefault="00D2683E" w:rsidP="00D2683E">
      <w:r w:rsidRPr="00D2683E">
        <w:lastRenderedPageBreak/>
        <w:t xml:space="preserve">Dans mon </w:t>
      </w:r>
      <w:r>
        <w:t>Mac Ordi</w:t>
      </w:r>
      <w:r w:rsidRPr="00D2683E">
        <w:drawing>
          <wp:inline distT="0" distB="0" distL="0" distR="0" wp14:anchorId="512C9079" wp14:editId="35AF5C35">
            <wp:extent cx="5943600" cy="2581910"/>
            <wp:effectExtent l="0" t="0" r="0" b="0"/>
            <wp:docPr id="1801415204" name="Picture 3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415204" name="Picture 3" descr="A screen shot of a computer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AE54B" w14:textId="77777777" w:rsidR="00D2683E" w:rsidRPr="00F67C18" w:rsidRDefault="00D2683E" w:rsidP="00D2683E"/>
    <w:p w14:paraId="21129864" w14:textId="77777777" w:rsidR="00F56D09" w:rsidRDefault="00F56D09" w:rsidP="00530B03">
      <w:pPr>
        <w:pStyle w:val="Heading1"/>
        <w:spacing w:line="360" w:lineRule="auto"/>
      </w:pPr>
    </w:p>
    <w:p w14:paraId="616CECBF" w14:textId="77777777" w:rsidR="00F56D09" w:rsidRDefault="00F56D09" w:rsidP="00530B03">
      <w:pPr>
        <w:pStyle w:val="Heading1"/>
        <w:spacing w:line="360" w:lineRule="auto"/>
      </w:pPr>
    </w:p>
    <w:p w14:paraId="2AC352F9" w14:textId="77777777" w:rsidR="00F56D09" w:rsidRDefault="00F56D09" w:rsidP="00530B03">
      <w:pPr>
        <w:pStyle w:val="Heading1"/>
        <w:spacing w:line="360" w:lineRule="auto"/>
      </w:pPr>
    </w:p>
    <w:p w14:paraId="2252F067" w14:textId="77777777" w:rsidR="00F56D09" w:rsidRDefault="00F56D09" w:rsidP="00530B03">
      <w:pPr>
        <w:pStyle w:val="Heading1"/>
        <w:spacing w:line="360" w:lineRule="auto"/>
      </w:pPr>
    </w:p>
    <w:p w14:paraId="62DD6001" w14:textId="77777777" w:rsidR="00F56D09" w:rsidRDefault="00F56D09" w:rsidP="00530B03">
      <w:pPr>
        <w:pStyle w:val="Heading1"/>
        <w:spacing w:line="360" w:lineRule="auto"/>
      </w:pPr>
    </w:p>
    <w:p w14:paraId="61B8F63B" w14:textId="77777777" w:rsidR="00F56D09" w:rsidRDefault="00F56D09" w:rsidP="00530B03">
      <w:pPr>
        <w:pStyle w:val="Heading1"/>
        <w:spacing w:line="360" w:lineRule="auto"/>
      </w:pPr>
    </w:p>
    <w:p w14:paraId="0FCB168B" w14:textId="77777777" w:rsidR="00F56D09" w:rsidRDefault="00F56D09" w:rsidP="00530B03">
      <w:pPr>
        <w:pStyle w:val="Heading1"/>
        <w:spacing w:line="360" w:lineRule="auto"/>
      </w:pPr>
    </w:p>
    <w:p w14:paraId="7D2C958E" w14:textId="77777777" w:rsidR="00F56D09" w:rsidRDefault="00F56D09" w:rsidP="00530B03">
      <w:pPr>
        <w:pStyle w:val="Heading1"/>
        <w:spacing w:line="360" w:lineRule="auto"/>
      </w:pPr>
    </w:p>
    <w:p w14:paraId="3272583B" w14:textId="77777777" w:rsidR="00F56D09" w:rsidRDefault="00F56D09" w:rsidP="00530B03">
      <w:pPr>
        <w:pStyle w:val="Heading1"/>
        <w:spacing w:line="360" w:lineRule="auto"/>
      </w:pPr>
    </w:p>
    <w:p w14:paraId="67AF9BC9" w14:textId="77777777" w:rsidR="00F56D09" w:rsidRDefault="00F56D09" w:rsidP="00530B03">
      <w:pPr>
        <w:pStyle w:val="Heading1"/>
        <w:spacing w:line="360" w:lineRule="auto"/>
      </w:pPr>
    </w:p>
    <w:p w14:paraId="56F84B61" w14:textId="77777777" w:rsidR="00F56D09" w:rsidRDefault="00F56D09" w:rsidP="00530B03">
      <w:pPr>
        <w:pStyle w:val="Heading1"/>
        <w:spacing w:line="360" w:lineRule="auto"/>
      </w:pPr>
    </w:p>
    <w:p w14:paraId="0E70AE85" w14:textId="77777777" w:rsidR="00F56D09" w:rsidRDefault="00F56D09" w:rsidP="00530B03">
      <w:pPr>
        <w:pStyle w:val="Heading1"/>
        <w:spacing w:line="360" w:lineRule="auto"/>
      </w:pPr>
    </w:p>
    <w:p w14:paraId="13E3D579" w14:textId="77777777" w:rsidR="00F56D09" w:rsidRDefault="00F56D09" w:rsidP="00530B03">
      <w:pPr>
        <w:pStyle w:val="Heading1"/>
        <w:spacing w:line="360" w:lineRule="auto"/>
      </w:pPr>
    </w:p>
    <w:p w14:paraId="26813C6E" w14:textId="77777777" w:rsidR="00F56D09" w:rsidRDefault="00F56D09" w:rsidP="00530B03">
      <w:pPr>
        <w:pStyle w:val="Heading1"/>
        <w:spacing w:line="360" w:lineRule="auto"/>
      </w:pPr>
    </w:p>
    <w:p w14:paraId="344A5448" w14:textId="4EEBC870" w:rsidR="0012123E" w:rsidRDefault="0012123E" w:rsidP="00530B03">
      <w:pPr>
        <w:pStyle w:val="Heading1"/>
        <w:spacing w:line="360" w:lineRule="auto"/>
      </w:pPr>
    </w:p>
    <w:p w14:paraId="3A478D2C" w14:textId="77777777" w:rsidR="0093103C" w:rsidRDefault="0093103C" w:rsidP="0093103C"/>
    <w:p w14:paraId="65FF98EA" w14:textId="77777777" w:rsidR="0093103C" w:rsidRDefault="0093103C" w:rsidP="0093103C"/>
    <w:p w14:paraId="237197B5" w14:textId="77777777" w:rsidR="00D03EB9" w:rsidRDefault="00D03EB9"/>
    <w:p w14:paraId="57D5C1EF" w14:textId="77777777" w:rsidR="00D03EB9" w:rsidRDefault="00D03EB9"/>
    <w:p w14:paraId="3E7DDD18" w14:textId="77777777" w:rsidR="00D03EB9" w:rsidRDefault="00D03EB9"/>
    <w:p w14:paraId="7D97B170" w14:textId="77777777" w:rsidR="00D03EB9" w:rsidRDefault="00D03EB9"/>
    <w:sectPr w:rsidR="00D03EB9" w:rsidSect="00A066CB">
      <w:pgSz w:w="12240" w:h="15840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6139D"/>
    <w:multiLevelType w:val="hybridMultilevel"/>
    <w:tmpl w:val="169E09E4"/>
    <w:lvl w:ilvl="0" w:tplc="CBC628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1437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83E"/>
    <w:rsid w:val="00053F8A"/>
    <w:rsid w:val="000F5266"/>
    <w:rsid w:val="0012123E"/>
    <w:rsid w:val="00134F1F"/>
    <w:rsid w:val="001C79FD"/>
    <w:rsid w:val="00210DAE"/>
    <w:rsid w:val="00236CAD"/>
    <w:rsid w:val="002D4F69"/>
    <w:rsid w:val="003E5B41"/>
    <w:rsid w:val="005112DB"/>
    <w:rsid w:val="005217D9"/>
    <w:rsid w:val="00530B03"/>
    <w:rsid w:val="006926D5"/>
    <w:rsid w:val="006E20BB"/>
    <w:rsid w:val="0073704D"/>
    <w:rsid w:val="0075173B"/>
    <w:rsid w:val="007B1EFD"/>
    <w:rsid w:val="007D774E"/>
    <w:rsid w:val="0081578D"/>
    <w:rsid w:val="008C7621"/>
    <w:rsid w:val="009061B7"/>
    <w:rsid w:val="00921CBD"/>
    <w:rsid w:val="00924FF3"/>
    <w:rsid w:val="0093103C"/>
    <w:rsid w:val="009B03F6"/>
    <w:rsid w:val="00A066CB"/>
    <w:rsid w:val="00AE6A46"/>
    <w:rsid w:val="00BE2C8E"/>
    <w:rsid w:val="00C26BA6"/>
    <w:rsid w:val="00C6259D"/>
    <w:rsid w:val="00CC2D71"/>
    <w:rsid w:val="00D03EB9"/>
    <w:rsid w:val="00D2683E"/>
    <w:rsid w:val="00DA06FC"/>
    <w:rsid w:val="00EA09DC"/>
    <w:rsid w:val="00EA3DEC"/>
    <w:rsid w:val="00EF01BC"/>
    <w:rsid w:val="00F56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FCE85"/>
  <w15:chartTrackingRefBased/>
  <w15:docId w15:val="{DA957928-8EB6-9F47-8BD4-E31A02FB3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EB9"/>
    <w:pPr>
      <w:spacing w:before="200" w:after="200" w:line="276" w:lineRule="auto"/>
    </w:pPr>
    <w:rPr>
      <w:rFonts w:eastAsiaTheme="minorEastAsia"/>
      <w:sz w:val="20"/>
      <w:szCs w:val="20"/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57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7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25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25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578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CA"/>
    </w:rPr>
  </w:style>
  <w:style w:type="character" w:customStyle="1" w:styleId="Heading1Char">
    <w:name w:val="Heading 1 Char"/>
    <w:basedOn w:val="DefaultParagraphFont"/>
    <w:link w:val="Heading1"/>
    <w:uiPriority w:val="9"/>
    <w:rsid w:val="0081578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CA"/>
    </w:rPr>
  </w:style>
  <w:style w:type="paragraph" w:styleId="TOCHeading">
    <w:name w:val="TOC Heading"/>
    <w:basedOn w:val="Heading1"/>
    <w:next w:val="Normal"/>
    <w:uiPriority w:val="39"/>
    <w:unhideWhenUsed/>
    <w:qFormat/>
    <w:rsid w:val="0081578D"/>
    <w:pPr>
      <w:spacing w:before="480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1578D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1578D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1578D"/>
    <w:pPr>
      <w:spacing w:before="120" w:after="0"/>
      <w:ind w:left="20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81578D"/>
    <w:pPr>
      <w:spacing w:before="0" w:after="0"/>
      <w:ind w:left="400"/>
    </w:pPr>
    <w:rPr>
      <w:rFonts w:cstheme="minorHAnsi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1578D"/>
    <w:pPr>
      <w:spacing w:before="0" w:after="0"/>
      <w:ind w:left="600"/>
    </w:pPr>
    <w:rPr>
      <w:rFonts w:cstheme="minorHAnsi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1578D"/>
    <w:pPr>
      <w:spacing w:before="0" w:after="0"/>
      <w:ind w:left="800"/>
    </w:pPr>
    <w:rPr>
      <w:rFonts w:cstheme="minorHAnsi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1578D"/>
    <w:pPr>
      <w:spacing w:before="0" w:after="0"/>
      <w:ind w:left="1000"/>
    </w:pPr>
    <w:rPr>
      <w:rFonts w:cstheme="minorHAnsi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1578D"/>
    <w:pPr>
      <w:spacing w:before="0" w:after="0"/>
      <w:ind w:left="1200"/>
    </w:pPr>
    <w:rPr>
      <w:rFonts w:cstheme="minorHAnsi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1578D"/>
    <w:pPr>
      <w:spacing w:before="0" w:after="0"/>
      <w:ind w:left="1400"/>
    </w:pPr>
    <w:rPr>
      <w:rFonts w:cstheme="minorHAnsi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1578D"/>
    <w:pPr>
      <w:spacing w:before="0" w:after="0"/>
      <w:ind w:left="1600"/>
    </w:pPr>
    <w:rPr>
      <w:rFonts w:cstheme="minorHAnsi"/>
    </w:rPr>
  </w:style>
  <w:style w:type="character" w:customStyle="1" w:styleId="Heading3Char">
    <w:name w:val="Heading 3 Char"/>
    <w:basedOn w:val="DefaultParagraphFont"/>
    <w:link w:val="Heading3"/>
    <w:uiPriority w:val="9"/>
    <w:rsid w:val="00C6259D"/>
    <w:rPr>
      <w:rFonts w:asciiTheme="majorHAnsi" w:eastAsiaTheme="majorEastAsia" w:hAnsiTheme="majorHAnsi" w:cstheme="majorBidi"/>
      <w:color w:val="1F3763" w:themeColor="accent1" w:themeShade="7F"/>
      <w:lang w:val="fr-CA"/>
    </w:rPr>
  </w:style>
  <w:style w:type="character" w:customStyle="1" w:styleId="Heading4Char">
    <w:name w:val="Heading 4 Char"/>
    <w:basedOn w:val="DefaultParagraphFont"/>
    <w:link w:val="Heading4"/>
    <w:uiPriority w:val="9"/>
    <w:rsid w:val="00C6259D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  <w:lang w:val="fr-CA"/>
    </w:rPr>
  </w:style>
  <w:style w:type="paragraph" w:styleId="ListParagraph">
    <w:name w:val="List Paragraph"/>
    <w:basedOn w:val="Normal"/>
    <w:uiPriority w:val="34"/>
    <w:qFormat/>
    <w:rsid w:val="00D2683E"/>
    <w:pPr>
      <w:spacing w:before="0" w:after="160" w:line="259" w:lineRule="auto"/>
      <w:ind w:left="720"/>
      <w:contextualSpacing/>
    </w:pPr>
    <w:rPr>
      <w:rFonts w:eastAsiaTheme="minorHAnsi"/>
      <w:kern w:val="2"/>
      <w:sz w:val="22"/>
      <w:szCs w:val="22"/>
      <w:lang w:val="en-CA"/>
      <w14:ligatures w14:val="standardContextual"/>
    </w:rPr>
  </w:style>
  <w:style w:type="paragraph" w:styleId="NoSpacing">
    <w:name w:val="No Spacing"/>
    <w:uiPriority w:val="1"/>
    <w:qFormat/>
    <w:rsid w:val="00D2683E"/>
    <w:rPr>
      <w:rFonts w:eastAsiaTheme="minorEastAsia"/>
      <w:sz w:val="20"/>
      <w:szCs w:val="20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fr.wikipedia.org/wiki/Coll%C3%A8ge_Bois-de-Boulogn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hanushan/Library/Group%20Containers/UBF8T346G9.Office/User%20Content.localized/Templates.localized/MODELE%20TP1%20THANUSHAN%20RAJARATNA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332533B-8F03-3842-861B-45C8B536F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 TP1 THANUSHAN RAJARATNAM.dotx</Template>
  <TotalTime>5</TotalTime>
  <Pages>6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Rajaratnam, Thanushan</cp:lastModifiedBy>
  <cp:revision>2</cp:revision>
  <dcterms:created xsi:type="dcterms:W3CDTF">2023-05-23T19:40:00Z</dcterms:created>
  <dcterms:modified xsi:type="dcterms:W3CDTF">2023-05-23T19:48:00Z</dcterms:modified>
</cp:coreProperties>
</file>