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Lexend" w:cs="Lexend" w:eastAsia="Lexend" w:hAnsi="Lexend"/>
          <w:u w:val="single"/>
        </w:rPr>
      </w:pPr>
      <w:bookmarkStart w:colFirst="0" w:colLast="0" w:name="_1pr1orwqclze" w:id="0"/>
      <w:bookmarkEnd w:id="0"/>
      <w:r w:rsidDel="00000000" w:rsidR="00000000" w:rsidRPr="00000000">
        <w:rPr>
          <w:rFonts w:ascii="Lexend" w:cs="Lexend" w:eastAsia="Lexend" w:hAnsi="Lexend"/>
          <w:u w:val="single"/>
          <w:rtl w:val="0"/>
        </w:rPr>
        <w:t xml:space="preserve">FIFA PLAYER STATISTICS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Assignment is based on a Sports Dataset (Football). As I love Football.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Which I cleaned and analyzed using Shell. Also created a dashboard showing a Streamlit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Where I analyzed Top Players, Top Hidden Gems Players ,Top Clubs, Count of Players,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Count of Clubs, Average Stats and much more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is just a summary of what I analyzed also as I have Football Coaching Certification , I see myself as a tactician in the future.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