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550BF" w14:textId="77777777" w:rsidR="0072426E" w:rsidRPr="0072426E" w:rsidRDefault="0072426E" w:rsidP="0072426E">
      <w:pPr>
        <w:pStyle w:val="Default"/>
        <w:jc w:val="both"/>
        <w:rPr>
          <w:rFonts w:ascii="Times New Roman" w:hAnsi="Times New Roman" w:cs="Times New Roman"/>
        </w:rPr>
      </w:pPr>
    </w:p>
    <w:p w14:paraId="4D034EE3" w14:textId="6C14B907" w:rsidR="00E01ACC" w:rsidRDefault="0072426E" w:rsidP="0072426E">
      <w:pPr>
        <w:pStyle w:val="Default"/>
        <w:jc w:val="both"/>
        <w:rPr>
          <w:rFonts w:ascii="Times New Roman" w:hAnsi="Times New Roman" w:cs="Times New Roman"/>
        </w:rPr>
      </w:pPr>
      <w:r w:rsidRPr="0072426E">
        <w:rPr>
          <w:rFonts w:ascii="Times New Roman" w:hAnsi="Times New Roman" w:cs="Times New Roman"/>
        </w:rPr>
        <w:t xml:space="preserve"> </w:t>
      </w:r>
      <w:r w:rsidR="00E01ACC" w:rsidRPr="003B0F49">
        <w:rPr>
          <w:rFonts w:ascii="Times New Roman" w:hAnsi="Times New Roman" w:cs="Times New Roman"/>
          <w:b/>
          <w:bCs/>
        </w:rPr>
        <w:t xml:space="preserve">Ms. No. </w:t>
      </w:r>
      <w:r w:rsidRPr="00E01ACC">
        <w:rPr>
          <w:rFonts w:ascii="Times New Roman" w:hAnsi="Times New Roman" w:cs="Times New Roman"/>
          <w:b/>
          <w:bCs/>
        </w:rPr>
        <w:t>Sensors-86249-2025</w:t>
      </w:r>
      <w:r w:rsidR="00E01ACC">
        <w:rPr>
          <w:rFonts w:ascii="Times New Roman" w:hAnsi="Times New Roman" w:cs="Times New Roman"/>
        </w:rPr>
        <w:tab/>
      </w:r>
      <w:r w:rsidR="00E01ACC" w:rsidRPr="003B0F49">
        <w:rPr>
          <w:rFonts w:ascii="Times New Roman" w:hAnsi="Times New Roman" w:cs="Times New Roman"/>
          <w:b/>
          <w:bCs/>
        </w:rPr>
        <w:t xml:space="preserve">Authors’ Reply to Reviewers’ Comments </w:t>
      </w:r>
    </w:p>
    <w:p w14:paraId="0B133C92" w14:textId="77777777" w:rsidR="00E01ACC" w:rsidRDefault="00E01ACC" w:rsidP="0072426E">
      <w:pPr>
        <w:pStyle w:val="Default"/>
        <w:jc w:val="both"/>
        <w:rPr>
          <w:rFonts w:ascii="Times New Roman" w:hAnsi="Times New Roman" w:cs="Times New Roman"/>
        </w:rPr>
      </w:pPr>
    </w:p>
    <w:p w14:paraId="104206A0" w14:textId="6A92F489" w:rsidR="0072426E" w:rsidRDefault="0072426E" w:rsidP="003401DD">
      <w:pPr>
        <w:pStyle w:val="Default"/>
        <w:spacing w:line="276" w:lineRule="auto"/>
        <w:jc w:val="both"/>
        <w:rPr>
          <w:rFonts w:ascii="Times New Roman" w:hAnsi="Times New Roman" w:cs="Times New Roman"/>
        </w:rPr>
      </w:pPr>
      <w:r w:rsidRPr="0072426E">
        <w:rPr>
          <w:rFonts w:ascii="Times New Roman" w:hAnsi="Times New Roman" w:cs="Times New Roman"/>
        </w:rPr>
        <w:t xml:space="preserve">Analysis and Experimental Validation of SSTDR for Simultaneous Distributed Diagnosis of Wire Networks </w:t>
      </w:r>
      <w:r w:rsidR="00E01ACC">
        <w:rPr>
          <w:rFonts w:ascii="Times New Roman" w:hAnsi="Times New Roman" w:cs="Times New Roman"/>
        </w:rPr>
        <w:t>Sensor Journal.</w:t>
      </w:r>
    </w:p>
    <w:p w14:paraId="7EA82478" w14:textId="77777777" w:rsidR="00E01ACC" w:rsidRPr="0072426E" w:rsidRDefault="00E01ACC" w:rsidP="0072426E">
      <w:pPr>
        <w:pStyle w:val="Default"/>
        <w:jc w:val="both"/>
        <w:rPr>
          <w:rFonts w:ascii="Times New Roman" w:hAnsi="Times New Roman" w:cs="Times New Roman"/>
        </w:rPr>
      </w:pPr>
    </w:p>
    <w:p w14:paraId="031F0D16" w14:textId="1B77C7CF" w:rsidR="00E01ACC" w:rsidRPr="0072426E" w:rsidRDefault="00E01ACC" w:rsidP="00E01ACC">
      <w:pPr>
        <w:jc w:val="both"/>
        <w:rPr>
          <w:rFonts w:ascii="Times New Roman" w:hAnsi="Times New Roman" w:cs="Times New Roman"/>
        </w:rPr>
      </w:pPr>
      <w:r w:rsidRPr="003B0F49">
        <w:rPr>
          <w:rFonts w:ascii="Times New Roman" w:hAnsi="Times New Roman" w:cs="Times New Roman"/>
          <w:highlight w:val="yellow"/>
        </w:rPr>
        <w:t xml:space="preserve">Change corresponding </w:t>
      </w:r>
      <w:r w:rsidRPr="00E01ACC">
        <w:rPr>
          <w:rFonts w:ascii="Times New Roman" w:hAnsi="Times New Roman" w:cs="Times New Roman"/>
          <w:highlight w:val="yellow"/>
        </w:rPr>
        <w:t>author to Mouad Addad</w:t>
      </w:r>
    </w:p>
    <w:p w14:paraId="72F0AE6F" w14:textId="77777777" w:rsidR="00E01ACC" w:rsidRPr="003B0F49" w:rsidRDefault="00E01ACC" w:rsidP="00906C65">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Dear Editor and Reviewers,</w:t>
      </w:r>
    </w:p>
    <w:p w14:paraId="1660D096" w14:textId="77777777" w:rsidR="00E01ACC"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 xml:space="preserve">We would like to thank you very much for your valuable comments and the care and time you took in reviewing this manuscript. We have made substantial revisions to the manuscript, guided by your comments, and believe this has made it a much better paper. Thank you very much. Please find the red-lined manuscript indicating changes made. Also, </w:t>
      </w:r>
      <w:r w:rsidRPr="00E01ACC">
        <w:rPr>
          <w:rFonts w:ascii="Times New Roman" w:hAnsi="Times New Roman" w:cs="Times New Roman"/>
          <w:color w:val="215E99" w:themeColor="text2" w:themeTint="BF"/>
          <w:highlight w:val="yellow"/>
        </w:rPr>
        <w:t>we have highlighted the changes in response to your comments below</w:t>
      </w:r>
      <w:r w:rsidRPr="003B0F49">
        <w:rPr>
          <w:rFonts w:ascii="Times New Roman" w:hAnsi="Times New Roman" w:cs="Times New Roman"/>
          <w:color w:val="215E99" w:themeColor="text2" w:themeTint="BF"/>
        </w:rPr>
        <w:t>.</w:t>
      </w:r>
    </w:p>
    <w:p w14:paraId="1B2ED280" w14:textId="095F442D" w:rsidR="00E01ACC"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Thank you again. We appreciate your expertise and comments.</w:t>
      </w:r>
    </w:p>
    <w:p w14:paraId="6E4E4154" w14:textId="1C4B21E0" w:rsidR="00E01ACC" w:rsidRPr="003B0F49"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Mouad Addad</w:t>
      </w:r>
      <w:r>
        <w:rPr>
          <w:rFonts w:ascii="Times New Roman" w:hAnsi="Times New Roman" w:cs="Times New Roman"/>
          <w:color w:val="215E99" w:themeColor="text2" w:themeTint="BF"/>
        </w:rPr>
        <w:t xml:space="preserve">, Ali Djebbari, Evan Benoit and </w:t>
      </w:r>
      <w:r w:rsidRPr="003B0F49">
        <w:rPr>
          <w:rFonts w:ascii="Times New Roman" w:hAnsi="Times New Roman" w:cs="Times New Roman"/>
          <w:color w:val="215E99" w:themeColor="text2" w:themeTint="BF"/>
        </w:rPr>
        <w:t>C</w:t>
      </w:r>
      <w:r>
        <w:rPr>
          <w:rFonts w:ascii="Times New Roman" w:hAnsi="Times New Roman" w:cs="Times New Roman"/>
          <w:color w:val="215E99" w:themeColor="text2" w:themeTint="BF"/>
        </w:rPr>
        <w:t>ynthia</w:t>
      </w:r>
      <w:r w:rsidRPr="003B0F49">
        <w:rPr>
          <w:rFonts w:ascii="Times New Roman" w:hAnsi="Times New Roman" w:cs="Times New Roman"/>
          <w:color w:val="215E99" w:themeColor="text2" w:themeTint="BF"/>
        </w:rPr>
        <w:t xml:space="preserve"> Furse</w:t>
      </w:r>
    </w:p>
    <w:p w14:paraId="0CDFE281" w14:textId="77777777" w:rsidR="00E01ACC" w:rsidRPr="003B0F49" w:rsidRDefault="00E01ACC" w:rsidP="003401DD">
      <w:pPr>
        <w:spacing w:before="240" w:after="240" w:line="240" w:lineRule="auto"/>
        <w:jc w:val="both"/>
        <w:rPr>
          <w:rFonts w:ascii="Times New Roman" w:hAnsi="Times New Roman" w:cs="Times New Roman"/>
          <w:b/>
          <w:bCs/>
          <w:color w:val="FF0000"/>
        </w:rPr>
      </w:pPr>
      <w:r w:rsidRPr="003B0F49">
        <w:rPr>
          <w:rFonts w:ascii="Times New Roman" w:hAnsi="Times New Roman" w:cs="Times New Roman"/>
          <w:b/>
          <w:bCs/>
          <w:color w:val="FF0000"/>
        </w:rPr>
        <w:t>Editor’s Comments:</w:t>
      </w:r>
    </w:p>
    <w:p w14:paraId="219D5731" w14:textId="323149AE" w:rsidR="00424D3A" w:rsidRPr="00424D3A" w:rsidRDefault="0072426E" w:rsidP="00424D3A">
      <w:pPr>
        <w:pStyle w:val="Default"/>
        <w:spacing w:line="276" w:lineRule="auto"/>
        <w:jc w:val="both"/>
        <w:rPr>
          <w:rFonts w:ascii="Times New Roman" w:hAnsi="Times New Roman" w:cs="Times New Roman"/>
          <w:color w:val="FF0000"/>
        </w:rPr>
      </w:pPr>
      <w:r w:rsidRPr="003401DD">
        <w:rPr>
          <w:rFonts w:ascii="Times New Roman" w:hAnsi="Times New Roman" w:cs="Times New Roman"/>
          <w:color w:val="FF0000"/>
        </w:rPr>
        <w:t xml:space="preserve">Based on the enclosed set of reviews this manuscript is not acceptable for publication in its current </w:t>
      </w:r>
      <w:proofErr w:type="gramStart"/>
      <w:r w:rsidRPr="003401DD">
        <w:rPr>
          <w:rFonts w:ascii="Times New Roman" w:hAnsi="Times New Roman" w:cs="Times New Roman"/>
          <w:color w:val="FF0000"/>
        </w:rPr>
        <w:t>form, but</w:t>
      </w:r>
      <w:proofErr w:type="gramEnd"/>
      <w:r w:rsidRPr="003401DD">
        <w:rPr>
          <w:rFonts w:ascii="Times New Roman" w:hAnsi="Times New Roman" w:cs="Times New Roman"/>
          <w:color w:val="FF0000"/>
        </w:rPr>
        <w:t xml:space="preserve"> may be acceptable after being thoroughly reworked. If you choose to </w:t>
      </w:r>
      <w:proofErr w:type="gramStart"/>
      <w:r w:rsidRPr="003401DD">
        <w:rPr>
          <w:rFonts w:ascii="Times New Roman" w:hAnsi="Times New Roman" w:cs="Times New Roman"/>
          <w:color w:val="FF0000"/>
        </w:rPr>
        <w:t>resubmit</w:t>
      </w:r>
      <w:proofErr w:type="gramEnd"/>
      <w:r w:rsidRPr="003401DD">
        <w:rPr>
          <w:rFonts w:ascii="Times New Roman" w:hAnsi="Times New Roman" w:cs="Times New Roman"/>
          <w:color w:val="FF0000"/>
        </w:rPr>
        <w:t>, please send the reworked manuscript as soon as possible. The sooner we receive the resubmission, the better the likelihood that we can utilize the same editor and reviewers.</w:t>
      </w:r>
    </w:p>
    <w:p w14:paraId="31FC2C03" w14:textId="77777777" w:rsidR="00424D3A" w:rsidRPr="00805AF9" w:rsidRDefault="00424D3A" w:rsidP="00424D3A">
      <w:pPr>
        <w:spacing w:before="240" w:after="240" w:line="240" w:lineRule="auto"/>
        <w:jc w:val="both"/>
        <w:rPr>
          <w:rFonts w:ascii="Times New Roman" w:hAnsi="Times New Roman" w:cs="Times New Roman"/>
          <w:b/>
          <w:bCs/>
          <w:color w:val="FF0000"/>
        </w:rPr>
      </w:pPr>
      <w:r w:rsidRPr="00805AF9">
        <w:rPr>
          <w:rFonts w:ascii="Times New Roman" w:hAnsi="Times New Roman" w:cs="Times New Roman"/>
          <w:b/>
          <w:bCs/>
          <w:color w:val="FF0000"/>
        </w:rPr>
        <w:t xml:space="preserve">Reviewer #1: </w:t>
      </w:r>
    </w:p>
    <w:p w14:paraId="4EC8C768" w14:textId="0796B4B4" w:rsidR="008E14B8" w:rsidRDefault="008E14B8" w:rsidP="008E14B8">
      <w:pPr>
        <w:spacing w:before="120" w:after="120" w:line="240" w:lineRule="auto"/>
        <w:jc w:val="both"/>
        <w:rPr>
          <w:rFonts w:ascii="Times New Roman" w:hAnsi="Times New Roman" w:cs="Times New Roman"/>
        </w:rPr>
      </w:pPr>
      <w:r w:rsidRPr="00805AF9">
        <w:rPr>
          <w:rFonts w:ascii="Times New Roman" w:hAnsi="Times New Roman" w:cs="Times New Roman"/>
          <w:b/>
          <w:bCs/>
          <w:color w:val="FF0000"/>
        </w:rPr>
        <w:t>Reviewer #1 Comment #1:</w:t>
      </w:r>
      <w:r w:rsidRPr="00805AF9">
        <w:rPr>
          <w:rFonts w:ascii="Times New Roman" w:hAnsi="Times New Roman" w:cs="Times New Roman"/>
          <w:color w:val="FF0000"/>
        </w:rPr>
        <w:t xml:space="preserve"> </w:t>
      </w:r>
    </w:p>
    <w:p w14:paraId="57C8561C" w14:textId="2D4BC4C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Dear Author,</w:t>
      </w:r>
    </w:p>
    <w:p w14:paraId="6B46C017" w14:textId="6485D648"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Complex branched cable networks such as the ones found in </w:t>
      </w:r>
      <w:proofErr w:type="gramStart"/>
      <w:r w:rsidRPr="00906C65">
        <w:rPr>
          <w:rFonts w:ascii="Times New Roman" w:hAnsi="Times New Roman" w:cs="Times New Roman"/>
          <w:color w:val="FF0000"/>
        </w:rPr>
        <w:t>aircrafts</w:t>
      </w:r>
      <w:proofErr w:type="gramEnd"/>
      <w:r w:rsidRPr="00906C65">
        <w:rPr>
          <w:rFonts w:ascii="Times New Roman" w:hAnsi="Times New Roman" w:cs="Times New Roman"/>
          <w:color w:val="FF0000"/>
        </w:rPr>
        <w:t xml:space="preserve"> can indeed be installed in</w:t>
      </w:r>
      <w:r w:rsidR="00E01ACC" w:rsidRPr="00906C65">
        <w:rPr>
          <w:rFonts w:ascii="Times New Roman" w:hAnsi="Times New Roman" w:cs="Times New Roman"/>
          <w:color w:val="FF0000"/>
        </w:rPr>
        <w:t xml:space="preserve"> </w:t>
      </w:r>
      <w:r w:rsidRPr="00906C65">
        <w:rPr>
          <w:rFonts w:ascii="Times New Roman" w:hAnsi="Times New Roman" w:cs="Times New Roman"/>
          <w:color w:val="FF0000"/>
        </w:rPr>
        <w:t>harsh environment, which may result in cable defects subsequently leading to critical failure.</w:t>
      </w:r>
      <w:r w:rsidR="00E01ACC" w:rsidRPr="00906C65">
        <w:rPr>
          <w:rFonts w:ascii="Times New Roman" w:hAnsi="Times New Roman" w:cs="Times New Roman"/>
          <w:color w:val="FF0000"/>
        </w:rPr>
        <w:t xml:space="preserve"> </w:t>
      </w:r>
      <w:r w:rsidRPr="00906C65">
        <w:rPr>
          <w:rFonts w:ascii="Times New Roman" w:hAnsi="Times New Roman" w:cs="Times New Roman"/>
          <w:color w:val="FF0000"/>
        </w:rPr>
        <w:t xml:space="preserve">Reflectometry is therefore a good way to monitor them, and improving old techniques like TDR /distributed TDR is thus always welcome and this makes your motivation </w:t>
      </w:r>
      <w:proofErr w:type="gramStart"/>
      <w:r w:rsidRPr="00906C65">
        <w:rPr>
          <w:rFonts w:ascii="Times New Roman" w:hAnsi="Times New Roman" w:cs="Times New Roman"/>
          <w:color w:val="FF0000"/>
        </w:rPr>
        <w:t>really clear</w:t>
      </w:r>
      <w:proofErr w:type="gramEnd"/>
      <w:r w:rsidRPr="00906C65">
        <w:rPr>
          <w:rFonts w:ascii="Times New Roman" w:hAnsi="Times New Roman" w:cs="Times New Roman"/>
          <w:color w:val="FF0000"/>
        </w:rPr>
        <w:t>.</w:t>
      </w:r>
    </w:p>
    <w:p w14:paraId="6EDC66A7"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When I read your paper, it gave me an impression of "déjà vu" and I quickly found out why: you submitted a very similar manuscript (An Enhanced Method for the Distributed Diagnosis of </w:t>
      </w:r>
      <w:proofErr w:type="spellStart"/>
      <w:r w:rsidRPr="00906C65">
        <w:rPr>
          <w:rFonts w:ascii="Times New Roman" w:hAnsi="Times New Roman" w:cs="Times New Roman"/>
          <w:color w:val="FF0000"/>
        </w:rPr>
        <w:t>WireNetworks</w:t>
      </w:r>
      <w:proofErr w:type="spellEnd"/>
      <w:r w:rsidRPr="00906C65">
        <w:rPr>
          <w:rFonts w:ascii="Times New Roman" w:hAnsi="Times New Roman" w:cs="Times New Roman"/>
          <w:color w:val="FF0000"/>
        </w:rPr>
        <w:t xml:space="preserve">, M. Addad &amp; al..) in 2022. </w:t>
      </w:r>
    </w:p>
    <w:p w14:paraId="3228B8D5" w14:textId="77777777" w:rsidR="0072426E"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But your work is now far more complete than it was 2 years ago because you added a whole new experimental validation section, which is greatly appreciated.</w:t>
      </w:r>
    </w:p>
    <w:p w14:paraId="17770212" w14:textId="3C29E80B" w:rsidR="00736055" w:rsidRPr="00736055" w:rsidRDefault="00736055" w:rsidP="00980165">
      <w:pPr>
        <w:spacing w:before="120" w:after="120" w:line="276"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Pr>
          <w:rFonts w:ascii="Times New Roman" w:hAnsi="Times New Roman" w:cs="Times New Roman"/>
          <w:b/>
          <w:bCs/>
          <w:color w:val="0070C0"/>
        </w:rPr>
        <w:t>R</w:t>
      </w:r>
      <w:r w:rsidRPr="00736055">
        <w:rPr>
          <w:rFonts w:ascii="Times New Roman" w:hAnsi="Times New Roman" w:cs="Times New Roman"/>
          <w:b/>
          <w:bCs/>
          <w:color w:val="0070C0"/>
        </w:rPr>
        <w:t>eviewer #1</w:t>
      </w:r>
      <w:r w:rsidR="00980165">
        <w:rPr>
          <w:rFonts w:ascii="Times New Roman" w:hAnsi="Times New Roman" w:cs="Times New Roman"/>
          <w:b/>
          <w:bCs/>
          <w:color w:val="0070C0"/>
        </w:rPr>
        <w:t>,</w:t>
      </w:r>
      <w:r w:rsidRPr="00736055">
        <w:rPr>
          <w:rFonts w:ascii="Times New Roman" w:hAnsi="Times New Roman" w:cs="Times New Roman"/>
          <w:b/>
          <w:bCs/>
          <w:color w:val="0070C0"/>
        </w:rPr>
        <w:t xml:space="preserve"> Comment #1: </w:t>
      </w:r>
      <w:r w:rsidR="00980165" w:rsidRPr="00980165">
        <w:rPr>
          <w:rFonts w:ascii="Times New Roman" w:hAnsi="Times New Roman" w:cs="Times New Roman"/>
          <w:color w:val="0070C0"/>
        </w:rPr>
        <w:t>Indeed, this work was submitted for review in 2022. After that, we waited until it was possible to validate the results both experimentally and through simulation. Thank you for agreeing to review this work.</w:t>
      </w:r>
    </w:p>
    <w:p w14:paraId="75177336" w14:textId="4D0CC41A" w:rsidR="008E14B8" w:rsidRPr="008E14B8" w:rsidRDefault="008E14B8" w:rsidP="008E14B8">
      <w:pPr>
        <w:spacing w:before="120" w:after="120" w:line="240" w:lineRule="auto"/>
        <w:jc w:val="both"/>
        <w:rPr>
          <w:rFonts w:ascii="Times New Roman" w:hAnsi="Times New Roman" w:cs="Times New Roman"/>
          <w:b/>
          <w:bCs/>
          <w:color w:val="FF0000"/>
        </w:rPr>
      </w:pPr>
      <w:bookmarkStart w:id="0" w:name="_Hlk194755589"/>
      <w:r w:rsidRPr="00805AF9">
        <w:rPr>
          <w:rFonts w:ascii="Times New Roman" w:hAnsi="Times New Roman" w:cs="Times New Roman"/>
          <w:b/>
          <w:bCs/>
          <w:color w:val="FF0000"/>
        </w:rPr>
        <w:t>Reviewer #1 Comment #</w:t>
      </w:r>
      <w:r>
        <w:rPr>
          <w:rFonts w:ascii="Times New Roman" w:hAnsi="Times New Roman" w:cs="Times New Roman"/>
          <w:b/>
          <w:bCs/>
          <w:color w:val="FF0000"/>
        </w:rPr>
        <w:t>2</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bookmarkEnd w:id="0"/>
    <w:p w14:paraId="10EB9EFB"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I found answers to most of questions I had at the time, </w:t>
      </w:r>
      <w:proofErr w:type="gramStart"/>
      <w:r w:rsidRPr="00906C65">
        <w:rPr>
          <w:rFonts w:ascii="Times New Roman" w:hAnsi="Times New Roman" w:cs="Times New Roman"/>
          <w:color w:val="FF0000"/>
        </w:rPr>
        <w:t>except</w:t>
      </w:r>
      <w:proofErr w:type="gramEnd"/>
      <w:r w:rsidRPr="00906C65">
        <w:rPr>
          <w:rFonts w:ascii="Times New Roman" w:hAnsi="Times New Roman" w:cs="Times New Roman"/>
          <w:color w:val="FF0000"/>
        </w:rPr>
        <w:t xml:space="preserve"> these 3 points which </w:t>
      </w:r>
      <w:proofErr w:type="gramStart"/>
      <w:r w:rsidRPr="00906C65">
        <w:rPr>
          <w:rFonts w:ascii="Times New Roman" w:hAnsi="Times New Roman" w:cs="Times New Roman"/>
          <w:color w:val="FF0000"/>
        </w:rPr>
        <w:t>still remain</w:t>
      </w:r>
      <w:proofErr w:type="gramEnd"/>
      <w:r w:rsidRPr="00906C65">
        <w:rPr>
          <w:rFonts w:ascii="Times New Roman" w:hAnsi="Times New Roman" w:cs="Times New Roman"/>
          <w:color w:val="FF0000"/>
        </w:rPr>
        <w:t>:</w:t>
      </w:r>
    </w:p>
    <w:p w14:paraId="64E5C806" w14:textId="5E377761"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eq. (3): P is missing (upper bound of the sum)</w:t>
      </w:r>
    </w:p>
    <w:p w14:paraId="12C16545"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eq. (7): it should be s</w:t>
      </w:r>
      <w:proofErr w:type="gramStart"/>
      <w:r w:rsidRPr="00906C65">
        <w:rPr>
          <w:rFonts w:ascii="Times New Roman" w:hAnsi="Times New Roman" w:cs="Times New Roman"/>
          <w:color w:val="FF0000"/>
        </w:rPr>
        <w:t>'_{</w:t>
      </w:r>
      <w:proofErr w:type="spellStart"/>
      <w:r w:rsidRPr="00906C65">
        <w:rPr>
          <w:rFonts w:ascii="Times New Roman" w:hAnsi="Times New Roman" w:cs="Times New Roman"/>
          <w:color w:val="FF0000"/>
        </w:rPr>
        <w:t>i,m</w:t>
      </w:r>
      <w:proofErr w:type="spellEnd"/>
      <w:proofErr w:type="gramEnd"/>
      <w:r w:rsidRPr="00906C65">
        <w:rPr>
          <w:rFonts w:ascii="Times New Roman" w:hAnsi="Times New Roman" w:cs="Times New Roman"/>
          <w:color w:val="FF0000"/>
        </w:rPr>
        <w:t>} instead of s_{</w:t>
      </w:r>
      <w:proofErr w:type="spellStart"/>
      <w:r w:rsidRPr="00906C65">
        <w:rPr>
          <w:rFonts w:ascii="Times New Roman" w:hAnsi="Times New Roman" w:cs="Times New Roman"/>
          <w:color w:val="FF0000"/>
        </w:rPr>
        <w:t>i,m</w:t>
      </w:r>
      <w:proofErr w:type="spellEnd"/>
      <w:r w:rsidRPr="00906C65">
        <w:rPr>
          <w:rFonts w:ascii="Times New Roman" w:hAnsi="Times New Roman" w:cs="Times New Roman"/>
          <w:color w:val="FF0000"/>
        </w:rPr>
        <w:t>}</w:t>
      </w:r>
    </w:p>
    <w:p w14:paraId="39548174" w14:textId="77777777" w:rsidR="0072426E" w:rsidRDefault="0072426E" w:rsidP="008E14B8">
      <w:pPr>
        <w:spacing w:after="0" w:line="276" w:lineRule="auto"/>
        <w:jc w:val="both"/>
        <w:rPr>
          <w:rFonts w:ascii="Times New Roman" w:hAnsi="Times New Roman" w:cs="Times New Roman"/>
        </w:rPr>
      </w:pPr>
      <w:r w:rsidRPr="00906C65">
        <w:rPr>
          <w:rFonts w:ascii="Times New Roman" w:hAnsi="Times New Roman" w:cs="Times New Roman"/>
          <w:color w:val="FF0000"/>
        </w:rPr>
        <w:t>- eq. (14): it should be \</w:t>
      </w:r>
      <w:proofErr w:type="gramStart"/>
      <w:r w:rsidRPr="00906C65">
        <w:rPr>
          <w:rFonts w:ascii="Times New Roman" w:hAnsi="Times New Roman" w:cs="Times New Roman"/>
          <w:color w:val="FF0000"/>
        </w:rPr>
        <w:t>delta_{</w:t>
      </w:r>
      <w:proofErr w:type="gramEnd"/>
      <w:r w:rsidRPr="00906C65">
        <w:rPr>
          <w:rFonts w:ascii="Times New Roman" w:hAnsi="Times New Roman" w:cs="Times New Roman"/>
          <w:color w:val="FF0000"/>
        </w:rPr>
        <w:t>l-</w:t>
      </w:r>
      <w:proofErr w:type="spellStart"/>
      <w:r w:rsidRPr="00906C65">
        <w:rPr>
          <w:rFonts w:ascii="Times New Roman" w:hAnsi="Times New Roman" w:cs="Times New Roman"/>
          <w:color w:val="FF0000"/>
        </w:rPr>
        <w:t>l_p</w:t>
      </w:r>
      <w:proofErr w:type="spellEnd"/>
      <w:r w:rsidRPr="00906C65">
        <w:rPr>
          <w:rFonts w:ascii="Times New Roman" w:hAnsi="Times New Roman" w:cs="Times New Roman"/>
          <w:color w:val="FF0000"/>
        </w:rPr>
        <w:t>} instead of \delta_{l-p</w:t>
      </w:r>
      <w:r w:rsidRPr="0072426E">
        <w:rPr>
          <w:rFonts w:ascii="Times New Roman" w:hAnsi="Times New Roman" w:cs="Times New Roman"/>
        </w:rPr>
        <w:t>}</w:t>
      </w:r>
    </w:p>
    <w:p w14:paraId="14A555E4" w14:textId="5B9600FA" w:rsidR="00736055" w:rsidRPr="00736055" w:rsidRDefault="00736055" w:rsidP="00980165">
      <w:pPr>
        <w:spacing w:before="120" w:after="120" w:line="276" w:lineRule="auto"/>
        <w:jc w:val="both"/>
        <w:rPr>
          <w:rFonts w:ascii="Times New Roman" w:hAnsi="Times New Roman" w:cs="Times New Roman"/>
          <w:b/>
          <w:bCs/>
          <w:color w:val="0070C0"/>
        </w:rPr>
      </w:pPr>
      <w:r w:rsidRPr="00805AF9">
        <w:rPr>
          <w:rFonts w:ascii="Times New Roman" w:hAnsi="Times New Roman" w:cs="Times New Roman"/>
          <w:b/>
          <w:bCs/>
          <w:color w:val="0070C0"/>
        </w:rPr>
        <w:lastRenderedPageBreak/>
        <w:t xml:space="preserve">Response to </w:t>
      </w:r>
      <w:r w:rsidRPr="00736055">
        <w:rPr>
          <w:rFonts w:ascii="Times New Roman" w:hAnsi="Times New Roman" w:cs="Times New Roman"/>
          <w:b/>
          <w:bCs/>
          <w:color w:val="0070C0"/>
        </w:rPr>
        <w:t>Reviewer #1 Comment #2</w:t>
      </w:r>
      <w:r w:rsidR="00980165">
        <w:rPr>
          <w:rFonts w:ascii="Times New Roman" w:hAnsi="Times New Roman" w:cs="Times New Roman"/>
          <w:b/>
          <w:bCs/>
          <w:color w:val="0070C0"/>
        </w:rPr>
        <w:t>:</w:t>
      </w:r>
      <w:r w:rsidR="00980165" w:rsidRPr="00980165">
        <w:rPr>
          <w:rFonts w:ascii="Times New Roman" w:hAnsi="Times New Roman" w:cs="Times New Roman"/>
          <w:color w:val="0070C0"/>
        </w:rPr>
        <w:t xml:space="preserve"> </w:t>
      </w:r>
      <w:r w:rsidR="00980165">
        <w:rPr>
          <w:rFonts w:ascii="Times New Roman" w:hAnsi="Times New Roman" w:cs="Times New Roman"/>
          <w:color w:val="0070C0"/>
        </w:rPr>
        <w:t xml:space="preserve">Thank you for pointing this out. </w:t>
      </w:r>
      <w:r w:rsidR="00980165" w:rsidRPr="00980165">
        <w:rPr>
          <w:rFonts w:ascii="Times New Roman" w:hAnsi="Times New Roman" w:cs="Times New Roman"/>
          <w:color w:val="0070C0"/>
        </w:rPr>
        <w:t>These mistakes are corrected in the revised paper.</w:t>
      </w:r>
    </w:p>
    <w:p w14:paraId="6D5568B6" w14:textId="1DBDC7C3" w:rsidR="008E14B8" w:rsidRPr="008E14B8" w:rsidRDefault="008E14B8" w:rsidP="008E14B8">
      <w:pPr>
        <w:spacing w:before="120" w:after="12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#1 Comment #</w:t>
      </w:r>
      <w:r>
        <w:rPr>
          <w:rFonts w:ascii="Times New Roman" w:hAnsi="Times New Roman" w:cs="Times New Roman"/>
          <w:b/>
          <w:bCs/>
          <w:color w:val="FF0000"/>
        </w:rPr>
        <w:t>3</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p w14:paraId="0CA7A8AD" w14:textId="3B880C87" w:rsidR="007E7D4D"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On the downside, I still think you should have cited [1] (I would like to point out I am not one </w:t>
      </w:r>
      <w:proofErr w:type="spellStart"/>
      <w:r w:rsidRPr="00906C65">
        <w:rPr>
          <w:rFonts w:ascii="Times New Roman" w:hAnsi="Times New Roman" w:cs="Times New Roman"/>
          <w:color w:val="FF0000"/>
        </w:rPr>
        <w:t>ofthe</w:t>
      </w:r>
      <w:proofErr w:type="spellEnd"/>
      <w:r w:rsidRPr="00906C65">
        <w:rPr>
          <w:rFonts w:ascii="Times New Roman" w:hAnsi="Times New Roman" w:cs="Times New Roman"/>
          <w:color w:val="FF0000"/>
        </w:rPr>
        <w:t xml:space="preserve"> authors), because it has been available for more than 15 years and already provides answers to most of the issues your method was designed to </w:t>
      </w:r>
      <w:proofErr w:type="spellStart"/>
      <w:r w:rsidRPr="00906C65">
        <w:rPr>
          <w:rFonts w:ascii="Times New Roman" w:hAnsi="Times New Roman" w:cs="Times New Roman"/>
          <w:color w:val="FF0000"/>
        </w:rPr>
        <w:t>address.Your</w:t>
      </w:r>
      <w:proofErr w:type="spellEnd"/>
      <w:r w:rsidRPr="00906C65">
        <w:rPr>
          <w:rFonts w:ascii="Times New Roman" w:hAnsi="Times New Roman" w:cs="Times New Roman"/>
          <w:color w:val="FF0000"/>
        </w:rPr>
        <w:t xml:space="preserve"> main contribution was to replace M/Gold Sequence by ZCZ, but the rest is quite similar.</w:t>
      </w:r>
    </w:p>
    <w:p w14:paraId="7C89CD5D" w14:textId="77777777" w:rsidR="00D06F4F"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[1] Distributed Reflectometry-based Diagnosis for Complex Wired Networks, N. </w:t>
      </w:r>
      <w:proofErr w:type="spellStart"/>
      <w:r w:rsidRPr="00906C65">
        <w:rPr>
          <w:rFonts w:ascii="Times New Roman" w:hAnsi="Times New Roman" w:cs="Times New Roman"/>
          <w:color w:val="FF0000"/>
        </w:rPr>
        <w:t>Ravot</w:t>
      </w:r>
      <w:proofErr w:type="spellEnd"/>
      <w:r w:rsidRPr="00906C65">
        <w:rPr>
          <w:rFonts w:ascii="Times New Roman" w:hAnsi="Times New Roman" w:cs="Times New Roman"/>
          <w:color w:val="FF0000"/>
        </w:rPr>
        <w:t xml:space="preserve"> &amp; </w:t>
      </w:r>
      <w:proofErr w:type="gramStart"/>
      <w:r w:rsidRPr="00906C65">
        <w:rPr>
          <w:rFonts w:ascii="Times New Roman" w:hAnsi="Times New Roman" w:cs="Times New Roman"/>
          <w:color w:val="FF0000"/>
        </w:rPr>
        <w:t>al.(</w:t>
      </w:r>
      <w:proofErr w:type="gramEnd"/>
      <w:r w:rsidRPr="00906C65">
        <w:rPr>
          <w:rFonts w:ascii="Times New Roman" w:hAnsi="Times New Roman" w:cs="Times New Roman"/>
          <w:color w:val="FF0000"/>
        </w:rPr>
        <w:t>2007)</w:t>
      </w:r>
    </w:p>
    <w:p w14:paraId="64EBB472" w14:textId="57C004ED"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Best regards,</w:t>
      </w:r>
    </w:p>
    <w:p w14:paraId="26B0B835" w14:textId="2EA3A650" w:rsidR="00736055" w:rsidRDefault="00736055" w:rsidP="00D06F4F">
      <w:pPr>
        <w:spacing w:before="120" w:after="120" w:line="276"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#1 Comment #3</w:t>
      </w:r>
      <w:r w:rsidR="00D06F4F">
        <w:rPr>
          <w:rFonts w:ascii="Times New Roman" w:hAnsi="Times New Roman" w:cs="Times New Roman"/>
          <w:b/>
          <w:bCs/>
          <w:color w:val="0070C0"/>
        </w:rPr>
        <w:t xml:space="preserve">: </w:t>
      </w:r>
      <w:r w:rsidR="00D06F4F" w:rsidRPr="00D06F4F">
        <w:rPr>
          <w:rFonts w:ascii="Times New Roman" w:hAnsi="Times New Roman" w:cs="Times New Roman"/>
          <w:color w:val="0070C0"/>
        </w:rPr>
        <w:t xml:space="preserve">Thank you for pointing this out. The recommended work is now </w:t>
      </w:r>
      <w:r w:rsidR="0086067F" w:rsidRPr="00D06F4F">
        <w:rPr>
          <w:rFonts w:ascii="Times New Roman" w:hAnsi="Times New Roman" w:cs="Times New Roman"/>
          <w:color w:val="0070C0"/>
        </w:rPr>
        <w:t>on</w:t>
      </w:r>
      <w:r w:rsidR="00D06F4F" w:rsidRPr="00D06F4F">
        <w:rPr>
          <w:rFonts w:ascii="Times New Roman" w:hAnsi="Times New Roman" w:cs="Times New Roman"/>
          <w:color w:val="0070C0"/>
        </w:rPr>
        <w:t xml:space="preserve"> the list of references.</w:t>
      </w:r>
    </w:p>
    <w:p w14:paraId="63E0AE2A" w14:textId="254A5E5C" w:rsidR="00EE267F" w:rsidRPr="00736055" w:rsidRDefault="00EE267F" w:rsidP="00D06F4F">
      <w:pPr>
        <w:spacing w:before="120" w:after="120" w:line="276" w:lineRule="auto"/>
        <w:jc w:val="both"/>
        <w:rPr>
          <w:rFonts w:ascii="Times New Roman" w:hAnsi="Times New Roman" w:cs="Times New Roman"/>
          <w:b/>
          <w:bCs/>
          <w:color w:val="0070C0"/>
        </w:rPr>
      </w:pPr>
      <w:r>
        <w:rPr>
          <w:rFonts w:ascii="Times New Roman" w:hAnsi="Times New Roman" w:cs="Times New Roman"/>
          <w:color w:val="0070C0"/>
        </w:rPr>
        <w:t>Thank you for your comments, we believe they have helped improve the paper.</w:t>
      </w:r>
    </w:p>
    <w:p w14:paraId="1A513356" w14:textId="2FB75125" w:rsidR="008E14B8" w:rsidRPr="008E14B8" w:rsidRDefault="008E14B8" w:rsidP="008E14B8">
      <w:pPr>
        <w:spacing w:before="240" w:after="24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w:t>
      </w:r>
      <w:r>
        <w:rPr>
          <w:rFonts w:ascii="Times New Roman" w:hAnsi="Times New Roman" w:cs="Times New Roman"/>
          <w:b/>
          <w:bCs/>
          <w:color w:val="FF0000"/>
        </w:rPr>
        <w:t>2</w:t>
      </w:r>
      <w:r w:rsidRPr="00805AF9">
        <w:rPr>
          <w:rFonts w:ascii="Times New Roman" w:hAnsi="Times New Roman" w:cs="Times New Roman"/>
          <w:b/>
          <w:bCs/>
          <w:color w:val="FF0000"/>
        </w:rPr>
        <w:t xml:space="preserve">: </w:t>
      </w:r>
    </w:p>
    <w:p w14:paraId="1D40DCD2" w14:textId="0716E3B7" w:rsidR="006F38CC" w:rsidRPr="00906C65"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 xml:space="preserve">Time Domain Reflectometry (SSTDR). By evaluating the pseudo-noise zero correlation zone, it enables simultaneous distributed testing. The work is particularly interesting in the context of </w:t>
      </w:r>
      <w:proofErr w:type="gramStart"/>
      <w:r w:rsidRPr="00906C65">
        <w:rPr>
          <w:rFonts w:ascii="Times New Roman" w:hAnsi="Times New Roman" w:cs="Times New Roman"/>
          <w:color w:val="FF0000"/>
          <w:kern w:val="0"/>
        </w:rPr>
        <w:t>simultaneous</w:t>
      </w:r>
      <w:proofErr w:type="gramEnd"/>
      <w:r w:rsidRPr="00906C65">
        <w:rPr>
          <w:rFonts w:ascii="Times New Roman" w:hAnsi="Times New Roman" w:cs="Times New Roman"/>
          <w:color w:val="FF0000"/>
          <w:kern w:val="0"/>
        </w:rPr>
        <w:t xml:space="preserve"> distributed testing. However, I recommend the following revisions before the paper can be considered for publication:</w:t>
      </w:r>
    </w:p>
    <w:p w14:paraId="166ED3CF" w14:textId="75E25FDC" w:rsidR="006F38CC" w:rsidRPr="006F38CC" w:rsidRDefault="006F38CC" w:rsidP="006F38CC">
      <w:pPr>
        <w:spacing w:before="120" w:after="12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w:t>
      </w:r>
      <w:r>
        <w:rPr>
          <w:rFonts w:ascii="Times New Roman" w:hAnsi="Times New Roman" w:cs="Times New Roman"/>
          <w:b/>
          <w:bCs/>
          <w:color w:val="FF0000"/>
        </w:rPr>
        <w:t>2</w:t>
      </w:r>
      <w:r w:rsidRPr="00805AF9">
        <w:rPr>
          <w:rFonts w:ascii="Times New Roman" w:hAnsi="Times New Roman" w:cs="Times New Roman"/>
          <w:b/>
          <w:bCs/>
          <w:color w:val="FF0000"/>
        </w:rPr>
        <w:t xml:space="preserve"> Comment #</w:t>
      </w:r>
      <w:r>
        <w:rPr>
          <w:rFonts w:ascii="Times New Roman" w:hAnsi="Times New Roman" w:cs="Times New Roman"/>
          <w:b/>
          <w:bCs/>
          <w:color w:val="FF0000"/>
        </w:rPr>
        <w:t>1</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p w14:paraId="080A3F34" w14:textId="6269779A"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 the abstract, please include performance metrics (e.g., maximum length) to help readers evaluate the work more easily.</w:t>
      </w:r>
    </w:p>
    <w:p w14:paraId="3BC22425" w14:textId="023C6828" w:rsidR="00736055" w:rsidRDefault="00736055" w:rsidP="0086067F">
      <w:pPr>
        <w:spacing w:before="120" w:after="120" w:line="276"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#1</w:t>
      </w:r>
      <w:r w:rsidR="0086067F" w:rsidRPr="0086067F">
        <w:rPr>
          <w:rFonts w:ascii="Times New Roman" w:hAnsi="Times New Roman" w:cs="Times New Roman"/>
          <w:b/>
          <w:bCs/>
          <w:color w:val="0070C0"/>
        </w:rPr>
        <w:t xml:space="preserve">: </w:t>
      </w:r>
      <w:r w:rsidR="00B751F4">
        <w:rPr>
          <w:rFonts w:ascii="Times New Roman" w:hAnsi="Times New Roman" w:cs="Times New Roman"/>
          <w:color w:val="0070C0"/>
        </w:rPr>
        <w:t>Adding quantitative performance metrics is a very good suggestion.</w:t>
      </w:r>
      <w:r w:rsidR="00F975CA">
        <w:rPr>
          <w:rFonts w:ascii="Times New Roman" w:hAnsi="Times New Roman" w:cs="Times New Roman"/>
          <w:color w:val="0070C0"/>
        </w:rPr>
        <w:t xml:space="preserve"> Because of the detail of explaining what the metrics are, we have added them within the text, rather than the abstract. Details are included below:</w:t>
      </w:r>
    </w:p>
    <w:p w14:paraId="4066E873" w14:textId="6E2A3823" w:rsidR="00B751F4" w:rsidRDefault="00B751F4" w:rsidP="0086067F">
      <w:pPr>
        <w:spacing w:before="120" w:after="120" w:line="276" w:lineRule="auto"/>
        <w:jc w:val="both"/>
        <w:rPr>
          <w:rFonts w:ascii="Times New Roman" w:hAnsi="Times New Roman" w:cs="Times New Roman"/>
          <w:color w:val="0070C0"/>
        </w:rPr>
      </w:pPr>
      <w:r>
        <w:rPr>
          <w:rFonts w:ascii="Times New Roman" w:hAnsi="Times New Roman" w:cs="Times New Roman"/>
          <w:color w:val="0070C0"/>
        </w:rPr>
        <w:t>We have added an SNR performance metric for the code itself to Section III (in the discussion about Fig. 2):</w:t>
      </w:r>
    </w:p>
    <w:p w14:paraId="6F09F324" w14:textId="6BC19042" w:rsidR="00B751F4" w:rsidRDefault="00B751F4" w:rsidP="00B751F4">
      <w:pPr>
        <w:spacing w:before="120" w:after="120" w:line="276" w:lineRule="auto"/>
        <w:ind w:left="720"/>
        <w:jc w:val="both"/>
        <w:rPr>
          <w:rFonts w:ascii="Times" w:eastAsia="Times" w:hAnsi="Times" w:cs="Times"/>
        </w:rPr>
      </w:pPr>
      <w:r>
        <w:rPr>
          <w:rFonts w:ascii="Times" w:eastAsia="Times" w:hAnsi="Times" w:cs="Times"/>
        </w:rPr>
        <w:t xml:space="preserve">We can define the signal to noise ratio (SNR)) of the code itself as the ratio of the peak of the autocorrelation (A in Fig. 2 which we always normalize to 1) and the peak of the </w:t>
      </w:r>
      <w:proofErr w:type="gramStart"/>
      <w:r>
        <w:rPr>
          <w:rFonts w:ascii="Times" w:eastAsia="Times" w:hAnsi="Times" w:cs="Times"/>
        </w:rPr>
        <w:t>cross correlation</w:t>
      </w:r>
      <w:proofErr w:type="gramEnd"/>
      <w:r>
        <w:rPr>
          <w:rFonts w:ascii="Times" w:eastAsia="Times" w:hAnsi="Times" w:cs="Times"/>
        </w:rPr>
        <w:t xml:space="preserve"> B over the zone of interest (Zo). For the ZCZ code shown in Fig. 2, SNR = A/B is infinite. By </w:t>
      </w:r>
      <w:proofErr w:type="gramStart"/>
      <w:r>
        <w:rPr>
          <w:rFonts w:ascii="Times" w:eastAsia="Times" w:hAnsi="Times" w:cs="Times"/>
        </w:rPr>
        <w:t xml:space="preserve">comparison,  </w:t>
      </w:r>
      <w:r w:rsidRPr="00C6164B">
        <w:rPr>
          <w:rFonts w:ascii="Times" w:eastAsia="Times" w:hAnsi="Times" w:cs="Times"/>
          <w:i/>
          <w:iCs/>
        </w:rPr>
        <w:t>m</w:t>
      </w:r>
      <w:proofErr w:type="gramEnd"/>
      <w:r w:rsidRPr="00C6164B">
        <w:rPr>
          <w:rFonts w:ascii="Times" w:eastAsia="Times" w:hAnsi="Times" w:cs="Times"/>
          <w:i/>
          <w:iCs/>
        </w:rPr>
        <w:t>-</w:t>
      </w:r>
      <w:r>
        <w:rPr>
          <w:rFonts w:ascii="Times" w:eastAsia="Times" w:hAnsi="Times" w:cs="Times"/>
        </w:rPr>
        <w:t xml:space="preserve"> and Gold sequences have SNR = </w:t>
      </w:r>
      <w:r w:rsidRPr="00C6164B">
        <w:rPr>
          <w:rFonts w:ascii="Times" w:eastAsia="Times" w:hAnsi="Times" w:cs="Times"/>
          <w:highlight w:val="yellow"/>
        </w:rPr>
        <w:t>xxx and xxx</w:t>
      </w:r>
      <w:r>
        <w:rPr>
          <w:rFonts w:ascii="Times" w:eastAsia="Times" w:hAnsi="Times" w:cs="Times"/>
        </w:rPr>
        <w:t xml:space="preserve">, respectively </w:t>
      </w:r>
      <w:r w:rsidRPr="00C6164B">
        <w:rPr>
          <w:rFonts w:ascii="Times" w:eastAsia="Times" w:hAnsi="Times" w:cs="Times"/>
          <w:highlight w:val="yellow"/>
        </w:rPr>
        <w:t>[ref</w:t>
      </w:r>
      <w:r>
        <w:rPr>
          <w:rFonts w:ascii="Times" w:eastAsia="Times" w:hAnsi="Times" w:cs="Times"/>
        </w:rPr>
        <w:t>].</w:t>
      </w:r>
    </w:p>
    <w:p w14:paraId="2077B421" w14:textId="74BD63D2" w:rsidR="00412F2C" w:rsidRPr="00412F2C" w:rsidRDefault="00412F2C" w:rsidP="00412F2C">
      <w:pPr>
        <w:spacing w:before="120" w:after="120" w:line="276" w:lineRule="auto"/>
        <w:jc w:val="both"/>
        <w:rPr>
          <w:rFonts w:ascii="Times" w:eastAsia="Times" w:hAnsi="Times" w:cs="Times"/>
          <w:color w:val="0070C0"/>
        </w:rPr>
      </w:pPr>
      <w:r w:rsidRPr="00412F2C">
        <w:rPr>
          <w:rFonts w:ascii="Times" w:eastAsia="Times" w:hAnsi="Times" w:cs="Times"/>
          <w:color w:val="0070C0"/>
        </w:rPr>
        <w:t xml:space="preserve">In Section IV.3.A we also added a metric the translates how the SNR from the codes impacts the actual distributed measurement. We added the following normalized interference error as a second performance metric: </w:t>
      </w:r>
    </w:p>
    <w:p w14:paraId="6BB028CB" w14:textId="624DC924" w:rsidR="00412F2C" w:rsidRPr="00736055" w:rsidRDefault="00412F2C" w:rsidP="00412F2C">
      <w:pPr>
        <w:spacing w:before="120" w:after="120" w:line="276" w:lineRule="auto"/>
        <w:ind w:left="720"/>
        <w:jc w:val="both"/>
        <w:rPr>
          <w:rFonts w:ascii="Times New Roman" w:hAnsi="Times New Roman" w:cs="Times New Roman"/>
          <w:b/>
          <w:bCs/>
          <w:color w:val="0070C0"/>
        </w:rPr>
      </w:pPr>
      <w:r>
        <w:rPr>
          <w:rFonts w:ascii="Times" w:eastAsia="Times" w:hAnsi="Times" w:cs="Times"/>
        </w:rPr>
        <w:t>T</w:t>
      </w:r>
      <w:r>
        <w:rPr>
          <w:rFonts w:ascii="Times" w:eastAsia="Times" w:hAnsi="Times" w:cs="Times"/>
        </w:rPr>
        <w:t xml:space="preserve">he normalized interference error as shown in Fig. 8 caused by 15 interfering codes can be quantified by averaging the differences between the tests with 0 and 15 interferers across the distance from 0 to 70 m, normalized by the magnitude of the peak at A. For m-sequences, this normalized interference error is </w:t>
      </w:r>
      <w:proofErr w:type="spellStart"/>
      <w:r w:rsidRPr="00C6164B">
        <w:rPr>
          <w:rFonts w:ascii="Times" w:eastAsia="Times" w:hAnsi="Times" w:cs="Times"/>
          <w:highlight w:val="yellow"/>
        </w:rPr>
        <w:t>xxxx</w:t>
      </w:r>
      <w:proofErr w:type="spellEnd"/>
      <w:r w:rsidRPr="00C6164B">
        <w:rPr>
          <w:rFonts w:ascii="Times" w:eastAsia="Times" w:hAnsi="Times" w:cs="Times"/>
          <w:highlight w:val="yellow"/>
        </w:rPr>
        <w:t xml:space="preserve">, for Gold, </w:t>
      </w:r>
      <w:proofErr w:type="spellStart"/>
      <w:r w:rsidRPr="00C6164B">
        <w:rPr>
          <w:rFonts w:ascii="Times" w:eastAsia="Times" w:hAnsi="Times" w:cs="Times"/>
          <w:highlight w:val="yellow"/>
        </w:rPr>
        <w:t>xxxx</w:t>
      </w:r>
      <w:proofErr w:type="spellEnd"/>
      <w:r w:rsidRPr="00C6164B">
        <w:rPr>
          <w:rFonts w:ascii="Times" w:eastAsia="Times" w:hAnsi="Times" w:cs="Times"/>
          <w:highlight w:val="yellow"/>
        </w:rPr>
        <w:t xml:space="preserve">, and for ZCZ, </w:t>
      </w:r>
      <w:r w:rsidRPr="00C6164B">
        <w:rPr>
          <w:rFonts w:ascii="Times" w:eastAsia="Times" w:hAnsi="Times" w:cs="Times"/>
          <w:highlight w:val="yellow"/>
        </w:rPr>
        <w:lastRenderedPageBreak/>
        <w:t>xxx.</w:t>
      </w:r>
      <w:r>
        <w:rPr>
          <w:rFonts w:ascii="Times" w:eastAsia="Times" w:hAnsi="Times" w:cs="Times"/>
        </w:rPr>
        <w:t xml:space="preserve"> Similar results are seen for SSTDR in </w:t>
      </w:r>
      <w:r>
        <w:t>Fig. 9</w:t>
      </w:r>
      <w:r>
        <w:rPr>
          <w:rFonts w:ascii="Times" w:eastAsia="Times" w:hAnsi="Times" w:cs="Times"/>
        </w:rPr>
        <w:t xml:space="preserve">. With 15 interferers, </w:t>
      </w:r>
      <w:r>
        <w:rPr>
          <w:rFonts w:ascii="Times" w:eastAsia="Times" w:hAnsi="Times" w:cs="Times"/>
          <w:i/>
        </w:rPr>
        <w:t>m-</w:t>
      </w:r>
      <w:r>
        <w:rPr>
          <w:rFonts w:ascii="Times" w:eastAsia="Times" w:hAnsi="Times" w:cs="Times"/>
        </w:rPr>
        <w:t xml:space="preserve"> and </w:t>
      </w:r>
      <w:proofErr w:type="gramStart"/>
      <w:r>
        <w:rPr>
          <w:rFonts w:ascii="Times" w:eastAsia="Times" w:hAnsi="Times" w:cs="Times"/>
        </w:rPr>
        <w:t>Gold</w:t>
      </w:r>
      <w:proofErr w:type="gramEnd"/>
      <w:r>
        <w:rPr>
          <w:rFonts w:ascii="Times" w:eastAsia="Times" w:hAnsi="Times" w:cs="Times"/>
        </w:rPr>
        <w:t xml:space="preserve"> sequences have a</w:t>
      </w:r>
      <w:r>
        <w:rPr>
          <w:rFonts w:ascii="Times" w:eastAsia="Times" w:hAnsi="Times" w:cs="Times"/>
        </w:rPr>
        <w:t xml:space="preserve"> </w:t>
      </w:r>
      <w:r>
        <w:rPr>
          <w:rFonts w:ascii="Times" w:eastAsia="Times" w:hAnsi="Times" w:cs="Times"/>
        </w:rPr>
        <w:t xml:space="preserve">normalized interference error of </w:t>
      </w:r>
      <w:r w:rsidRPr="00C6164B">
        <w:rPr>
          <w:rFonts w:ascii="Times" w:eastAsia="Times" w:hAnsi="Times" w:cs="Times"/>
          <w:highlight w:val="yellow"/>
        </w:rPr>
        <w:t>xxx and xxx, respectively, but the ZCZ sequences have only xxx.</w:t>
      </w:r>
    </w:p>
    <w:p w14:paraId="43EC7C4D" w14:textId="5DA52A19"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#2: </w:t>
      </w:r>
    </w:p>
    <w:p w14:paraId="17AE03E1" w14:textId="19BCF525"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 xml:space="preserve">In Section 2, Equation (6) introduces a cross-correlation function that is used to derive Equation (3) and eliminate noise signals. Please provide a detailed explanation of the </w:t>
      </w:r>
      <w:proofErr w:type="gramStart"/>
      <w:r w:rsidRPr="00906C65">
        <w:rPr>
          <w:rFonts w:ascii="Times New Roman" w:hAnsi="Times New Roman" w:cs="Times New Roman"/>
          <w:color w:val="FF0000"/>
          <w:kern w:val="0"/>
        </w:rPr>
        <w:t>reasoning</w:t>
      </w:r>
      <w:proofErr w:type="gramEnd"/>
      <w:r w:rsidRPr="00906C65">
        <w:rPr>
          <w:rFonts w:ascii="Times New Roman" w:hAnsi="Times New Roman" w:cs="Times New Roman"/>
          <w:color w:val="FF0000"/>
          <w:kern w:val="0"/>
        </w:rPr>
        <w:t xml:space="preserve"> behind this process.</w:t>
      </w:r>
    </w:p>
    <w:p w14:paraId="092C50FA" w14:textId="278FD386" w:rsidR="00736055" w:rsidRPr="00736055" w:rsidRDefault="00736055" w:rsidP="0086067F">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2</w:t>
      </w:r>
      <w:r w:rsidR="0086067F">
        <w:rPr>
          <w:rFonts w:ascii="Times New Roman" w:hAnsi="Times New Roman" w:cs="Times New Roman"/>
          <w:b/>
          <w:bCs/>
          <w:color w:val="0070C0"/>
        </w:rPr>
        <w:t>:</w:t>
      </w:r>
      <w:r w:rsidR="0086067F">
        <w:rPr>
          <w:rFonts w:ascii="Times New Roman" w:hAnsi="Times New Roman" w:cs="Times New Roman"/>
          <w:color w:val="0070C0"/>
          <w:highlight w:val="yellow"/>
        </w:rPr>
        <w:t xml:space="preserve"> </w:t>
      </w:r>
      <w:r w:rsidR="0086067F" w:rsidRPr="0086067F">
        <w:rPr>
          <w:rFonts w:ascii="Times New Roman" w:hAnsi="Times New Roman" w:cs="Times New Roman"/>
          <w:color w:val="0070C0"/>
          <w:highlight w:val="yellow"/>
        </w:rPr>
        <w:t xml:space="preserve">We suggest two responses: </w:t>
      </w:r>
      <w:r w:rsidR="00CD553D">
        <w:rPr>
          <w:rFonts w:ascii="Times New Roman" w:hAnsi="Times New Roman" w:cs="Times New Roman"/>
          <w:color w:val="0070C0"/>
          <w:highlight w:val="yellow"/>
        </w:rPr>
        <w:t>add</w:t>
      </w:r>
      <w:r w:rsidR="0086067F" w:rsidRPr="0086067F">
        <w:rPr>
          <w:rFonts w:ascii="Times New Roman" w:hAnsi="Times New Roman" w:cs="Times New Roman"/>
          <w:color w:val="0070C0"/>
          <w:highlight w:val="yellow"/>
        </w:rPr>
        <w:t xml:space="preserve"> a correlation term for the noise </w:t>
      </w:r>
      <m:oMath>
        <m:r>
          <w:rPr>
            <w:rFonts w:ascii="Cambria Math" w:hAnsi="Cambria Math" w:cs="Times New Roman"/>
            <w:color w:val="0070C0"/>
            <w:highlight w:val="yellow"/>
          </w:rPr>
          <m:t>+</m:t>
        </m:r>
        <m:sSub>
          <m:sSubPr>
            <m:ctrlPr>
              <w:rPr>
                <w:rFonts w:ascii="Cambria Math" w:hAnsi="Cambria Math" w:cs="Times New Roman"/>
                <w:i/>
                <w:color w:val="0070C0"/>
                <w:highlight w:val="yellow"/>
              </w:rPr>
            </m:ctrlPr>
          </m:sSubPr>
          <m:e>
            <m:r>
              <w:rPr>
                <w:rFonts w:ascii="Cambria Math" w:hAnsi="Cambria Math" w:cs="Times New Roman"/>
                <w:color w:val="0070C0"/>
                <w:highlight w:val="yellow"/>
              </w:rPr>
              <m:t>R</m:t>
            </m:r>
          </m:e>
          <m:sub>
            <m:r>
              <w:rPr>
                <w:rFonts w:ascii="Cambria Math" w:hAnsi="Cambria Math" w:cs="Times New Roman"/>
                <w:color w:val="0070C0"/>
                <w:highlight w:val="yellow"/>
              </w:rPr>
              <m:t>n</m:t>
            </m:r>
            <m:sSubSup>
              <m:sSubSupPr>
                <m:ctrlPr>
                  <w:rPr>
                    <w:rFonts w:ascii="Cambria Math" w:hAnsi="Cambria Math" w:cs="Times New Roman"/>
                    <w:i/>
                    <w:color w:val="0070C0"/>
                    <w:highlight w:val="yellow"/>
                  </w:rPr>
                </m:ctrlPr>
              </m:sSubSupPr>
              <m:e>
                <m:r>
                  <w:rPr>
                    <w:rFonts w:ascii="Cambria Math" w:hAnsi="Cambria Math" w:cs="Times New Roman"/>
                    <w:color w:val="0070C0"/>
                    <w:highlight w:val="yellow"/>
                  </w:rPr>
                  <m:t>s</m:t>
                </m:r>
              </m:e>
              <m:sub>
                <m:r>
                  <w:rPr>
                    <w:rFonts w:ascii="Cambria Math" w:hAnsi="Cambria Math" w:cs="Times New Roman"/>
                    <w:color w:val="0070C0"/>
                    <w:highlight w:val="yellow"/>
                  </w:rPr>
                  <m:t>i</m:t>
                </m:r>
              </m:sub>
              <m:sup>
                <m:r>
                  <w:rPr>
                    <w:rFonts w:ascii="Cambria Math" w:hAnsi="Cambria Math" w:cs="Times New Roman"/>
                    <w:color w:val="0070C0"/>
                    <w:highlight w:val="yellow"/>
                  </w:rPr>
                  <m:t>'</m:t>
                </m:r>
              </m:sup>
            </m:sSubSup>
          </m:sub>
        </m:sSub>
        <m:d>
          <m:dPr>
            <m:ctrlPr>
              <w:rPr>
                <w:rFonts w:ascii="Cambria Math" w:hAnsi="Cambria Math" w:cs="Times New Roman"/>
                <w:i/>
                <w:iCs/>
                <w:color w:val="0070C0"/>
                <w:highlight w:val="yellow"/>
              </w:rPr>
            </m:ctrlPr>
          </m:dPr>
          <m:e>
            <m:r>
              <w:rPr>
                <w:rFonts w:ascii="Cambria Math" w:hAnsi="Cambria Math" w:cs="Times New Roman"/>
                <w:color w:val="0070C0"/>
                <w:highlight w:val="yellow"/>
              </w:rPr>
              <m:t>τ</m:t>
            </m:r>
          </m:e>
        </m:d>
      </m:oMath>
      <w:r w:rsidR="0086067F" w:rsidRPr="0086067F">
        <w:rPr>
          <w:rFonts w:ascii="Times New Roman" w:hAnsi="Times New Roman" w:cs="Times New Roman"/>
          <w:color w:val="0070C0"/>
          <w:highlight w:val="yellow"/>
        </w:rPr>
        <w:t xml:space="preserve"> in equations (6) and (1</w:t>
      </w:r>
      <w:r w:rsidR="0086067F" w:rsidRPr="006D0E6B">
        <w:rPr>
          <w:rFonts w:ascii="Times New Roman" w:hAnsi="Times New Roman" w:cs="Times New Roman"/>
          <w:color w:val="0070C0"/>
          <w:highlight w:val="yellow"/>
        </w:rPr>
        <w:t>2).</w:t>
      </w:r>
      <w:r w:rsidR="00CD553D">
        <w:rPr>
          <w:rFonts w:ascii="Times New Roman" w:hAnsi="Times New Roman" w:cs="Times New Roman"/>
          <w:color w:val="0070C0"/>
        </w:rPr>
        <w:t xml:space="preserve"> And add detail on other ways noise is reduced in SSTDR … </w:t>
      </w:r>
      <w:r w:rsidR="00CD553D" w:rsidRPr="00CD553D">
        <w:rPr>
          <w:rFonts w:ascii="Times New Roman" w:hAnsi="Times New Roman" w:cs="Times New Roman"/>
          <w:color w:val="0070C0"/>
          <w:highlight w:val="yellow"/>
        </w:rPr>
        <w:t xml:space="preserve">baselining &amp; </w:t>
      </w:r>
      <w:proofErr w:type="gramStart"/>
      <w:r w:rsidR="00CD553D" w:rsidRPr="00CD553D">
        <w:rPr>
          <w:rFonts w:ascii="Times New Roman" w:hAnsi="Times New Roman" w:cs="Times New Roman"/>
          <w:color w:val="0070C0"/>
          <w:highlight w:val="yellow"/>
        </w:rPr>
        <w:t>averaging ,</w:t>
      </w:r>
      <w:proofErr w:type="gramEnd"/>
      <w:r w:rsidR="00CD553D" w:rsidRPr="00CD553D">
        <w:rPr>
          <w:rFonts w:ascii="Times New Roman" w:hAnsi="Times New Roman" w:cs="Times New Roman"/>
          <w:color w:val="0070C0"/>
          <w:highlight w:val="yellow"/>
        </w:rPr>
        <w:t xml:space="preserve"> and how well this does with live signals (</w:t>
      </w:r>
      <w:proofErr w:type="spellStart"/>
      <w:r w:rsidR="00CD553D" w:rsidRPr="00CD553D">
        <w:rPr>
          <w:rFonts w:ascii="Times New Roman" w:hAnsi="Times New Roman" w:cs="Times New Roman"/>
          <w:color w:val="0070C0"/>
          <w:highlight w:val="yellow"/>
        </w:rPr>
        <w:t>eg</w:t>
      </w:r>
      <w:proofErr w:type="spellEnd"/>
      <w:r w:rsidR="00CD553D" w:rsidRPr="00CD553D">
        <w:rPr>
          <w:rFonts w:ascii="Times New Roman" w:hAnsi="Times New Roman" w:cs="Times New Roman"/>
          <w:color w:val="0070C0"/>
          <w:highlight w:val="yellow"/>
        </w:rPr>
        <w:t xml:space="preserve"> mil 1553) (Cindy find references).</w:t>
      </w:r>
    </w:p>
    <w:p w14:paraId="4DF394D1" w14:textId="3465F6AC"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#3: </w:t>
      </w:r>
    </w:p>
    <w:p w14:paraId="09D7824B" w14:textId="2A5A8F17"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Ensure that all figures include units on the y-axis.</w:t>
      </w:r>
    </w:p>
    <w:p w14:paraId="2C684A34" w14:textId="2B9BC3D6" w:rsidR="00736055" w:rsidRDefault="00736055" w:rsidP="00736055">
      <w:pPr>
        <w:spacing w:before="120" w:after="120" w:line="240"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3</w:t>
      </w:r>
      <w:r w:rsidR="0086067F">
        <w:rPr>
          <w:rFonts w:ascii="Times New Roman" w:hAnsi="Times New Roman" w:cs="Times New Roman"/>
          <w:b/>
          <w:bCs/>
          <w:color w:val="0070C0"/>
        </w:rPr>
        <w:t>:</w:t>
      </w:r>
      <w:r w:rsidR="00070C9B">
        <w:rPr>
          <w:rFonts w:ascii="Times New Roman" w:hAnsi="Times New Roman" w:cs="Times New Roman"/>
          <w:b/>
          <w:bCs/>
          <w:color w:val="0070C0"/>
        </w:rPr>
        <w:t xml:space="preserve"> </w:t>
      </w:r>
      <w:r w:rsidR="00070C9B" w:rsidRPr="00070C9B">
        <w:rPr>
          <w:rFonts w:ascii="Times New Roman" w:hAnsi="Times New Roman" w:cs="Times New Roman"/>
          <w:color w:val="0070C0"/>
        </w:rPr>
        <w:t>Th</w:t>
      </w:r>
      <w:r w:rsidR="00070C9B">
        <w:rPr>
          <w:rFonts w:ascii="Times New Roman" w:hAnsi="Times New Roman" w:cs="Times New Roman"/>
          <w:color w:val="0070C0"/>
        </w:rPr>
        <w:t>is is a good point. There are several different ways we could define the magnitudes on the y-axes of these figures. Correlation itself does not have a unit, and neither does reflection coefficient (because it is a ratio of reflected and incident signals). As you have noted, this is important to clarify, however.</w:t>
      </w:r>
    </w:p>
    <w:p w14:paraId="59699B8C" w14:textId="4E5260A7" w:rsidR="00070C9B" w:rsidRDefault="00070C9B" w:rsidP="00736055">
      <w:pPr>
        <w:spacing w:before="120" w:after="120" w:line="240" w:lineRule="auto"/>
        <w:jc w:val="both"/>
        <w:rPr>
          <w:rFonts w:ascii="Times New Roman" w:hAnsi="Times New Roman" w:cs="Times New Roman"/>
          <w:color w:val="0070C0"/>
        </w:rPr>
      </w:pPr>
      <w:r>
        <w:rPr>
          <w:rFonts w:ascii="Times New Roman" w:hAnsi="Times New Roman" w:cs="Times New Roman"/>
          <w:color w:val="0070C0"/>
        </w:rPr>
        <w:t>We have added the following after (4) when the correlation is first defined:</w:t>
      </w:r>
    </w:p>
    <w:p w14:paraId="06990DF0" w14:textId="38B85DD2" w:rsidR="00070C9B" w:rsidRDefault="00070C9B" w:rsidP="00070C9B">
      <w:pPr>
        <w:spacing w:before="120" w:after="120" w:line="240" w:lineRule="auto"/>
        <w:ind w:left="720"/>
        <w:jc w:val="both"/>
      </w:pPr>
      <w:r>
        <w:t xml:space="preserve">The magnitude of the correlation in (4) depends on the length of the signals and how well correlated they </w:t>
      </w:r>
      <w:proofErr w:type="gramStart"/>
      <w:r>
        <w:t>are, and</w:t>
      </w:r>
      <w:proofErr w:type="gramEnd"/>
      <w:r>
        <w:t xml:space="preserve"> is called the correlation amplitude we will show in Fig. 2. We will use this </w:t>
      </w:r>
      <w:proofErr w:type="gramStart"/>
      <w:r>
        <w:t>correlation,</w:t>
      </w:r>
      <w:proofErr w:type="gramEnd"/>
      <w:r>
        <w:t xml:space="preserve"> to evaluate more complicated systems, as well.</w:t>
      </w:r>
    </w:p>
    <w:p w14:paraId="755678B6" w14:textId="787A6964" w:rsidR="00070C9B" w:rsidRDefault="00070C9B" w:rsidP="00070C9B">
      <w:pPr>
        <w:spacing w:before="120" w:after="120" w:line="240" w:lineRule="auto"/>
        <w:jc w:val="both"/>
        <w:rPr>
          <w:color w:val="0070C0"/>
        </w:rPr>
      </w:pPr>
      <w:r w:rsidRPr="00712920">
        <w:rPr>
          <w:color w:val="0070C0"/>
        </w:rPr>
        <w:t xml:space="preserve">We have also renormalized Figs. </w:t>
      </w:r>
      <w:r w:rsidR="00712920" w:rsidRPr="00712920">
        <w:rPr>
          <w:color w:val="0070C0"/>
        </w:rPr>
        <w:t>4-10 to represent reflection rather than correlation. This will allow the user to evaluate the standard reflection coefficient equations when looking at the reflection diagrams.</w:t>
      </w:r>
      <w:r w:rsidR="00712920">
        <w:rPr>
          <w:color w:val="0070C0"/>
        </w:rPr>
        <w:t xml:space="preserve"> We added this new normalization below Fig. 4 during the discussion of the magnitudes of the peaks:</w:t>
      </w:r>
    </w:p>
    <w:p w14:paraId="0C000C21" w14:textId="48A1CC74" w:rsidR="00712920" w:rsidRPr="00712920" w:rsidRDefault="00712920" w:rsidP="00712920">
      <w:pPr>
        <w:spacing w:before="120" w:after="120" w:line="240" w:lineRule="auto"/>
        <w:ind w:left="720"/>
        <w:jc w:val="both"/>
        <w:rPr>
          <w:rFonts w:ascii="Times New Roman" w:hAnsi="Times New Roman" w:cs="Times New Roman"/>
          <w:b/>
          <w:bCs/>
          <w:color w:val="0070C0"/>
        </w:rPr>
      </w:pPr>
      <w:r>
        <w:rPr>
          <w:rFonts w:ascii="Times" w:eastAsia="Times" w:hAnsi="Times" w:cs="Times"/>
        </w:rPr>
        <w:t>The magnitude of a reflection at a T-junction between cables of equal impedance is 1/3, so we have used this value to normalize the correlation magnitude, giving the reflection magnitudes (|</w:t>
      </w:r>
      <w:r>
        <w:rPr>
          <w:rFonts w:ascii="Times" w:eastAsia="Times" w:hAnsi="Times" w:cs="Times"/>
        </w:rPr>
        <w:t>Reflection</w:t>
      </w:r>
      <w:r>
        <w:rPr>
          <w:rFonts w:ascii="Times" w:eastAsia="Times" w:hAnsi="Times" w:cs="Times"/>
        </w:rPr>
        <w:t>|) shown in Fig. 4 and all remaining figures in this paper.</w:t>
      </w:r>
    </w:p>
    <w:p w14:paraId="7143AC91" w14:textId="28F7E30A"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#4: </w:t>
      </w:r>
    </w:p>
    <w:p w14:paraId="6FAA95F7" w14:textId="1989F8D5"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The paper employs a test signal amplitude of 62.5 mV. Please discuss whether using different amplitudes would affect the testing results. Additionally, determine whether the test signal is a pulse signal and provide the relevant signal details. If it is a pulse signal, specify its pulse width and explain whether the pulse width impacts the test.</w:t>
      </w:r>
    </w:p>
    <w:p w14:paraId="48ABB6CD" w14:textId="73434D58"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4</w:t>
      </w:r>
      <w:r w:rsidR="0086067F">
        <w:rPr>
          <w:rFonts w:ascii="Times New Roman" w:hAnsi="Times New Roman" w:cs="Times New Roman"/>
          <w:b/>
          <w:bCs/>
          <w:color w:val="0070C0"/>
        </w:rPr>
        <w:t>:</w:t>
      </w:r>
    </w:p>
    <w:p w14:paraId="359E6107" w14:textId="1AD7A2BA"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#5: </w:t>
      </w:r>
    </w:p>
    <w:p w14:paraId="31532FD9" w14:textId="7EC6DA89"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 Figure 3 (experimental setup), please provide additional details regarding the signal source, sensing component, and demodulation process.</w:t>
      </w:r>
    </w:p>
    <w:p w14:paraId="6A28F9D8" w14:textId="77FB2785"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5</w:t>
      </w:r>
      <w:r w:rsidR="0086067F">
        <w:rPr>
          <w:rFonts w:ascii="Times New Roman" w:hAnsi="Times New Roman" w:cs="Times New Roman"/>
          <w:b/>
          <w:bCs/>
          <w:color w:val="0070C0"/>
        </w:rPr>
        <w:t>:</w:t>
      </w:r>
    </w:p>
    <w:p w14:paraId="7BBD76DA" w14:textId="23E20763"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#6: </w:t>
      </w:r>
    </w:p>
    <w:p w14:paraId="7CB4A25A" w14:textId="3E6110B8"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lastRenderedPageBreak/>
        <w:t>Include a comparative table that lists and compares the proposed method with other related work.</w:t>
      </w:r>
    </w:p>
    <w:p w14:paraId="5C4CDDF4" w14:textId="46EAAA2B" w:rsidR="0086067F" w:rsidRPr="0086067F" w:rsidRDefault="00736055" w:rsidP="0086067F">
      <w:pPr>
        <w:spacing w:before="120" w:after="120" w:line="240" w:lineRule="auto"/>
        <w:jc w:val="both"/>
        <w:rPr>
          <w:rFonts w:ascii="Times New Roman" w:hAnsi="Times New Roman" w:cs="Times New Roman"/>
          <w:color w:val="0070C0"/>
          <w:highlight w:val="yellow"/>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6</w:t>
      </w:r>
      <w:r w:rsidR="0086067F">
        <w:rPr>
          <w:rFonts w:ascii="Times New Roman" w:hAnsi="Times New Roman" w:cs="Times New Roman"/>
          <w:b/>
          <w:bCs/>
          <w:color w:val="0070C0"/>
        </w:rPr>
        <w:t xml:space="preserve">: </w:t>
      </w:r>
      <w:r w:rsidR="0086067F" w:rsidRPr="0086067F">
        <w:rPr>
          <w:rFonts w:ascii="Times New Roman" w:hAnsi="Times New Roman" w:cs="Times New Roman"/>
          <w:color w:val="0070C0"/>
          <w:highlight w:val="yellow"/>
        </w:rPr>
        <w:t xml:space="preserve">Instead of a table, we suggest adding </w:t>
      </w:r>
      <w:r w:rsidR="0086067F">
        <w:rPr>
          <w:rFonts w:ascii="Times New Roman" w:hAnsi="Times New Roman" w:cs="Times New Roman"/>
          <w:color w:val="0070C0"/>
          <w:highlight w:val="yellow"/>
        </w:rPr>
        <w:t xml:space="preserve">something like </w:t>
      </w:r>
      <w:r w:rsidR="0086067F" w:rsidRPr="0086067F">
        <w:rPr>
          <w:rFonts w:ascii="Times New Roman" w:hAnsi="Times New Roman" w:cs="Times New Roman"/>
          <w:color w:val="0070C0"/>
          <w:highlight w:val="yellow"/>
        </w:rPr>
        <w:t>the following paragraph as a response to comment 6 from reviewer 2.</w:t>
      </w:r>
    </w:p>
    <w:p w14:paraId="63D7DAB2" w14:textId="338F0D9C" w:rsidR="00736055" w:rsidRPr="0086067F" w:rsidRDefault="0086067F" w:rsidP="0086067F">
      <w:pPr>
        <w:spacing w:before="120" w:after="120" w:line="240" w:lineRule="auto"/>
        <w:jc w:val="both"/>
        <w:rPr>
          <w:rFonts w:ascii="Times New Roman" w:hAnsi="Times New Roman" w:cs="Times New Roman"/>
          <w:color w:val="0070C0"/>
        </w:rPr>
      </w:pPr>
      <w:r>
        <w:rPr>
          <w:rFonts w:ascii="Times New Roman" w:hAnsi="Times New Roman" w:cs="Times New Roman"/>
          <w:color w:val="0070C0"/>
          <w:highlight w:val="yellow"/>
        </w:rPr>
        <w:t>“</w:t>
      </w:r>
      <w:r w:rsidRPr="0086067F">
        <w:rPr>
          <w:rFonts w:ascii="Times New Roman" w:hAnsi="Times New Roman" w:cs="Times New Roman"/>
          <w:color w:val="0070C0"/>
          <w:highlight w:val="yellow"/>
        </w:rPr>
        <w:t>A reflectometry-based measurement technique, such as time domain reflectometry (TDR), uses a step or pulsed incident signal, whereas noise domain reflectometry (NDR) uses existing noise and signals in the system as a passive test system. These techniques are not suitable for testing multiple channels simultaneously, as they would interfere with each other. Testing multiple channels simultaneously requires multiple orthogonal signals. This can be accomplished with spectral time domain reflectometry (STDR) and spread spectrum time domain reflectometry (SSTDR)</w:t>
      </w:r>
      <w:r>
        <w:rPr>
          <w:rFonts w:ascii="Times New Roman" w:hAnsi="Times New Roman" w:cs="Times New Roman"/>
          <w:color w:val="0070C0"/>
          <w:highlight w:val="yellow"/>
        </w:rPr>
        <w:t>”</w:t>
      </w:r>
      <w:r w:rsidRPr="0086067F">
        <w:rPr>
          <w:rFonts w:ascii="Times New Roman" w:hAnsi="Times New Roman" w:cs="Times New Roman"/>
          <w:color w:val="0070C0"/>
          <w:highlight w:val="yellow"/>
        </w:rPr>
        <w:t>.</w:t>
      </w:r>
    </w:p>
    <w:p w14:paraId="40178B8E" w14:textId="5FD03327" w:rsidR="008E14B8" w:rsidRPr="00906C65" w:rsidRDefault="008E14B8" w:rsidP="008E14B8">
      <w:pPr>
        <w:spacing w:before="240" w:after="24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w:t>
      </w:r>
    </w:p>
    <w:p w14:paraId="14D74FC3" w14:textId="77777777" w:rsidR="00116A58" w:rsidRPr="00906C65" w:rsidRDefault="0072426E" w:rsidP="0072426E">
      <w:pPr>
        <w:jc w:val="both"/>
        <w:rPr>
          <w:rFonts w:ascii="Times New Roman" w:hAnsi="Times New Roman" w:cs="Times New Roman"/>
          <w:color w:val="FF0000"/>
        </w:rPr>
      </w:pPr>
      <w:r w:rsidRPr="00906C65">
        <w:rPr>
          <w:rFonts w:ascii="Times New Roman" w:hAnsi="Times New Roman" w:cs="Times New Roman"/>
          <w:color w:val="FF0000"/>
        </w:rPr>
        <w:t>Comments:</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 xml:space="preserve">This paper </w:t>
      </w:r>
      <w:proofErr w:type="gramStart"/>
      <w:r w:rsidRPr="00906C65">
        <w:rPr>
          <w:rFonts w:ascii="Times New Roman" w:hAnsi="Times New Roman" w:cs="Times New Roman"/>
          <w:color w:val="FF0000"/>
        </w:rPr>
        <w:t>presents and</w:t>
      </w:r>
      <w:proofErr w:type="gramEnd"/>
      <w:r w:rsidRPr="00906C65">
        <w:rPr>
          <w:rFonts w:ascii="Times New Roman" w:hAnsi="Times New Roman" w:cs="Times New Roman"/>
          <w:color w:val="FF0000"/>
        </w:rPr>
        <w:t xml:space="preserve"> experimental validation of</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SSTDR for simultaneous distributed diagnosis of wire networks. However, the serous concerns</w:t>
      </w:r>
      <w:r w:rsidR="00116A58" w:rsidRPr="00906C65">
        <w:rPr>
          <w:rFonts w:ascii="Times New Roman" w:hAnsi="Times New Roman" w:cs="Times New Roman"/>
          <w:color w:val="FF0000"/>
        </w:rPr>
        <w:t xml:space="preserve"> </w:t>
      </w:r>
      <w:proofErr w:type="gramStart"/>
      <w:r w:rsidRPr="00906C65">
        <w:rPr>
          <w:rFonts w:ascii="Times New Roman" w:hAnsi="Times New Roman" w:cs="Times New Roman"/>
          <w:color w:val="FF0000"/>
        </w:rPr>
        <w:t>needs</w:t>
      </w:r>
      <w:proofErr w:type="gramEnd"/>
      <w:r w:rsidRPr="00906C65">
        <w:rPr>
          <w:rFonts w:ascii="Times New Roman" w:hAnsi="Times New Roman" w:cs="Times New Roman"/>
          <w:color w:val="FF0000"/>
        </w:rPr>
        <w:t xml:space="preserve"> to improve the content of the paper?</w:t>
      </w:r>
    </w:p>
    <w:p w14:paraId="680F46A1" w14:textId="19656640" w:rsidR="006F38CC" w:rsidRPr="00736055" w:rsidRDefault="006F38CC" w:rsidP="00736055">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#1: </w:t>
      </w:r>
    </w:p>
    <w:p w14:paraId="79452F5B" w14:textId="6E36BC0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 xml:space="preserve">What is the novelty of the paper? </w:t>
      </w:r>
      <w:proofErr w:type="gramStart"/>
      <w:r w:rsidRPr="00906C65">
        <w:rPr>
          <w:rFonts w:ascii="Times New Roman" w:hAnsi="Times New Roman" w:cs="Times New Roman"/>
          <w:color w:val="FF0000"/>
        </w:rPr>
        <w:t>the</w:t>
      </w:r>
      <w:proofErr w:type="gramEnd"/>
      <w:r w:rsidRPr="00906C65">
        <w:rPr>
          <w:rFonts w:ascii="Times New Roman" w:hAnsi="Times New Roman" w:cs="Times New Roman"/>
          <w:color w:val="FF0000"/>
        </w:rPr>
        <w:t xml:space="preserve"> </w:t>
      </w:r>
      <w:proofErr w:type="spellStart"/>
      <w:r w:rsidRPr="00906C65">
        <w:rPr>
          <w:rFonts w:ascii="Times New Roman" w:hAnsi="Times New Roman" w:cs="Times New Roman"/>
          <w:color w:val="FF0000"/>
        </w:rPr>
        <w:t>sate</w:t>
      </w:r>
      <w:proofErr w:type="spellEnd"/>
      <w:r w:rsidRPr="00906C65">
        <w:rPr>
          <w:rFonts w:ascii="Times New Roman" w:hAnsi="Times New Roman" w:cs="Times New Roman"/>
          <w:color w:val="FF0000"/>
        </w:rPr>
        <w:t xml:space="preserve"> of the art mechanisms </w:t>
      </w:r>
      <w:proofErr w:type="gramStart"/>
      <w:r w:rsidRPr="00906C65">
        <w:rPr>
          <w:rFonts w:ascii="Times New Roman" w:hAnsi="Times New Roman" w:cs="Times New Roman"/>
          <w:color w:val="FF0000"/>
        </w:rPr>
        <w:t>are</w:t>
      </w:r>
      <w:proofErr w:type="gramEnd"/>
      <w:r w:rsidRPr="00906C65">
        <w:rPr>
          <w:rFonts w:ascii="Times New Roman" w:hAnsi="Times New Roman" w:cs="Times New Roman"/>
          <w:color w:val="FF0000"/>
        </w:rPr>
        <w:t xml:space="preserve"> not added and</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discussed and the number of references is not sufficient</w:t>
      </w:r>
    </w:p>
    <w:p w14:paraId="28902497" w14:textId="113722C6"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w:t>
      </w:r>
      <w:r>
        <w:rPr>
          <w:rFonts w:ascii="Times New Roman" w:hAnsi="Times New Roman" w:cs="Times New Roman"/>
          <w:b/>
          <w:bCs/>
          <w:color w:val="0070C0"/>
        </w:rPr>
        <w:t>3</w:t>
      </w:r>
      <w:r w:rsidRPr="00736055">
        <w:rPr>
          <w:rFonts w:ascii="Times New Roman" w:hAnsi="Times New Roman" w:cs="Times New Roman"/>
          <w:b/>
          <w:bCs/>
          <w:color w:val="0070C0"/>
        </w:rPr>
        <w:t xml:space="preserve"> Comment #1</w:t>
      </w:r>
      <w:r w:rsidR="0086067F">
        <w:rPr>
          <w:rFonts w:ascii="Times New Roman" w:hAnsi="Times New Roman" w:cs="Times New Roman"/>
          <w:b/>
          <w:bCs/>
          <w:color w:val="0070C0"/>
        </w:rPr>
        <w:t>:</w:t>
      </w:r>
    </w:p>
    <w:p w14:paraId="7D132D39" w14:textId="43CF0E50" w:rsidR="006F38CC"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#2: </w:t>
      </w:r>
    </w:p>
    <w:p w14:paraId="398B3CBB" w14:textId="7777777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Please mention the number of equations in the content of paper</w:t>
      </w:r>
    </w:p>
    <w:p w14:paraId="2521FFAE" w14:textId="27CB507C"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w:t>
      </w:r>
      <w:r w:rsidR="00D537C7">
        <w:rPr>
          <w:rFonts w:ascii="Times New Roman" w:hAnsi="Times New Roman" w:cs="Times New Roman"/>
          <w:b/>
          <w:bCs/>
          <w:color w:val="0070C0"/>
        </w:rPr>
        <w:t>,</w:t>
      </w:r>
      <w:r w:rsidRPr="00736055">
        <w:rPr>
          <w:rFonts w:ascii="Times New Roman" w:hAnsi="Times New Roman" w:cs="Times New Roman"/>
          <w:b/>
          <w:bCs/>
          <w:color w:val="0070C0"/>
        </w:rPr>
        <w:t xml:space="preserve"> Comment #2</w:t>
      </w:r>
      <w:r w:rsidR="0086067F">
        <w:rPr>
          <w:rFonts w:ascii="Times New Roman" w:hAnsi="Times New Roman" w:cs="Times New Roman"/>
          <w:b/>
          <w:bCs/>
          <w:color w:val="0070C0"/>
        </w:rPr>
        <w:t>:</w:t>
      </w:r>
      <w:r w:rsidR="00D537C7">
        <w:rPr>
          <w:rFonts w:ascii="Times New Roman" w:hAnsi="Times New Roman" w:cs="Times New Roman"/>
          <w:b/>
          <w:bCs/>
          <w:color w:val="0070C0"/>
        </w:rPr>
        <w:t xml:space="preserve"> </w:t>
      </w:r>
      <w:r w:rsidR="00D537C7" w:rsidRPr="00D537C7">
        <w:rPr>
          <w:rFonts w:ascii="Times New Roman" w:hAnsi="Times New Roman" w:cs="Times New Roman"/>
          <w:color w:val="0070C0"/>
        </w:rPr>
        <w:t xml:space="preserve">Thank you for this comment. We’ve gone through the paper and </w:t>
      </w:r>
      <w:r w:rsidR="00D537C7">
        <w:rPr>
          <w:rFonts w:ascii="Times New Roman" w:hAnsi="Times New Roman" w:cs="Times New Roman"/>
          <w:color w:val="0070C0"/>
        </w:rPr>
        <w:t>completed</w:t>
      </w:r>
      <w:r w:rsidR="00D537C7" w:rsidRPr="00D537C7">
        <w:rPr>
          <w:rFonts w:ascii="Times New Roman" w:hAnsi="Times New Roman" w:cs="Times New Roman"/>
          <w:color w:val="0070C0"/>
        </w:rPr>
        <w:t xml:space="preserve"> the equation notation.</w:t>
      </w:r>
      <w:r w:rsidR="00D537C7">
        <w:rPr>
          <w:rFonts w:ascii="Times New Roman" w:hAnsi="Times New Roman" w:cs="Times New Roman"/>
          <w:b/>
          <w:bCs/>
          <w:color w:val="0070C0"/>
        </w:rPr>
        <w:t xml:space="preserve"> </w:t>
      </w:r>
    </w:p>
    <w:p w14:paraId="35625044" w14:textId="2D91063B" w:rsidR="006F38CC"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#3: </w:t>
      </w:r>
    </w:p>
    <w:p w14:paraId="762F27D0" w14:textId="7777777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 xml:space="preserve">Why do you choose PN and ZCZ codes? </w:t>
      </w:r>
      <w:proofErr w:type="gramStart"/>
      <w:r w:rsidRPr="00906C65">
        <w:rPr>
          <w:rFonts w:ascii="Times New Roman" w:hAnsi="Times New Roman" w:cs="Times New Roman"/>
          <w:color w:val="FF0000"/>
        </w:rPr>
        <w:t>the</w:t>
      </w:r>
      <w:proofErr w:type="gramEnd"/>
      <w:r w:rsidRPr="00906C65">
        <w:rPr>
          <w:rFonts w:ascii="Times New Roman" w:hAnsi="Times New Roman" w:cs="Times New Roman"/>
          <w:color w:val="FF0000"/>
        </w:rPr>
        <w:t xml:space="preserve"> motivation is not clear in paper.</w:t>
      </w:r>
    </w:p>
    <w:p w14:paraId="29A73AC7" w14:textId="664E7CBC" w:rsidR="00A35935" w:rsidRPr="00D56F20" w:rsidRDefault="00736055" w:rsidP="00736055">
      <w:pPr>
        <w:spacing w:before="120" w:after="120" w:line="240" w:lineRule="auto"/>
        <w:jc w:val="both"/>
        <w:rPr>
          <w:rFonts w:ascii="Times" w:eastAsia="Times" w:hAnsi="Times" w:cs="Times"/>
          <w:highlight w:val="yellow"/>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 Comment #</w:t>
      </w:r>
      <w:r>
        <w:rPr>
          <w:rFonts w:ascii="Times New Roman" w:hAnsi="Times New Roman" w:cs="Times New Roman"/>
          <w:b/>
          <w:bCs/>
          <w:color w:val="0070C0"/>
        </w:rPr>
        <w:t>3</w:t>
      </w:r>
      <w:r w:rsidR="0086067F">
        <w:rPr>
          <w:rFonts w:ascii="Times New Roman" w:hAnsi="Times New Roman" w:cs="Times New Roman"/>
          <w:b/>
          <w:bCs/>
          <w:color w:val="0070C0"/>
        </w:rPr>
        <w:t>:</w:t>
      </w:r>
      <w:r w:rsidR="00D537C7">
        <w:rPr>
          <w:rFonts w:ascii="Times New Roman" w:hAnsi="Times New Roman" w:cs="Times New Roman"/>
          <w:b/>
          <w:bCs/>
          <w:color w:val="0070C0"/>
        </w:rPr>
        <w:t xml:space="preserve"> </w:t>
      </w:r>
      <w:r w:rsidR="001852B9" w:rsidRPr="00D56F20">
        <w:rPr>
          <w:rFonts w:ascii="Times New Roman" w:hAnsi="Times New Roman" w:cs="Times New Roman"/>
          <w:color w:val="0070C0"/>
          <w:highlight w:val="yellow"/>
        </w:rPr>
        <w:t xml:space="preserve">Reflectometry-based measurement techniques, such as time domain reflectometry (TDR), use a step or pulsed incident signal. STDR (Sequence Time Domain Reflectometry) uses pseudo noise (PN) sequences as the test </w:t>
      </w:r>
      <w:proofErr w:type="gramStart"/>
      <w:r w:rsidR="00A35935" w:rsidRPr="00D56F20">
        <w:rPr>
          <w:rFonts w:ascii="Times New Roman" w:hAnsi="Times New Roman" w:cs="Times New Roman"/>
          <w:color w:val="0070C0"/>
          <w:highlight w:val="yellow"/>
        </w:rPr>
        <w:t>signal</w:t>
      </w:r>
      <w:r w:rsidR="00F93486" w:rsidRPr="00D56F20">
        <w:rPr>
          <w:rFonts w:ascii="Times New Roman" w:hAnsi="Times New Roman" w:cs="Times New Roman"/>
          <w:color w:val="0070C0"/>
          <w:highlight w:val="yellow"/>
        </w:rPr>
        <w:t>,</w:t>
      </w:r>
      <w:r w:rsidR="00A35935" w:rsidRPr="00D56F20">
        <w:rPr>
          <w:rFonts w:ascii="Times New Roman" w:hAnsi="Times New Roman" w:cs="Times New Roman"/>
          <w:color w:val="0070C0"/>
          <w:highlight w:val="yellow"/>
        </w:rPr>
        <w:t xml:space="preserve"> and</w:t>
      </w:r>
      <w:proofErr w:type="gramEnd"/>
      <w:r w:rsidR="001852B9" w:rsidRPr="00D56F20">
        <w:rPr>
          <w:rFonts w:ascii="Times New Roman" w:hAnsi="Times New Roman" w:cs="Times New Roman"/>
          <w:color w:val="0070C0"/>
          <w:highlight w:val="yellow"/>
        </w:rPr>
        <w:t xml:space="preserve"> Spread Spectrum Time Domain Time Reflectometry (SSTDR) uses sine or square wave modulated (by PN sequences) test signals. </w:t>
      </w:r>
      <w:r w:rsidR="00A35935" w:rsidRPr="00D56F20">
        <w:rPr>
          <w:rFonts w:ascii="Times New Roman" w:hAnsi="Times New Roman" w:cs="Times New Roman"/>
          <w:color w:val="0070C0"/>
          <w:highlight w:val="yellow"/>
        </w:rPr>
        <w:t xml:space="preserve">A detailed </w:t>
      </w:r>
      <w:r w:rsidR="00F93486" w:rsidRPr="00D56F20">
        <w:rPr>
          <w:rFonts w:ascii="Times New Roman" w:hAnsi="Times New Roman" w:cs="Times New Roman"/>
          <w:color w:val="0070C0"/>
          <w:highlight w:val="yellow"/>
        </w:rPr>
        <w:t>response to</w:t>
      </w:r>
      <w:r w:rsidR="00A35935" w:rsidRPr="00D56F20">
        <w:rPr>
          <w:rFonts w:ascii="Times New Roman" w:hAnsi="Times New Roman" w:cs="Times New Roman"/>
          <w:color w:val="0070C0"/>
          <w:highlight w:val="yellow"/>
        </w:rPr>
        <w:t xml:space="preserve"> the </w:t>
      </w:r>
      <w:r w:rsidR="00F93486" w:rsidRPr="00D56F20">
        <w:rPr>
          <w:rFonts w:ascii="Times New Roman" w:hAnsi="Times New Roman" w:cs="Times New Roman"/>
          <w:color w:val="0070C0"/>
          <w:highlight w:val="yellow"/>
        </w:rPr>
        <w:t>reviewer's</w:t>
      </w:r>
      <w:r w:rsidR="00A35935" w:rsidRPr="00D56F20">
        <w:rPr>
          <w:rFonts w:ascii="Times New Roman" w:hAnsi="Times New Roman" w:cs="Times New Roman"/>
          <w:color w:val="0070C0"/>
          <w:highlight w:val="yellow"/>
        </w:rPr>
        <w:t xml:space="preserve"> comment is given </w:t>
      </w:r>
      <w:r w:rsidR="00F93486" w:rsidRPr="00D56F20">
        <w:rPr>
          <w:rFonts w:ascii="Times New Roman" w:hAnsi="Times New Roman" w:cs="Times New Roman"/>
          <w:color w:val="0070C0"/>
          <w:highlight w:val="yellow"/>
        </w:rPr>
        <w:t xml:space="preserve">in </w:t>
      </w:r>
      <w:r w:rsidR="00A35935" w:rsidRPr="00D56F20">
        <w:rPr>
          <w:rFonts w:ascii="Times New Roman" w:hAnsi="Times New Roman" w:cs="Times New Roman"/>
          <w:color w:val="0070C0"/>
          <w:highlight w:val="yellow"/>
        </w:rPr>
        <w:t xml:space="preserve">Section III as </w:t>
      </w:r>
      <w:proofErr w:type="gramStart"/>
      <w:r w:rsidR="00A35935" w:rsidRPr="00D56F20">
        <w:rPr>
          <w:rFonts w:ascii="Times New Roman" w:hAnsi="Times New Roman" w:cs="Times New Roman"/>
          <w:color w:val="0070C0"/>
          <w:highlight w:val="yellow"/>
        </w:rPr>
        <w:t>follows :</w:t>
      </w:r>
      <w:proofErr w:type="gramEnd"/>
    </w:p>
    <w:p w14:paraId="1CD894C0" w14:textId="4B59DB16" w:rsidR="00736055" w:rsidRPr="00F93486" w:rsidRDefault="00A35935" w:rsidP="00A35935">
      <w:pPr>
        <w:spacing w:before="120" w:after="120" w:line="240" w:lineRule="auto"/>
        <w:ind w:left="900"/>
        <w:jc w:val="both"/>
        <w:rPr>
          <w:rFonts w:asciiTheme="majorBidi" w:hAnsiTheme="majorBidi" w:cstheme="majorBidi"/>
          <w:color w:val="0070C0"/>
          <w:sz w:val="22"/>
          <w:szCs w:val="22"/>
        </w:rPr>
      </w:pPr>
      <w:r w:rsidRPr="00D56F20">
        <w:rPr>
          <w:rFonts w:asciiTheme="majorBidi" w:hAnsiTheme="majorBidi" w:cstheme="majorBidi"/>
          <w:color w:val="0070C0"/>
          <w:sz w:val="22"/>
          <w:szCs w:val="22"/>
          <w:highlight w:val="yellow"/>
        </w:rPr>
        <w:t xml:space="preserve"> ‘Among the conventional sequences, maximal-length m-sequences have the smallest PACF side lobes</w:t>
      </w:r>
      <m:oMath>
        <m:r>
          <m:rPr>
            <m:sty m:val="p"/>
          </m:rPr>
          <w:rPr>
            <w:rFonts w:ascii="Cambria Math" w:eastAsia="Cambria Math" w:hAnsi="Cambria Math" w:cstheme="majorBidi"/>
            <w:color w:val="0070C0"/>
            <w:sz w:val="22"/>
            <w:szCs w:val="22"/>
            <w:highlight w:val="yellow"/>
          </w:rPr>
          <m:t xml:space="preserve"> </m:t>
        </m:r>
        <m:d>
          <m:dPr>
            <m:ctrlPr>
              <w:rPr>
                <w:rFonts w:ascii="Cambria Math" w:eastAsia="Cambria Math" w:hAnsi="Cambria Math" w:cstheme="majorBidi"/>
                <w:color w:val="0070C0"/>
                <w:sz w:val="22"/>
                <w:szCs w:val="22"/>
                <w:highlight w:val="yellow"/>
              </w:rPr>
            </m:ctrlPr>
          </m:dPr>
          <m:e>
            <m:r>
              <m:rPr>
                <m:sty m:val="p"/>
              </m:rPr>
              <w:rPr>
                <w:rFonts w:ascii="Cambria Math" w:eastAsia="Cambria Math" w:hAnsi="Cambria Math" w:cstheme="majorBidi"/>
                <w:color w:val="0070C0"/>
                <w:sz w:val="22"/>
                <w:szCs w:val="22"/>
                <w:highlight w:val="yellow"/>
              </w:rPr>
              <m:t>-1</m:t>
            </m:r>
          </m:e>
        </m:d>
      </m:oMath>
      <w:r w:rsidRPr="00D56F20">
        <w:rPr>
          <w:rFonts w:asciiTheme="majorBidi" w:hAnsiTheme="majorBidi" w:cstheme="majorBidi"/>
          <w:color w:val="0070C0"/>
          <w:sz w:val="22"/>
          <w:szCs w:val="22"/>
          <w:highlight w:val="yellow"/>
        </w:rPr>
        <w:t xml:space="preserve">. The disadvantage of these sequences is their PCCF peaks which increase rapidly with sequence length. Consequently, m-sequences are optimal for single-point diagnostic systems, but not for simultaneous distributed sensing. Large sets of sequences with relatively good PCCF such as </w:t>
      </w:r>
      <w:proofErr w:type="gramStart"/>
      <w:r w:rsidRPr="00D56F20">
        <w:rPr>
          <w:rFonts w:asciiTheme="majorBidi" w:hAnsiTheme="majorBidi" w:cstheme="majorBidi"/>
          <w:color w:val="0070C0"/>
          <w:sz w:val="22"/>
          <w:szCs w:val="22"/>
          <w:highlight w:val="yellow"/>
        </w:rPr>
        <w:t>Gold</w:t>
      </w:r>
      <w:proofErr w:type="gramEnd"/>
      <w:r w:rsidRPr="00D56F20">
        <w:rPr>
          <w:rFonts w:asciiTheme="majorBidi" w:hAnsiTheme="majorBidi" w:cstheme="majorBidi"/>
          <w:color w:val="0070C0"/>
          <w:sz w:val="22"/>
          <w:szCs w:val="22"/>
          <w:highlight w:val="yellow"/>
        </w:rPr>
        <w:t xml:space="preserve"> sequences can be generated from a pair of m-sequences called the preferred pair. Zero Correlation Zone (ZCZ) sequence</w:t>
      </w:r>
      <w:sdt>
        <w:sdtPr>
          <w:rPr>
            <w:rFonts w:asciiTheme="majorBidi" w:hAnsiTheme="majorBidi" w:cstheme="majorBidi"/>
            <w:color w:val="0070C0"/>
            <w:sz w:val="22"/>
            <w:szCs w:val="22"/>
            <w:highlight w:val="yellow"/>
          </w:rPr>
          <w:tag w:val="goog_rdk_48"/>
          <w:id w:val="-1642734474"/>
        </w:sdtPr>
        <w:sdtContent/>
      </w:sdt>
      <w:r w:rsidRPr="00D56F20">
        <w:rPr>
          <w:rFonts w:asciiTheme="majorBidi" w:hAnsiTheme="majorBidi" w:cstheme="majorBidi"/>
          <w:color w:val="0070C0"/>
          <w:sz w:val="22"/>
          <w:szCs w:val="22"/>
          <w:highlight w:val="yellow"/>
        </w:rPr>
        <w:t xml:space="preserve">s </w:t>
      </w:r>
      <w:proofErr w:type="gramStart"/>
      <w:r w:rsidRPr="00D56F20">
        <w:rPr>
          <w:rFonts w:asciiTheme="majorBidi" w:hAnsiTheme="majorBidi" w:cstheme="majorBidi"/>
          <w:color w:val="0070C0"/>
          <w:sz w:val="22"/>
          <w:szCs w:val="22"/>
          <w:highlight w:val="yellow"/>
        </w:rPr>
        <w:t>have</w:t>
      </w:r>
      <w:proofErr w:type="gramEnd"/>
      <w:r w:rsidRPr="00D56F20">
        <w:rPr>
          <w:rFonts w:asciiTheme="majorBidi" w:hAnsiTheme="majorBidi" w:cstheme="majorBidi"/>
          <w:color w:val="0070C0"/>
          <w:sz w:val="22"/>
          <w:szCs w:val="22"/>
          <w:highlight w:val="yellow"/>
        </w:rPr>
        <w:t xml:space="preserve"> recently been introduced to the field of wire diagnostics. Their performance was evaluated in the case of simultaneous diagnosis of multiple wires in [7], distributed diagnosis of noisy wire networks in [6], and simultaneous diagnosis of shielded cable </w:t>
      </w:r>
      <w:proofErr w:type="gramStart"/>
      <w:r w:rsidRPr="00D56F20">
        <w:rPr>
          <w:rFonts w:asciiTheme="majorBidi" w:hAnsiTheme="majorBidi" w:cstheme="majorBidi"/>
          <w:color w:val="0070C0"/>
          <w:sz w:val="22"/>
          <w:szCs w:val="22"/>
          <w:highlight w:val="yellow"/>
        </w:rPr>
        <w:t>bundles  in</w:t>
      </w:r>
      <w:proofErr w:type="gramEnd"/>
      <w:r w:rsidRPr="00D56F20">
        <w:rPr>
          <w:rFonts w:asciiTheme="majorBidi" w:hAnsiTheme="majorBidi" w:cstheme="majorBidi"/>
          <w:color w:val="0070C0"/>
          <w:sz w:val="22"/>
          <w:szCs w:val="22"/>
          <w:highlight w:val="yellow"/>
        </w:rPr>
        <w:t xml:space="preserve"> [8]. The distinctive property of ZCZ sequences is that they have a zero-correlation zone in both their PACF and PCCF, where they are ideal for testing. If the zero-correlation zone width is chosen to be large </w:t>
      </w:r>
      <w:r w:rsidRPr="00D56F20">
        <w:rPr>
          <w:rFonts w:asciiTheme="majorBidi" w:hAnsiTheme="majorBidi" w:cstheme="majorBidi"/>
          <w:color w:val="0070C0"/>
          <w:sz w:val="22"/>
          <w:szCs w:val="22"/>
          <w:highlight w:val="yellow"/>
        </w:rPr>
        <w:lastRenderedPageBreak/>
        <w:t xml:space="preserve">enough to encompass </w:t>
      </w:r>
      <w:proofErr w:type="gramStart"/>
      <w:r w:rsidRPr="00D56F20">
        <w:rPr>
          <w:rFonts w:asciiTheme="majorBidi" w:hAnsiTheme="majorBidi" w:cstheme="majorBidi"/>
          <w:color w:val="0070C0"/>
          <w:sz w:val="22"/>
          <w:szCs w:val="22"/>
          <w:highlight w:val="yellow"/>
        </w:rPr>
        <w:t>all of</w:t>
      </w:r>
      <w:proofErr w:type="gramEnd"/>
      <w:r w:rsidRPr="00D56F20">
        <w:rPr>
          <w:rFonts w:asciiTheme="majorBidi" w:hAnsiTheme="majorBidi" w:cstheme="majorBidi"/>
          <w:color w:val="0070C0"/>
          <w:sz w:val="22"/>
          <w:szCs w:val="22"/>
          <w:highlight w:val="yellow"/>
        </w:rPr>
        <w:t xml:space="preserve"> the significant reflections in the system, interference from other codes transmitting simultaneously can be eliminated.’</w:t>
      </w:r>
      <w:r w:rsidRPr="00F93486">
        <w:rPr>
          <w:rFonts w:asciiTheme="majorBidi" w:hAnsiTheme="majorBidi" w:cstheme="majorBidi"/>
          <w:color w:val="0070C0"/>
          <w:sz w:val="22"/>
          <w:szCs w:val="22"/>
        </w:rPr>
        <w:t xml:space="preserve"> </w:t>
      </w:r>
    </w:p>
    <w:p w14:paraId="65A49C4B" w14:textId="7D36CA57"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#4: </w:t>
      </w:r>
    </w:p>
    <w:p w14:paraId="13B02BE6" w14:textId="037657E4"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The conclusion Section needs to be summarized and the equation shou</w:t>
      </w:r>
    </w:p>
    <w:p w14:paraId="1A551733" w14:textId="4A6F3442"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 Comment #</w:t>
      </w:r>
      <w:r>
        <w:rPr>
          <w:rFonts w:ascii="Times New Roman" w:hAnsi="Times New Roman" w:cs="Times New Roman"/>
          <w:b/>
          <w:bCs/>
          <w:color w:val="0070C0"/>
        </w:rPr>
        <w:t>4</w:t>
      </w:r>
      <w:r w:rsidR="0086067F">
        <w:rPr>
          <w:rFonts w:ascii="Times New Roman" w:hAnsi="Times New Roman" w:cs="Times New Roman"/>
          <w:b/>
          <w:bCs/>
          <w:color w:val="0070C0"/>
        </w:rPr>
        <w:t>:</w:t>
      </w:r>
    </w:p>
    <w:p w14:paraId="14F96EC6" w14:textId="77777777" w:rsidR="006D0E6B" w:rsidRDefault="006D0E6B" w:rsidP="006D0E6B">
      <w:pPr>
        <w:pStyle w:val="PARA"/>
        <w:rPr>
          <w:color w:val="0070C0"/>
          <w:sz w:val="24"/>
          <w:szCs w:val="24"/>
        </w:rPr>
      </w:pPr>
    </w:p>
    <w:p w14:paraId="042BC256" w14:textId="617D0A1A" w:rsidR="006D0E6B" w:rsidRPr="0058432D" w:rsidRDefault="006D0E6B" w:rsidP="006D0E6B">
      <w:pPr>
        <w:pStyle w:val="PARA"/>
        <w:rPr>
          <w:color w:val="0070C0"/>
          <w:sz w:val="24"/>
          <w:szCs w:val="24"/>
        </w:rPr>
      </w:pPr>
      <w:r w:rsidRPr="0058432D">
        <w:rPr>
          <w:color w:val="0070C0"/>
          <w:sz w:val="24"/>
          <w:szCs w:val="24"/>
        </w:rPr>
        <w:t>Thank you again for these very helpful comments. We think they have helped us greatly improve the paper.</w:t>
      </w:r>
    </w:p>
    <w:p w14:paraId="37AD087F" w14:textId="77777777" w:rsidR="006D0E6B" w:rsidRPr="00906C65" w:rsidRDefault="006D0E6B" w:rsidP="0072426E">
      <w:pPr>
        <w:jc w:val="both"/>
        <w:rPr>
          <w:rFonts w:ascii="Times New Roman" w:hAnsi="Times New Roman" w:cs="Times New Roman"/>
          <w:color w:val="FF0000"/>
        </w:rPr>
      </w:pPr>
    </w:p>
    <w:sectPr w:rsidR="006D0E6B" w:rsidRPr="00906C65" w:rsidSect="00D5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73983"/>
    <w:multiLevelType w:val="hybridMultilevel"/>
    <w:tmpl w:val="02B4FF5C"/>
    <w:lvl w:ilvl="0" w:tplc="FE906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677BB"/>
    <w:multiLevelType w:val="hybridMultilevel"/>
    <w:tmpl w:val="6E4C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33902">
    <w:abstractNumId w:val="0"/>
  </w:num>
  <w:num w:numId="2" w16cid:durableId="55339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6E"/>
    <w:rsid w:val="00006221"/>
    <w:rsid w:val="00070C9B"/>
    <w:rsid w:val="00116A58"/>
    <w:rsid w:val="001852B9"/>
    <w:rsid w:val="003401DD"/>
    <w:rsid w:val="00412F2C"/>
    <w:rsid w:val="00424D3A"/>
    <w:rsid w:val="004C1CD4"/>
    <w:rsid w:val="00564FDE"/>
    <w:rsid w:val="006D0E6B"/>
    <w:rsid w:val="006F38CC"/>
    <w:rsid w:val="00712920"/>
    <w:rsid w:val="0072426E"/>
    <w:rsid w:val="00736055"/>
    <w:rsid w:val="007C4E57"/>
    <w:rsid w:val="007E7D4D"/>
    <w:rsid w:val="0086067F"/>
    <w:rsid w:val="008E14B8"/>
    <w:rsid w:val="00906C65"/>
    <w:rsid w:val="00980165"/>
    <w:rsid w:val="00A35935"/>
    <w:rsid w:val="00A84035"/>
    <w:rsid w:val="00A84344"/>
    <w:rsid w:val="00B751F4"/>
    <w:rsid w:val="00C12091"/>
    <w:rsid w:val="00CC76DF"/>
    <w:rsid w:val="00CD1FFD"/>
    <w:rsid w:val="00CD553D"/>
    <w:rsid w:val="00D06F4F"/>
    <w:rsid w:val="00D52E79"/>
    <w:rsid w:val="00D537C7"/>
    <w:rsid w:val="00D56F20"/>
    <w:rsid w:val="00E01ACC"/>
    <w:rsid w:val="00EB1F17"/>
    <w:rsid w:val="00EE267F"/>
    <w:rsid w:val="00F93486"/>
    <w:rsid w:val="00F975CA"/>
    <w:rsid w:val="00FC74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91FF2"/>
  <w15:chartTrackingRefBased/>
  <w15:docId w15:val="{2A7E5741-C6DE-46D5-B032-24B06618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6E"/>
    <w:rPr>
      <w:rFonts w:eastAsiaTheme="majorEastAsia" w:cstheme="majorBidi"/>
      <w:color w:val="272727" w:themeColor="text1" w:themeTint="D8"/>
    </w:rPr>
  </w:style>
  <w:style w:type="paragraph" w:styleId="Title">
    <w:name w:val="Title"/>
    <w:basedOn w:val="Normal"/>
    <w:next w:val="Normal"/>
    <w:link w:val="TitleChar"/>
    <w:uiPriority w:val="10"/>
    <w:qFormat/>
    <w:rsid w:val="0072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6E"/>
    <w:pPr>
      <w:spacing w:before="160"/>
      <w:jc w:val="center"/>
    </w:pPr>
    <w:rPr>
      <w:i/>
      <w:iCs/>
      <w:color w:val="404040" w:themeColor="text1" w:themeTint="BF"/>
    </w:rPr>
  </w:style>
  <w:style w:type="character" w:customStyle="1" w:styleId="QuoteChar">
    <w:name w:val="Quote Char"/>
    <w:basedOn w:val="DefaultParagraphFont"/>
    <w:link w:val="Quote"/>
    <w:uiPriority w:val="29"/>
    <w:rsid w:val="0072426E"/>
    <w:rPr>
      <w:i/>
      <w:iCs/>
      <w:color w:val="404040" w:themeColor="text1" w:themeTint="BF"/>
    </w:rPr>
  </w:style>
  <w:style w:type="paragraph" w:styleId="ListParagraph">
    <w:name w:val="List Paragraph"/>
    <w:basedOn w:val="Normal"/>
    <w:uiPriority w:val="34"/>
    <w:qFormat/>
    <w:rsid w:val="0072426E"/>
    <w:pPr>
      <w:ind w:left="720"/>
      <w:contextualSpacing/>
    </w:pPr>
  </w:style>
  <w:style w:type="character" w:styleId="IntenseEmphasis">
    <w:name w:val="Intense Emphasis"/>
    <w:basedOn w:val="DefaultParagraphFont"/>
    <w:uiPriority w:val="21"/>
    <w:qFormat/>
    <w:rsid w:val="0072426E"/>
    <w:rPr>
      <w:i/>
      <w:iCs/>
      <w:color w:val="0F4761" w:themeColor="accent1" w:themeShade="BF"/>
    </w:rPr>
  </w:style>
  <w:style w:type="paragraph" w:styleId="IntenseQuote">
    <w:name w:val="Intense Quote"/>
    <w:basedOn w:val="Normal"/>
    <w:next w:val="Normal"/>
    <w:link w:val="IntenseQuoteChar"/>
    <w:uiPriority w:val="30"/>
    <w:qFormat/>
    <w:rsid w:val="0072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6E"/>
    <w:rPr>
      <w:i/>
      <w:iCs/>
      <w:color w:val="0F4761" w:themeColor="accent1" w:themeShade="BF"/>
    </w:rPr>
  </w:style>
  <w:style w:type="character" w:styleId="IntenseReference">
    <w:name w:val="Intense Reference"/>
    <w:basedOn w:val="DefaultParagraphFont"/>
    <w:uiPriority w:val="32"/>
    <w:qFormat/>
    <w:rsid w:val="0072426E"/>
    <w:rPr>
      <w:b/>
      <w:bCs/>
      <w:smallCaps/>
      <w:color w:val="0F4761" w:themeColor="accent1" w:themeShade="BF"/>
      <w:spacing w:val="5"/>
    </w:rPr>
  </w:style>
  <w:style w:type="paragraph" w:customStyle="1" w:styleId="Default">
    <w:name w:val="Default"/>
    <w:rsid w:val="0072426E"/>
    <w:pPr>
      <w:autoSpaceDE w:val="0"/>
      <w:autoSpaceDN w:val="0"/>
      <w:adjustRightInd w:val="0"/>
      <w:spacing w:after="0" w:line="240" w:lineRule="auto"/>
    </w:pPr>
    <w:rPr>
      <w:rFonts w:ascii="Arial" w:hAnsi="Arial" w:cs="Arial"/>
      <w:color w:val="000000"/>
      <w:kern w:val="0"/>
    </w:rPr>
  </w:style>
  <w:style w:type="character" w:styleId="Hyperlink">
    <w:name w:val="Hyperlink"/>
    <w:basedOn w:val="DefaultParagraphFont"/>
    <w:uiPriority w:val="99"/>
    <w:unhideWhenUsed/>
    <w:rsid w:val="0072426E"/>
    <w:rPr>
      <w:color w:val="467886" w:themeColor="hyperlink"/>
      <w:u w:val="single"/>
    </w:rPr>
  </w:style>
  <w:style w:type="character" w:styleId="UnresolvedMention">
    <w:name w:val="Unresolved Mention"/>
    <w:basedOn w:val="DefaultParagraphFont"/>
    <w:uiPriority w:val="99"/>
    <w:semiHidden/>
    <w:unhideWhenUsed/>
    <w:rsid w:val="0072426E"/>
    <w:rPr>
      <w:color w:val="605E5C"/>
      <w:shd w:val="clear" w:color="auto" w:fill="E1DFDD"/>
    </w:rPr>
  </w:style>
  <w:style w:type="paragraph" w:customStyle="1" w:styleId="PARA">
    <w:name w:val="PARA"/>
    <w:basedOn w:val="Normal"/>
    <w:link w:val="PARAChar"/>
    <w:rsid w:val="006D0E6B"/>
    <w:pPr>
      <w:widowControl w:val="0"/>
      <w:spacing w:after="0" w:line="252" w:lineRule="auto"/>
      <w:jc w:val="both"/>
    </w:pPr>
    <w:rPr>
      <w:rFonts w:ascii="Times New Roman" w:eastAsia="Times New Roman" w:hAnsi="Times New Roman" w:cs="Times New Roman"/>
      <w:kern w:val="0"/>
      <w:sz w:val="20"/>
      <w:szCs w:val="20"/>
      <w14:ligatures w14:val="none"/>
    </w:rPr>
  </w:style>
  <w:style w:type="character" w:customStyle="1" w:styleId="PARAChar">
    <w:name w:val="PARA Char"/>
    <w:link w:val="PARA"/>
    <w:rsid w:val="006D0E6B"/>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1948</Words>
  <Characters>9219</Characters>
  <Application>Microsoft Office Word</Application>
  <DocSecurity>0</DocSecurity>
  <Lines>460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Addad</dc:creator>
  <cp:keywords/>
  <dc:description/>
  <cp:lastModifiedBy>Cindy Furse</cp:lastModifiedBy>
  <cp:revision>21</cp:revision>
  <dcterms:created xsi:type="dcterms:W3CDTF">2025-04-05T12:48:00Z</dcterms:created>
  <dcterms:modified xsi:type="dcterms:W3CDTF">2025-04-08T17:24:00Z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cf58d009-a83a-40d9-a7f8-b5edd2a54261</vt:lpwstr>
  </property>
</Properties>
</file>