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93C80" w14:textId="77777777" w:rsidR="00F10F9C" w:rsidRPr="0066432A" w:rsidRDefault="00F10F9C" w:rsidP="00F10F9C">
      <w:pPr>
        <w:spacing w:line="240" w:lineRule="auto"/>
        <w:jc w:val="center"/>
      </w:pPr>
      <w:r w:rsidRPr="0066432A">
        <w:rPr>
          <w:noProof/>
        </w:rPr>
        <w:drawing>
          <wp:inline distT="0" distB="0" distL="0" distR="0" wp14:anchorId="4850F889" wp14:editId="655B697F">
            <wp:extent cx="3352800" cy="510540"/>
            <wp:effectExtent l="0" t="0" r="0" b="3810"/>
            <wp:docPr id="1053245811" name="Picture 7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45811" name="Picture 7" descr="A close 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C4AE" w14:textId="77777777" w:rsidR="00F10F9C" w:rsidRPr="0066432A" w:rsidRDefault="00F10F9C" w:rsidP="00F10F9C">
      <w:pPr>
        <w:spacing w:line="240" w:lineRule="auto"/>
        <w:jc w:val="center"/>
        <w:rPr>
          <w:b/>
          <w:sz w:val="28"/>
          <w:szCs w:val="28"/>
        </w:rPr>
      </w:pPr>
      <w:r w:rsidRPr="0066432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B2325" wp14:editId="2CB5643A">
                <wp:simplePos x="0" y="0"/>
                <wp:positionH relativeFrom="column">
                  <wp:posOffset>920750</wp:posOffset>
                </wp:positionH>
                <wp:positionV relativeFrom="paragraph">
                  <wp:posOffset>93980</wp:posOffset>
                </wp:positionV>
                <wp:extent cx="5629275" cy="0"/>
                <wp:effectExtent l="0" t="0" r="0" b="0"/>
                <wp:wrapNone/>
                <wp:docPr id="1885223703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66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2.5pt;margin-top:7.4pt;width:44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">
                <v:shadow color="#868686"/>
              </v:shape>
            </w:pict>
          </mc:Fallback>
        </mc:AlternateContent>
      </w:r>
    </w:p>
    <w:p w14:paraId="4B601A4E" w14:textId="77777777" w:rsidR="00F10F9C" w:rsidRDefault="00F10F9C" w:rsidP="00F10F9C">
      <w:pPr>
        <w:spacing w:line="240" w:lineRule="auto"/>
        <w:jc w:val="center"/>
        <w:rPr>
          <w:b/>
          <w:sz w:val="40"/>
          <w:szCs w:val="40"/>
        </w:rPr>
      </w:pPr>
      <w:r w:rsidRPr="0066432A">
        <w:rPr>
          <w:b/>
          <w:sz w:val="40"/>
          <w:szCs w:val="40"/>
        </w:rPr>
        <w:t>INDIVIDUAL ASSIGNMENT</w:t>
      </w:r>
    </w:p>
    <w:p w14:paraId="40DE0D09" w14:textId="77777777" w:rsidR="00F10F9C" w:rsidRDefault="00F10F9C" w:rsidP="00F10F9C">
      <w:pPr>
        <w:spacing w:line="240" w:lineRule="auto"/>
        <w:jc w:val="center"/>
        <w:rPr>
          <w:b/>
          <w:sz w:val="28"/>
          <w:szCs w:val="28"/>
        </w:rPr>
      </w:pPr>
    </w:p>
    <w:p w14:paraId="21A6DEEC" w14:textId="77777777" w:rsidR="00F10F9C" w:rsidRPr="0066432A" w:rsidRDefault="00F10F9C" w:rsidP="00F10F9C">
      <w:pPr>
        <w:spacing w:line="240" w:lineRule="auto"/>
        <w:rPr>
          <w:sz w:val="36"/>
          <w:szCs w:val="36"/>
        </w:rPr>
      </w:pPr>
    </w:p>
    <w:p w14:paraId="19C2D69C" w14:textId="77777777" w:rsidR="00F10F9C" w:rsidRPr="0066432A" w:rsidRDefault="00F10F9C" w:rsidP="00F10F9C">
      <w:pPr>
        <w:spacing w:line="240" w:lineRule="auto"/>
        <w:jc w:val="center"/>
        <w:rPr>
          <w:b/>
          <w:sz w:val="36"/>
          <w:szCs w:val="36"/>
        </w:rPr>
      </w:pPr>
      <w:r w:rsidRPr="0066432A">
        <w:rPr>
          <w:b/>
          <w:sz w:val="36"/>
          <w:szCs w:val="36"/>
        </w:rPr>
        <w:t>LEVEL 5</w:t>
      </w:r>
    </w:p>
    <w:p w14:paraId="62AFCE1A" w14:textId="77777777" w:rsidR="00F10F9C" w:rsidRPr="0066432A" w:rsidRDefault="00F10F9C" w:rsidP="00F10F9C">
      <w:pPr>
        <w:spacing w:line="240" w:lineRule="auto"/>
        <w:jc w:val="center"/>
        <w:rPr>
          <w:b/>
          <w:sz w:val="36"/>
          <w:szCs w:val="36"/>
        </w:rPr>
      </w:pPr>
      <w:r w:rsidRPr="0066432A">
        <w:rPr>
          <w:b/>
          <w:sz w:val="36"/>
          <w:szCs w:val="36"/>
        </w:rPr>
        <w:t>COMP50004</w:t>
      </w:r>
    </w:p>
    <w:p w14:paraId="0D829477" w14:textId="77777777" w:rsidR="00F10F9C" w:rsidRPr="0066432A" w:rsidRDefault="00F10F9C" w:rsidP="00F10F9C">
      <w:pPr>
        <w:spacing w:line="240" w:lineRule="auto"/>
        <w:jc w:val="center"/>
        <w:rPr>
          <w:b/>
          <w:sz w:val="36"/>
          <w:szCs w:val="36"/>
        </w:rPr>
      </w:pPr>
      <w:r w:rsidRPr="0066432A">
        <w:rPr>
          <w:b/>
          <w:sz w:val="36"/>
          <w:szCs w:val="36"/>
        </w:rPr>
        <w:t>SERVER-SIDE PROGRAMMING</w:t>
      </w:r>
    </w:p>
    <w:p w14:paraId="6586449D" w14:textId="77777777" w:rsidR="00F10F9C" w:rsidRPr="0066432A" w:rsidRDefault="00F10F9C" w:rsidP="00F10F9C">
      <w:pPr>
        <w:spacing w:line="240" w:lineRule="auto"/>
        <w:jc w:val="center"/>
        <w:rPr>
          <w:b/>
          <w:sz w:val="36"/>
          <w:szCs w:val="36"/>
        </w:rPr>
      </w:pPr>
    </w:p>
    <w:p w14:paraId="6B031B64" w14:textId="77777777" w:rsidR="00F10F9C" w:rsidRPr="0066432A" w:rsidRDefault="00F10F9C" w:rsidP="00F10F9C">
      <w:pPr>
        <w:spacing w:line="240" w:lineRule="auto"/>
        <w:jc w:val="center"/>
        <w:rPr>
          <w:b/>
          <w:sz w:val="28"/>
          <w:szCs w:val="28"/>
        </w:rPr>
      </w:pPr>
      <w:r w:rsidRPr="0066432A">
        <w:rPr>
          <w:b/>
          <w:sz w:val="28"/>
          <w:szCs w:val="28"/>
        </w:rPr>
        <w:t>COM2421/SENG2421</w:t>
      </w:r>
    </w:p>
    <w:p w14:paraId="713EBBCB" w14:textId="7A61DACF" w:rsidR="00F10F9C" w:rsidRPr="0066432A" w:rsidRDefault="00F10F9C" w:rsidP="00F10F9C">
      <w:pPr>
        <w:spacing w:line="240" w:lineRule="auto"/>
        <w:rPr>
          <w:b/>
          <w:sz w:val="28"/>
          <w:szCs w:val="28"/>
        </w:rPr>
      </w:pPr>
      <w:r w:rsidRPr="0066432A">
        <w:rPr>
          <w:b/>
          <w:sz w:val="28"/>
          <w:szCs w:val="28"/>
        </w:rPr>
        <w:t>Hand Out Date: Week 0</w:t>
      </w:r>
      <w:r w:rsidR="00093E4F">
        <w:rPr>
          <w:b/>
          <w:sz w:val="28"/>
          <w:szCs w:val="28"/>
        </w:rPr>
        <w:t>2</w:t>
      </w:r>
    </w:p>
    <w:p w14:paraId="0EB74D51" w14:textId="2F5DCE28" w:rsidR="00F10F9C" w:rsidRPr="0066432A" w:rsidRDefault="00F10F9C" w:rsidP="00F10F9C">
      <w:pPr>
        <w:spacing w:line="240" w:lineRule="auto"/>
        <w:rPr>
          <w:b/>
          <w:sz w:val="28"/>
          <w:szCs w:val="28"/>
        </w:rPr>
      </w:pPr>
      <w:r w:rsidRPr="0066432A">
        <w:rPr>
          <w:b/>
          <w:sz w:val="28"/>
          <w:szCs w:val="28"/>
        </w:rPr>
        <w:t>Hand In Date:</w:t>
      </w:r>
      <w:r>
        <w:rPr>
          <w:b/>
          <w:sz w:val="28"/>
          <w:szCs w:val="28"/>
        </w:rPr>
        <w:t xml:space="preserve"> </w:t>
      </w:r>
      <w:r w:rsidRPr="0066432A">
        <w:rPr>
          <w:b/>
          <w:sz w:val="28"/>
          <w:szCs w:val="28"/>
        </w:rPr>
        <w:t xml:space="preserve">Week </w:t>
      </w:r>
      <w:r w:rsidR="00093E4F">
        <w:rPr>
          <w:b/>
          <w:sz w:val="28"/>
          <w:szCs w:val="28"/>
        </w:rPr>
        <w:t>13</w:t>
      </w:r>
    </w:p>
    <w:p w14:paraId="7630F46F" w14:textId="77777777" w:rsidR="00F10F9C" w:rsidRPr="0066432A" w:rsidRDefault="00F10F9C" w:rsidP="00F10F9C">
      <w:pPr>
        <w:spacing w:line="240" w:lineRule="auto"/>
        <w:rPr>
          <w:b/>
        </w:rPr>
      </w:pPr>
      <w:r w:rsidRPr="0066432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52035" wp14:editId="3E613A77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629275" cy="0"/>
                <wp:effectExtent l="9525" t="13335" r="9525" b="5715"/>
                <wp:wrapNone/>
                <wp:docPr id="31051001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76DA7" id="Straight Arrow Connector 8" o:spid="_x0000_s1026" type="#_x0000_t32" style="position:absolute;margin-left:0;margin-top:7.05pt;width:44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">
                <v:shadow color="#868686"/>
              </v:shape>
            </w:pict>
          </mc:Fallback>
        </mc:AlternateContent>
      </w:r>
      <w:r w:rsidRPr="0066432A">
        <w:rPr>
          <w:b/>
          <w:u w:val="single"/>
        </w:rPr>
        <w:t xml:space="preserve">                        </w:t>
      </w:r>
      <w:r w:rsidRPr="0066432A">
        <w:rPr>
          <w:b/>
        </w:rPr>
        <w:t xml:space="preserve">                                                                                          </w:t>
      </w:r>
    </w:p>
    <w:p w14:paraId="4F1E3F55" w14:textId="77777777" w:rsidR="00F10F9C" w:rsidRPr="0066432A" w:rsidRDefault="00F10F9C" w:rsidP="00F10F9C">
      <w:pPr>
        <w:spacing w:line="240" w:lineRule="auto"/>
        <w:rPr>
          <w:sz w:val="20"/>
          <w:szCs w:val="20"/>
        </w:rPr>
      </w:pPr>
    </w:p>
    <w:p w14:paraId="56708734" w14:textId="77777777" w:rsidR="00F10F9C" w:rsidRPr="0066432A" w:rsidRDefault="00F10F9C" w:rsidP="00F10F9C">
      <w:pPr>
        <w:spacing w:line="240" w:lineRule="auto"/>
        <w:rPr>
          <w:b/>
        </w:rPr>
      </w:pPr>
      <w:r w:rsidRPr="0066432A">
        <w:rPr>
          <w:b/>
        </w:rPr>
        <w:t>INSTRUCTION TO CANDIDATES</w:t>
      </w:r>
    </w:p>
    <w:p w14:paraId="35FFC23D" w14:textId="77777777" w:rsidR="00F10F9C" w:rsidRPr="0066432A" w:rsidRDefault="00F10F9C" w:rsidP="00F10F9C">
      <w:pPr>
        <w:spacing w:line="240" w:lineRule="auto"/>
        <w:rPr>
          <w:sz w:val="20"/>
          <w:szCs w:val="20"/>
        </w:rPr>
      </w:pPr>
    </w:p>
    <w:p w14:paraId="2FCB6AAA" w14:textId="77777777" w:rsidR="00F10F9C" w:rsidRPr="0066432A" w:rsidRDefault="00F10F9C" w:rsidP="00F10F9C">
      <w:pPr>
        <w:numPr>
          <w:ilvl w:val="0"/>
          <w:numId w:val="1"/>
        </w:numPr>
        <w:spacing w:line="240" w:lineRule="auto"/>
        <w:jc w:val="both"/>
        <w:rPr>
          <w:b/>
        </w:rPr>
      </w:pPr>
      <w:r w:rsidRPr="0066432A">
        <w:rPr>
          <w:b/>
        </w:rPr>
        <w:t>Students are advised to underpin their answers with the use of references (cited using the Harvard Referencing Style).</w:t>
      </w:r>
    </w:p>
    <w:p w14:paraId="29C7C0B2" w14:textId="77777777" w:rsidR="00F10F9C" w:rsidRPr="0066432A" w:rsidRDefault="00F10F9C" w:rsidP="00F10F9C">
      <w:pPr>
        <w:numPr>
          <w:ilvl w:val="0"/>
          <w:numId w:val="1"/>
        </w:numPr>
        <w:spacing w:line="240" w:lineRule="auto"/>
        <w:jc w:val="both"/>
        <w:rPr>
          <w:b/>
        </w:rPr>
      </w:pPr>
      <w:r w:rsidRPr="0066432A">
        <w:rPr>
          <w:b/>
        </w:rPr>
        <w:t>Late submission will be awarded zero (0) unless extenuating circumstances (EC) are upheld.</w:t>
      </w:r>
    </w:p>
    <w:p w14:paraId="6F382455" w14:textId="77777777" w:rsidR="00F10F9C" w:rsidRPr="0066432A" w:rsidRDefault="00F10F9C" w:rsidP="00F10F9C">
      <w:pPr>
        <w:numPr>
          <w:ilvl w:val="0"/>
          <w:numId w:val="1"/>
        </w:numPr>
        <w:spacing w:line="240" w:lineRule="auto"/>
        <w:jc w:val="both"/>
        <w:rPr>
          <w:b/>
        </w:rPr>
      </w:pPr>
      <w:r w:rsidRPr="0066432A">
        <w:rPr>
          <w:b/>
        </w:rPr>
        <w:t>Cases of plagiarism will be penalized.</w:t>
      </w:r>
    </w:p>
    <w:p w14:paraId="57D6CF82" w14:textId="77777777" w:rsidR="00F10F9C" w:rsidRPr="0066432A" w:rsidRDefault="00F10F9C" w:rsidP="00F10F9C">
      <w:pPr>
        <w:numPr>
          <w:ilvl w:val="0"/>
          <w:numId w:val="1"/>
        </w:numPr>
        <w:spacing w:line="240" w:lineRule="auto"/>
        <w:jc w:val="both"/>
        <w:rPr>
          <w:b/>
        </w:rPr>
      </w:pPr>
      <w:r w:rsidRPr="0066432A">
        <w:rPr>
          <w:b/>
        </w:rPr>
        <w:t xml:space="preserve">The assignment should be submitted as a </w:t>
      </w:r>
      <w:proofErr w:type="gramStart"/>
      <w:r w:rsidRPr="0066432A">
        <w:rPr>
          <w:b/>
        </w:rPr>
        <w:t>softcopy</w:t>
      </w:r>
      <w:proofErr w:type="gramEnd"/>
      <w:r w:rsidRPr="0066432A">
        <w:rPr>
          <w:b/>
        </w:rPr>
        <w:t>:</w:t>
      </w:r>
    </w:p>
    <w:p w14:paraId="66E3872A" w14:textId="77777777" w:rsidR="00F10F9C" w:rsidRDefault="00F10F9C" w:rsidP="00F10F9C">
      <w:pPr>
        <w:numPr>
          <w:ilvl w:val="1"/>
          <w:numId w:val="1"/>
        </w:numPr>
        <w:spacing w:line="240" w:lineRule="auto"/>
        <w:jc w:val="both"/>
        <w:rPr>
          <w:b/>
        </w:rPr>
      </w:pPr>
      <w:r w:rsidRPr="0066432A">
        <w:rPr>
          <w:b/>
        </w:rPr>
        <w:t xml:space="preserve">The </w:t>
      </w:r>
      <w:proofErr w:type="gramStart"/>
      <w:r w:rsidRPr="0066432A">
        <w:rPr>
          <w:b/>
        </w:rPr>
        <w:t>softcopy</w:t>
      </w:r>
      <w:proofErr w:type="gramEnd"/>
      <w:r w:rsidRPr="0066432A">
        <w:rPr>
          <w:b/>
        </w:rPr>
        <w:t xml:space="preserve"> of the written assignment and source code must be uploaded to given link in the LMS.</w:t>
      </w:r>
    </w:p>
    <w:p w14:paraId="3084069B" w14:textId="77777777" w:rsidR="0058298A" w:rsidRDefault="0058298A" w:rsidP="0058298A">
      <w:pPr>
        <w:spacing w:line="240" w:lineRule="auto"/>
        <w:jc w:val="both"/>
        <w:rPr>
          <w:b/>
        </w:rPr>
      </w:pPr>
    </w:p>
    <w:p w14:paraId="594B5F5C" w14:textId="77777777" w:rsidR="0058298A" w:rsidRDefault="0058298A" w:rsidP="0058298A">
      <w:pPr>
        <w:spacing w:line="240" w:lineRule="auto"/>
        <w:jc w:val="both"/>
        <w:rPr>
          <w:b/>
        </w:rPr>
      </w:pPr>
    </w:p>
    <w:p w14:paraId="0B2A5AAC" w14:textId="77777777" w:rsidR="0058298A" w:rsidRDefault="0058298A" w:rsidP="0058298A">
      <w:pPr>
        <w:spacing w:line="240" w:lineRule="auto"/>
        <w:jc w:val="both"/>
        <w:rPr>
          <w:b/>
        </w:rPr>
      </w:pPr>
    </w:p>
    <w:p w14:paraId="5FB9ECAC" w14:textId="0C90A35F" w:rsidR="0058298A" w:rsidRDefault="0058298A" w:rsidP="0058298A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LARAVEL SECURITY DOCUMENTATION</w:t>
      </w:r>
    </w:p>
    <w:p w14:paraId="2CF30D28" w14:textId="77777777" w:rsidR="005721FF" w:rsidRDefault="005721FF" w:rsidP="0058298A">
      <w:pPr>
        <w:spacing w:line="240" w:lineRule="auto"/>
        <w:rPr>
          <w:bCs/>
        </w:rPr>
      </w:pPr>
    </w:p>
    <w:p w14:paraId="28837CF0" w14:textId="77777777" w:rsidR="005721FF" w:rsidRDefault="005721FF" w:rsidP="0058298A">
      <w:pPr>
        <w:spacing w:line="240" w:lineRule="auto"/>
        <w:rPr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14:ligatures w14:val="standardContextual"/>
        </w:rPr>
        <w:id w:val="656726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77AC3B" w14:textId="748B011F" w:rsidR="006A53F4" w:rsidRDefault="006A53F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160D8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4E5690D5" w14:textId="77777777" w:rsidR="00160D8D" w:rsidRPr="00160D8D" w:rsidRDefault="00160D8D" w:rsidP="00160D8D"/>
        <w:p w14:paraId="1FB5AFC0" w14:textId="01C0BC65" w:rsidR="00FB1765" w:rsidRDefault="006A5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1334" w:history="1">
            <w:r w:rsidR="00FB1765" w:rsidRPr="00083AFD">
              <w:rPr>
                <w:rStyle w:val="Hyperlink"/>
                <w:noProof/>
              </w:rPr>
              <w:t>Summary</w:t>
            </w:r>
            <w:r w:rsidR="00FB1765">
              <w:rPr>
                <w:noProof/>
                <w:webHidden/>
              </w:rPr>
              <w:tab/>
            </w:r>
            <w:r w:rsidR="00FB1765">
              <w:rPr>
                <w:noProof/>
                <w:webHidden/>
              </w:rPr>
              <w:fldChar w:fldCharType="begin"/>
            </w:r>
            <w:r w:rsidR="00FB1765">
              <w:rPr>
                <w:noProof/>
                <w:webHidden/>
              </w:rPr>
              <w:instrText xml:space="preserve"> PAGEREF _Toc210401334 \h </w:instrText>
            </w:r>
            <w:r w:rsidR="00FB1765">
              <w:rPr>
                <w:noProof/>
                <w:webHidden/>
              </w:rPr>
            </w:r>
            <w:r w:rsidR="00FB1765">
              <w:rPr>
                <w:noProof/>
                <w:webHidden/>
              </w:rPr>
              <w:fldChar w:fldCharType="separate"/>
            </w:r>
            <w:r w:rsidR="00FB1765">
              <w:rPr>
                <w:noProof/>
                <w:webHidden/>
              </w:rPr>
              <w:t>3</w:t>
            </w:r>
            <w:r w:rsidR="00FB1765">
              <w:rPr>
                <w:noProof/>
                <w:webHidden/>
              </w:rPr>
              <w:fldChar w:fldCharType="end"/>
            </w:r>
          </w:hyperlink>
        </w:p>
        <w:p w14:paraId="182428B4" w14:textId="060AD22D" w:rsidR="00FB1765" w:rsidRDefault="00FB176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35" w:history="1">
            <w:r w:rsidRPr="00083A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83AFD">
              <w:rPr>
                <w:rStyle w:val="Hyperlink"/>
                <w:noProof/>
              </w:rPr>
              <w:t>Vulnerabilities and their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2D99" w14:textId="3F8DE82D" w:rsidR="00FB1765" w:rsidRDefault="00FB176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36" w:history="1">
            <w:r w:rsidRPr="00083AF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83AFD">
              <w:rPr>
                <w:rStyle w:val="Hyperlink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26DD" w14:textId="1B13D305" w:rsidR="00FB1765" w:rsidRDefault="00FB176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37" w:history="1">
            <w:r w:rsidRPr="00083AF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83AFD">
              <w:rPr>
                <w:rStyle w:val="Hyperlink"/>
                <w:noProof/>
              </w:rPr>
              <w:t>Cross-Site Request Forgery (CSRF)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D5C9" w14:textId="418C9399" w:rsidR="00FB1765" w:rsidRDefault="00FB176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38" w:history="1">
            <w:r w:rsidRPr="00083AF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83AFD">
              <w:rPr>
                <w:rStyle w:val="Hyperlink"/>
                <w:noProof/>
              </w:rPr>
              <w:t>Broken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5045" w14:textId="331C9BF3" w:rsidR="00FB1765" w:rsidRDefault="00FB1765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39" w:history="1">
            <w:r w:rsidRPr="00083AF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83AFD">
              <w:rPr>
                <w:rStyle w:val="Hyperlink"/>
                <w:noProof/>
              </w:rPr>
              <w:t>Cross</w:t>
            </w:r>
            <w:r w:rsidRPr="00083AFD">
              <w:rPr>
                <w:rStyle w:val="Hyperlink"/>
                <w:noProof/>
              </w:rPr>
              <w:noBreakHyphen/>
              <w:t>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2F26" w14:textId="31F94BCE" w:rsidR="00FB1765" w:rsidRDefault="00FB176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40" w:history="1">
            <w:r w:rsidRPr="00083AF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83AFD">
              <w:rPr>
                <w:rStyle w:val="Hyperlink"/>
                <w:noProof/>
              </w:rPr>
              <w:t>Authentication Management (Laravel Jetstream)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949B" w14:textId="30EFED82" w:rsidR="00FB1765" w:rsidRDefault="00FB176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41" w:history="1">
            <w:r w:rsidRPr="00083AF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83AFD">
              <w:rPr>
                <w:rStyle w:val="Hyperlink"/>
                <w:noProof/>
              </w:rPr>
              <w:t>Server-side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C2F1" w14:textId="24C34878" w:rsidR="00FB1765" w:rsidRDefault="00FB17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42" w:history="1">
            <w:r w:rsidRPr="00083AFD">
              <w:rPr>
                <w:rStyle w:val="Hyperlink"/>
                <w:noProof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8013" w14:textId="47C3FB84" w:rsidR="00FB1765" w:rsidRDefault="00FB17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01343" w:history="1">
            <w:r w:rsidRPr="00083AFD">
              <w:rPr>
                <w:rStyle w:val="Hyperlink"/>
                <w:noProof/>
              </w:rPr>
              <w:t>Hosted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14C5" w14:textId="353C41A7" w:rsidR="006A53F4" w:rsidRDefault="006A53F4">
          <w:r>
            <w:rPr>
              <w:b/>
              <w:bCs/>
              <w:noProof/>
            </w:rPr>
            <w:fldChar w:fldCharType="end"/>
          </w:r>
        </w:p>
      </w:sdtContent>
    </w:sdt>
    <w:p w14:paraId="4BB0E150" w14:textId="77777777" w:rsidR="00D44420" w:rsidRDefault="00D44420" w:rsidP="0058298A">
      <w:pPr>
        <w:spacing w:line="240" w:lineRule="auto"/>
        <w:rPr>
          <w:bCs/>
        </w:rPr>
      </w:pPr>
    </w:p>
    <w:p w14:paraId="04E5C2E1" w14:textId="77777777" w:rsidR="00D44420" w:rsidRDefault="00D44420" w:rsidP="0058298A">
      <w:pPr>
        <w:spacing w:line="240" w:lineRule="auto"/>
        <w:rPr>
          <w:bCs/>
        </w:rPr>
      </w:pPr>
    </w:p>
    <w:p w14:paraId="168FD3DA" w14:textId="77777777" w:rsidR="00D44420" w:rsidRDefault="00D44420" w:rsidP="0058298A">
      <w:pPr>
        <w:spacing w:line="240" w:lineRule="auto"/>
        <w:rPr>
          <w:bCs/>
        </w:rPr>
      </w:pPr>
    </w:p>
    <w:p w14:paraId="0B54919F" w14:textId="77777777" w:rsidR="00D44420" w:rsidRDefault="00D44420" w:rsidP="0058298A">
      <w:pPr>
        <w:spacing w:line="240" w:lineRule="auto"/>
        <w:rPr>
          <w:bCs/>
        </w:rPr>
      </w:pPr>
    </w:p>
    <w:p w14:paraId="695BBCDC" w14:textId="77777777" w:rsidR="00D44420" w:rsidRDefault="00D44420" w:rsidP="0058298A">
      <w:pPr>
        <w:spacing w:line="240" w:lineRule="auto"/>
        <w:rPr>
          <w:bCs/>
        </w:rPr>
      </w:pPr>
    </w:p>
    <w:p w14:paraId="03FA1637" w14:textId="77777777" w:rsidR="00D44420" w:rsidRDefault="00D44420" w:rsidP="0058298A">
      <w:pPr>
        <w:spacing w:line="240" w:lineRule="auto"/>
        <w:rPr>
          <w:bCs/>
        </w:rPr>
      </w:pPr>
    </w:p>
    <w:p w14:paraId="3980A885" w14:textId="77777777" w:rsidR="00D44420" w:rsidRDefault="00D44420" w:rsidP="0058298A">
      <w:pPr>
        <w:spacing w:line="240" w:lineRule="auto"/>
        <w:rPr>
          <w:bCs/>
        </w:rPr>
      </w:pPr>
    </w:p>
    <w:p w14:paraId="4E69982F" w14:textId="77777777" w:rsidR="00D44420" w:rsidRDefault="00D44420" w:rsidP="0058298A">
      <w:pPr>
        <w:spacing w:line="240" w:lineRule="auto"/>
        <w:rPr>
          <w:bCs/>
        </w:rPr>
      </w:pPr>
    </w:p>
    <w:p w14:paraId="20BD9C8A" w14:textId="77777777" w:rsidR="005721FF" w:rsidRDefault="005721FF" w:rsidP="0058298A">
      <w:pPr>
        <w:spacing w:line="240" w:lineRule="auto"/>
        <w:rPr>
          <w:bCs/>
        </w:rPr>
      </w:pPr>
    </w:p>
    <w:p w14:paraId="01C113CF" w14:textId="77777777" w:rsidR="005721FF" w:rsidRDefault="005721FF" w:rsidP="0058298A">
      <w:pPr>
        <w:spacing w:line="240" w:lineRule="auto"/>
        <w:rPr>
          <w:bCs/>
        </w:rPr>
      </w:pPr>
    </w:p>
    <w:p w14:paraId="127B648E" w14:textId="77777777" w:rsidR="005721FF" w:rsidRDefault="005721FF" w:rsidP="0058298A">
      <w:pPr>
        <w:spacing w:line="240" w:lineRule="auto"/>
        <w:rPr>
          <w:bCs/>
        </w:rPr>
      </w:pPr>
    </w:p>
    <w:p w14:paraId="3C6427B2" w14:textId="77777777" w:rsidR="005721FF" w:rsidRDefault="005721FF" w:rsidP="0058298A">
      <w:pPr>
        <w:spacing w:line="240" w:lineRule="auto"/>
        <w:rPr>
          <w:bCs/>
        </w:rPr>
      </w:pPr>
    </w:p>
    <w:p w14:paraId="4B548D75" w14:textId="77777777" w:rsidR="005721FF" w:rsidRDefault="005721FF" w:rsidP="0058298A">
      <w:pPr>
        <w:spacing w:line="240" w:lineRule="auto"/>
        <w:rPr>
          <w:bCs/>
        </w:rPr>
      </w:pPr>
    </w:p>
    <w:p w14:paraId="3BD234A6" w14:textId="77777777" w:rsidR="005721FF" w:rsidRDefault="005721FF" w:rsidP="0058298A">
      <w:pPr>
        <w:spacing w:line="240" w:lineRule="auto"/>
        <w:rPr>
          <w:bCs/>
        </w:rPr>
      </w:pPr>
    </w:p>
    <w:p w14:paraId="07A64E09" w14:textId="77777777" w:rsidR="005721FF" w:rsidRDefault="005721FF" w:rsidP="0058298A">
      <w:pPr>
        <w:spacing w:line="240" w:lineRule="auto"/>
        <w:rPr>
          <w:bCs/>
        </w:rPr>
      </w:pPr>
    </w:p>
    <w:p w14:paraId="5544F8F4" w14:textId="77777777" w:rsidR="00D44420" w:rsidRDefault="00D44420" w:rsidP="0058298A">
      <w:pPr>
        <w:spacing w:line="240" w:lineRule="auto"/>
        <w:rPr>
          <w:bCs/>
        </w:rPr>
      </w:pPr>
    </w:p>
    <w:p w14:paraId="029012C2" w14:textId="77777777" w:rsidR="00AD1D21" w:rsidRPr="00AD1D21" w:rsidRDefault="00AD1D21" w:rsidP="00AD1D21">
      <w:pPr>
        <w:pStyle w:val="Heading1"/>
      </w:pPr>
      <w:bookmarkStart w:id="0" w:name="_Toc210401334"/>
      <w:r w:rsidRPr="00AD1D21">
        <w:t>Summary</w:t>
      </w:r>
      <w:bookmarkEnd w:id="0"/>
    </w:p>
    <w:p w14:paraId="0A09DEF1" w14:textId="071267BC" w:rsidR="00637874" w:rsidRDefault="00EC5A95" w:rsidP="0058298A">
      <w:pPr>
        <w:spacing w:line="240" w:lineRule="auto"/>
        <w:rPr>
          <w:bCs/>
        </w:rPr>
      </w:pPr>
      <w:r>
        <w:rPr>
          <w:bCs/>
        </w:rPr>
        <w:t xml:space="preserve">In this report </w:t>
      </w:r>
      <w:r w:rsidRPr="00EC5A95">
        <w:rPr>
          <w:bCs/>
        </w:rPr>
        <w:t>I conducted an analysis and security assessment of my e-commerce website, Arcanum, which is built on Laravel, to secure the site against common web vulnerabilities. To prevent these risks, I secured these areas of the application using Laravel’s built-in security features, such as, parameterized queries, CSRF tokens, Blade’s input escaping, secure cookie attributes, and strong server-side validation. After these vulnerabilities have been secured, Arcanum remains a safe, reliable, and trustworthy digital space for collectors and shoppers.</w:t>
      </w:r>
    </w:p>
    <w:p w14:paraId="2BE6C803" w14:textId="77777777" w:rsidR="00AD1D21" w:rsidRDefault="00AD1D21" w:rsidP="0058298A">
      <w:pPr>
        <w:spacing w:line="240" w:lineRule="auto"/>
        <w:rPr>
          <w:bCs/>
        </w:rPr>
      </w:pPr>
    </w:p>
    <w:p w14:paraId="75BE72F4" w14:textId="77777777" w:rsidR="00AD1D21" w:rsidRDefault="00AD1D21" w:rsidP="0058298A">
      <w:pPr>
        <w:spacing w:line="240" w:lineRule="auto"/>
        <w:rPr>
          <w:bCs/>
        </w:rPr>
      </w:pPr>
    </w:p>
    <w:p w14:paraId="736DD48F" w14:textId="77777777" w:rsidR="00AD1D21" w:rsidRDefault="00AD1D21" w:rsidP="0058298A">
      <w:pPr>
        <w:spacing w:line="240" w:lineRule="auto"/>
        <w:rPr>
          <w:bCs/>
        </w:rPr>
      </w:pPr>
    </w:p>
    <w:p w14:paraId="73FBC742" w14:textId="77777777" w:rsidR="00AD1D21" w:rsidRDefault="00AD1D21" w:rsidP="0058298A">
      <w:pPr>
        <w:spacing w:line="240" w:lineRule="auto"/>
        <w:rPr>
          <w:bCs/>
        </w:rPr>
      </w:pPr>
    </w:p>
    <w:p w14:paraId="40251415" w14:textId="77777777" w:rsidR="00AD1D21" w:rsidRDefault="00AD1D21" w:rsidP="0058298A">
      <w:pPr>
        <w:spacing w:line="240" w:lineRule="auto"/>
        <w:rPr>
          <w:bCs/>
        </w:rPr>
      </w:pPr>
    </w:p>
    <w:p w14:paraId="76E5D891" w14:textId="77777777" w:rsidR="00AD1D21" w:rsidRDefault="00AD1D21" w:rsidP="0058298A">
      <w:pPr>
        <w:spacing w:line="240" w:lineRule="auto"/>
        <w:rPr>
          <w:bCs/>
        </w:rPr>
      </w:pPr>
    </w:p>
    <w:p w14:paraId="507F1D1C" w14:textId="77777777" w:rsidR="00AD1D21" w:rsidRDefault="00AD1D21" w:rsidP="0058298A">
      <w:pPr>
        <w:spacing w:line="240" w:lineRule="auto"/>
        <w:rPr>
          <w:bCs/>
        </w:rPr>
      </w:pPr>
    </w:p>
    <w:p w14:paraId="277F82CA" w14:textId="77777777" w:rsidR="00AD1D21" w:rsidRDefault="00AD1D21" w:rsidP="0058298A">
      <w:pPr>
        <w:spacing w:line="240" w:lineRule="auto"/>
        <w:rPr>
          <w:bCs/>
        </w:rPr>
      </w:pPr>
    </w:p>
    <w:p w14:paraId="01AAB154" w14:textId="77777777" w:rsidR="00AD1D21" w:rsidRDefault="00AD1D21" w:rsidP="0058298A">
      <w:pPr>
        <w:spacing w:line="240" w:lineRule="auto"/>
        <w:rPr>
          <w:bCs/>
        </w:rPr>
      </w:pPr>
    </w:p>
    <w:p w14:paraId="142A1FA3" w14:textId="77777777" w:rsidR="00AD1D21" w:rsidRDefault="00AD1D21" w:rsidP="0058298A">
      <w:pPr>
        <w:spacing w:line="240" w:lineRule="auto"/>
        <w:rPr>
          <w:bCs/>
        </w:rPr>
      </w:pPr>
    </w:p>
    <w:p w14:paraId="08CEF936" w14:textId="77777777" w:rsidR="00AD1D21" w:rsidRDefault="00AD1D21" w:rsidP="0058298A">
      <w:pPr>
        <w:spacing w:line="240" w:lineRule="auto"/>
        <w:rPr>
          <w:bCs/>
        </w:rPr>
      </w:pPr>
    </w:p>
    <w:p w14:paraId="0540AF8A" w14:textId="77777777" w:rsidR="00AD1D21" w:rsidRDefault="00AD1D21" w:rsidP="0058298A">
      <w:pPr>
        <w:spacing w:line="240" w:lineRule="auto"/>
        <w:rPr>
          <w:bCs/>
        </w:rPr>
      </w:pPr>
    </w:p>
    <w:p w14:paraId="5CF302EA" w14:textId="77777777" w:rsidR="00AD1D21" w:rsidRDefault="00AD1D21" w:rsidP="0058298A">
      <w:pPr>
        <w:spacing w:line="240" w:lineRule="auto"/>
        <w:rPr>
          <w:bCs/>
        </w:rPr>
      </w:pPr>
    </w:p>
    <w:p w14:paraId="7D482FFB" w14:textId="77777777" w:rsidR="00AD1D21" w:rsidRDefault="00AD1D21" w:rsidP="0058298A">
      <w:pPr>
        <w:spacing w:line="240" w:lineRule="auto"/>
        <w:rPr>
          <w:bCs/>
        </w:rPr>
      </w:pPr>
    </w:p>
    <w:p w14:paraId="36EDB194" w14:textId="77777777" w:rsidR="00AD1D21" w:rsidRDefault="00AD1D21" w:rsidP="0058298A">
      <w:pPr>
        <w:spacing w:line="240" w:lineRule="auto"/>
        <w:rPr>
          <w:bCs/>
        </w:rPr>
      </w:pPr>
    </w:p>
    <w:p w14:paraId="5337C6DF" w14:textId="77777777" w:rsidR="00AD1D21" w:rsidRDefault="00AD1D21" w:rsidP="0058298A">
      <w:pPr>
        <w:spacing w:line="240" w:lineRule="auto"/>
        <w:rPr>
          <w:bCs/>
        </w:rPr>
      </w:pPr>
    </w:p>
    <w:p w14:paraId="170F86BE" w14:textId="77777777" w:rsidR="00AD1D21" w:rsidRDefault="00AD1D21" w:rsidP="0058298A">
      <w:pPr>
        <w:spacing w:line="240" w:lineRule="auto"/>
        <w:rPr>
          <w:bCs/>
        </w:rPr>
      </w:pPr>
    </w:p>
    <w:p w14:paraId="200BDA10" w14:textId="77777777" w:rsidR="00AD1D21" w:rsidRDefault="00AD1D21" w:rsidP="0058298A">
      <w:pPr>
        <w:spacing w:line="240" w:lineRule="auto"/>
        <w:rPr>
          <w:bCs/>
        </w:rPr>
      </w:pPr>
    </w:p>
    <w:p w14:paraId="3FA663BB" w14:textId="77777777" w:rsidR="00AD1D21" w:rsidRDefault="00AD1D21" w:rsidP="0058298A">
      <w:pPr>
        <w:spacing w:line="240" w:lineRule="auto"/>
        <w:rPr>
          <w:bCs/>
        </w:rPr>
      </w:pPr>
    </w:p>
    <w:p w14:paraId="392E6337" w14:textId="77777777" w:rsidR="00AD1D21" w:rsidRDefault="00AD1D21" w:rsidP="0058298A">
      <w:pPr>
        <w:spacing w:line="240" w:lineRule="auto"/>
        <w:rPr>
          <w:bCs/>
        </w:rPr>
      </w:pPr>
    </w:p>
    <w:p w14:paraId="6D81DB8E" w14:textId="77777777" w:rsidR="00D954EF" w:rsidRDefault="00D954EF" w:rsidP="0058298A">
      <w:pPr>
        <w:spacing w:line="240" w:lineRule="auto"/>
        <w:rPr>
          <w:bCs/>
        </w:rPr>
      </w:pPr>
    </w:p>
    <w:p w14:paraId="4B1A9D26" w14:textId="77777777" w:rsidR="00D954EF" w:rsidRDefault="00D954EF" w:rsidP="0058298A">
      <w:pPr>
        <w:spacing w:line="240" w:lineRule="auto"/>
        <w:rPr>
          <w:bCs/>
        </w:rPr>
      </w:pPr>
    </w:p>
    <w:p w14:paraId="7D72CD99" w14:textId="77777777" w:rsidR="003A4464" w:rsidRDefault="003A4464" w:rsidP="0058298A">
      <w:pPr>
        <w:spacing w:line="240" w:lineRule="auto"/>
        <w:rPr>
          <w:bCs/>
        </w:rPr>
      </w:pPr>
    </w:p>
    <w:p w14:paraId="7F24474C" w14:textId="5283D612" w:rsidR="003A4464" w:rsidRDefault="006806FC" w:rsidP="003A4464">
      <w:pPr>
        <w:pStyle w:val="Heading1"/>
        <w:numPr>
          <w:ilvl w:val="0"/>
          <w:numId w:val="2"/>
        </w:numPr>
      </w:pPr>
      <w:bookmarkStart w:id="1" w:name="_Toc210401335"/>
      <w:r>
        <w:t>Vulnerabilities</w:t>
      </w:r>
      <w:r w:rsidR="003B326E">
        <w:t xml:space="preserve"> and their Mitigations</w:t>
      </w:r>
      <w:bookmarkEnd w:id="1"/>
    </w:p>
    <w:p w14:paraId="1E2C6F66" w14:textId="3CBB5E04" w:rsidR="003A4464" w:rsidRDefault="003A4464" w:rsidP="003A4464">
      <w:pPr>
        <w:pStyle w:val="Heading2"/>
      </w:pPr>
      <w:r w:rsidRPr="003A4464">
        <w:t xml:space="preserve"> </w:t>
      </w:r>
      <w:bookmarkStart w:id="2" w:name="_Toc210401336"/>
      <w:r w:rsidRPr="003A4464">
        <w:t>SQL Injection</w:t>
      </w:r>
      <w:bookmarkEnd w:id="2"/>
      <w:r w:rsidRPr="003A4464">
        <w:t xml:space="preserve"> </w:t>
      </w:r>
    </w:p>
    <w:p w14:paraId="0F0DF2D4" w14:textId="077F03DC" w:rsidR="006806FC" w:rsidRDefault="006806FC" w:rsidP="006806FC">
      <w:r w:rsidRPr="003A4464">
        <w:rPr>
          <w:b/>
          <w:bCs/>
        </w:rPr>
        <w:t>What it does:</w:t>
      </w:r>
      <w:r w:rsidRPr="003A4464">
        <w:t xml:space="preserve"> </w:t>
      </w:r>
      <w:r w:rsidR="003B326E" w:rsidRPr="003B326E">
        <w:t xml:space="preserve">SQL injection happens when user input is concatenated into SQL text, allowing an attacker to change the query logic and exfiltrate or manipulate </w:t>
      </w:r>
      <w:proofErr w:type="gramStart"/>
      <w:r w:rsidR="003B326E" w:rsidRPr="003B326E">
        <w:t>data.</w:t>
      </w:r>
      <w:r w:rsidRPr="003A4464">
        <w:t>.</w:t>
      </w:r>
      <w:proofErr w:type="gramEnd"/>
    </w:p>
    <w:p w14:paraId="00C616D6" w14:textId="1B2F1F25" w:rsidR="00835875" w:rsidRPr="003B326E" w:rsidRDefault="003B326E" w:rsidP="003A4464">
      <w:r>
        <w:rPr>
          <w:b/>
          <w:bCs/>
        </w:rPr>
        <w:t>How I fixed it</w:t>
      </w:r>
      <w:r w:rsidRPr="003B326E">
        <w:t xml:space="preserve">: I replaced raw, interpolated SQL with parameter binding or Eloquent </w:t>
      </w:r>
      <w:proofErr w:type="gramStart"/>
      <w:r w:rsidRPr="003B326E">
        <w:t>queries</w:t>
      </w:r>
      <w:proofErr w:type="gramEnd"/>
      <w:r w:rsidRPr="003B326E">
        <w:t xml:space="preserve"> so user input is treated as data (not SQL). This prevents an attacker from injecting SQL tokens into the query.</w:t>
      </w:r>
    </w:p>
    <w:p w14:paraId="6089609B" w14:textId="3E4D08E4" w:rsidR="00835875" w:rsidRDefault="003B326E" w:rsidP="003A4464">
      <w:pPr>
        <w:rPr>
          <w:b/>
          <w:bCs/>
        </w:rPr>
      </w:pPr>
      <w:r w:rsidRPr="003B326E">
        <w:rPr>
          <w:b/>
          <w:bCs/>
          <w:noProof/>
        </w:rPr>
        <w:drawing>
          <wp:inline distT="0" distB="0" distL="0" distR="0" wp14:anchorId="2C5AF223" wp14:editId="3808045A">
            <wp:extent cx="5630061" cy="2095792"/>
            <wp:effectExtent l="0" t="0" r="8890" b="0"/>
            <wp:docPr id="76572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7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823B" w14:textId="77777777" w:rsidR="006806FC" w:rsidRDefault="006806FC" w:rsidP="00F96A17">
      <w:pPr>
        <w:rPr>
          <w:b/>
          <w:bCs/>
        </w:rPr>
      </w:pPr>
    </w:p>
    <w:p w14:paraId="2832C6AF" w14:textId="77777777" w:rsidR="005721FF" w:rsidRDefault="005721FF" w:rsidP="00F96A17">
      <w:pPr>
        <w:rPr>
          <w:b/>
          <w:bCs/>
        </w:rPr>
      </w:pPr>
    </w:p>
    <w:p w14:paraId="1EBF3940" w14:textId="71E44C9A" w:rsidR="008F3B79" w:rsidRDefault="006806FC" w:rsidP="006806FC">
      <w:pPr>
        <w:pStyle w:val="Heading2"/>
      </w:pPr>
      <w:r>
        <w:t xml:space="preserve"> </w:t>
      </w:r>
      <w:bookmarkStart w:id="3" w:name="_Toc210401337"/>
      <w:r w:rsidR="008F3B79" w:rsidRPr="008F3B79">
        <w:t>Cross-Site Request Forgery (CSRF)</w:t>
      </w:r>
      <w:bookmarkEnd w:id="3"/>
    </w:p>
    <w:p w14:paraId="1E5C6DDE" w14:textId="37623EF9" w:rsidR="00AD1D21" w:rsidRDefault="00AD1D21" w:rsidP="008F3B79">
      <w:r w:rsidRPr="00AD1D21">
        <w:t>CSRF (Cross-Site Request Forgery) is when a trusted user's browser is manipulated to unknowingly submit a state-changing (form, AJAX) request to your website. In Arcanum, a checkout form, adding items to a cart, or updating user profile information is an ideal scenario: if CSRF protection is not in place, an attacker could force a victim to place orders or update shipping addresses, all based on the victim's session.</w:t>
      </w:r>
    </w:p>
    <w:p w14:paraId="1127776F" w14:textId="65F5B638" w:rsidR="00444858" w:rsidRDefault="00444858" w:rsidP="008F3B79">
      <w:pPr>
        <w:rPr>
          <w:b/>
          <w:bCs/>
        </w:rPr>
      </w:pPr>
      <w:r>
        <w:rPr>
          <w:b/>
          <w:bCs/>
        </w:rPr>
        <w:t>Example:</w:t>
      </w:r>
      <w:r>
        <w:rPr>
          <w:b/>
          <w:bCs/>
        </w:rPr>
        <w:br/>
      </w:r>
      <w:r w:rsidR="00C06D97" w:rsidRPr="00C06D97">
        <w:rPr>
          <w:b/>
          <w:bCs/>
          <w:noProof/>
        </w:rPr>
        <w:drawing>
          <wp:inline distT="0" distB="0" distL="0" distR="0" wp14:anchorId="384E41DF" wp14:editId="166846C7">
            <wp:extent cx="5943600" cy="1279525"/>
            <wp:effectExtent l="0" t="0" r="0" b="0"/>
            <wp:docPr id="178718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87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283" w14:textId="77777777" w:rsidR="005721FF" w:rsidRDefault="005721FF" w:rsidP="008F3B79">
      <w:pPr>
        <w:rPr>
          <w:b/>
          <w:bCs/>
        </w:rPr>
      </w:pPr>
    </w:p>
    <w:p w14:paraId="18EA2717" w14:textId="77777777" w:rsidR="00C06D97" w:rsidRDefault="00C06D97" w:rsidP="008F3B79">
      <w:pPr>
        <w:rPr>
          <w:b/>
          <w:bCs/>
        </w:rPr>
      </w:pPr>
    </w:p>
    <w:p w14:paraId="6812FDCD" w14:textId="6C7007C7" w:rsidR="00672057" w:rsidRDefault="00672057" w:rsidP="00672057">
      <w:pPr>
        <w:pStyle w:val="Heading2"/>
      </w:pPr>
      <w:bookmarkStart w:id="4" w:name="_Toc210401338"/>
      <w:r>
        <w:t>Broken Authentication</w:t>
      </w:r>
      <w:bookmarkEnd w:id="4"/>
    </w:p>
    <w:p w14:paraId="269519F8" w14:textId="1C6BBCE0" w:rsidR="00672057" w:rsidRDefault="00672057" w:rsidP="00CB0BFF">
      <w:r>
        <w:rPr>
          <w:b/>
          <w:bCs/>
        </w:rPr>
        <w:t xml:space="preserve">What it does: </w:t>
      </w:r>
      <w:r w:rsidR="00CB0BFF" w:rsidRPr="00CB0BFF">
        <w:t>Storing or handling passwords in plain text (or skipping validation) exposes users to credential theft and account takeovers if the database is compromised.</w:t>
      </w:r>
    </w:p>
    <w:p w14:paraId="2B888A82" w14:textId="6A0C0077" w:rsidR="00CB0BFF" w:rsidRPr="00CB0BFF" w:rsidRDefault="00CB0BFF" w:rsidP="00CB0BFF">
      <w:r>
        <w:rPr>
          <w:b/>
          <w:bCs/>
        </w:rPr>
        <w:t xml:space="preserve">How I fixed it: </w:t>
      </w:r>
      <w:r w:rsidRPr="00CB0BFF">
        <w:t xml:space="preserve">I added server-side validation for registration, and I </w:t>
      </w:r>
      <w:proofErr w:type="gramStart"/>
      <w:r w:rsidRPr="00CB0BFF">
        <w:t>hash</w:t>
      </w:r>
      <w:proofErr w:type="gramEnd"/>
      <w:r w:rsidRPr="00CB0BFF">
        <w:t xml:space="preserve"> passwords before saving using Laravel’s </w:t>
      </w:r>
      <w:proofErr w:type="gramStart"/>
      <w:r w:rsidRPr="00CB0BFF">
        <w:t>Hash::make(</w:t>
      </w:r>
      <w:proofErr w:type="gramEnd"/>
      <w:r w:rsidRPr="00CB0BFF">
        <w:t>).</w:t>
      </w:r>
    </w:p>
    <w:p w14:paraId="24D85DCA" w14:textId="16B4EFF5" w:rsidR="005721FF" w:rsidRDefault="00CB0BFF" w:rsidP="00672057">
      <w:r w:rsidRPr="00CB0BFF">
        <w:rPr>
          <w:noProof/>
        </w:rPr>
        <w:drawing>
          <wp:inline distT="0" distB="0" distL="0" distR="0" wp14:anchorId="2A4B6BD2" wp14:editId="037C7524">
            <wp:extent cx="5113020" cy="2390446"/>
            <wp:effectExtent l="0" t="0" r="0" b="0"/>
            <wp:docPr id="8578043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0434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347" cy="23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4DE0" w14:textId="77777777" w:rsidR="001F1AC8" w:rsidRDefault="001F1AC8" w:rsidP="00672057"/>
    <w:p w14:paraId="0C8DE9E4" w14:textId="0C115417" w:rsidR="001453A1" w:rsidRDefault="001453A1" w:rsidP="001453A1">
      <w:pPr>
        <w:pStyle w:val="Heading2"/>
      </w:pPr>
      <w:r>
        <w:t xml:space="preserve"> </w:t>
      </w:r>
      <w:bookmarkStart w:id="5" w:name="_Toc210401339"/>
      <w:r w:rsidR="00637874" w:rsidRPr="00444858">
        <w:t>Cross</w:t>
      </w:r>
      <w:r w:rsidR="00637874" w:rsidRPr="00444858">
        <w:noBreakHyphen/>
        <w:t>Site Scripting (XSS)</w:t>
      </w:r>
      <w:bookmarkEnd w:id="5"/>
    </w:p>
    <w:p w14:paraId="79143151" w14:textId="77777777" w:rsidR="00AD1D21" w:rsidRDefault="00AD1D21" w:rsidP="001453A1">
      <w:r w:rsidRPr="00AD1D21">
        <w:t xml:space="preserve">Cross-Site Scripting (XSS) happens when an application includes untrusted input in a web page, without proper validation or escaping, which allows an attacker to execute </w:t>
      </w:r>
      <w:proofErr w:type="spellStart"/>
      <w:r w:rsidRPr="00AD1D21">
        <w:t>redundent</w:t>
      </w:r>
      <w:proofErr w:type="spellEnd"/>
      <w:r w:rsidRPr="00AD1D21">
        <w:t xml:space="preserve"> </w:t>
      </w:r>
      <w:proofErr w:type="spellStart"/>
      <w:r w:rsidRPr="00AD1D21">
        <w:t>Javascript</w:t>
      </w:r>
      <w:proofErr w:type="spellEnd"/>
      <w:r w:rsidRPr="00AD1D21">
        <w:t xml:space="preserve"> in victims’ browsers. In </w:t>
      </w:r>
      <w:proofErr w:type="spellStart"/>
      <w:r w:rsidRPr="00AD1D21">
        <w:t>Arcanu</w:t>
      </w:r>
      <w:proofErr w:type="spellEnd"/>
      <w:r w:rsidRPr="00AD1D21">
        <w:t xml:space="preserve">, product names, descriptions, or user-generated inputs are possible entry points. Stored XSS is particularly dangerous because the malicious code </w:t>
      </w:r>
      <w:proofErr w:type="gramStart"/>
      <w:r w:rsidRPr="00AD1D21">
        <w:t>is persisted</w:t>
      </w:r>
      <w:proofErr w:type="gramEnd"/>
      <w:r w:rsidRPr="00AD1D21">
        <w:t xml:space="preserve"> in the database, being executed whenever any user views the affected page, potentially exposing user data or manipulating the UI.</w:t>
      </w:r>
    </w:p>
    <w:p w14:paraId="55811875" w14:textId="54090511" w:rsidR="001453A1" w:rsidRDefault="00637874" w:rsidP="001453A1">
      <w:r>
        <w:rPr>
          <w:b/>
          <w:bCs/>
        </w:rPr>
        <w:t>Example:</w:t>
      </w:r>
    </w:p>
    <w:p w14:paraId="14071329" w14:textId="5D1BD5F6" w:rsidR="00637874" w:rsidRDefault="00637874" w:rsidP="001453A1">
      <w:r w:rsidRPr="00637874">
        <w:rPr>
          <w:noProof/>
        </w:rPr>
        <w:lastRenderedPageBreak/>
        <w:drawing>
          <wp:inline distT="0" distB="0" distL="0" distR="0" wp14:anchorId="0FEC2DF0" wp14:editId="5A277504">
            <wp:extent cx="5052060" cy="2055141"/>
            <wp:effectExtent l="0" t="0" r="0" b="2540"/>
            <wp:docPr id="7950917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91705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506" cy="20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63E3" w14:textId="304399C0" w:rsidR="00842314" w:rsidRDefault="0003032A" w:rsidP="00842314">
      <w:pPr>
        <w:pStyle w:val="Heading1"/>
        <w:numPr>
          <w:ilvl w:val="0"/>
          <w:numId w:val="2"/>
        </w:numPr>
      </w:pPr>
      <w:bookmarkStart w:id="6" w:name="_Toc210401340"/>
      <w:r w:rsidRPr="0003032A">
        <w:t>Authentication Management (Laravel Jetstream)</w:t>
      </w:r>
      <w:bookmarkEnd w:id="6"/>
    </w:p>
    <w:p w14:paraId="0CB8E1FB" w14:textId="542F278D" w:rsidR="008776E6" w:rsidRDefault="00637874" w:rsidP="00842314">
      <w:r w:rsidRPr="00637874">
        <w:rPr>
          <w:noProof/>
        </w:rPr>
        <w:drawing>
          <wp:inline distT="0" distB="0" distL="0" distR="0" wp14:anchorId="300D34AD" wp14:editId="416D87F8">
            <wp:extent cx="5943600" cy="1298575"/>
            <wp:effectExtent l="0" t="0" r="0" b="0"/>
            <wp:docPr id="9723157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1578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3C1" w14:textId="0F6C76D7" w:rsidR="00672057" w:rsidRDefault="00637874" w:rsidP="00842314">
      <w:r w:rsidRPr="00637874">
        <w:rPr>
          <w:noProof/>
        </w:rPr>
        <w:drawing>
          <wp:inline distT="0" distB="0" distL="0" distR="0" wp14:anchorId="4F17C8FB" wp14:editId="237EE8C6">
            <wp:extent cx="5943600" cy="3584575"/>
            <wp:effectExtent l="0" t="0" r="0" b="0"/>
            <wp:docPr id="63878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7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1A33" w14:textId="77777777" w:rsidR="005721FF" w:rsidRDefault="005721FF" w:rsidP="00842314"/>
    <w:p w14:paraId="64012528" w14:textId="77777777" w:rsidR="005721FF" w:rsidRDefault="005721FF" w:rsidP="00842314"/>
    <w:p w14:paraId="05CBDE48" w14:textId="77777777" w:rsidR="005721FF" w:rsidRDefault="005721FF" w:rsidP="00842314"/>
    <w:p w14:paraId="1C789B21" w14:textId="77777777" w:rsidR="005721FF" w:rsidRDefault="005721FF" w:rsidP="00842314"/>
    <w:p w14:paraId="6B61B422" w14:textId="77777777" w:rsidR="00637874" w:rsidRDefault="00637874" w:rsidP="00842314"/>
    <w:p w14:paraId="5D087046" w14:textId="77777777" w:rsidR="00637874" w:rsidRDefault="00637874" w:rsidP="00842314"/>
    <w:p w14:paraId="1B6B8601" w14:textId="77777777" w:rsidR="00637874" w:rsidRDefault="00637874" w:rsidP="00842314"/>
    <w:p w14:paraId="46B53BE5" w14:textId="77777777" w:rsidR="00637874" w:rsidRDefault="00637874" w:rsidP="00842314"/>
    <w:p w14:paraId="7F64F770" w14:textId="77777777" w:rsidR="00637874" w:rsidRDefault="00637874" w:rsidP="00842314"/>
    <w:p w14:paraId="4E8FFE32" w14:textId="0993E92A" w:rsidR="008776E6" w:rsidRDefault="008776E6" w:rsidP="008776E6">
      <w:pPr>
        <w:pStyle w:val="Heading1"/>
        <w:numPr>
          <w:ilvl w:val="0"/>
          <w:numId w:val="2"/>
        </w:numPr>
      </w:pPr>
      <w:bookmarkStart w:id="7" w:name="_Toc210401341"/>
      <w:r>
        <w:t>Server-side Validation</w:t>
      </w:r>
      <w:bookmarkEnd w:id="7"/>
    </w:p>
    <w:p w14:paraId="7534AB4D" w14:textId="19A4C91B" w:rsidR="006A53F4" w:rsidRDefault="00637874" w:rsidP="008776E6">
      <w:r w:rsidRPr="00637874">
        <w:rPr>
          <w:noProof/>
        </w:rPr>
        <w:drawing>
          <wp:inline distT="0" distB="0" distL="0" distR="0" wp14:anchorId="61C3CCF9" wp14:editId="77D28A81">
            <wp:extent cx="3448531" cy="1686160"/>
            <wp:effectExtent l="0" t="0" r="0" b="9525"/>
            <wp:docPr id="7338204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20473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EA5D" w14:textId="60A42D59" w:rsidR="008776E6" w:rsidRDefault="00AD1D21" w:rsidP="008776E6">
      <w:r w:rsidRPr="00AD1D21">
        <w:rPr>
          <w:noProof/>
        </w:rPr>
        <w:drawing>
          <wp:inline distT="0" distB="0" distL="0" distR="0" wp14:anchorId="156CA9EB" wp14:editId="3B587EA4">
            <wp:extent cx="5087060" cy="2038635"/>
            <wp:effectExtent l="0" t="0" r="0" b="0"/>
            <wp:docPr id="62768490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4907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299D" w14:textId="5B30421E" w:rsidR="008776E6" w:rsidRPr="008776E6" w:rsidRDefault="008776E6" w:rsidP="008776E6"/>
    <w:p w14:paraId="4FA8CE4C" w14:textId="77777777" w:rsidR="008C7634" w:rsidRDefault="008C7634" w:rsidP="00F96A17">
      <w:pPr>
        <w:rPr>
          <w:b/>
          <w:bCs/>
        </w:rPr>
      </w:pPr>
    </w:p>
    <w:p w14:paraId="7684EB07" w14:textId="77777777" w:rsidR="00AA5A10" w:rsidRPr="00AA5A10" w:rsidRDefault="00AA5A10" w:rsidP="00AA5A10">
      <w:pPr>
        <w:pStyle w:val="Heading1"/>
      </w:pPr>
      <w:bookmarkStart w:id="8" w:name="_Toc210401342"/>
      <w:proofErr w:type="spellStart"/>
      <w:r w:rsidRPr="00AA5A10">
        <w:t>Github</w:t>
      </w:r>
      <w:proofErr w:type="spellEnd"/>
      <w:r w:rsidRPr="00AA5A10">
        <w:t xml:space="preserve"> Link:</w:t>
      </w:r>
      <w:bookmarkEnd w:id="8"/>
      <w:r w:rsidRPr="00AA5A10">
        <w:t xml:space="preserve"> </w:t>
      </w:r>
    </w:p>
    <w:p w14:paraId="64395DA8" w14:textId="77777777" w:rsidR="00AA5A10" w:rsidRDefault="00AA5A10" w:rsidP="00AA5A10">
      <w:hyperlink r:id="rId17" w:history="1">
        <w:r w:rsidRPr="00AA5A10">
          <w:rPr>
            <w:rStyle w:val="Hyperlink"/>
            <w:bCs/>
          </w:rPr>
          <w:t>https://github.com/nathaniel1219/Arcanum_Web</w:t>
        </w:r>
      </w:hyperlink>
    </w:p>
    <w:p w14:paraId="3A8C702B" w14:textId="77777777" w:rsidR="00FB1765" w:rsidRDefault="00FB1765" w:rsidP="00AA5A10"/>
    <w:p w14:paraId="065EC239" w14:textId="5865ACDA" w:rsidR="00FB1765" w:rsidRDefault="00FB1765" w:rsidP="00FB1765">
      <w:pPr>
        <w:pStyle w:val="Heading1"/>
      </w:pPr>
      <w:bookmarkStart w:id="9" w:name="_Toc210401343"/>
      <w:r>
        <w:t>Hosted Link:</w:t>
      </w:r>
      <w:bookmarkEnd w:id="9"/>
    </w:p>
    <w:p w14:paraId="08E05F8A" w14:textId="285812A6" w:rsidR="00FB1765" w:rsidRPr="00FB1765" w:rsidRDefault="00FB1765" w:rsidP="00FB1765">
      <w:hyperlink r:id="rId18" w:history="1">
        <w:r w:rsidRPr="00FB1765">
          <w:rPr>
            <w:rStyle w:val="Hyperlink"/>
          </w:rPr>
          <w:t>https://arcanumweb-production.up.railway.app/login</w:t>
        </w:r>
      </w:hyperlink>
    </w:p>
    <w:p w14:paraId="5376578C" w14:textId="77777777" w:rsidR="00F96A17" w:rsidRPr="00F96A17" w:rsidRDefault="00F96A17" w:rsidP="00F96A17">
      <w:pPr>
        <w:rPr>
          <w:u w:val="single"/>
        </w:rPr>
      </w:pPr>
    </w:p>
    <w:sectPr w:rsidR="00F96A17" w:rsidRPr="00F96A17" w:rsidSect="00F10F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D93E9" w14:textId="77777777" w:rsidR="00AD0FAF" w:rsidRDefault="00AD0FAF" w:rsidP="0058298A">
      <w:pPr>
        <w:spacing w:after="0" w:line="240" w:lineRule="auto"/>
      </w:pPr>
      <w:r>
        <w:separator/>
      </w:r>
    </w:p>
  </w:endnote>
  <w:endnote w:type="continuationSeparator" w:id="0">
    <w:p w14:paraId="1682F2FC" w14:textId="77777777" w:rsidR="00AD0FAF" w:rsidRDefault="00AD0FAF" w:rsidP="0058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58F1F" w14:textId="77777777" w:rsidR="00723B33" w:rsidRDefault="00723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7886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4CA15" w14:textId="3FD10EA1" w:rsidR="0058298A" w:rsidRDefault="005829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5FFC6" w14:textId="77777777" w:rsidR="0058298A" w:rsidRDefault="005829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BFDDD" w14:textId="77777777" w:rsidR="00723B33" w:rsidRDefault="00723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A4203" w14:textId="77777777" w:rsidR="00AD0FAF" w:rsidRDefault="00AD0FAF" w:rsidP="0058298A">
      <w:pPr>
        <w:spacing w:after="0" w:line="240" w:lineRule="auto"/>
      </w:pPr>
      <w:r>
        <w:separator/>
      </w:r>
    </w:p>
  </w:footnote>
  <w:footnote w:type="continuationSeparator" w:id="0">
    <w:p w14:paraId="0CD250BB" w14:textId="77777777" w:rsidR="00AD0FAF" w:rsidRDefault="00AD0FAF" w:rsidP="0058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E1B7B" w14:textId="77777777" w:rsidR="00723B33" w:rsidRDefault="00723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63B02" w14:textId="07688606" w:rsidR="0058298A" w:rsidRDefault="0058298A">
    <w:pPr>
      <w:pStyle w:val="Header"/>
    </w:pPr>
    <w:r>
      <w:t>SSP2</w:t>
    </w:r>
    <w:r>
      <w:ptab w:relativeTo="margin" w:alignment="center" w:leader="none"/>
    </w:r>
    <w:r>
      <w:t>CB01</w:t>
    </w:r>
    <w:r w:rsidR="00723B33">
      <w:t>4697</w:t>
    </w:r>
    <w:r>
      <w:ptab w:relativeTo="margin" w:alignment="right" w:leader="none"/>
    </w:r>
    <w:r>
      <w:t>Individual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D8DCE" w14:textId="77777777" w:rsidR="00723B33" w:rsidRDefault="00723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A85"/>
    <w:multiLevelType w:val="multilevel"/>
    <w:tmpl w:val="695C6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DEF55E1"/>
    <w:multiLevelType w:val="hybridMultilevel"/>
    <w:tmpl w:val="D4FC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7C9"/>
    <w:multiLevelType w:val="hybridMultilevel"/>
    <w:tmpl w:val="4358F7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3AE2E94">
      <w:start w:val="1"/>
      <w:numFmt w:val="lowerLetter"/>
      <w:lvlText w:val="%2."/>
      <w:lvlJc w:val="left"/>
      <w:pPr>
        <w:ind w:left="72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21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2012805">
    <w:abstractNumId w:val="0"/>
  </w:num>
  <w:num w:numId="3" w16cid:durableId="1385643039">
    <w:abstractNumId w:val="2"/>
  </w:num>
  <w:num w:numId="4" w16cid:durableId="153295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9C"/>
    <w:rsid w:val="0003032A"/>
    <w:rsid w:val="00033CA2"/>
    <w:rsid w:val="00093E4F"/>
    <w:rsid w:val="001453A1"/>
    <w:rsid w:val="00160D8D"/>
    <w:rsid w:val="001F1AC8"/>
    <w:rsid w:val="002A344E"/>
    <w:rsid w:val="002A4427"/>
    <w:rsid w:val="003A4464"/>
    <w:rsid w:val="003B326E"/>
    <w:rsid w:val="003F2CC0"/>
    <w:rsid w:val="00432A78"/>
    <w:rsid w:val="00444858"/>
    <w:rsid w:val="004F622E"/>
    <w:rsid w:val="0052099B"/>
    <w:rsid w:val="005721FF"/>
    <w:rsid w:val="0058298A"/>
    <w:rsid w:val="00587248"/>
    <w:rsid w:val="00593720"/>
    <w:rsid w:val="005D65F9"/>
    <w:rsid w:val="00602A2A"/>
    <w:rsid w:val="00637874"/>
    <w:rsid w:val="00672057"/>
    <w:rsid w:val="006806FC"/>
    <w:rsid w:val="006A53F4"/>
    <w:rsid w:val="00707C07"/>
    <w:rsid w:val="00723B33"/>
    <w:rsid w:val="00731383"/>
    <w:rsid w:val="0075380E"/>
    <w:rsid w:val="00824B63"/>
    <w:rsid w:val="00835875"/>
    <w:rsid w:val="00842314"/>
    <w:rsid w:val="008776E6"/>
    <w:rsid w:val="008C7634"/>
    <w:rsid w:val="008F3B79"/>
    <w:rsid w:val="00925223"/>
    <w:rsid w:val="00970319"/>
    <w:rsid w:val="00A36365"/>
    <w:rsid w:val="00AA5A10"/>
    <w:rsid w:val="00AD0FAF"/>
    <w:rsid w:val="00AD1D21"/>
    <w:rsid w:val="00B016CD"/>
    <w:rsid w:val="00B1495D"/>
    <w:rsid w:val="00B65AE1"/>
    <w:rsid w:val="00C06D97"/>
    <w:rsid w:val="00C94053"/>
    <w:rsid w:val="00CB0BFF"/>
    <w:rsid w:val="00D06654"/>
    <w:rsid w:val="00D0689E"/>
    <w:rsid w:val="00D37BF9"/>
    <w:rsid w:val="00D44420"/>
    <w:rsid w:val="00D75D6A"/>
    <w:rsid w:val="00D954EF"/>
    <w:rsid w:val="00EA4DD3"/>
    <w:rsid w:val="00EC5A95"/>
    <w:rsid w:val="00F10F9C"/>
    <w:rsid w:val="00F60B75"/>
    <w:rsid w:val="00F96A17"/>
    <w:rsid w:val="00FA3C92"/>
    <w:rsid w:val="00FA5E6C"/>
    <w:rsid w:val="00FB1765"/>
    <w:rsid w:val="00FD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F15CC"/>
  <w15:chartTrackingRefBased/>
  <w15:docId w15:val="{416B9A42-78FA-450E-B0BC-C08F8294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1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464"/>
    <w:pPr>
      <w:spacing w:line="240" w:lineRule="auto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4464"/>
    <w:pPr>
      <w:numPr>
        <w:ilvl w:val="1"/>
        <w:numId w:val="2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64"/>
    <w:rPr>
      <w:rFonts w:ascii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3A4464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8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8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8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6806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6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A53F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53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3F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arcanumweb-production.up.railway.app/logi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nathaniel1219/Arcanum_We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CC68364-8623-4F4E-A71A-6B702EF3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8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Asuramuni Shalin Nathaniel Perera</cp:lastModifiedBy>
  <cp:revision>22</cp:revision>
  <dcterms:created xsi:type="dcterms:W3CDTF">2025-04-22T15:08:00Z</dcterms:created>
  <dcterms:modified xsi:type="dcterms:W3CDTF">2025-10-03T10:58:00Z</dcterms:modified>
</cp:coreProperties>
</file>