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EFCBB" w14:textId="77777777" w:rsidR="005F7A94" w:rsidRDefault="004D46FA">
      <w:r>
        <w:t>Nate Evans</w:t>
      </w:r>
    </w:p>
    <w:p w14:paraId="29226F25" w14:textId="21543435" w:rsidR="004D46FA" w:rsidRDefault="004D46FA">
      <w:r>
        <w:t xml:space="preserve">Christina Zheng &amp; Shannon </w:t>
      </w:r>
      <w:proofErr w:type="spellStart"/>
      <w:r>
        <w:t>McWeeney</w:t>
      </w:r>
      <w:proofErr w:type="spellEnd"/>
      <w:r>
        <w:t xml:space="preserve"> </w:t>
      </w:r>
    </w:p>
    <w:p w14:paraId="36639E4F" w14:textId="73AA02B0" w:rsidR="004D46FA" w:rsidRDefault="004D46FA">
      <w:r>
        <w:t>BMI650: Algorithms</w:t>
      </w:r>
    </w:p>
    <w:p w14:paraId="5C360F20" w14:textId="488813B3" w:rsidR="004D46FA" w:rsidRDefault="004D46FA">
      <w:r>
        <w:t xml:space="preserve">10/12/18 </w:t>
      </w:r>
    </w:p>
    <w:p w14:paraId="5A8F18B4" w14:textId="4C34FCAA" w:rsidR="004D46FA" w:rsidRDefault="004D46FA" w:rsidP="00E7441B">
      <w:pPr>
        <w:jc w:val="center"/>
      </w:pPr>
      <w:r>
        <w:t xml:space="preserve">HW#2 </w:t>
      </w:r>
      <w:bookmarkStart w:id="0" w:name="_GoBack"/>
      <w:bookmarkEnd w:id="0"/>
    </w:p>
    <w:p w14:paraId="0C27431F" w14:textId="7D56176F" w:rsidR="004D46FA" w:rsidRPr="00F10B40" w:rsidRDefault="004D46FA" w:rsidP="004D46FA">
      <w:pPr>
        <w:rPr>
          <w:b/>
        </w:rPr>
      </w:pPr>
      <w:r w:rsidRPr="00F10B40">
        <w:rPr>
          <w:b/>
        </w:rPr>
        <w:t>Attempt 1</w:t>
      </w:r>
    </w:p>
    <w:p w14:paraId="6ACDE758" w14:textId="18F800FC" w:rsidR="004D46FA" w:rsidRDefault="004D46FA" w:rsidP="004D46FA">
      <w:r>
        <w:t>First attempt</w:t>
      </w:r>
      <w:r w:rsidR="003B52C5">
        <w:t xml:space="preserve">, I used circles to represent nodes, red numbers to represent the node value and blue lines to represent edges, if it was a trace back edge I used purple. Systematically, this worked fairly well although the nodes / edges were difficult and time intensive to draw cleanly. The error with this method did not use a gap penalty of -2, rather I treated an indel as non-hydrophobic, thus the majority of indels were penalized with -5. </w:t>
      </w:r>
    </w:p>
    <w:p w14:paraId="7D4A88C7" w14:textId="72A81AC5" w:rsidR="00F10B40" w:rsidRDefault="00F10B40" w:rsidP="004D46FA">
      <w:r>
        <w:t xml:space="preserve">As it is currently represented, there are several global alignments tied for the top score: The top most route (visually) is aligned as: </w:t>
      </w:r>
    </w:p>
    <w:tbl>
      <w:tblPr>
        <w:tblStyle w:val="TableGrid"/>
        <w:tblpPr w:leftFromText="180" w:rightFromText="180" w:vertAnchor="text" w:tblpY="1"/>
        <w:tblOverlap w:val="never"/>
        <w:tblW w:w="0" w:type="auto"/>
        <w:tblLook w:val="04A0" w:firstRow="1" w:lastRow="0" w:firstColumn="1" w:lastColumn="0" w:noHBand="0" w:noVBand="1"/>
      </w:tblPr>
      <w:tblGrid>
        <w:gridCol w:w="412"/>
        <w:gridCol w:w="412"/>
        <w:gridCol w:w="336"/>
        <w:gridCol w:w="412"/>
        <w:gridCol w:w="412"/>
        <w:gridCol w:w="330"/>
        <w:gridCol w:w="367"/>
        <w:gridCol w:w="354"/>
        <w:gridCol w:w="324"/>
      </w:tblGrid>
      <w:tr w:rsidR="00F10B40" w14:paraId="41F81CAD" w14:textId="77777777" w:rsidTr="00F10B40">
        <w:tc>
          <w:tcPr>
            <w:tcW w:w="412" w:type="dxa"/>
          </w:tcPr>
          <w:p w14:paraId="4FC59B1B" w14:textId="77777777" w:rsidR="00F10B40" w:rsidRDefault="00F10B40" w:rsidP="00F10B40">
            <w:r>
              <w:t>G</w:t>
            </w:r>
          </w:p>
        </w:tc>
        <w:tc>
          <w:tcPr>
            <w:tcW w:w="412" w:type="dxa"/>
          </w:tcPr>
          <w:p w14:paraId="6ADC46DA" w14:textId="057644E6" w:rsidR="00F10B40" w:rsidRDefault="00F10B40" w:rsidP="00F10B40">
            <w:r>
              <w:t>W</w:t>
            </w:r>
          </w:p>
        </w:tc>
        <w:tc>
          <w:tcPr>
            <w:tcW w:w="336" w:type="dxa"/>
          </w:tcPr>
          <w:p w14:paraId="1F97168D" w14:textId="77777777" w:rsidR="00F10B40" w:rsidRDefault="00F10B40" w:rsidP="00F10B40">
            <w:r>
              <w:t>-</w:t>
            </w:r>
          </w:p>
        </w:tc>
        <w:tc>
          <w:tcPr>
            <w:tcW w:w="412" w:type="dxa"/>
          </w:tcPr>
          <w:p w14:paraId="0248F4B8" w14:textId="4241986F" w:rsidR="00F10B40" w:rsidRDefault="00F10B40" w:rsidP="00F10B40">
            <w:r>
              <w:t>-</w:t>
            </w:r>
          </w:p>
        </w:tc>
        <w:tc>
          <w:tcPr>
            <w:tcW w:w="412" w:type="dxa"/>
          </w:tcPr>
          <w:p w14:paraId="43E0F3FC" w14:textId="77777777" w:rsidR="00F10B40" w:rsidRDefault="00F10B40" w:rsidP="00F10B40">
            <w:r>
              <w:t>W</w:t>
            </w:r>
          </w:p>
        </w:tc>
        <w:tc>
          <w:tcPr>
            <w:tcW w:w="330" w:type="dxa"/>
          </w:tcPr>
          <w:p w14:paraId="27FCECC8" w14:textId="77777777" w:rsidR="00F10B40" w:rsidRDefault="00F10B40" w:rsidP="00F10B40">
            <w:r>
              <w:t>P</w:t>
            </w:r>
          </w:p>
        </w:tc>
        <w:tc>
          <w:tcPr>
            <w:tcW w:w="367" w:type="dxa"/>
          </w:tcPr>
          <w:p w14:paraId="2D148428" w14:textId="77777777" w:rsidR="00F10B40" w:rsidRDefault="00F10B40" w:rsidP="00F10B40">
            <w:r>
              <w:t>D</w:t>
            </w:r>
          </w:p>
        </w:tc>
        <w:tc>
          <w:tcPr>
            <w:tcW w:w="324" w:type="dxa"/>
          </w:tcPr>
          <w:p w14:paraId="3EA53A3D" w14:textId="6D6E6F82" w:rsidR="00F10B40" w:rsidRDefault="00F10B40" w:rsidP="00F10B40">
            <w:r>
              <w:t>-</w:t>
            </w:r>
          </w:p>
        </w:tc>
        <w:tc>
          <w:tcPr>
            <w:tcW w:w="324" w:type="dxa"/>
          </w:tcPr>
          <w:p w14:paraId="071EC1A9" w14:textId="069C8BA0" w:rsidR="00F10B40" w:rsidRDefault="00F10B40" w:rsidP="00F10B40">
            <w:r>
              <w:t>T</w:t>
            </w:r>
          </w:p>
        </w:tc>
      </w:tr>
      <w:tr w:rsidR="00F10B40" w14:paraId="5FFC92EC" w14:textId="77777777" w:rsidTr="00F10B40">
        <w:tc>
          <w:tcPr>
            <w:tcW w:w="412" w:type="dxa"/>
          </w:tcPr>
          <w:p w14:paraId="66710019" w14:textId="6BDD9C28" w:rsidR="00F10B40" w:rsidRDefault="00F10B40" w:rsidP="00F10B40">
            <w:r>
              <w:t>-</w:t>
            </w:r>
          </w:p>
        </w:tc>
        <w:tc>
          <w:tcPr>
            <w:tcW w:w="412" w:type="dxa"/>
          </w:tcPr>
          <w:p w14:paraId="181DA476" w14:textId="546247E4" w:rsidR="00F10B40" w:rsidRDefault="00F10B40" w:rsidP="00F10B40">
            <w:r>
              <w:t>W</w:t>
            </w:r>
          </w:p>
        </w:tc>
        <w:tc>
          <w:tcPr>
            <w:tcW w:w="336" w:type="dxa"/>
          </w:tcPr>
          <w:p w14:paraId="443B137D" w14:textId="10104E07" w:rsidR="00F10B40" w:rsidRDefault="00F10B40" w:rsidP="00F10B40">
            <w:r>
              <w:t>R</w:t>
            </w:r>
          </w:p>
        </w:tc>
        <w:tc>
          <w:tcPr>
            <w:tcW w:w="412" w:type="dxa"/>
          </w:tcPr>
          <w:p w14:paraId="29678D56" w14:textId="77E2FC1E" w:rsidR="00F10B40" w:rsidRDefault="00F10B40" w:rsidP="00F10B40">
            <w:r>
              <w:t>R</w:t>
            </w:r>
            <w:r>
              <w:t xml:space="preserve"> </w:t>
            </w:r>
          </w:p>
        </w:tc>
        <w:tc>
          <w:tcPr>
            <w:tcW w:w="412" w:type="dxa"/>
          </w:tcPr>
          <w:p w14:paraId="04A5D771" w14:textId="3F67BA33" w:rsidR="00F10B40" w:rsidRDefault="00F10B40" w:rsidP="00F10B40">
            <w:r>
              <w:t>K</w:t>
            </w:r>
          </w:p>
        </w:tc>
        <w:tc>
          <w:tcPr>
            <w:tcW w:w="330" w:type="dxa"/>
          </w:tcPr>
          <w:p w14:paraId="6946AA31" w14:textId="77777777" w:rsidR="00F10B40" w:rsidRDefault="00F10B40" w:rsidP="00F10B40">
            <w:r>
              <w:t>-</w:t>
            </w:r>
          </w:p>
        </w:tc>
        <w:tc>
          <w:tcPr>
            <w:tcW w:w="367" w:type="dxa"/>
          </w:tcPr>
          <w:p w14:paraId="56FC1714" w14:textId="77777777" w:rsidR="00F10B40" w:rsidRDefault="00F10B40" w:rsidP="00F10B40">
            <w:r>
              <w:t>-</w:t>
            </w:r>
          </w:p>
        </w:tc>
        <w:tc>
          <w:tcPr>
            <w:tcW w:w="324" w:type="dxa"/>
          </w:tcPr>
          <w:p w14:paraId="26678BE4" w14:textId="095F0ECC" w:rsidR="00F10B40" w:rsidRDefault="00F10B40" w:rsidP="00F10B40">
            <w:r>
              <w:t>H</w:t>
            </w:r>
          </w:p>
        </w:tc>
        <w:tc>
          <w:tcPr>
            <w:tcW w:w="324" w:type="dxa"/>
          </w:tcPr>
          <w:p w14:paraId="200E4F15" w14:textId="63B80A14" w:rsidR="00F10B40" w:rsidRDefault="00F10B40" w:rsidP="00F10B40">
            <w:r>
              <w:t>Y</w:t>
            </w:r>
          </w:p>
        </w:tc>
      </w:tr>
    </w:tbl>
    <w:p w14:paraId="4865937D" w14:textId="14834C69" w:rsidR="004D46FA" w:rsidRDefault="00F10B40" w:rsidP="00F10B40">
      <w:pPr>
        <w:jc w:val="center"/>
      </w:pPr>
      <w:r>
        <w:br w:type="textWrapping" w:clear="all"/>
      </w:r>
      <w:r w:rsidR="004D46FA">
        <w:rPr>
          <w:noProof/>
        </w:rPr>
        <w:drawing>
          <wp:inline distT="0" distB="0" distL="0" distR="0" wp14:anchorId="31163A78" wp14:editId="68BB211F">
            <wp:extent cx="4524264" cy="417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4273" cy="4175768"/>
                    </a:xfrm>
                    <a:prstGeom prst="rect">
                      <a:avLst/>
                    </a:prstGeom>
                  </pic:spPr>
                </pic:pic>
              </a:graphicData>
            </a:graphic>
          </wp:inline>
        </w:drawing>
      </w:r>
    </w:p>
    <w:p w14:paraId="2C934B78" w14:textId="03D58E2E" w:rsidR="004D46FA" w:rsidRPr="00F10B40" w:rsidRDefault="004D46FA" w:rsidP="004D46FA">
      <w:pPr>
        <w:rPr>
          <w:b/>
        </w:rPr>
      </w:pPr>
      <w:r w:rsidRPr="00F10B40">
        <w:rPr>
          <w:b/>
        </w:rPr>
        <w:t>Attempt 2</w:t>
      </w:r>
    </w:p>
    <w:p w14:paraId="39D582BB" w14:textId="7EC7A5EA" w:rsidR="003B52C5" w:rsidRDefault="003B52C5" w:rsidP="004D46FA">
      <w:r>
        <w:lastRenderedPageBreak/>
        <w:t>This attempt I created a grid where blue lines represent indel transitions and the blue value or square represented diagonal (match/mis-match) transitions, line intersections represented nodes and the red values at each intersection was node weights. This method was much easier to set up and draw and systematically it was straightforward to fill out all the transition scores (blue numbers, line transitions represent -2 gap penalty) but I found the node representation less intuitive. However, in the end, it was my own negligence that caused this to fail, misrepresented the W-W match score as 1</w:t>
      </w:r>
      <w:r w:rsidR="00E7441B">
        <w:t xml:space="preserve"> which propagated through the whole grid. </w:t>
      </w:r>
      <w:r>
        <w:t xml:space="preserve"> </w:t>
      </w:r>
    </w:p>
    <w:p w14:paraId="09E67052" w14:textId="044C7088" w:rsidR="003B52C5" w:rsidRDefault="003B52C5" w:rsidP="004D46FA">
      <w:r>
        <w:t xml:space="preserve">Were my scoring system to have been filled out correctly, this method would have worked well. As it currently stands, the represented global alignment is: </w:t>
      </w:r>
    </w:p>
    <w:tbl>
      <w:tblPr>
        <w:tblStyle w:val="TableGrid"/>
        <w:tblW w:w="0" w:type="auto"/>
        <w:tblLook w:val="04A0" w:firstRow="1" w:lastRow="0" w:firstColumn="1" w:lastColumn="0" w:noHBand="0" w:noVBand="1"/>
      </w:tblPr>
      <w:tblGrid>
        <w:gridCol w:w="412"/>
        <w:gridCol w:w="336"/>
        <w:gridCol w:w="336"/>
        <w:gridCol w:w="412"/>
        <w:gridCol w:w="412"/>
        <w:gridCol w:w="330"/>
        <w:gridCol w:w="367"/>
        <w:gridCol w:w="324"/>
      </w:tblGrid>
      <w:tr w:rsidR="003B52C5" w14:paraId="4EF5A364" w14:textId="77777777" w:rsidTr="00F10B40">
        <w:tc>
          <w:tcPr>
            <w:tcW w:w="412" w:type="dxa"/>
          </w:tcPr>
          <w:p w14:paraId="2E70B6A4" w14:textId="0A751658" w:rsidR="003B52C5" w:rsidRDefault="003B52C5" w:rsidP="004D46FA">
            <w:r>
              <w:t>G</w:t>
            </w:r>
          </w:p>
        </w:tc>
        <w:tc>
          <w:tcPr>
            <w:tcW w:w="336" w:type="dxa"/>
          </w:tcPr>
          <w:p w14:paraId="351B7623" w14:textId="48E6D408" w:rsidR="003B52C5" w:rsidRDefault="003B52C5" w:rsidP="004D46FA">
            <w:r>
              <w:t>-</w:t>
            </w:r>
          </w:p>
        </w:tc>
        <w:tc>
          <w:tcPr>
            <w:tcW w:w="336" w:type="dxa"/>
          </w:tcPr>
          <w:p w14:paraId="798FFE45" w14:textId="5A611B3C" w:rsidR="003B52C5" w:rsidRDefault="003B52C5" w:rsidP="004D46FA">
            <w:r>
              <w:t>-</w:t>
            </w:r>
          </w:p>
        </w:tc>
        <w:tc>
          <w:tcPr>
            <w:tcW w:w="412" w:type="dxa"/>
          </w:tcPr>
          <w:p w14:paraId="241A89F0" w14:textId="5A5EAEF4" w:rsidR="003B52C5" w:rsidRDefault="003B52C5" w:rsidP="004D46FA">
            <w:r>
              <w:t>W</w:t>
            </w:r>
          </w:p>
        </w:tc>
        <w:tc>
          <w:tcPr>
            <w:tcW w:w="412" w:type="dxa"/>
          </w:tcPr>
          <w:p w14:paraId="292A932E" w14:textId="7D6A9E87" w:rsidR="003B52C5" w:rsidRDefault="003B52C5" w:rsidP="004D46FA">
            <w:r>
              <w:t>W</w:t>
            </w:r>
          </w:p>
        </w:tc>
        <w:tc>
          <w:tcPr>
            <w:tcW w:w="330" w:type="dxa"/>
          </w:tcPr>
          <w:p w14:paraId="615D2121" w14:textId="7E50A3B7" w:rsidR="003B52C5" w:rsidRDefault="003B52C5" w:rsidP="004D46FA">
            <w:r>
              <w:t>P</w:t>
            </w:r>
          </w:p>
        </w:tc>
        <w:tc>
          <w:tcPr>
            <w:tcW w:w="367" w:type="dxa"/>
          </w:tcPr>
          <w:p w14:paraId="4CCCCB86" w14:textId="76A59B4A" w:rsidR="003B52C5" w:rsidRDefault="003B52C5" w:rsidP="004D46FA">
            <w:r>
              <w:t>D</w:t>
            </w:r>
          </w:p>
        </w:tc>
        <w:tc>
          <w:tcPr>
            <w:tcW w:w="319" w:type="dxa"/>
          </w:tcPr>
          <w:p w14:paraId="67A8BA08" w14:textId="4A4350CE" w:rsidR="003B52C5" w:rsidRDefault="003B52C5" w:rsidP="004D46FA">
            <w:r>
              <w:t>T</w:t>
            </w:r>
          </w:p>
        </w:tc>
      </w:tr>
      <w:tr w:rsidR="003B52C5" w14:paraId="2A048528" w14:textId="77777777" w:rsidTr="00F10B40">
        <w:tc>
          <w:tcPr>
            <w:tcW w:w="412" w:type="dxa"/>
          </w:tcPr>
          <w:p w14:paraId="408A0F0A" w14:textId="137FD078" w:rsidR="003B52C5" w:rsidRDefault="003B52C5" w:rsidP="004D46FA">
            <w:r>
              <w:t>W</w:t>
            </w:r>
          </w:p>
        </w:tc>
        <w:tc>
          <w:tcPr>
            <w:tcW w:w="336" w:type="dxa"/>
          </w:tcPr>
          <w:p w14:paraId="0B6FD910" w14:textId="4ADC3D50" w:rsidR="003B52C5" w:rsidRDefault="003B52C5" w:rsidP="004D46FA">
            <w:r>
              <w:t>R</w:t>
            </w:r>
          </w:p>
        </w:tc>
        <w:tc>
          <w:tcPr>
            <w:tcW w:w="336" w:type="dxa"/>
          </w:tcPr>
          <w:p w14:paraId="5CE6F9E7" w14:textId="62FEDA55" w:rsidR="003B52C5" w:rsidRDefault="003B52C5" w:rsidP="004D46FA">
            <w:r>
              <w:t>R</w:t>
            </w:r>
          </w:p>
        </w:tc>
        <w:tc>
          <w:tcPr>
            <w:tcW w:w="412" w:type="dxa"/>
          </w:tcPr>
          <w:p w14:paraId="240DEA83" w14:textId="04A94135" w:rsidR="003B52C5" w:rsidRDefault="003B52C5" w:rsidP="004D46FA">
            <w:r>
              <w:t xml:space="preserve">K </w:t>
            </w:r>
          </w:p>
        </w:tc>
        <w:tc>
          <w:tcPr>
            <w:tcW w:w="412" w:type="dxa"/>
          </w:tcPr>
          <w:p w14:paraId="44EA6407" w14:textId="6C3746AC" w:rsidR="003B52C5" w:rsidRDefault="003B52C5" w:rsidP="004D46FA">
            <w:r>
              <w:t>H</w:t>
            </w:r>
          </w:p>
        </w:tc>
        <w:tc>
          <w:tcPr>
            <w:tcW w:w="330" w:type="dxa"/>
          </w:tcPr>
          <w:p w14:paraId="6F0C4279" w14:textId="734062F3" w:rsidR="003B52C5" w:rsidRDefault="003B52C5" w:rsidP="004D46FA">
            <w:r>
              <w:t>-</w:t>
            </w:r>
          </w:p>
        </w:tc>
        <w:tc>
          <w:tcPr>
            <w:tcW w:w="367" w:type="dxa"/>
          </w:tcPr>
          <w:p w14:paraId="445F054E" w14:textId="633A018E" w:rsidR="003B52C5" w:rsidRDefault="003B52C5" w:rsidP="004D46FA">
            <w:r>
              <w:t>-</w:t>
            </w:r>
          </w:p>
        </w:tc>
        <w:tc>
          <w:tcPr>
            <w:tcW w:w="319" w:type="dxa"/>
          </w:tcPr>
          <w:p w14:paraId="0C5B6A2A" w14:textId="435A9667" w:rsidR="003B52C5" w:rsidRDefault="003B52C5" w:rsidP="004D46FA">
            <w:r>
              <w:t>Y</w:t>
            </w:r>
          </w:p>
        </w:tc>
      </w:tr>
    </w:tbl>
    <w:p w14:paraId="7FF5EC2E" w14:textId="286B5B13" w:rsidR="004D46FA" w:rsidRDefault="004D46FA" w:rsidP="004D46FA">
      <w:r>
        <w:rPr>
          <w:noProof/>
        </w:rPr>
        <w:drawing>
          <wp:inline distT="0" distB="0" distL="0" distR="0" wp14:anchorId="025EABF0" wp14:editId="01CB7526">
            <wp:extent cx="4756454" cy="46050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7923" cy="4606442"/>
                    </a:xfrm>
                    <a:prstGeom prst="rect">
                      <a:avLst/>
                    </a:prstGeom>
                  </pic:spPr>
                </pic:pic>
              </a:graphicData>
            </a:graphic>
          </wp:inline>
        </w:drawing>
      </w:r>
    </w:p>
    <w:p w14:paraId="3991B9BA" w14:textId="6DAD961E" w:rsidR="004D46FA" w:rsidRDefault="004D46FA" w:rsidP="004D46FA"/>
    <w:p w14:paraId="3764FF93" w14:textId="38AD7BDA" w:rsidR="00F10B40" w:rsidRDefault="00F10B40" w:rsidP="004D46FA"/>
    <w:p w14:paraId="72751EAD" w14:textId="1226D3CD" w:rsidR="00F10B40" w:rsidRDefault="00F10B40" w:rsidP="004D46FA"/>
    <w:p w14:paraId="76982A2C" w14:textId="77777777" w:rsidR="00F10B40" w:rsidRDefault="00F10B40" w:rsidP="004D46FA"/>
    <w:p w14:paraId="5DF9E2EA" w14:textId="4696DDDC" w:rsidR="004D46FA" w:rsidRDefault="004D46FA" w:rsidP="004D46FA">
      <w:pPr>
        <w:rPr>
          <w:b/>
        </w:rPr>
      </w:pPr>
      <w:r w:rsidRPr="00F10B40">
        <w:rPr>
          <w:b/>
        </w:rPr>
        <w:lastRenderedPageBreak/>
        <w:t>Attempt 3 / Program Check</w:t>
      </w:r>
    </w:p>
    <w:p w14:paraId="2C335F14" w14:textId="15394423" w:rsidR="00F10B40" w:rsidRPr="00F10B40" w:rsidRDefault="00F10B40" w:rsidP="00F10B40">
      <w:pPr>
        <w:sectPr w:rsidR="00F10B40" w:rsidRPr="00F10B40">
          <w:pgSz w:w="12240" w:h="15840"/>
          <w:pgMar w:top="1440" w:right="1440" w:bottom="1440" w:left="1440" w:header="720" w:footer="720" w:gutter="0"/>
          <w:cols w:space="720"/>
          <w:docGrid w:linePitch="360"/>
        </w:sectPr>
      </w:pPr>
      <w:r>
        <w:t xml:space="preserve">My latest attempt started out as a method of checking my work (above) by writing a program to calculate the edge and node weights of the described system. In the matrix below… </w:t>
      </w:r>
    </w:p>
    <w:p w14:paraId="52561A70" w14:textId="407A3AED" w:rsidR="00F10B40" w:rsidRPr="00595F49" w:rsidRDefault="00F10B40" w:rsidP="00F10B40">
      <w:pPr>
        <w:rPr>
          <w:sz w:val="16"/>
          <w:szCs w:val="16"/>
        </w:rPr>
      </w:pPr>
      <w:r w:rsidRPr="00595F49">
        <w:rPr>
          <w:sz w:val="16"/>
          <w:szCs w:val="16"/>
        </w:rPr>
        <w:t xml:space="preserve">       </w:t>
      </w:r>
      <w:r w:rsidRPr="00595F49">
        <w:rPr>
          <w:sz w:val="16"/>
          <w:szCs w:val="16"/>
        </w:rPr>
        <w:t xml:space="preserve"> 0 </w:t>
      </w:r>
      <w:r w:rsidRPr="00595F49">
        <w:rPr>
          <w:sz w:val="16"/>
          <w:szCs w:val="16"/>
        </w:rPr>
        <w:t xml:space="preserve">    </w:t>
      </w:r>
      <w:r w:rsidRPr="00595F49">
        <w:rPr>
          <w:sz w:val="16"/>
          <w:szCs w:val="16"/>
        </w:rPr>
        <w:t xml:space="preserve">  1    </w:t>
      </w:r>
      <w:r w:rsidRPr="00595F49">
        <w:rPr>
          <w:sz w:val="16"/>
          <w:szCs w:val="16"/>
        </w:rPr>
        <w:t xml:space="preserve">  </w:t>
      </w:r>
      <w:r w:rsidRPr="00595F49">
        <w:rPr>
          <w:sz w:val="16"/>
          <w:szCs w:val="16"/>
        </w:rPr>
        <w:t xml:space="preserve">2 </w:t>
      </w:r>
      <w:r w:rsidRPr="00595F49">
        <w:rPr>
          <w:sz w:val="16"/>
          <w:szCs w:val="16"/>
        </w:rPr>
        <w:t xml:space="preserve">  </w:t>
      </w:r>
      <w:r w:rsidRPr="00595F49">
        <w:rPr>
          <w:sz w:val="16"/>
          <w:szCs w:val="16"/>
        </w:rPr>
        <w:t xml:space="preserve">  3 </w:t>
      </w:r>
      <w:r w:rsidRPr="00595F49">
        <w:rPr>
          <w:sz w:val="16"/>
          <w:szCs w:val="16"/>
        </w:rPr>
        <w:t xml:space="preserve">    </w:t>
      </w:r>
      <w:proofErr w:type="spellStart"/>
      <w:r w:rsidRPr="00595F49">
        <w:rPr>
          <w:sz w:val="16"/>
          <w:szCs w:val="16"/>
        </w:rPr>
        <w:t>i</w:t>
      </w:r>
      <w:proofErr w:type="spellEnd"/>
    </w:p>
    <w:p w14:paraId="4C411D25" w14:textId="77777777" w:rsidR="00F10B40" w:rsidRPr="00595F49" w:rsidRDefault="00F10B40" w:rsidP="00F10B40">
      <w:pPr>
        <w:rPr>
          <w:sz w:val="16"/>
          <w:szCs w:val="16"/>
        </w:rPr>
      </w:pPr>
      <w:r w:rsidRPr="00595F49">
        <w:rPr>
          <w:sz w:val="16"/>
          <w:szCs w:val="16"/>
        </w:rPr>
        <w:t xml:space="preserve"> 0   *0* |-2|*-2*|-2|...</w:t>
      </w:r>
    </w:p>
    <w:p w14:paraId="7907E1D7" w14:textId="762E7DA3" w:rsidR="00F10B40" w:rsidRPr="00595F49" w:rsidRDefault="00F10B40" w:rsidP="00F10B40">
      <w:pPr>
        <w:rPr>
          <w:sz w:val="16"/>
          <w:szCs w:val="16"/>
        </w:rPr>
      </w:pPr>
      <w:r w:rsidRPr="00595F49">
        <w:rPr>
          <w:sz w:val="16"/>
          <w:szCs w:val="16"/>
        </w:rPr>
        <w:t xml:space="preserve"> 1 </w:t>
      </w:r>
      <w:r w:rsidRPr="00595F49">
        <w:rPr>
          <w:sz w:val="16"/>
          <w:szCs w:val="16"/>
        </w:rPr>
        <w:t xml:space="preserve">  </w:t>
      </w:r>
      <w:r w:rsidRPr="00595F49">
        <w:rPr>
          <w:sz w:val="16"/>
          <w:szCs w:val="16"/>
        </w:rPr>
        <w:t xml:space="preserve">  -</w:t>
      </w:r>
      <w:proofErr w:type="gramStart"/>
      <w:r w:rsidRPr="00595F49">
        <w:rPr>
          <w:sz w:val="16"/>
          <w:szCs w:val="16"/>
        </w:rPr>
        <w:t>2  |</w:t>
      </w:r>
      <w:proofErr w:type="gramEnd"/>
      <w:r w:rsidRPr="00595F49">
        <w:rPr>
          <w:sz w:val="16"/>
          <w:szCs w:val="16"/>
        </w:rPr>
        <w:t xml:space="preserve">-5| -2 |-2|... </w:t>
      </w:r>
    </w:p>
    <w:p w14:paraId="3E6FE74C" w14:textId="77777777" w:rsidR="00F10B40" w:rsidRPr="00595F49" w:rsidRDefault="00F10B40" w:rsidP="00F10B40">
      <w:pPr>
        <w:rPr>
          <w:sz w:val="16"/>
          <w:szCs w:val="16"/>
        </w:rPr>
      </w:pPr>
      <w:r w:rsidRPr="00595F49">
        <w:rPr>
          <w:sz w:val="16"/>
          <w:szCs w:val="16"/>
        </w:rPr>
        <w:t xml:space="preserve"> 2   *-2*|-2|*-4*|-2|... </w:t>
      </w:r>
    </w:p>
    <w:p w14:paraId="6609218E" w14:textId="77777777" w:rsidR="00F10B40" w:rsidRPr="00595F49" w:rsidRDefault="00F10B40" w:rsidP="00F10B40">
      <w:pPr>
        <w:rPr>
          <w:sz w:val="16"/>
          <w:szCs w:val="16"/>
        </w:rPr>
      </w:pPr>
      <w:r w:rsidRPr="00595F49">
        <w:rPr>
          <w:sz w:val="16"/>
          <w:szCs w:val="16"/>
        </w:rPr>
        <w:t xml:space="preserve"> j</w:t>
      </w:r>
    </w:p>
    <w:p w14:paraId="0759215A" w14:textId="02F927EC" w:rsidR="00F10B40" w:rsidRPr="00595F49" w:rsidRDefault="00F10B40" w:rsidP="00F10B40">
      <w:pPr>
        <w:rPr>
          <w:sz w:val="16"/>
          <w:szCs w:val="16"/>
        </w:rPr>
      </w:pPr>
    </w:p>
    <w:p w14:paraId="0161283B" w14:textId="0CD8CE8C" w:rsidR="00F10B40" w:rsidRPr="00595F49" w:rsidRDefault="00F10B40" w:rsidP="00F10B40">
      <w:pPr>
        <w:rPr>
          <w:sz w:val="16"/>
          <w:szCs w:val="16"/>
        </w:rPr>
      </w:pPr>
      <w:r w:rsidRPr="00595F49">
        <w:rPr>
          <w:sz w:val="16"/>
          <w:szCs w:val="16"/>
        </w:rPr>
        <w:t xml:space="preserve"> nodes </w:t>
      </w:r>
      <w:r w:rsidRPr="00595F49">
        <w:rPr>
          <w:sz w:val="16"/>
          <w:szCs w:val="16"/>
        </w:rPr>
        <w:t>-</w:t>
      </w:r>
      <w:r w:rsidRPr="00595F49">
        <w:rPr>
          <w:sz w:val="16"/>
          <w:szCs w:val="16"/>
        </w:rPr>
        <w:t xml:space="preserve"> </w:t>
      </w:r>
      <w:proofErr w:type="spellStart"/>
      <w:r w:rsidRPr="00595F49">
        <w:rPr>
          <w:sz w:val="16"/>
          <w:szCs w:val="16"/>
        </w:rPr>
        <w:t>i</w:t>
      </w:r>
      <w:proofErr w:type="spellEnd"/>
      <w:r w:rsidRPr="00595F49">
        <w:rPr>
          <w:sz w:val="16"/>
          <w:szCs w:val="16"/>
        </w:rPr>
        <w:t xml:space="preserve"> &amp; j are even </w:t>
      </w:r>
    </w:p>
    <w:p w14:paraId="07510B32" w14:textId="0085B8D9" w:rsidR="00F10B40" w:rsidRPr="00595F49" w:rsidRDefault="00F10B40" w:rsidP="00F10B40">
      <w:pPr>
        <w:rPr>
          <w:sz w:val="16"/>
          <w:szCs w:val="16"/>
        </w:rPr>
      </w:pPr>
      <w:r w:rsidRPr="00595F49">
        <w:rPr>
          <w:sz w:val="16"/>
          <w:szCs w:val="16"/>
        </w:rPr>
        <w:t xml:space="preserve"> edges </w:t>
      </w:r>
      <w:r w:rsidRPr="00595F49">
        <w:rPr>
          <w:sz w:val="16"/>
          <w:szCs w:val="16"/>
        </w:rPr>
        <w:t xml:space="preserve">- </w:t>
      </w:r>
      <w:r w:rsidRPr="00595F49">
        <w:rPr>
          <w:sz w:val="16"/>
          <w:szCs w:val="16"/>
        </w:rPr>
        <w:t xml:space="preserve">all other times </w:t>
      </w:r>
    </w:p>
    <w:p w14:paraId="4B2733A3" w14:textId="77777777" w:rsidR="00F10B40" w:rsidRPr="00595F49" w:rsidRDefault="00F10B40" w:rsidP="00F10B40">
      <w:pPr>
        <w:rPr>
          <w:sz w:val="16"/>
          <w:szCs w:val="16"/>
        </w:rPr>
      </w:pPr>
      <w:r w:rsidRPr="00595F49">
        <w:rPr>
          <w:sz w:val="16"/>
          <w:szCs w:val="16"/>
        </w:rPr>
        <w:t xml:space="preserve">     indel when </w:t>
      </w:r>
      <w:proofErr w:type="spellStart"/>
      <w:r w:rsidRPr="00595F49">
        <w:rPr>
          <w:sz w:val="16"/>
          <w:szCs w:val="16"/>
        </w:rPr>
        <w:t>i</w:t>
      </w:r>
      <w:proofErr w:type="spellEnd"/>
      <w:r w:rsidRPr="00595F49">
        <w:rPr>
          <w:sz w:val="16"/>
          <w:szCs w:val="16"/>
        </w:rPr>
        <w:t>=odd, j=even</w:t>
      </w:r>
    </w:p>
    <w:p w14:paraId="39F4DB94" w14:textId="77777777" w:rsidR="00F10B40" w:rsidRPr="00595F49" w:rsidRDefault="00F10B40" w:rsidP="00F10B40">
      <w:pPr>
        <w:rPr>
          <w:sz w:val="16"/>
          <w:szCs w:val="16"/>
        </w:rPr>
      </w:pPr>
      <w:r w:rsidRPr="00595F49">
        <w:rPr>
          <w:sz w:val="16"/>
          <w:szCs w:val="16"/>
        </w:rPr>
        <w:t xml:space="preserve">     indel when </w:t>
      </w:r>
      <w:proofErr w:type="spellStart"/>
      <w:r w:rsidRPr="00595F49">
        <w:rPr>
          <w:sz w:val="16"/>
          <w:szCs w:val="16"/>
        </w:rPr>
        <w:t>i</w:t>
      </w:r>
      <w:proofErr w:type="spellEnd"/>
      <w:r w:rsidRPr="00595F49">
        <w:rPr>
          <w:sz w:val="16"/>
          <w:szCs w:val="16"/>
        </w:rPr>
        <w:t xml:space="preserve">=even, j=odd </w:t>
      </w:r>
    </w:p>
    <w:p w14:paraId="4C088EE9" w14:textId="2B7D38C4" w:rsidR="00F10B40" w:rsidRPr="00595F49" w:rsidRDefault="00F10B40" w:rsidP="004D46FA">
      <w:pPr>
        <w:rPr>
          <w:sz w:val="16"/>
          <w:szCs w:val="16"/>
        </w:rPr>
        <w:sectPr w:rsidR="00F10B40" w:rsidRPr="00595F49" w:rsidSect="00F10B40">
          <w:type w:val="continuous"/>
          <w:pgSz w:w="12240" w:h="15840"/>
          <w:pgMar w:top="1440" w:right="1440" w:bottom="1440" w:left="1440" w:header="720" w:footer="720" w:gutter="0"/>
          <w:cols w:num="2" w:space="720"/>
          <w:docGrid w:linePitch="360"/>
        </w:sectPr>
      </w:pPr>
      <w:r w:rsidRPr="00595F49">
        <w:rPr>
          <w:sz w:val="16"/>
          <w:szCs w:val="16"/>
        </w:rPr>
        <w:t xml:space="preserve">     </w:t>
      </w:r>
      <w:proofErr w:type="spellStart"/>
      <w:r w:rsidRPr="00595F49">
        <w:rPr>
          <w:sz w:val="16"/>
          <w:szCs w:val="16"/>
        </w:rPr>
        <w:t>diag</w:t>
      </w:r>
      <w:proofErr w:type="spellEnd"/>
      <w:r w:rsidRPr="00595F49">
        <w:rPr>
          <w:sz w:val="16"/>
          <w:szCs w:val="16"/>
        </w:rPr>
        <w:t xml:space="preserve"> when </w:t>
      </w:r>
      <w:proofErr w:type="spellStart"/>
      <w:r w:rsidRPr="00595F49">
        <w:rPr>
          <w:sz w:val="16"/>
          <w:szCs w:val="16"/>
        </w:rPr>
        <w:t>i</w:t>
      </w:r>
      <w:proofErr w:type="spellEnd"/>
      <w:r w:rsidRPr="00595F49">
        <w:rPr>
          <w:sz w:val="16"/>
          <w:szCs w:val="16"/>
        </w:rPr>
        <w:t>=odd, j=od</w:t>
      </w:r>
    </w:p>
    <w:p w14:paraId="3C4C77A7" w14:textId="05A4090C" w:rsidR="00F10B40" w:rsidRDefault="00F10B40" w:rsidP="00F10B40">
      <w:r>
        <w:t xml:space="preserve">This program does not backtrack or provide </w:t>
      </w:r>
      <w:r w:rsidR="00595F49">
        <w:t>sequence alignment output, and I manually backtracked the alignment. This however could be done with limited changes to the current code, which I have attached as a .</w:t>
      </w:r>
      <w:proofErr w:type="spellStart"/>
      <w:r w:rsidR="00595F49">
        <w:t>py</w:t>
      </w:r>
      <w:proofErr w:type="spellEnd"/>
      <w:r w:rsidR="00595F49">
        <w:t xml:space="preserve"> file. Apologies for the lack of commenting, it was done in a rush. </w:t>
      </w:r>
    </w:p>
    <w:p w14:paraId="5925D9EE" w14:textId="7B4AF762" w:rsidR="00595F49" w:rsidRDefault="00595F49" w:rsidP="00F10B40">
      <w:r>
        <w:t xml:space="preserve">Global alignment has 4 equal scoring global alignments but to simplify the alignment representation, the divergent components are shown below, rather then showing 4 separate alignments. </w:t>
      </w:r>
    </w:p>
    <w:tbl>
      <w:tblPr>
        <w:tblStyle w:val="TableGrid"/>
        <w:tblW w:w="0" w:type="auto"/>
        <w:tblLook w:val="04A0" w:firstRow="1" w:lastRow="0" w:firstColumn="1" w:lastColumn="0" w:noHBand="0" w:noVBand="1"/>
      </w:tblPr>
      <w:tblGrid>
        <w:gridCol w:w="412"/>
        <w:gridCol w:w="412"/>
        <w:gridCol w:w="412"/>
        <w:gridCol w:w="412"/>
        <w:gridCol w:w="412"/>
        <w:gridCol w:w="331"/>
        <w:gridCol w:w="367"/>
        <w:gridCol w:w="324"/>
      </w:tblGrid>
      <w:tr w:rsidR="00595F49" w14:paraId="700E6D8E" w14:textId="77777777" w:rsidTr="00595F49">
        <w:tc>
          <w:tcPr>
            <w:tcW w:w="412" w:type="dxa"/>
            <w:shd w:val="clear" w:color="auto" w:fill="FFFF00"/>
          </w:tcPr>
          <w:p w14:paraId="7E85E137" w14:textId="77777777" w:rsidR="00595F49" w:rsidRDefault="00595F49" w:rsidP="00D62673">
            <w:r>
              <w:t>G</w:t>
            </w:r>
          </w:p>
        </w:tc>
        <w:tc>
          <w:tcPr>
            <w:tcW w:w="336" w:type="dxa"/>
            <w:shd w:val="clear" w:color="auto" w:fill="FFFF00"/>
          </w:tcPr>
          <w:p w14:paraId="711E079E" w14:textId="2408069D" w:rsidR="00595F49" w:rsidRDefault="00595F49" w:rsidP="00D62673">
            <w:r>
              <w:t>W</w:t>
            </w:r>
          </w:p>
        </w:tc>
        <w:tc>
          <w:tcPr>
            <w:tcW w:w="336" w:type="dxa"/>
            <w:shd w:val="clear" w:color="auto" w:fill="FFFF00"/>
          </w:tcPr>
          <w:p w14:paraId="2817365B" w14:textId="0955531E" w:rsidR="00595F49" w:rsidRDefault="00595F49" w:rsidP="00D62673">
            <w:r>
              <w:t>W</w:t>
            </w:r>
          </w:p>
        </w:tc>
        <w:tc>
          <w:tcPr>
            <w:tcW w:w="412" w:type="dxa"/>
            <w:shd w:val="clear" w:color="auto" w:fill="FFFF00"/>
          </w:tcPr>
          <w:p w14:paraId="1D8D0193" w14:textId="3E505AEF" w:rsidR="00595F49" w:rsidRDefault="00595F49" w:rsidP="00D62673">
            <w:r>
              <w:t>P</w:t>
            </w:r>
          </w:p>
        </w:tc>
        <w:tc>
          <w:tcPr>
            <w:tcW w:w="412" w:type="dxa"/>
            <w:shd w:val="clear" w:color="auto" w:fill="FFFF00"/>
          </w:tcPr>
          <w:p w14:paraId="458226F0" w14:textId="19BB6164" w:rsidR="00595F49" w:rsidRDefault="00595F49" w:rsidP="00D62673">
            <w:r>
              <w:t>D</w:t>
            </w:r>
          </w:p>
        </w:tc>
        <w:tc>
          <w:tcPr>
            <w:tcW w:w="330" w:type="dxa"/>
            <w:shd w:val="clear" w:color="auto" w:fill="FFFF00"/>
          </w:tcPr>
          <w:p w14:paraId="2D1CAA6B" w14:textId="7B6EBB4E" w:rsidR="00595F49" w:rsidRDefault="00595F49" w:rsidP="00D62673">
            <w:r>
              <w:t>T</w:t>
            </w:r>
          </w:p>
        </w:tc>
        <w:tc>
          <w:tcPr>
            <w:tcW w:w="367" w:type="dxa"/>
            <w:shd w:val="clear" w:color="auto" w:fill="FFFF00"/>
          </w:tcPr>
          <w:p w14:paraId="3FC28D8F" w14:textId="4A8176BE" w:rsidR="00595F49" w:rsidRDefault="00595F49" w:rsidP="00D62673">
            <w:r>
              <w:t>-</w:t>
            </w:r>
          </w:p>
        </w:tc>
        <w:tc>
          <w:tcPr>
            <w:tcW w:w="319" w:type="dxa"/>
            <w:shd w:val="clear" w:color="auto" w:fill="FFFF00"/>
          </w:tcPr>
          <w:p w14:paraId="25BD73C1" w14:textId="37E70E0E" w:rsidR="00595F49" w:rsidRDefault="00595F49" w:rsidP="00D62673">
            <w:r>
              <w:t>-</w:t>
            </w:r>
          </w:p>
        </w:tc>
      </w:tr>
      <w:tr w:rsidR="00595F49" w14:paraId="306C508C" w14:textId="77777777" w:rsidTr="00595F49">
        <w:tc>
          <w:tcPr>
            <w:tcW w:w="412" w:type="dxa"/>
            <w:shd w:val="clear" w:color="auto" w:fill="FFFF00"/>
          </w:tcPr>
          <w:p w14:paraId="748DD47F" w14:textId="118CB1D1" w:rsidR="00595F49" w:rsidRDefault="00595F49" w:rsidP="00D62673">
            <w:r>
              <w:t>-</w:t>
            </w:r>
          </w:p>
        </w:tc>
        <w:tc>
          <w:tcPr>
            <w:tcW w:w="336" w:type="dxa"/>
            <w:shd w:val="clear" w:color="auto" w:fill="FFFF00"/>
          </w:tcPr>
          <w:p w14:paraId="001E0C58" w14:textId="3BA800CD" w:rsidR="00595F49" w:rsidRDefault="00595F49" w:rsidP="00D62673">
            <w:r>
              <w:t>-</w:t>
            </w:r>
          </w:p>
        </w:tc>
        <w:tc>
          <w:tcPr>
            <w:tcW w:w="336" w:type="dxa"/>
            <w:shd w:val="clear" w:color="auto" w:fill="FFFF00"/>
          </w:tcPr>
          <w:p w14:paraId="1BCC375B" w14:textId="4FB4C1EA" w:rsidR="00595F49" w:rsidRDefault="00595F49" w:rsidP="00D62673">
            <w:r>
              <w:t>W</w:t>
            </w:r>
          </w:p>
        </w:tc>
        <w:tc>
          <w:tcPr>
            <w:tcW w:w="412" w:type="dxa"/>
            <w:shd w:val="clear" w:color="auto" w:fill="FFFF00"/>
          </w:tcPr>
          <w:p w14:paraId="0474580F" w14:textId="224358C5" w:rsidR="00595F49" w:rsidRDefault="00595F49" w:rsidP="00D62673">
            <w:r>
              <w:t>R</w:t>
            </w:r>
            <w:r>
              <w:t xml:space="preserve"> </w:t>
            </w:r>
          </w:p>
        </w:tc>
        <w:tc>
          <w:tcPr>
            <w:tcW w:w="412" w:type="dxa"/>
            <w:shd w:val="clear" w:color="auto" w:fill="FFFF00"/>
          </w:tcPr>
          <w:p w14:paraId="7E62E993" w14:textId="05909AB7" w:rsidR="00595F49" w:rsidRDefault="00595F49" w:rsidP="00D62673">
            <w:r>
              <w:t>R</w:t>
            </w:r>
          </w:p>
        </w:tc>
        <w:tc>
          <w:tcPr>
            <w:tcW w:w="330" w:type="dxa"/>
            <w:shd w:val="clear" w:color="auto" w:fill="FFFF00"/>
          </w:tcPr>
          <w:p w14:paraId="33A79A19" w14:textId="71F8E86D" w:rsidR="00595F49" w:rsidRDefault="00595F49" w:rsidP="00D62673">
            <w:r>
              <w:t>K</w:t>
            </w:r>
          </w:p>
        </w:tc>
        <w:tc>
          <w:tcPr>
            <w:tcW w:w="367" w:type="dxa"/>
            <w:shd w:val="clear" w:color="auto" w:fill="FFFF00"/>
          </w:tcPr>
          <w:p w14:paraId="3FCF87ED" w14:textId="24A68FFC" w:rsidR="00595F49" w:rsidRDefault="00595F49" w:rsidP="00D62673">
            <w:r>
              <w:t>H</w:t>
            </w:r>
          </w:p>
        </w:tc>
        <w:tc>
          <w:tcPr>
            <w:tcW w:w="319" w:type="dxa"/>
            <w:shd w:val="clear" w:color="auto" w:fill="FFFF00"/>
          </w:tcPr>
          <w:p w14:paraId="179E5695" w14:textId="77777777" w:rsidR="00595F49" w:rsidRDefault="00595F49" w:rsidP="00D62673">
            <w:r>
              <w:t>Y</w:t>
            </w:r>
          </w:p>
        </w:tc>
      </w:tr>
      <w:tr w:rsidR="00595F49" w14:paraId="796D6CDE" w14:textId="77777777" w:rsidTr="00595F49">
        <w:tc>
          <w:tcPr>
            <w:tcW w:w="412" w:type="dxa"/>
          </w:tcPr>
          <w:p w14:paraId="3F8F3B41" w14:textId="77777777" w:rsidR="00595F49" w:rsidRDefault="00595F49" w:rsidP="00D62673"/>
        </w:tc>
        <w:tc>
          <w:tcPr>
            <w:tcW w:w="336" w:type="dxa"/>
            <w:shd w:val="clear" w:color="auto" w:fill="C5E0B3" w:themeFill="accent6" w:themeFillTint="66"/>
          </w:tcPr>
          <w:p w14:paraId="74E0FFDB" w14:textId="148AA956" w:rsidR="00595F49" w:rsidRDefault="00595F49" w:rsidP="00D62673">
            <w:r>
              <w:t>W</w:t>
            </w:r>
          </w:p>
        </w:tc>
        <w:tc>
          <w:tcPr>
            <w:tcW w:w="336" w:type="dxa"/>
            <w:shd w:val="clear" w:color="auto" w:fill="C5E0B3" w:themeFill="accent6" w:themeFillTint="66"/>
          </w:tcPr>
          <w:p w14:paraId="76C46D31" w14:textId="268F1545" w:rsidR="00595F49" w:rsidRDefault="00595F49" w:rsidP="00D62673">
            <w:r>
              <w:t>W</w:t>
            </w:r>
          </w:p>
        </w:tc>
        <w:tc>
          <w:tcPr>
            <w:tcW w:w="412" w:type="dxa"/>
          </w:tcPr>
          <w:p w14:paraId="689DDBB9" w14:textId="77777777" w:rsidR="00595F49" w:rsidRDefault="00595F49" w:rsidP="00D62673"/>
        </w:tc>
        <w:tc>
          <w:tcPr>
            <w:tcW w:w="412" w:type="dxa"/>
            <w:shd w:val="clear" w:color="auto" w:fill="C5E0B3" w:themeFill="accent6" w:themeFillTint="66"/>
          </w:tcPr>
          <w:p w14:paraId="0B0329D8" w14:textId="48EEBB56" w:rsidR="00595F49" w:rsidRDefault="00595F49" w:rsidP="00D62673">
            <w:r>
              <w:t>-</w:t>
            </w:r>
          </w:p>
        </w:tc>
        <w:tc>
          <w:tcPr>
            <w:tcW w:w="330" w:type="dxa"/>
            <w:shd w:val="clear" w:color="auto" w:fill="C5E0B3" w:themeFill="accent6" w:themeFillTint="66"/>
          </w:tcPr>
          <w:p w14:paraId="1368EA96" w14:textId="0995B8D3" w:rsidR="00595F49" w:rsidRDefault="00595F49" w:rsidP="00D62673">
            <w:r>
              <w:t>-</w:t>
            </w:r>
          </w:p>
        </w:tc>
        <w:tc>
          <w:tcPr>
            <w:tcW w:w="367" w:type="dxa"/>
            <w:shd w:val="clear" w:color="auto" w:fill="C5E0B3" w:themeFill="accent6" w:themeFillTint="66"/>
          </w:tcPr>
          <w:p w14:paraId="3AFC28ED" w14:textId="4FE01D51" w:rsidR="00595F49" w:rsidRDefault="00595F49" w:rsidP="00D62673">
            <w:r>
              <w:t>D</w:t>
            </w:r>
          </w:p>
        </w:tc>
        <w:tc>
          <w:tcPr>
            <w:tcW w:w="319" w:type="dxa"/>
            <w:shd w:val="clear" w:color="auto" w:fill="C5E0B3" w:themeFill="accent6" w:themeFillTint="66"/>
          </w:tcPr>
          <w:p w14:paraId="76BADAEB" w14:textId="63D17BC6" w:rsidR="00595F49" w:rsidRDefault="00595F49" w:rsidP="00D62673">
            <w:r>
              <w:t>T</w:t>
            </w:r>
          </w:p>
        </w:tc>
      </w:tr>
      <w:tr w:rsidR="00595F49" w14:paraId="68FEDDAA" w14:textId="77777777" w:rsidTr="00595F49">
        <w:tc>
          <w:tcPr>
            <w:tcW w:w="412" w:type="dxa"/>
          </w:tcPr>
          <w:p w14:paraId="6A13A13F" w14:textId="77777777" w:rsidR="00595F49" w:rsidRDefault="00595F49" w:rsidP="00D62673"/>
        </w:tc>
        <w:tc>
          <w:tcPr>
            <w:tcW w:w="336" w:type="dxa"/>
            <w:shd w:val="clear" w:color="auto" w:fill="C5E0B3" w:themeFill="accent6" w:themeFillTint="66"/>
          </w:tcPr>
          <w:p w14:paraId="0E1DCC99" w14:textId="5A2FC76A" w:rsidR="00595F49" w:rsidRDefault="00595F49" w:rsidP="00D62673">
            <w:r>
              <w:t>W</w:t>
            </w:r>
          </w:p>
        </w:tc>
        <w:tc>
          <w:tcPr>
            <w:tcW w:w="336" w:type="dxa"/>
            <w:shd w:val="clear" w:color="auto" w:fill="C5E0B3" w:themeFill="accent6" w:themeFillTint="66"/>
          </w:tcPr>
          <w:p w14:paraId="283ED3D6" w14:textId="7602150E" w:rsidR="00595F49" w:rsidRDefault="00595F49" w:rsidP="00D62673">
            <w:r>
              <w:t>-</w:t>
            </w:r>
          </w:p>
        </w:tc>
        <w:tc>
          <w:tcPr>
            <w:tcW w:w="412" w:type="dxa"/>
          </w:tcPr>
          <w:p w14:paraId="0D5192CF" w14:textId="77777777" w:rsidR="00595F49" w:rsidRDefault="00595F49" w:rsidP="00D62673"/>
        </w:tc>
        <w:tc>
          <w:tcPr>
            <w:tcW w:w="412" w:type="dxa"/>
            <w:shd w:val="clear" w:color="auto" w:fill="C5E0B3" w:themeFill="accent6" w:themeFillTint="66"/>
          </w:tcPr>
          <w:p w14:paraId="0D79CF6B" w14:textId="4DA79F77" w:rsidR="00595F49" w:rsidRDefault="00595F49" w:rsidP="00D62673">
            <w:r>
              <w:t>R</w:t>
            </w:r>
          </w:p>
        </w:tc>
        <w:tc>
          <w:tcPr>
            <w:tcW w:w="330" w:type="dxa"/>
            <w:shd w:val="clear" w:color="auto" w:fill="C5E0B3" w:themeFill="accent6" w:themeFillTint="66"/>
          </w:tcPr>
          <w:p w14:paraId="1516E289" w14:textId="018104F3" w:rsidR="00595F49" w:rsidRDefault="00595F49" w:rsidP="00D62673">
            <w:r>
              <w:t>K</w:t>
            </w:r>
          </w:p>
        </w:tc>
        <w:tc>
          <w:tcPr>
            <w:tcW w:w="367" w:type="dxa"/>
            <w:shd w:val="clear" w:color="auto" w:fill="C5E0B3" w:themeFill="accent6" w:themeFillTint="66"/>
          </w:tcPr>
          <w:p w14:paraId="29FD711F" w14:textId="15F5606D" w:rsidR="00595F49" w:rsidRDefault="00595F49" w:rsidP="00D62673">
            <w:r>
              <w:t>H</w:t>
            </w:r>
          </w:p>
        </w:tc>
        <w:tc>
          <w:tcPr>
            <w:tcW w:w="319" w:type="dxa"/>
            <w:shd w:val="clear" w:color="auto" w:fill="C5E0B3" w:themeFill="accent6" w:themeFillTint="66"/>
          </w:tcPr>
          <w:p w14:paraId="7AE97372" w14:textId="7686427A" w:rsidR="00595F49" w:rsidRDefault="00595F49" w:rsidP="00D62673">
            <w:r>
              <w:t>Y</w:t>
            </w:r>
          </w:p>
        </w:tc>
      </w:tr>
    </w:tbl>
    <w:p w14:paraId="0601694F" w14:textId="77777777" w:rsidR="00595F49" w:rsidRDefault="00595F49" w:rsidP="00F10B40"/>
    <w:p w14:paraId="3D6160DD" w14:textId="00FBCE5B" w:rsidR="004D46FA" w:rsidRDefault="004D46FA" w:rsidP="00F10B40">
      <w:pPr>
        <w:jc w:val="center"/>
      </w:pPr>
      <w:r>
        <w:rPr>
          <w:noProof/>
        </w:rPr>
        <w:drawing>
          <wp:inline distT="0" distB="0" distL="0" distR="0" wp14:anchorId="7431BA86" wp14:editId="405B5055">
            <wp:extent cx="2914650" cy="2726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9380" cy="2730681"/>
                    </a:xfrm>
                    <a:prstGeom prst="rect">
                      <a:avLst/>
                    </a:prstGeom>
                  </pic:spPr>
                </pic:pic>
              </a:graphicData>
            </a:graphic>
          </wp:inline>
        </w:drawing>
      </w:r>
    </w:p>
    <w:p w14:paraId="572826FD" w14:textId="3E755E7D" w:rsidR="00595F49" w:rsidRDefault="00595F49" w:rsidP="00595F49">
      <w:r>
        <w:t xml:space="preserve">The alignment of the sequences makes sense given the scoring metric H: The W-W match is favored while hydrophobic – non-hydrophobic were avoided (G-). Given the relative simplicity of this scoring system and the shortness of these sequences, it is easy to see how this problem becomes unrealistic for human computation very quickly. In fact, human computation is arguably unreliable even at this level, I did it wrong twice before using a computer! </w:t>
      </w:r>
    </w:p>
    <w:sectPr w:rsidR="00595F49" w:rsidSect="00F10B4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FA"/>
    <w:rsid w:val="003B52C5"/>
    <w:rsid w:val="004D46FA"/>
    <w:rsid w:val="00595F49"/>
    <w:rsid w:val="005F7A94"/>
    <w:rsid w:val="00A9360C"/>
    <w:rsid w:val="00E7441B"/>
    <w:rsid w:val="00F1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D0F4"/>
  <w15:chartTrackingRefBased/>
  <w15:docId w15:val="{D60BBFEB-3085-42A7-83D8-445B59BFA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Evans</dc:creator>
  <cp:keywords/>
  <dc:description/>
  <cp:lastModifiedBy>Nathaniel Evans</cp:lastModifiedBy>
  <cp:revision>2</cp:revision>
  <dcterms:created xsi:type="dcterms:W3CDTF">2018-10-12T23:22:00Z</dcterms:created>
  <dcterms:modified xsi:type="dcterms:W3CDTF">2018-10-12T23:22:00Z</dcterms:modified>
</cp:coreProperties>
</file>