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png" ContentType="image/png"/>
  <Override PartName="/word/media/rId24.png" ContentType="image/png"/>
  <Override PartName="/word/media/image1.png" ContentType="image/png"/>
  <Override PartName="/word/media/image3.png" ContentType="image/png"/>
  <Override PartName="/word/media/image5.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LGB</w:t>
      </w:r>
      <w:r>
        <w:t xml:space="preserve"> </w:t>
      </w:r>
      <w:r>
        <w:t xml:space="preserve">Policy</w:t>
      </w:r>
      <w:r>
        <w:t xml:space="preserve"> </w:t>
      </w:r>
      <w:r>
        <w:t xml:space="preserve">and</w:t>
      </w:r>
      <w:r>
        <w:t xml:space="preserve"> </w:t>
      </w:r>
      <w:r>
        <w:t xml:space="preserve">the</w:t>
      </w:r>
      <w:r>
        <w:t xml:space="preserve"> </w:t>
      </w:r>
      <w:r>
        <w:t xml:space="preserve">Geography</w:t>
      </w:r>
      <w:r>
        <w:t xml:space="preserve"> </w:t>
      </w:r>
      <w:r>
        <w:t xml:space="preserve">of</w:t>
      </w:r>
      <w:r>
        <w:t xml:space="preserve"> </w:t>
      </w:r>
      <w:r>
        <w:t xml:space="preserve">Immigrants</w:t>
      </w:r>
      <w:r>
        <w:t xml:space="preserve"> </w:t>
      </w:r>
      <w:r>
        <w:t xml:space="preserve">in</w:t>
      </w:r>
      <w:r>
        <w:t xml:space="preserve"> </w:t>
      </w:r>
      <w:r>
        <w:t xml:space="preserve">Same-Sex</w:t>
      </w:r>
      <w:r>
        <w:t xml:space="preserve"> </w:t>
      </w:r>
      <w:r>
        <w:t xml:space="preserve">Couples</w:t>
      </w:r>
      <w:r>
        <w:t xml:space="preserve"> </w:t>
      </w:r>
      <w:r>
        <w:t xml:space="preserve">in</w:t>
      </w:r>
      <w:r>
        <w:t xml:space="preserve"> </w:t>
      </w:r>
      <w:r>
        <w:t xml:space="preserve">the</w:t>
      </w:r>
      <w:r>
        <w:t xml:space="preserve"> </w:t>
      </w:r>
      <w:r>
        <w:t xml:space="preserve">United</w:t>
      </w:r>
      <w:r>
        <w:t xml:space="preserve"> </w:t>
      </w:r>
      <w:r>
        <w:t xml:space="preserve">States</w:t>
      </w:r>
    </w:p>
    <w:p>
      <w:pPr>
        <w:pStyle w:val="Subtitle"/>
      </w:pPr>
      <w:r>
        <w:t xml:space="preserve">Same-sex</w:t>
      </w:r>
      <w:r>
        <w:t xml:space="preserve"> </w:t>
      </w:r>
      <w:r>
        <w:t xml:space="preserve">marriage</w:t>
      </w:r>
      <w:r>
        <w:t xml:space="preserve"> </w:t>
      </w:r>
      <w:r>
        <w:t xml:space="preserve">and</w:t>
      </w:r>
      <w:r>
        <w:t xml:space="preserve"> </w:t>
      </w:r>
      <w:r>
        <w:t xml:space="preserve">Migration</w:t>
      </w:r>
      <w:r>
        <w:t xml:space="preserve"> </w:t>
      </w:r>
      <w:r>
        <w:t xml:space="preserve">workshop</w:t>
      </w:r>
      <w:r>
        <w:t xml:space="preserve"> </w:t>
      </w:r>
      <w:r>
        <w:t xml:space="preserve">in</w:t>
      </w:r>
      <w:r>
        <w:t xml:space="preserve"> </w:t>
      </w:r>
      <w:r>
        <w:t xml:space="preserve">Amsterdam</w:t>
      </w:r>
    </w:p>
    <w:p>
      <w:pPr>
        <w:pStyle w:val="Author"/>
      </w:pPr>
      <w:r>
        <w:t xml:space="preserve">Nathan</w:t>
      </w:r>
      <w:r>
        <w:t xml:space="preserve"> </w:t>
      </w:r>
      <w:r>
        <w:t xml:space="preserve">I.</w:t>
      </w:r>
      <w:r>
        <w:t xml:space="preserve"> </w:t>
      </w:r>
      <w:r>
        <w:t xml:space="preserve">Hoffmann,</w:t>
      </w:r>
      <w:r>
        <w:t xml:space="preserve"> </w:t>
      </w:r>
      <w:r>
        <w:t xml:space="preserve">Department</w:t>
      </w:r>
      <w:r>
        <w:t xml:space="preserve"> </w:t>
      </w:r>
      <w:r>
        <w:t xml:space="preserve">of</w:t>
      </w:r>
      <w:r>
        <w:t xml:space="preserve"> </w:t>
      </w:r>
      <w:r>
        <w:t xml:space="preserve">Sociology,</w:t>
      </w:r>
      <w:r>
        <w:t xml:space="preserve"> </w:t>
      </w:r>
      <w:r>
        <w:t xml:space="preserve">UCLA</w:t>
      </w:r>
    </w:p>
    <w:p>
      <w:pPr>
        <w:pStyle w:val="Author"/>
      </w:pPr>
      <w:r>
        <w:t xml:space="preserve">Kristopher</w:t>
      </w:r>
      <w:r>
        <w:t xml:space="preserve"> </w:t>
      </w:r>
      <w:r>
        <w:t xml:space="preserve">Velasco,</w:t>
      </w:r>
      <w:r>
        <w:t xml:space="preserve"> </w:t>
      </w:r>
      <w:r>
        <w:t xml:space="preserve">Department</w:t>
      </w:r>
      <w:r>
        <w:t xml:space="preserve"> </w:t>
      </w:r>
      <w:r>
        <w:t xml:space="preserve">of</w:t>
      </w:r>
      <w:r>
        <w:t xml:space="preserve"> </w:t>
      </w:r>
      <w:r>
        <w:t xml:space="preserve">Sociology,</w:t>
      </w:r>
      <w:r>
        <w:t xml:space="preserve"> </w:t>
      </w:r>
      <w:r>
        <w:t xml:space="preserve">Princeton</w:t>
      </w:r>
      <w:r>
        <w:t xml:space="preserve"> </w:t>
      </w:r>
      <w:r>
        <w:t xml:space="preserve">University</w:t>
      </w:r>
    </w:p>
    <w:p>
      <w:pPr>
        <w:pStyle w:val="Date"/>
      </w:pPr>
      <w:r>
        <w:t xml:space="preserve">August</w:t>
      </w:r>
      <w:r>
        <w:t xml:space="preserve"> </w:t>
      </w:r>
      <w:r>
        <w:t xml:space="preserve">23,</w:t>
      </w:r>
      <w:r>
        <w:t xml:space="preserve"> </w:t>
      </w:r>
      <w:r>
        <w:t xml:space="preserve">2024</w:t>
      </w:r>
    </w:p>
    <w:p>
      <w:pPr>
        <w:pStyle w:val="AbstractTitle"/>
      </w:pPr>
      <w:r>
        <w:t xml:space="preserve">Abstract</w:t>
      </w:r>
    </w:p>
    <w:p>
      <w:pPr>
        <w:pStyle w:val="Abstract"/>
      </w:pPr>
      <w:r>
        <w:t xml:space="preserve">How</w:t>
      </w:r>
      <w:r>
        <w:t xml:space="preserve"> </w:t>
      </w:r>
      <w:r>
        <w:t xml:space="preserve">do</w:t>
      </w:r>
      <w:r>
        <w:t xml:space="preserve"> </w:t>
      </w:r>
      <w:r>
        <w:t xml:space="preserve">queer</w:t>
      </w:r>
      <w:r>
        <w:t xml:space="preserve"> </w:t>
      </w:r>
      <w:r>
        <w:t xml:space="preserve">immigrants</w:t>
      </w:r>
      <w:r>
        <w:t xml:space="preserve"> </w:t>
      </w:r>
      <w:r>
        <w:t xml:space="preserve">decide</w:t>
      </w:r>
      <w:r>
        <w:t xml:space="preserve"> </w:t>
      </w:r>
      <w:r>
        <w:t xml:space="preserve">where</w:t>
      </w:r>
      <w:r>
        <w:t xml:space="preserve"> </w:t>
      </w:r>
      <w:r>
        <w:t xml:space="preserve">to</w:t>
      </w:r>
      <w:r>
        <w:t xml:space="preserve"> </w:t>
      </w:r>
      <w:r>
        <w:t xml:space="preserve">settle?</w:t>
      </w:r>
      <w:r>
        <w:t xml:space="preserve"> </w:t>
      </w:r>
      <w:r>
        <w:t xml:space="preserve">The</w:t>
      </w:r>
      <w:r>
        <w:t xml:space="preserve"> </w:t>
      </w:r>
      <w:r>
        <w:t xml:space="preserve">policy</w:t>
      </w:r>
      <w:r>
        <w:t xml:space="preserve"> </w:t>
      </w:r>
      <w:r>
        <w:t xml:space="preserve">landscape</w:t>
      </w:r>
      <w:r>
        <w:t xml:space="preserve"> </w:t>
      </w:r>
      <w:r>
        <w:t xml:space="preserve">for</w:t>
      </w:r>
      <w:r>
        <w:t xml:space="preserve"> </w:t>
      </w:r>
      <w:r>
        <w:t xml:space="preserve">same-sex</w:t>
      </w:r>
      <w:r>
        <w:t xml:space="preserve"> </w:t>
      </w:r>
      <w:r>
        <w:t xml:space="preserve">couples</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has</w:t>
      </w:r>
      <w:r>
        <w:t xml:space="preserve"> </w:t>
      </w:r>
      <w:r>
        <w:t xml:space="preserve">changed</w:t>
      </w:r>
      <w:r>
        <w:t xml:space="preserve"> </w:t>
      </w:r>
      <w:r>
        <w:t xml:space="preserve">rapidly</w:t>
      </w:r>
      <w:r>
        <w:t xml:space="preserve"> </w:t>
      </w:r>
      <w:r>
        <w:t xml:space="preserve">in</w:t>
      </w:r>
      <w:r>
        <w:t xml:space="preserve"> </w:t>
      </w:r>
      <w:r>
        <w:t xml:space="preserve">recent</w:t>
      </w:r>
      <w:r>
        <w:t xml:space="preserve"> </w:t>
      </w:r>
      <w:r>
        <w:t xml:space="preserve">years,</w:t>
      </w:r>
      <w:r>
        <w:t xml:space="preserve"> </w:t>
      </w:r>
      <w:r>
        <w:t xml:space="preserve">with</w:t>
      </w:r>
      <w:r>
        <w:t xml:space="preserve"> </w:t>
      </w:r>
      <w:r>
        <w:t xml:space="preserve">immigrants</w:t>
      </w:r>
      <w:r>
        <w:t xml:space="preserve"> </w:t>
      </w:r>
      <w:r>
        <w:t xml:space="preserve">being</w:t>
      </w:r>
      <w:r>
        <w:t xml:space="preserve"> </w:t>
      </w:r>
      <w:r>
        <w:t xml:space="preserve">particularly</w:t>
      </w:r>
      <w:r>
        <w:t xml:space="preserve"> </w:t>
      </w:r>
      <w:r>
        <w:t xml:space="preserve">affected.</w:t>
      </w:r>
      <w:r>
        <w:t xml:space="preserve"> </w:t>
      </w:r>
      <w:r>
        <w:t xml:space="preserve">After</w:t>
      </w:r>
      <w:r>
        <w:t xml:space="preserve"> </w:t>
      </w:r>
      <w:r>
        <w:t xml:space="preserve">the</w:t>
      </w:r>
      <w:r>
        <w:t xml:space="preserve"> </w:t>
      </w:r>
      <w:r>
        <w:t xml:space="preserve">2013</w:t>
      </w:r>
      <w:r>
        <w:t xml:space="preserve"> </w:t>
      </w:r>
      <w:r>
        <w:t xml:space="preserve">end</w:t>
      </w:r>
      <w:r>
        <w:t xml:space="preserve"> </w:t>
      </w:r>
      <w:r>
        <w:t xml:space="preserve">of</w:t>
      </w:r>
      <w:r>
        <w:t xml:space="preserve"> </w:t>
      </w:r>
      <w:r>
        <w:t xml:space="preserve">the</w:t>
      </w:r>
      <w:r>
        <w:t xml:space="preserve"> </w:t>
      </w:r>
      <w:r>
        <w:t xml:space="preserve">Defense</w:t>
      </w:r>
      <w:r>
        <w:t xml:space="preserve"> </w:t>
      </w:r>
      <w:r>
        <w:t xml:space="preserve">of</w:t>
      </w:r>
      <w:r>
        <w:t xml:space="preserve"> </w:t>
      </w:r>
      <w:r>
        <w:t xml:space="preserve">Marriage</w:t>
      </w:r>
      <w:r>
        <w:t xml:space="preserve"> </w:t>
      </w:r>
      <w:r>
        <w:t xml:space="preserve">Act,</w:t>
      </w:r>
      <w:r>
        <w:t xml:space="preserve"> </w:t>
      </w:r>
      <w:r>
        <w:t xml:space="preserve">U.S.</w:t>
      </w:r>
      <w:r>
        <w:t xml:space="preserve"> </w:t>
      </w:r>
      <w:r>
        <w:t xml:space="preserve">citizens</w:t>
      </w:r>
      <w:r>
        <w:t xml:space="preserve"> </w:t>
      </w:r>
      <w:r>
        <w:t xml:space="preserve">could</w:t>
      </w:r>
      <w:r>
        <w:t xml:space="preserve"> </w:t>
      </w:r>
      <w:r>
        <w:t xml:space="preserve">finally</w:t>
      </w:r>
      <w:r>
        <w:t xml:space="preserve"> </w:t>
      </w:r>
      <w:r>
        <w:t xml:space="preserve">sponsor</w:t>
      </w:r>
      <w:r>
        <w:t xml:space="preserve"> </w:t>
      </w:r>
      <w:r>
        <w:t xml:space="preserve">the</w:t>
      </w:r>
      <w:r>
        <w:t xml:space="preserve"> </w:t>
      </w:r>
      <w:r>
        <w:t xml:space="preserve">visa</w:t>
      </w:r>
      <w:r>
        <w:t xml:space="preserve"> </w:t>
      </w:r>
      <w:r>
        <w:t xml:space="preserve">of</w:t>
      </w:r>
      <w:r>
        <w:t xml:space="preserve"> </w:t>
      </w:r>
      <w:r>
        <w:t xml:space="preserve">a</w:t>
      </w:r>
      <w:r>
        <w:t xml:space="preserve"> </w:t>
      </w:r>
      <w:r>
        <w:t xml:space="preserve">same-sex</w:t>
      </w:r>
      <w:r>
        <w:t xml:space="preserve"> </w:t>
      </w:r>
      <w:r>
        <w:t xml:space="preserve">partner.</w:t>
      </w:r>
      <w:r>
        <w:t xml:space="preserve"> </w:t>
      </w:r>
      <w:r>
        <w:t xml:space="preserve">As</w:t>
      </w:r>
      <w:r>
        <w:t xml:space="preserve"> </w:t>
      </w:r>
      <w:r>
        <w:t xml:space="preserve">previous</w:t>
      </w:r>
      <w:r>
        <w:t xml:space="preserve"> </w:t>
      </w:r>
      <w:r>
        <w:t xml:space="preserve">work</w:t>
      </w:r>
      <w:r>
        <w:t xml:space="preserve"> </w:t>
      </w:r>
      <w:r>
        <w:t xml:space="preserve">of</w:t>
      </w:r>
      <w:r>
        <w:t xml:space="preserve"> </w:t>
      </w:r>
      <w:r>
        <w:t xml:space="preserve">ours</w:t>
      </w:r>
      <w:r>
        <w:t xml:space="preserve"> </w:t>
      </w:r>
      <w:r>
        <w:t xml:space="preserve">has</w:t>
      </w:r>
      <w:r>
        <w:t xml:space="preserve"> </w:t>
      </w:r>
      <w:r>
        <w:t xml:space="preserve">shown,</w:t>
      </w:r>
      <w:r>
        <w:t xml:space="preserve"> </w:t>
      </w:r>
      <w:r>
        <w:t xml:space="preserve">in</w:t>
      </w:r>
      <w:r>
        <w:t xml:space="preserve"> </w:t>
      </w:r>
      <w:r>
        <w:t xml:space="preserve">the</w:t>
      </w:r>
      <w:r>
        <w:t xml:space="preserve"> </w:t>
      </w:r>
      <w:r>
        <w:t xml:space="preserve">wake</w:t>
      </w:r>
      <w:r>
        <w:t xml:space="preserve"> </w:t>
      </w:r>
      <w:r>
        <w:t xml:space="preserve">of</w:t>
      </w:r>
      <w:r>
        <w:t xml:space="preserve"> </w:t>
      </w:r>
      <w:r>
        <w:t xml:space="preserve">this</w:t>
      </w:r>
      <w:r>
        <w:t xml:space="preserve"> </w:t>
      </w:r>
      <w:r>
        <w:t xml:space="preserve">policy</w:t>
      </w:r>
      <w:r>
        <w:t xml:space="preserve"> </w:t>
      </w:r>
      <w:r>
        <w:t xml:space="preserve">change</w:t>
      </w:r>
      <w:r>
        <w:t xml:space="preserve"> </w:t>
      </w:r>
      <w:r>
        <w:t xml:space="preserve">there</w:t>
      </w:r>
      <w:r>
        <w:t xml:space="preserve"> </w:t>
      </w:r>
      <w:r>
        <w:t xml:space="preserve">has</w:t>
      </w:r>
      <w:r>
        <w:t xml:space="preserve"> </w:t>
      </w:r>
      <w:r>
        <w:t xml:space="preserve">been</w:t>
      </w:r>
      <w:r>
        <w:t xml:space="preserve"> </w:t>
      </w:r>
      <w:r>
        <w:t xml:space="preserve">a</w:t>
      </w:r>
      <w:r>
        <w:t xml:space="preserve"> </w:t>
      </w:r>
      <w:r>
        <w:t xml:space="preserve">rapid</w:t>
      </w:r>
      <w:r>
        <w:t xml:space="preserve"> </w:t>
      </w:r>
      <w:r>
        <w:t xml:space="preserve">increase</w:t>
      </w:r>
      <w:r>
        <w:t xml:space="preserve"> </w:t>
      </w:r>
      <w:r>
        <w:t xml:space="preserve">of</w:t>
      </w:r>
      <w:r>
        <w:t xml:space="preserve"> </w:t>
      </w:r>
      <w:r>
        <w:t xml:space="preserve">immigrants</w:t>
      </w:r>
      <w:r>
        <w:t xml:space="preserve"> </w:t>
      </w:r>
      <w:r>
        <w:t xml:space="preserve">in</w:t>
      </w:r>
      <w:r>
        <w:t xml:space="preserve"> </w:t>
      </w:r>
      <w:r>
        <w:t xml:space="preserve">same-sex</w:t>
      </w:r>
      <w:r>
        <w:t xml:space="preserve"> </w:t>
      </w:r>
      <w:r>
        <w:t xml:space="preserve">couples,</w:t>
      </w:r>
      <w:r>
        <w:t xml:space="preserve"> </w:t>
      </w:r>
      <w:r>
        <w:t xml:space="preserve">at</w:t>
      </w:r>
      <w:r>
        <w:t xml:space="preserve"> </w:t>
      </w:r>
      <w:r>
        <w:t xml:space="preserve">least</w:t>
      </w:r>
      <w:r>
        <w:t xml:space="preserve"> </w:t>
      </w:r>
      <w:r>
        <w:t xml:space="preserve">for</w:t>
      </w:r>
      <w:r>
        <w:t xml:space="preserve"> </w:t>
      </w:r>
      <w:r>
        <w:t xml:space="preserve">those</w:t>
      </w:r>
      <w:r>
        <w:t xml:space="preserve"> </w:t>
      </w:r>
      <w:r>
        <w:t xml:space="preserve">from</w:t>
      </w:r>
      <w:r>
        <w:t xml:space="preserve"> </w:t>
      </w:r>
      <w:r>
        <w:t xml:space="preserve">progressive</w:t>
      </w:r>
      <w:r>
        <w:t xml:space="preserve"> </w:t>
      </w:r>
      <w:r>
        <w:t xml:space="preserve">countries</w:t>
      </w:r>
      <w:r>
        <w:t xml:space="preserve"> </w:t>
      </w:r>
      <w:r>
        <w:t xml:space="preserve">(Hoffmann</w:t>
      </w:r>
      <w:r>
        <w:t xml:space="preserve"> </w:t>
      </w:r>
      <w:r>
        <w:t xml:space="preserve">&amp;</w:t>
      </w:r>
      <w:r>
        <w:t xml:space="preserve"> </w:t>
      </w:r>
      <w:r>
        <w:t xml:space="preserve">Velasco</w:t>
      </w:r>
      <w:r>
        <w:t xml:space="preserve"> </w:t>
      </w:r>
      <w:r>
        <w:t xml:space="preserve">2024).</w:t>
      </w:r>
      <w:r>
        <w:t xml:space="preserve"> </w:t>
      </w:r>
      <w:r>
        <w:t xml:space="preserve">But</w:t>
      </w:r>
      <w:r>
        <w:t xml:space="preserve"> </w:t>
      </w:r>
      <w:r>
        <w:t xml:space="preserve">little</w:t>
      </w:r>
      <w:r>
        <w:t xml:space="preserve"> </w:t>
      </w:r>
      <w:r>
        <w:t xml:space="preserve">is</w:t>
      </w:r>
      <w:r>
        <w:t xml:space="preserve"> </w:t>
      </w:r>
      <w:r>
        <w:t xml:space="preserve">known</w:t>
      </w:r>
      <w:r>
        <w:t xml:space="preserve"> </w:t>
      </w:r>
      <w:r>
        <w:t xml:space="preserve">about</w:t>
      </w:r>
      <w:r>
        <w:t xml:space="preserve"> </w:t>
      </w:r>
      <w:r>
        <w:t xml:space="preserve">where</w:t>
      </w:r>
      <w:r>
        <w:t xml:space="preserve"> </w:t>
      </w:r>
      <w:r>
        <w:t xml:space="preserve">these</w:t>
      </w:r>
      <w:r>
        <w:t xml:space="preserve"> </w:t>
      </w:r>
      <w:r>
        <w:t xml:space="preserve">immigrants</w:t>
      </w:r>
      <w:r>
        <w:t xml:space="preserve"> </w:t>
      </w:r>
      <w:r>
        <w:t xml:space="preserve">choose</w:t>
      </w:r>
      <w:r>
        <w:t xml:space="preserve"> </w:t>
      </w:r>
      <w:r>
        <w:t xml:space="preserve">to</w:t>
      </w:r>
      <w:r>
        <w:t xml:space="preserve"> </w:t>
      </w:r>
      <w:r>
        <w:t xml:space="preserve">settle</w:t>
      </w:r>
      <w:r>
        <w:t xml:space="preserve"> </w:t>
      </w:r>
      <w:r>
        <w:t xml:space="preserve">and</w:t>
      </w:r>
      <w:r>
        <w:t xml:space="preserve"> </w:t>
      </w:r>
      <w:r>
        <w:t xml:space="preserve">enjoy</w:t>
      </w:r>
      <w:r>
        <w:t xml:space="preserve"> </w:t>
      </w:r>
      <w:r>
        <w:t xml:space="preserve">their</w:t>
      </w:r>
      <w:r>
        <w:t xml:space="preserve"> </w:t>
      </w:r>
      <w:r>
        <w:t xml:space="preserve">new</w:t>
      </w:r>
      <w:r>
        <w:t xml:space="preserve"> </w:t>
      </w:r>
      <w:r>
        <w:t xml:space="preserve">rights.</w:t>
      </w:r>
      <w:r>
        <w:t xml:space="preserve"> </w:t>
      </w:r>
      <w:r>
        <w:t xml:space="preserve">Do</w:t>
      </w:r>
      <w:r>
        <w:t xml:space="preserve"> </w:t>
      </w:r>
      <w:r>
        <w:t xml:space="preserve">they</w:t>
      </w:r>
      <w:r>
        <w:t xml:space="preserve"> </w:t>
      </w:r>
      <w:r>
        <w:t xml:space="preserve">gravitate</w:t>
      </w:r>
      <w:r>
        <w:t xml:space="preserve"> </w:t>
      </w:r>
      <w:r>
        <w:t xml:space="preserve">toward</w:t>
      </w:r>
      <w:r>
        <w:t xml:space="preserve"> </w:t>
      </w:r>
      <w:r>
        <w:t xml:space="preserve">queer-friendly</w:t>
      </w:r>
      <w:r>
        <w:t xml:space="preserve"> </w:t>
      </w:r>
      <w:r>
        <w:t xml:space="preserve">cities</w:t>
      </w:r>
      <w:r>
        <w:t xml:space="preserve"> </w:t>
      </w:r>
      <w:r>
        <w:t xml:space="preserve">and</w:t>
      </w:r>
      <w:r>
        <w:t xml:space="preserve"> </w:t>
      </w:r>
      <w:r>
        <w:t xml:space="preserve">states,</w:t>
      </w:r>
      <w:r>
        <w:t xml:space="preserve"> </w:t>
      </w:r>
      <w:r>
        <w:t xml:space="preserve">or</w:t>
      </w:r>
      <w:r>
        <w:t xml:space="preserve"> </w:t>
      </w:r>
      <w:r>
        <w:t xml:space="preserve">are</w:t>
      </w:r>
      <w:r>
        <w:t xml:space="preserve"> </w:t>
      </w:r>
      <w:r>
        <w:t xml:space="preserve">they</w:t>
      </w:r>
      <w:r>
        <w:t xml:space="preserve"> </w:t>
      </w:r>
      <w:r>
        <w:t xml:space="preserve">more</w:t>
      </w:r>
      <w:r>
        <w:t xml:space="preserve"> </w:t>
      </w:r>
      <w:r>
        <w:t xml:space="preserve">concerned</w:t>
      </w:r>
      <w:r>
        <w:t xml:space="preserve"> </w:t>
      </w:r>
      <w:r>
        <w:t xml:space="preserve">with</w:t>
      </w:r>
      <w:r>
        <w:t xml:space="preserve"> </w:t>
      </w:r>
      <w:r>
        <w:t xml:space="preserve">job</w:t>
      </w:r>
      <w:r>
        <w:t xml:space="preserve"> </w:t>
      </w:r>
      <w:r>
        <w:t xml:space="preserve">opportunities</w:t>
      </w:r>
      <w:r>
        <w:t xml:space="preserve"> </w:t>
      </w:r>
      <w:r>
        <w:t xml:space="preserve">or</w:t>
      </w:r>
      <w:r>
        <w:t xml:space="preserve"> </w:t>
      </w:r>
      <w:r>
        <w:t xml:space="preserve">cost</w:t>
      </w:r>
      <w:r>
        <w:t xml:space="preserve"> </w:t>
      </w:r>
      <w:r>
        <w:t xml:space="preserve">of</w:t>
      </w:r>
      <w:r>
        <w:t xml:space="preserve"> </w:t>
      </w:r>
      <w:r>
        <w:t xml:space="preserve">living?</w:t>
      </w:r>
      <w:r>
        <w:t xml:space="preserve"> </w:t>
      </w:r>
      <w:r>
        <w:t xml:space="preserve">How</w:t>
      </w:r>
      <w:r>
        <w:t xml:space="preserve"> </w:t>
      </w:r>
      <w:r>
        <w:t xml:space="preserve">have</w:t>
      </w:r>
      <w:r>
        <w:t xml:space="preserve"> </w:t>
      </w:r>
      <w:r>
        <w:t xml:space="preserve">these</w:t>
      </w:r>
      <w:r>
        <w:t xml:space="preserve"> </w:t>
      </w:r>
      <w:r>
        <w:t xml:space="preserve">patterns</w:t>
      </w:r>
      <w:r>
        <w:t xml:space="preserve"> </w:t>
      </w:r>
      <w:r>
        <w:t xml:space="preserve">changed</w:t>
      </w:r>
      <w:r>
        <w:t xml:space="preserve"> </w:t>
      </w:r>
      <w:r>
        <w:t xml:space="preserve">over</w:t>
      </w:r>
      <w:r>
        <w:t xml:space="preserve"> </w:t>
      </w:r>
      <w:r>
        <w:t xml:space="preserve">time,</w:t>
      </w:r>
      <w:r>
        <w:t xml:space="preserve"> </w:t>
      </w:r>
      <w:r>
        <w:t xml:space="preserve">especially</w:t>
      </w:r>
      <w:r>
        <w:t xml:space="preserve"> </w:t>
      </w:r>
      <w:r>
        <w:t xml:space="preserve">in</w:t>
      </w:r>
      <w:r>
        <w:t xml:space="preserve"> </w:t>
      </w:r>
      <w:r>
        <w:t xml:space="preserve">response</w:t>
      </w:r>
      <w:r>
        <w:t xml:space="preserve"> </w:t>
      </w:r>
      <w:r>
        <w:t xml:space="preserve">to</w:t>
      </w:r>
      <w:r>
        <w:t xml:space="preserve"> </w:t>
      </w:r>
      <w:r>
        <w:t xml:space="preserve">local</w:t>
      </w:r>
      <w:r>
        <w:t xml:space="preserve"> </w:t>
      </w:r>
      <w:r>
        <w:t xml:space="preserve">policy</w:t>
      </w:r>
      <w:r>
        <w:t xml:space="preserve"> </w:t>
      </w:r>
      <w:r>
        <w:t xml:space="preserve">changes</w:t>
      </w:r>
      <w:r>
        <w:t xml:space="preserve"> </w:t>
      </w:r>
      <w:r>
        <w:t xml:space="preserve">relevant</w:t>
      </w:r>
      <w:r>
        <w:t xml:space="preserve"> </w:t>
      </w:r>
      <w:r>
        <w:t xml:space="preserve">to</w:t>
      </w:r>
      <w:r>
        <w:t xml:space="preserve"> </w:t>
      </w:r>
      <w:r>
        <w:t xml:space="preserve">queer</w:t>
      </w:r>
      <w:r>
        <w:t xml:space="preserve"> </w:t>
      </w:r>
      <w:r>
        <w:t xml:space="preserve">people</w:t>
      </w:r>
      <w:r>
        <w:t xml:space="preserve"> </w:t>
      </w:r>
      <w:r>
        <w:t xml:space="preserve">and</w:t>
      </w:r>
      <w:r>
        <w:t xml:space="preserve"> </w:t>
      </w:r>
      <w:r>
        <w:t xml:space="preserve">immigrants?</w:t>
      </w:r>
      <w:r>
        <w:t xml:space="preserve"> </w:t>
      </w:r>
      <w:r>
        <w:t xml:space="preserve">Using</w:t>
      </w:r>
      <w:r>
        <w:t xml:space="preserve"> </w:t>
      </w:r>
      <w:r>
        <w:t xml:space="preserve">American</w:t>
      </w:r>
      <w:r>
        <w:t xml:space="preserve"> </w:t>
      </w:r>
      <w:r>
        <w:t xml:space="preserve">Community</w:t>
      </w:r>
      <w:r>
        <w:t xml:space="preserve"> </w:t>
      </w:r>
      <w:r>
        <w:t xml:space="preserve">Survey</w:t>
      </w:r>
      <w:r>
        <w:t xml:space="preserve"> </w:t>
      </w:r>
      <w:r>
        <w:t xml:space="preserve">data</w:t>
      </w:r>
      <w:r>
        <w:t xml:space="preserve"> </w:t>
      </w:r>
      <w:r>
        <w:t xml:space="preserve">from</w:t>
      </w:r>
      <w:r>
        <w:t xml:space="preserve"> </w:t>
      </w:r>
      <w:r>
        <w:t xml:space="preserve">2008-2022,</w:t>
      </w:r>
      <w:r>
        <w:t xml:space="preserve"> </w:t>
      </w:r>
      <w:r>
        <w:t xml:space="preserve">this</w:t>
      </w:r>
      <w:r>
        <w:t xml:space="preserve"> </w:t>
      </w:r>
      <w:r>
        <w:t xml:space="preserve">paper</w:t>
      </w:r>
      <w:r>
        <w:t xml:space="preserve"> </w:t>
      </w:r>
      <w:r>
        <w:t xml:space="preserve">will</w:t>
      </w:r>
      <w:r>
        <w:t xml:space="preserve"> </w:t>
      </w:r>
      <w:r>
        <w:t xml:space="preserve">implement</w:t>
      </w:r>
      <w:r>
        <w:t xml:space="preserve"> </w:t>
      </w:r>
      <w:r>
        <w:t xml:space="preserve">descriptive</w:t>
      </w:r>
      <w:r>
        <w:t xml:space="preserve"> </w:t>
      </w:r>
      <w:r>
        <w:t xml:space="preserve">analyses</w:t>
      </w:r>
      <w:r>
        <w:t xml:space="preserve"> </w:t>
      </w:r>
      <w:r>
        <w:t xml:space="preserve">and</w:t>
      </w:r>
      <w:r>
        <w:t xml:space="preserve"> </w:t>
      </w:r>
      <w:r>
        <w:t xml:space="preserve">conditional</w:t>
      </w:r>
      <w:r>
        <w:t xml:space="preserve"> </w:t>
      </w:r>
      <w:r>
        <w:t xml:space="preserve">logit</w:t>
      </w:r>
      <w:r>
        <w:t xml:space="preserve"> </w:t>
      </w:r>
      <w:r>
        <w:t xml:space="preserve">models</w:t>
      </w:r>
      <w:r>
        <w:t xml:space="preserve"> </w:t>
      </w:r>
      <w:r>
        <w:t xml:space="preserve">to</w:t>
      </w:r>
      <w:r>
        <w:t xml:space="preserve"> </w:t>
      </w:r>
      <w:r>
        <w:t xml:space="preserve">study</w:t>
      </w:r>
      <w:r>
        <w:t xml:space="preserve"> </w:t>
      </w:r>
      <w:r>
        <w:t xml:space="preserve">how</w:t>
      </w:r>
      <w:r>
        <w:t xml:space="preserve"> </w:t>
      </w:r>
      <w:r>
        <w:t xml:space="preserve">settlement</w:t>
      </w:r>
      <w:r>
        <w:t xml:space="preserve"> </w:t>
      </w:r>
      <w:r>
        <w:t xml:space="preserve">patterns</w:t>
      </w:r>
      <w:r>
        <w:t xml:space="preserve"> </w:t>
      </w:r>
      <w:r>
        <w:t xml:space="preserve">of</w:t>
      </w:r>
      <w:r>
        <w:t xml:space="preserve"> </w:t>
      </w:r>
      <w:r>
        <w:t xml:space="preserve">immigrants</w:t>
      </w:r>
      <w:r>
        <w:t xml:space="preserve"> </w:t>
      </w:r>
      <w:r>
        <w:t xml:space="preserve">in</w:t>
      </w:r>
      <w:r>
        <w:t xml:space="preserve"> </w:t>
      </w:r>
      <w:r>
        <w:t xml:space="preserve">same-sex</w:t>
      </w:r>
      <w:r>
        <w:t xml:space="preserve"> </w:t>
      </w:r>
      <w:r>
        <w:t xml:space="preserve">couples</w:t>
      </w:r>
      <w:r>
        <w:t xml:space="preserve"> </w:t>
      </w:r>
      <w:r>
        <w:t xml:space="preserve">in</w:t>
      </w:r>
      <w:r>
        <w:t xml:space="preserve"> </w:t>
      </w:r>
      <w:r>
        <w:t xml:space="preserve">the</w:t>
      </w:r>
      <w:r>
        <w:t xml:space="preserve"> </w:t>
      </w:r>
      <w:r>
        <w:t xml:space="preserve">U.S.</w:t>
      </w:r>
      <w:r>
        <w:t xml:space="preserve"> </w:t>
      </w:r>
      <w:r>
        <w:t xml:space="preserve">respond</w:t>
      </w:r>
      <w:r>
        <w:t xml:space="preserve"> </w:t>
      </w:r>
      <w:r>
        <w:t xml:space="preserve">to</w:t>
      </w:r>
      <w:r>
        <w:t xml:space="preserve"> </w:t>
      </w:r>
      <w:r>
        <w:t xml:space="preserve">local</w:t>
      </w:r>
      <w:r>
        <w:t xml:space="preserve"> </w:t>
      </w:r>
      <w:r>
        <w:t xml:space="preserve">and</w:t>
      </w:r>
      <w:r>
        <w:t xml:space="preserve"> </w:t>
      </w:r>
      <w:r>
        <w:t xml:space="preserve">national</w:t>
      </w:r>
      <w:r>
        <w:t xml:space="preserve"> </w:t>
      </w:r>
      <w:r>
        <w:t xml:space="preserve">policy</w:t>
      </w:r>
      <w:r>
        <w:t xml:space="preserve"> </w:t>
      </w:r>
      <w:r>
        <w:t xml:space="preserve">changes</w:t>
      </w:r>
      <w:r>
        <w:t xml:space="preserve"> </w:t>
      </w:r>
      <w:r>
        <w:t xml:space="preserve">as</w:t>
      </w:r>
      <w:r>
        <w:t xml:space="preserve"> </w:t>
      </w:r>
      <w:r>
        <w:t xml:space="preserve">well</w:t>
      </w:r>
      <w:r>
        <w:t xml:space="preserve"> </w:t>
      </w:r>
      <w:r>
        <w:t xml:space="preserve">as</w:t>
      </w:r>
      <w:r>
        <w:t xml:space="preserve"> </w:t>
      </w:r>
      <w:r>
        <w:t xml:space="preserve">other</w:t>
      </w:r>
      <w:r>
        <w:t xml:space="preserve"> </w:t>
      </w:r>
      <w:r>
        <w:t xml:space="preserve">local</w:t>
      </w:r>
      <w:r>
        <w:t xml:space="preserve"> </w:t>
      </w:r>
      <w:r>
        <w:t xml:space="preserve">factors.</w:t>
      </w:r>
      <w:r>
        <w:t xml:space="preserve"> </w:t>
      </w:r>
      <w:r>
        <w:t xml:space="preserve">These</w:t>
      </w:r>
      <w:r>
        <w:t xml:space="preserve"> </w:t>
      </w:r>
      <w:r>
        <w:t xml:space="preserve">geographic</w:t>
      </w:r>
      <w:r>
        <w:t xml:space="preserve"> </w:t>
      </w:r>
      <w:r>
        <w:t xml:space="preserve">measures</w:t>
      </w:r>
      <w:r>
        <w:t xml:space="preserve"> </w:t>
      </w:r>
      <w:r>
        <w:t xml:space="preserve">will</w:t>
      </w:r>
      <w:r>
        <w:t xml:space="preserve"> </w:t>
      </w:r>
      <w:r>
        <w:t xml:space="preserve">include</w:t>
      </w:r>
      <w:r>
        <w:t xml:space="preserve"> </w:t>
      </w:r>
      <w:r>
        <w:t xml:space="preserve">the</w:t>
      </w:r>
      <w:r>
        <w:t xml:space="preserve"> </w:t>
      </w:r>
      <w:r>
        <w:t xml:space="preserve">Human</w:t>
      </w:r>
      <w:r>
        <w:t xml:space="preserve"> </w:t>
      </w:r>
      <w:r>
        <w:t xml:space="preserve">Rights</w:t>
      </w:r>
      <w:r>
        <w:t xml:space="preserve"> </w:t>
      </w:r>
      <w:r>
        <w:t xml:space="preserve">Campaign’s</w:t>
      </w:r>
      <w:r>
        <w:t xml:space="preserve"> </w:t>
      </w:r>
      <w:r>
        <w:t xml:space="preserve">Municipal</w:t>
      </w:r>
      <w:r>
        <w:t xml:space="preserve"> </w:t>
      </w:r>
      <w:r>
        <w:t xml:space="preserve">Equality</w:t>
      </w:r>
      <w:r>
        <w:t xml:space="preserve"> </w:t>
      </w:r>
      <w:r>
        <w:t xml:space="preserve">Index,</w:t>
      </w:r>
      <w:r>
        <w:t xml:space="preserve"> </w:t>
      </w:r>
      <w:r>
        <w:t xml:space="preserve">Velasco’s</w:t>
      </w:r>
      <w:r>
        <w:t xml:space="preserve"> </w:t>
      </w:r>
      <w:r>
        <w:t xml:space="preserve">LGBT</w:t>
      </w:r>
      <w:r>
        <w:t xml:space="preserve"> </w:t>
      </w:r>
      <w:r>
        <w:t xml:space="preserve">Policy</w:t>
      </w:r>
      <w:r>
        <w:t xml:space="preserve"> </w:t>
      </w:r>
      <w:r>
        <w:t xml:space="preserve">Index</w:t>
      </w:r>
      <w:r>
        <w:t xml:space="preserve"> </w:t>
      </w:r>
      <w:r>
        <w:t xml:space="preserve">for</w:t>
      </w:r>
      <w:r>
        <w:t xml:space="preserve"> </w:t>
      </w:r>
      <w:r>
        <w:t xml:space="preserve">U.S.</w:t>
      </w:r>
      <w:r>
        <w:t xml:space="preserve"> </w:t>
      </w:r>
      <w:r>
        <w:t xml:space="preserve">states,</w:t>
      </w:r>
      <w:r>
        <w:t xml:space="preserve"> </w:t>
      </w:r>
      <w:r>
        <w:t xml:space="preserve">and</w:t>
      </w:r>
      <w:r>
        <w:t xml:space="preserve"> </w:t>
      </w:r>
      <w:r>
        <w:t xml:space="preserve">a</w:t>
      </w:r>
      <w:r>
        <w:t xml:space="preserve"> </w:t>
      </w:r>
      <w:r>
        <w:t xml:space="preserve">host</w:t>
      </w:r>
      <w:r>
        <w:t xml:space="preserve"> </w:t>
      </w:r>
      <w:r>
        <w:t xml:space="preserve">of</w:t>
      </w:r>
      <w:r>
        <w:t xml:space="preserve"> </w:t>
      </w:r>
      <w:r>
        <w:t xml:space="preserve">other</w:t>
      </w:r>
      <w:r>
        <w:t xml:space="preserve"> </w:t>
      </w:r>
      <w:r>
        <w:t xml:space="preserve">local</w:t>
      </w:r>
      <w:r>
        <w:t xml:space="preserve"> </w:t>
      </w:r>
      <w:r>
        <w:t xml:space="preserve">measures</w:t>
      </w:r>
      <w:r>
        <w:t xml:space="preserve"> </w:t>
      </w:r>
      <w:r>
        <w:t xml:space="preserve">such</w:t>
      </w:r>
      <w:r>
        <w:t xml:space="preserve"> </w:t>
      </w:r>
      <w:r>
        <w:t xml:space="preserve">as</w:t>
      </w:r>
      <w:r>
        <w:t xml:space="preserve"> </w:t>
      </w:r>
      <w:r>
        <w:t xml:space="preserve">housing</w:t>
      </w:r>
      <w:r>
        <w:t xml:space="preserve"> </w:t>
      </w:r>
      <w:r>
        <w:t xml:space="preserve">prices,</w:t>
      </w:r>
      <w:r>
        <w:t xml:space="preserve"> </w:t>
      </w:r>
      <w:r>
        <w:t xml:space="preserve">average</w:t>
      </w:r>
      <w:r>
        <w:t xml:space="preserve"> </w:t>
      </w:r>
      <w:r>
        <w:t xml:space="preserve">income,</w:t>
      </w:r>
      <w:r>
        <w:t xml:space="preserve"> </w:t>
      </w:r>
      <w:r>
        <w:t xml:space="preserve">queer</w:t>
      </w:r>
      <w:r>
        <w:t xml:space="preserve"> </w:t>
      </w:r>
      <w:r>
        <w:t xml:space="preserve">density,</w:t>
      </w:r>
      <w:r>
        <w:t xml:space="preserve"> </w:t>
      </w:r>
      <w:r>
        <w:t xml:space="preserve">and</w:t>
      </w:r>
      <w:r>
        <w:t xml:space="preserve"> </w:t>
      </w:r>
      <w:r>
        <w:t xml:space="preserve">prevalence</w:t>
      </w:r>
      <w:r>
        <w:t xml:space="preserve"> </w:t>
      </w:r>
      <w:r>
        <w:t xml:space="preserve">of</w:t>
      </w:r>
      <w:r>
        <w:t xml:space="preserve"> </w:t>
      </w:r>
      <w:r>
        <w:t xml:space="preserve">immigrants</w:t>
      </w:r>
      <w:r>
        <w:t xml:space="preserve"> </w:t>
      </w:r>
      <w:r>
        <w:t xml:space="preserve">from</w:t>
      </w:r>
      <w:r>
        <w:t xml:space="preserve"> </w:t>
      </w:r>
      <w:r>
        <w:t xml:space="preserve">the</w:t>
      </w:r>
      <w:r>
        <w:t xml:space="preserve"> </w:t>
      </w:r>
      <w:r>
        <w:t xml:space="preserve">same</w:t>
      </w:r>
      <w:r>
        <w:t xml:space="preserve"> </w:t>
      </w:r>
      <w:r>
        <w:t xml:space="preserve">national</w:t>
      </w:r>
      <w:r>
        <w:t xml:space="preserve"> </w:t>
      </w:r>
      <w:r>
        <w:t xml:space="preserve">origins.</w:t>
      </w:r>
    </w:p>
    <w:p>
      <w:pPr>
        <w:pStyle w:val="TableCaption"/>
      </w:pPr>
      <w:bookmarkStart w:id="20" w:name="tab:unnamed-chunk-1"/>
      <w:bookmarkEnd w:id="20"/>
      <w:r>
        <w:t xml:space="preserve">Table 1: Mean values for geographic variables for immigrants in different- or same-sex couples, 2008-2022</w:t>
      </w:r>
    </w:p>
    <w:tbl>
      <w:tblPr>
        <w:tblStyle w:val="Table"/>
        <w:tblW w:type="auto" w:w="0"/>
        <w:tblLook w:firstRow="1" w:lastRow="0" w:firstColumn="0" w:lastColumn="0" w:noHBand="0" w:noVBand="0" w:val="0020"/>
        <w:jc w:val="start"/>
        <w:tblCaption w:val="Table 1: Mean values for geographic variables for immigrants in different- or same-sex couples, 2008-2022"/>
      </w:tblPr>
      <w:tblGrid>
        <w:gridCol w:w="2640"/>
        <w:gridCol w:w="2640"/>
        <w:gridCol w:w="2640"/>
      </w:tblGrid>
      <w:tr>
        <w:trPr>
          <w:tblHeader w:val="true"/>
        </w:trPr>
        <w:tc>
          <w:tcPr/>
          <w:p>
            <w:pPr>
              <w:pStyle w:val="Compact"/>
              <w:jc w:val="left"/>
            </w:pPr>
            <w:r>
              <w:t xml:space="preserve">variable</w:t>
            </w:r>
          </w:p>
        </w:tc>
        <w:tc>
          <w:tcPr/>
          <w:p>
            <w:pPr>
              <w:pStyle w:val="Compact"/>
              <w:jc w:val="right"/>
            </w:pPr>
            <w:r>
              <w:t xml:space="preserve">different_sex</w:t>
            </w:r>
          </w:p>
        </w:tc>
        <w:tc>
          <w:tcPr/>
          <w:p>
            <w:pPr>
              <w:pStyle w:val="Compact"/>
              <w:jc w:val="right"/>
            </w:pPr>
            <w:r>
              <w:t xml:space="preserve">same_sex</w:t>
            </w:r>
          </w:p>
        </w:tc>
      </w:tr>
      <w:tr>
        <w:tc>
          <w:tcPr/>
          <w:p>
            <w:pPr>
              <w:pStyle w:val="Compact"/>
              <w:jc w:val="left"/>
            </w:pPr>
            <w:r>
              <w:t xml:space="preserve">bachelors_puma</w:t>
            </w:r>
          </w:p>
        </w:tc>
        <w:tc>
          <w:tcPr/>
          <w:p>
            <w:pPr>
              <w:pStyle w:val="Compact"/>
              <w:jc w:val="right"/>
            </w:pPr>
            <w:r>
              <w:t xml:space="preserve">2.3e-01</w:t>
            </w:r>
          </w:p>
        </w:tc>
        <w:tc>
          <w:tcPr/>
          <w:p>
            <w:pPr>
              <w:pStyle w:val="Compact"/>
              <w:jc w:val="right"/>
            </w:pPr>
            <w:r>
              <w:t xml:space="preserve">2.5e-01</w:t>
            </w:r>
          </w:p>
        </w:tc>
      </w:tr>
      <w:tr>
        <w:tc>
          <w:tcPr/>
          <w:p>
            <w:pPr>
              <w:pStyle w:val="Compact"/>
              <w:jc w:val="left"/>
            </w:pPr>
            <w:r>
              <w:t xml:space="preserve">black_puma</w:t>
            </w:r>
          </w:p>
        </w:tc>
        <w:tc>
          <w:tcPr/>
          <w:p>
            <w:pPr>
              <w:pStyle w:val="Compact"/>
              <w:jc w:val="right"/>
            </w:pPr>
            <w:r>
              <w:t xml:space="preserve">1.3e-01</w:t>
            </w:r>
          </w:p>
        </w:tc>
        <w:tc>
          <w:tcPr/>
          <w:p>
            <w:pPr>
              <w:pStyle w:val="Compact"/>
              <w:jc w:val="right"/>
            </w:pPr>
            <w:r>
              <w:t xml:space="preserve">1.3e-01</w:t>
            </w:r>
          </w:p>
        </w:tc>
      </w:tr>
      <w:tr>
        <w:tc>
          <w:tcPr/>
          <w:p>
            <w:pPr>
              <w:pStyle w:val="Compact"/>
              <w:jc w:val="left"/>
            </w:pPr>
            <w:r>
              <w:t xml:space="preserve">hispanic_puma</w:t>
            </w:r>
          </w:p>
        </w:tc>
        <w:tc>
          <w:tcPr/>
          <w:p>
            <w:pPr>
              <w:pStyle w:val="Compact"/>
              <w:jc w:val="right"/>
            </w:pPr>
            <w:r>
              <w:t xml:space="preserve">2.4e-01</w:t>
            </w:r>
          </w:p>
        </w:tc>
        <w:tc>
          <w:tcPr/>
          <w:p>
            <w:pPr>
              <w:pStyle w:val="Compact"/>
              <w:jc w:val="right"/>
            </w:pPr>
            <w:r>
              <w:t xml:space="preserve">2.4e-01</w:t>
            </w:r>
          </w:p>
        </w:tc>
      </w:tr>
      <w:tr>
        <w:tc>
          <w:tcPr/>
          <w:p>
            <w:pPr>
              <w:pStyle w:val="Compact"/>
              <w:jc w:val="left"/>
            </w:pPr>
            <w:r>
              <w:t xml:space="preserve">inctot_puma</w:t>
            </w:r>
          </w:p>
        </w:tc>
        <w:tc>
          <w:tcPr/>
          <w:p>
            <w:pPr>
              <w:pStyle w:val="Compact"/>
              <w:jc w:val="right"/>
            </w:pPr>
            <w:r>
              <w:t xml:space="preserve">2.7e+01</w:t>
            </w:r>
          </w:p>
        </w:tc>
        <w:tc>
          <w:tcPr/>
          <w:p>
            <w:pPr>
              <w:pStyle w:val="Compact"/>
              <w:jc w:val="right"/>
            </w:pPr>
            <w:r>
              <w:t xml:space="preserve">3.0e+01</w:t>
            </w:r>
          </w:p>
        </w:tc>
      </w:tr>
      <w:tr>
        <w:tc>
          <w:tcPr/>
          <w:p>
            <w:pPr>
              <w:pStyle w:val="Compact"/>
              <w:jc w:val="left"/>
            </w:pPr>
            <w:r>
              <w:t xml:space="preserve">log_inctot_puma</w:t>
            </w:r>
          </w:p>
        </w:tc>
        <w:tc>
          <w:tcPr/>
          <w:p>
            <w:pPr>
              <w:pStyle w:val="Compact"/>
              <w:jc w:val="right"/>
            </w:pPr>
            <w:r>
              <w:t xml:space="preserve">3.3e+00</w:t>
            </w:r>
          </w:p>
        </w:tc>
        <w:tc>
          <w:tcPr/>
          <w:p>
            <w:pPr>
              <w:pStyle w:val="Compact"/>
              <w:jc w:val="right"/>
            </w:pPr>
            <w:r>
              <w:t xml:space="preserve">3.3e+00</w:t>
            </w:r>
          </w:p>
        </w:tc>
      </w:tr>
      <w:tr>
        <w:tc>
          <w:tcPr/>
          <w:p>
            <w:pPr>
              <w:pStyle w:val="Compact"/>
              <w:jc w:val="left"/>
            </w:pPr>
            <w:r>
              <w:t xml:space="preserve">owned_puma</w:t>
            </w:r>
          </w:p>
        </w:tc>
        <w:tc>
          <w:tcPr/>
          <w:p>
            <w:pPr>
              <w:pStyle w:val="Compact"/>
              <w:jc w:val="right"/>
            </w:pPr>
            <w:r>
              <w:t xml:space="preserve">6.1e-01</w:t>
            </w:r>
          </w:p>
        </w:tc>
        <w:tc>
          <w:tcPr/>
          <w:p>
            <w:pPr>
              <w:pStyle w:val="Compact"/>
              <w:jc w:val="right"/>
            </w:pPr>
            <w:r>
              <w:t xml:space="preserve">5.9e-01</w:t>
            </w:r>
          </w:p>
        </w:tc>
      </w:tr>
      <w:tr>
        <w:tc>
          <w:tcPr/>
          <w:p>
            <w:pPr>
              <w:pStyle w:val="Compact"/>
              <w:jc w:val="left"/>
            </w:pPr>
            <w:r>
              <w:t xml:space="preserve">age_puma</w:t>
            </w:r>
          </w:p>
        </w:tc>
        <w:tc>
          <w:tcPr/>
          <w:p>
            <w:pPr>
              <w:pStyle w:val="Compact"/>
              <w:jc w:val="right"/>
            </w:pPr>
            <w:r>
              <w:t xml:space="preserve">3.8e+01</w:t>
            </w:r>
          </w:p>
        </w:tc>
        <w:tc>
          <w:tcPr/>
          <w:p>
            <w:pPr>
              <w:pStyle w:val="Compact"/>
              <w:jc w:val="right"/>
            </w:pPr>
            <w:r>
              <w:t xml:space="preserve">3.8e+01</w:t>
            </w:r>
          </w:p>
        </w:tc>
      </w:tr>
      <w:tr>
        <w:tc>
          <w:tcPr/>
          <w:p>
            <w:pPr>
              <w:pStyle w:val="Compact"/>
              <w:jc w:val="left"/>
            </w:pPr>
            <w:r>
              <w:t xml:space="preserve">immigrant_puma</w:t>
            </w:r>
          </w:p>
        </w:tc>
        <w:tc>
          <w:tcPr/>
          <w:p>
            <w:pPr>
              <w:pStyle w:val="Compact"/>
              <w:jc w:val="right"/>
            </w:pPr>
            <w:r>
              <w:t xml:space="preserve">2.0e-01</w:t>
            </w:r>
          </w:p>
        </w:tc>
        <w:tc>
          <w:tcPr/>
          <w:p>
            <w:pPr>
              <w:pStyle w:val="Compact"/>
              <w:jc w:val="right"/>
            </w:pPr>
            <w:r>
              <w:t xml:space="preserve">2.0e-01</w:t>
            </w:r>
          </w:p>
        </w:tc>
      </w:tr>
      <w:tr>
        <w:tc>
          <w:tcPr/>
          <w:p>
            <w:pPr>
              <w:pStyle w:val="Compact"/>
              <w:jc w:val="left"/>
            </w:pPr>
            <w:r>
              <w:t xml:space="preserve">poverty_100_puma</w:t>
            </w:r>
          </w:p>
        </w:tc>
        <w:tc>
          <w:tcPr/>
          <w:p>
            <w:pPr>
              <w:pStyle w:val="Compact"/>
              <w:jc w:val="right"/>
            </w:pPr>
            <w:r>
              <w:t xml:space="preserve">1.3e-01</w:t>
            </w:r>
          </w:p>
        </w:tc>
        <w:tc>
          <w:tcPr/>
          <w:p>
            <w:pPr>
              <w:pStyle w:val="Compact"/>
              <w:jc w:val="right"/>
            </w:pPr>
            <w:r>
              <w:t xml:space="preserve">1.2e-01</w:t>
            </w:r>
          </w:p>
        </w:tc>
      </w:tr>
      <w:tr>
        <w:tc>
          <w:tcPr/>
          <w:p>
            <w:pPr>
              <w:pStyle w:val="Compact"/>
              <w:jc w:val="left"/>
            </w:pPr>
            <w:r>
              <w:t xml:space="preserve">poverty_200_puma</w:t>
            </w:r>
          </w:p>
        </w:tc>
        <w:tc>
          <w:tcPr/>
          <w:p>
            <w:pPr>
              <w:pStyle w:val="Compact"/>
              <w:jc w:val="right"/>
            </w:pPr>
            <w:r>
              <w:t xml:space="preserve">3.0e-01</w:t>
            </w:r>
          </w:p>
        </w:tc>
        <w:tc>
          <w:tcPr/>
          <w:p>
            <w:pPr>
              <w:pStyle w:val="Compact"/>
              <w:jc w:val="right"/>
            </w:pPr>
            <w:r>
              <w:t xml:space="preserve">2.9e-01</w:t>
            </w:r>
          </w:p>
        </w:tc>
      </w:tr>
      <w:tr>
        <w:tc>
          <w:tcPr/>
          <w:p>
            <w:pPr>
              <w:pStyle w:val="Compact"/>
              <w:jc w:val="left"/>
            </w:pPr>
            <w:r>
              <w:t xml:space="preserve">hwsei_puma</w:t>
            </w:r>
          </w:p>
        </w:tc>
        <w:tc>
          <w:tcPr/>
          <w:p>
            <w:pPr>
              <w:pStyle w:val="Compact"/>
              <w:jc w:val="right"/>
            </w:pPr>
            <w:r>
              <w:t xml:space="preserve">3.7e+01</w:t>
            </w:r>
          </w:p>
        </w:tc>
        <w:tc>
          <w:tcPr/>
          <w:p>
            <w:pPr>
              <w:pStyle w:val="Compact"/>
              <w:jc w:val="right"/>
            </w:pPr>
            <w:r>
              <w:t xml:space="preserve">3.8e+01</w:t>
            </w:r>
          </w:p>
        </w:tc>
      </w:tr>
      <w:tr>
        <w:tc>
          <w:tcPr/>
          <w:p>
            <w:pPr>
              <w:pStyle w:val="Compact"/>
              <w:jc w:val="left"/>
            </w:pPr>
            <w:r>
              <w:t xml:space="preserve">unemployed_puma</w:t>
            </w:r>
          </w:p>
        </w:tc>
        <w:tc>
          <w:tcPr/>
          <w:p>
            <w:pPr>
              <w:pStyle w:val="Compact"/>
              <w:jc w:val="right"/>
            </w:pPr>
            <w:r>
              <w:t xml:space="preserve">3.0e-02</w:t>
            </w:r>
          </w:p>
        </w:tc>
        <w:tc>
          <w:tcPr/>
          <w:p>
            <w:pPr>
              <w:pStyle w:val="Compact"/>
              <w:jc w:val="right"/>
            </w:pPr>
            <w:r>
              <w:t xml:space="preserve">3.0e-02</w:t>
            </w:r>
          </w:p>
        </w:tc>
      </w:tr>
      <w:tr>
        <w:tc>
          <w:tcPr/>
          <w:p>
            <w:pPr>
              <w:pStyle w:val="Compact"/>
              <w:jc w:val="left"/>
            </w:pPr>
            <w:r>
              <w:t xml:space="preserve">valueh_puma</w:t>
            </w:r>
          </w:p>
        </w:tc>
        <w:tc>
          <w:tcPr/>
          <w:p>
            <w:pPr>
              <w:pStyle w:val="Compact"/>
              <w:jc w:val="right"/>
            </w:pPr>
            <w:r>
              <w:t xml:space="preserve">4.1e+06</w:t>
            </w:r>
          </w:p>
        </w:tc>
        <w:tc>
          <w:tcPr/>
          <w:p>
            <w:pPr>
              <w:pStyle w:val="Compact"/>
              <w:jc w:val="right"/>
            </w:pPr>
            <w:r>
              <w:t xml:space="preserve">4.4e+06</w:t>
            </w:r>
          </w:p>
        </w:tc>
      </w:tr>
      <w:tr>
        <w:tc>
          <w:tcPr/>
          <w:p>
            <w:pPr>
              <w:pStyle w:val="Compact"/>
              <w:jc w:val="left"/>
            </w:pPr>
            <w:r>
              <w:t xml:space="preserve">rent_puma</w:t>
            </w:r>
          </w:p>
        </w:tc>
        <w:tc>
          <w:tcPr/>
          <w:p>
            <w:pPr>
              <w:pStyle w:val="Compact"/>
              <w:jc w:val="right"/>
            </w:pPr>
            <w:r>
              <w:t xml:space="preserve">4.1e+02</w:t>
            </w:r>
          </w:p>
        </w:tc>
        <w:tc>
          <w:tcPr/>
          <w:p>
            <w:pPr>
              <w:pStyle w:val="Compact"/>
              <w:jc w:val="right"/>
            </w:pPr>
            <w:r>
              <w:t xml:space="preserve">4.8e+02</w:t>
            </w:r>
          </w:p>
        </w:tc>
      </w:tr>
      <w:tr>
        <w:tc>
          <w:tcPr/>
          <w:p>
            <w:pPr>
              <w:pStyle w:val="Compact"/>
              <w:jc w:val="left"/>
            </w:pPr>
            <w:r>
              <w:t xml:space="preserve">costelec_puma</w:t>
            </w:r>
          </w:p>
        </w:tc>
        <w:tc>
          <w:tcPr/>
          <w:p>
            <w:pPr>
              <w:pStyle w:val="Compact"/>
              <w:jc w:val="right"/>
            </w:pPr>
            <w:r>
              <w:t xml:space="preserve">2.2e+03</w:t>
            </w:r>
          </w:p>
        </w:tc>
        <w:tc>
          <w:tcPr/>
          <w:p>
            <w:pPr>
              <w:pStyle w:val="Compact"/>
              <w:jc w:val="right"/>
            </w:pPr>
            <w:r>
              <w:t xml:space="preserve">2.2e+03</w:t>
            </w:r>
          </w:p>
        </w:tc>
      </w:tr>
      <w:tr>
        <w:tc>
          <w:tcPr/>
          <w:p>
            <w:pPr>
              <w:pStyle w:val="Compact"/>
              <w:jc w:val="left"/>
            </w:pPr>
            <w:r>
              <w:t xml:space="preserve">density</w:t>
            </w:r>
          </w:p>
        </w:tc>
        <w:tc>
          <w:tcPr/>
          <w:p>
            <w:pPr>
              <w:pStyle w:val="Compact"/>
              <w:jc w:val="right"/>
            </w:pPr>
            <w:r>
              <w:t xml:space="preserve">8.1e+03</w:t>
            </w:r>
          </w:p>
        </w:tc>
        <w:tc>
          <w:tcPr/>
          <w:p>
            <w:pPr>
              <w:pStyle w:val="Compact"/>
              <w:jc w:val="right"/>
            </w:pPr>
            <w:r>
              <w:t xml:space="preserve">1.2e+04</w:t>
            </w:r>
          </w:p>
        </w:tc>
      </w:tr>
      <w:tr>
        <w:tc>
          <w:tcPr/>
          <w:p>
            <w:pPr>
              <w:pStyle w:val="Compact"/>
              <w:jc w:val="left"/>
            </w:pPr>
            <w:r>
              <w:t xml:space="preserve">pctmetro</w:t>
            </w:r>
          </w:p>
        </w:tc>
        <w:tc>
          <w:tcPr/>
          <w:p>
            <w:pPr>
              <w:pStyle w:val="Compact"/>
              <w:jc w:val="right"/>
            </w:pPr>
            <w:r>
              <w:t xml:space="preserve">9.6e+01</w:t>
            </w:r>
          </w:p>
        </w:tc>
        <w:tc>
          <w:tcPr/>
          <w:p>
            <w:pPr>
              <w:pStyle w:val="Compact"/>
              <w:jc w:val="right"/>
            </w:pPr>
            <w:r>
              <w:t xml:space="preserve">9.6e+01</w:t>
            </w:r>
          </w:p>
        </w:tc>
      </w:tr>
    </w:tbl>
    <w:p>
      <w:pPr>
        <w:pStyle w:val="BodyText"/>
      </w:pPr>
      <w:r>
        <w:drawing>
          <wp:inline>
            <wp:extent cx="5943600" cy="4754880"/>
            <wp:effectExtent b="0" l="0" r="0" t="0"/>
            <wp:docPr descr="" title="" id="22" name="Picture"/>
            <a:graphic>
              <a:graphicData uri="http://schemas.openxmlformats.org/drawingml/2006/picture">
                <pic:pic>
                  <pic:nvPicPr>
                    <pic:cNvPr descr="ssimm_geo_files/figure-docx/desc-time-1.png" id="23" name="Picture"/>
                    <pic:cNvPicPr>
                      <a:picLocks noChangeArrowheads="1" noChangeAspect="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3"/>
        <w:gridCol w:w="1802"/>
        <w:gridCol w:w="3005"/>
        <w:gridCol w:w="3812"/>
      </w:tblGrid>
      <w:tr>
        <w:trPr>
          <w:trHeight w:val="66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no FE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 FE and clustered errors</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 and year FE and clustered errors</w:t>
            </w:r>
          </w:p>
        </w:tc>
      </w:tr>
      <w:tr>
        <w:trPr>
          <w:trHeight w:val="66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9.860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13.557 **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-183.639 ** </w:t>
            </w:r>
          </w:p>
        </w:tc>
      </w:tr>
      <w:tr>
        <w:trPr>
          <w:trHeight w:val="6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(7.682)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(5.041)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(61.502)   </w:t>
            </w:r>
          </w:p>
        </w:tc>
      </w:tr>
      <w:tr>
        <w:trPr>
          <w:trHeight w:val="66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bachelors_puma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0.595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-1.795    </w:t>
            </w:r>
          </w:p>
        </w:tc>
      </w:tr>
      <w:tr>
        <w:trPr>
          <w:trHeight w:val="6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(2.345)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(3.615)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(4.215)   </w:t>
            </w:r>
          </w:p>
        </w:tc>
      </w:tr>
      <w:tr>
        <w:trPr>
          <w:trHeight w:val="6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black_puma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-0.660    </w:t>
            </w:r>
          </w:p>
        </w:tc>
      </w:tr>
      <w:tr>
        <w:trPr>
          <w:trHeight w:val="66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(0.454)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(0.641)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(0.706)   </w:t>
            </w:r>
          </w:p>
        </w:tc>
      </w:tr>
      <w:tr>
        <w:trPr>
          <w:trHeight w:val="6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hispanic_puma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0.346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-0.143    </w:t>
            </w:r>
          </w:p>
        </w:tc>
      </w:tr>
      <w:tr>
        <w:trPr>
          <w:trHeight w:val="6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(0.486)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(0.460)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(0.561)   </w:t>
            </w:r>
          </w:p>
        </w:tc>
      </w:tr>
      <w:tr>
        <w:trPr>
          <w:trHeight w:val="664"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inctot_puma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0.044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0.070 *  </w:t>
            </w:r>
          </w:p>
        </w:tc>
      </w:tr>
      <w:tr>
        <w:trPr>
          <w:trHeight w:val="66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(0.033)   </w:t>
            </w:r>
          </w:p>
        </w:tc>
      </w:tr>
      <w:tr>
        <w:trPr>
          <w:trHeight w:val="664"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log_inctot_puma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-1.028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-0.906    </w:t>
            </w:r>
          </w:p>
        </w:tc>
      </w:tr>
      <w:tr>
        <w:trPr>
          <w:trHeight w:val="66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(0.442)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(0.466)   </w:t>
            </w:r>
          </w:p>
        </w:tc>
      </w:tr>
      <w:tr>
        <w:trPr>
          <w:trHeight w:val="66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owned_puma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-13.974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-15.891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-20.498 *  </w:t>
            </w:r>
          </w:p>
        </w:tc>
      </w:tr>
      <w:tr>
        <w:trPr>
          <w:trHeight w:val="66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(6.892)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(5.316)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(8.887)   </w:t>
            </w:r>
          </w:p>
        </w:tc>
      </w:tr>
      <w:tr>
        <w:trPr>
          <w:trHeight w:val="62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age_puma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0.078 ** </w:t>
            </w:r>
          </w:p>
        </w:tc>
      </w:tr>
      <w:tr>
        <w:trPr>
          <w:trHeight w:val="664"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(0.025)   </w:t>
            </w:r>
          </w:p>
        </w:tc>
      </w:tr>
      <w:tr>
        <w:trPr>
          <w:trHeight w:val="664"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immigrant_puma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-3.931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-4.251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-3.408 ***</w:t>
            </w:r>
          </w:p>
        </w:tc>
      </w:tr>
      <w:tr>
        <w:trPr>
          <w:trHeight w:val="66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(0.798)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(0.888)   </w:t>
            </w:r>
          </w:p>
        </w:tc>
      </w:tr>
      <w:tr>
        <w:trPr>
          <w:trHeight w:val="6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poverty_100_puma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3.870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3.054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2.761    </w:t>
            </w:r>
          </w:p>
        </w:tc>
      </w:tr>
      <w:tr>
        <w:trPr>
          <w:trHeight w:val="66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(2.693)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(3.228)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(3.443)   </w:t>
            </w:r>
          </w:p>
        </w:tc>
      </w:tr>
      <w:tr>
        <w:trPr>
          <w:trHeight w:val="6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poverty_200_puma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0.391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0.736    </w:t>
            </w:r>
          </w:p>
        </w:tc>
      </w:tr>
      <w:tr>
        <w:trPr>
          <w:trHeight w:val="664"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(1.989)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(1.489)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(1.384)   </w:t>
            </w:r>
          </w:p>
        </w:tc>
      </w:tr>
      <w:tr>
        <w:trPr>
          <w:trHeight w:val="664"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hwsei_puma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0.042    </w:t>
            </w:r>
          </w:p>
        </w:tc>
      </w:tr>
      <w:tr>
        <w:trPr>
          <w:trHeight w:val="664"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(0.066)   </w:t>
            </w:r>
          </w:p>
        </w:tc>
      </w:tr>
      <w:tr>
        <w:trPr>
          <w:trHeight w:val="664"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unemployed_puma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-13.545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-7.787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-0.527    </w:t>
            </w:r>
          </w:p>
        </w:tc>
      </w:tr>
      <w:tr>
        <w:trPr>
          <w:trHeight w:val="664"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(4.657)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(3.363)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(5.701)   </w:t>
            </w:r>
          </w:p>
        </w:tc>
      </w:tr>
      <w:tr>
        <w:trPr>
          <w:trHeight w:val="66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valueh_puma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  </w:t>
            </w:r>
          </w:p>
        </w:tc>
      </w:tr>
      <w:tr>
        <w:trPr>
          <w:trHeight w:val="66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r>
      <w:tr>
        <w:trPr>
          <w:trHeight w:val="642"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rent_puma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0.001 *  </w:t>
            </w:r>
          </w:p>
        </w:tc>
      </w:tr>
      <w:tr>
        <w:trPr>
          <w:trHeight w:val="66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r>
      <w:tr>
        <w:trPr>
          <w:trHeight w:val="664"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costelec_puma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r>
      <w:tr>
        <w:trPr>
          <w:trHeight w:val="66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r>
      <w:tr>
        <w:trPr>
          <w:trHeight w:val="664"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density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r>
      <w:tr>
        <w:trPr>
          <w:trHeight w:val="66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r>
      <w:tr>
        <w:trPr>
          <w:trHeight w:val="66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state_policy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0.017    </w:t>
            </w:r>
          </w:p>
        </w:tc>
      </w:tr>
      <w:tr>
        <w:trPr>
          <w:trHeight w:val="66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(0.049)   </w:t>
            </w:r>
          </w:p>
        </w:tc>
      </w:tr>
      <w:tr>
        <w:trPr>
          <w:trHeight w:val="62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stateAlaska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-0.031    </w:t>
            </w:r>
          </w:p>
        </w:tc>
      </w:tr>
      <w:tr>
        <w:trPr>
          <w:trHeight w:val="66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stateArizona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-0.426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0.005    </w:t>
            </w:r>
          </w:p>
        </w:tc>
      </w:tr>
      <w:tr>
        <w:trPr>
          <w:trHeight w:val="664"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(0.174)   </w:t>
            </w:r>
          </w:p>
        </w:tc>
      </w:tr>
      <w:tr>
        <w:trPr>
          <w:trHeight w:val="62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stateArkansas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-0.135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-0.054    </w:t>
            </w:r>
          </w:p>
        </w:tc>
      </w:tr>
      <w:tr>
        <w:trPr>
          <w:trHeight w:val="66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stateCalifornia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0.530    </w:t>
            </w:r>
          </w:p>
        </w:tc>
      </w:tr>
      <w:tr>
        <w:trPr>
          <w:trHeight w:val="664"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(0.380)   </w:t>
            </w:r>
          </w:p>
        </w:tc>
      </w:tr>
      <w:tr>
        <w:trPr>
          <w:trHeight w:val="62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0.193    </w:t>
            </w:r>
          </w:p>
        </w:tc>
      </w:tr>
      <w:tr>
        <w:trPr>
          <w:trHeight w:val="664"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(0.299)   </w:t>
            </w:r>
          </w:p>
        </w:tc>
      </w:tr>
      <w:tr>
        <w:trPr>
          <w:trHeight w:val="62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stateConnecticut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-1.112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-0.067    </w:t>
            </w:r>
          </w:p>
        </w:tc>
      </w:tr>
      <w:tr>
        <w:trPr>
          <w:trHeight w:val="664"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(0.332)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(0.307)   </w:t>
            </w:r>
          </w:p>
        </w:tc>
      </w:tr>
      <w:tr>
        <w:trPr>
          <w:trHeight w:val="62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stateDelaware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-0.948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-0.024    </w:t>
            </w:r>
          </w:p>
        </w:tc>
      </w:tr>
      <w:tr>
        <w:trPr>
          <w:trHeight w:val="66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(0.284)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(0.263)   </w:t>
            </w:r>
          </w:p>
        </w:tc>
      </w:tr>
      <w:tr>
        <w:trPr>
          <w:trHeight w:val="62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stateFlorida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0.381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0.744 ***</w:t>
            </w:r>
          </w:p>
        </w:tc>
      </w:tr>
      <w:tr>
        <w:trPr>
          <w:trHeight w:val="66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(0.187)   </w:t>
            </w:r>
          </w:p>
        </w:tc>
      </w:tr>
      <w:tr>
        <w:trPr>
          <w:trHeight w:val="66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stateGeorgia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0.193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0.293    </w:t>
            </w:r>
          </w:p>
        </w:tc>
      </w:tr>
      <w:tr>
        <w:trPr>
          <w:trHeight w:val="66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stateHawaii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-0.446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0.550    </w:t>
            </w:r>
          </w:p>
        </w:tc>
      </w:tr>
      <w:tr>
        <w:trPr>
          <w:trHeight w:val="66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(0.399)   </w:t>
            </w:r>
          </w:p>
        </w:tc>
      </w:tr>
      <w:tr>
        <w:trPr>
          <w:trHeight w:val="62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stateIdaho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-0.860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-0.779    </w:t>
            </w:r>
          </w:p>
        </w:tc>
      </w:tr>
      <w:tr>
        <w:trPr>
          <w:trHeight w:val="66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stateIllinois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0.442    </w:t>
            </w:r>
          </w:p>
        </w:tc>
      </w:tr>
      <w:tr>
        <w:trPr>
          <w:trHeight w:val="66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(0.276)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(0.389)   </w:t>
            </w:r>
          </w:p>
        </w:tc>
      </w:tr>
      <w:tr>
        <w:trPr>
          <w:trHeight w:val="62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stateIndiana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0.342    </w:t>
            </w:r>
          </w:p>
        </w:tc>
      </w:tr>
      <w:tr>
        <w:trPr>
          <w:trHeight w:val="664"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(0.269)   </w:t>
            </w:r>
          </w:p>
        </w:tc>
      </w:tr>
      <w:tr>
        <w:trPr>
          <w:trHeight w:val="62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stateIowa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-0.643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0.244    </w:t>
            </w:r>
          </w:p>
        </w:tc>
      </w:tr>
      <w:tr>
        <w:trPr>
          <w:trHeight w:val="66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(0.140)   </w:t>
            </w:r>
          </w:p>
        </w:tc>
      </w:tr>
      <w:tr>
        <w:trPr>
          <w:trHeight w:val="62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stateKansas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-0.336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-0.130    </w:t>
            </w:r>
          </w:p>
        </w:tc>
      </w:tr>
      <w:tr>
        <w:trPr>
          <w:trHeight w:val="66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6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stateKentucky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0.279 *  </w:t>
            </w:r>
          </w:p>
        </w:tc>
      </w:tr>
      <w:tr>
        <w:trPr>
          <w:trHeight w:val="66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(0.122)   </w:t>
            </w:r>
          </w:p>
        </w:tc>
      </w:tr>
      <w:tr>
        <w:trPr>
          <w:trHeight w:val="62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stateLouisiana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-0.067    </w:t>
            </w:r>
          </w:p>
        </w:tc>
      </w:tr>
      <w:tr>
        <w:trPr>
          <w:trHeight w:val="66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(0.098)   </w:t>
            </w:r>
          </w:p>
        </w:tc>
      </w:tr>
      <w:tr>
        <w:trPr>
          <w:trHeight w:val="62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stateMaine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-0.172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0.781 ***</w:t>
            </w:r>
          </w:p>
        </w:tc>
      </w:tr>
      <w:tr>
        <w:trPr>
          <w:trHeight w:val="66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(0.198)   </w:t>
            </w:r>
          </w:p>
        </w:tc>
      </w:tr>
      <w:tr>
        <w:trPr>
          <w:trHeight w:val="66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stateMaryland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-0.925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0.061    </w:t>
            </w:r>
          </w:p>
        </w:tc>
      </w:tr>
      <w:tr>
        <w:trPr>
          <w:trHeight w:val="66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(0.266)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(0.299)   </w:t>
            </w:r>
          </w:p>
        </w:tc>
      </w:tr>
      <w:tr>
        <w:trPr>
          <w:trHeight w:val="62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stateMassachusetts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-0.472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0.454    </w:t>
            </w:r>
          </w:p>
        </w:tc>
      </w:tr>
      <w:tr>
        <w:trPr>
          <w:trHeight w:val="664"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(0.376)   </w:t>
            </w:r>
          </w:p>
        </w:tc>
      </w:tr>
      <w:tr>
        <w:trPr>
          <w:trHeight w:val="66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stateMichigan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0.176    </w:t>
            </w:r>
          </w:p>
        </w:tc>
      </w:tr>
      <w:tr>
        <w:trPr>
          <w:trHeight w:val="664"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stateMinnesota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-0.693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0.175    </w:t>
            </w:r>
          </w:p>
        </w:tc>
      </w:tr>
      <w:tr>
        <w:trPr>
          <w:trHeight w:val="66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(0.259)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(0.333)   </w:t>
            </w:r>
          </w:p>
        </w:tc>
      </w:tr>
      <w:tr>
        <w:trPr>
          <w:trHeight w:val="66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stateMississippi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0.321    </w:t>
            </w:r>
          </w:p>
        </w:tc>
      </w:tr>
      <w:tr>
        <w:trPr>
          <w:trHeight w:val="664"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(0.250)   </w:t>
            </w:r>
          </w:p>
        </w:tc>
      </w:tr>
      <w:tr>
        <w:trPr>
          <w:trHeight w:val="62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stateMissouri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0.199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0.622    </w:t>
            </w:r>
          </w:p>
        </w:tc>
      </w:tr>
      <w:tr>
        <w:trPr>
          <w:trHeight w:val="66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stateMontana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-0.089    </w:t>
            </w:r>
          </w:p>
        </w:tc>
      </w:tr>
      <w:tr>
        <w:trPr>
          <w:trHeight w:val="66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stateNebraska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-0.265    </w:t>
            </w:r>
          </w:p>
        </w:tc>
      </w:tr>
      <w:tr>
        <w:trPr>
          <w:trHeight w:val="664"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(0.148)   </w:t>
            </w:r>
          </w:p>
        </w:tc>
      </w:tr>
      <w:tr>
        <w:trPr>
          <w:trHeight w:val="62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stateNevada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-0.868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0.082    </w:t>
            </w:r>
          </w:p>
        </w:tc>
      </w:tr>
      <w:tr>
        <w:trPr>
          <w:trHeight w:val="664"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(0.293)   </w:t>
            </w:r>
          </w:p>
        </w:tc>
      </w:tr>
      <w:tr>
        <w:trPr>
          <w:trHeight w:val="664"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stateNew Hampshire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-0.612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0.269    </w:t>
            </w:r>
          </w:p>
        </w:tc>
      </w:tr>
      <w:tr>
        <w:trPr>
          <w:trHeight w:val="664"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(0.262)   </w:t>
            </w:r>
          </w:p>
        </w:tc>
      </w:tr>
      <w:tr>
        <w:trPr>
          <w:trHeight w:val="657"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stateNew Jersey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-1.117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0.050    </w:t>
            </w:r>
          </w:p>
        </w:tc>
      </w:tr>
      <w:tr>
        <w:trPr>
          <w:trHeight w:val="66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(0.344)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(0.414)   </w:t>
            </w:r>
          </w:p>
        </w:tc>
      </w:tr>
      <w:tr>
        <w:trPr>
          <w:trHeight w:val="62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stateNew Mexico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-0.565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0.385    </w:t>
            </w:r>
          </w:p>
        </w:tc>
      </w:tr>
      <w:tr>
        <w:trPr>
          <w:trHeight w:val="66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(0.304)   </w:t>
            </w:r>
          </w:p>
        </w:tc>
      </w:tr>
      <w:tr>
        <w:trPr>
          <w:trHeight w:val="62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stateNew York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0.292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1.283 ** </w:t>
            </w:r>
          </w:p>
        </w:tc>
      </w:tr>
      <w:tr>
        <w:trPr>
          <w:trHeight w:val="66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(0.457)   </w:t>
            </w:r>
          </w:p>
        </w:tc>
      </w:tr>
      <w:tr>
        <w:trPr>
          <w:trHeight w:val="62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stateNorth Carolina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-0.348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-0.090    </w:t>
            </w:r>
          </w:p>
        </w:tc>
      </w:tr>
      <w:tr>
        <w:trPr>
          <w:trHeight w:val="664"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stateNorth Dakota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0.113    </w:t>
            </w:r>
          </w:p>
        </w:tc>
      </w:tr>
      <w:tr>
        <w:trPr>
          <w:trHeight w:val="66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(0.126)   </w:t>
            </w:r>
          </w:p>
        </w:tc>
      </w:tr>
      <w:tr>
        <w:trPr>
          <w:trHeight w:val="62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stateOhio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0.099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0.223    </w:t>
            </w:r>
          </w:p>
        </w:tc>
      </w:tr>
      <w:tr>
        <w:trPr>
          <w:trHeight w:val="66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stateOklahoma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0.157    </w:t>
            </w:r>
          </w:p>
        </w:tc>
      </w:tr>
      <w:tr>
        <w:trPr>
          <w:trHeight w:val="664"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stateOregon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-0.783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0.284    </w:t>
            </w:r>
          </w:p>
        </w:tc>
      </w:tr>
      <w:tr>
        <w:trPr>
          <w:trHeight w:val="664"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(0.247)   </w:t>
            </w:r>
          </w:p>
        </w:tc>
      </w:tr>
      <w:tr>
        <w:trPr>
          <w:trHeight w:val="664"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statePennsylvania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1.162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1.418 ***</w:t>
            </w:r>
          </w:p>
        </w:tc>
      </w:tr>
      <w:tr>
        <w:trPr>
          <w:trHeight w:val="66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(0.424)   </w:t>
            </w:r>
          </w:p>
        </w:tc>
      </w:tr>
      <w:tr>
        <w:trPr>
          <w:trHeight w:val="62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stateRhode Island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-0.902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0.059    </w:t>
            </w:r>
          </w:p>
        </w:tc>
      </w:tr>
      <w:tr>
        <w:trPr>
          <w:trHeight w:val="664"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(0.240)   </w:t>
            </w:r>
          </w:p>
        </w:tc>
      </w:tr>
      <w:tr>
        <w:trPr>
          <w:trHeight w:val="62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stateSouth Carolina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-0.364    </w:t>
            </w:r>
          </w:p>
        </w:tc>
      </w:tr>
      <w:tr>
        <w:trPr>
          <w:trHeight w:val="664"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2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stateSouth Dakota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-0.351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-0.231 *  </w:t>
            </w:r>
          </w:p>
        </w:tc>
      </w:tr>
      <w:tr>
        <w:trPr>
          <w:trHeight w:val="664"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(0.111)   </w:t>
            </w:r>
          </w:p>
        </w:tc>
      </w:tr>
      <w:tr>
        <w:trPr>
          <w:trHeight w:val="62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stateTennessee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-0.598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-0.131    </w:t>
            </w:r>
          </w:p>
        </w:tc>
      </w:tr>
      <w:tr>
        <w:trPr>
          <w:trHeight w:val="664"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(0.163)   </w:t>
            </w:r>
          </w:p>
        </w:tc>
      </w:tr>
      <w:tr>
        <w:trPr>
          <w:trHeight w:val="616"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stateTexas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0.075    </w:t>
            </w:r>
          </w:p>
        </w:tc>
      </w:tr>
      <w:tr>
        <w:trPr>
          <w:trHeight w:val="664"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(0.103)   </w:t>
            </w:r>
          </w:p>
        </w:tc>
      </w:tr>
      <w:tr>
        <w:trPr>
          <w:trHeight w:val="62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stateUtah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0.241    </w:t>
            </w:r>
          </w:p>
        </w:tc>
      </w:tr>
      <w:tr>
        <w:trPr>
          <w:trHeight w:val="66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(0.132)   </w:t>
            </w:r>
          </w:p>
        </w:tc>
      </w:tr>
      <w:tr>
        <w:trPr>
          <w:trHeight w:val="62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stateVermont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1.567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2.589    </w:t>
            </w:r>
          </w:p>
        </w:tc>
      </w:tr>
      <w:tr>
        <w:trPr>
          <w:trHeight w:val="664"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(NaN)        </w:t>
            </w:r>
          </w:p>
        </w:tc>
      </w:tr>
      <w:tr>
        <w:trPr>
          <w:trHeight w:val="664"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stateVirginia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0.222    </w:t>
            </w:r>
          </w:p>
        </w:tc>
      </w:tr>
      <w:tr>
        <w:trPr>
          <w:trHeight w:val="66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(0.145)   </w:t>
            </w:r>
          </w:p>
        </w:tc>
      </w:tr>
      <w:tr>
        <w:trPr>
          <w:trHeight w:val="66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stateWashington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-0.683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0.200    </w:t>
            </w:r>
          </w:p>
        </w:tc>
      </w:tr>
      <w:tr>
        <w:trPr>
          <w:trHeight w:val="664"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(0.286)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(0.273)   </w:t>
            </w:r>
          </w:p>
        </w:tc>
      </w:tr>
      <w:tr>
        <w:trPr>
          <w:trHeight w:val="664"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stateWest Virginia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0.277    </w:t>
            </w:r>
          </w:p>
        </w:tc>
      </w:tr>
      <w:tr>
        <w:trPr>
          <w:trHeight w:val="66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(0.170)   </w:t>
            </w:r>
          </w:p>
        </w:tc>
      </w:tr>
      <w:tr>
        <w:trPr>
          <w:trHeight w:val="62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stateWisconsin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-0.436 ** </w:t>
            </w:r>
          </w:p>
        </w:tc>
      </w:tr>
      <w:tr>
        <w:trPr>
          <w:trHeight w:val="66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(0.180)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(0.155)   </w:t>
            </w:r>
          </w:p>
        </w:tc>
      </w:tr>
      <w:tr>
        <w:trPr>
          <w:trHeight w:val="664"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stateWyoming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2.517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2.685 ***</w:t>
            </w:r>
          </w:p>
        </w:tc>
      </w:tr>
      <w:tr>
        <w:trPr>
          <w:trHeight w:val="66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(0.733)   </w:t>
            </w:r>
          </w:p>
        </w:tc>
      </w:tr>
      <w:tr>
        <w:trPr>
          <w:trHeight w:val="62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0.100 ** </w:t>
            </w:r>
          </w:p>
        </w:tc>
      </w:tr>
      <w:tr>
        <w:trPr>
          <w:trHeight w:val="664"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(0.034)   </w:t>
            </w:r>
          </w:p>
        </w:tc>
      </w:tr>
      <w:tr>
        <w:trPr>
          <w:trHeight w:val="616"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31725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31725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31725        </w:t>
            </w:r>
          </w:p>
        </w:tc>
      </w:tr>
      <w:tr>
        <w:trPr>
          <w:trHeight w:val="616"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0.010    </w:t>
            </w:r>
          </w:p>
        </w:tc>
      </w:tr>
      <w:tr>
        <w:trPr>
          <w:trHeight w:val="66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-107257.372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-107199.649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-107188.903    </w:t>
            </w:r>
          </w:p>
        </w:tc>
      </w:tr>
      <w:tr>
        <w:trPr>
          <w:trHeight w:val="616" w:hRule="auto"/>
        </w:trPr>
        body141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AIC</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214552.745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214535.298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214515.806    </w:t>
            </w:r>
          </w:p>
        </w:tc>
      </w:tr>
      <w:tr>
        <w:trPr>
          <w:trHeight w:val="664" w:hRule="auto"/>
        </w:trPr>
        body142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w:t>
            </w:r>
          </w:p>
        </w:tc>
      </w:tr>
    </w:tbl>
    <w:p>
      <w:pPr>
        <w:pStyle w:val="CaptionedFigure"/>
      </w:pPr>
      <w:r>
        <w:drawing>
          <wp:inline>
            <wp:extent cx="5943600" cy="4754880"/>
            <wp:effectExtent b="0" l="0" r="0" t="0"/>
            <wp:docPr descr="Figure 1: Percentage of cohabiting immigrants in same-sex couples in U.S. states, averaging over ACS survey years 2008 to 2019." title="" id="25" name="Picture"/>
            <a:graphic>
              <a:graphicData uri="http://schemas.openxmlformats.org/drawingml/2006/picture">
                <pic:pic>
                  <pic:nvPicPr>
                    <pic:cNvPr descr="ssimm_geo_files/figure-docx/state-map-1.png" id="26" name="Picture"/>
                    <pic:cNvPicPr>
                      <a:picLocks noChangeArrowheads="1" noChangeAspect="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bookmarkStart w:id="27" w:name="fig:state-map"/>
      <w:bookmarkEnd w:id="27"/>
      <w:r>
        <w:t xml:space="preserve">Figure 1: Percentage of cohabiting immigrants in same-sex couples in U.S. states, averaging over ACS survey years 2008 to 2019.</w:t>
      </w:r>
    </w:p>
    <w:p>
      <w:pPr>
        <w:pStyle w:val="SourceCode"/>
      </w:pPr>
      <w:r>
        <w:rPr>
          <w:rStyle w:val="VerbatimChar"/>
        </w:rPr>
        <w:t xml:space="preserve">## </w:t>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1%</w:t>
      </w:r>
      <w:r>
        <w:br/>
      </w:r>
      <w:r>
        <w:rPr>
          <w:rStyle w:val="VerbatimChar"/>
        </w:rPr>
        <w:t xml:space="preserve">  |                                                                            </w:t>
      </w:r>
      <w:r>
        <w:br/>
      </w:r>
      <w:r>
        <w:rPr>
          <w:rStyle w:val="VerbatimChar"/>
        </w:rPr>
        <w:t xml:space="preserve">  |=                                                                     |   1%</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3%</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5%</w:t>
      </w:r>
      <w:r>
        <w:br/>
      </w:r>
      <w:r>
        <w:rPr>
          <w:rStyle w:val="VerbatimChar"/>
        </w:rPr>
        <w:t xml:space="preserve">  |                                                                            </w:t>
      </w:r>
      <w:r>
        <w:br/>
      </w:r>
      <w:r>
        <w:rPr>
          <w:rStyle w:val="VerbatimChar"/>
        </w:rPr>
        <w:t xml:space="preserve">  |====                                                                  |   5%</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7%</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9%</w:t>
      </w:r>
      <w:r>
        <w:br/>
      </w:r>
      <w:r>
        <w:rPr>
          <w:rStyle w:val="VerbatimChar"/>
        </w:rPr>
        <w:t xml:space="preserve">  |                                                                            </w:t>
      </w:r>
      <w:r>
        <w:br/>
      </w:r>
      <w:r>
        <w:rPr>
          <w:rStyle w:val="VerbatimChar"/>
        </w:rPr>
        <w:t xml:space="preserve">  |=======                                                               |   9%</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11%</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13%</w:t>
      </w:r>
      <w:r>
        <w:br/>
      </w:r>
      <w:r>
        <w:rPr>
          <w:rStyle w:val="VerbatimChar"/>
        </w:rPr>
        <w:t xml:space="preserve">  |                                                                            </w:t>
      </w:r>
      <w:r>
        <w:br/>
      </w:r>
      <w:r>
        <w:rPr>
          <w:rStyle w:val="VerbatimChar"/>
        </w:rPr>
        <w:t xml:space="preserve">  |==========                                                            |  14%</w:t>
      </w:r>
      <w:r>
        <w:br/>
      </w:r>
      <w:r>
        <w:rPr>
          <w:rStyle w:val="VerbatimChar"/>
        </w:rPr>
        <w:t xml:space="preserve">  |                                                                            </w:t>
      </w:r>
      <w:r>
        <w:br/>
      </w:r>
      <w:r>
        <w:rPr>
          <w:rStyle w:val="VerbatimChar"/>
        </w:rPr>
        <w:t xml:space="preserve">  |==========                                                            |  15%</w:t>
      </w:r>
      <w:r>
        <w:br/>
      </w:r>
      <w:r>
        <w:rPr>
          <w:rStyle w:val="VerbatimChar"/>
        </w:rPr>
        <w:t xml:space="preserve">  |                                                                            </w:t>
      </w:r>
      <w:r>
        <w:br/>
      </w:r>
      <w:r>
        <w:rPr>
          <w:rStyle w:val="VerbatimChar"/>
        </w:rPr>
        <w:t xml:space="preserve">  |===========                                                           |  15%</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17%</w:t>
      </w:r>
      <w:r>
        <w:br/>
      </w:r>
      <w:r>
        <w:rPr>
          <w:rStyle w:val="VerbatimChar"/>
        </w:rPr>
        <w:t xml:space="preserve">  |                                                                            </w:t>
      </w:r>
      <w:r>
        <w:br/>
      </w:r>
      <w:r>
        <w:rPr>
          <w:rStyle w:val="VerbatimChar"/>
        </w:rPr>
        <w:t xml:space="preserve">  |=============                                                         |  18%</w:t>
      </w:r>
      <w:r>
        <w:br/>
      </w:r>
      <w:r>
        <w:rPr>
          <w:rStyle w:val="VerbatimChar"/>
        </w:rPr>
        <w:t xml:space="preserve">  |                                                                            </w:t>
      </w:r>
      <w:r>
        <w:br/>
      </w:r>
      <w:r>
        <w:rPr>
          <w:rStyle w:val="VerbatimChar"/>
        </w:rPr>
        <w:t xml:space="preserve">  |=============                                                         |  19%</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21%</w:t>
      </w:r>
      <w:r>
        <w:br/>
      </w:r>
      <w:r>
        <w:rPr>
          <w:rStyle w:val="VerbatimChar"/>
        </w:rPr>
        <w:t xml:space="preserve">  |                                                                            </w:t>
      </w:r>
      <w:r>
        <w:br/>
      </w:r>
      <w:r>
        <w:rPr>
          <w:rStyle w:val="VerbatimChar"/>
        </w:rPr>
        <w:t xml:space="preserve">  |===============                                                       |  21%</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23%</w:t>
      </w:r>
      <w:r>
        <w:br/>
      </w:r>
      <w:r>
        <w:rPr>
          <w:rStyle w:val="VerbatimChar"/>
        </w:rPr>
        <w:t xml:space="preserve">  |                                                                            </w:t>
      </w:r>
      <w:r>
        <w:br/>
      </w:r>
      <w:r>
        <w:rPr>
          <w:rStyle w:val="VerbatimChar"/>
        </w:rPr>
        <w:t xml:space="preserve">  |=================                                                     |  24%</w:t>
      </w:r>
      <w:r>
        <w:br/>
      </w:r>
      <w:r>
        <w:rPr>
          <w:rStyle w:val="VerbatimChar"/>
        </w:rPr>
        <w:t xml:space="preserve">  |                                                                            </w:t>
      </w:r>
      <w:r>
        <w:br/>
      </w:r>
      <w:r>
        <w:rPr>
          <w:rStyle w:val="VerbatimChar"/>
        </w:rPr>
        <w:t xml:space="preserve">  |=================                                                     |  25%</w:t>
      </w:r>
      <w:r>
        <w:br/>
      </w:r>
      <w:r>
        <w:rPr>
          <w:rStyle w:val="VerbatimChar"/>
        </w:rPr>
        <w:t xml:space="preserve">  |                                                                            </w:t>
      </w:r>
      <w:r>
        <w:br/>
      </w:r>
      <w:r>
        <w:rPr>
          <w:rStyle w:val="VerbatimChar"/>
        </w:rPr>
        <w:t xml:space="preserve">  |==================                                                    |  25%</w:t>
      </w:r>
      <w:r>
        <w:br/>
      </w:r>
      <w:r>
        <w:rPr>
          <w:rStyle w:val="VerbatimChar"/>
        </w:rPr>
        <w:t xml:space="preserve">  |                                                                            </w:t>
      </w:r>
      <w:r>
        <w:br/>
      </w:r>
      <w:r>
        <w:rPr>
          <w:rStyle w:val="VerbatimChar"/>
        </w:rPr>
        <w:t xml:space="preserve">  |==================                                                    |  26%</w:t>
      </w:r>
      <w:r>
        <w:br/>
      </w:r>
      <w:r>
        <w:rPr>
          <w:rStyle w:val="VerbatimChar"/>
        </w:rPr>
        <w:t xml:space="preserve">  |                                                                            </w:t>
      </w:r>
      <w:r>
        <w:br/>
      </w:r>
      <w:r>
        <w:rPr>
          <w:rStyle w:val="VerbatimChar"/>
        </w:rPr>
        <w:t xml:space="preserve">  |===================                                                   |  27%</w:t>
      </w:r>
      <w:r>
        <w:br/>
      </w:r>
      <w:r>
        <w:rPr>
          <w:rStyle w:val="VerbatimChar"/>
        </w:rPr>
        <w:t xml:space="preserve">  |                                                                            </w:t>
      </w:r>
      <w:r>
        <w:br/>
      </w:r>
      <w:r>
        <w:rPr>
          <w:rStyle w:val="VerbatimChar"/>
        </w:rPr>
        <w:t xml:space="preserve">  |====================                                                  |  28%</w:t>
      </w:r>
      <w:r>
        <w:br/>
      </w:r>
      <w:r>
        <w:rPr>
          <w:rStyle w:val="VerbatimChar"/>
        </w:rPr>
        <w:t xml:space="preserve">  |                                                                            </w:t>
      </w:r>
      <w:r>
        <w:br/>
      </w:r>
      <w:r>
        <w:rPr>
          <w:rStyle w:val="VerbatimChar"/>
        </w:rPr>
        <w:t xml:space="preserve">  |====================                                                  |  29%</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31%</w:t>
      </w:r>
      <w:r>
        <w:br/>
      </w:r>
      <w:r>
        <w:rPr>
          <w:rStyle w:val="VerbatimChar"/>
        </w:rPr>
        <w:t xml:space="preserve">  |                                                                            </w:t>
      </w:r>
      <w:r>
        <w:br/>
      </w:r>
      <w:r>
        <w:rPr>
          <w:rStyle w:val="VerbatimChar"/>
        </w:rPr>
        <w:t xml:space="preserve">  |======================                                                |  31%</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33%</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35%</w:t>
      </w:r>
      <w:r>
        <w:br/>
      </w:r>
      <w:r>
        <w:rPr>
          <w:rStyle w:val="VerbatimChar"/>
        </w:rPr>
        <w:t xml:space="preserve">  |                                                                            </w:t>
      </w:r>
      <w:r>
        <w:br/>
      </w:r>
      <w:r>
        <w:rPr>
          <w:rStyle w:val="VerbatimChar"/>
        </w:rPr>
        <w:t xml:space="preserve">  |=========================                                             |  36%</w:t>
      </w:r>
      <w:r>
        <w:br/>
      </w:r>
      <w:r>
        <w:rPr>
          <w:rStyle w:val="VerbatimChar"/>
        </w:rPr>
        <w:t xml:space="preserve">  |                                                                            </w:t>
      </w:r>
      <w:r>
        <w:br/>
      </w:r>
      <w:r>
        <w:rPr>
          <w:rStyle w:val="VerbatimChar"/>
        </w:rPr>
        <w:t xml:space="preserve">  |==========================                                            |  37%</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39%</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41%</w:t>
      </w:r>
      <w:r>
        <w:br/>
      </w:r>
      <w:r>
        <w:rPr>
          <w:rStyle w:val="VerbatimChar"/>
        </w:rPr>
        <w:t xml:space="preserve">  |                                                                            </w:t>
      </w:r>
      <w:r>
        <w:br/>
      </w:r>
      <w:r>
        <w:rPr>
          <w:rStyle w:val="VerbatimChar"/>
        </w:rPr>
        <w:t xml:space="preserve">  |=============================                                         |  42%</w:t>
      </w:r>
      <w:r>
        <w:br/>
      </w:r>
      <w:r>
        <w:rPr>
          <w:rStyle w:val="VerbatimChar"/>
        </w:rPr>
        <w:t xml:space="preserve">  |                                                                            </w:t>
      </w:r>
      <w:r>
        <w:br/>
      </w:r>
      <w:r>
        <w:rPr>
          <w:rStyle w:val="VerbatimChar"/>
        </w:rPr>
        <w:t xml:space="preserve">  |==============================                                        |  43%</w:t>
      </w:r>
      <w:r>
        <w:br/>
      </w:r>
      <w:r>
        <w:rPr>
          <w:rStyle w:val="VerbatimChar"/>
        </w:rPr>
        <w:t xml:space="preserve">  |                                                                            </w:t>
      </w:r>
      <w:r>
        <w:br/>
      </w:r>
      <w:r>
        <w:rPr>
          <w:rStyle w:val="VerbatimChar"/>
        </w:rPr>
        <w:t xml:space="preserve">  |==============================                                        |  44%</w:t>
      </w:r>
      <w:r>
        <w:br/>
      </w:r>
      <w:r>
        <w:rPr>
          <w:rStyle w:val="VerbatimChar"/>
        </w:rPr>
        <w:t xml:space="preserve">  |                                                                            </w:t>
      </w:r>
      <w:r>
        <w:br/>
      </w:r>
      <w:r>
        <w:rPr>
          <w:rStyle w:val="VerbatimChar"/>
        </w:rPr>
        <w:t xml:space="preserve">  |===============================                                       |  44%</w:t>
      </w:r>
      <w:r>
        <w:br/>
      </w:r>
      <w:r>
        <w:rPr>
          <w:rStyle w:val="VerbatimChar"/>
        </w:rPr>
        <w:t xml:space="preserve">  |                                                                            </w:t>
      </w:r>
      <w:r>
        <w:br/>
      </w:r>
      <w:r>
        <w:rPr>
          <w:rStyle w:val="VerbatimChar"/>
        </w:rPr>
        <w:t xml:space="preserve">  |===============================                                       |  45%</w:t>
      </w:r>
      <w:r>
        <w:br/>
      </w:r>
      <w:r>
        <w:rPr>
          <w:rStyle w:val="VerbatimChar"/>
        </w:rPr>
        <w:t xml:space="preserve">  |                                                                            </w:t>
      </w:r>
      <w:r>
        <w:br/>
      </w:r>
      <w:r>
        <w:rPr>
          <w:rStyle w:val="VerbatimChar"/>
        </w:rPr>
        <w:t xml:space="preserve">  |================================                                      |  45%</w:t>
      </w:r>
      <w:r>
        <w:br/>
      </w:r>
      <w:r>
        <w:rPr>
          <w:rStyle w:val="VerbatimChar"/>
        </w:rPr>
        <w:t xml:space="preserve">  |                                                                            </w:t>
      </w:r>
      <w:r>
        <w:br/>
      </w:r>
      <w:r>
        <w:rPr>
          <w:rStyle w:val="VerbatimChar"/>
        </w:rPr>
        <w:t xml:space="preserve">  |================================                                      |  46%</w:t>
      </w:r>
      <w:r>
        <w:br/>
      </w:r>
      <w:r>
        <w:rPr>
          <w:rStyle w:val="VerbatimChar"/>
        </w:rPr>
        <w:t xml:space="preserve">  |                                                                            </w:t>
      </w:r>
      <w:r>
        <w:br/>
      </w:r>
      <w:r>
        <w:rPr>
          <w:rStyle w:val="VerbatimChar"/>
        </w:rPr>
        <w:t xml:space="preserve">  |=================================                                     |  47%</w:t>
      </w:r>
      <w:r>
        <w:br/>
      </w:r>
      <w:r>
        <w:rPr>
          <w:rStyle w:val="VerbatimChar"/>
        </w:rPr>
        <w:t xml:space="preserve">  |                                                                            </w:t>
      </w:r>
      <w:r>
        <w:br/>
      </w:r>
      <w:r>
        <w:rPr>
          <w:rStyle w:val="VerbatimChar"/>
        </w:rPr>
        <w:t xml:space="preserve">  |=================================                                     |  48%</w:t>
      </w:r>
      <w:r>
        <w:br/>
      </w:r>
      <w:r>
        <w:rPr>
          <w:rStyle w:val="VerbatimChar"/>
        </w:rPr>
        <w:t xml:space="preserve">  |                                                                            </w:t>
      </w:r>
      <w:r>
        <w:br/>
      </w:r>
      <w:r>
        <w:rPr>
          <w:rStyle w:val="VerbatimChar"/>
        </w:rPr>
        <w:t xml:space="preserve">  |==================================                                    |  49%</w:t>
      </w:r>
      <w:r>
        <w:br/>
      </w:r>
      <w:r>
        <w:rPr>
          <w:rStyle w:val="VerbatimChar"/>
        </w:rPr>
        <w:t xml:space="preserve">  |                                                                            </w:t>
      </w:r>
      <w:r>
        <w:br/>
      </w:r>
      <w:r>
        <w:rPr>
          <w:rStyle w:val="VerbatimChar"/>
        </w:rPr>
        <w:t xml:space="preserve">  |===================================                                   |  50%</w:t>
      </w:r>
      <w:r>
        <w:br/>
      </w:r>
      <w:r>
        <w:rPr>
          <w:rStyle w:val="VerbatimChar"/>
        </w:rPr>
        <w:t xml:space="preserve">  |                                                                            </w:t>
      </w:r>
      <w:r>
        <w:br/>
      </w:r>
      <w:r>
        <w:rPr>
          <w:rStyle w:val="VerbatimChar"/>
        </w:rPr>
        <w:t xml:space="preserve">  |===================================                                   |  51%</w:t>
      </w:r>
      <w:r>
        <w:br/>
      </w:r>
      <w:r>
        <w:rPr>
          <w:rStyle w:val="VerbatimChar"/>
        </w:rPr>
        <w:t xml:space="preserve">  |                                                                            </w:t>
      </w:r>
      <w:r>
        <w:br/>
      </w:r>
      <w:r>
        <w:rPr>
          <w:rStyle w:val="VerbatimChar"/>
        </w:rPr>
        <w:t xml:space="preserve">  |====================================                                  |  51%</w:t>
      </w:r>
      <w:r>
        <w:br/>
      </w:r>
      <w:r>
        <w:rPr>
          <w:rStyle w:val="VerbatimChar"/>
        </w:rPr>
        <w:t xml:space="preserve">  |                                                                            </w:t>
      </w:r>
      <w:r>
        <w:br/>
      </w:r>
      <w:r>
        <w:rPr>
          <w:rStyle w:val="VerbatimChar"/>
        </w:rPr>
        <w:t xml:space="preserve">  |====================================                                  |  52%</w:t>
      </w:r>
      <w:r>
        <w:br/>
      </w:r>
      <w:r>
        <w:rPr>
          <w:rStyle w:val="VerbatimChar"/>
        </w:rPr>
        <w:t xml:space="preserve">  |                                                                            </w:t>
      </w:r>
      <w:r>
        <w:br/>
      </w:r>
      <w:r>
        <w:rPr>
          <w:rStyle w:val="VerbatimChar"/>
        </w:rPr>
        <w:t xml:space="preserve">  |=====================================                                 |  53%</w:t>
      </w:r>
      <w:r>
        <w:br/>
      </w:r>
      <w:r>
        <w:rPr>
          <w:rStyle w:val="VerbatimChar"/>
        </w:rPr>
        <w:t xml:space="preserve">  |                                                                            </w:t>
      </w:r>
      <w:r>
        <w:br/>
      </w:r>
      <w:r>
        <w:rPr>
          <w:rStyle w:val="VerbatimChar"/>
        </w:rPr>
        <w:t xml:space="preserve">  |======================================                                |  54%</w:t>
      </w:r>
      <w:r>
        <w:br/>
      </w:r>
      <w:r>
        <w:rPr>
          <w:rStyle w:val="VerbatimChar"/>
        </w:rPr>
        <w:t xml:space="preserve">  |                                                                            </w:t>
      </w:r>
      <w:r>
        <w:br/>
      </w:r>
      <w:r>
        <w:rPr>
          <w:rStyle w:val="VerbatimChar"/>
        </w:rPr>
        <w:t xml:space="preserve">  |======================================                                |  55%</w:t>
      </w:r>
      <w:r>
        <w:br/>
      </w:r>
      <w:r>
        <w:rPr>
          <w:rStyle w:val="VerbatimChar"/>
        </w:rPr>
        <w:t xml:space="preserve">  |                                                                            </w:t>
      </w:r>
      <w:r>
        <w:br/>
      </w:r>
      <w:r>
        <w:rPr>
          <w:rStyle w:val="VerbatimChar"/>
        </w:rPr>
        <w:t xml:space="preserve">  |=======================================                               |  56%</w:t>
      </w:r>
      <w:r>
        <w:br/>
      </w:r>
      <w:r>
        <w:rPr>
          <w:rStyle w:val="VerbatimChar"/>
        </w:rPr>
        <w:t xml:space="preserve">  |                                                                            </w:t>
      </w:r>
      <w:r>
        <w:br/>
      </w:r>
      <w:r>
        <w:rPr>
          <w:rStyle w:val="VerbatimChar"/>
        </w:rPr>
        <w:t xml:space="preserve">  |========================================                              |  57%</w:t>
      </w:r>
      <w:r>
        <w:br/>
      </w:r>
      <w:r>
        <w:rPr>
          <w:rStyle w:val="VerbatimChar"/>
        </w:rPr>
        <w:t xml:space="preserve">  |                                                                            </w:t>
      </w:r>
      <w:r>
        <w:br/>
      </w:r>
      <w:r>
        <w:rPr>
          <w:rStyle w:val="VerbatimChar"/>
        </w:rPr>
        <w:t xml:space="preserve">  |========================================                              |  58%</w:t>
      </w:r>
      <w:r>
        <w:br/>
      </w:r>
      <w:r>
        <w:rPr>
          <w:rStyle w:val="VerbatimChar"/>
        </w:rPr>
        <w:t xml:space="preserve">  |                                                                            </w:t>
      </w:r>
      <w:r>
        <w:br/>
      </w:r>
      <w:r>
        <w:rPr>
          <w:rStyle w:val="VerbatimChar"/>
        </w:rPr>
        <w:t xml:space="preserve">  |=========================================                             |  58%</w:t>
      </w:r>
      <w:r>
        <w:br/>
      </w:r>
      <w:r>
        <w:rPr>
          <w:rStyle w:val="VerbatimChar"/>
        </w:rPr>
        <w:t xml:space="preserve">  |                                                                            </w:t>
      </w:r>
      <w:r>
        <w:br/>
      </w:r>
      <w:r>
        <w:rPr>
          <w:rStyle w:val="VerbatimChar"/>
        </w:rPr>
        <w:t xml:space="preserve">  |=========================================                             |  59%</w:t>
      </w:r>
      <w:r>
        <w:br/>
      </w:r>
      <w:r>
        <w:rPr>
          <w:rStyle w:val="VerbatimChar"/>
        </w:rPr>
        <w:t xml:space="preserve">  |                                                                            </w:t>
      </w:r>
      <w:r>
        <w:br/>
      </w:r>
      <w:r>
        <w:rPr>
          <w:rStyle w:val="VerbatimChar"/>
        </w:rPr>
        <w:t xml:space="preserve">  |==========================================                            |  59%</w:t>
      </w:r>
      <w:r>
        <w:br/>
      </w:r>
      <w:r>
        <w:rPr>
          <w:rStyle w:val="VerbatimChar"/>
        </w:rPr>
        <w:t xml:space="preserve">  |                                                                            </w:t>
      </w:r>
      <w:r>
        <w:br/>
      </w:r>
      <w:r>
        <w:rPr>
          <w:rStyle w:val="VerbatimChar"/>
        </w:rPr>
        <w:t xml:space="preserve">  |==========================================                            |  60%</w:t>
      </w:r>
      <w:r>
        <w:br/>
      </w:r>
      <w:r>
        <w:rPr>
          <w:rStyle w:val="VerbatimChar"/>
        </w:rPr>
        <w:t xml:space="preserve">  |                                                                            </w:t>
      </w:r>
      <w:r>
        <w:br/>
      </w:r>
      <w:r>
        <w:rPr>
          <w:rStyle w:val="VerbatimChar"/>
        </w:rPr>
        <w:t xml:space="preserve">  |===========================================                           |  61%</w:t>
      </w:r>
      <w:r>
        <w:br/>
      </w:r>
      <w:r>
        <w:rPr>
          <w:rStyle w:val="VerbatimChar"/>
        </w:rPr>
        <w:t xml:space="preserve">  |                                                                            </w:t>
      </w:r>
      <w:r>
        <w:br/>
      </w:r>
      <w:r>
        <w:rPr>
          <w:rStyle w:val="VerbatimChar"/>
        </w:rPr>
        <w:t xml:space="preserve">  |===========================================                           |  62%</w:t>
      </w:r>
      <w:r>
        <w:br/>
      </w:r>
      <w:r>
        <w:rPr>
          <w:rStyle w:val="VerbatimChar"/>
        </w:rPr>
        <w:t xml:space="preserve">  |                                                                            </w:t>
      </w:r>
      <w:r>
        <w:br/>
      </w:r>
      <w:r>
        <w:rPr>
          <w:rStyle w:val="VerbatimChar"/>
        </w:rPr>
        <w:t xml:space="preserve">  |============================================                          |  63%</w:t>
      </w:r>
      <w:r>
        <w:br/>
      </w:r>
      <w:r>
        <w:rPr>
          <w:rStyle w:val="VerbatimChar"/>
        </w:rPr>
        <w:t xml:space="preserve">  |                                                                            </w:t>
      </w:r>
      <w:r>
        <w:br/>
      </w:r>
      <w:r>
        <w:rPr>
          <w:rStyle w:val="VerbatimChar"/>
        </w:rPr>
        <w:t xml:space="preserve">  |=============================================                         |  64%</w:t>
      </w:r>
      <w:r>
        <w:br/>
      </w:r>
      <w:r>
        <w:rPr>
          <w:rStyle w:val="VerbatimChar"/>
        </w:rPr>
        <w:t xml:space="preserve">  |                                                                            </w:t>
      </w:r>
      <w:r>
        <w:br/>
      </w:r>
      <w:r>
        <w:rPr>
          <w:rStyle w:val="VerbatimChar"/>
        </w:rPr>
        <w:t xml:space="preserve">  |=============================================                         |  65%</w:t>
      </w:r>
      <w:r>
        <w:br/>
      </w:r>
      <w:r>
        <w:rPr>
          <w:rStyle w:val="VerbatimChar"/>
        </w:rPr>
        <w:t xml:space="preserve">  |                                                                            </w:t>
      </w:r>
      <w:r>
        <w:br/>
      </w:r>
      <w:r>
        <w:rPr>
          <w:rStyle w:val="VerbatimChar"/>
        </w:rPr>
        <w:t xml:space="preserve">  |==============================================                        |  65%</w:t>
      </w:r>
      <w:r>
        <w:br/>
      </w:r>
      <w:r>
        <w:rPr>
          <w:rStyle w:val="VerbatimChar"/>
        </w:rPr>
        <w:t xml:space="preserve">  |                                                                            </w:t>
      </w:r>
      <w:r>
        <w:br/>
      </w:r>
      <w:r>
        <w:rPr>
          <w:rStyle w:val="VerbatimChar"/>
        </w:rPr>
        <w:t xml:space="preserve">  |==============================================                        |  66%</w:t>
      </w:r>
      <w:r>
        <w:br/>
      </w:r>
      <w:r>
        <w:rPr>
          <w:rStyle w:val="VerbatimChar"/>
        </w:rPr>
        <w:t xml:space="preserve">  |                                                                            </w:t>
      </w:r>
      <w:r>
        <w:br/>
      </w:r>
      <w:r>
        <w:rPr>
          <w:rStyle w:val="VerbatimChar"/>
        </w:rPr>
        <w:t xml:space="preserve">  |===============================================                       |  67%</w:t>
      </w:r>
      <w:r>
        <w:br/>
      </w:r>
      <w:r>
        <w:rPr>
          <w:rStyle w:val="VerbatimChar"/>
        </w:rPr>
        <w:t xml:space="preserve">  |                                                                            </w:t>
      </w:r>
      <w:r>
        <w:br/>
      </w:r>
      <w:r>
        <w:rPr>
          <w:rStyle w:val="VerbatimChar"/>
        </w:rPr>
        <w:t xml:space="preserve">  |===============================================                       |  68%</w:t>
      </w:r>
      <w:r>
        <w:br/>
      </w:r>
      <w:r>
        <w:rPr>
          <w:rStyle w:val="VerbatimChar"/>
        </w:rPr>
        <w:t xml:space="preserve">  |                                                                            </w:t>
      </w:r>
      <w:r>
        <w:br/>
      </w:r>
      <w:r>
        <w:rPr>
          <w:rStyle w:val="VerbatimChar"/>
        </w:rPr>
        <w:t xml:space="preserve">  |================================================                      |  68%</w:t>
      </w:r>
      <w:r>
        <w:br/>
      </w:r>
      <w:r>
        <w:rPr>
          <w:rStyle w:val="VerbatimChar"/>
        </w:rPr>
        <w:t xml:space="preserve">  |                                                                            </w:t>
      </w:r>
      <w:r>
        <w:br/>
      </w:r>
      <w:r>
        <w:rPr>
          <w:rStyle w:val="VerbatimChar"/>
        </w:rPr>
        <w:t xml:space="preserve">  |================================================                      |  69%</w:t>
      </w:r>
      <w:r>
        <w:br/>
      </w:r>
      <w:r>
        <w:rPr>
          <w:rStyle w:val="VerbatimChar"/>
        </w:rPr>
        <w:t xml:space="preserve">  |                                                                            </w:t>
      </w:r>
      <w:r>
        <w:br/>
      </w:r>
      <w:r>
        <w:rPr>
          <w:rStyle w:val="VerbatimChar"/>
        </w:rPr>
        <w:t xml:space="preserve">  |=================================================                     |  69%</w:t>
      </w:r>
      <w:r>
        <w:br/>
      </w:r>
      <w:r>
        <w:rPr>
          <w:rStyle w:val="VerbatimChar"/>
        </w:rPr>
        <w:t xml:space="preserve">  |                                                                            </w:t>
      </w:r>
      <w:r>
        <w:br/>
      </w:r>
      <w:r>
        <w:rPr>
          <w:rStyle w:val="VerbatimChar"/>
        </w:rPr>
        <w:t xml:space="preserve">  |=================================================                     |  70%</w:t>
      </w:r>
      <w:r>
        <w:br/>
      </w:r>
      <w:r>
        <w:rPr>
          <w:rStyle w:val="VerbatimChar"/>
        </w:rPr>
        <w:t xml:space="preserve">  |                                                                            </w:t>
      </w:r>
      <w:r>
        <w:br/>
      </w:r>
      <w:r>
        <w:rPr>
          <w:rStyle w:val="VerbatimChar"/>
        </w:rPr>
        <w:t xml:space="preserve">  |==================================================                    |  71%</w:t>
      </w:r>
      <w:r>
        <w:br/>
      </w:r>
      <w:r>
        <w:rPr>
          <w:rStyle w:val="VerbatimChar"/>
        </w:rPr>
        <w:t xml:space="preserve">  |                                                                            </w:t>
      </w:r>
      <w:r>
        <w:br/>
      </w:r>
      <w:r>
        <w:rPr>
          <w:rStyle w:val="VerbatimChar"/>
        </w:rPr>
        <w:t xml:space="preserve">  |==================================================                    |  72%</w:t>
      </w:r>
      <w:r>
        <w:br/>
      </w:r>
      <w:r>
        <w:rPr>
          <w:rStyle w:val="VerbatimChar"/>
        </w:rPr>
        <w:t xml:space="preserve">  |                                                                            </w:t>
      </w:r>
      <w:r>
        <w:br/>
      </w:r>
      <w:r>
        <w:rPr>
          <w:rStyle w:val="VerbatimChar"/>
        </w:rPr>
        <w:t xml:space="preserve">  |===================================================                   |  72%</w:t>
      </w:r>
      <w:r>
        <w:br/>
      </w:r>
      <w:r>
        <w:rPr>
          <w:rStyle w:val="VerbatimChar"/>
        </w:rPr>
        <w:t xml:space="preserve">  |                                                                            </w:t>
      </w:r>
      <w:r>
        <w:br/>
      </w:r>
      <w:r>
        <w:rPr>
          <w:rStyle w:val="VerbatimChar"/>
        </w:rPr>
        <w:t xml:space="preserve">  |===================================================                   |  73%</w:t>
      </w:r>
      <w:r>
        <w:br/>
      </w:r>
      <w:r>
        <w:rPr>
          <w:rStyle w:val="VerbatimChar"/>
        </w:rPr>
        <w:t xml:space="preserve">  |                                                                            </w:t>
      </w:r>
      <w:r>
        <w:br/>
      </w:r>
      <w:r>
        <w:rPr>
          <w:rStyle w:val="VerbatimChar"/>
        </w:rPr>
        <w:t xml:space="preserve">  |====================================================                  |  74%</w:t>
      </w:r>
      <w:r>
        <w:br/>
      </w:r>
      <w:r>
        <w:rPr>
          <w:rStyle w:val="VerbatimChar"/>
        </w:rPr>
        <w:t xml:space="preserve">  |                                                                            </w:t>
      </w:r>
      <w:r>
        <w:br/>
      </w:r>
      <w:r>
        <w:rPr>
          <w:rStyle w:val="VerbatimChar"/>
        </w:rPr>
        <w:t xml:space="preserve">  |=====================================================                 |  75%</w:t>
      </w:r>
      <w:r>
        <w:br/>
      </w:r>
      <w:r>
        <w:rPr>
          <w:rStyle w:val="VerbatimChar"/>
        </w:rPr>
        <w:t xml:space="preserve">  |                                                                            </w:t>
      </w:r>
      <w:r>
        <w:br/>
      </w:r>
      <w:r>
        <w:rPr>
          <w:rStyle w:val="VerbatimChar"/>
        </w:rPr>
        <w:t xml:space="preserve">  |=====================================================                 |  76%</w:t>
      </w:r>
      <w:r>
        <w:br/>
      </w:r>
      <w:r>
        <w:rPr>
          <w:rStyle w:val="VerbatimChar"/>
        </w:rPr>
        <w:t xml:space="preserve">  |                                                                            </w:t>
      </w:r>
      <w:r>
        <w:br/>
      </w:r>
      <w:r>
        <w:rPr>
          <w:rStyle w:val="VerbatimChar"/>
        </w:rPr>
        <w:t xml:space="preserve">  |======================================================                |  78%</w:t>
      </w:r>
      <w:r>
        <w:br/>
      </w:r>
      <w:r>
        <w:rPr>
          <w:rStyle w:val="VerbatimChar"/>
        </w:rPr>
        <w:t xml:space="preserve">  |                                                                            </w:t>
      </w:r>
      <w:r>
        <w:br/>
      </w:r>
      <w:r>
        <w:rPr>
          <w:rStyle w:val="VerbatimChar"/>
        </w:rPr>
        <w:t xml:space="preserve">  |=======================================================               |  78%</w:t>
      </w:r>
      <w:r>
        <w:br/>
      </w:r>
      <w:r>
        <w:rPr>
          <w:rStyle w:val="VerbatimChar"/>
        </w:rPr>
        <w:t xml:space="preserve">  |                                                                            </w:t>
      </w:r>
      <w:r>
        <w:br/>
      </w:r>
      <w:r>
        <w:rPr>
          <w:rStyle w:val="VerbatimChar"/>
        </w:rPr>
        <w:t xml:space="preserve">  |=======================================================               |  79%</w:t>
      </w:r>
      <w:r>
        <w:br/>
      </w:r>
      <w:r>
        <w:rPr>
          <w:rStyle w:val="VerbatimChar"/>
        </w:rPr>
        <w:t xml:space="preserve">  |                                                                            </w:t>
      </w:r>
      <w:r>
        <w:br/>
      </w:r>
      <w:r>
        <w:rPr>
          <w:rStyle w:val="VerbatimChar"/>
        </w:rPr>
        <w:t xml:space="preserve">  |========================================================              |  80%</w:t>
      </w:r>
      <w:r>
        <w:br/>
      </w:r>
      <w:r>
        <w:rPr>
          <w:rStyle w:val="VerbatimChar"/>
        </w:rPr>
        <w:t xml:space="preserve">  |                                                                            </w:t>
      </w:r>
      <w:r>
        <w:br/>
      </w:r>
      <w:r>
        <w:rPr>
          <w:rStyle w:val="VerbatimChar"/>
        </w:rPr>
        <w:t xml:space="preserve">  |=========================================================             |  81%</w:t>
      </w:r>
      <w:r>
        <w:br/>
      </w:r>
      <w:r>
        <w:rPr>
          <w:rStyle w:val="VerbatimChar"/>
        </w:rPr>
        <w:t xml:space="preserve">  |                                                                            </w:t>
      </w:r>
      <w:r>
        <w:br/>
      </w:r>
      <w:r>
        <w:rPr>
          <w:rStyle w:val="VerbatimChar"/>
        </w:rPr>
        <w:t xml:space="preserve">  |=========================================================             |  82%</w:t>
      </w:r>
      <w:r>
        <w:br/>
      </w:r>
      <w:r>
        <w:rPr>
          <w:rStyle w:val="VerbatimChar"/>
        </w:rPr>
        <w:t xml:space="preserve">  |                                                                            </w:t>
      </w:r>
      <w:r>
        <w:br/>
      </w:r>
      <w:r>
        <w:rPr>
          <w:rStyle w:val="VerbatimChar"/>
        </w:rPr>
        <w:t xml:space="preserve">  |==========================================================            |  82%</w:t>
      </w:r>
      <w:r>
        <w:br/>
      </w:r>
      <w:r>
        <w:rPr>
          <w:rStyle w:val="VerbatimChar"/>
        </w:rPr>
        <w:t xml:space="preserve">  |                                                                            </w:t>
      </w:r>
      <w:r>
        <w:br/>
      </w:r>
      <w:r>
        <w:rPr>
          <w:rStyle w:val="VerbatimChar"/>
        </w:rPr>
        <w:t xml:space="preserve">  |==========================================================            |  83%</w:t>
      </w:r>
      <w:r>
        <w:br/>
      </w:r>
      <w:r>
        <w:rPr>
          <w:rStyle w:val="VerbatimChar"/>
        </w:rPr>
        <w:t xml:space="preserve">  |                                                                            </w:t>
      </w:r>
      <w:r>
        <w:br/>
      </w:r>
      <w:r>
        <w:rPr>
          <w:rStyle w:val="VerbatimChar"/>
        </w:rPr>
        <w:t xml:space="preserve">  |===========================================================           |  84%</w:t>
      </w:r>
      <w:r>
        <w:br/>
      </w:r>
      <w:r>
        <w:rPr>
          <w:rStyle w:val="VerbatimChar"/>
        </w:rPr>
        <w:t xml:space="preserve">  |                                                                            </w:t>
      </w:r>
      <w:r>
        <w:br/>
      </w:r>
      <w:r>
        <w:rPr>
          <w:rStyle w:val="VerbatimChar"/>
        </w:rPr>
        <w:t xml:space="preserve">  |============================================================          |  85%</w:t>
      </w:r>
      <w:r>
        <w:br/>
      </w:r>
      <w:r>
        <w:rPr>
          <w:rStyle w:val="VerbatimChar"/>
        </w:rPr>
        <w:t xml:space="preserve">  |                                                                            </w:t>
      </w:r>
      <w:r>
        <w:br/>
      </w:r>
      <w:r>
        <w:rPr>
          <w:rStyle w:val="VerbatimChar"/>
        </w:rPr>
        <w:t xml:space="preserve">  |============================================================          |  86%</w:t>
      </w:r>
      <w:r>
        <w:br/>
      </w:r>
      <w:r>
        <w:rPr>
          <w:rStyle w:val="VerbatimChar"/>
        </w:rPr>
        <w:t xml:space="preserve">  |                                                                            </w:t>
      </w:r>
      <w:r>
        <w:br/>
      </w:r>
      <w:r>
        <w:rPr>
          <w:rStyle w:val="VerbatimChar"/>
        </w:rPr>
        <w:t xml:space="preserve">  |=============================================================         |  87%</w:t>
      </w:r>
      <w:r>
        <w:br/>
      </w:r>
      <w:r>
        <w:rPr>
          <w:rStyle w:val="VerbatimChar"/>
        </w:rPr>
        <w:t xml:space="preserve">  |                                                                            </w:t>
      </w:r>
      <w:r>
        <w:br/>
      </w:r>
      <w:r>
        <w:rPr>
          <w:rStyle w:val="VerbatimChar"/>
        </w:rPr>
        <w:t xml:space="preserve">  |==============================================================        |  88%</w:t>
      </w:r>
      <w:r>
        <w:br/>
      </w:r>
      <w:r>
        <w:rPr>
          <w:rStyle w:val="VerbatimChar"/>
        </w:rPr>
        <w:t xml:space="preserve">  |                                                                            </w:t>
      </w:r>
      <w:r>
        <w:br/>
      </w:r>
      <w:r>
        <w:rPr>
          <w:rStyle w:val="VerbatimChar"/>
        </w:rPr>
        <w:t xml:space="preserve">  |==============================================================        |  89%</w:t>
      </w:r>
      <w:r>
        <w:br/>
      </w:r>
      <w:r>
        <w:rPr>
          <w:rStyle w:val="VerbatimChar"/>
        </w:rPr>
        <w:t xml:space="preserve">  |                                                                            </w:t>
      </w:r>
      <w:r>
        <w:br/>
      </w:r>
      <w:r>
        <w:rPr>
          <w:rStyle w:val="VerbatimChar"/>
        </w:rPr>
        <w:t xml:space="preserve">  |===============================================================       |  89%</w:t>
      </w:r>
      <w:r>
        <w:br/>
      </w:r>
      <w:r>
        <w:rPr>
          <w:rStyle w:val="VerbatimChar"/>
        </w:rPr>
        <w:t xml:space="preserve">  |                                                                            </w:t>
      </w:r>
      <w:r>
        <w:br/>
      </w:r>
      <w:r>
        <w:rPr>
          <w:rStyle w:val="VerbatimChar"/>
        </w:rPr>
        <w:t xml:space="preserve">  |===============================================================       |  90%</w:t>
      </w:r>
      <w:r>
        <w:br/>
      </w:r>
      <w:r>
        <w:rPr>
          <w:rStyle w:val="VerbatimChar"/>
        </w:rPr>
        <w:t xml:space="preserve">  |                                                                            </w:t>
      </w:r>
      <w:r>
        <w:br/>
      </w:r>
      <w:r>
        <w:rPr>
          <w:rStyle w:val="VerbatimChar"/>
        </w:rPr>
        <w:t xml:space="preserve">  |===============================================================       |  91%</w:t>
      </w:r>
      <w:r>
        <w:br/>
      </w:r>
      <w:r>
        <w:rPr>
          <w:rStyle w:val="VerbatimChar"/>
        </w:rPr>
        <w:t xml:space="preserve">  |                                                                            </w:t>
      </w:r>
      <w:r>
        <w:br/>
      </w:r>
      <w:r>
        <w:rPr>
          <w:rStyle w:val="VerbatimChar"/>
        </w:rPr>
        <w:t xml:space="preserve">  |================================================================      |  91%</w:t>
      </w:r>
      <w:r>
        <w:br/>
      </w:r>
      <w:r>
        <w:rPr>
          <w:rStyle w:val="VerbatimChar"/>
        </w:rPr>
        <w:t xml:space="preserve">  |                                                                            </w:t>
      </w:r>
      <w:r>
        <w:br/>
      </w:r>
      <w:r>
        <w:rPr>
          <w:rStyle w:val="VerbatimChar"/>
        </w:rPr>
        <w:t xml:space="preserve">  |================================================================      |  92%</w:t>
      </w:r>
      <w:r>
        <w:br/>
      </w:r>
      <w:r>
        <w:rPr>
          <w:rStyle w:val="VerbatimChar"/>
        </w:rPr>
        <w:t xml:space="preserve">  |                                                                            </w:t>
      </w:r>
      <w:r>
        <w:br/>
      </w:r>
      <w:r>
        <w:rPr>
          <w:rStyle w:val="VerbatimChar"/>
        </w:rPr>
        <w:t xml:space="preserve">  |=================================================================     |  93%</w:t>
      </w:r>
      <w:r>
        <w:br/>
      </w:r>
      <w:r>
        <w:rPr>
          <w:rStyle w:val="VerbatimChar"/>
        </w:rPr>
        <w:t xml:space="preserve">  |                                                                            </w:t>
      </w:r>
      <w:r>
        <w:br/>
      </w:r>
      <w:r>
        <w:rPr>
          <w:rStyle w:val="VerbatimChar"/>
        </w:rPr>
        <w:t xml:space="preserve">  |==================================================================    |  94%</w:t>
      </w:r>
      <w:r>
        <w:br/>
      </w:r>
      <w:r>
        <w:rPr>
          <w:rStyle w:val="VerbatimChar"/>
        </w:rPr>
        <w:t xml:space="preserve">  |                                                                            </w:t>
      </w:r>
      <w:r>
        <w:br/>
      </w:r>
      <w:r>
        <w:rPr>
          <w:rStyle w:val="VerbatimChar"/>
        </w:rPr>
        <w:t xml:space="preserve">  |===================================================================   |  95%</w:t>
      </w:r>
      <w:r>
        <w:br/>
      </w:r>
      <w:r>
        <w:rPr>
          <w:rStyle w:val="VerbatimChar"/>
        </w:rPr>
        <w:t xml:space="preserve">  |                                                                            </w:t>
      </w:r>
      <w:r>
        <w:br/>
      </w:r>
      <w:r>
        <w:rPr>
          <w:rStyle w:val="VerbatimChar"/>
        </w:rPr>
        <w:t xml:space="preserve">  |===================================================================   |  96%</w:t>
      </w:r>
      <w:r>
        <w:br/>
      </w:r>
      <w:r>
        <w:rPr>
          <w:rStyle w:val="VerbatimChar"/>
        </w:rPr>
        <w:t xml:space="preserve">  |                                                                            </w:t>
      </w:r>
      <w:r>
        <w:br/>
      </w:r>
      <w:r>
        <w:rPr>
          <w:rStyle w:val="VerbatimChar"/>
        </w:rPr>
        <w:t xml:space="preserve">  |====================================================================  |  97%</w:t>
      </w:r>
      <w:r>
        <w:br/>
      </w:r>
      <w:r>
        <w:rPr>
          <w:rStyle w:val="VerbatimChar"/>
        </w:rPr>
        <w:t xml:space="preserve">  |                                                                            </w:t>
      </w:r>
      <w:r>
        <w:br/>
      </w:r>
      <w:r>
        <w:rPr>
          <w:rStyle w:val="VerbatimChar"/>
        </w:rPr>
        <w:t xml:space="preserve">  |====================================================================  |  98%</w:t>
      </w:r>
      <w:r>
        <w:br/>
      </w:r>
      <w:r>
        <w:rPr>
          <w:rStyle w:val="VerbatimChar"/>
        </w:rPr>
        <w:t xml:space="preserve">  |                                                                            </w:t>
      </w:r>
      <w:r>
        <w:br/>
      </w:r>
      <w:r>
        <w:rPr>
          <w:rStyle w:val="VerbatimChar"/>
        </w:rPr>
        <w:t xml:space="preserve">  |===================================================================== |  98%</w:t>
      </w:r>
      <w:r>
        <w:br/>
      </w:r>
      <w:r>
        <w:rPr>
          <w:rStyle w:val="VerbatimChar"/>
        </w:rPr>
        <w:t xml:space="preserve">  |                                                                            </w:t>
      </w:r>
      <w:r>
        <w:br/>
      </w:r>
      <w:r>
        <w:rPr>
          <w:rStyle w:val="VerbatimChar"/>
        </w:rPr>
        <w:t xml:space="preserve">  |===================================================================== |  99%</w:t>
      </w:r>
      <w:r>
        <w:br/>
      </w:r>
      <w:r>
        <w:rPr>
          <w:rStyle w:val="VerbatimChar"/>
        </w:rPr>
        <w:t xml:space="preserve">  |                                                                            </w:t>
      </w:r>
      <w:r>
        <w:br/>
      </w:r>
      <w:r>
        <w:rPr>
          <w:rStyle w:val="VerbatimChar"/>
        </w:rPr>
        <w:t xml:space="preserve">  |======================================================================|  99%</w:t>
      </w:r>
      <w:r>
        <w:br/>
      </w:r>
      <w:r>
        <w:rPr>
          <w:rStyle w:val="VerbatimChar"/>
        </w:rPr>
        <w:t xml:space="preserve">  |                                                                            </w:t>
      </w:r>
      <w:r>
        <w:br/>
      </w:r>
      <w:r>
        <w:rPr>
          <w:rStyle w:val="VerbatimChar"/>
        </w:rPr>
        <w:t xml:space="preserve">  |======================================================================| 100%</w:t>
      </w:r>
    </w:p>
    <w:p>
      <w:pPr>
        <w:pStyle w:val="SourceCode"/>
      </w:pPr>
      <w:r>
        <w:rPr>
          <w:rStyle w:val="VerbatimChar"/>
        </w:rPr>
        <w:t xml:space="preserve">## Error: object 'ne_pov' not found</w:t>
      </w:r>
    </w:p>
    <w:sectPr w:rsidR="00BE500F">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7CF842E0"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2A837C" w14:textId="77777777" w:rsidR="005E021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55029BC1"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1E297B" w14:textId="77777777" w:rsidR="005E021F"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272B6C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B50D94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41505960" w:numId="1">
    <w:abstractNumId w:val="12"/>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2"/>
  </w:num>
  <w:num w16cid:durableId="2144537097" w:numId="13">
    <w:abstractNumId w:val="10"/>
  </w:num>
  <w:num w16cid:durableId="236670500"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 Target="media/rId21.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word-template.dotx</Template>
  <TotalTime>0</TotalTime>
  <Pages>35</Pages>
  <Words>12944</Words>
  <Characters>73782</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86553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LGB Policy and the Geography of Immigrants in Same-Sex Couples in the United States</dc:title>
  <dc:creator>Nathan I. Hoffmann, Department of Sociology, UCLA; Kristopher Velasco, Department of Sociology, Princeton University</dc:creator>
  <dc:language>en-US</dc:language>
  <cp:keywords/>
  <dcterms:created xsi:type="dcterms:W3CDTF">2024-08-23T17:58:47Z</dcterms:created>
  <dcterms:modified xsi:type="dcterms:W3CDTF">2024-08-23T17:58:47Z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How do queer immigrants decide where to settle? The policy landscape for same-sex couples in the United States has changed rapidly in recent years, with immigrants being particularly affected. After the 2013 end of the Defense of Marriage Act, U.S. citizens could finally sponsor the visa of a same-sex partner. As previous work of ours has shown, in the wake of this policy change there has been a rapid increase of immigrants in same-sex couples, at least for those from progressive countries (Hoffmann &amp; Velasco 2024). But little is known about where these immigrants choose to settle and enjoy their new rights. Do they gravitate toward queer-friendly cities and states, or are they more concerned with job opportunities or cost of living? How have these patterns changed over time, especially in response to local policy changes relevant to queer people and immigrants? Using American Community Survey data from 2008-2022, this paper will implement descriptive analyses and conditional logit models to study how settlement patterns of immigrants in same-sex couples in the U.S. respond to local and national policy changes as well as other local factors. These geographic measures will include the Human Rights Campaign’s Municipal Equality Index, Velasco’s LGBT Policy Index for U.S. states, and a host of other local measures such as housing prices, average income, queer density, and prevalence of immigrants from the same national origins.</vt:lpwstr>
  </property>
  <property fmtid="{D5CDD505-2E9C-101B-9397-08002B2CF9AE}" pid="3" name="always_allow_html">
    <vt:lpwstr>True</vt:lpwstr>
  </property>
  <property fmtid="{D5CDD505-2E9C-101B-9397-08002B2CF9AE}" pid="4" name="citeproc">
    <vt:lpwstr>False</vt:lpwstr>
  </property>
  <property fmtid="{D5CDD505-2E9C-101B-9397-08002B2CF9AE}" pid="5" name="date">
    <vt:lpwstr>August 23, 2024</vt:lpwstr>
  </property>
  <property fmtid="{D5CDD505-2E9C-101B-9397-08002B2CF9AE}" pid="6" name="editor_options">
    <vt:lpwstr/>
  </property>
  <property fmtid="{D5CDD505-2E9C-101B-9397-08002B2CF9AE}" pid="7" name="fontfamily">
    <vt:lpwstr>mathpazo</vt:lpwstr>
  </property>
  <property fmtid="{D5CDD505-2E9C-101B-9397-08002B2CF9AE}" pid="8" name="fontsize">
    <vt:lpwstr>11pt</vt:lpwstr>
  </property>
  <property fmtid="{D5CDD505-2E9C-101B-9397-08002B2CF9AE}" pid="9" name="geometry">
    <vt:lpwstr>margin= 1in</vt:lpwstr>
  </property>
  <property fmtid="{D5CDD505-2E9C-101B-9397-08002B2CF9AE}" pid="10" name="header-includes">
    <vt:lpwstr/>
  </property>
  <property fmtid="{D5CDD505-2E9C-101B-9397-08002B2CF9AE}" pid="11" name="indent">
    <vt:lpwstr>True</vt:lpwstr>
  </property>
  <property fmtid="{D5CDD505-2E9C-101B-9397-08002B2CF9AE}" pid="12" name="link-citations">
    <vt:lpwstr>True</vt:lpwstr>
  </property>
  <property fmtid="{D5CDD505-2E9C-101B-9397-08002B2CF9AE}" pid="13" name="linkcolor">
    <vt:lpwstr>blue</vt:lpwstr>
  </property>
  <property fmtid="{D5CDD505-2E9C-101B-9397-08002B2CF9AE}" pid="14" name="output">
    <vt:lpwstr/>
  </property>
  <property fmtid="{D5CDD505-2E9C-101B-9397-08002B2CF9AE}" pid="15" name="subtitle">
    <vt:lpwstr>Same-sex marriage and Migration workshop in Amsterdam</vt:lpwstr>
  </property>
</Properties>
</file>