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Fuehres, and Gloor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r w:rsidRPr="00A84CA9">
        <w:rPr>
          <w:rFonts w:cs="Times New Roman"/>
        </w:rPr>
        <w:t xml:space="preserve">Meesad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which may perform under the circumstances, and will experiment in particular with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While fairly commonly utilised, this project had issues with customisation and implementation for this library,</w:t>
      </w:r>
      <w:r w:rsidR="009357B8">
        <w:t xml:space="preserve"> and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This project managed this issue by streamlining the time management IF statements, as well as retrieving part of the data initially to work on while running the program on a separate machine so as to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33B0913"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 xml:space="preserve">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w:t>
      </w:r>
      <w:r>
        <w:lastRenderedPageBreak/>
        <w:t>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0F8296FF"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0"/>
      <w:r>
        <w:t>emoji</w:t>
      </w:r>
      <w:commentRangeEnd w:id="0"/>
      <w:r>
        <w:rPr>
          <w:rStyle w:val="CommentReference"/>
        </w:rPr>
        <w:commentReference w:id="0"/>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w:t>
      </w:r>
      <w:r>
        <w:lastRenderedPageBreak/>
        <w:t xml:space="preserve">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w:t>
      </w:r>
      <w:r w:rsidR="00FB5527">
        <w:rPr>
          <w:rFonts w:cs="Times New Roman"/>
        </w:rPr>
        <w:lastRenderedPageBreak/>
        <w:t>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2F0F506" w:rsidR="00227113" w:rsidRDefault="00F766F9" w:rsidP="00227113">
      <w:pPr>
        <w:pStyle w:val="Caption"/>
        <w:jc w:val="center"/>
      </w:pPr>
      <w:r>
        <w:t xml:space="preserve">Figure </w:t>
      </w:r>
      <w:fldSimple w:instr=" SEQ Figure \* ARABIC ">
        <w:r>
          <w:rPr>
            <w:noProof/>
          </w:rPr>
          <w:t>1</w:t>
        </w:r>
      </w:fldSimple>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r>
        <w:t>Neuron Number</w:t>
      </w:r>
    </w:p>
    <w:p w14:paraId="2DB2A9B2" w14:textId="1559D6D6"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AC2759">
        <w:t xml:space="preserve"> </w:t>
      </w:r>
      <w:commentRangeStart w:id="2"/>
      <w:r w:rsidR="00AC2759">
        <w:t>WRITE MORE PLS</w:t>
      </w:r>
      <w:commentRangeEnd w:id="2"/>
      <w:r w:rsidR="00AC2759">
        <w:rPr>
          <w:rStyle w:val="CommentReference"/>
        </w:rPr>
        <w:commentReference w:id="2"/>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w:t>
      </w:r>
      <w:r>
        <w:lastRenderedPageBreak/>
        <w:t>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DE5010"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may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BF73BFC"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 the lowest value tested.</w:t>
      </w:r>
      <w:r w:rsidR="00F97117">
        <w:t xml:space="preserve"> </w:t>
      </w:r>
      <w:commentRangeStart w:id="3"/>
      <w:r w:rsidR="00F97117">
        <w:t>PUT ALPHA RESULT HERE</w:t>
      </w:r>
      <w:commentRangeEnd w:id="3"/>
      <w:r w:rsidR="00F97117">
        <w:rPr>
          <w:rStyle w:val="CommentReference"/>
        </w:rPr>
        <w:commentReference w:id="3"/>
      </w:r>
    </w:p>
    <w:p w14:paraId="5B355834" w14:textId="5B40E3D4" w:rsidR="006800DB" w:rsidRDefault="006800DB" w:rsidP="00227113">
      <w:r>
        <w:t>Elastic Net</w:t>
      </w:r>
    </w:p>
    <w:p w14:paraId="6371128E" w14:textId="757A2B41" w:rsidR="006800DB" w:rsidRPr="00276CDA"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l1 ratio, which is the ratio of L1 to L2 regularisation this model utilised, with a</w:t>
      </w:r>
      <w:r w:rsidR="00276CDA">
        <w:t xml:space="preserve"> high value emphasising L1, and a lower value emphasising L2.</w:t>
      </w:r>
      <w:r w:rsidR="006B2DE2">
        <w:t xml:space="preserve"> </w:t>
      </w:r>
      <w:commentRangeStart w:id="4"/>
      <w:r w:rsidR="006B2DE2">
        <w:t>PUT RESULTS HERE</w:t>
      </w:r>
      <w:commentRangeEnd w:id="4"/>
      <w:r w:rsidR="006B2DE2">
        <w:rPr>
          <w:rStyle w:val="CommentReference"/>
        </w:rPr>
        <w:commentReference w:id="4"/>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 xml:space="preserve">There are several different </w:t>
      </w:r>
      <w:r w:rsidR="00FC5C2B">
        <w:lastRenderedPageBreak/>
        <w:t>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59C0EDC6" w:rsidR="009267BC" w:rsidRDefault="009267BC" w:rsidP="0068721F">
      <w:commentRangeStart w:id="5"/>
      <w:r>
        <w:t>Language</w:t>
      </w:r>
      <w:commentRangeEnd w:id="5"/>
      <w:r>
        <w:rPr>
          <w:rStyle w:val="CommentReference"/>
        </w:rPr>
        <w:commentReference w:id="5"/>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6"/>
      <w:r>
        <w:t>Explain what they are</w:t>
      </w:r>
      <w:commentRangeEnd w:id="6"/>
      <w:r>
        <w:rPr>
          <w:rStyle w:val="CommentReference"/>
        </w:rPr>
        <w:commentReference w:id="6"/>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7"/>
      <w:r>
        <w:t>strong results.</w:t>
      </w:r>
      <w:commentRangeEnd w:id="7"/>
      <w:r>
        <w:rPr>
          <w:rStyle w:val="CommentReference"/>
        </w:rPr>
        <w:commentReference w:id="7"/>
      </w:r>
      <w:r w:rsidR="000F3D6F">
        <w:t xml:space="preserve"> </w:t>
      </w:r>
    </w:p>
    <w:p w14:paraId="0DF789A8" w14:textId="3922E9B9" w:rsidR="000F3D6F" w:rsidRDefault="000F3D6F" w:rsidP="0024002C">
      <w:r>
        <w:lastRenderedPageBreak/>
        <w:t>For hyperparameters where Randomsearch was not appropriate, a Gridsearch-style iterative approach was taken to iterate through potential options like activation function, neuron number, and hidden layer number.</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38CE34D3"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24F95017" w14:textId="3F8C65F1" w:rsidR="00B75187" w:rsidRDefault="009E3A68" w:rsidP="009E3A68">
      <w:r>
        <w:t>As</w:t>
      </w:r>
      <w:r w:rsidR="007D5DAE">
        <w:t xml:space="preserve"> partially</w:t>
      </w:r>
      <w:r>
        <w:t xml:space="preserve"> expected from literature, the results from the multiple regression model were relatively poor</w:t>
      </w:r>
      <w:r w:rsidR="001D1655">
        <w:t xml:space="preserve">, with an RMSE of 2.06. </w:t>
      </w:r>
      <w:r w:rsidR="007D5DAE">
        <w:t xml:space="preserve">Given the context of the alternative models trialled by this paper, this 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w:t>
      </w:r>
      <w:r w:rsidR="00560DDB">
        <w:lastRenderedPageBreak/>
        <w:t>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0CE6A032"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the same approach as their last paper on the subject. This paper suggests that usage of a model with more depth like MLP may have provided different insights. Additionally, it is notable that this paper trialled Ridge, Lasso, and Elastic Net regression as well</w:t>
      </w:r>
      <w:r w:rsidR="00F2094A">
        <w:t xml:space="preserve">, and found a </w:t>
      </w:r>
      <w:commentRangeStart w:id="8"/>
      <w:r w:rsidR="00F2094A">
        <w:t xml:space="preserve">stronger RMSE for all these models </w:t>
      </w:r>
      <w:commentRangeEnd w:id="8"/>
      <w:r w:rsidR="00F2094A">
        <w:rPr>
          <w:rStyle w:val="CommentReference"/>
        </w:rPr>
        <w:commentReference w:id="8"/>
      </w:r>
      <w:r w:rsidR="00F2094A">
        <w:t>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textual information which are far more suited to classification tasks than regression. For example, SentiWordNet is highly optimal for classification tasks and therefore was not utilised for this project, but may have rendered more optimal results if utilised for this project’s exploration into bullish and bearish sentiment</w:t>
      </w:r>
      <w:r w:rsidR="00DE5010">
        <w:t>, as opposed to TF-IDF.</w:t>
      </w:r>
    </w:p>
    <w:p w14:paraId="04B23823" w14:textId="418B5D4B"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market</w:t>
      </w:r>
      <w:r w:rsidR="00FA4E2C">
        <w:t xml:space="preserve"> as a whole.</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2"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3"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4"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5"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6"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7"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8" w:author="PG-Indrakumar, Nathan" w:date="2021-08-02T12:48:00Z" w:initials="PIN">
    <w:p w14:paraId="404C0582" w14:textId="77777777" w:rsidR="00F2094A" w:rsidRDefault="00F2094A" w:rsidP="004B77F7">
      <w:pPr>
        <w:pStyle w:val="CommentText"/>
      </w:pPr>
      <w:r>
        <w:rPr>
          <w:rStyle w:val="CommentReference"/>
        </w:rPr>
        <w:annotationRef/>
      </w:r>
      <w:r>
        <w:t>Validate this statement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Ex w15:paraId="404C0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26823" w16cex:dateUtc="2021-08-02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Id w16cid:paraId="404C0582" w16cid:durableId="24B2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54D4F"/>
    <w:rsid w:val="00075F89"/>
    <w:rsid w:val="00091D84"/>
    <w:rsid w:val="000957E5"/>
    <w:rsid w:val="00097936"/>
    <w:rsid w:val="000A0826"/>
    <w:rsid w:val="000A11FA"/>
    <w:rsid w:val="000F16F2"/>
    <w:rsid w:val="000F3D6F"/>
    <w:rsid w:val="00103EAA"/>
    <w:rsid w:val="0011211F"/>
    <w:rsid w:val="0012300B"/>
    <w:rsid w:val="00132AE0"/>
    <w:rsid w:val="00142AD9"/>
    <w:rsid w:val="00144252"/>
    <w:rsid w:val="00146BDA"/>
    <w:rsid w:val="00150DAD"/>
    <w:rsid w:val="00162DB5"/>
    <w:rsid w:val="0017538F"/>
    <w:rsid w:val="001869D1"/>
    <w:rsid w:val="0019291A"/>
    <w:rsid w:val="00194C02"/>
    <w:rsid w:val="001A6B1B"/>
    <w:rsid w:val="001B4982"/>
    <w:rsid w:val="001D1655"/>
    <w:rsid w:val="001D6DE9"/>
    <w:rsid w:val="001E1F29"/>
    <w:rsid w:val="00205FF0"/>
    <w:rsid w:val="00207236"/>
    <w:rsid w:val="00212785"/>
    <w:rsid w:val="002245D4"/>
    <w:rsid w:val="00227113"/>
    <w:rsid w:val="00231BD8"/>
    <w:rsid w:val="0024002C"/>
    <w:rsid w:val="00246078"/>
    <w:rsid w:val="00252CA8"/>
    <w:rsid w:val="00267AAE"/>
    <w:rsid w:val="002750C0"/>
    <w:rsid w:val="00276CDA"/>
    <w:rsid w:val="00282A2F"/>
    <w:rsid w:val="0028698C"/>
    <w:rsid w:val="00294557"/>
    <w:rsid w:val="002946F7"/>
    <w:rsid w:val="00297E03"/>
    <w:rsid w:val="00297E59"/>
    <w:rsid w:val="002B12E7"/>
    <w:rsid w:val="002C007A"/>
    <w:rsid w:val="002D10B3"/>
    <w:rsid w:val="002D17F0"/>
    <w:rsid w:val="002D6257"/>
    <w:rsid w:val="002D7947"/>
    <w:rsid w:val="002F28F1"/>
    <w:rsid w:val="002F6803"/>
    <w:rsid w:val="003009AA"/>
    <w:rsid w:val="003011CA"/>
    <w:rsid w:val="00305139"/>
    <w:rsid w:val="00307034"/>
    <w:rsid w:val="00325039"/>
    <w:rsid w:val="00375AE2"/>
    <w:rsid w:val="003A1787"/>
    <w:rsid w:val="003A5F6A"/>
    <w:rsid w:val="003D3F53"/>
    <w:rsid w:val="003E0DA8"/>
    <w:rsid w:val="003F2AFD"/>
    <w:rsid w:val="004108DB"/>
    <w:rsid w:val="004318D2"/>
    <w:rsid w:val="004617D2"/>
    <w:rsid w:val="0047458C"/>
    <w:rsid w:val="00475FBD"/>
    <w:rsid w:val="0047658E"/>
    <w:rsid w:val="00480F98"/>
    <w:rsid w:val="00490280"/>
    <w:rsid w:val="004907DA"/>
    <w:rsid w:val="004A7FF9"/>
    <w:rsid w:val="004B6321"/>
    <w:rsid w:val="004C1560"/>
    <w:rsid w:val="004D01F0"/>
    <w:rsid w:val="004E15DF"/>
    <w:rsid w:val="004E3F41"/>
    <w:rsid w:val="004F1CDC"/>
    <w:rsid w:val="00502499"/>
    <w:rsid w:val="00511F3D"/>
    <w:rsid w:val="0052099C"/>
    <w:rsid w:val="00527A7C"/>
    <w:rsid w:val="00541AF1"/>
    <w:rsid w:val="00545C7A"/>
    <w:rsid w:val="005556CF"/>
    <w:rsid w:val="00556EA8"/>
    <w:rsid w:val="00557B4F"/>
    <w:rsid w:val="00560DDB"/>
    <w:rsid w:val="0056415B"/>
    <w:rsid w:val="00596852"/>
    <w:rsid w:val="005A1E10"/>
    <w:rsid w:val="005B1EE5"/>
    <w:rsid w:val="005B2C37"/>
    <w:rsid w:val="005C0679"/>
    <w:rsid w:val="005C710C"/>
    <w:rsid w:val="005E29ED"/>
    <w:rsid w:val="005F6CC8"/>
    <w:rsid w:val="00610353"/>
    <w:rsid w:val="006126A7"/>
    <w:rsid w:val="00613E2B"/>
    <w:rsid w:val="00632F93"/>
    <w:rsid w:val="00636AFF"/>
    <w:rsid w:val="00646ED7"/>
    <w:rsid w:val="006800DB"/>
    <w:rsid w:val="0068721F"/>
    <w:rsid w:val="006942C7"/>
    <w:rsid w:val="006B2DE2"/>
    <w:rsid w:val="006B6296"/>
    <w:rsid w:val="006D579D"/>
    <w:rsid w:val="006E15F9"/>
    <w:rsid w:val="00700CA4"/>
    <w:rsid w:val="00704EF1"/>
    <w:rsid w:val="00707A86"/>
    <w:rsid w:val="007158BB"/>
    <w:rsid w:val="00722406"/>
    <w:rsid w:val="007229D5"/>
    <w:rsid w:val="00726FD4"/>
    <w:rsid w:val="007430A1"/>
    <w:rsid w:val="007470F7"/>
    <w:rsid w:val="007569C3"/>
    <w:rsid w:val="00763854"/>
    <w:rsid w:val="00764014"/>
    <w:rsid w:val="00764863"/>
    <w:rsid w:val="00774DDB"/>
    <w:rsid w:val="00776D6B"/>
    <w:rsid w:val="00792A8C"/>
    <w:rsid w:val="00797AC9"/>
    <w:rsid w:val="007A184F"/>
    <w:rsid w:val="007D2AE8"/>
    <w:rsid w:val="007D5DAE"/>
    <w:rsid w:val="007E1B68"/>
    <w:rsid w:val="007F146D"/>
    <w:rsid w:val="007F24D4"/>
    <w:rsid w:val="007F5ACC"/>
    <w:rsid w:val="00821535"/>
    <w:rsid w:val="00844EBA"/>
    <w:rsid w:val="00854807"/>
    <w:rsid w:val="00883DE2"/>
    <w:rsid w:val="008A2D67"/>
    <w:rsid w:val="008E65E3"/>
    <w:rsid w:val="008F7704"/>
    <w:rsid w:val="00902197"/>
    <w:rsid w:val="00905CE2"/>
    <w:rsid w:val="009068D5"/>
    <w:rsid w:val="009204FB"/>
    <w:rsid w:val="009267BC"/>
    <w:rsid w:val="00932849"/>
    <w:rsid w:val="00933EBF"/>
    <w:rsid w:val="00934D26"/>
    <w:rsid w:val="009357B8"/>
    <w:rsid w:val="00940B27"/>
    <w:rsid w:val="00945DDD"/>
    <w:rsid w:val="009542A3"/>
    <w:rsid w:val="00962013"/>
    <w:rsid w:val="00977E13"/>
    <w:rsid w:val="009864AF"/>
    <w:rsid w:val="00987099"/>
    <w:rsid w:val="00997BE3"/>
    <w:rsid w:val="009B1754"/>
    <w:rsid w:val="009D120B"/>
    <w:rsid w:val="009E3A68"/>
    <w:rsid w:val="009F240D"/>
    <w:rsid w:val="00A10D39"/>
    <w:rsid w:val="00A15433"/>
    <w:rsid w:val="00A73BB9"/>
    <w:rsid w:val="00A74866"/>
    <w:rsid w:val="00A76788"/>
    <w:rsid w:val="00A85081"/>
    <w:rsid w:val="00A85404"/>
    <w:rsid w:val="00A9773D"/>
    <w:rsid w:val="00AA09F3"/>
    <w:rsid w:val="00AA65E9"/>
    <w:rsid w:val="00AB3B3B"/>
    <w:rsid w:val="00AC2759"/>
    <w:rsid w:val="00AD2F40"/>
    <w:rsid w:val="00AE47C8"/>
    <w:rsid w:val="00B02FAE"/>
    <w:rsid w:val="00B144A6"/>
    <w:rsid w:val="00B32AA0"/>
    <w:rsid w:val="00B34575"/>
    <w:rsid w:val="00B357CF"/>
    <w:rsid w:val="00B43958"/>
    <w:rsid w:val="00B516DE"/>
    <w:rsid w:val="00B66CFF"/>
    <w:rsid w:val="00B75187"/>
    <w:rsid w:val="00B87EEE"/>
    <w:rsid w:val="00B936C1"/>
    <w:rsid w:val="00BB4D6D"/>
    <w:rsid w:val="00BB67A4"/>
    <w:rsid w:val="00BC2112"/>
    <w:rsid w:val="00BD514C"/>
    <w:rsid w:val="00BD722B"/>
    <w:rsid w:val="00C01333"/>
    <w:rsid w:val="00C0168B"/>
    <w:rsid w:val="00C22E99"/>
    <w:rsid w:val="00C24CC9"/>
    <w:rsid w:val="00C27551"/>
    <w:rsid w:val="00C40E90"/>
    <w:rsid w:val="00C41610"/>
    <w:rsid w:val="00C57ACE"/>
    <w:rsid w:val="00C717C8"/>
    <w:rsid w:val="00C73B49"/>
    <w:rsid w:val="00C80C51"/>
    <w:rsid w:val="00CA05D9"/>
    <w:rsid w:val="00CB3D78"/>
    <w:rsid w:val="00CB76B1"/>
    <w:rsid w:val="00CC22A1"/>
    <w:rsid w:val="00CD27AC"/>
    <w:rsid w:val="00CF5443"/>
    <w:rsid w:val="00CF5AB3"/>
    <w:rsid w:val="00D06F4F"/>
    <w:rsid w:val="00D50B55"/>
    <w:rsid w:val="00D56BB7"/>
    <w:rsid w:val="00D66CD1"/>
    <w:rsid w:val="00DC10F0"/>
    <w:rsid w:val="00DD7AB0"/>
    <w:rsid w:val="00DE5010"/>
    <w:rsid w:val="00DE63DE"/>
    <w:rsid w:val="00E023A2"/>
    <w:rsid w:val="00E3458D"/>
    <w:rsid w:val="00E47396"/>
    <w:rsid w:val="00E64570"/>
    <w:rsid w:val="00E65187"/>
    <w:rsid w:val="00E87164"/>
    <w:rsid w:val="00E97AEB"/>
    <w:rsid w:val="00EA465B"/>
    <w:rsid w:val="00EC1E39"/>
    <w:rsid w:val="00EE694F"/>
    <w:rsid w:val="00EE6B02"/>
    <w:rsid w:val="00EE7452"/>
    <w:rsid w:val="00F11DD0"/>
    <w:rsid w:val="00F13D3D"/>
    <w:rsid w:val="00F2094A"/>
    <w:rsid w:val="00F35516"/>
    <w:rsid w:val="00F46788"/>
    <w:rsid w:val="00F75136"/>
    <w:rsid w:val="00F766F9"/>
    <w:rsid w:val="00F94B48"/>
    <w:rsid w:val="00F97117"/>
    <w:rsid w:val="00FA4E2C"/>
    <w:rsid w:val="00FB2574"/>
    <w:rsid w:val="00FB5527"/>
    <w:rsid w:val="00FB7F65"/>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14</Pages>
  <Words>7322</Words>
  <Characters>41741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219</cp:revision>
  <dcterms:created xsi:type="dcterms:W3CDTF">2021-07-21T18:23:00Z</dcterms:created>
  <dcterms:modified xsi:type="dcterms:W3CDTF">2021-08-03T19:17:00Z</dcterms:modified>
</cp:coreProperties>
</file>