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3519" w14:textId="1B02A98F" w:rsidR="00B2564D" w:rsidRDefault="006368F9" w:rsidP="006368F9">
      <w:pPr>
        <w:jc w:val="right"/>
      </w:pPr>
      <w:r>
        <w:t>Nathan Yee</w:t>
      </w:r>
    </w:p>
    <w:p w14:paraId="4CD437C8" w14:textId="784303F4" w:rsidR="006368F9" w:rsidRDefault="006368F9" w:rsidP="006368F9">
      <w:pPr>
        <w:jc w:val="right"/>
      </w:pPr>
      <w:r>
        <w:t>BIOL 171</w:t>
      </w:r>
    </w:p>
    <w:p w14:paraId="5088253A" w14:textId="2E38ECAF" w:rsidR="006368F9" w:rsidRDefault="006368F9" w:rsidP="006368F9">
      <w:pPr>
        <w:jc w:val="right"/>
      </w:pPr>
      <w:r>
        <w:t>Ryan Hill</w:t>
      </w:r>
    </w:p>
    <w:p w14:paraId="2A55C3F3" w14:textId="056705C6" w:rsidR="006368F9" w:rsidRDefault="006368F9" w:rsidP="006368F9">
      <w:pPr>
        <w:jc w:val="center"/>
      </w:pPr>
      <w:r>
        <w:t xml:space="preserve">Lab 11: Working with Data, Excel T-Test And intro to </w:t>
      </w:r>
      <w:proofErr w:type="gramStart"/>
      <w:r>
        <w:t>R</w:t>
      </w:r>
      <w:proofErr w:type="gramEnd"/>
    </w:p>
    <w:p w14:paraId="714D5310" w14:textId="109E0C16" w:rsidR="006368F9" w:rsidRDefault="006368F9" w:rsidP="006368F9">
      <w:pPr>
        <w:rPr>
          <w:u w:val="single"/>
        </w:rPr>
      </w:pPr>
      <w:r>
        <w:rPr>
          <w:u w:val="single"/>
        </w:rPr>
        <w:t>Part 1</w:t>
      </w:r>
    </w:p>
    <w:p w14:paraId="30B1BF85" w14:textId="77777777" w:rsidR="006368F9" w:rsidRDefault="006368F9" w:rsidP="006368F9">
      <w:pPr>
        <w:rPr>
          <w:u w:val="single"/>
        </w:rPr>
      </w:pPr>
    </w:p>
    <w:p w14:paraId="0222D515" w14:textId="4296AE6F" w:rsidR="006368F9" w:rsidRDefault="006368F9" w:rsidP="006368F9">
      <w:pPr>
        <w:pStyle w:val="ListParagraph"/>
        <w:numPr>
          <w:ilvl w:val="0"/>
          <w:numId w:val="1"/>
        </w:numPr>
      </w:pPr>
      <w:r>
        <w:t xml:space="preserve">The sample size for male and female </w:t>
      </w:r>
      <w:r>
        <w:rPr>
          <w:i/>
          <w:iCs/>
        </w:rPr>
        <w:t xml:space="preserve">S. </w:t>
      </w:r>
      <w:proofErr w:type="spellStart"/>
      <w:r>
        <w:rPr>
          <w:i/>
          <w:iCs/>
        </w:rPr>
        <w:t>callippe</w:t>
      </w:r>
      <w:proofErr w:type="spellEnd"/>
      <w:r>
        <w:t xml:space="preserve"> for this dataset is 21 and 16 butterflies respectively. </w:t>
      </w:r>
    </w:p>
    <w:p w14:paraId="0DBF9EE7" w14:textId="704CBE78" w:rsidR="006368F9" w:rsidRDefault="006368F9" w:rsidP="006368F9">
      <w:pPr>
        <w:pStyle w:val="ListParagraph"/>
        <w:numPr>
          <w:ilvl w:val="0"/>
          <w:numId w:val="1"/>
        </w:numPr>
      </w:pPr>
      <w:r>
        <w:t>The minimum for males and females is 0.148 g and 0.223 g.  The maximum is 0.242 g and 0.323 g.</w:t>
      </w:r>
    </w:p>
    <w:p w14:paraId="68860CCC" w14:textId="7D90109F" w:rsidR="006368F9" w:rsidRDefault="006368F9" w:rsidP="006368F9">
      <w:pPr>
        <w:pStyle w:val="ListParagraph"/>
        <w:numPr>
          <w:ilvl w:val="0"/>
          <w:numId w:val="1"/>
        </w:numPr>
      </w:pPr>
      <w:r>
        <w:t xml:space="preserve">This data seems reasonable. Females are for the most part, larger than their male counterparts. </w:t>
      </w:r>
    </w:p>
    <w:p w14:paraId="4F8F1AF6" w14:textId="1188E41B" w:rsidR="006368F9" w:rsidRDefault="006368F9" w:rsidP="001A5F9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A39203" wp14:editId="0F7425AD">
            <wp:extent cx="4056296" cy="2351314"/>
            <wp:effectExtent l="0" t="0" r="0" b="0"/>
            <wp:docPr id="896550249" name="Picture 2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0249" name="Picture 2" descr="A graph of a person and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24" cy="23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E1D4" w14:textId="12C0A061" w:rsidR="006368F9" w:rsidRDefault="006368F9" w:rsidP="006368F9">
      <w:pPr>
        <w:pStyle w:val="ListParagraph"/>
        <w:numPr>
          <w:ilvl w:val="0"/>
          <w:numId w:val="1"/>
        </w:numPr>
      </w:pPr>
      <w:r>
        <w:t xml:space="preserve">There is on outlier, a female butterfly that weighed 0.0223 g. This is significantly smaller than the rest and may be an incorrectly entered value. </w:t>
      </w:r>
    </w:p>
    <w:p w14:paraId="02D55F0A" w14:textId="77777777" w:rsidR="00F26690" w:rsidRDefault="00F26690" w:rsidP="00F26690">
      <w:pPr>
        <w:pStyle w:val="ListParagraph"/>
        <w:numPr>
          <w:ilvl w:val="0"/>
          <w:numId w:val="1"/>
        </w:numPr>
      </w:pPr>
      <w:r>
        <w:t xml:space="preserve">The average for males and females is 0.188 g and 0.283 g respectively. </w:t>
      </w:r>
    </w:p>
    <w:p w14:paraId="3FD3E2C3" w14:textId="353C3F1B" w:rsidR="00F26690" w:rsidRDefault="00F26690" w:rsidP="00F26690">
      <w:pPr>
        <w:pStyle w:val="ListParagraph"/>
        <w:numPr>
          <w:ilvl w:val="0"/>
          <w:numId w:val="1"/>
        </w:numPr>
      </w:pPr>
      <w:r>
        <w:t>Yes, the male and female distributions overlap but they look different.</w:t>
      </w:r>
    </w:p>
    <w:p w14:paraId="38768CBB" w14:textId="77777777" w:rsidR="00F26690" w:rsidRDefault="00F26690" w:rsidP="00F26690"/>
    <w:p w14:paraId="1259DC24" w14:textId="1CE491AE" w:rsidR="00F26690" w:rsidRDefault="00F26690" w:rsidP="00F26690">
      <w:pPr>
        <w:rPr>
          <w:u w:val="single"/>
        </w:rPr>
      </w:pPr>
      <w:r>
        <w:rPr>
          <w:u w:val="single"/>
        </w:rPr>
        <w:t>Part 2</w:t>
      </w:r>
    </w:p>
    <w:p w14:paraId="401EB4BA" w14:textId="6B536C14" w:rsidR="00F26690" w:rsidRDefault="001A5F93" w:rsidP="001A5F93">
      <w:pPr>
        <w:jc w:val="center"/>
        <w:rPr>
          <w:u w:val="single"/>
        </w:rPr>
      </w:pPr>
      <w:r w:rsidRPr="001A5F93">
        <w:rPr>
          <w:noProof/>
        </w:rPr>
        <w:drawing>
          <wp:inline distT="0" distB="0" distL="0" distR="0" wp14:anchorId="7A663DCA" wp14:editId="50759D29">
            <wp:extent cx="4441371" cy="2429758"/>
            <wp:effectExtent l="0" t="0" r="3810" b="0"/>
            <wp:docPr id="1507469208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9208" name="Picture 2" descr="A graph of different colored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251" cy="24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D32" w14:textId="11560BF0" w:rsidR="00F26690" w:rsidRDefault="00F26690" w:rsidP="00F26690">
      <w:pPr>
        <w:pStyle w:val="ListParagraph"/>
        <w:numPr>
          <w:ilvl w:val="0"/>
          <w:numId w:val="5"/>
        </w:numPr>
      </w:pPr>
      <w:r w:rsidRPr="00F26690">
        <w:lastRenderedPageBreak/>
        <w:t>Our distributions are normally distributed for the most part. The curve for males looks like a normal bell curve histogram, but the female curve is biased to the right.</w:t>
      </w:r>
    </w:p>
    <w:p w14:paraId="0C8DE698" w14:textId="17E6AC0D" w:rsidR="00F26690" w:rsidRDefault="00F26690" w:rsidP="00F26690">
      <w:pPr>
        <w:pStyle w:val="ListParagraph"/>
        <w:numPr>
          <w:ilvl w:val="0"/>
          <w:numId w:val="5"/>
        </w:numPr>
      </w:pPr>
      <w:r>
        <w:t xml:space="preserve">The variance for males is 0.00534 and the variance for females is 0.00136. </w:t>
      </w:r>
    </w:p>
    <w:p w14:paraId="322FD253" w14:textId="5291E025" w:rsidR="003011C9" w:rsidRDefault="003011C9" w:rsidP="00F26690">
      <w:pPr>
        <w:pStyle w:val="ListParagraph"/>
        <w:numPr>
          <w:ilvl w:val="0"/>
          <w:numId w:val="5"/>
        </w:numPr>
      </w:pPr>
      <w:r>
        <w:t xml:space="preserve">They do not have equal variances, the data is therefore </w:t>
      </w:r>
      <w:proofErr w:type="spellStart"/>
      <w:proofErr w:type="gramStart"/>
      <w:r>
        <w:t>heterscedastic</w:t>
      </w:r>
      <w:proofErr w:type="spellEnd"/>
      <w:proofErr w:type="gramEnd"/>
    </w:p>
    <w:p w14:paraId="5678C11D" w14:textId="32210A6E" w:rsidR="003011C9" w:rsidRDefault="003011C9" w:rsidP="00F26690">
      <w:pPr>
        <w:pStyle w:val="ListParagraph"/>
        <w:numPr>
          <w:ilvl w:val="0"/>
          <w:numId w:val="5"/>
        </w:numPr>
      </w:pPr>
      <w:r>
        <w:t xml:space="preserve">Females have the higher variance </w:t>
      </w:r>
      <w:proofErr w:type="gramStart"/>
      <w:r>
        <w:t>value</w:t>
      </w:r>
      <w:proofErr w:type="gramEnd"/>
    </w:p>
    <w:p w14:paraId="4FE01629" w14:textId="08C790C0" w:rsidR="003011C9" w:rsidRDefault="003011C9" w:rsidP="003011C9">
      <w:pPr>
        <w:pStyle w:val="ListParagraph"/>
        <w:numPr>
          <w:ilvl w:val="0"/>
          <w:numId w:val="5"/>
        </w:numPr>
      </w:pPr>
      <w:r w:rsidRPr="003011C9">
        <w:t>The difference in variation reflects well in the distributions plotted above. The curve for females is skewed to the right. This makes sense because female data is more spread out.</w:t>
      </w:r>
      <w:r>
        <w:t xml:space="preserve"> </w:t>
      </w:r>
    </w:p>
    <w:p w14:paraId="4C757839" w14:textId="6BAA494A" w:rsidR="003011C9" w:rsidRDefault="003011C9" w:rsidP="003011C9">
      <w:pPr>
        <w:pStyle w:val="ListParagraph"/>
      </w:pPr>
      <w:r>
        <w:t>Our P-value is 2.71 x 10</w:t>
      </w:r>
      <w:r>
        <w:rPr>
          <w:vertAlign w:val="superscript"/>
        </w:rPr>
        <w:t>-6</w:t>
      </w:r>
    </w:p>
    <w:p w14:paraId="5807DA9A" w14:textId="3A14895D" w:rsidR="003011C9" w:rsidRPr="003011C9" w:rsidRDefault="003011C9" w:rsidP="003011C9">
      <w:pPr>
        <w:pStyle w:val="ListParagraph"/>
      </w:pPr>
      <w:r>
        <w:t>Our t-statistic value is -5.75</w:t>
      </w:r>
    </w:p>
    <w:p w14:paraId="0BDAED63" w14:textId="2F65681D" w:rsidR="003011C9" w:rsidRDefault="003011C9" w:rsidP="00F26690">
      <w:pPr>
        <w:pStyle w:val="ListParagraph"/>
        <w:numPr>
          <w:ilvl w:val="0"/>
          <w:numId w:val="5"/>
        </w:numPr>
      </w:pPr>
      <w:r w:rsidRPr="003011C9">
        <w:t xml:space="preserve">Based on the t-test with a p-value of 2.70946E-06 and a t-statistic of -5.750985033, we reject the null hypothesis that male and female </w:t>
      </w:r>
      <w:r w:rsidRPr="003011C9">
        <w:rPr>
          <w:i/>
          <w:iCs/>
        </w:rPr>
        <w:t xml:space="preserve">Speyeria </w:t>
      </w:r>
      <w:proofErr w:type="spellStart"/>
      <w:r w:rsidRPr="003011C9">
        <w:rPr>
          <w:i/>
          <w:iCs/>
        </w:rPr>
        <w:t>callippe</w:t>
      </w:r>
      <w:proofErr w:type="spellEnd"/>
      <w:r w:rsidRPr="003011C9">
        <w:t xml:space="preserve"> have the same body mass distribution. This suggests that there is evidence of sexual dimorphism in body mass, with males and females having statistically significantly different average masses.</w:t>
      </w:r>
    </w:p>
    <w:p w14:paraId="2A0D67F9" w14:textId="77777777" w:rsidR="003011C9" w:rsidRDefault="003011C9" w:rsidP="003011C9"/>
    <w:p w14:paraId="04536129" w14:textId="12ED9630" w:rsidR="003011C9" w:rsidRDefault="0093227E" w:rsidP="0093227E">
      <w:r>
        <w:rPr>
          <w:u w:val="single"/>
        </w:rPr>
        <w:t>III.A</w:t>
      </w:r>
    </w:p>
    <w:p w14:paraId="12BE65DD" w14:textId="67A54FE1" w:rsidR="0015777C" w:rsidRDefault="0015777C" w:rsidP="001A5F93">
      <w:pPr>
        <w:jc w:val="center"/>
      </w:pPr>
      <w:r>
        <w:rPr>
          <w:noProof/>
        </w:rPr>
        <w:drawing>
          <wp:inline distT="0" distB="0" distL="0" distR="0" wp14:anchorId="4BF665B2" wp14:editId="58F759D6">
            <wp:extent cx="4311080" cy="3291840"/>
            <wp:effectExtent l="0" t="0" r="0" b="0"/>
            <wp:docPr id="1511077173" name="Picture 6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77173" name="Picture 6" descr="A graph of a person and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BC6" w14:textId="7EBA8602" w:rsidR="0015777C" w:rsidRDefault="0015777C" w:rsidP="001A5F93">
      <w:pPr>
        <w:jc w:val="center"/>
      </w:pPr>
      <w:r>
        <w:rPr>
          <w:noProof/>
        </w:rPr>
        <w:lastRenderedPageBreak/>
        <w:drawing>
          <wp:inline distT="0" distB="0" distL="0" distR="0" wp14:anchorId="7CE14B60" wp14:editId="745E1923">
            <wp:extent cx="4310380" cy="3291269"/>
            <wp:effectExtent l="0" t="0" r="0" b="0"/>
            <wp:docPr id="204911347" name="Picture 7" descr="A graph of a person with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347" name="Picture 7" descr="A graph of a person with a number of number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3" cy="33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D8D" w14:textId="6DFBDEAD" w:rsidR="001A5F93" w:rsidRDefault="001A5F93"/>
    <w:p w14:paraId="046F1F06" w14:textId="5B0184A2" w:rsidR="00F2447B" w:rsidRDefault="001A5F93" w:rsidP="00F2447B">
      <w:pPr>
        <w:pStyle w:val="ListParagraph"/>
        <w:numPr>
          <w:ilvl w:val="0"/>
          <w:numId w:val="7"/>
        </w:numPr>
      </w:pPr>
      <w:r>
        <w:t xml:space="preserve">The histograms look like they overlap, but only by a bit. Histograms from both programs seem to agree and look </w:t>
      </w:r>
      <w:r w:rsidR="00F2447B">
        <w:t>similar</w:t>
      </w:r>
      <w:r>
        <w:t xml:space="preserve">, however, </w:t>
      </w:r>
      <w:r w:rsidR="00F2447B">
        <w:t>RStudio’s</w:t>
      </w:r>
      <w:r>
        <w:t xml:space="preserve"> graphics </w:t>
      </w:r>
      <w:r w:rsidR="00F2447B">
        <w:t xml:space="preserve">are accurate. </w:t>
      </w:r>
    </w:p>
    <w:p w14:paraId="06ED5AE0" w14:textId="77777777" w:rsidR="00F2447B" w:rsidRDefault="00F2447B" w:rsidP="00F2447B">
      <w:pPr>
        <w:pStyle w:val="ListParagraph"/>
      </w:pPr>
    </w:p>
    <w:p w14:paraId="2D997B92" w14:textId="06E94C4D" w:rsidR="00F2447B" w:rsidRDefault="00F2447B" w:rsidP="00F2447B">
      <w:pPr>
        <w:pStyle w:val="ListParagraph"/>
        <w:jc w:val="center"/>
      </w:pPr>
      <w:r>
        <w:rPr>
          <w:noProof/>
        </w:rPr>
        <w:drawing>
          <wp:inline distT="0" distB="0" distL="0" distR="0" wp14:anchorId="3F20DDF2" wp14:editId="79561891">
            <wp:extent cx="3440644" cy="2627167"/>
            <wp:effectExtent l="0" t="0" r="1270" b="1905"/>
            <wp:docPr id="1607185468" name="Picture 4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85468" name="Picture 4" descr="A diagram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72" cy="26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1E4" w14:textId="1C77270E" w:rsidR="00F2447B" w:rsidRDefault="00F2447B" w:rsidP="00F2447B">
      <w:pPr>
        <w:pStyle w:val="ListParagraph"/>
        <w:numPr>
          <w:ilvl w:val="0"/>
          <w:numId w:val="7"/>
        </w:numPr>
      </w:pPr>
      <w:r w:rsidRPr="00F2447B">
        <w:t xml:space="preserve">The shape of a box plot summarizes the central tendency, spread, </w:t>
      </w:r>
      <w:r>
        <w:t>skew</w:t>
      </w:r>
      <w:r w:rsidRPr="00F2447B">
        <w:t xml:space="preserve">, </w:t>
      </w:r>
      <w:r>
        <w:t xml:space="preserve">and </w:t>
      </w:r>
      <w:r w:rsidRPr="00F2447B">
        <w:t>outliers in a dataset, while histograms display the same information in terms of peak locations, width, skew, and range.</w:t>
      </w:r>
      <w:r>
        <w:t xml:space="preserve"> Histograms are generally more detailed. In a box plot, t</w:t>
      </w:r>
      <w:r w:rsidRPr="00F2447B">
        <w:t xml:space="preserve">he central rectangle </w:t>
      </w:r>
      <w:r>
        <w:t xml:space="preserve">is the </w:t>
      </w:r>
      <w:r w:rsidRPr="00F2447B">
        <w:t>spread of the middle 50% of the data. The line within the box represents the median or the 50th percentile.</w:t>
      </w:r>
      <w:r>
        <w:t xml:space="preserve"> </w:t>
      </w:r>
      <w:r w:rsidR="001B0A65" w:rsidRPr="001B0A65">
        <w:t>Outliers are often displayed as points beyond the whiskers</w:t>
      </w:r>
      <w:r w:rsidR="001B0A65">
        <w:t xml:space="preserve">. </w:t>
      </w:r>
      <w:r w:rsidR="001B0A65" w:rsidRPr="001B0A65">
        <w:t xml:space="preserve">The whiskers of the box plot </w:t>
      </w:r>
      <w:r w:rsidR="001B0A65">
        <w:t>detail the</w:t>
      </w:r>
      <w:r w:rsidR="001B0A65" w:rsidRPr="001B0A65">
        <w:t xml:space="preserve"> range and spread of the data. The length of the whiskers i</w:t>
      </w:r>
      <w:r w:rsidR="001B0A65">
        <w:t xml:space="preserve">s </w:t>
      </w:r>
      <w:r w:rsidR="001B0A65" w:rsidRPr="001B0A65">
        <w:t>how spread out the data is.</w:t>
      </w:r>
      <w:r w:rsidR="001B0A65" w:rsidRPr="001B0A65">
        <w:t xml:space="preserve"> </w:t>
      </w:r>
      <w:r w:rsidR="001B0A65" w:rsidRPr="001B0A65">
        <w:t xml:space="preserve">If one whisker is longer than the other, it suggests </w:t>
      </w:r>
      <w:r w:rsidR="001B0A65">
        <w:t xml:space="preserve">a </w:t>
      </w:r>
      <w:r w:rsidR="001B0A65" w:rsidRPr="001B0A65">
        <w:t>skew in the data.</w:t>
      </w:r>
    </w:p>
    <w:p w14:paraId="10ED19D4" w14:textId="0CC0025F" w:rsidR="001B0A65" w:rsidRDefault="001B0A65" w:rsidP="00F2447B">
      <w:pPr>
        <w:pStyle w:val="ListParagraph"/>
        <w:numPr>
          <w:ilvl w:val="0"/>
          <w:numId w:val="7"/>
        </w:numPr>
      </w:pPr>
      <w:r>
        <w:lastRenderedPageBreak/>
        <w:t>Variance</w:t>
      </w:r>
    </w:p>
    <w:p w14:paraId="38A23EB3" w14:textId="6574B9CA" w:rsidR="001B0A65" w:rsidRDefault="001B0A65" w:rsidP="001B0A65">
      <w:pPr>
        <w:ind w:left="360" w:firstLine="720"/>
      </w:pPr>
      <w:r>
        <w:t xml:space="preserve">Males = </w:t>
      </w:r>
      <w:r w:rsidRPr="001B0A65">
        <w:t>0.0005335588</w:t>
      </w:r>
    </w:p>
    <w:p w14:paraId="7A5A07E3" w14:textId="1575C6EE" w:rsidR="001B0A65" w:rsidRDefault="001B0A65" w:rsidP="001B0A65">
      <w:pPr>
        <w:ind w:left="1080"/>
      </w:pPr>
      <w:r>
        <w:t xml:space="preserve">Females = </w:t>
      </w:r>
      <w:r w:rsidRPr="001B0A65">
        <w:t>0.001362711</w:t>
      </w:r>
    </w:p>
    <w:p w14:paraId="35E42DEC" w14:textId="71AED2E0" w:rsidR="001B0A65" w:rsidRDefault="001B0A65" w:rsidP="001B0A65">
      <w:r>
        <w:tab/>
      </w:r>
      <w:r w:rsidRPr="001B0A65">
        <w:t>Standard Deviation</w:t>
      </w:r>
    </w:p>
    <w:p w14:paraId="1043D430" w14:textId="1CA094D7" w:rsidR="001B0A65" w:rsidRDefault="001B0A65" w:rsidP="001B0A65">
      <w:pPr>
        <w:ind w:left="1080"/>
      </w:pPr>
      <w:r>
        <w:t xml:space="preserve">Males = </w:t>
      </w:r>
      <w:r w:rsidRPr="001B0A65">
        <w:t>0.02309889</w:t>
      </w:r>
    </w:p>
    <w:p w14:paraId="7A6AFD81" w14:textId="671A1097" w:rsidR="001B0A65" w:rsidRDefault="001B0A65" w:rsidP="001B0A65">
      <w:pPr>
        <w:ind w:left="1080"/>
      </w:pPr>
      <w:r>
        <w:t xml:space="preserve">Females = </w:t>
      </w:r>
      <w:r w:rsidRPr="001B0A65">
        <w:t>0.03691492</w:t>
      </w:r>
    </w:p>
    <w:p w14:paraId="5BC7D01D" w14:textId="67D81401" w:rsidR="001B0A65" w:rsidRDefault="001B0A65" w:rsidP="001B0A65">
      <w:r>
        <w:tab/>
      </w:r>
    </w:p>
    <w:p w14:paraId="418F162D" w14:textId="1BA1C128" w:rsidR="001B0A65" w:rsidRDefault="001B0A65" w:rsidP="001B0A65">
      <w:pPr>
        <w:pStyle w:val="ListParagraph"/>
        <w:numPr>
          <w:ilvl w:val="0"/>
          <w:numId w:val="8"/>
        </w:numPr>
      </w:pPr>
      <w:r w:rsidRPr="001B0A65">
        <w:t>A larger standard deviation tends to correspond to a wider, more dispersed histogram</w:t>
      </w:r>
      <w:r>
        <w:t xml:space="preserve"> (females)</w:t>
      </w:r>
      <w:r w:rsidRPr="001B0A65">
        <w:t xml:space="preserve"> while a smaller standard deviation tends to correspond to a narrower, more concentrated histogram</w:t>
      </w:r>
      <w:r>
        <w:t xml:space="preserve"> (males)</w:t>
      </w:r>
    </w:p>
    <w:p w14:paraId="567BD1F9" w14:textId="6F657A2D" w:rsidR="001B0A65" w:rsidRDefault="001B0A65" w:rsidP="001B0A65">
      <w:pPr>
        <w:pStyle w:val="ListParagraph"/>
        <w:numPr>
          <w:ilvl w:val="0"/>
          <w:numId w:val="7"/>
        </w:numPr>
      </w:pPr>
      <w:r>
        <w:t xml:space="preserve">P-value = </w:t>
      </w:r>
      <w:r w:rsidRPr="001B0A65">
        <w:t>5.419e-06</w:t>
      </w:r>
    </w:p>
    <w:p w14:paraId="154375BD" w14:textId="77777777" w:rsidR="008610C9" w:rsidRDefault="001B0A65" w:rsidP="008610C9">
      <w:pPr>
        <w:pStyle w:val="ListParagraph"/>
      </w:pPr>
      <w:r>
        <w:t xml:space="preserve">T-value = </w:t>
      </w:r>
      <w:r w:rsidR="008610C9" w:rsidRPr="008610C9">
        <w:t>7.3015</w:t>
      </w:r>
    </w:p>
    <w:p w14:paraId="3528F0D9" w14:textId="3CE3528E" w:rsidR="008610C9" w:rsidRDefault="008610C9" w:rsidP="008610C9">
      <w:pPr>
        <w:pStyle w:val="ListParagraph"/>
        <w:numPr>
          <w:ilvl w:val="0"/>
          <w:numId w:val="8"/>
        </w:numPr>
      </w:pPr>
      <w:r w:rsidRPr="008610C9">
        <w:t>With a p-value of 5.419e-06 and a t-value of 7.3015</w:t>
      </w:r>
      <w:r>
        <w:t>, there is a</w:t>
      </w:r>
      <w:r w:rsidRPr="008610C9">
        <w:t xml:space="preserve"> significant difference between the two </w:t>
      </w:r>
      <w:r>
        <w:t xml:space="preserve">populations. </w:t>
      </w:r>
    </w:p>
    <w:p w14:paraId="35260ECB" w14:textId="4A9587D8" w:rsidR="008610C9" w:rsidRDefault="008610C9" w:rsidP="008610C9">
      <w:pPr>
        <w:pStyle w:val="ListParagraph"/>
        <w:numPr>
          <w:ilvl w:val="0"/>
          <w:numId w:val="7"/>
        </w:numPr>
      </w:pPr>
      <w:r>
        <w:t>W</w:t>
      </w:r>
      <w:r w:rsidRPr="008610C9">
        <w:t>e reject the null hypothesis of males and females coming from the same distribution</w:t>
      </w:r>
      <w:r>
        <w:t>.</w:t>
      </w:r>
      <w:r>
        <w:t xml:space="preserve"> There is a statistically significant difference in body mass between male and female populations of </w:t>
      </w:r>
      <w:r>
        <w:rPr>
          <w:i/>
          <w:iCs/>
        </w:rPr>
        <w:t xml:space="preserve">S. </w:t>
      </w:r>
      <w:proofErr w:type="spellStart"/>
      <w:r>
        <w:rPr>
          <w:i/>
          <w:iCs/>
        </w:rPr>
        <w:t>callippe</w:t>
      </w:r>
      <w:proofErr w:type="spellEnd"/>
      <w:r>
        <w:t xml:space="preserve">. This is statistically significant evidence for sexual dimorphism. </w:t>
      </w:r>
    </w:p>
    <w:p w14:paraId="1FFC6683" w14:textId="77777777" w:rsidR="001B0A65" w:rsidRDefault="001B0A65" w:rsidP="001B0A65">
      <w:pPr>
        <w:ind w:left="1080"/>
      </w:pPr>
    </w:p>
    <w:p w14:paraId="35E4BAF0" w14:textId="401F7693" w:rsidR="001B0A65" w:rsidRPr="003011C9" w:rsidRDefault="001B0A65" w:rsidP="001B0A65">
      <w:r>
        <w:tab/>
      </w:r>
    </w:p>
    <w:sectPr w:rsidR="001B0A65" w:rsidRPr="0030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0A2"/>
    <w:multiLevelType w:val="hybridMultilevel"/>
    <w:tmpl w:val="AC26D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C46AB"/>
    <w:multiLevelType w:val="hybridMultilevel"/>
    <w:tmpl w:val="A196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5D49"/>
    <w:multiLevelType w:val="hybridMultilevel"/>
    <w:tmpl w:val="5F88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2124E"/>
    <w:multiLevelType w:val="hybridMultilevel"/>
    <w:tmpl w:val="36A0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6FC5"/>
    <w:multiLevelType w:val="hybridMultilevel"/>
    <w:tmpl w:val="D65C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2367D"/>
    <w:multiLevelType w:val="hybridMultilevel"/>
    <w:tmpl w:val="1598D696"/>
    <w:lvl w:ilvl="0" w:tplc="7AB843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42F3"/>
    <w:multiLevelType w:val="hybridMultilevel"/>
    <w:tmpl w:val="49D2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F3228"/>
    <w:multiLevelType w:val="hybridMultilevel"/>
    <w:tmpl w:val="50DA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95429">
    <w:abstractNumId w:val="6"/>
  </w:num>
  <w:num w:numId="2" w16cid:durableId="1657683920">
    <w:abstractNumId w:val="5"/>
  </w:num>
  <w:num w:numId="3" w16cid:durableId="1139499109">
    <w:abstractNumId w:val="1"/>
  </w:num>
  <w:num w:numId="4" w16cid:durableId="1825975913">
    <w:abstractNumId w:val="2"/>
  </w:num>
  <w:num w:numId="5" w16cid:durableId="346754579">
    <w:abstractNumId w:val="3"/>
  </w:num>
  <w:num w:numId="6" w16cid:durableId="51467528">
    <w:abstractNumId w:val="4"/>
  </w:num>
  <w:num w:numId="7" w16cid:durableId="15548494">
    <w:abstractNumId w:val="7"/>
  </w:num>
  <w:num w:numId="8" w16cid:durableId="20607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F9"/>
    <w:rsid w:val="00042BB9"/>
    <w:rsid w:val="0015777C"/>
    <w:rsid w:val="001A5F93"/>
    <w:rsid w:val="001B0A65"/>
    <w:rsid w:val="003011C9"/>
    <w:rsid w:val="006368F9"/>
    <w:rsid w:val="008610C9"/>
    <w:rsid w:val="0093227E"/>
    <w:rsid w:val="00964EBC"/>
    <w:rsid w:val="00A36BF8"/>
    <w:rsid w:val="00B2564D"/>
    <w:rsid w:val="00DD54F1"/>
    <w:rsid w:val="00EC2EE8"/>
    <w:rsid w:val="00F2447B"/>
    <w:rsid w:val="00F2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1C43"/>
  <w15:chartTrackingRefBased/>
  <w15:docId w15:val="{1676B4D4-E9D9-9C4B-A00C-471EBF54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Yee</dc:creator>
  <cp:keywords/>
  <dc:description/>
  <cp:lastModifiedBy>Nathan Yee</cp:lastModifiedBy>
  <cp:revision>3</cp:revision>
  <dcterms:created xsi:type="dcterms:W3CDTF">2023-10-26T04:26:00Z</dcterms:created>
  <dcterms:modified xsi:type="dcterms:W3CDTF">2023-10-26T07:57:00Z</dcterms:modified>
</cp:coreProperties>
</file>