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DFCB" w14:textId="0BAD36A0" w:rsidR="00C86A00" w:rsidRPr="00811E93" w:rsidRDefault="00C86A00" w:rsidP="00600F27">
      <w:pPr>
        <w:autoSpaceDE w:val="0"/>
        <w:autoSpaceDN w:val="0"/>
        <w:adjustRightInd w:val="0"/>
        <w:spacing w:after="0" w:line="480" w:lineRule="auto"/>
        <w:rPr>
          <w:rFonts w:ascii="LiberationSerif" w:hAnsi="LiberationSerif" w:cs="LiberationSerif"/>
          <w:color w:val="0E101A"/>
          <w:kern w:val="0"/>
          <w:sz w:val="24"/>
          <w:szCs w:val="24"/>
        </w:rPr>
      </w:pPr>
      <w:r w:rsidRPr="00811E93">
        <w:rPr>
          <w:rFonts w:ascii="LiberationSerif" w:hAnsi="LiberationSerif" w:cs="LiberationSerif"/>
          <w:color w:val="0E101A"/>
          <w:kern w:val="0"/>
          <w:sz w:val="24"/>
          <w:szCs w:val="24"/>
        </w:rPr>
        <w:t xml:space="preserve">3-2 Milestone Two: Enhancement One: </w:t>
      </w:r>
    </w:p>
    <w:p w14:paraId="50BE5745" w14:textId="77777777" w:rsidR="00C86A00" w:rsidRPr="00811E93"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t>Software Design and Engineering</w:t>
      </w:r>
    </w:p>
    <w:p w14:paraId="18F90355" w14:textId="77777777" w:rsidR="00DE4A54" w:rsidRPr="00DE4A54" w:rsidRDefault="00DE4A54" w:rsidP="00DE4A54">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DE4A54">
        <w:rPr>
          <w:rFonts w:ascii="LiberationSerif-Bold" w:hAnsi="LiberationSerif-Bold" w:cs="LiberationSerif-Bold"/>
          <w:color w:val="0E101A"/>
          <w:kern w:val="0"/>
          <w:sz w:val="24"/>
          <w:szCs w:val="24"/>
        </w:rPr>
        <w:t>The project illustrates the core principles of software design and engineering through a rigorous process that focuses on conceptualization, planning, and development following established engineering methods. The primary goal is to create a top-tier software system known for its reliability and ease of maintenance.</w:t>
      </w:r>
    </w:p>
    <w:p w14:paraId="6D9512FB" w14:textId="77777777" w:rsidR="00DE4A54" w:rsidRPr="00DE4A54" w:rsidRDefault="00DE4A54" w:rsidP="00DE4A54">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DE4A54">
        <w:rPr>
          <w:rFonts w:ascii="LiberationSerif-Bold" w:hAnsi="LiberationSerif-Bold" w:cs="LiberationSerif-Bold"/>
          <w:color w:val="0E101A"/>
          <w:kern w:val="0"/>
          <w:sz w:val="24"/>
          <w:szCs w:val="24"/>
        </w:rPr>
        <w:t>Initial efforts concentrate on designing various elements of the software architecture, encompassing components, modules, interfaces, and data structures. This meticulous design phase guarantees that the software not only meets specific requirements but also is scalable, efficient, and adaptable for future modifications.</w:t>
      </w:r>
    </w:p>
    <w:p w14:paraId="05195E9D" w14:textId="77777777" w:rsidR="00DE4A54" w:rsidRPr="00DE4A54" w:rsidRDefault="00DE4A54" w:rsidP="00DE4A54">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DE4A54">
        <w:rPr>
          <w:rFonts w:ascii="LiberationSerif-Bold" w:hAnsi="LiberationSerif-Bold" w:cs="LiberationSerif-Bold"/>
          <w:color w:val="0E101A"/>
          <w:kern w:val="0"/>
          <w:sz w:val="24"/>
          <w:szCs w:val="24"/>
        </w:rPr>
        <w:t>Furthermore, the project delves deeply into crafting an attractive and user-centered interface, highlighting the significance of user experience design. This involves not just improving the visual aspects of the interface but also comprehending user interactions to boost usability and overall satisfaction.</w:t>
      </w:r>
    </w:p>
    <w:p w14:paraId="6222D98E" w14:textId="3583EFC5" w:rsidR="00DF738E" w:rsidRDefault="00DE4A54" w:rsidP="00DE4A54">
      <w:pPr>
        <w:autoSpaceDE w:val="0"/>
        <w:autoSpaceDN w:val="0"/>
        <w:adjustRightInd w:val="0"/>
        <w:spacing w:after="0" w:line="480" w:lineRule="auto"/>
        <w:ind w:firstLine="720"/>
        <w:rPr>
          <w:rFonts w:ascii="LiberationSerif-Bold" w:hAnsi="LiberationSerif-Bold" w:cs="LiberationSerif-Bold"/>
          <w:b/>
          <w:bCs/>
          <w:color w:val="0E101A"/>
          <w:kern w:val="0"/>
          <w:sz w:val="24"/>
          <w:szCs w:val="24"/>
        </w:rPr>
      </w:pPr>
      <w:r w:rsidRPr="00DE4A54">
        <w:rPr>
          <w:rFonts w:ascii="LiberationSerif-Bold" w:hAnsi="LiberationSerif-Bold" w:cs="LiberationSerif-Bold"/>
          <w:color w:val="0E101A"/>
          <w:kern w:val="0"/>
          <w:sz w:val="24"/>
          <w:szCs w:val="24"/>
        </w:rPr>
        <w:t xml:space="preserve">An integral part of the project involves implementing a secure database system to store user information. This database not only streamlines user management but also regulates access to the application, restricting usage to authorized individuals only. Throughout the development process, the project incorporates best practices, coding standards, and stringent testing strategies to ensure the software's functionality, performance, and security. These measures play a vital role in upholding the software's robustness and dependability over time, signifying a holistic approach to software design and engineering within the project's </w:t>
      </w:r>
      <w:proofErr w:type="gramStart"/>
      <w:r w:rsidRPr="00DE4A54">
        <w:rPr>
          <w:rFonts w:ascii="LiberationSerif-Bold" w:hAnsi="LiberationSerif-Bold" w:cs="LiberationSerif-Bold"/>
          <w:color w:val="0E101A"/>
          <w:kern w:val="0"/>
          <w:sz w:val="24"/>
          <w:szCs w:val="24"/>
        </w:rPr>
        <w:t>scope</w:t>
      </w:r>
      <w:proofErr w:type="gramEnd"/>
    </w:p>
    <w:sectPr w:rsidR="00DF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98"/>
    <w:rsid w:val="00012DD3"/>
    <w:rsid w:val="00013202"/>
    <w:rsid w:val="00013F9B"/>
    <w:rsid w:val="0001481F"/>
    <w:rsid w:val="00024E3E"/>
    <w:rsid w:val="000256B1"/>
    <w:rsid w:val="00035555"/>
    <w:rsid w:val="00050CB7"/>
    <w:rsid w:val="000B4878"/>
    <w:rsid w:val="000C6C27"/>
    <w:rsid w:val="000D1079"/>
    <w:rsid w:val="000E65EA"/>
    <w:rsid w:val="00103A37"/>
    <w:rsid w:val="0010478B"/>
    <w:rsid w:val="00171822"/>
    <w:rsid w:val="00187DAC"/>
    <w:rsid w:val="001A7360"/>
    <w:rsid w:val="00215DC6"/>
    <w:rsid w:val="00221FDB"/>
    <w:rsid w:val="00257430"/>
    <w:rsid w:val="002637AD"/>
    <w:rsid w:val="00271F0F"/>
    <w:rsid w:val="002C0EB1"/>
    <w:rsid w:val="002C7D38"/>
    <w:rsid w:val="003062EB"/>
    <w:rsid w:val="003218F4"/>
    <w:rsid w:val="00327285"/>
    <w:rsid w:val="00346E40"/>
    <w:rsid w:val="00351690"/>
    <w:rsid w:val="00361FED"/>
    <w:rsid w:val="00386093"/>
    <w:rsid w:val="00395DCB"/>
    <w:rsid w:val="003B0889"/>
    <w:rsid w:val="003B1FF7"/>
    <w:rsid w:val="003B561D"/>
    <w:rsid w:val="00485198"/>
    <w:rsid w:val="004B3E16"/>
    <w:rsid w:val="004C0ED2"/>
    <w:rsid w:val="004E7D74"/>
    <w:rsid w:val="004F44AE"/>
    <w:rsid w:val="00504791"/>
    <w:rsid w:val="0052237C"/>
    <w:rsid w:val="0052298C"/>
    <w:rsid w:val="0054788F"/>
    <w:rsid w:val="00557302"/>
    <w:rsid w:val="00567496"/>
    <w:rsid w:val="005C644C"/>
    <w:rsid w:val="005F0038"/>
    <w:rsid w:val="00600F27"/>
    <w:rsid w:val="0061304D"/>
    <w:rsid w:val="00644E52"/>
    <w:rsid w:val="0065710E"/>
    <w:rsid w:val="006650D2"/>
    <w:rsid w:val="006B3CC4"/>
    <w:rsid w:val="006E510C"/>
    <w:rsid w:val="006F3352"/>
    <w:rsid w:val="00706696"/>
    <w:rsid w:val="00714912"/>
    <w:rsid w:val="00732C8A"/>
    <w:rsid w:val="007331D7"/>
    <w:rsid w:val="00733BB1"/>
    <w:rsid w:val="00736559"/>
    <w:rsid w:val="007470C2"/>
    <w:rsid w:val="00757329"/>
    <w:rsid w:val="00762A11"/>
    <w:rsid w:val="00776D92"/>
    <w:rsid w:val="0078071D"/>
    <w:rsid w:val="00796AD6"/>
    <w:rsid w:val="007B000F"/>
    <w:rsid w:val="007B775C"/>
    <w:rsid w:val="007D5017"/>
    <w:rsid w:val="007E37D0"/>
    <w:rsid w:val="007E5DF8"/>
    <w:rsid w:val="00811E93"/>
    <w:rsid w:val="00831DAF"/>
    <w:rsid w:val="00851400"/>
    <w:rsid w:val="008739B1"/>
    <w:rsid w:val="00876FD9"/>
    <w:rsid w:val="00885F61"/>
    <w:rsid w:val="00894154"/>
    <w:rsid w:val="008B1F70"/>
    <w:rsid w:val="00934D98"/>
    <w:rsid w:val="00971C46"/>
    <w:rsid w:val="009808F2"/>
    <w:rsid w:val="00982C46"/>
    <w:rsid w:val="00993575"/>
    <w:rsid w:val="00995292"/>
    <w:rsid w:val="009B427D"/>
    <w:rsid w:val="009C4393"/>
    <w:rsid w:val="009D6036"/>
    <w:rsid w:val="009F5F27"/>
    <w:rsid w:val="00A05E44"/>
    <w:rsid w:val="00A10FAF"/>
    <w:rsid w:val="00A15FB1"/>
    <w:rsid w:val="00A4196B"/>
    <w:rsid w:val="00A442C5"/>
    <w:rsid w:val="00A67B8B"/>
    <w:rsid w:val="00A86B71"/>
    <w:rsid w:val="00AD5AD5"/>
    <w:rsid w:val="00AF7389"/>
    <w:rsid w:val="00B256BD"/>
    <w:rsid w:val="00B43A72"/>
    <w:rsid w:val="00B473F7"/>
    <w:rsid w:val="00B518BD"/>
    <w:rsid w:val="00B57119"/>
    <w:rsid w:val="00B767A0"/>
    <w:rsid w:val="00B921E8"/>
    <w:rsid w:val="00BA0E9D"/>
    <w:rsid w:val="00BB6287"/>
    <w:rsid w:val="00BD392C"/>
    <w:rsid w:val="00BE0603"/>
    <w:rsid w:val="00BE620F"/>
    <w:rsid w:val="00BE66BB"/>
    <w:rsid w:val="00BF3850"/>
    <w:rsid w:val="00C60535"/>
    <w:rsid w:val="00C63484"/>
    <w:rsid w:val="00C656F7"/>
    <w:rsid w:val="00C7053E"/>
    <w:rsid w:val="00C86A00"/>
    <w:rsid w:val="00C9238D"/>
    <w:rsid w:val="00CF12B7"/>
    <w:rsid w:val="00CF34FB"/>
    <w:rsid w:val="00CF3970"/>
    <w:rsid w:val="00D16BAC"/>
    <w:rsid w:val="00D208C7"/>
    <w:rsid w:val="00D31B20"/>
    <w:rsid w:val="00D4664D"/>
    <w:rsid w:val="00D55721"/>
    <w:rsid w:val="00D641A1"/>
    <w:rsid w:val="00D7415B"/>
    <w:rsid w:val="00D76309"/>
    <w:rsid w:val="00D86F98"/>
    <w:rsid w:val="00DC1BE4"/>
    <w:rsid w:val="00DD2605"/>
    <w:rsid w:val="00DE4A54"/>
    <w:rsid w:val="00DF738E"/>
    <w:rsid w:val="00E10705"/>
    <w:rsid w:val="00E27459"/>
    <w:rsid w:val="00E7463D"/>
    <w:rsid w:val="00E95A31"/>
    <w:rsid w:val="00EB5886"/>
    <w:rsid w:val="00F84375"/>
    <w:rsid w:val="00F87D52"/>
    <w:rsid w:val="00F92F55"/>
    <w:rsid w:val="00FA30F2"/>
    <w:rsid w:val="00FA4B69"/>
    <w:rsid w:val="00FC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3AF"/>
  <w15:chartTrackingRefBased/>
  <w15:docId w15:val="{B4CF9D89-02AD-479B-9AF3-9E56BEAB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98"/>
    <w:rPr>
      <w:rFonts w:eastAsiaTheme="majorEastAsia" w:cstheme="majorBidi"/>
      <w:color w:val="272727" w:themeColor="text1" w:themeTint="D8"/>
    </w:rPr>
  </w:style>
  <w:style w:type="paragraph" w:styleId="Title">
    <w:name w:val="Title"/>
    <w:basedOn w:val="Normal"/>
    <w:next w:val="Normal"/>
    <w:link w:val="TitleChar"/>
    <w:uiPriority w:val="10"/>
    <w:qFormat/>
    <w:rsid w:val="00D8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98"/>
    <w:pPr>
      <w:spacing w:before="160"/>
      <w:jc w:val="center"/>
    </w:pPr>
    <w:rPr>
      <w:i/>
      <w:iCs/>
      <w:color w:val="404040" w:themeColor="text1" w:themeTint="BF"/>
    </w:rPr>
  </w:style>
  <w:style w:type="character" w:customStyle="1" w:styleId="QuoteChar">
    <w:name w:val="Quote Char"/>
    <w:basedOn w:val="DefaultParagraphFont"/>
    <w:link w:val="Quote"/>
    <w:uiPriority w:val="29"/>
    <w:rsid w:val="00D86F98"/>
    <w:rPr>
      <w:i/>
      <w:iCs/>
      <w:color w:val="404040" w:themeColor="text1" w:themeTint="BF"/>
    </w:rPr>
  </w:style>
  <w:style w:type="paragraph" w:styleId="ListParagraph">
    <w:name w:val="List Paragraph"/>
    <w:basedOn w:val="Normal"/>
    <w:uiPriority w:val="34"/>
    <w:qFormat/>
    <w:rsid w:val="00D86F98"/>
    <w:pPr>
      <w:ind w:left="720"/>
      <w:contextualSpacing/>
    </w:pPr>
  </w:style>
  <w:style w:type="character" w:styleId="IntenseEmphasis">
    <w:name w:val="Intense Emphasis"/>
    <w:basedOn w:val="DefaultParagraphFont"/>
    <w:uiPriority w:val="21"/>
    <w:qFormat/>
    <w:rsid w:val="00D86F98"/>
    <w:rPr>
      <w:i/>
      <w:iCs/>
      <w:color w:val="2F5496" w:themeColor="accent1" w:themeShade="BF"/>
    </w:rPr>
  </w:style>
  <w:style w:type="paragraph" w:styleId="IntenseQuote">
    <w:name w:val="Intense Quote"/>
    <w:basedOn w:val="Normal"/>
    <w:next w:val="Normal"/>
    <w:link w:val="IntenseQuoteChar"/>
    <w:uiPriority w:val="30"/>
    <w:qFormat/>
    <w:rsid w:val="00D86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F98"/>
    <w:rPr>
      <w:i/>
      <w:iCs/>
      <w:color w:val="2F5496" w:themeColor="accent1" w:themeShade="BF"/>
    </w:rPr>
  </w:style>
  <w:style w:type="character" w:styleId="IntenseReference">
    <w:name w:val="Intense Reference"/>
    <w:basedOn w:val="DefaultParagraphFont"/>
    <w:uiPriority w:val="32"/>
    <w:qFormat/>
    <w:rsid w:val="00D86F9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9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A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501">
      <w:bodyDiv w:val="1"/>
      <w:marLeft w:val="0"/>
      <w:marRight w:val="0"/>
      <w:marTop w:val="0"/>
      <w:marBottom w:val="0"/>
      <w:divBdr>
        <w:top w:val="none" w:sz="0" w:space="0" w:color="auto"/>
        <w:left w:val="none" w:sz="0" w:space="0" w:color="auto"/>
        <w:bottom w:val="none" w:sz="0" w:space="0" w:color="auto"/>
        <w:right w:val="none" w:sz="0" w:space="0" w:color="auto"/>
      </w:divBdr>
      <w:divsChild>
        <w:div w:id="95566906">
          <w:marLeft w:val="0"/>
          <w:marRight w:val="0"/>
          <w:marTop w:val="0"/>
          <w:marBottom w:val="0"/>
          <w:divBdr>
            <w:top w:val="none" w:sz="0" w:space="0" w:color="auto"/>
            <w:left w:val="none" w:sz="0" w:space="0" w:color="auto"/>
            <w:bottom w:val="none" w:sz="0" w:space="0" w:color="auto"/>
            <w:right w:val="none" w:sz="0" w:space="0" w:color="auto"/>
          </w:divBdr>
        </w:div>
      </w:divsChild>
    </w:div>
    <w:div w:id="1402172923">
      <w:bodyDiv w:val="1"/>
      <w:marLeft w:val="0"/>
      <w:marRight w:val="0"/>
      <w:marTop w:val="0"/>
      <w:marBottom w:val="0"/>
      <w:divBdr>
        <w:top w:val="none" w:sz="0" w:space="0" w:color="auto"/>
        <w:left w:val="none" w:sz="0" w:space="0" w:color="auto"/>
        <w:bottom w:val="none" w:sz="0" w:space="0" w:color="auto"/>
        <w:right w:val="none" w:sz="0" w:space="0" w:color="auto"/>
      </w:divBdr>
      <w:divsChild>
        <w:div w:id="8330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81"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A3AF20B-4DF9-409E-97BB-A7D73BB33D9A}">
  <we:reference id="wa200005502" version="1.0.0.11" store="en-US" storeType="OMEX"/>
  <we:alternateReferences>
    <we:reference id="wa200005502" version="1.0.0.11" store="wa200005502"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bWyUPCqrmggmu2S1HBvvT&quot;,&quot;contextType&quot;:&quot;CONTEXT_NONE&quot;,&quot;queries&quot;:[{&quot;id&quot;:&quot;Z7e1TK6uSmwf7CthnFnZi&quot;,&quot;user&quot;:&quot;code to leave a blank line in github page&quot;,&quot;assistant&quot;:&quot;To leave a blank line in a GitHub page, you can achieve this by putting three consecutive asterisks (`***`) on a line by themselves. This will create a horizontal rule, effectively leaving a blank line in the rendered Markdown on GitHub.&quot;},{&quot;id&quot;:&quot;6wnmsV14kt7ECpBGXpuOA&quot;,&quot;user&quot;:&quot;this did not work&quot;,&quot;assistant&quot;:&quot;To create a blank line in markdown on GitHub, you can use HTML tags. Insert `&lt;br&gt;` in a line by itself to add a line break. This will create a blank line when the markdown is rendered on GitHub.&quot;},{&quot;id&quot;:&quot;MkG9IMb1pir0XT9bhoAtZ&quot;,&quot;user&quot;:&quot;add an extra blank line&quot;,&quot;assistant&quot;:&quot;To add an extra blank line in markdown on GitHub, you can use HTML tags. You can insert `&lt;br&gt;&lt;br&gt;` on a line by itself. This will create two consecutive line breaks, effectively adding an extra blank line in the rendered markdown on GitHub.&quot;},{&quot;id&quot;:&quot;y0f-kRLdDaoRkMT9iAaqL&quot;,&quot;user&quot;:&quot;another way?&quot;,&quot;assistant&quot;:&quot;You can also add an extra blank line in Markdown on GitHub by using three backticks ``` or three tildes ~~~ on a line by themselves. This will create a code block which renders as a blank line in the output.&quot;}]}]}"/>
    <we:property name="docId" value="&quot;LX4rtLbZ0O1Y1n_1aeg5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CE48D2D-D7F4-4FBB-8261-58A8D5144B8C}">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A6A4750-944B-4470-838C-5BC85A76F66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27</cp:revision>
  <dcterms:created xsi:type="dcterms:W3CDTF">2024-03-24T01:22:00Z</dcterms:created>
  <dcterms:modified xsi:type="dcterms:W3CDTF">2024-04-18T04:00:00Z</dcterms:modified>
</cp:coreProperties>
</file>