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2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bookmarkStart w:id="0" w:name="bookmark0"/>
      <w:r>
        <w:rPr>
          <w:rStyle w:val="CharStyle3"/>
        </w:rPr>
        <w:t>Diagnostic Chart for Air Conditioning System</w:t>
      </w:r>
      <w:bookmarkEnd w:id="0"/>
    </w:p>
    <w:p>
      <w:pPr>
        <w:pStyle w:val="Style4"/>
        <w:keepNext/>
        <w:keepLines/>
        <w:widowControl w:val="0"/>
        <w:shd w:val="clear" w:color="auto" w:fill="auto"/>
        <w:bidi w:val="0"/>
        <w:spacing w:before="0" w:after="140" w:line="329" w:lineRule="auto"/>
        <w:ind w:left="0" w:right="0" w:firstLine="0"/>
        <w:jc w:val="left"/>
      </w:pPr>
      <w:bookmarkStart w:id="2" w:name="bookmark2"/>
      <w:r>
        <w:rPr>
          <w:rStyle w:val="CharStyle5"/>
        </w:rPr>
        <w:t>The diagnostic chart can help to understand how different conditions can affect the entire system. The chart gives symptoms that normally are associated with the conditions that are listed.</w:t>
      </w:r>
      <w:bookmarkEnd w:id="2"/>
    </w:p>
    <w:p>
      <w:pPr>
        <w:pStyle w:val="Style4"/>
        <w:keepNext/>
        <w:keepLines/>
        <w:widowControl w:val="0"/>
        <w:shd w:val="clear" w:color="auto" w:fill="auto"/>
        <w:bidi w:val="0"/>
        <w:spacing w:before="0" w:after="720" w:line="324" w:lineRule="auto"/>
        <w:ind w:left="0" w:right="0" w:firstLine="0"/>
        <w:jc w:val="left"/>
      </w:pPr>
      <w:bookmarkStart w:id="4" w:name="bookmark4"/>
      <w:r>
        <w:rPr>
          <w:rStyle w:val="CharStyle5"/>
        </w:rPr>
        <w:t>Use the Troubleshooting Charts and the Flow Charts for Diagnosing the System to locate the source of a problem and systematically examine and repair the problem.</w:t>
      </w:r>
      <w:bookmarkEnd w:id="4"/>
    </w:p>
    <w:tbl>
      <w:tblPr>
        <w:tblOverlap w:val="never"/>
        <w:jc w:val="center"/>
        <w:tblLayout w:type="fixed"/>
      </w:tblPr>
      <w:tblGrid>
        <w:gridCol w:w="1421"/>
        <w:gridCol w:w="1037"/>
        <w:gridCol w:w="1022"/>
        <w:gridCol w:w="1138"/>
        <w:gridCol w:w="1003"/>
        <w:gridCol w:w="1066"/>
        <w:gridCol w:w="965"/>
        <w:gridCol w:w="1186"/>
        <w:gridCol w:w="1123"/>
      </w:tblGrid>
      <w:tr>
        <w:trPr>
          <w:trHeight w:val="835" w:hRule="exact"/>
        </w:trPr>
        <w:tc>
          <w:tcPr>
            <w:tcBorders/>
            <w:shd w:val="clear" w:color="auto" w:fill="auto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7"/>
                <w:b/>
                <w:bCs/>
              </w:rPr>
              <w:t>Condition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12" w:lineRule="auto"/>
              <w:ind w:left="160" w:right="0" w:firstLine="0"/>
              <w:jc w:val="left"/>
            </w:pPr>
            <w:r>
              <w:rPr>
                <w:rStyle w:val="CharStyle7"/>
                <w:b/>
                <w:bCs/>
              </w:rPr>
              <w:t>Low Side Pressure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05" w:lineRule="auto"/>
              <w:ind w:left="160" w:right="0" w:firstLine="0"/>
              <w:jc w:val="left"/>
            </w:pPr>
            <w:r>
              <w:rPr>
                <w:rStyle w:val="CharStyle7"/>
                <w:b/>
                <w:bCs/>
              </w:rPr>
              <w:t>High Side Pressure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160"/>
              <w:jc w:val="left"/>
            </w:pPr>
            <w:r>
              <w:rPr>
                <w:rStyle w:val="CharStyle7"/>
                <w:b/>
                <w:bCs/>
              </w:rPr>
              <w:t>Sight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  <w:b/>
                <w:bCs/>
              </w:rPr>
              <w:t>Glass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12" w:lineRule="auto"/>
              <w:ind w:left="160" w:right="0" w:firstLine="0"/>
              <w:jc w:val="left"/>
            </w:pPr>
            <w:r>
              <w:rPr>
                <w:rStyle w:val="CharStyle7"/>
                <w:b/>
                <w:bCs/>
              </w:rPr>
              <w:t>Suction Line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12" w:lineRule="auto"/>
              <w:ind w:left="160" w:right="0" w:firstLine="0"/>
              <w:jc w:val="left"/>
            </w:pPr>
            <w:r>
              <w:rPr>
                <w:rStyle w:val="CharStyle7"/>
                <w:b/>
                <w:bCs/>
              </w:rPr>
              <w:t>Receiver</w:t>
              <w:softHyphen/>
              <w:t>Drier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12" w:lineRule="auto"/>
              <w:ind w:left="180" w:right="0" w:firstLine="0"/>
              <w:jc w:val="left"/>
            </w:pPr>
            <w:r>
              <w:rPr>
                <w:rStyle w:val="CharStyle7"/>
                <w:b/>
                <w:bCs/>
              </w:rPr>
              <w:t>Liquid Line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12" w:lineRule="auto"/>
              <w:ind w:left="220" w:right="0" w:firstLine="0"/>
              <w:jc w:val="left"/>
            </w:pPr>
            <w:r>
              <w:rPr>
                <w:rStyle w:val="CharStyle7"/>
                <w:b/>
                <w:bCs/>
              </w:rPr>
              <w:t>Discharge Line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12" w:lineRule="auto"/>
              <w:ind w:left="160" w:right="0" w:firstLine="0"/>
              <w:jc w:val="left"/>
            </w:pPr>
            <w:r>
              <w:rPr>
                <w:rStyle w:val="CharStyle7"/>
                <w:b/>
                <w:bCs/>
              </w:rPr>
              <w:t>Discharge Air</w:t>
            </w:r>
          </w:p>
        </w:tc>
      </w:tr>
      <w:tr>
        <w:trPr>
          <w:trHeight w:val="432" w:hRule="exact"/>
        </w:trPr>
        <w:tc>
          <w:tcPr>
            <w:vMerge w:val="restart"/>
            <w:tcBorders/>
            <w:shd w:val="clear" w:color="auto" w:fill="auto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1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7"/>
                <w:sz w:val="16"/>
                <w:szCs w:val="16"/>
              </w:rPr>
              <w:t>LACK OF REFRIGERANT</w:t>
            </w:r>
          </w:p>
        </w:tc>
        <w:tc>
          <w:tcPr>
            <w:vMerge w:val="restart"/>
            <w:tcBorders/>
            <w:shd w:val="clear" w:color="auto" w:fill="auto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Very low</w:t>
            </w:r>
          </w:p>
        </w:tc>
        <w:tc>
          <w:tcPr>
            <w:vMerge w:val="restart"/>
            <w:tcBorders/>
            <w:shd w:val="clear" w:color="auto" w:fill="auto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Very low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Clear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Slightly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Slightly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rStyle w:val="CharStyle7"/>
              </w:rPr>
              <w:t>Slightly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7"/>
              </w:rPr>
              <w:t>Slightly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Warm</w:t>
            </w:r>
          </w:p>
        </w:tc>
      </w:tr>
      <w:tr>
        <w:trPr>
          <w:trHeight w:val="293" w:hRule="exact"/>
        </w:trPr>
        <w:tc>
          <w:tcPr>
            <w:vMerge/>
            <w:tcBorders/>
            <w:shd w:val="clear" w:color="auto" w:fill="auto"/>
            <w:vAlign w:val="center"/>
          </w:tcPr>
          <w:p>
            <w:pPr/>
          </w:p>
        </w:tc>
        <w:tc>
          <w:tcPr>
            <w:vMerge/>
            <w:tcBorders/>
            <w:shd w:val="clear" w:color="auto" w:fill="auto"/>
            <w:vAlign w:val="center"/>
          </w:tcPr>
          <w:p>
            <w:pPr/>
          </w:p>
        </w:tc>
        <w:tc>
          <w:tcPr>
            <w:vMerge/>
            <w:tcBorders/>
            <w:shd w:val="clear" w:color="auto" w:fill="auto"/>
            <w:vAlign w:val="center"/>
          </w:tcPr>
          <w:p>
            <w:pPr/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cool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warm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rStyle w:val="CharStyle7"/>
              </w:rPr>
              <w:t>warm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7"/>
              </w:rPr>
              <w:t>warm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22" w:hRule="exact"/>
        </w:trPr>
        <w:tc>
          <w:tcPr>
            <w:tcBorders/>
            <w:shd w:val="clear" w:color="auto" w:fill="auto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7"/>
                <w:sz w:val="16"/>
                <w:szCs w:val="16"/>
              </w:rPr>
              <w:t>LOSS OF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Low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Low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Bubbles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Cool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Warm to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rStyle w:val="CharStyle7"/>
              </w:rPr>
              <w:t>Warm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7"/>
              </w:rPr>
              <w:t>Warm to</w:t>
            </w:r>
          </w:p>
        </w:tc>
        <w:tc>
          <w:tcPr>
            <w:vMerge w:val="restart"/>
            <w:tcBorders/>
            <w:shd w:val="clear" w:color="auto" w:fill="auto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Slightly cool</w:t>
            </w:r>
          </w:p>
        </w:tc>
      </w:tr>
      <w:tr>
        <w:trPr>
          <w:trHeight w:val="298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7"/>
                <w:sz w:val="16"/>
                <w:szCs w:val="16"/>
              </w:rPr>
              <w:t>REFRIGERANT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hot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7"/>
              </w:rPr>
              <w:t>hot</w:t>
            </w:r>
          </w:p>
        </w:tc>
        <w:tc>
          <w:tcPr>
            <w:vMerge/>
            <w:tcBorders/>
            <w:shd w:val="clear" w:color="auto" w:fill="auto"/>
            <w:vAlign w:val="center"/>
          </w:tcPr>
          <w:p>
            <w:pPr/>
          </w:p>
        </w:tc>
      </w:tr>
      <w:tr>
        <w:trPr>
          <w:trHeight w:val="298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7"/>
                <w:sz w:val="16"/>
                <w:szCs w:val="16"/>
              </w:rPr>
              <w:t>COMPRESSOR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27" w:hRule="exact"/>
        </w:trPr>
        <w:tc>
          <w:tcPr>
            <w:tcBorders/>
            <w:shd w:val="clear" w:color="auto" w:fill="auto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7"/>
                <w:sz w:val="16"/>
                <w:szCs w:val="16"/>
              </w:rPr>
              <w:t>FAILURE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High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Low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Clear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Cool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Warm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rStyle w:val="CharStyle7"/>
              </w:rPr>
              <w:t>Warm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7"/>
              </w:rPr>
              <w:t>Warm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Slightly cool</w:t>
            </w:r>
          </w:p>
        </w:tc>
      </w:tr>
      <w:tr>
        <w:trPr>
          <w:trHeight w:val="298" w:hRule="exact"/>
        </w:trPr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Clear to</w:t>
            </w:r>
          </w:p>
        </w:tc>
        <w:tc>
          <w:tcPr>
            <w:vMerge w:val="restart"/>
            <w:tcBorders/>
            <w:shd w:val="clear" w:color="auto" w:fill="auto"/>
            <w:vAlign w:val="bottom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Slightly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125" w:hRule="exact"/>
        </w:trPr>
        <w:tc>
          <w:tcPr>
            <w:vMerge w:val="restart"/>
            <w:tcBorders/>
            <w:shd w:val="clear" w:color="auto" w:fill="auto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7"/>
                <w:sz w:val="16"/>
                <w:szCs w:val="16"/>
              </w:rPr>
              <w:t>CONDENSER</w:t>
            </w:r>
          </w:p>
        </w:tc>
        <w:tc>
          <w:tcPr>
            <w:vMerge w:val="restart"/>
            <w:tcBorders/>
            <w:shd w:val="clear" w:color="auto" w:fill="auto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High</w:t>
            </w:r>
          </w:p>
        </w:tc>
        <w:tc>
          <w:tcPr>
            <w:vMerge w:val="restart"/>
            <w:tcBorders/>
            <w:shd w:val="clear" w:color="auto" w:fill="auto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High</w:t>
            </w:r>
          </w:p>
        </w:tc>
        <w:tc>
          <w:tcPr>
            <w:vMerge w:val="restart"/>
            <w:tcBorders/>
            <w:shd w:val="clear" w:color="auto" w:fill="auto"/>
            <w:vAlign w:val="bottom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occasional</w:t>
            </w:r>
          </w:p>
        </w:tc>
        <w:tc>
          <w:tcPr>
            <w:vMerge/>
            <w:tcBorders/>
            <w:shd w:val="clear" w:color="auto" w:fill="auto"/>
            <w:vAlign w:val="bottom"/>
          </w:tcPr>
          <w:p>
            <w:pPr/>
          </w:p>
        </w:tc>
        <w:tc>
          <w:tcPr>
            <w:vMerge w:val="restart"/>
            <w:tcBorders/>
            <w:shd w:val="clear" w:color="auto" w:fill="auto"/>
            <w:vAlign w:val="bottom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Hot</w:t>
            </w:r>
          </w:p>
        </w:tc>
        <w:tc>
          <w:tcPr>
            <w:vMerge w:val="restart"/>
            <w:tcBorders/>
            <w:shd w:val="clear" w:color="auto" w:fill="auto"/>
            <w:vAlign w:val="bottom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rStyle w:val="CharStyle7"/>
              </w:rPr>
              <w:t>Hot</w:t>
            </w:r>
          </w:p>
        </w:tc>
        <w:tc>
          <w:tcPr>
            <w:vMerge w:val="restart"/>
            <w:tcBorders/>
            <w:shd w:val="clear" w:color="auto" w:fill="auto"/>
            <w:vAlign w:val="bottom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7"/>
              </w:rPr>
              <w:t>Hot</w:t>
            </w:r>
          </w:p>
        </w:tc>
        <w:tc>
          <w:tcPr>
            <w:vMerge w:val="restart"/>
            <w:tcBorders/>
            <w:shd w:val="clear" w:color="auto" w:fill="auto"/>
            <w:vAlign w:val="bottom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Warm</w:t>
            </w:r>
          </w:p>
        </w:tc>
      </w:tr>
      <w:tr>
        <w:trPr>
          <w:trHeight w:val="130" w:hRule="exact"/>
        </w:trPr>
        <w:tc>
          <w:tcPr>
            <w:vMerge/>
            <w:tcBorders/>
            <w:shd w:val="clear" w:color="auto" w:fill="auto"/>
            <w:vAlign w:val="top"/>
          </w:tcPr>
          <w:p>
            <w:pPr/>
          </w:p>
        </w:tc>
        <w:tc>
          <w:tcPr>
            <w:vMerge/>
            <w:tcBorders/>
            <w:shd w:val="clear" w:color="auto" w:fill="auto"/>
            <w:vAlign w:val="center"/>
          </w:tcPr>
          <w:p>
            <w:pPr/>
          </w:p>
        </w:tc>
        <w:tc>
          <w:tcPr>
            <w:vMerge/>
            <w:tcBorders/>
            <w:shd w:val="clear" w:color="auto" w:fill="auto"/>
            <w:vAlign w:val="center"/>
          </w:tcPr>
          <w:p>
            <w:pPr/>
          </w:p>
        </w:tc>
        <w:tc>
          <w:tcPr>
            <w:vMerge/>
            <w:tcBorders/>
            <w:shd w:val="clear" w:color="auto" w:fill="auto"/>
            <w:vAlign w:val="bottom"/>
          </w:tcPr>
          <w:p>
            <w:pPr/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cool to</w:t>
            </w:r>
          </w:p>
        </w:tc>
        <w:tc>
          <w:tcPr>
            <w:vMerge/>
            <w:tcBorders/>
            <w:shd w:val="clear" w:color="auto" w:fill="auto"/>
            <w:vAlign w:val="bottom"/>
          </w:tcPr>
          <w:p>
            <w:pPr/>
          </w:p>
        </w:tc>
        <w:tc>
          <w:tcPr>
            <w:vMerge/>
            <w:tcBorders/>
            <w:shd w:val="clear" w:color="auto" w:fill="auto"/>
            <w:vAlign w:val="bottom"/>
          </w:tcPr>
          <w:p>
            <w:pPr/>
          </w:p>
        </w:tc>
        <w:tc>
          <w:tcPr>
            <w:vMerge/>
            <w:tcBorders/>
            <w:shd w:val="clear" w:color="auto" w:fill="auto"/>
            <w:vAlign w:val="bottom"/>
          </w:tcPr>
          <w:p>
            <w:pPr/>
          </w:p>
        </w:tc>
        <w:tc>
          <w:tcPr>
            <w:vMerge/>
            <w:tcBorders/>
            <w:shd w:val="clear" w:color="auto" w:fill="auto"/>
            <w:vAlign w:val="bottom"/>
          </w:tcPr>
          <w:p>
            <w:pPr/>
          </w:p>
        </w:tc>
      </w:tr>
      <w:tr>
        <w:trPr>
          <w:trHeight w:val="130" w:hRule="exact"/>
        </w:trPr>
        <w:tc>
          <w:tcPr>
            <w:vMerge w:val="restart"/>
            <w:tcBorders/>
            <w:shd w:val="clear" w:color="auto" w:fill="auto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7"/>
                <w:sz w:val="16"/>
                <w:szCs w:val="16"/>
              </w:rPr>
              <w:t>MALFUNCTION</w:t>
            </w:r>
          </w:p>
        </w:tc>
        <w:tc>
          <w:tcPr>
            <w:vMerge/>
            <w:tcBorders/>
            <w:shd w:val="clear" w:color="auto" w:fill="auto"/>
            <w:vAlign w:val="center"/>
          </w:tcPr>
          <w:p>
            <w:pPr/>
          </w:p>
        </w:tc>
        <w:tc>
          <w:tcPr>
            <w:vMerge/>
            <w:tcBorders/>
            <w:shd w:val="clear" w:color="auto" w:fill="auto"/>
            <w:vAlign w:val="center"/>
          </w:tcPr>
          <w:p>
            <w:pPr/>
          </w:p>
        </w:tc>
        <w:tc>
          <w:tcPr>
            <w:vMerge w:val="restart"/>
            <w:tcBorders/>
            <w:shd w:val="clear" w:color="auto" w:fill="auto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bubbles</w:t>
            </w:r>
          </w:p>
        </w:tc>
        <w:tc>
          <w:tcPr>
            <w:vMerge w:val="restart"/>
            <w:tcBorders/>
            <w:shd w:val="clear" w:color="auto" w:fill="auto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warm</w:t>
            </w:r>
          </w:p>
        </w:tc>
        <w:tc>
          <w:tcPr>
            <w:vMerge w:val="restart"/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vMerge w:val="restart"/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vMerge w:val="restart"/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vMerge w:val="restart"/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293" w:hRule="exact"/>
        </w:trPr>
        <w:tc>
          <w:tcPr>
            <w:vMerge/>
            <w:tcBorders/>
            <w:shd w:val="clear" w:color="auto" w:fill="auto"/>
            <w:vAlign w:val="top"/>
          </w:tcPr>
          <w:p>
            <w:pPr/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vMerge/>
            <w:tcBorders/>
            <w:shd w:val="clear" w:color="auto" w:fill="auto"/>
            <w:vAlign w:val="center"/>
          </w:tcPr>
          <w:p>
            <w:pPr/>
          </w:p>
        </w:tc>
        <w:tc>
          <w:tcPr>
            <w:vMerge/>
            <w:tcBorders/>
            <w:shd w:val="clear" w:color="auto" w:fill="auto"/>
            <w:vAlign w:val="center"/>
          </w:tcPr>
          <w:p>
            <w:pPr/>
          </w:p>
        </w:tc>
        <w:tc>
          <w:tcPr>
            <w:vMerge/>
            <w:tcBorders/>
            <w:shd w:val="clear" w:color="auto" w:fill="auto"/>
            <w:vAlign w:val="top"/>
          </w:tcPr>
          <w:p>
            <w:pPr/>
          </w:p>
        </w:tc>
        <w:tc>
          <w:tcPr>
            <w:vMerge/>
            <w:tcBorders/>
            <w:shd w:val="clear" w:color="auto" w:fill="auto"/>
            <w:vAlign w:val="top"/>
          </w:tcPr>
          <w:p>
            <w:pPr/>
          </w:p>
        </w:tc>
        <w:tc>
          <w:tcPr>
            <w:vMerge/>
            <w:tcBorders/>
            <w:shd w:val="clear" w:color="auto" w:fill="auto"/>
            <w:vAlign w:val="top"/>
          </w:tcPr>
          <w:p>
            <w:pPr/>
          </w:p>
        </w:tc>
        <w:tc>
          <w:tcPr>
            <w:vMerge/>
            <w:tcBorders/>
            <w:shd w:val="clear" w:color="auto" w:fill="auto"/>
            <w:vAlign w:val="top"/>
          </w:tcPr>
          <w:p>
            <w:pPr/>
          </w:p>
        </w:tc>
      </w:tr>
      <w:tr>
        <w:trPr>
          <w:trHeight w:val="365" w:hRule="exact"/>
        </w:trPr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Cold —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17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7"/>
                <w:sz w:val="16"/>
                <w:szCs w:val="16"/>
              </w:rPr>
              <w:t>EXPANSION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High or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sweating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192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7"/>
                <w:sz w:val="16"/>
                <w:szCs w:val="16"/>
              </w:rPr>
              <w:t>VALVE STUCK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High</w:t>
            </w:r>
          </w:p>
        </w:tc>
        <w:tc>
          <w:tcPr>
            <w:vMerge w:val="restart"/>
            <w:tcBorders/>
            <w:shd w:val="clear" w:color="auto" w:fill="auto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Normal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Clear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or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Warm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rStyle w:val="CharStyle7"/>
              </w:rPr>
              <w:t>Warm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7"/>
              </w:rPr>
              <w:t>Hot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Slightly cool</w:t>
            </w:r>
          </w:p>
        </w:tc>
      </w:tr>
      <w:tr>
        <w:trPr>
          <w:trHeight w:val="259" w:hRule="exact"/>
        </w:trPr>
        <w:tc>
          <w:tcPr>
            <w:vMerge w:val="restart"/>
            <w:tcBorders/>
            <w:shd w:val="clear" w:color="auto" w:fill="auto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7"/>
                <w:sz w:val="16"/>
                <w:szCs w:val="16"/>
              </w:rPr>
              <w:t>OPEN</w:t>
            </w:r>
          </w:p>
        </w:tc>
        <w:tc>
          <w:tcPr>
            <w:vMerge w:val="restart"/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vMerge/>
            <w:tcBorders/>
            <w:shd w:val="clear" w:color="auto" w:fill="auto"/>
            <w:vAlign w:val="center"/>
          </w:tcPr>
          <w:p>
            <w:pPr/>
          </w:p>
        </w:tc>
        <w:tc>
          <w:tcPr>
            <w:vMerge w:val="restart"/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vMerge w:val="restart"/>
            <w:tcBorders/>
            <w:shd w:val="clear" w:color="auto" w:fill="auto"/>
            <w:vAlign w:val="bottom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12" w:lineRule="auto"/>
              <w:ind w:left="160" w:right="0" w:firstLine="0"/>
              <w:jc w:val="left"/>
            </w:pPr>
            <w:r>
              <w:rPr>
                <w:rStyle w:val="CharStyle7"/>
              </w:rPr>
              <w:t>frosting heavily</w:t>
            </w:r>
          </w:p>
        </w:tc>
        <w:tc>
          <w:tcPr>
            <w:vMerge w:val="restart"/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vMerge w:val="restart"/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vMerge w:val="restart"/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vMerge w:val="restart"/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240" w:hRule="exact"/>
        </w:trPr>
        <w:tc>
          <w:tcPr>
            <w:vMerge/>
            <w:tcBorders/>
            <w:shd w:val="clear" w:color="auto" w:fill="auto"/>
            <w:vAlign w:val="top"/>
          </w:tcPr>
          <w:p>
            <w:pPr/>
          </w:p>
        </w:tc>
        <w:tc>
          <w:tcPr>
            <w:vMerge/>
            <w:tcBorders/>
            <w:shd w:val="clear" w:color="auto" w:fill="auto"/>
            <w:vAlign w:val="top"/>
          </w:tcPr>
          <w:p>
            <w:pPr/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vMerge/>
            <w:tcBorders/>
            <w:shd w:val="clear" w:color="auto" w:fill="auto"/>
            <w:vAlign w:val="top"/>
          </w:tcPr>
          <w:p>
            <w:pPr/>
          </w:p>
        </w:tc>
        <w:tc>
          <w:tcPr>
            <w:vMerge/>
            <w:tcBorders/>
            <w:shd w:val="clear" w:color="auto" w:fill="auto"/>
            <w:vAlign w:val="bottom"/>
          </w:tcPr>
          <w:p>
            <w:pPr/>
          </w:p>
        </w:tc>
        <w:tc>
          <w:tcPr>
            <w:vMerge/>
            <w:tcBorders/>
            <w:shd w:val="clear" w:color="auto" w:fill="auto"/>
            <w:vAlign w:val="top"/>
          </w:tcPr>
          <w:p>
            <w:pPr/>
          </w:p>
        </w:tc>
        <w:tc>
          <w:tcPr>
            <w:vMerge/>
            <w:tcBorders/>
            <w:shd w:val="clear" w:color="auto" w:fill="auto"/>
            <w:vAlign w:val="top"/>
          </w:tcPr>
          <w:p>
            <w:pPr/>
          </w:p>
        </w:tc>
        <w:tc>
          <w:tcPr>
            <w:vMerge/>
            <w:tcBorders/>
            <w:shd w:val="clear" w:color="auto" w:fill="auto"/>
            <w:vAlign w:val="top"/>
          </w:tcPr>
          <w:p>
            <w:pPr/>
          </w:p>
        </w:tc>
        <w:tc>
          <w:tcPr>
            <w:vMerge/>
            <w:tcBorders/>
            <w:shd w:val="clear" w:color="auto" w:fill="auto"/>
            <w:vAlign w:val="top"/>
          </w:tcPr>
          <w:p>
            <w:pPr/>
          </w:p>
        </w:tc>
      </w:tr>
    </w:tbl>
    <w:p>
      <w:pPr>
        <w:widowControl w:val="0"/>
        <w:spacing w:after="279" w:line="1" w:lineRule="exact"/>
      </w:pPr>
    </w:p>
    <w:tbl>
      <w:tblPr>
        <w:tblOverlap w:val="never"/>
        <w:jc w:val="center"/>
        <w:tblLayout w:type="fixed"/>
      </w:tblPr>
      <w:tblGrid>
        <w:gridCol w:w="9960"/>
      </w:tblGrid>
      <w:tr>
        <w:trPr>
          <w:trHeight w:val="485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12" w:lineRule="auto"/>
              <w:ind w:left="4780" w:right="0" w:firstLine="0"/>
              <w:jc w:val="left"/>
            </w:pPr>
            <w:r>
              <w:rPr>
                <w:rStyle w:val="CharStyle7"/>
              </w:rPr>
              <w:t>Cold — sweating</w:t>
            </w:r>
          </w:p>
        </w:tc>
      </w:tr>
      <w:tr>
        <w:trPr>
          <w:trHeight w:val="240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tabs>
                <w:tab w:pos="4752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7"/>
                <w:sz w:val="16"/>
                <w:szCs w:val="16"/>
              </w:rPr>
              <w:t>EXPANSION</w:t>
              <w:tab/>
            </w:r>
            <w:r>
              <w:rPr>
                <w:rStyle w:val="CharStyle7"/>
              </w:rPr>
              <w:t>or</w:t>
            </w:r>
          </w:p>
        </w:tc>
      </w:tr>
      <w:tr>
        <w:trPr>
          <w:trHeight w:val="259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tabs>
                <w:tab w:pos="2602" w:val="left"/>
                <w:tab w:pos="3624" w:val="left"/>
                <w:tab w:pos="4757" w:val="left"/>
                <w:tab w:pos="6845" w:val="left"/>
                <w:tab w:pos="7853" w:val="left"/>
                <w:tab w:pos="8976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7"/>
                <w:sz w:val="16"/>
                <w:szCs w:val="16"/>
              </w:rPr>
              <w:t xml:space="preserve">VALVE STUCK </w:t>
            </w:r>
            <w:r>
              <w:rPr>
                <w:rStyle w:val="CharStyle7"/>
              </w:rPr>
              <w:t>Low</w:t>
              <w:tab/>
              <w:t>Low</w:t>
              <w:tab/>
              <w:t>Clear</w:t>
              <w:tab/>
              <w:t>frosting Warm</w:t>
              <w:tab/>
              <w:t>Warm</w:t>
              <w:tab/>
              <w:t>Hot</w:t>
              <w:tab/>
              <w:t>Slightly cool</w:t>
            </w:r>
          </w:p>
        </w:tc>
      </w:tr>
      <w:tr>
        <w:trPr>
          <w:trHeight w:val="259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tabs>
                <w:tab w:pos="4762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7"/>
                <w:sz w:val="16"/>
                <w:szCs w:val="16"/>
              </w:rPr>
              <w:t>CLOSED</w:t>
              <w:tab/>
            </w:r>
            <w:r>
              <w:rPr>
                <w:rStyle w:val="CharStyle7"/>
              </w:rPr>
              <w:t>heavily</w:t>
            </w:r>
          </w:p>
        </w:tc>
      </w:tr>
      <w:tr>
        <w:trPr>
          <w:trHeight w:val="240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7"/>
              </w:rPr>
              <w:t>at valve</w:t>
            </w:r>
          </w:p>
        </w:tc>
      </w:tr>
      <w:tr>
        <w:trPr>
          <w:trHeight w:val="221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7"/>
              </w:rPr>
              <w:t>inlet</w:t>
            </w:r>
          </w:p>
        </w:tc>
      </w:tr>
    </w:tbl>
    <w:p>
      <w:pPr>
        <w:widowControl w:val="0"/>
        <w:spacing w:after="279" w:line="1" w:lineRule="exact"/>
      </w:pPr>
    </w:p>
    <w:tbl>
      <w:tblPr>
        <w:tblOverlap w:val="never"/>
        <w:jc w:val="center"/>
        <w:tblLayout w:type="fixed"/>
      </w:tblPr>
      <w:tblGrid>
        <w:gridCol w:w="1402"/>
        <w:gridCol w:w="878"/>
        <w:gridCol w:w="1138"/>
        <w:gridCol w:w="998"/>
        <w:gridCol w:w="1147"/>
        <w:gridCol w:w="1099"/>
        <w:gridCol w:w="1046"/>
        <w:gridCol w:w="1114"/>
        <w:gridCol w:w="1138"/>
      </w:tblGrid>
      <w:tr>
        <w:trPr>
          <w:trHeight w:val="1594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1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7"/>
                <w:sz w:val="16"/>
                <w:szCs w:val="16"/>
              </w:rPr>
              <w:t>RESTRICTION BETWEEN CONDENSER AND EXPANSION VALVE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rStyle w:val="CharStyle7"/>
              </w:rPr>
              <w:t>Low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40"/>
              <w:jc w:val="left"/>
            </w:pPr>
            <w:r>
              <w:rPr>
                <w:rStyle w:val="CharStyle7"/>
              </w:rPr>
              <w:t>Low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7"/>
              </w:rPr>
              <w:t>Clear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7"/>
              </w:rPr>
              <w:t>Cool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12" w:lineRule="auto"/>
              <w:ind w:left="220" w:right="0" w:firstLine="0"/>
              <w:jc w:val="left"/>
            </w:pPr>
            <w:r>
              <w:rPr>
                <w:rStyle w:val="CharStyle7"/>
              </w:rPr>
              <w:t>Cool or sweating or frosting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12" w:lineRule="auto"/>
              <w:ind w:left="200" w:right="0" w:firstLine="0"/>
              <w:jc w:val="left"/>
            </w:pPr>
            <w:r>
              <w:rPr>
                <w:rStyle w:val="CharStyle7"/>
              </w:rPr>
              <w:t>Cool or sweating or frosting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14" w:lineRule="auto"/>
              <w:ind w:left="160" w:right="0" w:firstLine="0"/>
              <w:jc w:val="left"/>
            </w:pPr>
            <w:r>
              <w:rPr>
                <w:rStyle w:val="CharStyle7"/>
              </w:rPr>
              <w:t>Hot to point of restriction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Slightly cool</w:t>
            </w:r>
          </w:p>
        </w:tc>
      </w:tr>
      <w:tr>
        <w:trPr>
          <w:trHeight w:val="1349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1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7"/>
                <w:sz w:val="16"/>
                <w:szCs w:val="16"/>
              </w:rPr>
              <w:t>RESTRICTION BETWEEN COMPRESSOR AND CONDENSER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rStyle w:val="CharStyle7"/>
              </w:rPr>
              <w:t>High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10" w:lineRule="auto"/>
              <w:ind w:left="340" w:right="0" w:firstLine="0"/>
              <w:jc w:val="left"/>
            </w:pPr>
            <w:r>
              <w:rPr>
                <w:rStyle w:val="CharStyle7"/>
              </w:rPr>
              <w:t>High, normal, or low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7"/>
              </w:rPr>
              <w:t>Clear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12" w:lineRule="auto"/>
              <w:ind w:left="360" w:right="0" w:firstLine="0"/>
              <w:jc w:val="left"/>
            </w:pPr>
            <w:r>
              <w:rPr>
                <w:rStyle w:val="CharStyle7"/>
              </w:rPr>
              <w:t>Slightly cool to warm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19" w:lineRule="auto"/>
              <w:ind w:left="220" w:right="0" w:firstLine="0"/>
              <w:jc w:val="left"/>
            </w:pPr>
            <w:r>
              <w:rPr>
                <w:rStyle w:val="CharStyle7"/>
              </w:rPr>
              <w:t>Warm or hot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19" w:lineRule="auto"/>
              <w:ind w:left="200" w:right="0" w:firstLine="0"/>
              <w:jc w:val="left"/>
            </w:pPr>
            <w:r>
              <w:rPr>
                <w:rStyle w:val="CharStyle7"/>
              </w:rPr>
              <w:t>Warm or hot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Hot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7"/>
              </w:rPr>
              <w:t>Warm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tbl>
      <w:tblPr>
        <w:tblOverlap w:val="never"/>
        <w:jc w:val="center"/>
        <w:tblLayout w:type="fixed"/>
      </w:tblPr>
      <w:tblGrid>
        <w:gridCol w:w="1166"/>
        <w:gridCol w:w="8832"/>
      </w:tblGrid>
      <w:tr>
        <w:trPr>
          <w:trHeight w:val="216" w:hRule="exact"/>
        </w:trPr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tabs>
                <w:tab w:pos="7810" w:val="left"/>
              </w:tabs>
              <w:bidi w:val="0"/>
              <w:spacing w:before="0" w:after="0" w:line="240" w:lineRule="auto"/>
              <w:ind w:left="3600" w:right="0" w:firstLine="0"/>
              <w:jc w:val="left"/>
            </w:pPr>
            <w:r>
              <w:rPr>
                <w:rStyle w:val="CharStyle7"/>
              </w:rPr>
              <w:t>Cool,</w:t>
              <w:tab/>
              <w:t>Cool (see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7"/>
                <w:sz w:val="16"/>
                <w:szCs w:val="16"/>
              </w:rPr>
              <w:t>NORMAL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tabs>
                <w:tab w:pos="1427" w:val="left"/>
                <w:tab w:pos="2450" w:val="left"/>
                <w:tab w:pos="3592" w:val="left"/>
                <w:tab w:pos="5670" w:val="left"/>
                <w:tab w:pos="6678" w:val="left"/>
                <w:tab w:pos="7802" w:val="left"/>
              </w:tabs>
              <w:bidi w:val="0"/>
              <w:spacing w:before="0" w:after="60" w:line="240" w:lineRule="auto"/>
              <w:ind w:left="0" w:right="0" w:firstLine="400"/>
              <w:jc w:val="left"/>
            </w:pPr>
            <w:r>
              <w:rPr>
                <w:rStyle w:val="CharStyle7"/>
              </w:rPr>
              <w:t>Normal</w:t>
              <w:tab/>
              <w:t>Normal</w:t>
              <w:tab/>
              <w:t>Clear</w:t>
              <w:tab/>
              <w:t>possible Warm</w:t>
              <w:tab/>
              <w:t>Warm</w:t>
              <w:tab/>
              <w:t>Hot</w:t>
              <w:tab/>
              <w:t>specification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tabs>
                <w:tab w:pos="7805" w:val="left"/>
              </w:tabs>
              <w:bidi w:val="0"/>
              <w:spacing w:before="0" w:after="0" w:line="240" w:lineRule="auto"/>
              <w:ind w:left="3600" w:right="0" w:firstLine="0"/>
              <w:jc w:val="left"/>
            </w:pPr>
            <w:r>
              <w:rPr>
                <w:rStyle w:val="CharStyle7"/>
              </w:rPr>
              <w:t>light</w:t>
              <w:tab/>
              <w:t>on page 63)</w:t>
            </w:r>
          </w:p>
        </w:tc>
      </w:tr>
    </w:tbl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11"/>
        </w:rPr>
        <w:t>sweat</w:t>
      </w:r>
    </w:p>
    <w:sectPr>
      <w:footnotePr>
        <w:pos w:val="pageBottom"/>
        <w:numFmt w:val="decimal"/>
        <w:numRestart w:val="continuous"/>
      </w:footnotePr>
      <w:pgSz w:w="12240" w:h="15840"/>
      <w:pgMar w:top="1116" w:right="858" w:bottom="926" w:left="1264" w:header="688" w:footer="498" w:gutter="0"/>
      <w:pgNumType w:start="1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Arial Unicode MS" w:eastAsia="Arial Unicode MS" w:hAnsi="Arial Unicode MS" w:cs="Arial Unicode MS"/>
        <w:sz w:val="24"/>
        <w:szCs w:val="24"/>
        <w:lang w:val="en-US" w:eastAsia="en-US" w:bidi="en-US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Arial Unicode MS" w:eastAsia="Arial Unicode MS" w:hAnsi="Arial Unicode MS" w:cs="Arial Unicode MS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default="1" w:styleId="DefaultParagraphFont">
    <w:name w:val="Default Paragraph Font"/>
    <w:rPr>
      <w:rFonts w:ascii="Arial Unicode MS" w:eastAsia="Arial Unicode MS" w:hAnsi="Arial Unicode MS" w:cs="Arial Unicode MS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customStyle="1" w:styleId="CharStyle3">
    <w:name w:val="Heading #1_"/>
    <w:basedOn w:val="DefaultParagraphFont"/>
    <w:link w:val="Style2"/>
    <w:rPr>
      <w:rFonts w:ascii="Arial" w:eastAsia="Arial" w:hAnsi="Arial" w:cs="Arial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character" w:customStyle="1" w:styleId="CharStyle5">
    <w:name w:val="Heading #2_"/>
    <w:basedOn w:val="DefaultParagraphFont"/>
    <w:link w:val="Style4"/>
    <w:rPr>
      <w:rFonts w:ascii="Arial" w:eastAsia="Arial" w:hAnsi="Arial" w:cs="Arial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CharStyle7">
    <w:name w:val="Other_"/>
    <w:basedOn w:val="DefaultParagraphFont"/>
    <w:link w:val="Style6"/>
    <w:rPr>
      <w:rFonts w:ascii="Arial" w:eastAsia="Arial" w:hAnsi="Arial" w:cs="Arial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CharStyle11">
    <w:name w:val="Table caption_"/>
    <w:basedOn w:val="DefaultParagraphFont"/>
    <w:link w:val="Style10"/>
    <w:rPr>
      <w:rFonts w:ascii="Arial" w:eastAsia="Arial" w:hAnsi="Arial" w:cs="Arial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Style2">
    <w:name w:val="Heading #1"/>
    <w:basedOn w:val="Normal"/>
    <w:link w:val="CharStyle3"/>
    <w:pPr>
      <w:widowControl w:val="0"/>
      <w:shd w:val="clear" w:color="auto" w:fill="auto"/>
      <w:spacing w:after="280"/>
      <w:outlineLvl w:val="0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paragraph" w:customStyle="1" w:styleId="Style4">
    <w:name w:val="Heading #2"/>
    <w:basedOn w:val="Normal"/>
    <w:link w:val="CharStyle5"/>
    <w:pPr>
      <w:widowControl w:val="0"/>
      <w:shd w:val="clear" w:color="auto" w:fill="auto"/>
      <w:spacing w:after="430" w:line="326" w:lineRule="auto"/>
      <w:outlineLvl w:val="1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paragraph" w:customStyle="1" w:styleId="Style6">
    <w:name w:val="Other"/>
    <w:basedOn w:val="Normal"/>
    <w:link w:val="CharStyle7"/>
    <w:pPr>
      <w:widowControl w:val="0"/>
      <w:shd w:val="clear" w:color="auto" w:fill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Style10">
    <w:name w:val="Table caption"/>
    <w:basedOn w:val="Normal"/>
    <w:link w:val="CharStyle11"/>
    <w:pPr>
      <w:widowControl w:val="0"/>
      <w:shd w:val="clear" w:color="auto" w:fill="auto"/>
      <w:jc w:val="center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17"/>
      <w:szCs w:val="17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