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8508" w14:textId="77777777" w:rsidR="005603E6" w:rsidRDefault="00760E08">
      <w:pPr>
        <w:spacing w:before="480" w:after="80"/>
        <w:jc w:val="center"/>
      </w:pPr>
      <w:r>
        <w:rPr>
          <w:b/>
          <w:bCs/>
          <w:color w:val="1F3864"/>
          <w:sz w:val="56"/>
          <w:szCs w:val="56"/>
        </w:rPr>
        <w:t>HVAC/R TRAINING — TWO-DAY CLASS</w:t>
      </w:r>
    </w:p>
    <w:p w14:paraId="54EA5A39" w14:textId="77777777" w:rsidR="005603E6" w:rsidRDefault="00760E08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Bobcat A/C System: Diagnosis, Recovery &amp; Recharge</w:t>
      </w:r>
    </w:p>
    <w:p w14:paraId="3D942023" w14:textId="77777777" w:rsidR="005603E6" w:rsidRDefault="00760E08">
      <w:pPr>
        <w:spacing w:after="320"/>
        <w:jc w:val="center"/>
      </w:pPr>
      <w:r>
        <w:rPr>
          <w:color w:val="555555"/>
        </w:rPr>
        <w:t xml:space="preserve">8:00 AM – 4:00 </w:t>
      </w:r>
      <w:proofErr w:type="gramStart"/>
      <w:r>
        <w:rPr>
          <w:color w:val="555555"/>
        </w:rPr>
        <w:t>PM  |</w:t>
      </w:r>
      <w:proofErr w:type="gramEnd"/>
      <w:r>
        <w:rPr>
          <w:color w:val="555555"/>
        </w:rPr>
        <w:t xml:space="preserve">  R-134a </w:t>
      </w:r>
      <w:proofErr w:type="gramStart"/>
      <w:r>
        <w:rPr>
          <w:color w:val="555555"/>
        </w:rPr>
        <w:t>Systems  |</w:t>
      </w:r>
      <w:proofErr w:type="gramEnd"/>
      <w:r>
        <w:rPr>
          <w:color w:val="555555"/>
        </w:rPr>
        <w:t xml:space="preserve">  5 </w:t>
      </w:r>
      <w:proofErr w:type="gramStart"/>
      <w:r>
        <w:rPr>
          <w:color w:val="555555"/>
        </w:rPr>
        <w:t>Technicians  |</w:t>
      </w:r>
      <w:proofErr w:type="gramEnd"/>
      <w:r>
        <w:rPr>
          <w:color w:val="555555"/>
        </w:rPr>
        <w:t xml:space="preserve">  5 </w:t>
      </w:r>
      <w:proofErr w:type="gramStart"/>
      <w:r>
        <w:rPr>
          <w:color w:val="555555"/>
        </w:rPr>
        <w:t>Stations  |</w:t>
      </w:r>
      <w:proofErr w:type="gramEnd"/>
      <w:r>
        <w:rPr>
          <w:color w:val="555555"/>
        </w:rPr>
        <w:t xml:space="preserve">  1 Recovery Machine per Station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603E6" w14:paraId="11858E4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A1B9F9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  <w:p w14:paraId="35688ECD" w14:textId="77777777" w:rsidR="005603E6" w:rsidRDefault="00760E08">
            <w:pPr>
              <w:jc w:val="center"/>
            </w:pPr>
            <w:r>
              <w:rPr>
                <w:color w:val="D6E4F0"/>
                <w:sz w:val="16"/>
                <w:szCs w:val="16"/>
              </w:rPr>
              <w:t>Technicians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3B265E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  <w:p w14:paraId="033B9A1A" w14:textId="77777777" w:rsidR="005603E6" w:rsidRDefault="00760E08">
            <w:pPr>
              <w:jc w:val="center"/>
            </w:pPr>
            <w:r>
              <w:rPr>
                <w:color w:val="D6E4F0"/>
                <w:sz w:val="16"/>
                <w:szCs w:val="16"/>
              </w:rPr>
              <w:t>Stations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938288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120</w:t>
            </w:r>
          </w:p>
          <w:p w14:paraId="56035FE4" w14:textId="77777777" w:rsidR="005603E6" w:rsidRDefault="00760E08">
            <w:pPr>
              <w:jc w:val="center"/>
            </w:pPr>
            <w:r>
              <w:rPr>
                <w:color w:val="D6E4F0"/>
                <w:sz w:val="16"/>
                <w:szCs w:val="16"/>
              </w:rPr>
              <w:t>Min per Station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829F6B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 Types</w:t>
            </w:r>
          </w:p>
          <w:p w14:paraId="602AB3CC" w14:textId="77777777" w:rsidR="005603E6" w:rsidRDefault="00760E08">
            <w:pPr>
              <w:jc w:val="center"/>
            </w:pPr>
            <w:r>
              <w:rPr>
                <w:color w:val="D6E4F0"/>
                <w:sz w:val="16"/>
                <w:szCs w:val="16"/>
              </w:rPr>
              <w:t>Faults Planted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407079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  <w:p w14:paraId="0027CA39" w14:textId="77777777" w:rsidR="005603E6" w:rsidRDefault="00760E08">
            <w:pPr>
              <w:jc w:val="center"/>
            </w:pPr>
            <w:r>
              <w:rPr>
                <w:color w:val="D6E4F0"/>
                <w:sz w:val="16"/>
                <w:szCs w:val="16"/>
              </w:rPr>
              <w:t>Class Days</w:t>
            </w:r>
          </w:p>
        </w:tc>
      </w:tr>
    </w:tbl>
    <w:p w14:paraId="4BAFFBA8" w14:textId="77777777" w:rsidR="005603E6" w:rsidRDefault="005603E6">
      <w:pPr>
        <w:spacing w:before="60" w:after="60"/>
      </w:pPr>
    </w:p>
    <w:p w14:paraId="39563747" w14:textId="77777777" w:rsidR="005603E6" w:rsidRDefault="005603E6">
      <w:pPr>
        <w:pBdr>
          <w:bottom w:val="single" w:sz="6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03E6" w14:paraId="0D4D84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36347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DAY 1</w:t>
            </w:r>
          </w:p>
          <w:p w14:paraId="20547562" w14:textId="77777777" w:rsidR="005603E6" w:rsidRDefault="00760E08">
            <w:pPr>
              <w:jc w:val="center"/>
            </w:pPr>
            <w:r>
              <w:rPr>
                <w:color w:val="D6E4F0"/>
                <w:sz w:val="22"/>
                <w:szCs w:val="22"/>
              </w:rPr>
              <w:t>Stations 1 &amp; 2</w:t>
            </w:r>
          </w:p>
          <w:p w14:paraId="6327FB3A" w14:textId="77777777" w:rsidR="005603E6" w:rsidRDefault="00760E08">
            <w:pPr>
              <w:jc w:val="center"/>
            </w:pPr>
            <w:r>
              <w:rPr>
                <w:color w:val="D6E4F0"/>
                <w:sz w:val="18"/>
                <w:szCs w:val="18"/>
              </w:rPr>
              <w:t>Opening Session + 2 Full Rotations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DDCFB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DAY 2</w:t>
            </w:r>
          </w:p>
          <w:p w14:paraId="4D7334CB" w14:textId="77777777" w:rsidR="005603E6" w:rsidRDefault="00760E08">
            <w:pPr>
              <w:jc w:val="center"/>
            </w:pPr>
            <w:r>
              <w:rPr>
                <w:color w:val="C8E6C9"/>
                <w:sz w:val="22"/>
                <w:szCs w:val="22"/>
              </w:rPr>
              <w:t>Stations 3, 4 &amp; 5</w:t>
            </w:r>
          </w:p>
          <w:p w14:paraId="57BD1EA5" w14:textId="77777777" w:rsidR="005603E6" w:rsidRDefault="00760E08">
            <w:pPr>
              <w:jc w:val="center"/>
            </w:pPr>
            <w:r>
              <w:rPr>
                <w:color w:val="C8E6C9"/>
                <w:sz w:val="18"/>
                <w:szCs w:val="18"/>
              </w:rPr>
              <w:t>3 Full Rotations + Closing Debrief</w:t>
            </w:r>
          </w:p>
        </w:tc>
      </w:tr>
    </w:tbl>
    <w:p w14:paraId="71CF8D9C" w14:textId="77777777" w:rsidR="005603E6" w:rsidRDefault="005603E6">
      <w:pPr>
        <w:spacing w:before="60" w:after="60"/>
      </w:pPr>
    </w:p>
    <w:p w14:paraId="42787DED" w14:textId="77777777" w:rsidR="005603E6" w:rsidRDefault="00760E08">
      <w:pPr>
        <w:spacing w:before="60" w:after="60"/>
      </w:pPr>
      <w:r>
        <w:rPr>
          <w:color w:val="555555"/>
          <w:sz w:val="18"/>
          <w:szCs w:val="18"/>
        </w:rPr>
        <w:t xml:space="preserve">Attendance flexibility: If fewer than 5 techs attend on either day, pair techs on machines. Teams of two take turns performing each step — one acts, one observes — then </w:t>
      </w:r>
      <w:proofErr w:type="gramStart"/>
      <w:r>
        <w:rPr>
          <w:color w:val="555555"/>
          <w:sz w:val="18"/>
          <w:szCs w:val="18"/>
        </w:rPr>
        <w:t>swap</w:t>
      </w:r>
      <w:proofErr w:type="gramEnd"/>
      <w:r>
        <w:rPr>
          <w:color w:val="555555"/>
          <w:sz w:val="18"/>
          <w:szCs w:val="18"/>
        </w:rPr>
        <w:t xml:space="preserve"> roles at the next station. The schedule and rotation matrix still apply.</w:t>
      </w:r>
    </w:p>
    <w:p w14:paraId="2383C870" w14:textId="77777777" w:rsidR="005603E6" w:rsidRDefault="005603E6">
      <w:pPr>
        <w:spacing w:before="60" w:after="60"/>
      </w:pPr>
    </w:p>
    <w:p w14:paraId="11AD3447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3CBB3520" w14:textId="77777777" w:rsidR="005603E6" w:rsidRDefault="00760E08">
      <w:pPr>
        <w:spacing w:before="240" w:after="120"/>
      </w:pPr>
      <w:r>
        <w:rPr>
          <w:b/>
          <w:bCs/>
          <w:color w:val="1F3864"/>
          <w:sz w:val="36"/>
          <w:szCs w:val="36"/>
        </w:rPr>
        <w:t>Step-by-Step Station Breakdown (120 min per station)</w:t>
      </w:r>
    </w:p>
    <w:p w14:paraId="74F1E257" w14:textId="77777777" w:rsidR="005603E6" w:rsidRDefault="00760E08">
      <w:pPr>
        <w:spacing w:before="60" w:after="60"/>
      </w:pPr>
      <w:r>
        <w:rPr>
          <w:color w:val="000000"/>
        </w:rPr>
        <w:t xml:space="preserve">Every technician performs all 7 steps at every station in sequence. Steps are identical across all 5 </w:t>
      </w:r>
      <w:proofErr w:type="gramStart"/>
      <w:r>
        <w:rPr>
          <w:color w:val="000000"/>
        </w:rPr>
        <w:t>machines — the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tech</w:t>
      </w:r>
      <w:proofErr w:type="gramEnd"/>
      <w:r>
        <w:rPr>
          <w:color w:val="000000"/>
        </w:rPr>
        <w:t xml:space="preserve"> must determine the machine's condition through their own diagnosis. The reset step (Step 7) re-introduces the original </w:t>
      </w:r>
      <w:proofErr w:type="gramStart"/>
      <w:r>
        <w:rPr>
          <w:color w:val="000000"/>
        </w:rPr>
        <w:t>fault</w:t>
      </w:r>
      <w:proofErr w:type="gramEnd"/>
      <w:r>
        <w:rPr>
          <w:color w:val="000000"/>
        </w:rPr>
        <w:t xml:space="preserve"> so the next team encounters the same scenario.</w:t>
      </w:r>
    </w:p>
    <w:p w14:paraId="7E851C03" w14:textId="77777777" w:rsidR="005603E6" w:rsidRDefault="005603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720"/>
        <w:gridCol w:w="6480"/>
      </w:tblGrid>
      <w:tr w:rsidR="005603E6" w14:paraId="4B03D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9B65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58B7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5B52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0F91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Do &amp; Document</w:t>
            </w:r>
          </w:p>
        </w:tc>
      </w:tr>
      <w:tr w:rsidR="005603E6" w14:paraId="23AA81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9574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61DA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Test Operate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B273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15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BFD7" w14:textId="77777777" w:rsidR="005603E6" w:rsidRDefault="00760E08">
            <w:r>
              <w:rPr>
                <w:color w:val="222222"/>
                <w:sz w:val="17"/>
                <w:szCs w:val="17"/>
              </w:rPr>
              <w:t>Start machine and run A/C. Observe and record cab cooling, airflow, compressor cycling, and any abnormal sounds. Document initial impressions before connecting gauges.</w:t>
            </w:r>
          </w:p>
        </w:tc>
      </w:tr>
      <w:tr w:rsidR="005603E6" w14:paraId="12705F2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E399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5A4B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Diagnose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D6CD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20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2B00" w14:textId="77777777" w:rsidR="005603E6" w:rsidRDefault="00760E08">
            <w:r>
              <w:rPr>
                <w:color w:val="222222"/>
                <w:sz w:val="17"/>
                <w:szCs w:val="17"/>
              </w:rPr>
              <w:t>Connect manifold gauge set to high and low service ports. Record static and running pressures. Compare to R-134a normal operating range. Identify fault type: undercharge, overcharge, or restriction. Record diagnosis on worksheet before proceeding.</w:t>
            </w:r>
          </w:p>
        </w:tc>
      </w:tr>
      <w:tr w:rsidR="005603E6" w14:paraId="31C03F1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EAE22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53AF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Recover Refrigerant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6566F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28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D5E3" w14:textId="77777777" w:rsidR="005603E6" w:rsidRDefault="00760E08">
            <w:r>
              <w:rPr>
                <w:color w:val="222222"/>
                <w:sz w:val="17"/>
                <w:szCs w:val="17"/>
              </w:rPr>
              <w:t>Connect recovery machine (dedicated unit at this station). Open manifold valves and begin recovery. Monitor recovery cylinder weight — do not exceed 80% capacity. Confirm system reaches vacuum on gauges before disconnecting. Log refrigerant quantity recovered.</w:t>
            </w:r>
          </w:p>
        </w:tc>
      </w:tr>
      <w:tr w:rsidR="005603E6" w14:paraId="16A50F8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0C566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9972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Dehydrate (Evacuation)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87784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15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D945" w14:textId="77777777" w:rsidR="005603E6" w:rsidRDefault="00760E08">
            <w:r>
              <w:rPr>
                <w:color w:val="222222"/>
                <w:sz w:val="17"/>
                <w:szCs w:val="17"/>
              </w:rPr>
              <w:t xml:space="preserve">Connect micron gauge to system. Start vacuum pump and observe pull-down on the micron gauge display. Watch the curve drop toward target depth. Instructor will show pre-evacuated reference reading for comparison. Document target micron </w:t>
            </w:r>
            <w:r>
              <w:rPr>
                <w:color w:val="222222"/>
                <w:sz w:val="17"/>
                <w:szCs w:val="17"/>
              </w:rPr>
              <w:lastRenderedPageBreak/>
              <w:t>level on worksheet. (Full field evacuation: 30–45 min — this step is abbreviated for training.)</w:t>
            </w:r>
          </w:p>
        </w:tc>
      </w:tr>
      <w:tr w:rsidR="005603E6" w14:paraId="234A40D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05666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6A0A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Re-fill / Recharge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B317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15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2856" w14:textId="77777777" w:rsidR="005603E6" w:rsidRDefault="00760E08">
            <w:r>
              <w:rPr>
                <w:color w:val="222222"/>
                <w:sz w:val="17"/>
                <w:szCs w:val="17"/>
              </w:rPr>
              <w:t>Using refrigerant scale, weigh in R-134a to OEM specification. Charge liquid or vapor side per system requirements. Monitor gauge pressures as charge builds. Do not exceed spec. Document total charge weight on worksheet.</w:t>
            </w:r>
          </w:p>
        </w:tc>
      </w:tr>
      <w:tr w:rsidR="005603E6" w14:paraId="3E5A6FC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52FAB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B798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Verify Operation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A2174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12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33CE" w14:textId="77777777" w:rsidR="005603E6" w:rsidRDefault="00760E08">
            <w:r>
              <w:rPr>
                <w:color w:val="222222"/>
                <w:sz w:val="17"/>
                <w:szCs w:val="17"/>
              </w:rPr>
              <w:t>Restart machine and run A/C system. Recheck high and low side pressures. Confirm cab cooling restored. Calculate superheat and subcooling and verify within acceptable range. Sign off on repair worksheet.</w:t>
            </w:r>
          </w:p>
        </w:tc>
      </w:tr>
      <w:tr w:rsidR="005603E6" w14:paraId="2956957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F0E92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B262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Reset / Re-introduce Fault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E2E0B" w14:textId="77777777" w:rsidR="005603E6" w:rsidRDefault="00760E0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15 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5108" w14:textId="77777777" w:rsidR="005603E6" w:rsidRDefault="00760E08">
            <w:r>
              <w:rPr>
                <w:color w:val="222222"/>
                <w:sz w:val="17"/>
                <w:szCs w:val="17"/>
              </w:rPr>
              <w:t>Following the station's fault card, re-introduce the original fault condition (e.g., remove refrigerant to undercharge, re-restrict filter-drier, add excess charge). Confirm fault is active. Notify instructor. Prepare station for next team.</w:t>
            </w:r>
          </w:p>
        </w:tc>
      </w:tr>
    </w:tbl>
    <w:p w14:paraId="79B0F648" w14:textId="77777777" w:rsidR="005603E6" w:rsidRDefault="005603E6">
      <w:pPr>
        <w:spacing w:before="60" w:after="60"/>
      </w:pPr>
    </w:p>
    <w:p w14:paraId="14E51242" w14:textId="77777777" w:rsidR="005603E6" w:rsidRDefault="00760E08">
      <w:pPr>
        <w:spacing w:before="60" w:after="60"/>
      </w:pPr>
      <w:proofErr w:type="gramStart"/>
      <w:r>
        <w:rPr>
          <w:color w:val="833C00"/>
          <w:sz w:val="17"/>
          <w:szCs w:val="17"/>
        </w:rPr>
        <w:t>★  Dehydration</w:t>
      </w:r>
      <w:proofErr w:type="gramEnd"/>
      <w:r>
        <w:rPr>
          <w:color w:val="833C00"/>
          <w:sz w:val="17"/>
          <w:szCs w:val="17"/>
        </w:rPr>
        <w:t xml:space="preserve"> note: The 15-minute Step 4 is an abbreviated learning exercise. Techs observe the vacuum pull-down curve and document the target depth. Full field-standard evacuation (30–45 min to target micron level with decay test) is required before any machine returns to field service.</w:t>
      </w:r>
    </w:p>
    <w:p w14:paraId="32FA293F" w14:textId="77777777" w:rsidR="005603E6" w:rsidRDefault="005603E6">
      <w:pPr>
        <w:spacing w:before="60" w:after="60"/>
      </w:pPr>
    </w:p>
    <w:p w14:paraId="420D235D" w14:textId="77777777" w:rsidR="005603E6" w:rsidRDefault="00760E08">
      <w:pPr>
        <w:spacing w:before="60" w:after="60"/>
      </w:pPr>
      <w:proofErr w:type="gramStart"/>
      <w:r>
        <w:rPr>
          <w:color w:val="833C00"/>
          <w:sz w:val="17"/>
          <w:szCs w:val="17"/>
        </w:rPr>
        <w:t>★  Reset</w:t>
      </w:r>
      <w:proofErr w:type="gramEnd"/>
      <w:r>
        <w:rPr>
          <w:color w:val="833C00"/>
          <w:sz w:val="17"/>
          <w:szCs w:val="17"/>
        </w:rPr>
        <w:t xml:space="preserve"> note: Step 7 is a critical skill. Techs must consult their station fault card and precisely re-introduce the fault — not just approximately. Instructor should verify the fault is correctly set before calling rotation.</w:t>
      </w:r>
    </w:p>
    <w:p w14:paraId="0D127996" w14:textId="77777777" w:rsidR="005603E6" w:rsidRDefault="005603E6">
      <w:pPr>
        <w:spacing w:before="60" w:after="60"/>
      </w:pPr>
    </w:p>
    <w:p w14:paraId="18CF17F5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5BD6C8C6" w14:textId="77777777" w:rsidR="005603E6" w:rsidRDefault="00760E08">
      <w:r>
        <w:br w:type="page"/>
      </w:r>
    </w:p>
    <w:p w14:paraId="59E14BAA" w14:textId="77777777" w:rsidR="005603E6" w:rsidRDefault="00760E08">
      <w:pPr>
        <w:spacing w:after="80"/>
      </w:pPr>
      <w:r>
        <w:rPr>
          <w:b/>
          <w:bCs/>
          <w:color w:val="1F3864"/>
          <w:sz w:val="44"/>
          <w:szCs w:val="44"/>
        </w:rPr>
        <w:lastRenderedPageBreak/>
        <w:t>DAY 1 SCHEDULE</w:t>
      </w:r>
    </w:p>
    <w:p w14:paraId="33209CA3" w14:textId="77777777" w:rsidR="005603E6" w:rsidRDefault="00760E08">
      <w:pPr>
        <w:spacing w:after="200"/>
      </w:pPr>
      <w:r>
        <w:rPr>
          <w:color w:val="555555"/>
          <w:sz w:val="22"/>
          <w:szCs w:val="22"/>
        </w:rPr>
        <w:t xml:space="preserve">Stations 1 &amp; </w:t>
      </w:r>
      <w:proofErr w:type="gramStart"/>
      <w:r>
        <w:rPr>
          <w:color w:val="555555"/>
          <w:sz w:val="22"/>
          <w:szCs w:val="22"/>
        </w:rPr>
        <w:t>2  |</w:t>
      </w:r>
      <w:proofErr w:type="gramEnd"/>
      <w:r>
        <w:rPr>
          <w:color w:val="555555"/>
          <w:sz w:val="22"/>
          <w:szCs w:val="22"/>
        </w:rPr>
        <w:t xml:space="preserve">  Opening Session + 2 Full Rotations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5603E6" w14:paraId="68B84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F7EE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095B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9BC3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Detail</w:t>
            </w:r>
          </w:p>
        </w:tc>
      </w:tr>
      <w:tr w:rsidR="005603E6" w14:paraId="0E7A5F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10E1E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8:00 – 9:00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754E4" w14:textId="77777777" w:rsidR="005603E6" w:rsidRDefault="00760E08">
            <w:r>
              <w:rPr>
                <w:b/>
                <w:bCs/>
                <w:color w:val="FFFFFF"/>
                <w:sz w:val="18"/>
                <w:szCs w:val="18"/>
              </w:rPr>
              <w:t>Opening Session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066F4" w14:textId="77777777" w:rsidR="005603E6" w:rsidRDefault="00760E08">
            <w:r>
              <w:rPr>
                <w:color w:val="FFFFFF"/>
                <w:sz w:val="16"/>
                <w:szCs w:val="16"/>
              </w:rPr>
              <w:t>Company mission &amp; values | Tech introductions | Safety briefing: R-134a handling, EPA 608 compliance, PPE requirements, recovery machine operation</w:t>
            </w:r>
          </w:p>
        </w:tc>
      </w:tr>
      <w:tr w:rsidR="005603E6" w14:paraId="6B219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E337D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9:00 – 11:00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A01EA" w14:textId="77777777" w:rsidR="005603E6" w:rsidRDefault="00760E08">
            <w:r>
              <w:rPr>
                <w:color w:val="000000"/>
                <w:sz w:val="18"/>
                <w:szCs w:val="18"/>
              </w:rPr>
              <w:t>Station 1 — All Steps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83261" w14:textId="77777777" w:rsidR="005603E6" w:rsidRDefault="00760E08">
            <w:r>
              <w:rPr>
                <w:color w:val="444444"/>
                <w:sz w:val="16"/>
                <w:szCs w:val="16"/>
              </w:rPr>
              <w:t xml:space="preserve">Test Operate → Diagnose → Recover → Dehydrate → Re-fill → Verify → </w:t>
            </w:r>
            <w:proofErr w:type="gramStart"/>
            <w:r>
              <w:rPr>
                <w:color w:val="444444"/>
                <w:sz w:val="16"/>
                <w:szCs w:val="16"/>
              </w:rPr>
              <w:t>Reset  (</w:t>
            </w:r>
            <w:proofErr w:type="gramEnd"/>
            <w:r>
              <w:rPr>
                <w:color w:val="444444"/>
                <w:sz w:val="16"/>
                <w:szCs w:val="16"/>
              </w:rPr>
              <w:t>120 min)</w:t>
            </w:r>
          </w:p>
        </w:tc>
      </w:tr>
      <w:tr w:rsidR="005603E6" w14:paraId="5B0CE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B1984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11:00 – 11:05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E9DC5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⟳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Rotate to Station 2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7469D" w14:textId="77777777" w:rsidR="005603E6" w:rsidRDefault="00760E08">
            <w:r>
              <w:rPr>
                <w:color w:val="1F3864"/>
                <w:sz w:val="16"/>
                <w:szCs w:val="16"/>
              </w:rPr>
              <w:t>Instructor calls time. Techs confirm reset is complete, then move to next machine.</w:t>
            </w:r>
          </w:p>
        </w:tc>
      </w:tr>
      <w:tr w:rsidR="005603E6" w14:paraId="1FC705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83A4A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11:05 – 11:20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0F65B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Morning Break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7FA39" w14:textId="77777777" w:rsidR="005603E6" w:rsidRDefault="00760E08">
            <w:r>
              <w:rPr>
                <w:color w:val="833C00"/>
                <w:sz w:val="16"/>
                <w:szCs w:val="16"/>
              </w:rPr>
              <w:t>15 minutes</w:t>
            </w:r>
          </w:p>
        </w:tc>
      </w:tr>
      <w:tr w:rsidR="005603E6" w14:paraId="67009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0FFA1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11:20 AM – 1:20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B90BD" w14:textId="77777777" w:rsidR="005603E6" w:rsidRDefault="00760E08">
            <w:r>
              <w:rPr>
                <w:color w:val="000000"/>
                <w:sz w:val="18"/>
                <w:szCs w:val="18"/>
              </w:rPr>
              <w:t>Station 2 — All Steps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C86EB" w14:textId="77777777" w:rsidR="005603E6" w:rsidRDefault="00760E08">
            <w:r>
              <w:rPr>
                <w:color w:val="444444"/>
                <w:sz w:val="16"/>
                <w:szCs w:val="16"/>
              </w:rPr>
              <w:t xml:space="preserve">Test Operate → Diagnose → Recover → Dehydrate → Re-fill → Verify → </w:t>
            </w:r>
            <w:proofErr w:type="gramStart"/>
            <w:r>
              <w:rPr>
                <w:color w:val="444444"/>
                <w:sz w:val="16"/>
                <w:szCs w:val="16"/>
              </w:rPr>
              <w:t>Reset  (</w:t>
            </w:r>
            <w:proofErr w:type="gramEnd"/>
            <w:r>
              <w:rPr>
                <w:color w:val="444444"/>
                <w:sz w:val="16"/>
                <w:szCs w:val="16"/>
              </w:rPr>
              <w:t>120 min)</w:t>
            </w:r>
          </w:p>
        </w:tc>
      </w:tr>
      <w:tr w:rsidR="005603E6" w14:paraId="4C3F8B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84C2E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1:20 – 1:50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F3649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Lunch Break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2637D" w14:textId="77777777" w:rsidR="005603E6" w:rsidRDefault="00760E08">
            <w:r>
              <w:rPr>
                <w:color w:val="833C00"/>
                <w:sz w:val="16"/>
                <w:szCs w:val="16"/>
              </w:rPr>
              <w:t>30 minutes</w:t>
            </w:r>
          </w:p>
        </w:tc>
      </w:tr>
      <w:tr w:rsidR="005603E6" w14:paraId="575B2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78637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1:50 – 2:05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C838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Afternoon Break / Buffer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1D6D2" w14:textId="77777777" w:rsidR="005603E6" w:rsidRDefault="00760E08">
            <w:r>
              <w:rPr>
                <w:color w:val="833C00"/>
                <w:sz w:val="16"/>
                <w:szCs w:val="16"/>
              </w:rPr>
              <w:t>15 minutes — use as buffer if Station 2 runs long, or as additional rest</w:t>
            </w:r>
          </w:p>
        </w:tc>
      </w:tr>
      <w:tr w:rsidR="005603E6" w14:paraId="12434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12F43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2:05 – 4:00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F18D2" w14:textId="77777777" w:rsidR="005603E6" w:rsidRDefault="00760E08">
            <w:r>
              <w:rPr>
                <w:b/>
                <w:bCs/>
                <w:color w:val="FFFFFF"/>
                <w:sz w:val="18"/>
                <w:szCs w:val="18"/>
              </w:rPr>
              <w:t>Day 1 Wrap &amp; Preview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81751" w14:textId="77777777" w:rsidR="005603E6" w:rsidRDefault="00760E08">
            <w:r>
              <w:rPr>
                <w:color w:val="FFFFFF"/>
                <w:sz w:val="16"/>
                <w:szCs w:val="16"/>
              </w:rPr>
              <w:t>Group check-in: What did you find at each machine? Common questions. Preview Day 2 stations. Equipment check and securing.</w:t>
            </w:r>
          </w:p>
        </w:tc>
      </w:tr>
    </w:tbl>
    <w:p w14:paraId="3B36AA8B" w14:textId="77777777" w:rsidR="005603E6" w:rsidRDefault="005603E6">
      <w:pPr>
        <w:spacing w:before="60" w:after="60"/>
      </w:pPr>
    </w:p>
    <w:p w14:paraId="3B3959EF" w14:textId="77777777" w:rsidR="005603E6" w:rsidRDefault="00760E08">
      <w:pPr>
        <w:spacing w:before="60" w:after="60"/>
      </w:pPr>
      <w:r>
        <w:rPr>
          <w:color w:val="555555"/>
          <w:sz w:val="17"/>
          <w:szCs w:val="17"/>
        </w:rPr>
        <w:t>Day 1 buffer: The afternoon break (1:50–2:05 PM) doubles as a schedule buffer. If Station 2 runs long due to new techs needing extra time, the break absorbs the overage. The Day 1 wrap session can be shortened accordingly.</w:t>
      </w:r>
    </w:p>
    <w:p w14:paraId="223BEB96" w14:textId="77777777" w:rsidR="005603E6" w:rsidRDefault="005603E6">
      <w:pPr>
        <w:spacing w:before="60" w:after="60"/>
      </w:pPr>
    </w:p>
    <w:p w14:paraId="6FC99116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22CFF0A8" w14:textId="77777777" w:rsidR="005603E6" w:rsidRDefault="00760E08">
      <w:r>
        <w:br w:type="page"/>
      </w:r>
    </w:p>
    <w:p w14:paraId="1E5013A8" w14:textId="77777777" w:rsidR="005603E6" w:rsidRDefault="00760E08">
      <w:pPr>
        <w:spacing w:after="80"/>
      </w:pPr>
      <w:r>
        <w:rPr>
          <w:b/>
          <w:bCs/>
          <w:color w:val="375623"/>
          <w:sz w:val="44"/>
          <w:szCs w:val="44"/>
        </w:rPr>
        <w:lastRenderedPageBreak/>
        <w:t>DAY 2 SCHEDULE</w:t>
      </w:r>
    </w:p>
    <w:p w14:paraId="010ED779" w14:textId="77777777" w:rsidR="005603E6" w:rsidRDefault="00760E08">
      <w:pPr>
        <w:spacing w:after="200"/>
      </w:pPr>
      <w:r>
        <w:rPr>
          <w:color w:val="555555"/>
          <w:sz w:val="22"/>
          <w:szCs w:val="22"/>
        </w:rPr>
        <w:t xml:space="preserve">Stations 3, 4 &amp; </w:t>
      </w:r>
      <w:proofErr w:type="gramStart"/>
      <w:r>
        <w:rPr>
          <w:color w:val="555555"/>
          <w:sz w:val="22"/>
          <w:szCs w:val="22"/>
        </w:rPr>
        <w:t>5  |</w:t>
      </w:r>
      <w:proofErr w:type="gramEnd"/>
      <w:r>
        <w:rPr>
          <w:color w:val="555555"/>
          <w:sz w:val="22"/>
          <w:szCs w:val="22"/>
        </w:rPr>
        <w:t xml:space="preserve">  3 Full Rotations + Closing Debrief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5603E6" w14:paraId="5676E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DC5A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46A8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77D5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Detail</w:t>
            </w:r>
          </w:p>
        </w:tc>
      </w:tr>
      <w:tr w:rsidR="005603E6" w14:paraId="5CCAA9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9B995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8:00 – 8:15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150E9" w14:textId="77777777" w:rsidR="005603E6" w:rsidRDefault="00760E08">
            <w:r>
              <w:rPr>
                <w:b/>
                <w:bCs/>
                <w:color w:val="FFFFFF"/>
                <w:sz w:val="18"/>
                <w:szCs w:val="18"/>
              </w:rPr>
              <w:t>Day 2 Opening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9D4EF" w14:textId="77777777" w:rsidR="005603E6" w:rsidRDefault="00760E08">
            <w:r>
              <w:rPr>
                <w:color w:val="FFFFFF"/>
                <w:sz w:val="16"/>
                <w:szCs w:val="16"/>
              </w:rPr>
              <w:t>Recap Day 1 findings | Answer overnight questions | Confirm stations are reset and ready</w:t>
            </w:r>
          </w:p>
        </w:tc>
      </w:tr>
      <w:tr w:rsidR="005603E6" w14:paraId="66BE4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66993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8:15 – 10:05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D233D" w14:textId="77777777" w:rsidR="005603E6" w:rsidRDefault="00760E08">
            <w:r>
              <w:rPr>
                <w:color w:val="000000"/>
                <w:sz w:val="18"/>
                <w:szCs w:val="18"/>
              </w:rPr>
              <w:t>Station 3 — All Steps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DB826" w14:textId="77777777" w:rsidR="005603E6" w:rsidRDefault="00760E08">
            <w:r>
              <w:rPr>
                <w:color w:val="444444"/>
                <w:sz w:val="16"/>
                <w:szCs w:val="16"/>
              </w:rPr>
              <w:t xml:space="preserve">Test Operate → Diagnose → Recover → Dehydrate → Re-fill → Verify → </w:t>
            </w:r>
            <w:proofErr w:type="gramStart"/>
            <w:r>
              <w:rPr>
                <w:color w:val="444444"/>
                <w:sz w:val="16"/>
                <w:szCs w:val="16"/>
              </w:rPr>
              <w:t>Reset  (</w:t>
            </w:r>
            <w:proofErr w:type="gramEnd"/>
            <w:r>
              <w:rPr>
                <w:color w:val="444444"/>
                <w:sz w:val="16"/>
                <w:szCs w:val="16"/>
              </w:rPr>
              <w:t>110 min)</w:t>
            </w:r>
          </w:p>
        </w:tc>
      </w:tr>
      <w:tr w:rsidR="005603E6" w14:paraId="1D1F80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60948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10:05 – 10:10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EED1E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⟳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Rotate to Station 4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B6933" w14:textId="77777777" w:rsidR="005603E6" w:rsidRDefault="00760E08">
            <w:r>
              <w:rPr>
                <w:color w:val="1F3864"/>
                <w:sz w:val="16"/>
                <w:szCs w:val="16"/>
              </w:rPr>
              <w:t>Instructor calls time. Techs confirm reset, then move.</w:t>
            </w:r>
          </w:p>
        </w:tc>
      </w:tr>
      <w:tr w:rsidR="005603E6" w14:paraId="5AB74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13BBB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10:10 – 10:25 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D652D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Morning Break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F4CF0" w14:textId="77777777" w:rsidR="005603E6" w:rsidRDefault="00760E08">
            <w:r>
              <w:rPr>
                <w:color w:val="833C00"/>
                <w:sz w:val="16"/>
                <w:szCs w:val="16"/>
              </w:rPr>
              <w:t>15 minutes</w:t>
            </w:r>
          </w:p>
        </w:tc>
      </w:tr>
      <w:tr w:rsidR="005603E6" w14:paraId="4B8B07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E2218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10:25 AM – 12:25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ED3AE" w14:textId="77777777" w:rsidR="005603E6" w:rsidRDefault="00760E08">
            <w:r>
              <w:rPr>
                <w:color w:val="000000"/>
                <w:sz w:val="18"/>
                <w:szCs w:val="18"/>
              </w:rPr>
              <w:t>Station 4 — All Steps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B6F56" w14:textId="77777777" w:rsidR="005603E6" w:rsidRDefault="00760E08">
            <w:r>
              <w:rPr>
                <w:color w:val="444444"/>
                <w:sz w:val="16"/>
                <w:szCs w:val="16"/>
              </w:rPr>
              <w:t xml:space="preserve">Test Operate → Diagnose → Recover → Dehydrate → Re-fill → Verify → </w:t>
            </w:r>
            <w:proofErr w:type="gramStart"/>
            <w:r>
              <w:rPr>
                <w:color w:val="444444"/>
                <w:sz w:val="16"/>
                <w:szCs w:val="16"/>
              </w:rPr>
              <w:t>Reset  (</w:t>
            </w:r>
            <w:proofErr w:type="gramEnd"/>
            <w:r>
              <w:rPr>
                <w:color w:val="444444"/>
                <w:sz w:val="16"/>
                <w:szCs w:val="16"/>
              </w:rPr>
              <w:t>120 min)</w:t>
            </w:r>
          </w:p>
        </w:tc>
      </w:tr>
      <w:tr w:rsidR="005603E6" w14:paraId="65B780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5B5A8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12:25 – 12:30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6C47F" w14:textId="77777777" w:rsidR="005603E6" w:rsidRDefault="00760E08">
            <w:r>
              <w:rPr>
                <w:b/>
                <w:bCs/>
                <w:color w:val="1F3864"/>
                <w:sz w:val="18"/>
                <w:szCs w:val="18"/>
              </w:rPr>
              <w:t>⟳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Rotate to Station 5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D2D81" w14:textId="77777777" w:rsidR="005603E6" w:rsidRDefault="00760E08">
            <w:r>
              <w:rPr>
                <w:color w:val="1F3864"/>
                <w:sz w:val="16"/>
                <w:szCs w:val="16"/>
              </w:rPr>
              <w:t>Instructor calls time. Techs confirm reset, then move.</w:t>
            </w:r>
          </w:p>
        </w:tc>
      </w:tr>
      <w:tr w:rsidR="005603E6" w14:paraId="5816F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841D5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12:30 – 1:00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25927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Lunch Break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2FFAA" w14:textId="77777777" w:rsidR="005603E6" w:rsidRDefault="00760E08">
            <w:r>
              <w:rPr>
                <w:color w:val="833C00"/>
                <w:sz w:val="16"/>
                <w:szCs w:val="16"/>
              </w:rPr>
              <w:t>30 minutes</w:t>
            </w:r>
          </w:p>
        </w:tc>
      </w:tr>
      <w:tr w:rsidR="005603E6" w14:paraId="11854D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AFE2A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1:00 – 3:00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53AC4" w14:textId="77777777" w:rsidR="005603E6" w:rsidRDefault="00760E08">
            <w:r>
              <w:rPr>
                <w:color w:val="000000"/>
                <w:sz w:val="18"/>
                <w:szCs w:val="18"/>
              </w:rPr>
              <w:t>Station 5 — All Steps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C632B" w14:textId="77777777" w:rsidR="005603E6" w:rsidRDefault="00760E08">
            <w:r>
              <w:rPr>
                <w:color w:val="444444"/>
                <w:sz w:val="16"/>
                <w:szCs w:val="16"/>
              </w:rPr>
              <w:t xml:space="preserve">Test Operate → Diagnose → Recover → Dehydrate → Re-fill → Verify → </w:t>
            </w:r>
            <w:proofErr w:type="gramStart"/>
            <w:r>
              <w:rPr>
                <w:color w:val="444444"/>
                <w:sz w:val="16"/>
                <w:szCs w:val="16"/>
              </w:rPr>
              <w:t>Reset  (</w:t>
            </w:r>
            <w:proofErr w:type="gramEnd"/>
            <w:r>
              <w:rPr>
                <w:color w:val="444444"/>
                <w:sz w:val="16"/>
                <w:szCs w:val="16"/>
              </w:rPr>
              <w:t>120 min)</w:t>
            </w:r>
          </w:p>
        </w:tc>
      </w:tr>
      <w:tr w:rsidR="005603E6" w14:paraId="4C33A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8C84E" w14:textId="77777777" w:rsidR="005603E6" w:rsidRDefault="00760E08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3:00 – 3:15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92C1C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Afternoon Break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DE47E" w14:textId="77777777" w:rsidR="005603E6" w:rsidRDefault="00760E08">
            <w:r>
              <w:rPr>
                <w:color w:val="833C00"/>
                <w:sz w:val="16"/>
                <w:szCs w:val="16"/>
              </w:rPr>
              <w:t>15 minutes</w:t>
            </w:r>
          </w:p>
        </w:tc>
      </w:tr>
      <w:tr w:rsidR="005603E6" w14:paraId="332371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FFE0D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3:15 – 4:00 PM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23B8D" w14:textId="77777777" w:rsidR="005603E6" w:rsidRDefault="00760E08">
            <w:r>
              <w:rPr>
                <w:b/>
                <w:bCs/>
                <w:color w:val="FFFFFF"/>
                <w:sz w:val="18"/>
                <w:szCs w:val="18"/>
              </w:rPr>
              <w:t>Closing Debrief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34964" w14:textId="77777777" w:rsidR="005603E6" w:rsidRDefault="00760E08">
            <w:r>
              <w:rPr>
                <w:color w:val="FFFFFF"/>
                <w:sz w:val="16"/>
                <w:szCs w:val="16"/>
              </w:rPr>
              <w:t xml:space="preserve">Group diagnostic review | Common errors &amp; lessons learned | Dehydration &amp; EPA 608 Q&amp;A | Field application discussion | Paperwork &amp; </w:t>
            </w:r>
            <w:proofErr w:type="gramStart"/>
            <w:r>
              <w:rPr>
                <w:color w:val="FFFFFF"/>
                <w:sz w:val="16"/>
                <w:szCs w:val="16"/>
              </w:rPr>
              <w:t>sign-offs</w:t>
            </w:r>
            <w:proofErr w:type="gramEnd"/>
          </w:p>
        </w:tc>
      </w:tr>
    </w:tbl>
    <w:p w14:paraId="71D45692" w14:textId="77777777" w:rsidR="005603E6" w:rsidRDefault="005603E6">
      <w:pPr>
        <w:spacing w:before="60" w:after="60"/>
      </w:pPr>
    </w:p>
    <w:p w14:paraId="7A0A01B7" w14:textId="77777777" w:rsidR="005603E6" w:rsidRDefault="00760E08">
      <w:pPr>
        <w:spacing w:before="60" w:after="60"/>
      </w:pPr>
      <w:r>
        <w:rPr>
          <w:color w:val="555555"/>
          <w:sz w:val="17"/>
          <w:szCs w:val="17"/>
        </w:rPr>
        <w:t xml:space="preserve">Day 2 note: Station 3 is allotted 110 minutes (vs. 120) to allow the debrief to start at 3:15 PM. By Day 2, Station 3, techs will be more familiar with the </w:t>
      </w:r>
      <w:proofErr w:type="gramStart"/>
      <w:r>
        <w:rPr>
          <w:color w:val="555555"/>
          <w:sz w:val="17"/>
          <w:szCs w:val="17"/>
        </w:rPr>
        <w:t>process</w:t>
      </w:r>
      <w:proofErr w:type="gramEnd"/>
      <w:r>
        <w:rPr>
          <w:color w:val="555555"/>
          <w:sz w:val="17"/>
          <w:szCs w:val="17"/>
        </w:rPr>
        <w:t xml:space="preserve"> and the shorter window should not be a problem. If a team is still working at the 110-minute mark, instructor may grant a 5-minute grace period and trim the following break.</w:t>
      </w:r>
    </w:p>
    <w:p w14:paraId="6CF0D239" w14:textId="77777777" w:rsidR="005603E6" w:rsidRDefault="005603E6">
      <w:pPr>
        <w:spacing w:before="60" w:after="60"/>
      </w:pPr>
    </w:p>
    <w:p w14:paraId="6DBDC193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23B821C2" w14:textId="77777777" w:rsidR="005603E6" w:rsidRDefault="00760E08">
      <w:r>
        <w:br w:type="page"/>
      </w:r>
    </w:p>
    <w:p w14:paraId="69F3E4F8" w14:textId="77777777" w:rsidR="005603E6" w:rsidRDefault="00760E08">
      <w:pPr>
        <w:spacing w:before="240" w:after="120"/>
      </w:pPr>
      <w:r>
        <w:rPr>
          <w:b/>
          <w:bCs/>
          <w:color w:val="1F3864"/>
          <w:sz w:val="36"/>
          <w:szCs w:val="36"/>
        </w:rPr>
        <w:lastRenderedPageBreak/>
        <w:t>Machine Fault Reference — Instructor Only</w:t>
      </w:r>
    </w:p>
    <w:p w14:paraId="4CA3E199" w14:textId="77777777" w:rsidR="005603E6" w:rsidRDefault="00760E08">
      <w:pPr>
        <w:spacing w:before="60" w:after="60"/>
      </w:pPr>
      <w:r>
        <w:rPr>
          <w:color w:val="000000"/>
        </w:rPr>
        <w:t>Do not distribute to technicians before or during the class. Each station has a laminated fault card for tech reference during Step 7 reset only.</w:t>
      </w:r>
    </w:p>
    <w:p w14:paraId="46128CD0" w14:textId="77777777" w:rsidR="005603E6" w:rsidRDefault="005603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2560"/>
        <w:gridCol w:w="4400"/>
      </w:tblGrid>
      <w:tr w:rsidR="005603E6" w14:paraId="6FE52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E66C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956D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486B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Fault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1833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Instructor Notes / Reset Method</w:t>
            </w:r>
          </w:p>
        </w:tc>
      </w:tr>
      <w:tr w:rsidR="005603E6" w14:paraId="2BD160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C817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Machine 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05BB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Day 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9592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Undercharge / Leak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FC8D" w14:textId="77777777" w:rsidR="005603E6" w:rsidRDefault="00760E08">
            <w:r>
              <w:rPr>
                <w:color w:val="333333"/>
                <w:sz w:val="17"/>
                <w:szCs w:val="17"/>
              </w:rPr>
              <w:t>Low suction pressure, high superheat. Tech locates leak scenario. Re-introduce by bleeding refrigerant to undercharge spec.</w:t>
            </w:r>
          </w:p>
        </w:tc>
      </w:tr>
      <w:tr w:rsidR="005603E6" w14:paraId="524794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A5DE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Machine 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E767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Day 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2546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Restriction (Filter-Drier / Metering Device)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B384" w14:textId="77777777" w:rsidR="005603E6" w:rsidRDefault="00760E08">
            <w:r>
              <w:rPr>
                <w:color w:val="333333"/>
                <w:sz w:val="17"/>
                <w:szCs w:val="17"/>
              </w:rPr>
              <w:t>Low suction and discharge pressure, possible frosted drier or TXV. Re-introduce by re-installing restricted component.</w:t>
            </w:r>
          </w:p>
        </w:tc>
      </w:tr>
      <w:tr w:rsidR="005603E6" w14:paraId="12CD7B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2857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Machine 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44C7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Day 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88D2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Overcharge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A3F3" w14:textId="77777777" w:rsidR="005603E6" w:rsidRDefault="00760E08">
            <w:r>
              <w:rPr>
                <w:color w:val="333333"/>
                <w:sz w:val="17"/>
                <w:szCs w:val="17"/>
              </w:rPr>
              <w:t>High head pressure, low superheat, possible slugging. Re-introduce by adding excess R-134a above OEM spec.</w:t>
            </w:r>
          </w:p>
        </w:tc>
      </w:tr>
      <w:tr w:rsidR="005603E6" w14:paraId="14CCB7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9E25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Machine 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EA39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Day 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856B" w14:textId="77777777" w:rsidR="005603E6" w:rsidRDefault="00760E08">
            <w:r>
              <w:rPr>
                <w:b/>
                <w:bCs/>
                <w:color w:val="833C00"/>
                <w:sz w:val="18"/>
                <w:szCs w:val="18"/>
              </w:rPr>
              <w:t>Undercharge / Leak (repeat)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2553" w14:textId="77777777" w:rsidR="005603E6" w:rsidRDefault="00760E08">
            <w:r>
              <w:rPr>
                <w:color w:val="333333"/>
                <w:sz w:val="17"/>
                <w:szCs w:val="17"/>
              </w:rPr>
              <w:t>Subtle variation from Machine 1 — reinforces diagnosis confidence. Re-introduce same way.</w:t>
            </w:r>
          </w:p>
        </w:tc>
      </w:tr>
      <w:tr w:rsidR="005603E6" w14:paraId="54E1D7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19C5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Machine 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4739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Day 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3970" w14:textId="77777777" w:rsidR="005603E6" w:rsidRDefault="00760E08">
            <w:r>
              <w:rPr>
                <w:b/>
                <w:bCs/>
                <w:color w:val="375623"/>
                <w:sz w:val="18"/>
                <w:szCs w:val="18"/>
              </w:rPr>
              <w:t>Known-Good (Baseline)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4E75" w14:textId="77777777" w:rsidR="005603E6" w:rsidRDefault="00760E08">
            <w:r>
              <w:rPr>
                <w:color w:val="333333"/>
                <w:sz w:val="17"/>
                <w:szCs w:val="17"/>
              </w:rPr>
              <w:t>Normal pressures and operation. Tech must confidently confirm no fault present. No re-introduction needed — recharge to spec and verify.</w:t>
            </w:r>
          </w:p>
        </w:tc>
      </w:tr>
    </w:tbl>
    <w:p w14:paraId="770FE42C" w14:textId="77777777" w:rsidR="005603E6" w:rsidRDefault="005603E6">
      <w:pPr>
        <w:spacing w:before="60" w:after="60"/>
      </w:pPr>
    </w:p>
    <w:p w14:paraId="37B16093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2AD2B328" w14:textId="77777777" w:rsidR="005603E6" w:rsidRDefault="00760E08">
      <w:pPr>
        <w:spacing w:before="240" w:after="120"/>
      </w:pPr>
      <w:r>
        <w:rPr>
          <w:b/>
          <w:bCs/>
          <w:color w:val="1F3864"/>
          <w:sz w:val="36"/>
          <w:szCs w:val="36"/>
        </w:rPr>
        <w:t>Tech Rotation Matrix</w:t>
      </w:r>
    </w:p>
    <w:p w14:paraId="702FD182" w14:textId="77777777" w:rsidR="005603E6" w:rsidRDefault="00760E08">
      <w:pPr>
        <w:spacing w:before="60" w:after="60"/>
      </w:pPr>
      <w:r>
        <w:rPr>
          <w:color w:val="000000"/>
        </w:rPr>
        <w:t>All 5 techs rotate simultaneously on the instructor's timer. Each tech visits every machine exactly once across the two days. Stations 1–2 are Day 1; Stations 3–5 are Day 2.</w:t>
      </w:r>
    </w:p>
    <w:p w14:paraId="7585491B" w14:textId="77777777" w:rsidR="005603E6" w:rsidRDefault="005603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1301"/>
        <w:gridCol w:w="1302"/>
        <w:gridCol w:w="1302"/>
        <w:gridCol w:w="1302"/>
        <w:gridCol w:w="1302"/>
        <w:gridCol w:w="1550"/>
      </w:tblGrid>
      <w:tr w:rsidR="005603E6" w14:paraId="5F94E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28BC5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BAE4" w14:textId="77777777" w:rsidR="005603E6" w:rsidRDefault="00760E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</w:t>
            </w:r>
          </w:p>
          <w:p w14:paraId="21B68AC1" w14:textId="77777777" w:rsidR="005603E6" w:rsidRDefault="00760E08">
            <w:pPr>
              <w:jc w:val="center"/>
            </w:pPr>
            <w:r>
              <w:rPr>
                <w:color w:val="D6E4F0"/>
                <w:sz w:val="15"/>
                <w:szCs w:val="15"/>
              </w:rPr>
              <w:t>Day 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5E45A" w14:textId="77777777" w:rsidR="005603E6" w:rsidRDefault="00760E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</w:t>
            </w:r>
          </w:p>
          <w:p w14:paraId="5E465385" w14:textId="77777777" w:rsidR="005603E6" w:rsidRDefault="00760E08">
            <w:pPr>
              <w:jc w:val="center"/>
            </w:pPr>
            <w:r>
              <w:rPr>
                <w:color w:val="D6E4F0"/>
                <w:sz w:val="15"/>
                <w:szCs w:val="15"/>
              </w:rPr>
              <w:t>Day 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EF4DA" w14:textId="77777777" w:rsidR="005603E6" w:rsidRDefault="00760E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3</w:t>
            </w:r>
          </w:p>
          <w:p w14:paraId="32041960" w14:textId="77777777" w:rsidR="005603E6" w:rsidRDefault="00760E08">
            <w:pPr>
              <w:jc w:val="center"/>
            </w:pPr>
            <w:r>
              <w:rPr>
                <w:color w:val="C8E6C9"/>
                <w:sz w:val="15"/>
                <w:szCs w:val="15"/>
              </w:rPr>
              <w:t>Day 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E4AF8" w14:textId="77777777" w:rsidR="005603E6" w:rsidRDefault="00760E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4</w:t>
            </w:r>
          </w:p>
          <w:p w14:paraId="709EF6CA" w14:textId="77777777" w:rsidR="005603E6" w:rsidRDefault="00760E08">
            <w:pPr>
              <w:jc w:val="center"/>
            </w:pPr>
            <w:r>
              <w:rPr>
                <w:color w:val="C8E6C9"/>
                <w:sz w:val="15"/>
                <w:szCs w:val="15"/>
              </w:rPr>
              <w:t>Day 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E9666" w14:textId="77777777" w:rsidR="005603E6" w:rsidRDefault="00760E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5</w:t>
            </w:r>
          </w:p>
          <w:p w14:paraId="368C9A00" w14:textId="77777777" w:rsidR="005603E6" w:rsidRDefault="00760E08">
            <w:pPr>
              <w:jc w:val="center"/>
            </w:pPr>
            <w:r>
              <w:rPr>
                <w:color w:val="C8E6C9"/>
                <w:sz w:val="15"/>
                <w:szCs w:val="15"/>
              </w:rPr>
              <w:t>Day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CCEC3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Machines Visited</w:t>
            </w:r>
          </w:p>
        </w:tc>
      </w:tr>
      <w:tr w:rsidR="005603E6" w14:paraId="25F4EE1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756A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266B5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09B1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A046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M3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5028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3E73F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B3821" w14:textId="77777777" w:rsidR="005603E6" w:rsidRDefault="00760E08">
            <w:pPr>
              <w:jc w:val="center"/>
            </w:pPr>
            <w:r>
              <w:rPr>
                <w:color w:val="555555"/>
                <w:sz w:val="17"/>
                <w:szCs w:val="17"/>
              </w:rPr>
              <w:t>All 5</w:t>
            </w:r>
          </w:p>
        </w:tc>
      </w:tr>
      <w:tr w:rsidR="005603E6" w14:paraId="763ED97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F4A6A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69EB9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3ED5B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M3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A734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6C5A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59947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617E1" w14:textId="77777777" w:rsidR="005603E6" w:rsidRDefault="00760E08">
            <w:pPr>
              <w:jc w:val="center"/>
            </w:pPr>
            <w:r>
              <w:rPr>
                <w:color w:val="555555"/>
                <w:sz w:val="17"/>
                <w:szCs w:val="17"/>
              </w:rPr>
              <w:t>All 5</w:t>
            </w:r>
          </w:p>
        </w:tc>
      </w:tr>
      <w:tr w:rsidR="005603E6" w14:paraId="4886976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9BC6A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3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E1709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M3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676A7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2E254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15528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B28E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AAEF3" w14:textId="77777777" w:rsidR="005603E6" w:rsidRDefault="00760E08">
            <w:pPr>
              <w:jc w:val="center"/>
            </w:pPr>
            <w:r>
              <w:rPr>
                <w:color w:val="555555"/>
                <w:sz w:val="17"/>
                <w:szCs w:val="17"/>
              </w:rPr>
              <w:t>All 5</w:t>
            </w:r>
          </w:p>
        </w:tc>
      </w:tr>
      <w:tr w:rsidR="005603E6" w14:paraId="4DF7DC3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B9000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4FAE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8D77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90478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3B32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4D191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890CD" w14:textId="77777777" w:rsidR="005603E6" w:rsidRDefault="00760E08">
            <w:pPr>
              <w:jc w:val="center"/>
            </w:pPr>
            <w:r>
              <w:rPr>
                <w:color w:val="555555"/>
                <w:sz w:val="17"/>
                <w:szCs w:val="17"/>
              </w:rPr>
              <w:t>All 5</w:t>
            </w:r>
          </w:p>
        </w:tc>
      </w:tr>
      <w:tr w:rsidR="005603E6" w14:paraId="464EE31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91336" w14:textId="77777777" w:rsidR="005603E6" w:rsidRDefault="00760E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2CC8C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DC6BD" w14:textId="77777777" w:rsidR="005603E6" w:rsidRDefault="00760E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M1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E1D1F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M2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00DA5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M3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8558D" w14:textId="77777777" w:rsidR="005603E6" w:rsidRDefault="00760E08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M4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6B732" w14:textId="77777777" w:rsidR="005603E6" w:rsidRDefault="00760E08">
            <w:pPr>
              <w:jc w:val="center"/>
            </w:pPr>
            <w:r>
              <w:rPr>
                <w:color w:val="555555"/>
                <w:sz w:val="17"/>
                <w:szCs w:val="17"/>
              </w:rPr>
              <w:t>All 5</w:t>
            </w:r>
          </w:p>
        </w:tc>
      </w:tr>
    </w:tbl>
    <w:p w14:paraId="5B6BA361" w14:textId="77777777" w:rsidR="005603E6" w:rsidRDefault="005603E6">
      <w:pPr>
        <w:spacing w:before="60" w:after="60"/>
      </w:pPr>
    </w:p>
    <w:p w14:paraId="4B67A3E4" w14:textId="77777777" w:rsidR="005603E6" w:rsidRDefault="00760E08">
      <w:pPr>
        <w:spacing w:before="60" w:after="60"/>
      </w:pPr>
      <w:r>
        <w:rPr>
          <w:i/>
          <w:iCs/>
          <w:color w:val="555555"/>
          <w:sz w:val="16"/>
          <w:szCs w:val="16"/>
        </w:rPr>
        <w:t xml:space="preserve">Blue = Day 1 </w:t>
      </w:r>
      <w:proofErr w:type="gramStart"/>
      <w:r>
        <w:rPr>
          <w:i/>
          <w:iCs/>
          <w:color w:val="555555"/>
          <w:sz w:val="16"/>
          <w:szCs w:val="16"/>
        </w:rPr>
        <w:t>station  |</w:t>
      </w:r>
      <w:proofErr w:type="gramEnd"/>
      <w:r>
        <w:rPr>
          <w:i/>
          <w:iCs/>
          <w:color w:val="555555"/>
          <w:sz w:val="16"/>
          <w:szCs w:val="16"/>
        </w:rPr>
        <w:t xml:space="preserve">  Green = Day 2 station</w:t>
      </w:r>
    </w:p>
    <w:p w14:paraId="620751FE" w14:textId="77777777" w:rsidR="005603E6" w:rsidRDefault="005603E6">
      <w:pPr>
        <w:spacing w:before="60" w:after="60"/>
      </w:pPr>
    </w:p>
    <w:p w14:paraId="4DE17A41" w14:textId="77777777" w:rsidR="005603E6" w:rsidRDefault="005603E6">
      <w:pPr>
        <w:pBdr>
          <w:bottom w:val="single" w:sz="6" w:space="1" w:color="2E75B6"/>
        </w:pBdr>
        <w:spacing w:before="160" w:after="160"/>
      </w:pPr>
    </w:p>
    <w:p w14:paraId="5E1BE88D" w14:textId="77777777" w:rsidR="005603E6" w:rsidRDefault="00760E08">
      <w:pPr>
        <w:spacing w:before="240" w:after="120"/>
      </w:pPr>
      <w:r>
        <w:rPr>
          <w:b/>
          <w:bCs/>
          <w:color w:val="1F3864"/>
          <w:sz w:val="36"/>
          <w:szCs w:val="36"/>
        </w:rPr>
        <w:t xml:space="preserve">Closing Debrief Guide — Day </w:t>
      </w:r>
      <w:proofErr w:type="gramStart"/>
      <w:r>
        <w:rPr>
          <w:b/>
          <w:bCs/>
          <w:color w:val="1F3864"/>
          <w:sz w:val="36"/>
          <w:szCs w:val="36"/>
        </w:rPr>
        <w:t>2  (</w:t>
      </w:r>
      <w:proofErr w:type="gramEnd"/>
      <w:r>
        <w:rPr>
          <w:b/>
          <w:bCs/>
          <w:color w:val="1F3864"/>
          <w:sz w:val="36"/>
          <w:szCs w:val="36"/>
        </w:rPr>
        <w:t>3:15 – 4:00 PM)</w:t>
      </w:r>
    </w:p>
    <w:p w14:paraId="6FB55A5D" w14:textId="77777777" w:rsidR="005603E6" w:rsidRDefault="00760E08">
      <w:pPr>
        <w:spacing w:before="60" w:after="60"/>
      </w:pPr>
      <w:r>
        <w:rPr>
          <w:color w:val="000000"/>
        </w:rPr>
        <w:t>Allow techs to share their findings and reasoning before the instructor confirms answers. The goal is to surface misunderstandings and reinforce field-ready thinking.</w:t>
      </w:r>
    </w:p>
    <w:p w14:paraId="1B588644" w14:textId="77777777" w:rsidR="005603E6" w:rsidRDefault="005603E6">
      <w:pPr>
        <w:spacing w:before="60" w:after="60"/>
      </w:pPr>
    </w:p>
    <w:p w14:paraId="2E23A882" w14:textId="77777777" w:rsidR="005603E6" w:rsidRDefault="00760E08">
      <w:pPr>
        <w:spacing w:before="200" w:after="80"/>
      </w:pPr>
      <w:r>
        <w:rPr>
          <w:b/>
          <w:bCs/>
          <w:color w:val="2E75B6"/>
          <w:sz w:val="26"/>
          <w:szCs w:val="26"/>
        </w:rPr>
        <w:t>Diagnostic Review</w:t>
      </w:r>
    </w:p>
    <w:p w14:paraId="290459D8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lastRenderedPageBreak/>
        <w:t>Go around the room: what fault did each tech identify at each machine? Did anyone get a different reading on the same machine?</w:t>
      </w:r>
    </w:p>
    <w:p w14:paraId="26F78C69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Known-good machine (Machine 5): who suspected a fault? What pressures did you see? Why is confidently clearing a machine just as important as finding a fault?</w:t>
      </w:r>
    </w:p>
    <w:p w14:paraId="01D262ED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 xml:space="preserve">The two undercharge machines: what was similar between them? What, if anything, was different in how the fault </w:t>
      </w:r>
      <w:proofErr w:type="gramStart"/>
      <w:r>
        <w:rPr>
          <w:sz w:val="18"/>
          <w:szCs w:val="18"/>
        </w:rPr>
        <w:t>presented</w:t>
      </w:r>
      <w:proofErr w:type="gramEnd"/>
      <w:r>
        <w:rPr>
          <w:sz w:val="18"/>
          <w:szCs w:val="18"/>
        </w:rPr>
        <w:t>?</w:t>
      </w:r>
    </w:p>
    <w:p w14:paraId="7F29DC36" w14:textId="77777777" w:rsidR="005603E6" w:rsidRDefault="005603E6">
      <w:pPr>
        <w:spacing w:before="60" w:after="60"/>
      </w:pPr>
    </w:p>
    <w:p w14:paraId="03F1F3B7" w14:textId="77777777" w:rsidR="005603E6" w:rsidRDefault="00760E08">
      <w:pPr>
        <w:spacing w:before="200" w:after="80"/>
      </w:pPr>
      <w:r>
        <w:rPr>
          <w:b/>
          <w:bCs/>
          <w:color w:val="2E75B6"/>
          <w:sz w:val="26"/>
          <w:szCs w:val="26"/>
        </w:rPr>
        <w:t>Technical Discussion</w:t>
      </w:r>
    </w:p>
    <w:p w14:paraId="741F73D7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Dehydration: why does evacuation depth matter? What happens if refrigerant is added over residual moisture? What does a micron gauge tell you that a compound gauge cannot?</w:t>
      </w:r>
    </w:p>
    <w:p w14:paraId="75AC006E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Recovery compliance: EPA 608 obligations, recovery cylinder handling, when is a cylinder too full, and proper documentation.</w:t>
      </w:r>
    </w:p>
    <w:p w14:paraId="62996994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 xml:space="preserve">Recharge verification: how do you know the charge is correct? What </w:t>
      </w:r>
      <w:proofErr w:type="gramStart"/>
      <w:r>
        <w:rPr>
          <w:sz w:val="18"/>
          <w:szCs w:val="18"/>
        </w:rPr>
        <w:t>are</w:t>
      </w:r>
      <w:proofErr w:type="gramEnd"/>
      <w:r>
        <w:rPr>
          <w:sz w:val="18"/>
          <w:szCs w:val="18"/>
        </w:rPr>
        <w:t xml:space="preserve"> superheat and subcooling telling you, and how do they differ by system type?</w:t>
      </w:r>
    </w:p>
    <w:p w14:paraId="32744914" w14:textId="77777777" w:rsidR="005603E6" w:rsidRDefault="005603E6">
      <w:pPr>
        <w:spacing w:before="60" w:after="60"/>
      </w:pPr>
    </w:p>
    <w:p w14:paraId="322456D6" w14:textId="77777777" w:rsidR="005603E6" w:rsidRDefault="00760E08">
      <w:pPr>
        <w:spacing w:before="200" w:after="80"/>
      </w:pPr>
      <w:r>
        <w:rPr>
          <w:b/>
          <w:bCs/>
          <w:color w:val="2E75B6"/>
          <w:sz w:val="26"/>
          <w:szCs w:val="26"/>
        </w:rPr>
        <w:t>Field Application</w:t>
      </w:r>
    </w:p>
    <w:p w14:paraId="37243007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What would change in the field if the machine had a hydraulic-driven cab vs. an engine-driven compressor?</w:t>
      </w:r>
    </w:p>
    <w:p w14:paraId="02533FAF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 xml:space="preserve">What would you do first if a machine came in with no cooling and the operator </w:t>
      </w:r>
      <w:proofErr w:type="gramStart"/>
      <w:r>
        <w:rPr>
          <w:sz w:val="18"/>
          <w:szCs w:val="18"/>
        </w:rPr>
        <w:t>says</w:t>
      </w:r>
      <w:proofErr w:type="gramEnd"/>
      <w:r>
        <w:rPr>
          <w:sz w:val="18"/>
          <w:szCs w:val="18"/>
        </w:rPr>
        <w:t xml:space="preserve"> 'it just stopped working overnight'?</w:t>
      </w:r>
    </w:p>
    <w:p w14:paraId="4EBEC675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When is it appropriate to condemn a component vs. attempt repair?</w:t>
      </w:r>
    </w:p>
    <w:p w14:paraId="07D064F4" w14:textId="77777777" w:rsidR="005603E6" w:rsidRDefault="005603E6">
      <w:pPr>
        <w:spacing w:before="60" w:after="60"/>
      </w:pPr>
    </w:p>
    <w:p w14:paraId="60BDA514" w14:textId="77777777" w:rsidR="005603E6" w:rsidRDefault="00760E08">
      <w:pPr>
        <w:spacing w:before="200" w:after="80"/>
      </w:pPr>
      <w:r>
        <w:rPr>
          <w:b/>
          <w:bCs/>
          <w:color w:val="2E75B6"/>
          <w:sz w:val="26"/>
          <w:szCs w:val="26"/>
        </w:rPr>
        <w:t>Close-Out</w:t>
      </w:r>
    </w:p>
    <w:p w14:paraId="6672D232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Open Q&amp;A — anything from either day.</w:t>
      </w:r>
    </w:p>
    <w:p w14:paraId="5DF6B183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Collect and review tech worksheets. Confirm all recovery and recharge quantities are logged.</w:t>
      </w:r>
    </w:p>
    <w:p w14:paraId="5C04D743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sz w:val="18"/>
          <w:szCs w:val="18"/>
        </w:rPr>
        <w:t>Remind</w:t>
      </w:r>
      <w:proofErr w:type="gramEnd"/>
      <w:r>
        <w:rPr>
          <w:sz w:val="18"/>
          <w:szCs w:val="18"/>
        </w:rPr>
        <w:t xml:space="preserve"> techs: machines must receive full-duration evacuation before returning to field service.</w:t>
      </w:r>
    </w:p>
    <w:p w14:paraId="40C31C07" w14:textId="77777777" w:rsidR="005603E6" w:rsidRDefault="00760E08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 xml:space="preserve">Paperwork, certifications, and </w:t>
      </w:r>
      <w:proofErr w:type="gramStart"/>
      <w:r>
        <w:rPr>
          <w:sz w:val="18"/>
          <w:szCs w:val="18"/>
        </w:rPr>
        <w:t>sign-offs</w:t>
      </w:r>
      <w:proofErr w:type="gramEnd"/>
      <w:r>
        <w:rPr>
          <w:sz w:val="18"/>
          <w:szCs w:val="18"/>
        </w:rPr>
        <w:t>.</w:t>
      </w:r>
    </w:p>
    <w:p w14:paraId="18170798" w14:textId="77777777" w:rsidR="005603E6" w:rsidRDefault="005603E6">
      <w:pPr>
        <w:spacing w:before="60" w:after="60"/>
      </w:pPr>
    </w:p>
    <w:sectPr w:rsidR="005603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2586"/>
    <w:multiLevelType w:val="hybridMultilevel"/>
    <w:tmpl w:val="A00EB792"/>
    <w:lvl w:ilvl="0" w:tplc="FC40B990">
      <w:start w:val="1"/>
      <w:numFmt w:val="bullet"/>
      <w:lvlText w:val="•"/>
      <w:lvlJc w:val="left"/>
      <w:pPr>
        <w:ind w:left="720" w:hanging="360"/>
      </w:pPr>
    </w:lvl>
    <w:lvl w:ilvl="1" w:tplc="70F6EDCC">
      <w:numFmt w:val="decimal"/>
      <w:lvlText w:val=""/>
      <w:lvlJc w:val="left"/>
    </w:lvl>
    <w:lvl w:ilvl="2" w:tplc="315ACBEC">
      <w:numFmt w:val="decimal"/>
      <w:lvlText w:val=""/>
      <w:lvlJc w:val="left"/>
    </w:lvl>
    <w:lvl w:ilvl="3" w:tplc="BD840FBE">
      <w:numFmt w:val="decimal"/>
      <w:lvlText w:val=""/>
      <w:lvlJc w:val="left"/>
    </w:lvl>
    <w:lvl w:ilvl="4" w:tplc="5546EAD4">
      <w:numFmt w:val="decimal"/>
      <w:lvlText w:val=""/>
      <w:lvlJc w:val="left"/>
    </w:lvl>
    <w:lvl w:ilvl="5" w:tplc="5992B428">
      <w:numFmt w:val="decimal"/>
      <w:lvlText w:val=""/>
      <w:lvlJc w:val="left"/>
    </w:lvl>
    <w:lvl w:ilvl="6" w:tplc="E0AE0A88">
      <w:numFmt w:val="decimal"/>
      <w:lvlText w:val=""/>
      <w:lvlJc w:val="left"/>
    </w:lvl>
    <w:lvl w:ilvl="7" w:tplc="59E2AA56">
      <w:numFmt w:val="decimal"/>
      <w:lvlText w:val=""/>
      <w:lvlJc w:val="left"/>
    </w:lvl>
    <w:lvl w:ilvl="8" w:tplc="44ACFCF2">
      <w:numFmt w:val="decimal"/>
      <w:lvlText w:val=""/>
      <w:lvlJc w:val="left"/>
    </w:lvl>
  </w:abstractNum>
  <w:abstractNum w:abstractNumId="1" w15:restartNumberingAfterBreak="0">
    <w:nsid w:val="57CB4DA6"/>
    <w:multiLevelType w:val="hybridMultilevel"/>
    <w:tmpl w:val="365E0E1E"/>
    <w:lvl w:ilvl="0" w:tplc="D7767F8A">
      <w:start w:val="1"/>
      <w:numFmt w:val="bullet"/>
      <w:lvlText w:val="●"/>
      <w:lvlJc w:val="left"/>
      <w:pPr>
        <w:ind w:left="720" w:hanging="360"/>
      </w:pPr>
    </w:lvl>
    <w:lvl w:ilvl="1" w:tplc="69789050">
      <w:start w:val="1"/>
      <w:numFmt w:val="bullet"/>
      <w:lvlText w:val="○"/>
      <w:lvlJc w:val="left"/>
      <w:pPr>
        <w:ind w:left="1440" w:hanging="360"/>
      </w:pPr>
    </w:lvl>
    <w:lvl w:ilvl="2" w:tplc="B526EDC8">
      <w:start w:val="1"/>
      <w:numFmt w:val="bullet"/>
      <w:lvlText w:val="■"/>
      <w:lvlJc w:val="left"/>
      <w:pPr>
        <w:ind w:left="2160" w:hanging="360"/>
      </w:pPr>
    </w:lvl>
    <w:lvl w:ilvl="3" w:tplc="D928709A">
      <w:start w:val="1"/>
      <w:numFmt w:val="bullet"/>
      <w:lvlText w:val="●"/>
      <w:lvlJc w:val="left"/>
      <w:pPr>
        <w:ind w:left="2880" w:hanging="360"/>
      </w:pPr>
    </w:lvl>
    <w:lvl w:ilvl="4" w:tplc="5D9EE66A">
      <w:start w:val="1"/>
      <w:numFmt w:val="bullet"/>
      <w:lvlText w:val="○"/>
      <w:lvlJc w:val="left"/>
      <w:pPr>
        <w:ind w:left="3600" w:hanging="360"/>
      </w:pPr>
    </w:lvl>
    <w:lvl w:ilvl="5" w:tplc="F34C3D7E">
      <w:start w:val="1"/>
      <w:numFmt w:val="bullet"/>
      <w:lvlText w:val="■"/>
      <w:lvlJc w:val="left"/>
      <w:pPr>
        <w:ind w:left="4320" w:hanging="360"/>
      </w:pPr>
    </w:lvl>
    <w:lvl w:ilvl="6" w:tplc="6004E87C">
      <w:start w:val="1"/>
      <w:numFmt w:val="bullet"/>
      <w:lvlText w:val="●"/>
      <w:lvlJc w:val="left"/>
      <w:pPr>
        <w:ind w:left="5040" w:hanging="360"/>
      </w:pPr>
    </w:lvl>
    <w:lvl w:ilvl="7" w:tplc="9A88DF00">
      <w:start w:val="1"/>
      <w:numFmt w:val="bullet"/>
      <w:lvlText w:val="●"/>
      <w:lvlJc w:val="left"/>
      <w:pPr>
        <w:ind w:left="5760" w:hanging="360"/>
      </w:pPr>
    </w:lvl>
    <w:lvl w:ilvl="8" w:tplc="7F740528">
      <w:start w:val="1"/>
      <w:numFmt w:val="bullet"/>
      <w:lvlText w:val="●"/>
      <w:lvlJc w:val="left"/>
      <w:pPr>
        <w:ind w:left="6480" w:hanging="360"/>
      </w:pPr>
    </w:lvl>
  </w:abstractNum>
  <w:num w:numId="1" w16cid:durableId="70010913">
    <w:abstractNumId w:val="1"/>
    <w:lvlOverride w:ilvl="0">
      <w:startOverride w:val="1"/>
    </w:lvlOverride>
  </w:num>
  <w:num w:numId="2" w16cid:durableId="1603345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3E6"/>
    <w:rsid w:val="005603E6"/>
    <w:rsid w:val="00760E08"/>
    <w:rsid w:val="008D6D22"/>
    <w:rsid w:val="00E4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9993"/>
  <w15:docId w15:val="{C49613A2-18D9-4033-B5A7-CF87057E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5A8AEA7BEFD429155B4F4F35992AF" ma:contentTypeVersion="12" ma:contentTypeDescription="Create a new document." ma:contentTypeScope="" ma:versionID="d31a8a9230b862674c0e6f6f9bc34b39">
  <xsd:schema xmlns:xsd="http://www.w3.org/2001/XMLSchema" xmlns:xs="http://www.w3.org/2001/XMLSchema" xmlns:p="http://schemas.microsoft.com/office/2006/metadata/properties" xmlns:ns2="2f2826e4-9515-451e-9b2a-6dcc51677b4f" xmlns:ns3="92993479-0310-490b-83e9-ee080835902c" targetNamespace="http://schemas.microsoft.com/office/2006/metadata/properties" ma:root="true" ma:fieldsID="f3898e7bb7d8730441ac26dbb9dae5dc" ns2:_="" ns3:_="">
    <xsd:import namespace="2f2826e4-9515-451e-9b2a-6dcc51677b4f"/>
    <xsd:import namespace="92993479-0310-490b-83e9-ee080835902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6e4-9515-451e-9b2a-6dcc51677b4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b7c6bcd-9d99-4516-a920-77b75fce03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3479-0310-490b-83e9-ee080835902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a0189bf-8988-403b-9066-b1fd957158d1}" ma:internalName="TaxCatchAll" ma:showField="CatchAllData" ma:web="92993479-0310-490b-83e9-ee08083590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993479-0310-490b-83e9-ee080835902c" xsi:nil="true"/>
    <lcf76f155ced4ddcb4097134ff3c332f xmlns="2f2826e4-9515-451e-9b2a-6dcc51677b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2CBC0D-A2D6-452D-B94F-D755F7F07BC2}"/>
</file>

<file path=customXml/itemProps2.xml><?xml version="1.0" encoding="utf-8"?>
<ds:datastoreItem xmlns:ds="http://schemas.openxmlformats.org/officeDocument/2006/customXml" ds:itemID="{0FE40188-716A-49E6-9F01-AEA53BA4DE2B}"/>
</file>

<file path=customXml/itemProps3.xml><?xml version="1.0" encoding="utf-8"?>
<ds:datastoreItem xmlns:ds="http://schemas.openxmlformats.org/officeDocument/2006/customXml" ds:itemID="{D5067C5A-5888-4AB8-8904-D7C06234AB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1517</Words>
  <Characters>7641</Characters>
  <Application>Microsoft Office Word</Application>
  <DocSecurity>0</DocSecurity>
  <Lines>322</Lines>
  <Paragraphs>217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Ladd</cp:lastModifiedBy>
  <cp:revision>2</cp:revision>
  <dcterms:created xsi:type="dcterms:W3CDTF">2026-02-19T20:43:00Z</dcterms:created>
  <dcterms:modified xsi:type="dcterms:W3CDTF">2026-02-19T20:43:00Z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0x010100BAA5A8AEA7BEFD429155B4F4F35992AF</vt:lpwstr>
  </property>
</Properties>
</file>